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4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6"/>
        <w:gridCol w:w="5122"/>
        <w:gridCol w:w="2776"/>
        <w:gridCol w:w="283"/>
      </w:tblGrid>
      <w:tr w:rsidR="00674840" w:rsidRPr="00674840" w14:paraId="3F8D8760" w14:textId="77777777" w:rsidTr="00674840">
        <w:trPr>
          <w:gridAfter w:val="1"/>
          <w:wAfter w:w="143" w:type="pct"/>
        </w:trPr>
        <w:tc>
          <w:tcPr>
            <w:tcW w:w="4857" w:type="pct"/>
            <w:gridSpan w:val="3"/>
            <w:tcBorders>
              <w:top w:val="single" w:sz="36" w:space="0" w:color="auto"/>
              <w:bottom w:val="single" w:sz="36" w:space="0" w:color="auto"/>
            </w:tcBorders>
          </w:tcPr>
          <w:p w14:paraId="32F8F380" w14:textId="77777777" w:rsidR="00674840" w:rsidRPr="00674840" w:rsidRDefault="00674840" w:rsidP="00674840">
            <w:pPr>
              <w:spacing w:after="0" w:line="240" w:lineRule="auto"/>
              <w:jc w:val="center"/>
              <w:rPr>
                <w:rFonts w:ascii="Arial" w:eastAsia="Calibri" w:hAnsi="Arial" w:cs="Times New Roman"/>
                <w:b/>
                <w:kern w:val="0"/>
                <w:lang w:eastAsia="ru-RU"/>
                <w14:ligatures w14:val="none"/>
              </w:rPr>
            </w:pPr>
            <w:r w:rsidRPr="00674840">
              <w:rPr>
                <w:rFonts w:ascii="Arial" w:eastAsia="Calibri" w:hAnsi="Arial" w:cs="Times New Roman"/>
                <w:b/>
                <w:kern w:val="0"/>
                <w:lang w:eastAsia="ru-RU"/>
                <w14:ligatures w14:val="none"/>
              </w:rPr>
              <w:t>ЕВРАЗИЙСКИЙ СОВЕТ ПО СТАНДАРТИЗАЦИИ, МЕТРОЛОГИИ И СЕРТИФИКАЦИИ</w:t>
            </w:r>
          </w:p>
          <w:p w14:paraId="13A23D0F" w14:textId="77777777" w:rsidR="00674840" w:rsidRPr="00674840" w:rsidRDefault="00674840" w:rsidP="00674840">
            <w:pPr>
              <w:spacing w:after="0" w:line="240" w:lineRule="auto"/>
              <w:jc w:val="center"/>
              <w:rPr>
                <w:rFonts w:ascii="Arial" w:eastAsia="Calibri" w:hAnsi="Arial" w:cs="Times New Roman"/>
                <w:b/>
                <w:kern w:val="0"/>
                <w:lang w:val="en-US" w:eastAsia="ru-RU"/>
                <w14:ligatures w14:val="none"/>
              </w:rPr>
            </w:pPr>
            <w:r w:rsidRPr="00674840">
              <w:rPr>
                <w:rFonts w:ascii="Arial" w:eastAsia="Calibri" w:hAnsi="Arial" w:cs="Times New Roman"/>
                <w:b/>
                <w:kern w:val="0"/>
                <w:lang w:val="en-US" w:eastAsia="ru-RU"/>
                <w14:ligatures w14:val="none"/>
              </w:rPr>
              <w:t>(</w:t>
            </w:r>
            <w:r w:rsidRPr="00674840">
              <w:rPr>
                <w:rFonts w:ascii="Arial" w:eastAsia="Calibri" w:hAnsi="Arial" w:cs="Times New Roman"/>
                <w:b/>
                <w:kern w:val="0"/>
                <w:lang w:eastAsia="ru-RU"/>
                <w14:ligatures w14:val="none"/>
              </w:rPr>
              <w:t>ЕАС</w:t>
            </w:r>
            <w:r w:rsidRPr="00674840">
              <w:rPr>
                <w:rFonts w:ascii="Arial" w:eastAsia="Calibri" w:hAnsi="Arial" w:cs="Times New Roman"/>
                <w:b/>
                <w:kern w:val="0"/>
                <w:lang w:val="en-US" w:eastAsia="ru-RU"/>
                <w14:ligatures w14:val="none"/>
              </w:rPr>
              <w:t>C)</w:t>
            </w:r>
          </w:p>
          <w:p w14:paraId="520D2DD5" w14:textId="77777777" w:rsidR="00674840" w:rsidRPr="00674840" w:rsidRDefault="00674840" w:rsidP="00674840">
            <w:pPr>
              <w:spacing w:after="0" w:line="240" w:lineRule="auto"/>
              <w:jc w:val="center"/>
              <w:rPr>
                <w:rFonts w:ascii="Arial" w:eastAsia="Calibri" w:hAnsi="Arial" w:cs="Times New Roman"/>
                <w:b/>
                <w:kern w:val="0"/>
                <w:lang w:val="en-US" w:eastAsia="ru-RU"/>
                <w14:ligatures w14:val="none"/>
              </w:rPr>
            </w:pPr>
          </w:p>
          <w:p w14:paraId="5EA425DC" w14:textId="77777777" w:rsidR="00674840" w:rsidRPr="00674840" w:rsidRDefault="00674840" w:rsidP="00674840">
            <w:pPr>
              <w:spacing w:after="0" w:line="240" w:lineRule="auto"/>
              <w:jc w:val="center"/>
              <w:rPr>
                <w:rFonts w:ascii="Arial" w:eastAsia="Calibri" w:hAnsi="Arial" w:cs="Times New Roman"/>
                <w:b/>
                <w:kern w:val="0"/>
                <w:lang w:val="en-US" w:eastAsia="ru-RU"/>
                <w14:ligatures w14:val="none"/>
              </w:rPr>
            </w:pPr>
            <w:r w:rsidRPr="00674840">
              <w:rPr>
                <w:rFonts w:ascii="Arial" w:eastAsia="Calibri" w:hAnsi="Arial" w:cs="Times New Roman"/>
                <w:b/>
                <w:kern w:val="0"/>
                <w:lang w:val="en-US" w:eastAsia="ru-RU"/>
                <w14:ligatures w14:val="none"/>
              </w:rPr>
              <w:t>EURO-ASIAN COUNCIL FOR STANDARDIZATION, METROLOGY AND CERTIFICATION</w:t>
            </w:r>
          </w:p>
          <w:p w14:paraId="5A4D4ED3" w14:textId="77777777" w:rsidR="00674840" w:rsidRPr="00674840" w:rsidRDefault="00674840" w:rsidP="00674840">
            <w:pPr>
              <w:spacing w:after="0" w:line="240" w:lineRule="auto"/>
              <w:jc w:val="center"/>
              <w:rPr>
                <w:rFonts w:ascii="Arial" w:eastAsia="Calibri" w:hAnsi="Arial" w:cs="Times New Roman"/>
                <w:b/>
                <w:kern w:val="0"/>
                <w:lang w:val="en-US" w:eastAsia="ru-RU"/>
                <w14:ligatures w14:val="none"/>
              </w:rPr>
            </w:pPr>
            <w:r w:rsidRPr="00674840">
              <w:rPr>
                <w:rFonts w:ascii="Arial" w:eastAsia="Calibri" w:hAnsi="Arial" w:cs="Times New Roman"/>
                <w:b/>
                <w:kern w:val="0"/>
                <w:lang w:val="en-US" w:eastAsia="ru-RU"/>
                <w14:ligatures w14:val="none"/>
              </w:rPr>
              <w:t>(EASC)</w:t>
            </w:r>
          </w:p>
          <w:p w14:paraId="62D5CFB0" w14:textId="77777777" w:rsidR="00674840" w:rsidRPr="00674840" w:rsidRDefault="00674840" w:rsidP="00674840">
            <w:pPr>
              <w:spacing w:after="0" w:line="240" w:lineRule="auto"/>
              <w:jc w:val="center"/>
              <w:rPr>
                <w:rFonts w:ascii="Arial" w:eastAsia="Calibri" w:hAnsi="Arial" w:cs="Times New Roman"/>
                <w:kern w:val="0"/>
                <w:sz w:val="16"/>
                <w:szCs w:val="16"/>
                <w:lang w:val="en-US" w:eastAsia="ru-RU"/>
                <w14:ligatures w14:val="none"/>
              </w:rPr>
            </w:pPr>
          </w:p>
        </w:tc>
      </w:tr>
      <w:tr w:rsidR="00674840" w:rsidRPr="00674840" w14:paraId="0E584E6F" w14:textId="77777777" w:rsidTr="00674840">
        <w:trPr>
          <w:trHeight w:hRule="exact" w:val="2570"/>
        </w:trPr>
        <w:tc>
          <w:tcPr>
            <w:tcW w:w="871" w:type="pct"/>
            <w:tcBorders>
              <w:top w:val="single" w:sz="36" w:space="0" w:color="auto"/>
              <w:bottom w:val="single" w:sz="24" w:space="0" w:color="auto"/>
            </w:tcBorders>
            <w:vAlign w:val="center"/>
          </w:tcPr>
          <w:p w14:paraId="338F520E" w14:textId="77777777" w:rsidR="00674840" w:rsidRPr="00674840" w:rsidRDefault="00674840" w:rsidP="00674840">
            <w:pPr>
              <w:spacing w:after="0" w:line="240" w:lineRule="auto"/>
              <w:jc w:val="center"/>
              <w:rPr>
                <w:rFonts w:ascii="Arial" w:eastAsia="Calibri" w:hAnsi="Arial" w:cs="Times New Roman"/>
                <w:b/>
                <w:spacing w:val="4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74840">
              <w:rPr>
                <w:rFonts w:ascii="Arial" w:eastAsia="Calibri" w:hAnsi="Arial" w:cs="Times New Roman"/>
                <w:b/>
                <w:noProof/>
                <w:spacing w:val="40"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101A3538" wp14:editId="58785213">
                  <wp:extent cx="952500" cy="9525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5" w:type="pct"/>
            <w:tcBorders>
              <w:top w:val="single" w:sz="36" w:space="0" w:color="auto"/>
              <w:bottom w:val="single" w:sz="24" w:space="0" w:color="auto"/>
            </w:tcBorders>
            <w:vAlign w:val="center"/>
          </w:tcPr>
          <w:p w14:paraId="1C4BB74F" w14:textId="77777777" w:rsidR="00674840" w:rsidRPr="00674840" w:rsidRDefault="00674840" w:rsidP="00674840">
            <w:pPr>
              <w:spacing w:after="0" w:line="360" w:lineRule="auto"/>
              <w:jc w:val="center"/>
              <w:rPr>
                <w:rFonts w:ascii="Arial" w:eastAsia="Calibri" w:hAnsi="Arial" w:cs="Times New Roman"/>
                <w:b/>
                <w:spacing w:val="4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674840">
              <w:rPr>
                <w:rFonts w:ascii="Arial" w:eastAsia="Calibri" w:hAnsi="Arial" w:cs="Times New Roman"/>
                <w:b/>
                <w:spacing w:val="40"/>
                <w:kern w:val="0"/>
                <w:sz w:val="28"/>
                <w:szCs w:val="28"/>
                <w:lang w:eastAsia="ru-RU"/>
                <w14:ligatures w14:val="none"/>
              </w:rPr>
              <w:t>МЕЖГОСУДАРСТВЕННЫЙ СТАНДАРТ</w:t>
            </w:r>
          </w:p>
        </w:tc>
        <w:tc>
          <w:tcPr>
            <w:tcW w:w="1544" w:type="pct"/>
            <w:gridSpan w:val="2"/>
            <w:tcBorders>
              <w:top w:val="single" w:sz="36" w:space="0" w:color="auto"/>
              <w:bottom w:val="single" w:sz="24" w:space="0" w:color="auto"/>
            </w:tcBorders>
            <w:tcMar>
              <w:left w:w="113" w:type="dxa"/>
            </w:tcMar>
            <w:vAlign w:val="center"/>
          </w:tcPr>
          <w:p w14:paraId="1FC40B79" w14:textId="77777777" w:rsidR="00674840" w:rsidRPr="00674840" w:rsidRDefault="00674840" w:rsidP="00674840">
            <w:pPr>
              <w:spacing w:after="0" w:line="276" w:lineRule="auto"/>
              <w:rPr>
                <w:rFonts w:ascii="Arial" w:eastAsia="Calibri" w:hAnsi="Arial" w:cs="Times New Roman"/>
                <w:b/>
                <w:kern w:val="0"/>
                <w:sz w:val="36"/>
                <w:szCs w:val="36"/>
                <w:lang w:eastAsia="ru-RU"/>
                <w14:ligatures w14:val="none"/>
              </w:rPr>
            </w:pPr>
            <w:r w:rsidRPr="00674840">
              <w:rPr>
                <w:rFonts w:ascii="Arial" w:eastAsia="Calibri" w:hAnsi="Arial" w:cs="Times New Roman"/>
                <w:b/>
                <w:kern w:val="0"/>
                <w:sz w:val="36"/>
                <w:szCs w:val="36"/>
                <w:lang w:eastAsia="ru-RU"/>
                <w14:ligatures w14:val="none"/>
              </w:rPr>
              <w:t xml:space="preserve">ГОСТ </w:t>
            </w:r>
          </w:p>
          <w:p w14:paraId="3EF8D628" w14:textId="77777777" w:rsidR="00674840" w:rsidRPr="00674840" w:rsidRDefault="00674840" w:rsidP="00674840">
            <w:pPr>
              <w:spacing w:after="0" w:line="276" w:lineRule="auto"/>
              <w:rPr>
                <w:rFonts w:ascii="Arial" w:eastAsia="Calibri" w:hAnsi="Arial" w:cs="Times New Roman"/>
                <w:b/>
                <w:kern w:val="0"/>
                <w:sz w:val="36"/>
                <w:szCs w:val="36"/>
                <w:lang w:eastAsia="ru-RU"/>
                <w14:ligatures w14:val="none"/>
              </w:rPr>
            </w:pPr>
            <w:r w:rsidRPr="00674840">
              <w:rPr>
                <w:rFonts w:ascii="Arial" w:eastAsia="Calibri" w:hAnsi="Arial" w:cs="Times New Roman"/>
                <w:b/>
                <w:kern w:val="0"/>
                <w:sz w:val="36"/>
                <w:szCs w:val="36"/>
                <w:lang w:eastAsia="ru-RU"/>
                <w14:ligatures w14:val="none"/>
              </w:rPr>
              <w:t xml:space="preserve">                —</w:t>
            </w:r>
          </w:p>
          <w:p w14:paraId="6B3C9505" w14:textId="77777777" w:rsidR="00674840" w:rsidRPr="00674840" w:rsidRDefault="00674840" w:rsidP="00674840">
            <w:pPr>
              <w:spacing w:after="0" w:line="276" w:lineRule="auto"/>
              <w:rPr>
                <w:rFonts w:ascii="Arial" w:eastAsia="Calibri" w:hAnsi="Arial" w:cs="Times New Roman"/>
                <w:b/>
                <w:bCs/>
                <w:kern w:val="0"/>
                <w:sz w:val="36"/>
                <w:szCs w:val="36"/>
                <w:lang w:eastAsia="ru-RU"/>
                <w14:ligatures w14:val="none"/>
              </w:rPr>
            </w:pPr>
            <w:r w:rsidRPr="00674840">
              <w:rPr>
                <w:rFonts w:ascii="Arial" w:eastAsia="Calibri" w:hAnsi="Arial" w:cs="Times New Roman"/>
                <w:b/>
                <w:bCs/>
                <w:kern w:val="0"/>
                <w:sz w:val="36"/>
                <w:szCs w:val="36"/>
                <w:lang w:eastAsia="ru-RU"/>
                <w14:ligatures w14:val="none"/>
              </w:rPr>
              <w:t>202_</w:t>
            </w:r>
          </w:p>
          <w:p w14:paraId="0E2DCE84" w14:textId="77777777" w:rsidR="00674840" w:rsidRPr="00674840" w:rsidRDefault="00674840" w:rsidP="00674840">
            <w:pPr>
              <w:spacing w:after="0" w:line="276" w:lineRule="auto"/>
              <w:rPr>
                <w:rFonts w:ascii="Arial" w:eastAsia="Calibri" w:hAnsi="Arial" w:cs="Times New Roman"/>
                <w:b/>
                <w:i/>
                <w:kern w:val="0"/>
                <w:sz w:val="22"/>
                <w:szCs w:val="22"/>
                <w:lang w:eastAsia="ru-RU"/>
                <w14:ligatures w14:val="none"/>
              </w:rPr>
            </w:pPr>
            <w:r w:rsidRPr="00674840">
              <w:rPr>
                <w:rFonts w:ascii="Arial" w:eastAsia="Calibri" w:hAnsi="Arial" w:cs="Times New Roman"/>
                <w:b/>
                <w:i/>
                <w:kern w:val="0"/>
                <w:sz w:val="22"/>
                <w:szCs w:val="22"/>
                <w:lang w:eastAsia="ru-RU"/>
                <w14:ligatures w14:val="none"/>
              </w:rPr>
              <w:t xml:space="preserve">(Проект RU, </w:t>
            </w:r>
            <w:r w:rsidRPr="00674840">
              <w:rPr>
                <w:rFonts w:ascii="Arial" w:eastAsia="Calibri" w:hAnsi="Arial" w:cs="Times New Roman"/>
                <w:b/>
                <w:i/>
                <w:kern w:val="0"/>
                <w:sz w:val="22"/>
                <w:szCs w:val="22"/>
                <w:lang w:eastAsia="ru-RU"/>
                <w14:ligatures w14:val="none"/>
              </w:rPr>
              <w:br/>
              <w:t>первая редакция)</w:t>
            </w:r>
          </w:p>
        </w:tc>
      </w:tr>
    </w:tbl>
    <w:p w14:paraId="6CC5BFCE" w14:textId="77777777" w:rsidR="00674840" w:rsidRPr="00674840" w:rsidRDefault="00674840" w:rsidP="006748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Times New Roman" w:hAnsi="Arial" w:cs="Arial"/>
          <w:i/>
          <w:kern w:val="0"/>
          <w:lang w:eastAsia="ru-RU"/>
          <w14:ligatures w14:val="none"/>
        </w:rPr>
      </w:pPr>
    </w:p>
    <w:p w14:paraId="795C269C" w14:textId="77777777" w:rsidR="00674840" w:rsidRPr="00674840" w:rsidRDefault="00674840" w:rsidP="006748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Times New Roman" w:hAnsi="Arial" w:cs="Arial"/>
          <w:i/>
          <w:kern w:val="0"/>
          <w:lang w:eastAsia="ru-RU"/>
          <w14:ligatures w14:val="none"/>
        </w:rPr>
      </w:pPr>
    </w:p>
    <w:p w14:paraId="5F423AB6" w14:textId="427EC0FA" w:rsidR="00674840" w:rsidRPr="00674840" w:rsidRDefault="00674840" w:rsidP="0067484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sz w:val="36"/>
          <w:szCs w:val="36"/>
          <w:lang w:eastAsia="ru-RU"/>
          <w14:ligatures w14:val="none"/>
        </w:rPr>
      </w:pPr>
      <w:r w:rsidRPr="00674840">
        <w:rPr>
          <w:rFonts w:ascii="Arial" w:eastAsia="Times New Roman" w:hAnsi="Arial" w:cs="Arial"/>
          <w:b/>
          <w:bCs/>
          <w:kern w:val="0"/>
          <w:sz w:val="36"/>
          <w:szCs w:val="36"/>
          <w:lang w:eastAsia="ru-RU"/>
          <w14:ligatures w14:val="none"/>
        </w:rPr>
        <w:t>ИЗДЕЛИЯ ИЗ ПЕНОПОЛИЭТИЛЕНА ТЕПЛОИЗОЛЯЦИОННЫЕ ЗАВОДСКОГО ИЗГОТОВЛЕНИЯ, ПРИМЕНЯЕМЫЕ ДЛЯ ИНЖЕНЕРНОГО ОБОРУДОВАНИЯ ЗДАНИЙ И ПРОМЫШЛЕННЫХ УСТАНОВОК</w:t>
      </w:r>
    </w:p>
    <w:p w14:paraId="65FEF558" w14:textId="54CD48CF" w:rsidR="00674840" w:rsidRPr="003A0863" w:rsidRDefault="00674840" w:rsidP="00674840">
      <w:pPr>
        <w:widowControl w:val="0"/>
        <w:spacing w:after="0" w:line="360" w:lineRule="auto"/>
        <w:jc w:val="center"/>
        <w:rPr>
          <w:rFonts w:ascii="Arial" w:eastAsia="Arial" w:hAnsi="Arial" w:cs="Arial"/>
          <w:kern w:val="0"/>
          <w:sz w:val="28"/>
          <w:szCs w:val="28"/>
          <w:lang w:val="en-US" w:eastAsia="ru-RU"/>
          <w14:ligatures w14:val="none"/>
        </w:rPr>
      </w:pPr>
      <w:r w:rsidRPr="00674840">
        <w:rPr>
          <w:rFonts w:ascii="Arial" w:eastAsia="Times New Roman" w:hAnsi="Arial" w:cs="Arial"/>
          <w:b/>
          <w:bCs/>
          <w:kern w:val="0"/>
          <w:sz w:val="36"/>
          <w:szCs w:val="36"/>
          <w:lang w:eastAsia="ru-RU"/>
          <w14:ligatures w14:val="none"/>
        </w:rPr>
        <w:t>Общие</w:t>
      </w:r>
      <w:r w:rsidRPr="003A0863">
        <w:rPr>
          <w:rFonts w:ascii="Arial" w:eastAsia="Times New Roman" w:hAnsi="Arial" w:cs="Arial"/>
          <w:b/>
          <w:bCs/>
          <w:kern w:val="0"/>
          <w:sz w:val="36"/>
          <w:szCs w:val="36"/>
          <w:lang w:val="en-US" w:eastAsia="ru-RU"/>
          <w14:ligatures w14:val="none"/>
        </w:rPr>
        <w:t xml:space="preserve"> </w:t>
      </w:r>
      <w:r w:rsidRPr="00674840">
        <w:rPr>
          <w:rFonts w:ascii="Arial" w:eastAsia="Times New Roman" w:hAnsi="Arial" w:cs="Arial"/>
          <w:b/>
          <w:bCs/>
          <w:kern w:val="0"/>
          <w:sz w:val="36"/>
          <w:szCs w:val="36"/>
          <w:lang w:eastAsia="ru-RU"/>
          <w14:ligatures w14:val="none"/>
        </w:rPr>
        <w:t>технические</w:t>
      </w:r>
      <w:r w:rsidRPr="003A0863">
        <w:rPr>
          <w:rFonts w:ascii="Arial" w:eastAsia="Times New Roman" w:hAnsi="Arial" w:cs="Arial"/>
          <w:b/>
          <w:bCs/>
          <w:kern w:val="0"/>
          <w:sz w:val="36"/>
          <w:szCs w:val="36"/>
          <w:lang w:val="en-US" w:eastAsia="ru-RU"/>
          <w14:ligatures w14:val="none"/>
        </w:rPr>
        <w:t xml:space="preserve"> </w:t>
      </w:r>
      <w:r w:rsidRPr="00674840">
        <w:rPr>
          <w:rFonts w:ascii="Arial" w:eastAsia="Times New Roman" w:hAnsi="Arial" w:cs="Arial"/>
          <w:b/>
          <w:bCs/>
          <w:kern w:val="0"/>
          <w:sz w:val="36"/>
          <w:szCs w:val="36"/>
          <w:lang w:eastAsia="ru-RU"/>
          <w14:ligatures w14:val="none"/>
        </w:rPr>
        <w:t>условия</w:t>
      </w:r>
    </w:p>
    <w:p w14:paraId="01170FE8" w14:textId="2AB9CA0C" w:rsidR="00674840" w:rsidRPr="006E571C" w:rsidRDefault="00674840" w:rsidP="006E571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Times New Roman" w:hAnsi="Arial" w:cs="Arial"/>
          <w:b/>
          <w:kern w:val="0"/>
          <w:lang w:val="en-US" w:eastAsia="ru-RU"/>
          <w14:ligatures w14:val="none"/>
        </w:rPr>
      </w:pPr>
      <w:r w:rsidRPr="006E571C">
        <w:rPr>
          <w:rFonts w:ascii="Arial" w:eastAsia="Times New Roman" w:hAnsi="Arial" w:cs="Arial"/>
          <w:b/>
          <w:kern w:val="0"/>
          <w:lang w:val="en-US" w:eastAsia="ru-RU"/>
          <w14:ligatures w14:val="none"/>
        </w:rPr>
        <w:t>(</w:t>
      </w:r>
      <w:r w:rsidR="006E571C" w:rsidRPr="006E571C">
        <w:rPr>
          <w:rFonts w:ascii="Arial" w:eastAsia="Times New Roman" w:hAnsi="Arial" w:cs="Arial"/>
          <w:b/>
          <w:kern w:val="0"/>
          <w:lang w:val="en-US" w:eastAsia="ru-RU"/>
          <w14:ligatures w14:val="none"/>
        </w:rPr>
        <w:t>EN 14313:2015</w:t>
      </w:r>
      <w:r w:rsidRPr="006E571C">
        <w:rPr>
          <w:rFonts w:ascii="Arial" w:eastAsia="Times New Roman" w:hAnsi="Arial" w:cs="Arial"/>
          <w:b/>
          <w:kern w:val="0"/>
          <w:lang w:val="en-US" w:eastAsia="ru-RU"/>
          <w14:ligatures w14:val="none"/>
        </w:rPr>
        <w:t xml:space="preserve">, </w:t>
      </w:r>
      <w:r w:rsidR="006E571C" w:rsidRPr="006E571C">
        <w:rPr>
          <w:rFonts w:ascii="Arial" w:eastAsia="Times New Roman" w:hAnsi="Arial" w:cs="Arial"/>
          <w:b/>
          <w:kern w:val="0"/>
          <w:lang w:val="en-US" w:eastAsia="ru-RU"/>
          <w14:ligatures w14:val="none"/>
        </w:rPr>
        <w:t>Thermal insulation products for building equipment and industrial installations - Factory made polyethylene foam (PEF) products - Specification</w:t>
      </w:r>
      <w:r w:rsidRPr="006E571C">
        <w:rPr>
          <w:rFonts w:ascii="Arial" w:eastAsia="Times New Roman" w:hAnsi="Arial" w:cs="Arial"/>
          <w:b/>
          <w:kern w:val="0"/>
          <w:lang w:val="en-US" w:eastAsia="ru-RU"/>
          <w14:ligatures w14:val="none"/>
        </w:rPr>
        <w:t xml:space="preserve">, </w:t>
      </w:r>
      <w:r w:rsidRPr="00674840">
        <w:rPr>
          <w:rFonts w:ascii="Arial" w:eastAsia="Times New Roman" w:hAnsi="Arial" w:cs="Arial"/>
          <w:b/>
          <w:kern w:val="0"/>
          <w:lang w:val="en-US" w:eastAsia="ru-RU"/>
          <w14:ligatures w14:val="none"/>
        </w:rPr>
        <w:t>MOD</w:t>
      </w:r>
      <w:r w:rsidRPr="006E571C">
        <w:rPr>
          <w:rFonts w:ascii="Arial" w:eastAsia="Times New Roman" w:hAnsi="Arial" w:cs="Arial"/>
          <w:b/>
          <w:kern w:val="0"/>
          <w:lang w:val="en-US" w:eastAsia="ru-RU"/>
          <w14:ligatures w14:val="none"/>
        </w:rPr>
        <w:t>)</w:t>
      </w:r>
    </w:p>
    <w:p w14:paraId="6CC9F013" w14:textId="77777777" w:rsidR="00674840" w:rsidRPr="006E571C" w:rsidRDefault="00674840" w:rsidP="006748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Times New Roman" w:hAnsi="Arial" w:cs="Arial"/>
          <w:b/>
          <w:kern w:val="0"/>
          <w:lang w:val="en-US" w:eastAsia="ru-RU"/>
          <w14:ligatures w14:val="none"/>
        </w:rPr>
      </w:pPr>
    </w:p>
    <w:p w14:paraId="1A0BFCF8" w14:textId="77777777" w:rsidR="00674840" w:rsidRPr="006E571C" w:rsidRDefault="00674840" w:rsidP="006748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Times New Roman" w:hAnsi="Arial" w:cs="Arial"/>
          <w:b/>
          <w:kern w:val="0"/>
          <w:lang w:val="en-US" w:eastAsia="ru-RU"/>
          <w14:ligatures w14:val="none"/>
        </w:rPr>
      </w:pPr>
    </w:p>
    <w:p w14:paraId="58F4830B" w14:textId="77777777" w:rsidR="00674840" w:rsidRPr="00674840" w:rsidRDefault="00674840" w:rsidP="006748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b/>
          <w:color w:val="000000"/>
          <w:kern w:val="0"/>
          <w:highlight w:val="yellow"/>
          <w:lang w:eastAsia="ru-RU"/>
          <w14:ligatures w14:val="none"/>
        </w:rPr>
      </w:pPr>
      <w:r w:rsidRPr="00674840">
        <w:rPr>
          <w:rFonts w:ascii="Arial" w:eastAsia="Times New Roman" w:hAnsi="Arial" w:cs="Arial"/>
          <w:b/>
          <w:kern w:val="0"/>
          <w:lang w:eastAsia="ru-RU"/>
          <w14:ligatures w14:val="none"/>
        </w:rPr>
        <w:t>Настоящий проект стандарта не подлежит применению до его принятия</w:t>
      </w:r>
    </w:p>
    <w:p w14:paraId="37542BBE" w14:textId="77777777" w:rsidR="00674840" w:rsidRPr="00674840" w:rsidRDefault="00674840" w:rsidP="006748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b/>
          <w:color w:val="000000"/>
          <w:kern w:val="0"/>
          <w:highlight w:val="yellow"/>
          <w:lang w:eastAsia="ru-RU"/>
          <w14:ligatures w14:val="none"/>
        </w:rPr>
      </w:pPr>
    </w:p>
    <w:p w14:paraId="331EDD55" w14:textId="77777777" w:rsidR="00674840" w:rsidRPr="00674840" w:rsidRDefault="00674840" w:rsidP="006748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b/>
          <w:color w:val="000000"/>
          <w:kern w:val="0"/>
          <w:highlight w:val="yellow"/>
          <w:lang w:eastAsia="ru-RU"/>
          <w14:ligatures w14:val="none"/>
        </w:rPr>
      </w:pPr>
    </w:p>
    <w:p w14:paraId="421DE064" w14:textId="77777777" w:rsidR="00674840" w:rsidRPr="00674840" w:rsidRDefault="00674840" w:rsidP="006748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b/>
          <w:color w:val="000000"/>
          <w:kern w:val="0"/>
          <w:highlight w:val="yellow"/>
          <w:lang w:eastAsia="ru-RU"/>
          <w14:ligatures w14:val="none"/>
        </w:rPr>
      </w:pPr>
    </w:p>
    <w:p w14:paraId="0F36465B" w14:textId="77777777" w:rsidR="00674840" w:rsidRPr="00674840" w:rsidRDefault="00674840" w:rsidP="006748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b/>
          <w:color w:val="000000"/>
          <w:kern w:val="0"/>
          <w:highlight w:val="yellow"/>
          <w:lang w:eastAsia="ru-RU"/>
          <w14:ligatures w14:val="none"/>
        </w:rPr>
      </w:pPr>
    </w:p>
    <w:p w14:paraId="55F78C81" w14:textId="77777777" w:rsidR="00674840" w:rsidRPr="00674840" w:rsidRDefault="00674840" w:rsidP="00674840">
      <w:pPr>
        <w:widowControl w:val="0"/>
        <w:spacing w:after="0" w:line="360" w:lineRule="auto"/>
        <w:ind w:firstLine="510"/>
        <w:jc w:val="center"/>
        <w:rPr>
          <w:rFonts w:ascii="Arial" w:eastAsia="Arial" w:hAnsi="Arial" w:cs="Arial"/>
          <w:b/>
          <w:color w:val="000000"/>
          <w:kern w:val="0"/>
          <w:lang w:eastAsia="ru-RU"/>
          <w14:ligatures w14:val="none"/>
        </w:rPr>
      </w:pPr>
      <w:r w:rsidRPr="00674840">
        <w:rPr>
          <w:rFonts w:ascii="Arial" w:eastAsia="Arial" w:hAnsi="Arial" w:cs="Arial"/>
          <w:b/>
          <w:color w:val="000000"/>
          <w:kern w:val="0"/>
          <w:lang w:eastAsia="ru-RU"/>
          <w14:ligatures w14:val="none"/>
        </w:rPr>
        <w:t>Минск</w:t>
      </w:r>
    </w:p>
    <w:p w14:paraId="14D622AF" w14:textId="77777777" w:rsidR="00674840" w:rsidRPr="00674840" w:rsidRDefault="00674840" w:rsidP="00674840">
      <w:pPr>
        <w:widowControl w:val="0"/>
        <w:spacing w:after="0" w:line="360" w:lineRule="auto"/>
        <w:ind w:firstLine="510"/>
        <w:jc w:val="center"/>
        <w:rPr>
          <w:rFonts w:ascii="Arial" w:eastAsia="Arial" w:hAnsi="Arial" w:cs="Arial"/>
          <w:b/>
          <w:color w:val="000000"/>
          <w:kern w:val="0"/>
          <w:lang w:eastAsia="ru-RU"/>
          <w14:ligatures w14:val="none"/>
        </w:rPr>
      </w:pPr>
      <w:r w:rsidRPr="00674840">
        <w:rPr>
          <w:rFonts w:ascii="Arial" w:eastAsia="Arial" w:hAnsi="Arial" w:cs="Arial"/>
          <w:b/>
          <w:color w:val="000000"/>
          <w:kern w:val="0"/>
          <w:lang w:eastAsia="ru-RU"/>
          <w14:ligatures w14:val="none"/>
        </w:rPr>
        <w:t>Евразийский совет по стандартизации, метрологии и сертификации</w:t>
      </w:r>
    </w:p>
    <w:p w14:paraId="75FD43AD" w14:textId="77777777" w:rsidR="00674840" w:rsidRPr="00674840" w:rsidRDefault="00674840" w:rsidP="00674840">
      <w:pPr>
        <w:widowControl w:val="0"/>
        <w:spacing w:after="0" w:line="360" w:lineRule="auto"/>
        <w:ind w:firstLine="510"/>
        <w:jc w:val="center"/>
        <w:rPr>
          <w:rFonts w:ascii="Arial" w:eastAsia="Arial" w:hAnsi="Arial" w:cs="Arial"/>
          <w:b/>
          <w:color w:val="000000"/>
          <w:kern w:val="0"/>
          <w:lang w:eastAsia="ru-RU"/>
          <w14:ligatures w14:val="none"/>
        </w:rPr>
      </w:pPr>
      <w:r w:rsidRPr="00674840">
        <w:rPr>
          <w:rFonts w:ascii="Arial" w:eastAsia="Arial" w:hAnsi="Arial" w:cs="Arial"/>
          <w:b/>
          <w:color w:val="000000"/>
          <w:kern w:val="0"/>
          <w:lang w:eastAsia="ru-RU"/>
          <w14:ligatures w14:val="none"/>
        </w:rPr>
        <w:t>202_</w:t>
      </w:r>
    </w:p>
    <w:p w14:paraId="452A66D6" w14:textId="048665B8" w:rsidR="00D15AA7" w:rsidRPr="00F63275" w:rsidRDefault="00D15AA7" w:rsidP="00D15AA7"/>
    <w:p w14:paraId="28A229B3" w14:textId="77777777" w:rsidR="006E571C" w:rsidRPr="006E571C" w:rsidRDefault="006E571C" w:rsidP="002331D3">
      <w:pPr>
        <w:pStyle w:val="1"/>
        <w:jc w:val="center"/>
        <w:rPr>
          <w:lang w:eastAsia="ru-RU"/>
        </w:rPr>
      </w:pPr>
      <w:r>
        <w:rPr>
          <w:bCs/>
        </w:rPr>
        <w:br w:type="page"/>
      </w:r>
      <w:r w:rsidRPr="006E571C">
        <w:rPr>
          <w:lang w:eastAsia="ru-RU"/>
        </w:rPr>
        <w:lastRenderedPageBreak/>
        <w:t>Предисловие</w:t>
      </w:r>
    </w:p>
    <w:p w14:paraId="70267877" w14:textId="77777777" w:rsidR="006E571C" w:rsidRPr="006E571C" w:rsidRDefault="006E571C" w:rsidP="006E571C">
      <w:pPr>
        <w:widowControl w:val="0"/>
        <w:autoSpaceDE w:val="0"/>
        <w:autoSpaceDN w:val="0"/>
        <w:adjustRightInd w:val="0"/>
        <w:spacing w:before="120" w:after="0" w:line="360" w:lineRule="auto"/>
        <w:ind w:firstLine="567"/>
        <w:jc w:val="both"/>
        <w:rPr>
          <w:rFonts w:ascii="Arial" w:eastAsia="Calibri" w:hAnsi="Arial" w:cs="Arial"/>
          <w:kern w:val="0"/>
          <w:lang w:eastAsia="x-none"/>
          <w14:ligatures w14:val="none"/>
        </w:rPr>
      </w:pPr>
      <w:r w:rsidRPr="006E571C">
        <w:rPr>
          <w:rFonts w:ascii="Arial" w:eastAsia="Calibri" w:hAnsi="Arial" w:cs="Arial"/>
          <w:kern w:val="0"/>
          <w:lang w:eastAsia="x-none"/>
          <w14:ligatures w14:val="none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0EE84F2A" w14:textId="270475E5" w:rsidR="006E571C" w:rsidRPr="006E571C" w:rsidRDefault="006E571C" w:rsidP="006E571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Calibri" w:hAnsi="Arial" w:cs="Arial"/>
          <w:kern w:val="0"/>
          <w:lang w:eastAsia="x-none"/>
          <w14:ligatures w14:val="none"/>
        </w:rPr>
      </w:pPr>
      <w:r w:rsidRPr="006E571C">
        <w:rPr>
          <w:rFonts w:ascii="Arial" w:eastAsia="Calibri" w:hAnsi="Arial" w:cs="Arial"/>
          <w:kern w:val="0"/>
          <w:lang w:eastAsia="x-none"/>
          <w14:ligatures w14:val="none"/>
        </w:rPr>
        <w:t>Цели, основные принципы и общие правила проведения работ по межгосударственной стандартизации установлены ГОСТ</w:t>
      </w:r>
      <w:r w:rsidR="00973EC3">
        <w:rPr>
          <w:rFonts w:ascii="Arial" w:eastAsia="Calibri" w:hAnsi="Arial" w:cs="Arial"/>
          <w:kern w:val="0"/>
          <w:lang w:eastAsia="x-none"/>
          <w14:ligatures w14:val="none"/>
        </w:rPr>
        <w:t xml:space="preserve"> </w:t>
      </w:r>
      <w:r w:rsidRPr="006E571C">
        <w:rPr>
          <w:rFonts w:ascii="Arial" w:eastAsia="Calibri" w:hAnsi="Arial" w:cs="Arial"/>
          <w:kern w:val="0"/>
          <w:lang w:eastAsia="x-none"/>
          <w14:ligatures w14:val="none"/>
        </w:rPr>
        <w:t>1.0 «Межгосударственная система стандартизации. Основные положения» и ГОСТ</w:t>
      </w:r>
      <w:r w:rsidR="00973EC3">
        <w:rPr>
          <w:rFonts w:ascii="Arial" w:eastAsia="Calibri" w:hAnsi="Arial" w:cs="Arial"/>
          <w:kern w:val="0"/>
          <w:lang w:eastAsia="x-none"/>
          <w14:ligatures w14:val="none"/>
        </w:rPr>
        <w:t xml:space="preserve"> </w:t>
      </w:r>
      <w:r w:rsidRPr="006E571C">
        <w:rPr>
          <w:rFonts w:ascii="Arial" w:eastAsia="Calibri" w:hAnsi="Arial" w:cs="Arial"/>
          <w:kern w:val="0"/>
          <w:lang w:eastAsia="x-none"/>
          <w14:ligatures w14:val="none"/>
        </w:rPr>
        <w:t>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отмены».</w:t>
      </w:r>
    </w:p>
    <w:p w14:paraId="0131C153" w14:textId="77777777" w:rsidR="006E571C" w:rsidRPr="006E571C" w:rsidRDefault="006E571C" w:rsidP="006E571C">
      <w:pPr>
        <w:widowControl w:val="0"/>
        <w:autoSpaceDE w:val="0"/>
        <w:autoSpaceDN w:val="0"/>
        <w:adjustRightInd w:val="0"/>
        <w:spacing w:before="240" w:after="12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E571C">
        <w:rPr>
          <w:rFonts w:ascii="Arial" w:eastAsia="Times New Roman" w:hAnsi="Arial" w:cs="Arial"/>
          <w:b/>
          <w:kern w:val="0"/>
          <w:lang w:eastAsia="ru-RU"/>
          <w14:ligatures w14:val="none"/>
        </w:rPr>
        <w:t>Сведения о стандарте</w:t>
      </w:r>
    </w:p>
    <w:p w14:paraId="6CD23011" w14:textId="7C7D68C9" w:rsidR="006E571C" w:rsidRPr="006E571C" w:rsidRDefault="006E571C" w:rsidP="006E571C">
      <w:pPr>
        <w:spacing w:after="0" w:line="360" w:lineRule="auto"/>
        <w:ind w:firstLine="567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6E571C">
        <w:rPr>
          <w:rFonts w:ascii="Arial" w:eastAsia="Arial" w:hAnsi="Arial" w:cs="Arial"/>
          <w:kern w:val="0"/>
          <w:lang w:eastAsia="ru-RU"/>
          <w14:ligatures w14:val="none"/>
        </w:rPr>
        <w:t xml:space="preserve">1 ПОДГОТОВЛЕН Акционерным обществом «Завод ЛИТ» (АО «Завод ЛИТ») </w:t>
      </w:r>
      <w:r w:rsidRPr="006E571C">
        <w:rPr>
          <w:rFonts w:ascii="Arial" w:eastAsia="Times New Roman" w:hAnsi="Arial" w:cs="Arial"/>
          <w:kern w:val="0"/>
          <w:lang w:eastAsia="ru-RU"/>
          <w14:ligatures w14:val="none"/>
        </w:rPr>
        <w:t>на основе собственного перевода на русский язык англоязычной версии стандарта, указанного в пункте 4</w:t>
      </w:r>
    </w:p>
    <w:p w14:paraId="568AEEBE" w14:textId="77777777" w:rsidR="006E571C" w:rsidRPr="006E571C" w:rsidRDefault="006E571C" w:rsidP="006E571C">
      <w:pPr>
        <w:widowControl w:val="0"/>
        <w:spacing w:after="0" w:line="360" w:lineRule="auto"/>
        <w:ind w:firstLine="567"/>
        <w:jc w:val="both"/>
        <w:rPr>
          <w:rFonts w:ascii="Arial" w:eastAsia="Calibri" w:hAnsi="Arial" w:cs="Times New Roman"/>
          <w:kern w:val="0"/>
          <w:szCs w:val="28"/>
          <w:lang w:eastAsia="ru-RU"/>
          <w14:ligatures w14:val="none"/>
        </w:rPr>
      </w:pPr>
      <w:r w:rsidRPr="006E571C">
        <w:rPr>
          <w:rFonts w:ascii="Arial" w:eastAsia="Arial" w:hAnsi="Arial" w:cs="Arial"/>
          <w:kern w:val="0"/>
          <w:lang w:eastAsia="ru-RU"/>
          <w14:ligatures w14:val="none"/>
        </w:rPr>
        <w:t>2 ВНЕСЕН Техническим комитетом по стандартизации ТК 144 «Строительные материалы и изделия»</w:t>
      </w:r>
    </w:p>
    <w:p w14:paraId="2AF5CA10" w14:textId="77777777" w:rsidR="006E571C" w:rsidRPr="006E571C" w:rsidRDefault="006E571C" w:rsidP="006E571C">
      <w:pPr>
        <w:widowControl w:val="0"/>
        <w:spacing w:after="0" w:line="360" w:lineRule="auto"/>
        <w:ind w:firstLine="567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6E571C">
        <w:rPr>
          <w:rFonts w:ascii="Arial" w:eastAsia="Times New Roman" w:hAnsi="Arial" w:cs="Arial"/>
          <w:kern w:val="0"/>
          <w:lang w:eastAsia="ru-RU"/>
          <w14:ligatures w14:val="none"/>
        </w:rPr>
        <w:t>3 ПРИНЯТ Евразийским советом по стандартизации, метрологии и сертификации (протокол от                     №           )</w:t>
      </w:r>
    </w:p>
    <w:p w14:paraId="186409A6" w14:textId="77777777" w:rsidR="006E571C" w:rsidRPr="006E571C" w:rsidRDefault="006E571C" w:rsidP="006E571C">
      <w:pPr>
        <w:widowControl w:val="0"/>
        <w:spacing w:after="120" w:line="240" w:lineRule="auto"/>
        <w:ind w:firstLine="709"/>
        <w:jc w:val="both"/>
        <w:rPr>
          <w:rFonts w:ascii="Arial" w:eastAsia="Times New Roman" w:hAnsi="Arial" w:cs="Arial"/>
          <w:kern w:val="0"/>
          <w:lang w:val="en-US" w:eastAsia="x-none"/>
          <w14:ligatures w14:val="none"/>
        </w:rPr>
      </w:pPr>
      <w:r w:rsidRPr="006E571C">
        <w:rPr>
          <w:rFonts w:ascii="Arial" w:eastAsia="Times New Roman" w:hAnsi="Arial" w:cs="Arial"/>
          <w:kern w:val="0"/>
          <w:lang w:val="en-US" w:eastAsia="x-none"/>
          <w14:ligatures w14:val="none"/>
        </w:rPr>
        <w:t>За принятие проголосовали:</w:t>
      </w:r>
    </w:p>
    <w:tbl>
      <w:tblPr>
        <w:tblW w:w="0" w:type="auto"/>
        <w:tblInd w:w="59" w:type="dxa"/>
        <w:tblLook w:val="04A0" w:firstRow="1" w:lastRow="0" w:firstColumn="1" w:lastColumn="0" w:noHBand="0" w:noVBand="1"/>
      </w:tblPr>
      <w:tblGrid>
        <w:gridCol w:w="2977"/>
        <w:gridCol w:w="2490"/>
        <w:gridCol w:w="4095"/>
      </w:tblGrid>
      <w:tr w:rsidR="006E571C" w:rsidRPr="006E571C" w14:paraId="3924384D" w14:textId="77777777" w:rsidTr="008C1AB5">
        <w:trPr>
          <w:cantSplit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  <w:hideMark/>
          </w:tcPr>
          <w:p w14:paraId="50D2D329" w14:textId="77777777" w:rsidR="006E571C" w:rsidRPr="006E571C" w:rsidRDefault="006E571C" w:rsidP="006E571C">
            <w:pPr>
              <w:widowControl w:val="0"/>
              <w:suppressAutoHyphens/>
              <w:spacing w:after="0" w:line="276" w:lineRule="auto"/>
              <w:ind w:firstLine="709"/>
              <w:jc w:val="center"/>
              <w:rPr>
                <w:rFonts w:ascii="Arial" w:eastAsia="Calibri" w:hAnsi="Arial" w:cs="Times New Roman"/>
                <w:kern w:val="0"/>
                <w:sz w:val="20"/>
                <w:szCs w:val="28"/>
                <w:lang w:eastAsia="ru-RU"/>
                <w14:ligatures w14:val="none"/>
              </w:rPr>
            </w:pPr>
            <w:r w:rsidRPr="006E571C">
              <w:rPr>
                <w:rFonts w:ascii="Arial" w:eastAsia="Calibri" w:hAnsi="Arial" w:cs="Times New Roman"/>
                <w:kern w:val="0"/>
                <w:sz w:val="20"/>
                <w:szCs w:val="28"/>
                <w:lang w:eastAsia="ru-RU"/>
                <w14:ligatures w14:val="none"/>
              </w:rPr>
              <w:t>Краткое наименование страны</w:t>
            </w:r>
            <w:r w:rsidRPr="006E571C">
              <w:rPr>
                <w:rFonts w:ascii="Arial" w:eastAsia="Calibri" w:hAnsi="Arial" w:cs="Times New Roman"/>
                <w:kern w:val="0"/>
                <w:sz w:val="20"/>
                <w:szCs w:val="28"/>
                <w:lang w:eastAsia="ru-RU"/>
                <w14:ligatures w14:val="none"/>
              </w:rPr>
              <w:br/>
              <w:t>по МК (ИСО 3166) 004–97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  <w:hideMark/>
          </w:tcPr>
          <w:p w14:paraId="42FBAC07" w14:textId="77777777" w:rsidR="006E571C" w:rsidRPr="006E571C" w:rsidRDefault="006E571C" w:rsidP="006E571C">
            <w:pPr>
              <w:widowControl w:val="0"/>
              <w:suppressAutoHyphens/>
              <w:spacing w:after="0" w:line="276" w:lineRule="auto"/>
              <w:ind w:firstLine="709"/>
              <w:jc w:val="center"/>
              <w:rPr>
                <w:rFonts w:ascii="Arial" w:eastAsia="Calibri" w:hAnsi="Arial" w:cs="Times New Roman"/>
                <w:kern w:val="0"/>
                <w:sz w:val="20"/>
                <w:szCs w:val="28"/>
                <w:lang w:eastAsia="ru-RU"/>
                <w14:ligatures w14:val="none"/>
              </w:rPr>
            </w:pPr>
            <w:r w:rsidRPr="006E571C">
              <w:rPr>
                <w:rFonts w:ascii="Arial" w:eastAsia="Calibri" w:hAnsi="Arial" w:cs="Times New Roman"/>
                <w:kern w:val="0"/>
                <w:sz w:val="20"/>
                <w:szCs w:val="28"/>
                <w:lang w:eastAsia="ru-RU"/>
                <w14:ligatures w14:val="none"/>
              </w:rPr>
              <w:t>Код страны</w:t>
            </w:r>
            <w:r w:rsidRPr="006E571C">
              <w:rPr>
                <w:rFonts w:ascii="Arial" w:eastAsia="Calibri" w:hAnsi="Arial" w:cs="Times New Roman"/>
                <w:kern w:val="0"/>
                <w:sz w:val="20"/>
                <w:szCs w:val="28"/>
                <w:lang w:eastAsia="ru-RU"/>
                <w14:ligatures w14:val="none"/>
              </w:rPr>
              <w:br/>
              <w:t>по МК (ИСО 3166) 004–97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  <w:hideMark/>
          </w:tcPr>
          <w:p w14:paraId="4C03641B" w14:textId="77777777" w:rsidR="006E571C" w:rsidRPr="006E571C" w:rsidRDefault="006E571C" w:rsidP="006E571C">
            <w:pPr>
              <w:widowControl w:val="0"/>
              <w:suppressAutoHyphens/>
              <w:spacing w:after="0" w:line="276" w:lineRule="auto"/>
              <w:ind w:firstLine="709"/>
              <w:jc w:val="center"/>
              <w:rPr>
                <w:rFonts w:ascii="Arial" w:eastAsia="Calibri" w:hAnsi="Arial" w:cs="Times New Roman"/>
                <w:kern w:val="0"/>
                <w:sz w:val="20"/>
                <w:szCs w:val="28"/>
                <w:lang w:eastAsia="ru-RU"/>
                <w14:ligatures w14:val="none"/>
              </w:rPr>
            </w:pPr>
            <w:r w:rsidRPr="006E571C">
              <w:rPr>
                <w:rFonts w:ascii="Arial" w:eastAsia="Calibri" w:hAnsi="Arial" w:cs="Times New Roman"/>
                <w:kern w:val="0"/>
                <w:sz w:val="20"/>
                <w:szCs w:val="28"/>
                <w:lang w:eastAsia="ru-RU"/>
                <w14:ligatures w14:val="none"/>
              </w:rPr>
              <w:t>Сокращенное наименование национального органа по стандартизации</w:t>
            </w:r>
          </w:p>
        </w:tc>
      </w:tr>
      <w:tr w:rsidR="006E571C" w:rsidRPr="006E571C" w14:paraId="7A8A04BA" w14:textId="77777777" w:rsidTr="008C1AB5">
        <w:trPr>
          <w:cantSplit/>
        </w:trPr>
        <w:tc>
          <w:tcPr>
            <w:tcW w:w="2977" w:type="dxa"/>
            <w:tcBorders>
              <w:top w:val="doub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3D90A94E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both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90" w:type="dxa"/>
            <w:tcBorders>
              <w:top w:val="doub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71BBEC2D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center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095" w:type="dxa"/>
            <w:tcBorders>
              <w:top w:val="double" w:sz="4" w:space="0" w:color="auto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51606831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both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E571C" w:rsidRPr="006E571C" w14:paraId="46736FFB" w14:textId="77777777" w:rsidTr="008C1AB5">
        <w:trPr>
          <w:cantSplit/>
        </w:trPr>
        <w:tc>
          <w:tcPr>
            <w:tcW w:w="2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1BE4471D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both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9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1F88DA9C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center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09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6037598D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both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E571C" w:rsidRPr="006E571C" w14:paraId="1B557EF4" w14:textId="77777777" w:rsidTr="008C1AB5">
        <w:trPr>
          <w:cantSplit/>
        </w:trPr>
        <w:tc>
          <w:tcPr>
            <w:tcW w:w="2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559BD064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both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9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55966EDC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center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09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0727C24C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both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E571C" w:rsidRPr="006E571C" w14:paraId="5844045C" w14:textId="77777777" w:rsidTr="008C1AB5">
        <w:trPr>
          <w:cantSplit/>
        </w:trPr>
        <w:tc>
          <w:tcPr>
            <w:tcW w:w="2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39F429F6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both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9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66FA9B9B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center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09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37306FF6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both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E571C" w:rsidRPr="006E571C" w14:paraId="641A5855" w14:textId="77777777" w:rsidTr="008C1AB5">
        <w:trPr>
          <w:cantSplit/>
        </w:trPr>
        <w:tc>
          <w:tcPr>
            <w:tcW w:w="2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44682F03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both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9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6BE06E03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center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09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1BE966D2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both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E571C" w:rsidRPr="006E571C" w14:paraId="71D29243" w14:textId="77777777" w:rsidTr="008C1AB5">
        <w:trPr>
          <w:cantSplit/>
        </w:trPr>
        <w:tc>
          <w:tcPr>
            <w:tcW w:w="2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61BBB11C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both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9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78865F27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center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09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55FD4F28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both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E571C" w:rsidRPr="006E571C" w14:paraId="050589FD" w14:textId="77777777" w:rsidTr="008C1AB5">
        <w:trPr>
          <w:cantSplit/>
        </w:trPr>
        <w:tc>
          <w:tcPr>
            <w:tcW w:w="2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36420149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both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9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1D382B8F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center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09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0EEBBEDB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both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E571C" w:rsidRPr="006E571C" w14:paraId="559FA8E1" w14:textId="77777777" w:rsidTr="008C1AB5">
        <w:trPr>
          <w:cantSplit/>
        </w:trPr>
        <w:tc>
          <w:tcPr>
            <w:tcW w:w="2977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408B6BC1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both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3FB19179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center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09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 w14:paraId="1A2697F1" w14:textId="77777777" w:rsidR="006E571C" w:rsidRPr="006E571C" w:rsidRDefault="006E571C" w:rsidP="006E571C">
            <w:pPr>
              <w:widowControl w:val="0"/>
              <w:spacing w:after="0" w:line="276" w:lineRule="auto"/>
              <w:ind w:firstLine="709"/>
              <w:jc w:val="both"/>
              <w:rPr>
                <w:rFonts w:ascii="Arial" w:eastAsia="Calibri" w:hAnsi="Arial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691E9FA5" w14:textId="1E7D8DC9" w:rsidR="006E571C" w:rsidRPr="006E571C" w:rsidRDefault="006E571C" w:rsidP="006E571C">
      <w:pPr>
        <w:spacing w:after="0" w:line="360" w:lineRule="auto"/>
        <w:ind w:firstLine="567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6E571C">
        <w:rPr>
          <w:rFonts w:ascii="Arial" w:eastAsia="Times New Roman" w:hAnsi="Arial" w:cs="Arial"/>
          <w:kern w:val="0"/>
          <w:lang w:eastAsia="ru-RU"/>
          <w14:ligatures w14:val="none"/>
        </w:rPr>
        <w:lastRenderedPageBreak/>
        <w:t xml:space="preserve">4 Настоящий стандарт является модифицированным по отношению к европейскому стандарту европейскому стандарту </w:t>
      </w:r>
      <w:r w:rsidR="00EF656C" w:rsidRPr="00EF656C">
        <w:rPr>
          <w:rFonts w:ascii="Arial" w:eastAsia="Times New Roman" w:hAnsi="Arial" w:cs="Arial"/>
          <w:kern w:val="0"/>
          <w:lang w:eastAsia="ru-RU"/>
          <w14:ligatures w14:val="none"/>
        </w:rPr>
        <w:t>EN 14313:2015</w:t>
      </w:r>
      <w:r w:rsidRPr="006E571C">
        <w:rPr>
          <w:rFonts w:ascii="Arial" w:eastAsia="Times New Roman" w:hAnsi="Arial" w:cs="Arial"/>
          <w:kern w:val="0"/>
          <w:lang w:eastAsia="ru-RU"/>
          <w14:ligatures w14:val="none"/>
        </w:rPr>
        <w:t xml:space="preserve"> «</w:t>
      </w:r>
      <w:r w:rsidR="00EF656C" w:rsidRPr="00EF656C">
        <w:rPr>
          <w:rFonts w:ascii="Arial" w:eastAsia="Times New Roman" w:hAnsi="Arial" w:cs="Arial"/>
          <w:kern w:val="0"/>
          <w:lang w:eastAsia="ru-RU"/>
          <w14:ligatures w14:val="none"/>
        </w:rPr>
        <w:t>Изделия теплоизоляционные для инженерного оборудования зданий и промышленных установок. Изделия из пенополиэтилена заводского изготовления. Технические условия</w:t>
      </w:r>
      <w:r w:rsidRPr="006E571C">
        <w:rPr>
          <w:rFonts w:ascii="Arial" w:eastAsia="Times New Roman" w:hAnsi="Arial" w:cs="Arial"/>
          <w:kern w:val="0"/>
          <w:lang w:eastAsia="ru-RU"/>
          <w14:ligatures w14:val="none"/>
        </w:rPr>
        <w:t>» («</w:t>
      </w:r>
      <w:r w:rsidR="00EF656C" w:rsidRPr="00EF656C">
        <w:rPr>
          <w:rFonts w:ascii="Arial" w:eastAsia="Times New Roman" w:hAnsi="Arial" w:cs="Arial"/>
          <w:kern w:val="0"/>
          <w:lang w:val="en-US" w:eastAsia="ru-RU"/>
          <w14:ligatures w14:val="none"/>
        </w:rPr>
        <w:t>Thermal</w:t>
      </w:r>
      <w:r w:rsidR="00EF656C" w:rsidRPr="00EF656C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EF656C" w:rsidRPr="00EF656C">
        <w:rPr>
          <w:rFonts w:ascii="Arial" w:eastAsia="Times New Roman" w:hAnsi="Arial" w:cs="Arial"/>
          <w:kern w:val="0"/>
          <w:lang w:val="en-US" w:eastAsia="ru-RU"/>
          <w14:ligatures w14:val="none"/>
        </w:rPr>
        <w:t>insulation</w:t>
      </w:r>
      <w:r w:rsidR="00EF656C" w:rsidRPr="00EF656C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EF656C" w:rsidRPr="00EF656C">
        <w:rPr>
          <w:rFonts w:ascii="Arial" w:eastAsia="Times New Roman" w:hAnsi="Arial" w:cs="Arial"/>
          <w:kern w:val="0"/>
          <w:lang w:val="en-US" w:eastAsia="ru-RU"/>
          <w14:ligatures w14:val="none"/>
        </w:rPr>
        <w:t>products</w:t>
      </w:r>
      <w:r w:rsidR="00EF656C" w:rsidRPr="00EF656C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EF656C" w:rsidRPr="00EF656C">
        <w:rPr>
          <w:rFonts w:ascii="Arial" w:eastAsia="Times New Roman" w:hAnsi="Arial" w:cs="Arial"/>
          <w:kern w:val="0"/>
          <w:lang w:val="en-US" w:eastAsia="ru-RU"/>
          <w14:ligatures w14:val="none"/>
        </w:rPr>
        <w:t>for</w:t>
      </w:r>
      <w:r w:rsidR="00EF656C" w:rsidRPr="00EF656C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EF656C" w:rsidRPr="00EF656C">
        <w:rPr>
          <w:rFonts w:ascii="Arial" w:eastAsia="Times New Roman" w:hAnsi="Arial" w:cs="Arial"/>
          <w:kern w:val="0"/>
          <w:lang w:val="en-US" w:eastAsia="ru-RU"/>
          <w14:ligatures w14:val="none"/>
        </w:rPr>
        <w:t>building</w:t>
      </w:r>
      <w:r w:rsidR="00EF656C" w:rsidRPr="00EF656C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EF656C" w:rsidRPr="00EF656C">
        <w:rPr>
          <w:rFonts w:ascii="Arial" w:eastAsia="Times New Roman" w:hAnsi="Arial" w:cs="Arial"/>
          <w:kern w:val="0"/>
          <w:lang w:val="en-US" w:eastAsia="ru-RU"/>
          <w14:ligatures w14:val="none"/>
        </w:rPr>
        <w:t>equipment</w:t>
      </w:r>
      <w:r w:rsidR="00EF656C" w:rsidRPr="00EF656C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EF656C" w:rsidRPr="00EF656C">
        <w:rPr>
          <w:rFonts w:ascii="Arial" w:eastAsia="Times New Roman" w:hAnsi="Arial" w:cs="Arial"/>
          <w:kern w:val="0"/>
          <w:lang w:val="en-US" w:eastAsia="ru-RU"/>
          <w14:ligatures w14:val="none"/>
        </w:rPr>
        <w:t>and</w:t>
      </w:r>
      <w:r w:rsidR="00EF656C" w:rsidRPr="00EF656C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EF656C" w:rsidRPr="00EF656C">
        <w:rPr>
          <w:rFonts w:ascii="Arial" w:eastAsia="Times New Roman" w:hAnsi="Arial" w:cs="Arial"/>
          <w:kern w:val="0"/>
          <w:lang w:val="en-US" w:eastAsia="ru-RU"/>
          <w14:ligatures w14:val="none"/>
        </w:rPr>
        <w:t>industrial</w:t>
      </w:r>
      <w:r w:rsidR="00EF656C" w:rsidRPr="00EF656C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EF656C" w:rsidRPr="00EF656C">
        <w:rPr>
          <w:rFonts w:ascii="Arial" w:eastAsia="Times New Roman" w:hAnsi="Arial" w:cs="Arial"/>
          <w:kern w:val="0"/>
          <w:lang w:val="en-US" w:eastAsia="ru-RU"/>
          <w14:ligatures w14:val="none"/>
        </w:rPr>
        <w:t>installations</w:t>
      </w:r>
      <w:r w:rsidR="00EF656C" w:rsidRPr="00EF656C">
        <w:rPr>
          <w:rFonts w:ascii="Arial" w:eastAsia="Times New Roman" w:hAnsi="Arial" w:cs="Arial"/>
          <w:kern w:val="0"/>
          <w:lang w:eastAsia="ru-RU"/>
          <w14:ligatures w14:val="none"/>
        </w:rPr>
        <w:t xml:space="preserve"> - </w:t>
      </w:r>
      <w:r w:rsidR="00EF656C" w:rsidRPr="00EF656C">
        <w:rPr>
          <w:rFonts w:ascii="Arial" w:eastAsia="Times New Roman" w:hAnsi="Arial" w:cs="Arial"/>
          <w:kern w:val="0"/>
          <w:lang w:val="en-US" w:eastAsia="ru-RU"/>
          <w14:ligatures w14:val="none"/>
        </w:rPr>
        <w:t>Factory</w:t>
      </w:r>
      <w:r w:rsidR="00EF656C" w:rsidRPr="00EF656C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EF656C" w:rsidRPr="00EF656C">
        <w:rPr>
          <w:rFonts w:ascii="Arial" w:eastAsia="Times New Roman" w:hAnsi="Arial" w:cs="Arial"/>
          <w:kern w:val="0"/>
          <w:lang w:val="en-US" w:eastAsia="ru-RU"/>
          <w14:ligatures w14:val="none"/>
        </w:rPr>
        <w:t>made</w:t>
      </w:r>
      <w:r w:rsidR="00EF656C" w:rsidRPr="00EF656C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EF656C" w:rsidRPr="00EF656C">
        <w:rPr>
          <w:rFonts w:ascii="Arial" w:eastAsia="Times New Roman" w:hAnsi="Arial" w:cs="Arial"/>
          <w:kern w:val="0"/>
          <w:lang w:val="en-US" w:eastAsia="ru-RU"/>
          <w14:ligatures w14:val="none"/>
        </w:rPr>
        <w:t>polyethylene</w:t>
      </w:r>
      <w:r w:rsidR="00EF656C" w:rsidRPr="00EF656C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="00EF656C" w:rsidRPr="00EF656C">
        <w:rPr>
          <w:rFonts w:ascii="Arial" w:eastAsia="Times New Roman" w:hAnsi="Arial" w:cs="Arial"/>
          <w:kern w:val="0"/>
          <w:lang w:val="en-US" w:eastAsia="ru-RU"/>
          <w14:ligatures w14:val="none"/>
        </w:rPr>
        <w:t>foam</w:t>
      </w:r>
      <w:r w:rsidR="00EF656C" w:rsidRPr="00EF656C">
        <w:rPr>
          <w:rFonts w:ascii="Arial" w:eastAsia="Times New Roman" w:hAnsi="Arial" w:cs="Arial"/>
          <w:kern w:val="0"/>
          <w:lang w:eastAsia="ru-RU"/>
          <w14:ligatures w14:val="none"/>
        </w:rPr>
        <w:t xml:space="preserve"> (</w:t>
      </w:r>
      <w:r w:rsidR="00EF656C" w:rsidRPr="00EF656C">
        <w:rPr>
          <w:rFonts w:ascii="Arial" w:eastAsia="Times New Roman" w:hAnsi="Arial" w:cs="Arial"/>
          <w:kern w:val="0"/>
          <w:lang w:val="en-US" w:eastAsia="ru-RU"/>
          <w14:ligatures w14:val="none"/>
        </w:rPr>
        <w:t>PEF</w:t>
      </w:r>
      <w:r w:rsidR="00EF656C" w:rsidRPr="00EF656C">
        <w:rPr>
          <w:rFonts w:ascii="Arial" w:eastAsia="Times New Roman" w:hAnsi="Arial" w:cs="Arial"/>
          <w:kern w:val="0"/>
          <w:lang w:eastAsia="ru-RU"/>
          <w14:ligatures w14:val="none"/>
        </w:rPr>
        <w:t xml:space="preserve">) </w:t>
      </w:r>
      <w:r w:rsidR="00EF656C" w:rsidRPr="00EF656C">
        <w:rPr>
          <w:rFonts w:ascii="Arial" w:eastAsia="Times New Roman" w:hAnsi="Arial" w:cs="Arial"/>
          <w:kern w:val="0"/>
          <w:lang w:val="en-US" w:eastAsia="ru-RU"/>
          <w14:ligatures w14:val="none"/>
        </w:rPr>
        <w:t>products</w:t>
      </w:r>
      <w:r w:rsidR="00EF656C" w:rsidRPr="00EF656C">
        <w:rPr>
          <w:rFonts w:ascii="Arial" w:eastAsia="Times New Roman" w:hAnsi="Arial" w:cs="Arial"/>
          <w:kern w:val="0"/>
          <w:lang w:eastAsia="ru-RU"/>
          <w14:ligatures w14:val="none"/>
        </w:rPr>
        <w:t xml:space="preserve"> - </w:t>
      </w:r>
      <w:r w:rsidR="00EF656C" w:rsidRPr="00EF656C">
        <w:rPr>
          <w:rFonts w:ascii="Arial" w:eastAsia="Times New Roman" w:hAnsi="Arial" w:cs="Arial"/>
          <w:kern w:val="0"/>
          <w:lang w:val="en-US" w:eastAsia="ru-RU"/>
          <w14:ligatures w14:val="none"/>
        </w:rPr>
        <w:t>Specification</w:t>
      </w:r>
      <w:r w:rsidRPr="006E571C">
        <w:rPr>
          <w:rFonts w:ascii="Arial" w:eastAsia="Times New Roman" w:hAnsi="Arial" w:cs="Arial"/>
          <w:kern w:val="0"/>
          <w:lang w:eastAsia="ru-RU"/>
          <w14:ligatures w14:val="none"/>
        </w:rPr>
        <w:t xml:space="preserve">», </w:t>
      </w:r>
      <w:r w:rsidRPr="006E571C">
        <w:rPr>
          <w:rFonts w:ascii="Arial" w:eastAsia="Times New Roman" w:hAnsi="Arial" w:cs="Arial"/>
          <w:kern w:val="0"/>
          <w:lang w:val="en-US" w:eastAsia="ru-RU"/>
          <w14:ligatures w14:val="none"/>
        </w:rPr>
        <w:t>MOD</w:t>
      </w:r>
      <w:r w:rsidRPr="006E571C">
        <w:rPr>
          <w:rFonts w:ascii="Arial" w:eastAsia="Times New Roman" w:hAnsi="Arial" w:cs="Arial"/>
          <w:kern w:val="0"/>
          <w:lang w:eastAsia="ru-RU"/>
          <w14:ligatures w14:val="none"/>
        </w:rPr>
        <w:t xml:space="preserve">) путем внесения изменений и дополнений, объяснение которых приведено во введении к настоящему стандарту, </w:t>
      </w:r>
      <w:r w:rsidR="008F2B80" w:rsidRPr="008F2B80">
        <w:rPr>
          <w:rFonts w:ascii="Arial" w:eastAsia="Times New Roman" w:hAnsi="Arial" w:cs="Arial"/>
          <w:kern w:val="0"/>
          <w:lang w:eastAsia="ru-RU"/>
          <w14:ligatures w14:val="none"/>
        </w:rPr>
        <w:t>изменения отдельных фраз (слов</w:t>
      </w:r>
      <w:r w:rsidRPr="008F2B80">
        <w:rPr>
          <w:rFonts w:ascii="Arial" w:eastAsia="Times New Roman" w:hAnsi="Arial" w:cs="Arial"/>
          <w:kern w:val="0"/>
          <w:lang w:eastAsia="ru-RU"/>
          <w14:ligatures w14:val="none"/>
        </w:rPr>
        <w:t>, ссылок), которые выделены в тексте курсивом.</w:t>
      </w:r>
    </w:p>
    <w:p w14:paraId="56DF69F6" w14:textId="77777777" w:rsidR="006E571C" w:rsidRPr="006E571C" w:rsidRDefault="006E571C" w:rsidP="006E571C">
      <w:pPr>
        <w:spacing w:after="0" w:line="360" w:lineRule="auto"/>
        <w:ind w:firstLine="567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6E571C">
        <w:rPr>
          <w:rFonts w:ascii="Arial" w:eastAsia="Times New Roman" w:hAnsi="Arial" w:cs="Arial"/>
          <w:kern w:val="0"/>
          <w:lang w:eastAsia="ru-RU"/>
          <w14:ligatures w14:val="none"/>
        </w:rPr>
        <w:t>Наименование настоящего стандарта изменено относительно наименования указанного международного стандарта для приведения в соответствие с ГОСТ 1.5—2012 (подраздел 3.6).</w:t>
      </w:r>
    </w:p>
    <w:p w14:paraId="53F0E738" w14:textId="77777777" w:rsidR="006E571C" w:rsidRPr="006E571C" w:rsidRDefault="006E571C" w:rsidP="006E571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F2B80">
        <w:rPr>
          <w:rFonts w:ascii="Arial" w:eastAsia="Times New Roman" w:hAnsi="Arial" w:cs="Arial"/>
          <w:kern w:val="0"/>
          <w:lang w:eastAsia="ru-RU"/>
          <w14:ligatures w14:val="none"/>
        </w:rPr>
        <w:t>При применении настоящего стандарта рекомендуется использовать вместо ссылочных международных и европейских стандартов соответствующие им межгосударственные стандарты, сведения о которых приведены в дополнительном приложении ДА.</w:t>
      </w:r>
    </w:p>
    <w:p w14:paraId="5BE33BEA" w14:textId="77777777" w:rsidR="006E571C" w:rsidRPr="006E571C" w:rsidRDefault="006E571C" w:rsidP="006E571C">
      <w:pPr>
        <w:spacing w:after="0" w:line="360" w:lineRule="auto"/>
        <w:ind w:firstLine="567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6E571C">
        <w:rPr>
          <w:rFonts w:ascii="Arial" w:eastAsia="Times New Roman" w:hAnsi="Arial" w:cs="Arial"/>
          <w:kern w:val="0"/>
          <w:lang w:eastAsia="ru-RU"/>
          <w14:ligatures w14:val="none"/>
        </w:rPr>
        <w:t>5 ВВЕДЕН ВПЕРВЫЕ</w:t>
      </w:r>
    </w:p>
    <w:p w14:paraId="3B82B552" w14:textId="77777777" w:rsidR="006E571C" w:rsidRDefault="006E571C">
      <w:pPr>
        <w:rPr>
          <w:rFonts w:ascii="Arial" w:hAnsi="Arial" w:cs="Arial"/>
          <w:b/>
          <w:bCs/>
          <w:sz w:val="28"/>
        </w:rPr>
      </w:pPr>
    </w:p>
    <w:p w14:paraId="06E51F48" w14:textId="77777777" w:rsidR="008866EF" w:rsidRDefault="008866E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5E01E66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  <w:r w:rsidRPr="008866EF"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  <w:lastRenderedPageBreak/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71FB11BC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  <w:r w:rsidRPr="008866EF"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47E43B9A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19CF68C7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44F34800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441DFA32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4D1433F8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1B1A88D6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6400481E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79DB8096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74E0E496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72AE567C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2538C6F7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0E35A536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3B0FB3ED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6476647C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2CF9DDA3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08B881F9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295ED313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35D43A6C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29D215C1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7B9962C1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</w:p>
    <w:p w14:paraId="466E778E" w14:textId="77777777" w:rsidR="008866EF" w:rsidRPr="008866EF" w:rsidRDefault="008866EF" w:rsidP="008866EF">
      <w:pPr>
        <w:widowControl w:val="0"/>
        <w:spacing w:after="0" w:line="360" w:lineRule="auto"/>
        <w:ind w:firstLine="510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  <w:r w:rsidRPr="008866EF"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16ED5CBA" w14:textId="77777777" w:rsidR="008866EF" w:rsidRPr="008866EF" w:rsidRDefault="008866EF" w:rsidP="008866EF">
      <w:pPr>
        <w:widowControl w:val="0"/>
        <w:spacing w:after="0" w:line="360" w:lineRule="auto"/>
        <w:ind w:firstLine="709"/>
        <w:jc w:val="both"/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</w:pPr>
      <w:r w:rsidRPr="008866EF"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  <w:br w:type="page"/>
      </w:r>
    </w:p>
    <w:p w14:paraId="2B0B12C1" w14:textId="77777777" w:rsidR="008866EF" w:rsidRPr="008866EF" w:rsidRDefault="008866EF" w:rsidP="002331D3">
      <w:pPr>
        <w:pStyle w:val="1"/>
        <w:jc w:val="center"/>
        <w:rPr>
          <w:lang w:eastAsia="ru-RU"/>
        </w:rPr>
      </w:pPr>
      <w:r w:rsidRPr="008866EF">
        <w:rPr>
          <w:lang w:eastAsia="ru-RU"/>
        </w:rPr>
        <w:lastRenderedPageBreak/>
        <w:t>Введение</w:t>
      </w:r>
    </w:p>
    <w:p w14:paraId="24A1FC3F" w14:textId="77777777" w:rsidR="00842BD7" w:rsidRPr="00842BD7" w:rsidRDefault="00842BD7" w:rsidP="00842BD7">
      <w:pPr>
        <w:widowControl w:val="0"/>
        <w:spacing w:after="0" w:line="360" w:lineRule="auto"/>
        <w:ind w:firstLine="68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842BD7">
        <w:rPr>
          <w:rFonts w:ascii="Arial" w:eastAsia="Times New Roman" w:hAnsi="Arial" w:cs="Arial"/>
          <w:kern w:val="0"/>
          <w:lang w:eastAsia="ru-RU"/>
          <w14:ligatures w14:val="none"/>
        </w:rPr>
        <w:t>В настоящий модифицированный стандарт по отношению к примененному европейскому стандарту EN 14313:2015 внесены следующие изменения (выделены в тексте курсивом):</w:t>
      </w:r>
    </w:p>
    <w:p w14:paraId="1A2E8C28" w14:textId="4A7C7F05" w:rsidR="00842BD7" w:rsidRPr="00842BD7" w:rsidRDefault="00A94C19" w:rsidP="00A94C19">
      <w:pPr>
        <w:widowControl w:val="0"/>
        <w:spacing w:after="0" w:line="360" w:lineRule="auto"/>
        <w:ind w:firstLine="68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lang w:eastAsia="ru-RU"/>
          <w14:ligatures w14:val="none"/>
        </w:rPr>
        <w:t xml:space="preserve">- </w:t>
      </w:r>
      <w:r w:rsidR="00842BD7" w:rsidRPr="00842BD7">
        <w:rPr>
          <w:rFonts w:ascii="Arial" w:eastAsia="Times New Roman" w:hAnsi="Arial" w:cs="Arial"/>
          <w:kern w:val="0"/>
          <w:lang w:eastAsia="ru-RU"/>
          <w14:ligatures w14:val="none"/>
        </w:rPr>
        <w:t>уточнена область применения стандарта применительно к продукции, выпускаемой на территории государств — участников Соглашения</w:t>
      </w:r>
      <w:r w:rsidR="004967D0">
        <w:rPr>
          <w:rFonts w:ascii="Arial" w:eastAsia="Times New Roman" w:hAnsi="Arial" w:cs="Arial"/>
          <w:kern w:val="0"/>
          <w:lang w:eastAsia="ru-RU"/>
          <w14:ligatures w14:val="none"/>
        </w:rPr>
        <w:t>;</w:t>
      </w:r>
    </w:p>
    <w:p w14:paraId="1A8A0D9A" w14:textId="535CCFE0" w:rsidR="00842BD7" w:rsidRPr="00842BD7" w:rsidRDefault="00A94C19" w:rsidP="00A94C19">
      <w:pPr>
        <w:widowControl w:val="0"/>
        <w:spacing w:after="0" w:line="360" w:lineRule="auto"/>
        <w:ind w:firstLine="68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lang w:eastAsia="ru-RU"/>
          <w14:ligatures w14:val="none"/>
        </w:rPr>
        <w:t xml:space="preserve">- </w:t>
      </w:r>
      <w:r w:rsidR="00842BD7" w:rsidRPr="00842BD7">
        <w:rPr>
          <w:rFonts w:ascii="Arial" w:eastAsia="Times New Roman" w:hAnsi="Arial" w:cs="Arial"/>
          <w:kern w:val="0"/>
          <w:lang w:eastAsia="ru-RU"/>
          <w14:ligatures w14:val="none"/>
        </w:rPr>
        <w:t>ссылки на европейские стандарты заменены ссылками на гармонизированные и действующие межгосударственные стандарты</w:t>
      </w:r>
      <w:r w:rsidR="004967D0">
        <w:rPr>
          <w:rFonts w:ascii="Arial" w:eastAsia="Times New Roman" w:hAnsi="Arial" w:cs="Arial"/>
          <w:kern w:val="0"/>
          <w:lang w:eastAsia="ru-RU"/>
          <w14:ligatures w14:val="none"/>
        </w:rPr>
        <w:t>;</w:t>
      </w:r>
    </w:p>
    <w:p w14:paraId="40048E78" w14:textId="1B661E29" w:rsidR="00842BD7" w:rsidRPr="00842BD7" w:rsidRDefault="00A94C19" w:rsidP="00A94C19">
      <w:pPr>
        <w:widowControl w:val="0"/>
        <w:spacing w:after="0" w:line="360" w:lineRule="auto"/>
        <w:ind w:firstLine="68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lang w:eastAsia="ru-RU"/>
          <w14:ligatures w14:val="none"/>
        </w:rPr>
        <w:t xml:space="preserve">- </w:t>
      </w:r>
      <w:r w:rsidR="00842BD7" w:rsidRPr="00842BD7">
        <w:rPr>
          <w:rFonts w:ascii="Arial" w:eastAsia="Times New Roman" w:hAnsi="Arial" w:cs="Arial"/>
          <w:kern w:val="0"/>
          <w:lang w:eastAsia="ru-RU"/>
          <w14:ligatures w14:val="none"/>
        </w:rPr>
        <w:t>из перечня сокращений исключены AVCP, DoP, PTD, RtF, VCP, относящиеся к системе CE-маркировки (Регламент ЕС № 305/2011), не применяемой на территории государств — участников Соглашения</w:t>
      </w:r>
      <w:r w:rsidR="004967D0">
        <w:rPr>
          <w:rFonts w:ascii="Arial" w:eastAsia="Times New Roman" w:hAnsi="Arial" w:cs="Arial"/>
          <w:kern w:val="0"/>
          <w:lang w:eastAsia="ru-RU"/>
          <w14:ligatures w14:val="none"/>
        </w:rPr>
        <w:t>;</w:t>
      </w:r>
    </w:p>
    <w:p w14:paraId="1BE24CCA" w14:textId="01A7444E" w:rsidR="00842BD7" w:rsidRPr="00A94C19" w:rsidRDefault="00A94C19" w:rsidP="00A94C19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680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- </w:t>
      </w:r>
      <w:r w:rsidR="00FE4382" w:rsidRPr="00A94C19">
        <w:rPr>
          <w:rFonts w:ascii="Arial" w:hAnsi="Arial" w:cs="Arial"/>
          <w:lang w:eastAsia="ru-RU"/>
        </w:rPr>
        <w:t>ссылки на европейские стандарты EN 12667, EN 12939 и EN ISO 8497 заменены ссылками на межгосударственные стандарты ГОСТ 7076, ГОСТ 31924 и ГОСТ 32025 соответственно</w:t>
      </w:r>
      <w:r w:rsidR="004967D0">
        <w:rPr>
          <w:rFonts w:ascii="Arial" w:hAnsi="Arial" w:cs="Arial"/>
          <w:lang w:eastAsia="ru-RU"/>
        </w:rPr>
        <w:t>;</w:t>
      </w:r>
    </w:p>
    <w:p w14:paraId="0A2C1681" w14:textId="15680D94" w:rsidR="00842BD7" w:rsidRPr="00842BD7" w:rsidRDefault="00A94C19" w:rsidP="00A94C19">
      <w:pPr>
        <w:widowControl w:val="0"/>
        <w:spacing w:after="0" w:line="360" w:lineRule="auto"/>
        <w:ind w:firstLine="68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lang w:eastAsia="ru-RU"/>
          <w14:ligatures w14:val="none"/>
        </w:rPr>
        <w:t xml:space="preserve">- </w:t>
      </w:r>
      <w:r w:rsidR="00842BD7" w:rsidRPr="00842BD7">
        <w:rPr>
          <w:rFonts w:ascii="Arial" w:eastAsia="Times New Roman" w:hAnsi="Arial" w:cs="Arial"/>
          <w:kern w:val="0"/>
          <w:lang w:eastAsia="ru-RU"/>
          <w14:ligatures w14:val="none"/>
        </w:rPr>
        <w:t>вместо ссылок на EN 13501-1, EN 13823, EN 15715, EN ISO 11925-2 применены межгосударственные стандарты ГОСТ 30244, ГОСТ 30402, ГОСТ 12.1.044, распространяющиеся на тот же аспект стандартизации, но не гармонизированные с ними</w:t>
      </w:r>
      <w:r w:rsidR="004967D0">
        <w:rPr>
          <w:rFonts w:ascii="Arial" w:eastAsia="Times New Roman" w:hAnsi="Arial" w:cs="Arial"/>
          <w:kern w:val="0"/>
          <w:lang w:eastAsia="ru-RU"/>
          <w14:ligatures w14:val="none"/>
        </w:rPr>
        <w:t>;</w:t>
      </w:r>
    </w:p>
    <w:p w14:paraId="2B157A47" w14:textId="7785BD5A" w:rsidR="00842BD7" w:rsidRPr="00842BD7" w:rsidRDefault="00A94C19" w:rsidP="00A94C19">
      <w:pPr>
        <w:widowControl w:val="0"/>
        <w:spacing w:after="0" w:line="360" w:lineRule="auto"/>
        <w:ind w:firstLine="68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lang w:eastAsia="ru-RU"/>
          <w14:ligatures w14:val="none"/>
        </w:rPr>
        <w:t xml:space="preserve">- </w:t>
      </w:r>
      <w:r w:rsidR="00842BD7" w:rsidRPr="00842BD7">
        <w:rPr>
          <w:rFonts w:ascii="Arial" w:eastAsia="Times New Roman" w:hAnsi="Arial" w:cs="Arial"/>
          <w:kern w:val="0"/>
          <w:lang w:eastAsia="ru-RU"/>
          <w14:ligatures w14:val="none"/>
        </w:rPr>
        <w:t>акустические характеристики (звукопоглощение и структурный шум), предусмотренные в EN 14313:2015, исключены из настоящего стандарта как не относящиеся к основной области применения теплоизоляционных изделий для инженерного оборудования</w:t>
      </w:r>
      <w:r w:rsidR="004967D0">
        <w:rPr>
          <w:rFonts w:ascii="Arial" w:eastAsia="Times New Roman" w:hAnsi="Arial" w:cs="Arial"/>
          <w:kern w:val="0"/>
          <w:lang w:eastAsia="ru-RU"/>
          <w14:ligatures w14:val="none"/>
        </w:rPr>
        <w:t>;</w:t>
      </w:r>
    </w:p>
    <w:p w14:paraId="2172AAD3" w14:textId="788D2810" w:rsidR="00842BD7" w:rsidRPr="00842BD7" w:rsidRDefault="00A94C19" w:rsidP="00A94C19">
      <w:pPr>
        <w:widowControl w:val="0"/>
        <w:spacing w:after="0" w:line="360" w:lineRule="auto"/>
        <w:ind w:firstLine="36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lang w:eastAsia="ru-RU"/>
          <w14:ligatures w14:val="none"/>
        </w:rPr>
        <w:t>- в</w:t>
      </w:r>
      <w:r w:rsidR="00842BD7" w:rsidRPr="00A94C19">
        <w:rPr>
          <w:rFonts w:ascii="Arial" w:eastAsia="Times New Roman" w:hAnsi="Arial" w:cs="Arial"/>
          <w:kern w:val="0"/>
          <w:lang w:eastAsia="ru-RU"/>
          <w14:ligatures w14:val="none"/>
        </w:rPr>
        <w:t>ерхний предел рабочей температуры (пункт 4.3.1)</w:t>
      </w:r>
      <w:r>
        <w:rPr>
          <w:rFonts w:ascii="Arial" w:eastAsia="Times New Roman" w:hAnsi="Arial" w:cs="Arial"/>
          <w:kern w:val="0"/>
          <w:lang w:eastAsia="ru-RU"/>
          <w14:ligatures w14:val="none"/>
        </w:rPr>
        <w:t xml:space="preserve">: </w:t>
      </w:r>
      <w:r w:rsidR="00842BD7" w:rsidRPr="00842BD7">
        <w:rPr>
          <w:rFonts w:ascii="Arial" w:eastAsia="Times New Roman" w:hAnsi="Arial" w:cs="Arial"/>
          <w:kern w:val="0"/>
          <w:lang w:eastAsia="ru-RU"/>
          <w14:ligatures w14:val="none"/>
        </w:rPr>
        <w:t>для плоских образцов определяется по ГОСТ 32312 вместо EN 14706</w:t>
      </w:r>
      <w:r w:rsidR="004967D0">
        <w:rPr>
          <w:rFonts w:ascii="Arial" w:eastAsia="Times New Roman" w:hAnsi="Arial" w:cs="Arial"/>
          <w:kern w:val="0"/>
          <w:lang w:eastAsia="ru-RU"/>
          <w14:ligatures w14:val="none"/>
        </w:rPr>
        <w:t>;</w:t>
      </w:r>
    </w:p>
    <w:p w14:paraId="4ECA08B2" w14:textId="6B2C238B" w:rsidR="00842BD7" w:rsidRPr="00842BD7" w:rsidRDefault="00A94C19" w:rsidP="00A94C19">
      <w:pPr>
        <w:widowControl w:val="0"/>
        <w:spacing w:after="0" w:line="360" w:lineRule="auto"/>
        <w:ind w:firstLine="36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lang w:eastAsia="ru-RU"/>
          <w14:ligatures w14:val="none"/>
        </w:rPr>
        <w:t xml:space="preserve">- </w:t>
      </w:r>
      <w:r w:rsidR="00842BD7" w:rsidRPr="00842BD7">
        <w:rPr>
          <w:rFonts w:ascii="Arial" w:eastAsia="Times New Roman" w:hAnsi="Arial" w:cs="Arial"/>
          <w:kern w:val="0"/>
          <w:lang w:eastAsia="ru-RU"/>
          <w14:ligatures w14:val="none"/>
        </w:rPr>
        <w:t>минимальная рабочая температура и метод её определения (Приложение B), предусмотренные в EN 14313:2015, исключены из настоящего стандарта как не являющиеся обязательной характеристикой для данного вида продукции</w:t>
      </w:r>
      <w:r w:rsidR="004967D0">
        <w:rPr>
          <w:rFonts w:ascii="Arial" w:eastAsia="Times New Roman" w:hAnsi="Arial" w:cs="Arial"/>
          <w:kern w:val="0"/>
          <w:lang w:eastAsia="ru-RU"/>
          <w14:ligatures w14:val="none"/>
        </w:rPr>
        <w:t>;</w:t>
      </w:r>
    </w:p>
    <w:p w14:paraId="5207E69F" w14:textId="6545FC88" w:rsidR="00842BD7" w:rsidRPr="00842BD7" w:rsidRDefault="00A94C19" w:rsidP="00A94C19">
      <w:pPr>
        <w:widowControl w:val="0"/>
        <w:spacing w:after="0" w:line="360" w:lineRule="auto"/>
        <w:ind w:firstLine="36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lang w:eastAsia="ru-RU"/>
          <w14:ligatures w14:val="none"/>
        </w:rPr>
        <w:t xml:space="preserve">- приложение Z </w:t>
      </w:r>
      <w:r w:rsidR="00842BD7" w:rsidRPr="00842BD7">
        <w:rPr>
          <w:rFonts w:ascii="Arial" w:eastAsia="Times New Roman" w:hAnsi="Arial" w:cs="Arial"/>
          <w:kern w:val="0"/>
          <w:lang w:eastAsia="ru-RU"/>
          <w14:ligatures w14:val="none"/>
        </w:rPr>
        <w:t>исключено полностью, так как содержит требования к CE-маркировке в соответствии с Регламентом ЕС № 305/2011, не применяемым на территории государств — участников Соглашения.</w:t>
      </w:r>
    </w:p>
    <w:p w14:paraId="646FB6F5" w14:textId="77777777" w:rsidR="00CD6524" w:rsidRDefault="00CD6524" w:rsidP="007B6EC1">
      <w:pPr>
        <w:widowControl w:val="0"/>
        <w:spacing w:after="0" w:line="360" w:lineRule="auto"/>
        <w:ind w:firstLine="68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7A84F964" w14:textId="77777777" w:rsidR="00CD6524" w:rsidRDefault="00CD6524" w:rsidP="007B6EC1">
      <w:pPr>
        <w:widowControl w:val="0"/>
        <w:spacing w:after="0" w:line="360" w:lineRule="auto"/>
        <w:ind w:firstLine="68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27D197E8" w14:textId="079694E6" w:rsidR="00CD6524" w:rsidRDefault="00CD6524" w:rsidP="007B6EC1">
      <w:pPr>
        <w:widowControl w:val="0"/>
        <w:spacing w:after="0" w:line="360" w:lineRule="auto"/>
        <w:ind w:firstLine="680"/>
        <w:jc w:val="both"/>
        <w:rPr>
          <w:rFonts w:ascii="Arial" w:eastAsia="Times New Roman" w:hAnsi="Arial" w:cs="Arial"/>
          <w:kern w:val="0"/>
          <w:lang w:eastAsia="ru-RU"/>
          <w14:ligatures w14:val="none"/>
        </w:rPr>
        <w:sectPr w:rsidR="00CD6524" w:rsidSect="009723F3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134" w:right="1418" w:bottom="1134" w:left="851" w:header="709" w:footer="709" w:gutter="0"/>
          <w:pgNumType w:fmt="upperRoman" w:start="1"/>
          <w:cols w:space="708"/>
          <w:titlePg/>
          <w:docGrid w:linePitch="360"/>
        </w:sectPr>
      </w:pPr>
    </w:p>
    <w:p w14:paraId="6107B4AB" w14:textId="77777777" w:rsidR="00674840" w:rsidRPr="00674840" w:rsidRDefault="00674840" w:rsidP="00674840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mallCaps/>
          <w:spacing w:val="40"/>
          <w:kern w:val="0"/>
          <w:lang w:eastAsia="ru-RU"/>
          <w14:ligatures w14:val="none"/>
        </w:rPr>
      </w:pPr>
      <w:r w:rsidRPr="00674840">
        <w:rPr>
          <w:rFonts w:ascii="Arial" w:eastAsia="Arial" w:hAnsi="Arial" w:cs="Arial"/>
          <w:b/>
          <w:smallCaps/>
          <w:spacing w:val="40"/>
          <w:kern w:val="0"/>
          <w:lang w:eastAsia="ru-RU"/>
          <w14:ligatures w14:val="none"/>
        </w:rPr>
        <w:lastRenderedPageBreak/>
        <w:t>МЕЖГОСУДАРСТВЕННЫЙ СТАНДАРТ</w:t>
      </w:r>
    </w:p>
    <w:p w14:paraId="7FAAFA6E" w14:textId="77777777" w:rsidR="00674840" w:rsidRPr="00674840" w:rsidRDefault="00674840" w:rsidP="00674840">
      <w:pPr>
        <w:widowControl w:val="0"/>
        <w:spacing w:after="0" w:line="360" w:lineRule="auto"/>
        <w:rPr>
          <w:rFonts w:ascii="Arial" w:eastAsia="Arial" w:hAnsi="Arial" w:cs="Arial"/>
          <w:b/>
          <w:smallCaps/>
          <w:kern w:val="0"/>
          <w:sz w:val="18"/>
          <w:szCs w:val="18"/>
          <w:lang w:eastAsia="ru-RU"/>
          <w14:ligatures w14:val="none"/>
        </w:rPr>
      </w:pPr>
      <w:r w:rsidRPr="00674840">
        <w:rPr>
          <w:rFonts w:ascii="Arial" w:eastAsia="Arial" w:hAnsi="Arial" w:cs="Arial"/>
          <w:b/>
          <w:smallCaps/>
          <w:kern w:val="0"/>
          <w:sz w:val="28"/>
          <w:szCs w:val="28"/>
          <w:lang w:eastAsia="ru-RU"/>
          <w14:ligatures w14:val="none"/>
        </w:rPr>
        <w:t>_____________________________________________________________</w:t>
      </w:r>
    </w:p>
    <w:p w14:paraId="0F2D010F" w14:textId="77777777" w:rsidR="006E571C" w:rsidRPr="006E571C" w:rsidRDefault="006E571C" w:rsidP="006E571C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6E571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ИЗДЕЛИЯ ИЗ ПЕНОПОЛИЭТИЛЕНА ТЕПЛОИЗОЛЯЦИОННЫЕ ЗАВОДСКОГО ИЗГОТОВЛЕНИЯ, ПРИМЕНЯЕМЫЕ ДЛЯ ИНЖЕНЕРНОГО ОБОРУДОВАНИЯ ЗДАНИЙ И ПРОМЫШЛЕННЫХ УСТАНОВОК</w:t>
      </w:r>
    </w:p>
    <w:p w14:paraId="4C8E59AA" w14:textId="77777777" w:rsidR="006E571C" w:rsidRPr="003A0863" w:rsidRDefault="006E571C" w:rsidP="006E571C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lang w:val="en-US" w:eastAsia="ru-RU"/>
          <w14:ligatures w14:val="none"/>
        </w:rPr>
      </w:pPr>
      <w:r w:rsidRPr="006E571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Общие</w:t>
      </w:r>
      <w:r w:rsidRPr="003A0863">
        <w:rPr>
          <w:rFonts w:ascii="Arial" w:eastAsia="Times New Roman" w:hAnsi="Arial" w:cs="Arial"/>
          <w:b/>
          <w:bCs/>
          <w:kern w:val="0"/>
          <w:lang w:val="en-US" w:eastAsia="ru-RU"/>
          <w14:ligatures w14:val="none"/>
        </w:rPr>
        <w:t xml:space="preserve"> </w:t>
      </w:r>
      <w:r w:rsidRPr="006E571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технические</w:t>
      </w:r>
      <w:r w:rsidRPr="003A0863">
        <w:rPr>
          <w:rFonts w:ascii="Arial" w:eastAsia="Times New Roman" w:hAnsi="Arial" w:cs="Arial"/>
          <w:b/>
          <w:bCs/>
          <w:kern w:val="0"/>
          <w:lang w:val="en-US" w:eastAsia="ru-RU"/>
          <w14:ligatures w14:val="none"/>
        </w:rPr>
        <w:t xml:space="preserve"> </w:t>
      </w:r>
      <w:r w:rsidRPr="006E571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условия</w:t>
      </w:r>
    </w:p>
    <w:p w14:paraId="48FEF8D5" w14:textId="04D00E62" w:rsidR="006E571C" w:rsidRPr="00927424" w:rsidRDefault="006E571C" w:rsidP="00674840">
      <w:pPr>
        <w:widowControl w:val="0"/>
        <w:spacing w:after="0" w:line="360" w:lineRule="auto"/>
        <w:jc w:val="center"/>
        <w:rPr>
          <w:rFonts w:ascii="Arial" w:eastAsia="Times New Roman" w:hAnsi="Arial" w:cs="Arial"/>
          <w:color w:val="FF0000"/>
          <w:kern w:val="0"/>
          <w:lang w:eastAsia="ru-RU"/>
          <w14:ligatures w14:val="none"/>
        </w:rPr>
      </w:pPr>
      <w:r w:rsidRPr="004967D0">
        <w:rPr>
          <w:rFonts w:ascii="Arial" w:eastAsia="Times New Roman" w:hAnsi="Arial" w:cs="Arial"/>
          <w:color w:val="000000" w:themeColor="text1"/>
          <w:kern w:val="0"/>
          <w:lang w:val="en-US" w:eastAsia="ru-RU"/>
          <w14:ligatures w14:val="none"/>
        </w:rPr>
        <w:t>Thermal insulating factory made polyethylene foam products for engineering equipment of buildings and industrial installations. General</w:t>
      </w:r>
      <w:r w:rsidRPr="004967D0">
        <w:rPr>
          <w:rFonts w:ascii="Arial" w:eastAsia="Times New Roman" w:hAnsi="Arial" w:cs="Arial"/>
          <w:color w:val="000000" w:themeColor="text1"/>
          <w:kern w:val="0"/>
          <w:lang w:eastAsia="ru-RU"/>
          <w14:ligatures w14:val="none"/>
        </w:rPr>
        <w:t xml:space="preserve"> </w:t>
      </w:r>
      <w:r w:rsidRPr="004967D0">
        <w:rPr>
          <w:rFonts w:ascii="Arial" w:eastAsia="Times New Roman" w:hAnsi="Arial" w:cs="Arial"/>
          <w:color w:val="000000" w:themeColor="text1"/>
          <w:kern w:val="0"/>
          <w:lang w:val="en-US" w:eastAsia="ru-RU"/>
          <w14:ligatures w14:val="none"/>
        </w:rPr>
        <w:t>specifications</w:t>
      </w:r>
    </w:p>
    <w:p w14:paraId="172E0289" w14:textId="789CE635" w:rsidR="00674840" w:rsidRPr="00927424" w:rsidRDefault="00674840" w:rsidP="00674840">
      <w:pPr>
        <w:widowControl w:val="0"/>
        <w:spacing w:after="0" w:line="360" w:lineRule="auto"/>
        <w:jc w:val="center"/>
        <w:rPr>
          <w:rFonts w:ascii="Arial" w:eastAsia="Arial" w:hAnsi="Arial" w:cs="Arial"/>
          <w:b/>
          <w:smallCaps/>
          <w:kern w:val="0"/>
          <w:sz w:val="12"/>
          <w:szCs w:val="12"/>
          <w:lang w:eastAsia="ru-RU"/>
          <w14:ligatures w14:val="none"/>
        </w:rPr>
      </w:pPr>
      <w:r w:rsidRPr="00927424">
        <w:rPr>
          <w:rFonts w:ascii="Arial" w:eastAsia="Arial" w:hAnsi="Arial" w:cs="Arial"/>
          <w:b/>
          <w:smallCaps/>
          <w:kern w:val="0"/>
          <w:sz w:val="28"/>
          <w:szCs w:val="28"/>
          <w:lang w:eastAsia="ru-RU"/>
          <w14:ligatures w14:val="none"/>
        </w:rPr>
        <w:t>_____________________________________________________________</w:t>
      </w:r>
    </w:p>
    <w:p w14:paraId="5B240A99" w14:textId="77777777" w:rsidR="00674840" w:rsidRPr="00927424" w:rsidRDefault="00674840" w:rsidP="00674840">
      <w:pPr>
        <w:widowControl w:val="0"/>
        <w:spacing w:after="0" w:line="240" w:lineRule="auto"/>
        <w:ind w:firstLine="7020"/>
        <w:rPr>
          <w:rFonts w:ascii="Times New Roman" w:eastAsia="Times New Roman" w:hAnsi="Times New Roman" w:cs="Times New Roman"/>
          <w:b/>
          <w:kern w:val="0"/>
          <w:sz w:val="2"/>
          <w:szCs w:val="2"/>
          <w:lang w:eastAsia="ru-RU"/>
          <w14:ligatures w14:val="none"/>
        </w:rPr>
      </w:pPr>
    </w:p>
    <w:p w14:paraId="10B77EB4" w14:textId="77777777" w:rsidR="00674840" w:rsidRPr="00927424" w:rsidRDefault="00674840" w:rsidP="00674840">
      <w:pPr>
        <w:widowControl w:val="0"/>
        <w:spacing w:after="0" w:line="240" w:lineRule="auto"/>
        <w:ind w:firstLine="5670"/>
        <w:rPr>
          <w:rFonts w:ascii="Arial" w:eastAsia="Arial" w:hAnsi="Arial" w:cs="Arial"/>
          <w:b/>
          <w:kern w:val="0"/>
          <w:lang w:eastAsia="ru-RU"/>
          <w14:ligatures w14:val="none"/>
        </w:rPr>
      </w:pPr>
      <w:r w:rsidRPr="00674840">
        <w:rPr>
          <w:rFonts w:ascii="Arial" w:eastAsia="Arial" w:hAnsi="Arial" w:cs="Arial"/>
          <w:b/>
          <w:kern w:val="0"/>
          <w:lang w:eastAsia="ru-RU"/>
          <w14:ligatures w14:val="none"/>
        </w:rPr>
        <w:t>Дата</w:t>
      </w:r>
      <w:r w:rsidRPr="00927424">
        <w:rPr>
          <w:rFonts w:ascii="Arial" w:eastAsia="Arial" w:hAnsi="Arial" w:cs="Arial"/>
          <w:b/>
          <w:kern w:val="0"/>
          <w:lang w:eastAsia="ru-RU"/>
          <w14:ligatures w14:val="none"/>
        </w:rPr>
        <w:t xml:space="preserve"> </w:t>
      </w:r>
      <w:r w:rsidRPr="00674840">
        <w:rPr>
          <w:rFonts w:ascii="Arial" w:eastAsia="Arial" w:hAnsi="Arial" w:cs="Arial"/>
          <w:b/>
          <w:kern w:val="0"/>
          <w:lang w:eastAsia="ru-RU"/>
          <w14:ligatures w14:val="none"/>
        </w:rPr>
        <w:t>введения</w:t>
      </w:r>
      <w:r w:rsidRPr="00927424">
        <w:rPr>
          <w:rFonts w:ascii="Arial" w:eastAsia="Arial" w:hAnsi="Arial" w:cs="Arial"/>
          <w:b/>
          <w:kern w:val="0"/>
          <w:lang w:eastAsia="ru-RU"/>
          <w14:ligatures w14:val="none"/>
        </w:rPr>
        <w:t xml:space="preserve"> – </w:t>
      </w:r>
    </w:p>
    <w:p w14:paraId="6A84812D" w14:textId="64ABEDEC" w:rsidR="00674840" w:rsidRPr="00BD4DB9" w:rsidRDefault="00674840" w:rsidP="0097047F">
      <w:pPr>
        <w:pStyle w:val="1"/>
        <w:rPr>
          <w:rFonts w:ascii="Arial" w:hAnsi="Arial" w:cs="Arial"/>
          <w:sz w:val="28"/>
          <w:szCs w:val="28"/>
          <w:lang w:eastAsia="ru-RU"/>
        </w:rPr>
      </w:pPr>
      <w:bookmarkStart w:id="0" w:name="_30j0zll" w:colFirst="0" w:colLast="0"/>
      <w:bookmarkEnd w:id="0"/>
      <w:r w:rsidRPr="00BD4DB9">
        <w:rPr>
          <w:rFonts w:ascii="Arial" w:hAnsi="Arial" w:cs="Arial"/>
          <w:sz w:val="28"/>
          <w:szCs w:val="28"/>
          <w:lang w:eastAsia="ru-RU"/>
        </w:rPr>
        <w:t>1</w:t>
      </w:r>
      <w:r w:rsidR="008974C2" w:rsidRPr="00BD4DB9">
        <w:rPr>
          <w:rFonts w:ascii="Arial" w:hAnsi="Arial" w:cs="Arial"/>
          <w:sz w:val="28"/>
          <w:szCs w:val="28"/>
          <w:lang w:eastAsia="ru-RU"/>
        </w:rPr>
        <w:t xml:space="preserve"> </w:t>
      </w:r>
      <w:r w:rsidRPr="00BD4DB9">
        <w:rPr>
          <w:rFonts w:ascii="Arial" w:hAnsi="Arial" w:cs="Arial"/>
          <w:sz w:val="28"/>
          <w:szCs w:val="28"/>
          <w:lang w:eastAsia="ru-RU"/>
        </w:rPr>
        <w:t>Область применения</w:t>
      </w:r>
    </w:p>
    <w:p w14:paraId="6D08D6D6" w14:textId="690B3C78" w:rsidR="00743855" w:rsidRDefault="00160605" w:rsidP="00A94C1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Arial" w:hAnsi="Arial" w:cs="Arial"/>
        </w:rPr>
      </w:pPr>
      <w:r w:rsidRPr="00160605">
        <w:rPr>
          <w:rFonts w:ascii="Arial" w:hAnsi="Arial" w:cs="Arial"/>
        </w:rPr>
        <w:t>Настоящий стандарт распространяется на изделия из пенополиэтилена заводского изготовления, предназначенные для тепловой изоляции</w:t>
      </w:r>
      <w:r w:rsidRPr="006D1027">
        <w:rPr>
          <w:rFonts w:ascii="Arial" w:hAnsi="Arial" w:cs="Arial"/>
        </w:rPr>
        <w:t xml:space="preserve"> </w:t>
      </w:r>
      <w:r w:rsidR="00673770" w:rsidRPr="006D1027">
        <w:rPr>
          <w:rFonts w:ascii="Arial" w:eastAsia="Times New Roman" w:hAnsi="Arial" w:cs="Arial"/>
        </w:rPr>
        <w:t>инженерных систем зданий и сооружений (систем отопления, вентиляции, кондиционирования, холодного и горячего водоснабжения, канализации, внутренних трубопроводов)</w:t>
      </w:r>
      <w:r w:rsidR="006D1027" w:rsidRPr="006D1027">
        <w:rPr>
          <w:rFonts w:ascii="Arial" w:eastAsia="Times New Roman" w:hAnsi="Arial" w:cs="Arial"/>
        </w:rPr>
        <w:t xml:space="preserve">, </w:t>
      </w:r>
      <w:r w:rsidR="00673770" w:rsidRPr="006D1027">
        <w:rPr>
          <w:rFonts w:ascii="Arial" w:eastAsia="Times New Roman" w:hAnsi="Arial" w:cs="Arial"/>
        </w:rPr>
        <w:t>трубопроводов и оборудования промышленных предприятий (резервуары, технологические трубопроводы, воздуховоды, теплообменники, технологическое оборудование), включая наружные установки и эстакады</w:t>
      </w:r>
      <w:r w:rsidR="006F14A8" w:rsidRPr="006D1027">
        <w:rPr>
          <w:rFonts w:ascii="Arial" w:hAnsi="Arial" w:cs="Arial"/>
        </w:rPr>
        <w:t xml:space="preserve"> </w:t>
      </w:r>
      <w:r w:rsidR="006F14A8">
        <w:rPr>
          <w:rFonts w:ascii="Arial" w:hAnsi="Arial" w:cs="Arial"/>
        </w:rPr>
        <w:t>с</w:t>
      </w:r>
      <w:r w:rsidRPr="00160605">
        <w:rPr>
          <w:rFonts w:ascii="Arial" w:hAnsi="Arial" w:cs="Arial"/>
        </w:rPr>
        <w:t xml:space="preserve"> </w:t>
      </w:r>
      <w:r w:rsidR="00F56D02" w:rsidRPr="00F56D02">
        <w:rPr>
          <w:rFonts w:ascii="Arial" w:hAnsi="Arial" w:cs="Arial"/>
        </w:rPr>
        <w:t xml:space="preserve">предполагаемой рабочей температурой от минус 80 </w:t>
      </w:r>
      <w:r w:rsidR="004967D0">
        <w:rPr>
          <w:rFonts w:ascii="Arial" w:hAnsi="Arial" w:cs="Arial"/>
        </w:rPr>
        <w:t>°</w:t>
      </w:r>
      <w:r w:rsidR="00F56D02" w:rsidRPr="00F56D02">
        <w:rPr>
          <w:rFonts w:ascii="Arial" w:hAnsi="Arial" w:cs="Arial"/>
        </w:rPr>
        <w:t xml:space="preserve">C до плюс 150 </w:t>
      </w:r>
      <w:r w:rsidR="004967D0">
        <w:rPr>
          <w:rFonts w:ascii="Arial" w:hAnsi="Arial" w:cs="Arial"/>
        </w:rPr>
        <w:t>°</w:t>
      </w:r>
      <w:r w:rsidR="009333C7">
        <w:rPr>
          <w:rFonts w:ascii="Arial" w:hAnsi="Arial" w:cs="Arial"/>
        </w:rPr>
        <w:t>С</w:t>
      </w:r>
      <w:r w:rsidR="004967D0">
        <w:rPr>
          <w:rFonts w:ascii="Arial" w:hAnsi="Arial" w:cs="Arial"/>
        </w:rPr>
        <w:t>.</w:t>
      </w:r>
    </w:p>
    <w:p w14:paraId="207DC028" w14:textId="2C3D7468" w:rsidR="00160605" w:rsidRDefault="00160605" w:rsidP="002C54A1">
      <w:pPr>
        <w:spacing w:after="0" w:line="360" w:lineRule="auto"/>
        <w:ind w:firstLine="349"/>
        <w:jc w:val="both"/>
        <w:rPr>
          <w:rFonts w:ascii="Arial" w:hAnsi="Arial" w:cs="Arial"/>
        </w:rPr>
      </w:pPr>
      <w:r w:rsidRPr="00160605">
        <w:rPr>
          <w:rFonts w:ascii="Arial" w:hAnsi="Arial" w:cs="Arial"/>
        </w:rPr>
        <w:t>Изделия выпускают в виде трубок, профилей, листов, рулонных изделий и лент</w:t>
      </w:r>
      <w:r w:rsidR="00180539">
        <w:rPr>
          <w:rFonts w:ascii="Arial" w:hAnsi="Arial" w:cs="Arial"/>
        </w:rPr>
        <w:t>,</w:t>
      </w:r>
      <w:r w:rsidRPr="00160605">
        <w:rPr>
          <w:rFonts w:ascii="Arial" w:hAnsi="Arial" w:cs="Arial"/>
        </w:rPr>
        <w:t xml:space="preserve"> с покрытиями (облицовкой) или без них</w:t>
      </w:r>
      <w:r w:rsidR="002F0051">
        <w:rPr>
          <w:rFonts w:ascii="Arial" w:hAnsi="Arial" w:cs="Arial"/>
        </w:rPr>
        <w:t>,</w:t>
      </w:r>
      <w:r w:rsidRPr="00160605">
        <w:rPr>
          <w:rFonts w:ascii="Arial" w:hAnsi="Arial" w:cs="Arial"/>
        </w:rPr>
        <w:t xml:space="preserve"> </w:t>
      </w:r>
      <w:r w:rsidR="002F0051">
        <w:rPr>
          <w:rFonts w:ascii="Arial" w:hAnsi="Arial" w:cs="Arial"/>
        </w:rPr>
        <w:t xml:space="preserve">с </w:t>
      </w:r>
      <w:r w:rsidRPr="00160605">
        <w:rPr>
          <w:rFonts w:ascii="Arial" w:hAnsi="Arial" w:cs="Arial"/>
        </w:rPr>
        <w:t>кле</w:t>
      </w:r>
      <w:r w:rsidR="00A82511">
        <w:rPr>
          <w:rFonts w:ascii="Arial" w:hAnsi="Arial" w:cs="Arial"/>
        </w:rPr>
        <w:t>евой</w:t>
      </w:r>
      <w:r w:rsidRPr="00160605">
        <w:rPr>
          <w:rFonts w:ascii="Arial" w:hAnsi="Arial" w:cs="Arial"/>
        </w:rPr>
        <w:t xml:space="preserve"> основой </w:t>
      </w:r>
      <w:r w:rsidR="00A82511">
        <w:rPr>
          <w:rFonts w:ascii="Arial" w:hAnsi="Arial" w:cs="Arial"/>
        </w:rPr>
        <w:t xml:space="preserve">и без нее, </w:t>
      </w:r>
      <w:r w:rsidR="00D07EBD" w:rsidRPr="00D07EBD">
        <w:rPr>
          <w:rFonts w:ascii="Arial" w:hAnsi="Arial" w:cs="Arial"/>
        </w:rPr>
        <w:t>а также с различными системами соединения между собой</w:t>
      </w:r>
      <w:r w:rsidRPr="00160605">
        <w:rPr>
          <w:rFonts w:ascii="Arial" w:hAnsi="Arial" w:cs="Arial"/>
        </w:rPr>
        <w:t xml:space="preserve">. Изделия, рассматриваемые в настоящем стандарте, допускается применять в сборных теплоизоляционных системах и композитных панелях. </w:t>
      </w:r>
    </w:p>
    <w:p w14:paraId="54822BBF" w14:textId="5D6C5821" w:rsidR="002C54A1" w:rsidRDefault="00A778D3" w:rsidP="002C54A1">
      <w:pPr>
        <w:spacing w:after="0" w:line="360" w:lineRule="auto"/>
        <w:ind w:firstLine="349"/>
        <w:jc w:val="both"/>
        <w:rPr>
          <w:rFonts w:ascii="Arial" w:hAnsi="Arial" w:cs="Arial"/>
        </w:rPr>
      </w:pPr>
      <w:r w:rsidRPr="002C54A1">
        <w:rPr>
          <w:rFonts w:ascii="Arial" w:hAnsi="Arial" w:cs="Arial"/>
        </w:rPr>
        <w:t>Настоящий</w:t>
      </w:r>
      <w:r w:rsidR="00EC6D07" w:rsidRPr="002C54A1">
        <w:rPr>
          <w:rFonts w:ascii="Arial" w:hAnsi="Arial" w:cs="Arial"/>
        </w:rPr>
        <w:t xml:space="preserve"> </w:t>
      </w:r>
      <w:r w:rsidRPr="002C54A1">
        <w:rPr>
          <w:rFonts w:ascii="Arial" w:hAnsi="Arial" w:cs="Arial"/>
        </w:rPr>
        <w:t>стандарт</w:t>
      </w:r>
      <w:r w:rsidR="00EC6D07" w:rsidRPr="002C54A1">
        <w:rPr>
          <w:rFonts w:ascii="Arial" w:hAnsi="Arial" w:cs="Arial"/>
        </w:rPr>
        <w:t xml:space="preserve"> </w:t>
      </w:r>
      <w:r w:rsidRPr="002C54A1">
        <w:rPr>
          <w:rFonts w:ascii="Arial" w:hAnsi="Arial" w:cs="Arial"/>
          <w:bCs/>
        </w:rPr>
        <w:t>не</w:t>
      </w:r>
      <w:r w:rsidR="00EC6D07" w:rsidRPr="002C54A1">
        <w:rPr>
          <w:rFonts w:ascii="Arial" w:hAnsi="Arial" w:cs="Arial"/>
          <w:bCs/>
        </w:rPr>
        <w:t xml:space="preserve"> </w:t>
      </w:r>
      <w:r w:rsidRPr="002C54A1">
        <w:rPr>
          <w:rFonts w:ascii="Arial" w:hAnsi="Arial" w:cs="Arial"/>
          <w:bCs/>
        </w:rPr>
        <w:t>распространяется</w:t>
      </w:r>
      <w:r w:rsidR="00EC6D07" w:rsidRPr="002C54A1">
        <w:rPr>
          <w:rFonts w:ascii="Arial" w:hAnsi="Arial" w:cs="Arial"/>
        </w:rPr>
        <w:t xml:space="preserve"> </w:t>
      </w:r>
      <w:r w:rsidRPr="002C54A1">
        <w:rPr>
          <w:rFonts w:ascii="Arial" w:hAnsi="Arial" w:cs="Arial"/>
        </w:rPr>
        <w:t>на:</w:t>
      </w:r>
    </w:p>
    <w:p w14:paraId="271D3507" w14:textId="1EA0DEB7" w:rsidR="00C45E56" w:rsidRDefault="00C45E56" w:rsidP="002C54A1">
      <w:pPr>
        <w:spacing w:after="0" w:line="360" w:lineRule="auto"/>
        <w:ind w:firstLine="3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160605">
        <w:rPr>
          <w:rFonts w:ascii="Arial" w:hAnsi="Arial" w:cs="Arial"/>
        </w:rPr>
        <w:t>изделия, имеющие декларируемое значение теплопроводности более 0.050 Вт/(м</w:t>
      </w:r>
      <w:r w:rsidR="00554FA7">
        <w:rPr>
          <w:rFonts w:ascii="Cambria Math" w:hAnsi="Cambria Math" w:cs="Arial"/>
        </w:rPr>
        <w:t>⋅</w:t>
      </w:r>
      <w:r w:rsidRPr="00160605">
        <w:rPr>
          <w:rFonts w:ascii="Arial" w:hAnsi="Arial" w:cs="Arial"/>
        </w:rPr>
        <w:t xml:space="preserve">К) при 10 </w:t>
      </w:r>
      <w:r w:rsidR="00554FA7">
        <w:rPr>
          <w:rFonts w:ascii="Arial" w:hAnsi="Arial" w:cs="Arial"/>
        </w:rPr>
        <w:t>°</w:t>
      </w:r>
      <w:r w:rsidRPr="00160605">
        <w:rPr>
          <w:rFonts w:ascii="Arial" w:hAnsi="Arial" w:cs="Arial"/>
        </w:rPr>
        <w:t>С</w:t>
      </w:r>
    </w:p>
    <w:p w14:paraId="4E2ECC63" w14:textId="6C669216" w:rsidR="002C54A1" w:rsidRDefault="002C54A1" w:rsidP="002C54A1">
      <w:pPr>
        <w:spacing w:after="0" w:line="360" w:lineRule="auto"/>
        <w:ind w:firstLine="3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778D3" w:rsidRPr="002C54A1">
        <w:rPr>
          <w:rFonts w:ascii="Arial" w:hAnsi="Arial" w:cs="Arial"/>
        </w:rPr>
        <w:t>изделия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из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пенополиэтилена,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предназначенные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для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использования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в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качестве</w:t>
      </w:r>
      <w:r w:rsidR="00EC6D07" w:rsidRPr="002C54A1">
        <w:rPr>
          <w:rFonts w:ascii="Arial" w:hAnsi="Arial" w:cs="Arial"/>
        </w:rPr>
        <w:t xml:space="preserve"> </w:t>
      </w:r>
      <w:r w:rsidR="00913522" w:rsidRPr="002C54A1">
        <w:rPr>
          <w:rFonts w:ascii="Arial" w:hAnsi="Arial" w:cs="Arial"/>
        </w:rPr>
        <w:t xml:space="preserve">акустической изоляции </w:t>
      </w:r>
      <w:r w:rsidR="00913522">
        <w:rPr>
          <w:rFonts w:ascii="Arial" w:hAnsi="Arial" w:cs="Arial"/>
        </w:rPr>
        <w:t xml:space="preserve">или </w:t>
      </w:r>
      <w:r w:rsidR="00A778D3" w:rsidRPr="002C54A1">
        <w:rPr>
          <w:rFonts w:ascii="Arial" w:hAnsi="Arial" w:cs="Arial"/>
        </w:rPr>
        <w:t>тепловой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изоляции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строительных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конструкций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(стен,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перекрытий,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кровель,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полов)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вне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области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инженерного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оборудования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зданий;</w:t>
      </w:r>
    </w:p>
    <w:p w14:paraId="7EA3F968" w14:textId="704046F3" w:rsidR="002C54A1" w:rsidRDefault="002C54A1" w:rsidP="002C54A1">
      <w:pPr>
        <w:spacing w:after="0" w:line="360" w:lineRule="auto"/>
        <w:ind w:firstLine="3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778D3" w:rsidRPr="002C54A1">
        <w:rPr>
          <w:rFonts w:ascii="Arial" w:hAnsi="Arial" w:cs="Arial"/>
        </w:rPr>
        <w:t>изделия,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предназначенные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для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температур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ниже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минус</w:t>
      </w:r>
      <w:r w:rsidR="00EC6D07" w:rsidRPr="002C54A1">
        <w:rPr>
          <w:rFonts w:ascii="Arial" w:hAnsi="Arial" w:cs="Arial"/>
        </w:rPr>
        <w:t xml:space="preserve"> </w:t>
      </w:r>
      <w:r w:rsidR="00EE08FC">
        <w:rPr>
          <w:rFonts w:ascii="Arial" w:hAnsi="Arial" w:cs="Arial"/>
        </w:rPr>
        <w:t>80</w:t>
      </w:r>
      <w:r w:rsidR="00ED6ABD">
        <w:rPr>
          <w:rFonts w:ascii="Arial" w:hAnsi="Arial" w:cs="Arial"/>
        </w:rPr>
        <w:t xml:space="preserve"> </w:t>
      </w:r>
      <w:r w:rsidR="00554FA7">
        <w:rPr>
          <w:rFonts w:ascii="Arial" w:hAnsi="Arial" w:cs="Arial"/>
        </w:rPr>
        <w:t>°</w:t>
      </w:r>
      <w:r w:rsidR="00A778D3" w:rsidRPr="002C54A1">
        <w:rPr>
          <w:rFonts w:ascii="Arial" w:hAnsi="Arial" w:cs="Arial"/>
        </w:rPr>
        <w:t>C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без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специального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обоснования;</w:t>
      </w:r>
    </w:p>
    <w:p w14:paraId="6BC6497B" w14:textId="75817B9F" w:rsidR="00A778D3" w:rsidRPr="002C54A1" w:rsidRDefault="002C54A1" w:rsidP="002C54A1">
      <w:pPr>
        <w:spacing w:after="0" w:line="360" w:lineRule="auto"/>
        <w:ind w:firstLine="349"/>
        <w:jc w:val="both"/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 xml:space="preserve">- </w:t>
      </w:r>
      <w:r w:rsidR="00A778D3" w:rsidRPr="002C54A1">
        <w:rPr>
          <w:rFonts w:ascii="Arial" w:hAnsi="Arial" w:cs="Arial"/>
        </w:rPr>
        <w:t>изделия,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в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которых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пенополиэтилен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используется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в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качестве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конструкционного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материала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(несущего</w:t>
      </w:r>
      <w:r w:rsidR="00EC6D07" w:rsidRPr="002C54A1">
        <w:rPr>
          <w:rFonts w:ascii="Arial" w:hAnsi="Arial" w:cs="Arial"/>
        </w:rPr>
        <w:t xml:space="preserve"> </w:t>
      </w:r>
      <w:r w:rsidR="00A778D3" w:rsidRPr="002C54A1">
        <w:rPr>
          <w:rFonts w:ascii="Arial" w:hAnsi="Arial" w:cs="Arial"/>
        </w:rPr>
        <w:t>элемента).</w:t>
      </w:r>
    </w:p>
    <w:p w14:paraId="636015A6" w14:textId="5F651BBE" w:rsidR="00376918" w:rsidRPr="00BD4DB9" w:rsidRDefault="00554FA7" w:rsidP="00554FA7">
      <w:pPr>
        <w:pStyle w:val="1"/>
        <w:ind w:firstLine="349"/>
        <w:rPr>
          <w:rFonts w:ascii="Arial" w:hAnsi="Arial" w:cs="Arial"/>
          <w:sz w:val="28"/>
          <w:szCs w:val="28"/>
        </w:rPr>
      </w:pPr>
      <w:r w:rsidRPr="00554FA7">
        <w:rPr>
          <w:rFonts w:ascii="Arial" w:hAnsi="Arial" w:cs="Arial"/>
          <w:sz w:val="28"/>
          <w:szCs w:val="28"/>
        </w:rPr>
        <w:lastRenderedPageBreak/>
        <w:t>2</w:t>
      </w:r>
      <w:r w:rsidR="00EC6D07" w:rsidRPr="00554FA7">
        <w:rPr>
          <w:rFonts w:ascii="Arial" w:hAnsi="Arial" w:cs="Arial"/>
          <w:sz w:val="28"/>
          <w:szCs w:val="28"/>
        </w:rPr>
        <w:t xml:space="preserve"> </w:t>
      </w:r>
      <w:r w:rsidR="00376918" w:rsidRPr="00BD4DB9">
        <w:rPr>
          <w:rFonts w:ascii="Arial" w:hAnsi="Arial" w:cs="Arial"/>
          <w:sz w:val="28"/>
          <w:szCs w:val="28"/>
        </w:rPr>
        <w:t>Нормативные</w:t>
      </w:r>
      <w:r w:rsidR="00EC6D07" w:rsidRPr="00BD4DB9">
        <w:rPr>
          <w:rFonts w:ascii="Arial" w:hAnsi="Arial" w:cs="Arial"/>
          <w:sz w:val="28"/>
          <w:szCs w:val="28"/>
          <w:vertAlign w:val="subscript"/>
        </w:rPr>
        <w:t xml:space="preserve"> </w:t>
      </w:r>
      <w:r w:rsidR="00376918" w:rsidRPr="00BD4DB9">
        <w:rPr>
          <w:rFonts w:ascii="Arial" w:hAnsi="Arial" w:cs="Arial"/>
          <w:sz w:val="28"/>
          <w:szCs w:val="28"/>
        </w:rPr>
        <w:t>ссылки</w:t>
      </w:r>
    </w:p>
    <w:p w14:paraId="21B6507A" w14:textId="0113FE14" w:rsidR="00357E78" w:rsidRDefault="00357E78" w:rsidP="00271095">
      <w:pPr>
        <w:spacing w:after="0" w:line="360" w:lineRule="auto"/>
        <w:ind w:firstLine="349"/>
        <w:jc w:val="both"/>
        <w:rPr>
          <w:rFonts w:ascii="Arial" w:hAnsi="Arial" w:cs="Arial"/>
        </w:rPr>
      </w:pPr>
      <w:r w:rsidRPr="00357E78">
        <w:rPr>
          <w:rFonts w:ascii="Arial" w:hAnsi="Arial" w:cs="Arial"/>
        </w:rPr>
        <w:t>В настоящем стандарте использованы нормативные ссылки на следующие межгосударственные стандарты:</w:t>
      </w:r>
    </w:p>
    <w:p w14:paraId="7706F60A" w14:textId="291836BC" w:rsidR="00357E78" w:rsidRDefault="00554FA7" w:rsidP="00271095">
      <w:pPr>
        <w:spacing w:after="0" w:line="360" w:lineRule="auto"/>
        <w:ind w:firstLine="34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ГОСТ 12.1.044 </w:t>
      </w:r>
      <w:r w:rsidR="00271095" w:rsidRPr="00271095">
        <w:rPr>
          <w:rFonts w:ascii="Arial" w:hAnsi="Arial" w:cs="Arial"/>
          <w:i/>
        </w:rPr>
        <w:t>Система стандартов безопасности труда. Пожаровзрывоопасность веществ и материалов. Номенклатура показателей и методы их определения</w:t>
      </w:r>
    </w:p>
    <w:p w14:paraId="758F70D6" w14:textId="77777777" w:rsidR="00C46F19" w:rsidRPr="00C46F19" w:rsidRDefault="00C46F19" w:rsidP="00C46F19">
      <w:pPr>
        <w:spacing w:after="0" w:line="360" w:lineRule="auto"/>
        <w:ind w:firstLine="349"/>
        <w:jc w:val="both"/>
        <w:rPr>
          <w:rFonts w:ascii="Arial" w:hAnsi="Arial" w:cs="Arial"/>
          <w:i/>
        </w:rPr>
      </w:pPr>
      <w:r w:rsidRPr="00C46F19">
        <w:rPr>
          <w:rFonts w:ascii="Arial" w:hAnsi="Arial" w:cs="Arial"/>
          <w:i/>
        </w:rPr>
        <w:t>ГОСТ 3262 Трубы стальные водогазопроводные. Технические условия</w:t>
      </w:r>
    </w:p>
    <w:p w14:paraId="3D6AA55E" w14:textId="77777777" w:rsidR="00B534F3" w:rsidRPr="00B534F3" w:rsidRDefault="00B534F3" w:rsidP="00B534F3">
      <w:pPr>
        <w:spacing w:after="0" w:line="360" w:lineRule="auto"/>
        <w:ind w:firstLine="349"/>
        <w:jc w:val="both"/>
        <w:rPr>
          <w:rFonts w:ascii="Arial" w:hAnsi="Arial" w:cs="Arial"/>
          <w:i/>
        </w:rPr>
      </w:pPr>
      <w:r w:rsidRPr="00B534F3">
        <w:rPr>
          <w:rFonts w:ascii="Arial" w:hAnsi="Arial" w:cs="Arial"/>
          <w:i/>
        </w:rPr>
        <w:t>ГОСТ 7076 Материалы и изделия строительные. Метод определения теплопроводности и термического сопротивления при стационарном тепловом режиме</w:t>
      </w:r>
    </w:p>
    <w:p w14:paraId="4F8DC154" w14:textId="4C451D3C" w:rsidR="00CE18DC" w:rsidRPr="00271095" w:rsidRDefault="00CE18DC" w:rsidP="002A053A">
      <w:pPr>
        <w:spacing w:after="0" w:line="360" w:lineRule="auto"/>
        <w:ind w:firstLine="349"/>
        <w:jc w:val="both"/>
        <w:rPr>
          <w:rFonts w:ascii="Arial" w:hAnsi="Arial" w:cs="Arial"/>
          <w:i/>
        </w:rPr>
      </w:pPr>
      <w:r w:rsidRPr="00CE18DC">
        <w:rPr>
          <w:rFonts w:ascii="Arial" w:hAnsi="Arial" w:cs="Arial"/>
          <w:i/>
        </w:rPr>
        <w:t>ГОСТ 30244</w:t>
      </w:r>
      <w:r w:rsidRPr="00CE18DC">
        <w:t xml:space="preserve"> </w:t>
      </w:r>
      <w:r w:rsidRPr="00CE18DC">
        <w:rPr>
          <w:rFonts w:ascii="Arial" w:hAnsi="Arial" w:cs="Arial"/>
          <w:i/>
        </w:rPr>
        <w:t>Материалы строительные. Методы испытаний на горючесть</w:t>
      </w:r>
    </w:p>
    <w:p w14:paraId="0CDFF3EA" w14:textId="77777777" w:rsidR="004D63D2" w:rsidRDefault="004D63D2" w:rsidP="004D63D2">
      <w:pPr>
        <w:spacing w:after="0" w:line="360" w:lineRule="auto"/>
        <w:ind w:firstLine="349"/>
        <w:jc w:val="both"/>
        <w:rPr>
          <w:rFonts w:ascii="Arial" w:hAnsi="Arial" w:cs="Arial"/>
          <w:i/>
        </w:rPr>
      </w:pPr>
      <w:r w:rsidRPr="00271095">
        <w:rPr>
          <w:rFonts w:ascii="Arial" w:hAnsi="Arial" w:cs="Arial"/>
          <w:i/>
        </w:rPr>
        <w:t>ГОСТ 30402</w:t>
      </w:r>
      <w:r>
        <w:rPr>
          <w:rFonts w:ascii="Arial" w:hAnsi="Arial" w:cs="Arial"/>
          <w:i/>
        </w:rPr>
        <w:t xml:space="preserve"> </w:t>
      </w:r>
      <w:r w:rsidRPr="00CE18DC">
        <w:rPr>
          <w:rFonts w:ascii="Arial" w:hAnsi="Arial" w:cs="Arial"/>
          <w:i/>
        </w:rPr>
        <w:t>Материалы строительные. Метод испытания на воспламеняемость</w:t>
      </w:r>
    </w:p>
    <w:p w14:paraId="75186545" w14:textId="77777777" w:rsidR="004D63D2" w:rsidRPr="00C46F19" w:rsidRDefault="004D63D2" w:rsidP="004D63D2">
      <w:pPr>
        <w:spacing w:after="0" w:line="360" w:lineRule="auto"/>
        <w:ind w:firstLine="349"/>
        <w:jc w:val="both"/>
        <w:rPr>
          <w:rFonts w:ascii="Arial" w:hAnsi="Arial" w:cs="Arial"/>
          <w:i/>
        </w:rPr>
      </w:pPr>
      <w:r w:rsidRPr="00C46F19">
        <w:rPr>
          <w:rFonts w:ascii="Arial" w:hAnsi="Arial" w:cs="Arial"/>
          <w:i/>
        </w:rPr>
        <w:t>ГОСТ 31911 (EN ISO 13787:2003) Изделия теплоизоляционные, применяемые для инженерного оборудования зданий и промышленных установок. Определение декларируемой теплопроводности</w:t>
      </w:r>
    </w:p>
    <w:p w14:paraId="39CD4788" w14:textId="5E2FAC98" w:rsidR="00357E78" w:rsidRPr="00C46F19" w:rsidRDefault="002A053A" w:rsidP="002A053A">
      <w:pPr>
        <w:spacing w:after="0" w:line="360" w:lineRule="auto"/>
        <w:ind w:firstLine="349"/>
        <w:jc w:val="both"/>
        <w:rPr>
          <w:rFonts w:ascii="Arial" w:hAnsi="Arial" w:cs="Arial"/>
          <w:i/>
        </w:rPr>
      </w:pPr>
      <w:r w:rsidRPr="00C46F19">
        <w:rPr>
          <w:rFonts w:ascii="Arial" w:hAnsi="Arial" w:cs="Arial"/>
          <w:i/>
        </w:rPr>
        <w:t>ГОСТ 31913 (ISO 9229:2020)</w:t>
      </w:r>
      <w:r w:rsidRPr="00C46F19">
        <w:rPr>
          <w:i/>
        </w:rPr>
        <w:t xml:space="preserve"> </w:t>
      </w:r>
      <w:r w:rsidRPr="00C46F19">
        <w:rPr>
          <w:rFonts w:ascii="Arial" w:hAnsi="Arial" w:cs="Arial"/>
          <w:i/>
        </w:rPr>
        <w:t>Материалы и изделия теплоизоляционные. Термины и определения</w:t>
      </w:r>
    </w:p>
    <w:p w14:paraId="65FD2320" w14:textId="65BBAF7E" w:rsidR="002A053A" w:rsidRPr="00C46F19" w:rsidRDefault="002A053A" w:rsidP="002A053A">
      <w:pPr>
        <w:spacing w:after="0" w:line="360" w:lineRule="auto"/>
        <w:ind w:firstLine="349"/>
        <w:jc w:val="both"/>
        <w:rPr>
          <w:rFonts w:ascii="Arial" w:hAnsi="Arial" w:cs="Arial"/>
          <w:i/>
        </w:rPr>
      </w:pPr>
      <w:r w:rsidRPr="00C46F19">
        <w:rPr>
          <w:rFonts w:ascii="Arial" w:hAnsi="Arial" w:cs="Arial"/>
          <w:i/>
        </w:rPr>
        <w:t>ГОСТ 31915 (EN 13172:2008) Изделия теплоизоляционные. Оценка соответствия</w:t>
      </w:r>
    </w:p>
    <w:p w14:paraId="08B64018" w14:textId="207719EC" w:rsidR="00C4279B" w:rsidRPr="00C46F19" w:rsidRDefault="00C4279B" w:rsidP="002A053A">
      <w:pPr>
        <w:spacing w:after="0" w:line="360" w:lineRule="auto"/>
        <w:ind w:firstLine="349"/>
        <w:jc w:val="both"/>
        <w:rPr>
          <w:rFonts w:ascii="Arial" w:hAnsi="Arial" w:cs="Arial"/>
          <w:i/>
        </w:rPr>
      </w:pPr>
      <w:r w:rsidRPr="00C46F19">
        <w:rPr>
          <w:rFonts w:ascii="Arial" w:hAnsi="Arial" w:cs="Arial"/>
          <w:i/>
        </w:rPr>
        <w:t>ГОСТ 31924 (EN 12939:2000) Материалы и изделия строительные большой толщины с высоким и средним термическим сопротивлением. Методы определения термического сопротивления на приборах с горячей охранной зоной и оснащенных тепломером</w:t>
      </w:r>
    </w:p>
    <w:p w14:paraId="22C0A41B" w14:textId="536458D4" w:rsidR="004D63D2" w:rsidRPr="00C46F19" w:rsidRDefault="004D63D2" w:rsidP="00132369">
      <w:pPr>
        <w:spacing w:after="0" w:line="360" w:lineRule="auto"/>
        <w:ind w:firstLine="349"/>
        <w:jc w:val="both"/>
        <w:rPr>
          <w:rFonts w:ascii="Arial" w:hAnsi="Arial" w:cs="Arial"/>
          <w:i/>
        </w:rPr>
      </w:pPr>
      <w:r w:rsidRPr="00C46F19">
        <w:rPr>
          <w:rFonts w:ascii="Arial" w:hAnsi="Arial" w:cs="Arial"/>
          <w:i/>
        </w:rPr>
        <w:t>ГОСТ 32025 (EN ISO 8497:1996) Тепловая изоляция. Метод определения характеристик теплопереноса в цилиндрах заводского изготовления при стационарном тепловом режиме</w:t>
      </w:r>
    </w:p>
    <w:p w14:paraId="441C1829" w14:textId="77777777" w:rsidR="00B534F3" w:rsidRPr="00C46F19" w:rsidRDefault="00B534F3" w:rsidP="00B534F3">
      <w:pPr>
        <w:spacing w:after="0" w:line="360" w:lineRule="auto"/>
        <w:ind w:firstLine="349"/>
        <w:jc w:val="both"/>
        <w:rPr>
          <w:rFonts w:ascii="Arial" w:hAnsi="Arial" w:cs="Arial"/>
          <w:i/>
        </w:rPr>
      </w:pPr>
      <w:r w:rsidRPr="00C46F19">
        <w:rPr>
          <w:rFonts w:ascii="Arial" w:hAnsi="Arial" w:cs="Arial"/>
          <w:i/>
        </w:rPr>
        <w:t>ГОСТ 32301 (EN 13472:2001)</w:t>
      </w:r>
      <w:r w:rsidRPr="00C46F19">
        <w:rPr>
          <w:i/>
        </w:rPr>
        <w:t xml:space="preserve"> </w:t>
      </w:r>
      <w:r w:rsidRPr="00C46F19">
        <w:rPr>
          <w:rFonts w:ascii="Arial" w:hAnsi="Arial" w:cs="Arial"/>
          <w:i/>
        </w:rPr>
        <w:t>Изделия теплоизоляционные, применяемые для инженерного оборудования зданий и промышленных установок. Методы определения водопоглощения цилиндров заводского изготовления при кратковременном частичном погружении</w:t>
      </w:r>
    </w:p>
    <w:p w14:paraId="0DB07FA8" w14:textId="77777777" w:rsidR="00276D49" w:rsidRPr="00C46F19" w:rsidRDefault="00276D49" w:rsidP="00276D49">
      <w:pPr>
        <w:spacing w:after="0" w:line="360" w:lineRule="auto"/>
        <w:ind w:firstLine="349"/>
        <w:jc w:val="both"/>
        <w:rPr>
          <w:rFonts w:ascii="Arial" w:hAnsi="Arial" w:cs="Arial"/>
          <w:i/>
        </w:rPr>
      </w:pPr>
      <w:r w:rsidRPr="00C46F19">
        <w:rPr>
          <w:rFonts w:ascii="Arial" w:hAnsi="Arial" w:cs="Arial"/>
          <w:i/>
        </w:rPr>
        <w:t xml:space="preserve">ГОСТ </w:t>
      </w:r>
      <w:r w:rsidRPr="00D707F6">
        <w:rPr>
          <w:rFonts w:ascii="Arial" w:hAnsi="Arial" w:cs="Arial"/>
          <w:i/>
        </w:rPr>
        <w:t>3</w:t>
      </w:r>
      <w:r w:rsidRPr="00D707F6">
        <w:rPr>
          <w:rFonts w:ascii="Arial" w:hAnsi="Arial" w:cs="Arial"/>
          <w:i/>
          <w:highlight w:val="green"/>
        </w:rPr>
        <w:t>2</w:t>
      </w:r>
      <w:r w:rsidRPr="00D707F6">
        <w:rPr>
          <w:rFonts w:ascii="Arial" w:hAnsi="Arial" w:cs="Arial"/>
          <w:i/>
        </w:rPr>
        <w:t>302</w:t>
      </w:r>
      <w:r w:rsidRPr="00C46F19">
        <w:rPr>
          <w:rFonts w:ascii="Arial" w:hAnsi="Arial" w:cs="Arial"/>
          <w:i/>
        </w:rPr>
        <w:t xml:space="preserve"> (EN 13468:2001) Изделия теплоизоляционные, применяемые для инженерного оборудования зданий и промышленных установок. Методы </w:t>
      </w:r>
      <w:r w:rsidRPr="00C46F19">
        <w:rPr>
          <w:rFonts w:ascii="Arial" w:hAnsi="Arial" w:cs="Arial"/>
          <w:i/>
        </w:rPr>
        <w:lastRenderedPageBreak/>
        <w:t>определения остаточного количества ионов водорастворимых хлоридов, фторидов, силикатов, натрия и</w:t>
      </w:r>
      <w:r w:rsidRPr="00C46F19">
        <w:rPr>
          <w:i/>
        </w:rPr>
        <w:t xml:space="preserve"> </w:t>
      </w:r>
      <w:r w:rsidRPr="00C46F19">
        <w:rPr>
          <w:rFonts w:ascii="Arial" w:hAnsi="Arial" w:cs="Arial"/>
          <w:i/>
        </w:rPr>
        <w:t>рН</w:t>
      </w:r>
    </w:p>
    <w:p w14:paraId="1D0EC53F" w14:textId="77777777" w:rsidR="00EB7486" w:rsidRPr="00C46F19" w:rsidRDefault="00EB7486" w:rsidP="00EB7486">
      <w:pPr>
        <w:spacing w:after="0" w:line="360" w:lineRule="auto"/>
        <w:ind w:firstLine="349"/>
        <w:jc w:val="both"/>
        <w:rPr>
          <w:rFonts w:ascii="Arial" w:hAnsi="Arial" w:cs="Arial"/>
          <w:i/>
        </w:rPr>
      </w:pPr>
      <w:r w:rsidRPr="00C46F19">
        <w:rPr>
          <w:rFonts w:ascii="Arial" w:hAnsi="Arial" w:cs="Arial"/>
          <w:i/>
        </w:rPr>
        <w:t>ГОСТ 32303 (EN 13469:2001)</w:t>
      </w:r>
      <w:r w:rsidRPr="00C46F19">
        <w:rPr>
          <w:i/>
        </w:rPr>
        <w:t xml:space="preserve"> </w:t>
      </w:r>
      <w:r w:rsidRPr="00C46F19">
        <w:rPr>
          <w:rFonts w:ascii="Arial" w:hAnsi="Arial" w:cs="Arial"/>
          <w:i/>
        </w:rPr>
        <w:t>Изделия теплоизоляционные, применяемые для инженерного оборудования зданий и промышленных установок. Метод определения характеристик паропроницаемости цилиндров заводского изготовления</w:t>
      </w:r>
    </w:p>
    <w:p w14:paraId="6A638656" w14:textId="77777777" w:rsidR="00B534F3" w:rsidRPr="00C46F19" w:rsidRDefault="00B534F3" w:rsidP="00B534F3">
      <w:pPr>
        <w:spacing w:after="0" w:line="360" w:lineRule="auto"/>
        <w:ind w:firstLine="349"/>
        <w:jc w:val="both"/>
        <w:rPr>
          <w:rFonts w:ascii="Arial" w:hAnsi="Arial" w:cs="Arial"/>
          <w:i/>
        </w:rPr>
      </w:pPr>
      <w:r w:rsidRPr="00C46F19">
        <w:rPr>
          <w:rFonts w:ascii="Arial" w:hAnsi="Arial" w:cs="Arial"/>
          <w:i/>
        </w:rPr>
        <w:t>ГОСТ 32312 (EN 14706:2005)</w:t>
      </w:r>
      <w:r w:rsidRPr="00C46F19">
        <w:rPr>
          <w:i/>
        </w:rPr>
        <w:t xml:space="preserve"> </w:t>
      </w:r>
      <w:r w:rsidRPr="00C46F19">
        <w:rPr>
          <w:rFonts w:ascii="Arial" w:hAnsi="Arial" w:cs="Arial"/>
          <w:i/>
        </w:rPr>
        <w:t>Изделия теплоизоляционные, применяемые для инженерного оборудования зданий и промышленных установок. Метод определения максимальной рабочей температуры</w:t>
      </w:r>
    </w:p>
    <w:p w14:paraId="2A44D0AF" w14:textId="6ADDD5BA" w:rsidR="00132369" w:rsidRDefault="003F073C" w:rsidP="00132369">
      <w:pPr>
        <w:spacing w:after="0" w:line="360" w:lineRule="auto"/>
        <w:ind w:firstLine="349"/>
        <w:jc w:val="both"/>
        <w:rPr>
          <w:rFonts w:ascii="Arial" w:hAnsi="Arial" w:cs="Arial"/>
        </w:rPr>
      </w:pPr>
      <w:r w:rsidRPr="003F073C">
        <w:rPr>
          <w:rFonts w:ascii="Arial" w:hAnsi="Arial" w:cs="Arial"/>
        </w:rPr>
        <w:t>ГОСТ EN 822</w:t>
      </w:r>
      <w:r>
        <w:rPr>
          <w:rFonts w:ascii="Arial" w:hAnsi="Arial" w:cs="Arial"/>
        </w:rPr>
        <w:t xml:space="preserve"> </w:t>
      </w:r>
      <w:r w:rsidRPr="003F073C">
        <w:rPr>
          <w:rFonts w:ascii="Arial" w:hAnsi="Arial" w:cs="Arial"/>
        </w:rPr>
        <w:t>Изделия теплоизоляционные, применяемые в строительстве. Методы определения длины и ширины</w:t>
      </w:r>
    </w:p>
    <w:p w14:paraId="2D068EA9" w14:textId="1D63F50E" w:rsidR="00132369" w:rsidRDefault="003F073C" w:rsidP="00132369">
      <w:pPr>
        <w:spacing w:after="0" w:line="360" w:lineRule="auto"/>
        <w:ind w:firstLine="349"/>
        <w:jc w:val="both"/>
        <w:rPr>
          <w:rFonts w:ascii="Arial" w:hAnsi="Arial" w:cs="Arial"/>
        </w:rPr>
      </w:pPr>
      <w:r w:rsidRPr="003F073C">
        <w:rPr>
          <w:rFonts w:ascii="Arial" w:hAnsi="Arial" w:cs="Arial"/>
        </w:rPr>
        <w:t>ГОСТ EN 82</w:t>
      </w:r>
      <w:r>
        <w:rPr>
          <w:rFonts w:ascii="Arial" w:hAnsi="Arial" w:cs="Arial"/>
        </w:rPr>
        <w:t>3</w:t>
      </w:r>
      <w:r w:rsidR="006F178D" w:rsidRPr="006F178D">
        <w:t xml:space="preserve"> </w:t>
      </w:r>
      <w:r w:rsidR="006F178D" w:rsidRPr="006F178D">
        <w:rPr>
          <w:rFonts w:ascii="Arial" w:hAnsi="Arial" w:cs="Arial"/>
        </w:rPr>
        <w:t>Изделия теплоизоляционные, применяемые в строительстве. Метод определения толщины</w:t>
      </w:r>
    </w:p>
    <w:p w14:paraId="6F9BAF00" w14:textId="3D3BDAF7" w:rsidR="00132369" w:rsidRDefault="006F178D" w:rsidP="00132369">
      <w:pPr>
        <w:spacing w:after="0" w:line="360" w:lineRule="auto"/>
        <w:ind w:firstLine="349"/>
        <w:jc w:val="both"/>
        <w:rPr>
          <w:rFonts w:ascii="Arial" w:hAnsi="Arial" w:cs="Arial"/>
        </w:rPr>
      </w:pPr>
      <w:r w:rsidRPr="003F073C">
        <w:rPr>
          <w:rFonts w:ascii="Arial" w:hAnsi="Arial" w:cs="Arial"/>
        </w:rPr>
        <w:t>ГОСТ EN 82</w:t>
      </w:r>
      <w:r>
        <w:rPr>
          <w:rFonts w:ascii="Arial" w:hAnsi="Arial" w:cs="Arial"/>
        </w:rPr>
        <w:t xml:space="preserve">4 </w:t>
      </w:r>
      <w:r w:rsidRPr="006F178D">
        <w:rPr>
          <w:rFonts w:ascii="Arial" w:hAnsi="Arial" w:cs="Arial"/>
        </w:rPr>
        <w:t>Изделия теплоизоляционные, применяемые в строительстве. Метод определения отклонения от прямоугольности</w:t>
      </w:r>
    </w:p>
    <w:p w14:paraId="48D51CA9" w14:textId="48E5ED16" w:rsidR="006F178D" w:rsidRDefault="006F178D" w:rsidP="00132369">
      <w:pPr>
        <w:spacing w:after="0" w:line="360" w:lineRule="auto"/>
        <w:ind w:firstLine="349"/>
        <w:jc w:val="both"/>
        <w:rPr>
          <w:rFonts w:ascii="Arial" w:hAnsi="Arial" w:cs="Arial"/>
        </w:rPr>
      </w:pPr>
      <w:r w:rsidRPr="003F073C">
        <w:rPr>
          <w:rFonts w:ascii="Arial" w:hAnsi="Arial" w:cs="Arial"/>
        </w:rPr>
        <w:t>ГОСТ EN 82</w:t>
      </w:r>
      <w:r>
        <w:rPr>
          <w:rFonts w:ascii="Arial" w:hAnsi="Arial" w:cs="Arial"/>
        </w:rPr>
        <w:t xml:space="preserve">6 </w:t>
      </w:r>
      <w:r w:rsidRPr="006F178D">
        <w:rPr>
          <w:rFonts w:ascii="Arial" w:hAnsi="Arial" w:cs="Arial"/>
        </w:rPr>
        <w:t>Изделия теплоизоляционные, применяемые в строительстве. Методы определения характеристик сжатия</w:t>
      </w:r>
    </w:p>
    <w:p w14:paraId="3F42FB8D" w14:textId="2870F070" w:rsidR="004F7F05" w:rsidRPr="004F7F05" w:rsidRDefault="004F7F05" w:rsidP="004F7F05">
      <w:pPr>
        <w:spacing w:after="0" w:line="360" w:lineRule="auto"/>
        <w:ind w:firstLine="349"/>
        <w:jc w:val="both"/>
        <w:rPr>
          <w:rFonts w:ascii="Arial" w:hAnsi="Arial" w:cs="Arial"/>
        </w:rPr>
      </w:pPr>
      <w:r w:rsidRPr="004F7F05">
        <w:rPr>
          <w:rFonts w:ascii="Arial" w:hAnsi="Arial" w:cs="Arial"/>
        </w:rPr>
        <w:t xml:space="preserve">ГОСТ EN 1602 </w:t>
      </w:r>
      <w:r w:rsidR="00721D10" w:rsidRPr="00721D10">
        <w:rPr>
          <w:rFonts w:ascii="Arial" w:hAnsi="Arial" w:cs="Arial"/>
        </w:rPr>
        <w:t>Изделия теплоизоляционные, применяемые в строительстве. Метод определения кажущейся плотности</w:t>
      </w:r>
    </w:p>
    <w:p w14:paraId="07B934C8" w14:textId="6CD92ABC" w:rsidR="004F7F05" w:rsidRPr="004F7F05" w:rsidRDefault="004F7F05" w:rsidP="004F7F05">
      <w:pPr>
        <w:spacing w:after="0" w:line="360" w:lineRule="auto"/>
        <w:ind w:firstLine="349"/>
        <w:jc w:val="both"/>
        <w:rPr>
          <w:rFonts w:ascii="Arial" w:hAnsi="Arial" w:cs="Arial"/>
        </w:rPr>
      </w:pPr>
      <w:r w:rsidRPr="004F7F05">
        <w:rPr>
          <w:rFonts w:ascii="Arial" w:hAnsi="Arial" w:cs="Arial"/>
        </w:rPr>
        <w:t xml:space="preserve">ГОСТ EN 1604 </w:t>
      </w:r>
      <w:r w:rsidR="00721D10" w:rsidRPr="00721D10">
        <w:rPr>
          <w:rFonts w:ascii="Arial" w:hAnsi="Arial" w:cs="Arial"/>
        </w:rPr>
        <w:t>Изделия теплоизоляционные, применяемые в строительстве. Метод определения стабильности размеров при заданной температуре и влажности</w:t>
      </w:r>
    </w:p>
    <w:p w14:paraId="672A86FD" w14:textId="24D2673D" w:rsidR="004F7F05" w:rsidRPr="004F7F05" w:rsidRDefault="004F7F05" w:rsidP="004F7F05">
      <w:pPr>
        <w:spacing w:after="0" w:line="360" w:lineRule="auto"/>
        <w:ind w:firstLine="349"/>
        <w:jc w:val="both"/>
        <w:rPr>
          <w:rFonts w:ascii="Arial" w:hAnsi="Arial" w:cs="Arial"/>
        </w:rPr>
      </w:pPr>
      <w:r w:rsidRPr="004F7F05">
        <w:rPr>
          <w:rFonts w:ascii="Arial" w:hAnsi="Arial" w:cs="Arial"/>
        </w:rPr>
        <w:t xml:space="preserve">ГОСТ EN 1609 </w:t>
      </w:r>
      <w:r w:rsidR="0034161C" w:rsidRPr="0034161C">
        <w:rPr>
          <w:rFonts w:ascii="Arial" w:hAnsi="Arial" w:cs="Arial"/>
        </w:rPr>
        <w:t>Изделия теплоизоляционные, применяемые в строительстве. Методы определения водопоглощения при кратковременном частичном погружении</w:t>
      </w:r>
    </w:p>
    <w:p w14:paraId="658989CD" w14:textId="709414B9" w:rsidR="004F7F05" w:rsidRPr="004F7F05" w:rsidRDefault="004F7F05" w:rsidP="004F7F05">
      <w:pPr>
        <w:spacing w:after="0" w:line="360" w:lineRule="auto"/>
        <w:ind w:firstLine="349"/>
        <w:jc w:val="both"/>
        <w:rPr>
          <w:rFonts w:ascii="Arial" w:hAnsi="Arial" w:cs="Arial"/>
        </w:rPr>
      </w:pPr>
      <w:r w:rsidRPr="004F7F05">
        <w:rPr>
          <w:rFonts w:ascii="Arial" w:hAnsi="Arial" w:cs="Arial"/>
        </w:rPr>
        <w:t xml:space="preserve">ГОСТ EN 12085 </w:t>
      </w:r>
      <w:r w:rsidR="0034161C" w:rsidRPr="0034161C">
        <w:rPr>
          <w:rFonts w:ascii="Arial" w:hAnsi="Arial" w:cs="Arial"/>
        </w:rPr>
        <w:t>Изделия теплоизоляционные, применяемые в строительстве. Методы определения линейных размеров образцов, предназначенных для испытаний</w:t>
      </w:r>
    </w:p>
    <w:p w14:paraId="68785AE8" w14:textId="190355D3" w:rsidR="004F7F05" w:rsidRPr="004F7F05" w:rsidRDefault="004F7F05" w:rsidP="004F7F05">
      <w:pPr>
        <w:spacing w:after="0" w:line="360" w:lineRule="auto"/>
        <w:ind w:firstLine="349"/>
        <w:jc w:val="both"/>
        <w:rPr>
          <w:rFonts w:ascii="Arial" w:hAnsi="Arial" w:cs="Arial"/>
        </w:rPr>
      </w:pPr>
      <w:r w:rsidRPr="004F7F05">
        <w:rPr>
          <w:rFonts w:ascii="Arial" w:hAnsi="Arial" w:cs="Arial"/>
        </w:rPr>
        <w:t xml:space="preserve">ГОСТ EN 12086 </w:t>
      </w:r>
      <w:r w:rsidR="0034161C" w:rsidRPr="0034161C">
        <w:rPr>
          <w:rFonts w:ascii="Arial" w:hAnsi="Arial" w:cs="Arial"/>
        </w:rPr>
        <w:t>Изделия теплоизоляционные, применяемые в строительстве. Метод определения характеристик паропроницаемости</w:t>
      </w:r>
    </w:p>
    <w:p w14:paraId="1C66D2D1" w14:textId="37CDCADF" w:rsidR="00EB7486" w:rsidRDefault="004F7F05" w:rsidP="00EB7486">
      <w:pPr>
        <w:spacing w:after="0" w:line="360" w:lineRule="auto"/>
        <w:ind w:firstLine="349"/>
        <w:jc w:val="both"/>
        <w:rPr>
          <w:rFonts w:ascii="Arial" w:hAnsi="Arial" w:cs="Arial"/>
        </w:rPr>
      </w:pPr>
      <w:r w:rsidRPr="004F7F05">
        <w:rPr>
          <w:rFonts w:ascii="Arial" w:hAnsi="Arial" w:cs="Arial"/>
        </w:rPr>
        <w:t>ГОСТ EN 13467</w:t>
      </w:r>
      <w:r w:rsidR="0034161C">
        <w:rPr>
          <w:rFonts w:ascii="Arial" w:hAnsi="Arial" w:cs="Arial"/>
        </w:rPr>
        <w:t xml:space="preserve"> </w:t>
      </w:r>
      <w:r w:rsidR="0034161C" w:rsidRPr="0034161C">
        <w:rPr>
          <w:rFonts w:ascii="Arial" w:hAnsi="Arial" w:cs="Arial"/>
        </w:rPr>
        <w:t>Изделия теплоизоляционные, применяемые для инженерного оборудования зданий и промышленных установок. Методы определения размеров, отклонений от прямоугольности и прямолинейности цилиндров заводского изгото</w:t>
      </w:r>
      <w:r w:rsidR="00FF5038">
        <w:rPr>
          <w:rFonts w:ascii="Arial" w:hAnsi="Arial" w:cs="Arial"/>
        </w:rPr>
        <w:t>вления</w:t>
      </w:r>
    </w:p>
    <w:p w14:paraId="42491977" w14:textId="194E9C20" w:rsidR="00EB7486" w:rsidRPr="00EB7486" w:rsidRDefault="00EB7486" w:rsidP="00EB7486">
      <w:pPr>
        <w:spacing w:after="0" w:line="360" w:lineRule="auto"/>
        <w:ind w:firstLine="349"/>
        <w:jc w:val="both"/>
        <w:rPr>
          <w:rFonts w:ascii="Arial" w:hAnsi="Arial" w:cs="Arial"/>
        </w:rPr>
      </w:pPr>
      <w:r w:rsidRPr="00EB7486">
        <w:rPr>
          <w:rFonts w:ascii="Arial" w:hAnsi="Arial" w:cs="Arial"/>
        </w:rPr>
        <w:lastRenderedPageBreak/>
        <w:t xml:space="preserve">ГОСТ EN 13470 </w:t>
      </w:r>
      <w:r w:rsidR="004D63D2" w:rsidRPr="004D63D2">
        <w:rPr>
          <w:rFonts w:ascii="Arial" w:hAnsi="Arial" w:cs="Arial"/>
        </w:rPr>
        <w:t>Изделия теплоизоляционные, применяемые для инженерного оборудования зданий и промышленных установок. Метод определения кажущейся плотности цилиндров заводского изготовления</w:t>
      </w:r>
    </w:p>
    <w:p w14:paraId="59AB6213" w14:textId="7B0F320C" w:rsidR="00EB7486" w:rsidRPr="00EB7486" w:rsidRDefault="00EB7486" w:rsidP="00EB7486">
      <w:pPr>
        <w:spacing w:after="0" w:line="360" w:lineRule="auto"/>
        <w:ind w:firstLine="349"/>
        <w:jc w:val="both"/>
        <w:rPr>
          <w:rFonts w:ascii="Arial" w:hAnsi="Arial" w:cs="Arial"/>
        </w:rPr>
      </w:pPr>
      <w:r w:rsidRPr="00EB7486">
        <w:rPr>
          <w:rFonts w:ascii="Arial" w:hAnsi="Arial" w:cs="Arial"/>
        </w:rPr>
        <w:t xml:space="preserve">ГОСТ EN 14707 </w:t>
      </w:r>
      <w:r w:rsidR="009B454F" w:rsidRPr="009B454F">
        <w:rPr>
          <w:rFonts w:ascii="Arial" w:hAnsi="Arial" w:cs="Arial"/>
        </w:rPr>
        <w:t>Изделия теплоизоляционные, применяемые для инженерного оборудования зданий и промышленных установок. Метод определения максимальной рабочей температуры цилиндров заводского изготовления</w:t>
      </w:r>
    </w:p>
    <w:p w14:paraId="5A60B535" w14:textId="77777777" w:rsidR="00376918" w:rsidRPr="00674840" w:rsidRDefault="00376918" w:rsidP="00674840">
      <w:pPr>
        <w:spacing w:line="360" w:lineRule="auto"/>
        <w:jc w:val="both"/>
        <w:rPr>
          <w:rFonts w:ascii="Arial" w:hAnsi="Arial" w:cs="Arial"/>
        </w:rPr>
      </w:pPr>
    </w:p>
    <w:p w14:paraId="1AA14A77" w14:textId="3C16FF27" w:rsidR="00F842BE" w:rsidRPr="00893AA5" w:rsidRDefault="007545DA" w:rsidP="00893AA5">
      <w:pPr>
        <w:pStyle w:val="1"/>
        <w:ind w:firstLine="349"/>
        <w:rPr>
          <w:rFonts w:ascii="Arial" w:hAnsi="Arial" w:cs="Arial"/>
          <w:sz w:val="28"/>
        </w:rPr>
      </w:pPr>
      <w:r w:rsidRPr="00893AA5">
        <w:rPr>
          <w:rFonts w:ascii="Arial" w:hAnsi="Arial" w:cs="Arial"/>
          <w:sz w:val="28"/>
        </w:rPr>
        <w:t xml:space="preserve">3 </w:t>
      </w:r>
      <w:r w:rsidR="00F842BE" w:rsidRPr="00893AA5">
        <w:rPr>
          <w:rFonts w:ascii="Arial" w:hAnsi="Arial" w:cs="Arial"/>
          <w:sz w:val="28"/>
        </w:rPr>
        <w:t>Термины,</w:t>
      </w:r>
      <w:r w:rsidR="00EC6D07" w:rsidRPr="00893AA5">
        <w:rPr>
          <w:rFonts w:ascii="Arial" w:hAnsi="Arial" w:cs="Arial"/>
          <w:sz w:val="28"/>
          <w:vertAlign w:val="subscript"/>
        </w:rPr>
        <w:t xml:space="preserve"> </w:t>
      </w:r>
      <w:r w:rsidR="00F842BE" w:rsidRPr="00893AA5">
        <w:rPr>
          <w:rFonts w:ascii="Arial" w:hAnsi="Arial" w:cs="Arial"/>
          <w:sz w:val="28"/>
        </w:rPr>
        <w:t>определения,</w:t>
      </w:r>
      <w:r w:rsidR="00EC6D07" w:rsidRPr="00893AA5">
        <w:rPr>
          <w:rFonts w:ascii="Arial" w:hAnsi="Arial" w:cs="Arial"/>
          <w:sz w:val="28"/>
          <w:vertAlign w:val="subscript"/>
        </w:rPr>
        <w:t xml:space="preserve"> </w:t>
      </w:r>
      <w:r w:rsidRPr="00893AA5">
        <w:rPr>
          <w:rFonts w:ascii="Arial" w:hAnsi="Arial" w:cs="Arial"/>
          <w:sz w:val="28"/>
        </w:rPr>
        <w:t xml:space="preserve">обозначения </w:t>
      </w:r>
      <w:r w:rsidR="00F842BE" w:rsidRPr="00893AA5">
        <w:rPr>
          <w:rFonts w:ascii="Arial" w:hAnsi="Arial" w:cs="Arial"/>
          <w:sz w:val="28"/>
        </w:rPr>
        <w:t>и</w:t>
      </w:r>
      <w:r w:rsidR="00EC6D07" w:rsidRPr="00893AA5">
        <w:rPr>
          <w:rFonts w:ascii="Arial" w:hAnsi="Arial" w:cs="Arial"/>
          <w:sz w:val="28"/>
          <w:vertAlign w:val="subscript"/>
        </w:rPr>
        <w:t xml:space="preserve"> </w:t>
      </w:r>
      <w:r w:rsidR="00F842BE" w:rsidRPr="00893AA5">
        <w:rPr>
          <w:rFonts w:ascii="Arial" w:hAnsi="Arial" w:cs="Arial"/>
          <w:sz w:val="28"/>
        </w:rPr>
        <w:t>сокращения</w:t>
      </w:r>
    </w:p>
    <w:p w14:paraId="38B27C9D" w14:textId="5B74D424" w:rsidR="00F842BE" w:rsidRPr="00BD4DB9" w:rsidRDefault="00B87EF5" w:rsidP="007545DA">
      <w:pPr>
        <w:pStyle w:val="a7"/>
        <w:spacing w:after="0" w:line="360" w:lineRule="auto"/>
        <w:ind w:left="0" w:firstLine="349"/>
        <w:jc w:val="both"/>
        <w:rPr>
          <w:rFonts w:ascii="Arial" w:hAnsi="Arial" w:cs="Arial"/>
          <w:b/>
          <w:sz w:val="28"/>
          <w:szCs w:val="28"/>
        </w:rPr>
      </w:pPr>
      <w:r w:rsidRPr="00BD4DB9">
        <w:rPr>
          <w:rFonts w:ascii="Arial" w:hAnsi="Arial" w:cs="Arial"/>
          <w:b/>
          <w:sz w:val="28"/>
          <w:szCs w:val="28"/>
        </w:rPr>
        <w:t>3.1.</w:t>
      </w:r>
      <w:r w:rsidR="00F842BE" w:rsidRPr="00BD4DB9">
        <w:rPr>
          <w:rFonts w:ascii="Arial" w:hAnsi="Arial" w:cs="Arial"/>
          <w:b/>
          <w:sz w:val="28"/>
          <w:szCs w:val="28"/>
        </w:rPr>
        <w:t>Термины</w:t>
      </w:r>
      <w:r w:rsidR="00EC6D07" w:rsidRPr="00BD4DB9">
        <w:rPr>
          <w:rFonts w:ascii="Arial" w:hAnsi="Arial" w:cs="Arial"/>
          <w:b/>
          <w:sz w:val="28"/>
          <w:szCs w:val="28"/>
          <w:vertAlign w:val="subscript"/>
        </w:rPr>
        <w:t xml:space="preserve"> </w:t>
      </w:r>
      <w:r w:rsidR="00F842BE" w:rsidRPr="00BD4DB9">
        <w:rPr>
          <w:rFonts w:ascii="Arial" w:hAnsi="Arial" w:cs="Arial"/>
          <w:b/>
          <w:sz w:val="28"/>
          <w:szCs w:val="28"/>
        </w:rPr>
        <w:t>и</w:t>
      </w:r>
      <w:r w:rsidR="00EC6D07" w:rsidRPr="00BD4DB9">
        <w:rPr>
          <w:rFonts w:ascii="Arial" w:hAnsi="Arial" w:cs="Arial"/>
          <w:b/>
          <w:sz w:val="28"/>
          <w:szCs w:val="28"/>
          <w:vertAlign w:val="subscript"/>
        </w:rPr>
        <w:t xml:space="preserve"> </w:t>
      </w:r>
      <w:r w:rsidR="00F842BE" w:rsidRPr="00BD4DB9">
        <w:rPr>
          <w:rFonts w:ascii="Arial" w:hAnsi="Arial" w:cs="Arial"/>
          <w:b/>
          <w:sz w:val="28"/>
          <w:szCs w:val="28"/>
        </w:rPr>
        <w:t>определения</w:t>
      </w:r>
    </w:p>
    <w:p w14:paraId="32637485" w14:textId="1607F8DA" w:rsidR="00F842BE" w:rsidRPr="00674840" w:rsidRDefault="00435BB1" w:rsidP="007545DA">
      <w:pPr>
        <w:spacing w:after="0" w:line="360" w:lineRule="auto"/>
        <w:ind w:firstLine="349"/>
        <w:jc w:val="both"/>
        <w:rPr>
          <w:rFonts w:ascii="Arial" w:hAnsi="Arial" w:cs="Arial"/>
        </w:rPr>
      </w:pPr>
      <w:r w:rsidRPr="00674840">
        <w:rPr>
          <w:rFonts w:ascii="Arial" w:hAnsi="Arial" w:cs="Arial"/>
          <w:i/>
          <w:iCs/>
        </w:rPr>
        <w:t>В</w:t>
      </w:r>
      <w:r w:rsidR="00EC6D07" w:rsidRPr="00674840">
        <w:rPr>
          <w:rFonts w:ascii="Arial" w:hAnsi="Arial" w:cs="Arial"/>
          <w:i/>
          <w:iCs/>
        </w:rPr>
        <w:t xml:space="preserve"> </w:t>
      </w:r>
      <w:r w:rsidRPr="00674840">
        <w:rPr>
          <w:rFonts w:ascii="Arial" w:hAnsi="Arial" w:cs="Arial"/>
          <w:i/>
          <w:iCs/>
        </w:rPr>
        <w:t>настоящем</w:t>
      </w:r>
      <w:r w:rsidR="00EC6D07" w:rsidRPr="00674840">
        <w:rPr>
          <w:rFonts w:ascii="Arial" w:hAnsi="Arial" w:cs="Arial"/>
          <w:i/>
          <w:iCs/>
        </w:rPr>
        <w:t xml:space="preserve"> </w:t>
      </w:r>
      <w:r w:rsidRPr="00674840">
        <w:rPr>
          <w:rFonts w:ascii="Arial" w:hAnsi="Arial" w:cs="Arial"/>
          <w:i/>
          <w:iCs/>
        </w:rPr>
        <w:t>стандарте</w:t>
      </w:r>
      <w:r w:rsidR="00EC6D07" w:rsidRPr="00674840">
        <w:rPr>
          <w:rFonts w:ascii="Arial" w:hAnsi="Arial" w:cs="Arial"/>
          <w:i/>
          <w:iCs/>
        </w:rPr>
        <w:t xml:space="preserve"> </w:t>
      </w:r>
      <w:r w:rsidRPr="00674840">
        <w:rPr>
          <w:rFonts w:ascii="Arial" w:hAnsi="Arial" w:cs="Arial"/>
          <w:i/>
          <w:iCs/>
        </w:rPr>
        <w:t>применены</w:t>
      </w:r>
      <w:r w:rsidR="00EC6D07" w:rsidRPr="00674840">
        <w:rPr>
          <w:rFonts w:ascii="Arial" w:hAnsi="Arial" w:cs="Arial"/>
          <w:i/>
          <w:iCs/>
        </w:rPr>
        <w:t xml:space="preserve"> </w:t>
      </w:r>
      <w:r w:rsidRPr="00674840">
        <w:rPr>
          <w:rFonts w:ascii="Arial" w:hAnsi="Arial" w:cs="Arial"/>
          <w:i/>
          <w:iCs/>
        </w:rPr>
        <w:t>термины</w:t>
      </w:r>
      <w:r w:rsidR="00EC6D07" w:rsidRPr="00674840">
        <w:rPr>
          <w:rFonts w:ascii="Arial" w:hAnsi="Arial" w:cs="Arial"/>
          <w:i/>
          <w:iCs/>
        </w:rPr>
        <w:t xml:space="preserve"> </w:t>
      </w:r>
      <w:r w:rsidRPr="00674840">
        <w:rPr>
          <w:rFonts w:ascii="Arial" w:hAnsi="Arial" w:cs="Arial"/>
          <w:i/>
          <w:iCs/>
        </w:rPr>
        <w:t>по</w:t>
      </w:r>
      <w:r w:rsidR="00EC6D07" w:rsidRPr="00674840">
        <w:rPr>
          <w:rFonts w:ascii="Arial" w:hAnsi="Arial" w:cs="Arial"/>
          <w:i/>
          <w:iCs/>
        </w:rPr>
        <w:t xml:space="preserve"> </w:t>
      </w:r>
      <w:r w:rsidRPr="00674840">
        <w:rPr>
          <w:rFonts w:ascii="Arial" w:hAnsi="Arial" w:cs="Arial"/>
          <w:bCs/>
          <w:i/>
          <w:iCs/>
        </w:rPr>
        <w:t>ГОСТ</w:t>
      </w:r>
      <w:r w:rsidR="00EC6D07" w:rsidRPr="00674840">
        <w:rPr>
          <w:rFonts w:ascii="Arial" w:hAnsi="Arial" w:cs="Arial"/>
          <w:bCs/>
          <w:i/>
          <w:iCs/>
        </w:rPr>
        <w:t xml:space="preserve"> </w:t>
      </w:r>
      <w:r w:rsidRPr="00674840">
        <w:rPr>
          <w:rFonts w:ascii="Arial" w:hAnsi="Arial" w:cs="Arial"/>
          <w:bCs/>
          <w:i/>
          <w:iCs/>
        </w:rPr>
        <w:t>31913</w:t>
      </w:r>
      <w:r w:rsidRPr="00674840">
        <w:rPr>
          <w:rFonts w:ascii="Arial" w:hAnsi="Arial" w:cs="Arial"/>
          <w:i/>
          <w:iCs/>
        </w:rPr>
        <w:t>,</w:t>
      </w:r>
      <w:r w:rsidR="00EC6D07" w:rsidRPr="00674840">
        <w:rPr>
          <w:rFonts w:ascii="Arial" w:hAnsi="Arial" w:cs="Arial"/>
          <w:i/>
          <w:iCs/>
        </w:rPr>
        <w:t xml:space="preserve"> </w:t>
      </w:r>
      <w:r w:rsidRPr="00674840">
        <w:rPr>
          <w:rFonts w:ascii="Arial" w:hAnsi="Arial" w:cs="Arial"/>
          <w:i/>
          <w:iCs/>
        </w:rPr>
        <w:t>а</w:t>
      </w:r>
      <w:r w:rsidR="00EC6D07" w:rsidRPr="00674840">
        <w:rPr>
          <w:rFonts w:ascii="Arial" w:hAnsi="Arial" w:cs="Arial"/>
          <w:i/>
          <w:iCs/>
        </w:rPr>
        <w:t xml:space="preserve"> </w:t>
      </w:r>
      <w:r w:rsidRPr="00674840">
        <w:rPr>
          <w:rFonts w:ascii="Arial" w:hAnsi="Arial" w:cs="Arial"/>
          <w:i/>
          <w:iCs/>
        </w:rPr>
        <w:t>также</w:t>
      </w:r>
      <w:r w:rsidR="00EC6D07" w:rsidRPr="00674840">
        <w:rPr>
          <w:rFonts w:ascii="Arial" w:hAnsi="Arial" w:cs="Arial"/>
          <w:i/>
          <w:iCs/>
        </w:rPr>
        <w:t xml:space="preserve"> </w:t>
      </w:r>
      <w:r w:rsidRPr="00674840">
        <w:rPr>
          <w:rFonts w:ascii="Arial" w:hAnsi="Arial" w:cs="Arial"/>
          <w:i/>
          <w:iCs/>
        </w:rPr>
        <w:t>следующие</w:t>
      </w:r>
      <w:r w:rsidR="00EC6D07" w:rsidRPr="00674840">
        <w:rPr>
          <w:rFonts w:ascii="Arial" w:hAnsi="Arial" w:cs="Arial"/>
          <w:i/>
          <w:iCs/>
        </w:rPr>
        <w:t xml:space="preserve"> </w:t>
      </w:r>
      <w:r w:rsidRPr="00674840">
        <w:rPr>
          <w:rFonts w:ascii="Arial" w:hAnsi="Arial" w:cs="Arial"/>
          <w:i/>
          <w:iCs/>
        </w:rPr>
        <w:t>термины</w:t>
      </w:r>
      <w:r w:rsidR="00EC6D07" w:rsidRPr="00674840">
        <w:rPr>
          <w:rFonts w:ascii="Arial" w:hAnsi="Arial" w:cs="Arial"/>
          <w:i/>
          <w:iCs/>
        </w:rPr>
        <w:t xml:space="preserve"> </w:t>
      </w:r>
      <w:r w:rsidRPr="00674840">
        <w:rPr>
          <w:rFonts w:ascii="Arial" w:hAnsi="Arial" w:cs="Arial"/>
          <w:i/>
          <w:iCs/>
        </w:rPr>
        <w:t>с</w:t>
      </w:r>
      <w:r w:rsidR="00EC6D07" w:rsidRPr="00674840">
        <w:rPr>
          <w:rFonts w:ascii="Arial" w:hAnsi="Arial" w:cs="Arial"/>
          <w:i/>
          <w:iCs/>
        </w:rPr>
        <w:t xml:space="preserve"> </w:t>
      </w:r>
      <w:r w:rsidRPr="00674840">
        <w:rPr>
          <w:rFonts w:ascii="Arial" w:hAnsi="Arial" w:cs="Arial"/>
          <w:i/>
          <w:iCs/>
        </w:rPr>
        <w:t>соответствующими</w:t>
      </w:r>
      <w:r w:rsidR="00EC6D07" w:rsidRPr="00674840">
        <w:rPr>
          <w:rFonts w:ascii="Arial" w:hAnsi="Arial" w:cs="Arial"/>
          <w:i/>
          <w:iCs/>
        </w:rPr>
        <w:t xml:space="preserve"> </w:t>
      </w:r>
      <w:r w:rsidRPr="00674840">
        <w:rPr>
          <w:rFonts w:ascii="Arial" w:hAnsi="Arial" w:cs="Arial"/>
          <w:i/>
          <w:iCs/>
        </w:rPr>
        <w:t>определениями:</w:t>
      </w:r>
    </w:p>
    <w:p w14:paraId="7AA339DF" w14:textId="6300F663" w:rsidR="00F842BE" w:rsidRPr="00674840" w:rsidRDefault="00F842BE" w:rsidP="007545DA">
      <w:pPr>
        <w:pStyle w:val="ad"/>
        <w:spacing w:line="360" w:lineRule="auto"/>
        <w:ind w:firstLine="349"/>
        <w:jc w:val="both"/>
        <w:rPr>
          <w:rFonts w:ascii="Arial" w:hAnsi="Arial" w:cs="Arial"/>
        </w:rPr>
      </w:pPr>
      <w:r w:rsidRPr="00674840">
        <w:rPr>
          <w:rFonts w:ascii="Arial" w:hAnsi="Arial" w:cs="Arial"/>
          <w:bCs/>
        </w:rPr>
        <w:t>3.1.</w:t>
      </w:r>
      <w:r w:rsidR="00893AA5">
        <w:rPr>
          <w:rFonts w:ascii="Arial" w:hAnsi="Arial" w:cs="Arial"/>
          <w:bCs/>
        </w:rPr>
        <w:t>1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E201CD">
        <w:rPr>
          <w:rFonts w:ascii="Arial" w:hAnsi="Arial" w:cs="Arial"/>
          <w:b/>
          <w:bCs/>
        </w:rPr>
        <w:t>испытуемый</w:t>
      </w:r>
      <w:r w:rsidR="00EC6D07" w:rsidRPr="00E201CD">
        <w:rPr>
          <w:rFonts w:ascii="Arial" w:hAnsi="Arial" w:cs="Arial"/>
          <w:b/>
          <w:bCs/>
          <w:vertAlign w:val="subscript"/>
        </w:rPr>
        <w:t xml:space="preserve"> </w:t>
      </w:r>
      <w:r w:rsidRPr="00E201CD">
        <w:rPr>
          <w:rFonts w:ascii="Arial" w:hAnsi="Arial" w:cs="Arial"/>
          <w:b/>
          <w:bCs/>
        </w:rPr>
        <w:t>образец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(test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specimen):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Единица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изделия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объеме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выборки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или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часть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единицы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изделия,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применяемая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для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испытания.</w:t>
      </w:r>
    </w:p>
    <w:p w14:paraId="59FBFD2C" w14:textId="0B8DA9C5" w:rsidR="00F10B75" w:rsidRPr="00674840" w:rsidRDefault="00F10B75" w:rsidP="007545DA">
      <w:pPr>
        <w:pStyle w:val="ad"/>
        <w:spacing w:line="360" w:lineRule="auto"/>
        <w:ind w:firstLine="349"/>
        <w:jc w:val="both"/>
        <w:rPr>
          <w:rFonts w:ascii="Arial" w:hAnsi="Arial" w:cs="Arial"/>
          <w:bCs/>
        </w:rPr>
      </w:pPr>
      <w:r w:rsidRPr="00674840">
        <w:rPr>
          <w:rFonts w:ascii="Arial" w:hAnsi="Arial" w:cs="Arial"/>
          <w:bCs/>
        </w:rPr>
        <w:t>3.1.</w:t>
      </w:r>
      <w:r w:rsidR="00893AA5">
        <w:rPr>
          <w:rFonts w:ascii="Arial" w:hAnsi="Arial" w:cs="Arial"/>
          <w:bCs/>
        </w:rPr>
        <w:t>2</w:t>
      </w:r>
      <w:r w:rsidR="00EC6D07" w:rsidRPr="00674840">
        <w:rPr>
          <w:rFonts w:ascii="Arial" w:hAnsi="Arial" w:cs="Arial"/>
          <w:bCs/>
        </w:rPr>
        <w:t xml:space="preserve"> </w:t>
      </w:r>
      <w:r w:rsidRPr="00D454CB">
        <w:rPr>
          <w:rFonts w:ascii="Arial" w:hAnsi="Arial" w:cs="Arial"/>
          <w:b/>
          <w:bCs/>
          <w:i/>
        </w:rPr>
        <w:t>инженерные</w:t>
      </w:r>
      <w:r w:rsidR="00EC6D07" w:rsidRPr="00D454CB">
        <w:rPr>
          <w:rFonts w:ascii="Arial" w:hAnsi="Arial" w:cs="Arial"/>
          <w:b/>
          <w:bCs/>
          <w:i/>
        </w:rPr>
        <w:t xml:space="preserve"> </w:t>
      </w:r>
      <w:r w:rsidRPr="00D454CB">
        <w:rPr>
          <w:rFonts w:ascii="Arial" w:hAnsi="Arial" w:cs="Arial"/>
          <w:b/>
          <w:bCs/>
          <w:i/>
        </w:rPr>
        <w:t>системы</w:t>
      </w:r>
      <w:r w:rsidR="00EC6D07" w:rsidRPr="00D454CB">
        <w:rPr>
          <w:rFonts w:ascii="Arial" w:hAnsi="Arial" w:cs="Arial"/>
          <w:b/>
          <w:bCs/>
          <w:i/>
        </w:rPr>
        <w:t xml:space="preserve"> </w:t>
      </w:r>
      <w:r w:rsidRPr="00D454CB">
        <w:rPr>
          <w:rFonts w:ascii="Arial" w:hAnsi="Arial" w:cs="Arial"/>
          <w:b/>
          <w:bCs/>
          <w:i/>
        </w:rPr>
        <w:t>зданий</w:t>
      </w:r>
      <w:r w:rsidR="00EC6D07" w:rsidRPr="00D454CB">
        <w:rPr>
          <w:rFonts w:ascii="Arial" w:hAnsi="Arial" w:cs="Arial"/>
          <w:b/>
          <w:bCs/>
          <w:i/>
        </w:rPr>
        <w:t xml:space="preserve"> </w:t>
      </w:r>
      <w:r w:rsidRPr="00D454CB">
        <w:rPr>
          <w:rFonts w:ascii="Arial" w:hAnsi="Arial" w:cs="Arial"/>
          <w:b/>
          <w:bCs/>
          <w:i/>
        </w:rPr>
        <w:t>и</w:t>
      </w:r>
      <w:r w:rsidR="00EC6D07" w:rsidRPr="00D454CB">
        <w:rPr>
          <w:rFonts w:ascii="Arial" w:hAnsi="Arial" w:cs="Arial"/>
          <w:b/>
          <w:bCs/>
          <w:i/>
        </w:rPr>
        <w:t xml:space="preserve"> </w:t>
      </w:r>
      <w:r w:rsidRPr="00D454CB">
        <w:rPr>
          <w:rFonts w:ascii="Arial" w:hAnsi="Arial" w:cs="Arial"/>
          <w:b/>
          <w:bCs/>
          <w:i/>
        </w:rPr>
        <w:t>сооружений</w:t>
      </w:r>
      <w:r w:rsidR="00EC6D07" w:rsidRPr="00D454CB">
        <w:rPr>
          <w:rFonts w:ascii="Arial" w:hAnsi="Arial" w:cs="Arial"/>
          <w:bCs/>
          <w:i/>
        </w:rPr>
        <w:t xml:space="preserve"> </w:t>
      </w:r>
      <w:r w:rsidRPr="00D454CB">
        <w:rPr>
          <w:rFonts w:ascii="Arial" w:hAnsi="Arial" w:cs="Arial"/>
          <w:bCs/>
          <w:i/>
        </w:rPr>
        <w:t>(building</w:t>
      </w:r>
      <w:r w:rsidR="00EC6D07" w:rsidRPr="00D454CB">
        <w:rPr>
          <w:rFonts w:ascii="Arial" w:hAnsi="Arial" w:cs="Arial"/>
          <w:bCs/>
          <w:i/>
        </w:rPr>
        <w:t xml:space="preserve"> </w:t>
      </w:r>
      <w:r w:rsidRPr="00D454CB">
        <w:rPr>
          <w:rFonts w:ascii="Arial" w:hAnsi="Arial" w:cs="Arial"/>
          <w:bCs/>
          <w:i/>
        </w:rPr>
        <w:t>systems):</w:t>
      </w:r>
      <w:r w:rsidR="00EC6D07" w:rsidRPr="00D454CB">
        <w:rPr>
          <w:rFonts w:ascii="Arial" w:hAnsi="Arial" w:cs="Arial"/>
          <w:bCs/>
          <w:i/>
        </w:rPr>
        <w:t xml:space="preserve"> </w:t>
      </w:r>
      <w:r w:rsidRPr="00D454CB">
        <w:rPr>
          <w:rFonts w:ascii="Arial" w:hAnsi="Arial" w:cs="Arial"/>
          <w:i/>
        </w:rPr>
        <w:t>Совокупность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систем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отопления,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вентиляции,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кондиционирования,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холодного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и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горячего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водоснабжения,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канализации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и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внутренних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трубопроводов,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обеспечивающих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функционирование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здания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или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сооружения.</w:t>
      </w:r>
    </w:p>
    <w:p w14:paraId="332C6E15" w14:textId="7E04D037" w:rsidR="00F10B75" w:rsidRPr="00674840" w:rsidRDefault="00F10B75" w:rsidP="007545DA">
      <w:pPr>
        <w:pStyle w:val="ad"/>
        <w:spacing w:line="360" w:lineRule="auto"/>
        <w:ind w:firstLine="349"/>
        <w:jc w:val="both"/>
        <w:rPr>
          <w:rFonts w:ascii="Arial" w:hAnsi="Arial" w:cs="Arial"/>
        </w:rPr>
      </w:pPr>
      <w:r w:rsidRPr="00674840">
        <w:rPr>
          <w:rFonts w:ascii="Arial" w:hAnsi="Arial" w:cs="Arial"/>
          <w:bCs/>
        </w:rPr>
        <w:t>3.1.</w:t>
      </w:r>
      <w:r w:rsidR="00893AA5">
        <w:rPr>
          <w:rFonts w:ascii="Arial" w:hAnsi="Arial" w:cs="Arial"/>
          <w:bCs/>
        </w:rPr>
        <w:t>3</w:t>
      </w:r>
      <w:r w:rsidR="00EC6D07" w:rsidRPr="00674840">
        <w:rPr>
          <w:rFonts w:ascii="Arial" w:hAnsi="Arial" w:cs="Arial"/>
          <w:bCs/>
        </w:rPr>
        <w:t xml:space="preserve"> </w:t>
      </w:r>
      <w:r w:rsidRPr="00D454CB">
        <w:rPr>
          <w:rFonts w:ascii="Arial" w:hAnsi="Arial" w:cs="Arial"/>
          <w:b/>
          <w:bCs/>
          <w:i/>
        </w:rPr>
        <w:t>промышленная</w:t>
      </w:r>
      <w:r w:rsidR="00EC6D07" w:rsidRPr="00D454CB">
        <w:rPr>
          <w:rFonts w:ascii="Arial" w:hAnsi="Arial" w:cs="Arial"/>
          <w:b/>
          <w:bCs/>
          <w:i/>
        </w:rPr>
        <w:t xml:space="preserve"> </w:t>
      </w:r>
      <w:r w:rsidRPr="00D454CB">
        <w:rPr>
          <w:rFonts w:ascii="Arial" w:hAnsi="Arial" w:cs="Arial"/>
          <w:b/>
          <w:bCs/>
          <w:i/>
        </w:rPr>
        <w:t>установка</w:t>
      </w:r>
      <w:r w:rsidR="00EC6D07" w:rsidRPr="00D454CB">
        <w:rPr>
          <w:rFonts w:ascii="Arial" w:hAnsi="Arial" w:cs="Arial"/>
          <w:bCs/>
          <w:i/>
        </w:rPr>
        <w:t xml:space="preserve"> </w:t>
      </w:r>
      <w:r w:rsidRPr="00D454CB">
        <w:rPr>
          <w:rFonts w:ascii="Arial" w:hAnsi="Arial" w:cs="Arial"/>
          <w:bCs/>
          <w:i/>
        </w:rPr>
        <w:t>(industrial</w:t>
      </w:r>
      <w:r w:rsidR="00EC6D07" w:rsidRPr="00D454CB">
        <w:rPr>
          <w:rFonts w:ascii="Arial" w:hAnsi="Arial" w:cs="Arial"/>
          <w:bCs/>
          <w:i/>
        </w:rPr>
        <w:t xml:space="preserve"> </w:t>
      </w:r>
      <w:r w:rsidRPr="00D454CB">
        <w:rPr>
          <w:rFonts w:ascii="Arial" w:hAnsi="Arial" w:cs="Arial"/>
          <w:bCs/>
          <w:i/>
        </w:rPr>
        <w:t>installation):</w:t>
      </w:r>
      <w:r w:rsidR="00EC6D07" w:rsidRPr="00D454CB">
        <w:rPr>
          <w:rFonts w:ascii="Arial" w:hAnsi="Arial" w:cs="Arial"/>
          <w:bCs/>
          <w:i/>
        </w:rPr>
        <w:t xml:space="preserve"> </w:t>
      </w:r>
      <w:r w:rsidRPr="00D454CB">
        <w:rPr>
          <w:rFonts w:ascii="Arial" w:hAnsi="Arial" w:cs="Arial"/>
          <w:i/>
        </w:rPr>
        <w:t>Совокупность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резервуаров,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технологических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трубопроводов,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воздуховодов,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теплообменников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и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технологического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оборудования,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включая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наружные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установки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и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эстакады,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используемых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промышленными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предприятиями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для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производства,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хранения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продукции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или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транспортирования</w:t>
      </w:r>
      <w:r w:rsidR="00EC6D07" w:rsidRPr="00D454CB">
        <w:rPr>
          <w:rFonts w:ascii="Arial" w:hAnsi="Arial" w:cs="Arial"/>
          <w:i/>
        </w:rPr>
        <w:t xml:space="preserve"> </w:t>
      </w:r>
      <w:r w:rsidRPr="00D454CB">
        <w:rPr>
          <w:rFonts w:ascii="Arial" w:hAnsi="Arial" w:cs="Arial"/>
          <w:i/>
        </w:rPr>
        <w:t>жидкости.</w:t>
      </w:r>
    </w:p>
    <w:p w14:paraId="5088B649" w14:textId="47487EFA" w:rsidR="00F842BE" w:rsidRPr="00674840" w:rsidRDefault="00F842BE" w:rsidP="007545DA">
      <w:pPr>
        <w:pStyle w:val="ad"/>
        <w:spacing w:line="360" w:lineRule="auto"/>
        <w:ind w:firstLine="349"/>
        <w:jc w:val="both"/>
        <w:rPr>
          <w:rFonts w:ascii="Arial" w:hAnsi="Arial" w:cs="Arial"/>
        </w:rPr>
      </w:pPr>
      <w:r w:rsidRPr="00674840">
        <w:rPr>
          <w:rFonts w:ascii="Arial" w:hAnsi="Arial" w:cs="Arial"/>
          <w:bCs/>
        </w:rPr>
        <w:t>3.1.</w:t>
      </w:r>
      <w:r w:rsidR="00893AA5">
        <w:rPr>
          <w:rFonts w:ascii="Arial" w:hAnsi="Arial" w:cs="Arial"/>
          <w:bCs/>
        </w:rPr>
        <w:t>4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D84B05">
        <w:rPr>
          <w:rFonts w:ascii="Arial" w:hAnsi="Arial" w:cs="Arial"/>
          <w:b/>
          <w:bCs/>
        </w:rPr>
        <w:t>профиль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(profile):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Изделие,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применяемое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для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теплоизоляции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цилиндрических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иных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объектов,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требующих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изоляцию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специальной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формы.</w:t>
      </w:r>
    </w:p>
    <w:p w14:paraId="27C5DD1F" w14:textId="74C7F159" w:rsidR="00F842BE" w:rsidRPr="00674840" w:rsidRDefault="00F842BE" w:rsidP="007545DA">
      <w:pPr>
        <w:pStyle w:val="ad"/>
        <w:spacing w:line="360" w:lineRule="auto"/>
        <w:ind w:firstLine="349"/>
        <w:jc w:val="both"/>
        <w:rPr>
          <w:rFonts w:ascii="Arial" w:hAnsi="Arial" w:cs="Arial"/>
        </w:rPr>
      </w:pPr>
      <w:r w:rsidRPr="00674840">
        <w:rPr>
          <w:rFonts w:ascii="Arial" w:hAnsi="Arial" w:cs="Arial"/>
          <w:bCs/>
        </w:rPr>
        <w:t>3.1.</w:t>
      </w:r>
      <w:r w:rsidR="00893AA5">
        <w:rPr>
          <w:rFonts w:ascii="Arial" w:hAnsi="Arial" w:cs="Arial"/>
          <w:bCs/>
        </w:rPr>
        <w:t>5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D84B05">
        <w:rPr>
          <w:rFonts w:ascii="Arial" w:hAnsi="Arial" w:cs="Arial"/>
          <w:b/>
          <w:bCs/>
        </w:rPr>
        <w:t>лист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(sheet):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Эластичное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теплоизоляционное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изделие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прямоугольной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формы,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которого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толщина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существенно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меньше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длины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ширины.</w:t>
      </w:r>
    </w:p>
    <w:p w14:paraId="6CC0B67D" w14:textId="752FA0D4" w:rsidR="00F842BE" w:rsidRPr="00674840" w:rsidRDefault="00F842BE" w:rsidP="007545DA">
      <w:pPr>
        <w:pStyle w:val="ad"/>
        <w:spacing w:line="360" w:lineRule="auto"/>
        <w:ind w:firstLine="349"/>
        <w:jc w:val="both"/>
        <w:rPr>
          <w:rFonts w:ascii="Arial" w:hAnsi="Arial" w:cs="Arial"/>
        </w:rPr>
      </w:pPr>
      <w:r w:rsidRPr="00674840">
        <w:rPr>
          <w:rFonts w:ascii="Arial" w:hAnsi="Arial" w:cs="Arial"/>
          <w:bCs/>
        </w:rPr>
        <w:t>3.1.</w:t>
      </w:r>
      <w:r w:rsidR="00893AA5">
        <w:rPr>
          <w:rFonts w:ascii="Arial" w:hAnsi="Arial" w:cs="Arial"/>
          <w:bCs/>
        </w:rPr>
        <w:t>6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D84B05">
        <w:rPr>
          <w:rFonts w:ascii="Arial" w:hAnsi="Arial" w:cs="Arial"/>
          <w:b/>
          <w:bCs/>
        </w:rPr>
        <w:t>лента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(tape):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Тонкая,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узкая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полоса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теплоизоляционного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материала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с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самоклеящейся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основой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или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без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нее,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поставляемая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рулонах.</w:t>
      </w:r>
    </w:p>
    <w:p w14:paraId="3825DD82" w14:textId="27C5AD94" w:rsidR="00F842BE" w:rsidRPr="00674840" w:rsidRDefault="00F842BE" w:rsidP="007545DA">
      <w:pPr>
        <w:pStyle w:val="ad"/>
        <w:spacing w:line="360" w:lineRule="auto"/>
        <w:ind w:firstLine="349"/>
        <w:jc w:val="both"/>
        <w:rPr>
          <w:rFonts w:ascii="Arial" w:hAnsi="Arial" w:cs="Arial"/>
        </w:rPr>
      </w:pPr>
      <w:r w:rsidRPr="00674840">
        <w:rPr>
          <w:rFonts w:ascii="Arial" w:hAnsi="Arial" w:cs="Arial"/>
          <w:bCs/>
        </w:rPr>
        <w:t>3.1.</w:t>
      </w:r>
      <w:r w:rsidR="00893AA5">
        <w:rPr>
          <w:rFonts w:ascii="Arial" w:hAnsi="Arial" w:cs="Arial"/>
          <w:bCs/>
        </w:rPr>
        <w:t>7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D84B05">
        <w:rPr>
          <w:rFonts w:ascii="Arial" w:hAnsi="Arial" w:cs="Arial"/>
          <w:b/>
          <w:bCs/>
        </w:rPr>
        <w:t>формованные</w:t>
      </w:r>
      <w:r w:rsidR="00EC6D07" w:rsidRPr="00D84B05">
        <w:rPr>
          <w:rFonts w:ascii="Arial" w:hAnsi="Arial" w:cs="Arial"/>
          <w:b/>
          <w:bCs/>
          <w:vertAlign w:val="subscript"/>
        </w:rPr>
        <w:t xml:space="preserve"> </w:t>
      </w:r>
      <w:r w:rsidRPr="00D84B05">
        <w:rPr>
          <w:rFonts w:ascii="Arial" w:hAnsi="Arial" w:cs="Arial"/>
          <w:b/>
          <w:bCs/>
        </w:rPr>
        <w:t>элементы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(form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pieces):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Готовые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колена,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Т-образные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или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иные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изделия,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изготовленные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трубок,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листов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или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рулонных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изделий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т.п.</w:t>
      </w:r>
    </w:p>
    <w:p w14:paraId="1FAFA70F" w14:textId="638E3D40" w:rsidR="00F842BE" w:rsidRPr="00674840" w:rsidRDefault="00F842BE" w:rsidP="007545DA">
      <w:pPr>
        <w:pStyle w:val="ad"/>
        <w:spacing w:line="360" w:lineRule="auto"/>
        <w:ind w:firstLine="349"/>
        <w:jc w:val="both"/>
        <w:rPr>
          <w:rFonts w:ascii="Arial" w:hAnsi="Arial" w:cs="Arial"/>
        </w:rPr>
      </w:pPr>
      <w:r w:rsidRPr="00674840">
        <w:rPr>
          <w:rFonts w:ascii="Arial" w:hAnsi="Arial" w:cs="Arial"/>
          <w:bCs/>
        </w:rPr>
        <w:t>3.1.</w:t>
      </w:r>
      <w:r w:rsidR="00893AA5">
        <w:rPr>
          <w:rFonts w:ascii="Arial" w:hAnsi="Arial" w:cs="Arial"/>
          <w:bCs/>
        </w:rPr>
        <w:t>8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D84B05">
        <w:rPr>
          <w:rFonts w:ascii="Arial" w:hAnsi="Arial" w:cs="Arial"/>
          <w:b/>
          <w:bCs/>
        </w:rPr>
        <w:t>уровень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(level):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Заданное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значение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верхнего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или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нижнего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предела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требования.</w:t>
      </w:r>
    </w:p>
    <w:p w14:paraId="58415944" w14:textId="77777777" w:rsidR="007545DA" w:rsidRPr="00D84B05" w:rsidRDefault="00F842BE" w:rsidP="00D84B05">
      <w:pPr>
        <w:pStyle w:val="ad"/>
        <w:spacing w:line="360" w:lineRule="auto"/>
        <w:ind w:firstLine="284"/>
        <w:jc w:val="both"/>
        <w:rPr>
          <w:rFonts w:ascii="Arial" w:hAnsi="Arial" w:cs="Arial"/>
          <w:sz w:val="22"/>
        </w:rPr>
      </w:pPr>
      <w:r w:rsidRPr="00D84B05">
        <w:rPr>
          <w:rFonts w:ascii="Arial" w:hAnsi="Arial" w:cs="Arial"/>
          <w:spacing w:val="40"/>
          <w:sz w:val="22"/>
        </w:rPr>
        <w:lastRenderedPageBreak/>
        <w:t>Примечание</w:t>
      </w:r>
      <w:r w:rsidR="00EC6D07" w:rsidRPr="00D84B05">
        <w:rPr>
          <w:rFonts w:ascii="Arial" w:hAnsi="Arial" w:cs="Arial"/>
          <w:sz w:val="22"/>
          <w:vertAlign w:val="subscript"/>
        </w:rPr>
        <w:t xml:space="preserve"> </w:t>
      </w:r>
      <w:r w:rsidRPr="00D84B05">
        <w:rPr>
          <w:rFonts w:ascii="Arial" w:hAnsi="Arial" w:cs="Arial"/>
          <w:sz w:val="22"/>
        </w:rPr>
        <w:t>—</w:t>
      </w:r>
      <w:r w:rsidR="00EC6D07" w:rsidRPr="00D84B05">
        <w:rPr>
          <w:rFonts w:ascii="Arial" w:hAnsi="Arial" w:cs="Arial"/>
          <w:sz w:val="22"/>
          <w:vertAlign w:val="subscript"/>
        </w:rPr>
        <w:t xml:space="preserve"> </w:t>
      </w:r>
      <w:r w:rsidRPr="00D84B05">
        <w:rPr>
          <w:rFonts w:ascii="Arial" w:hAnsi="Arial" w:cs="Arial"/>
          <w:sz w:val="22"/>
        </w:rPr>
        <w:t>Уровень</w:t>
      </w:r>
      <w:r w:rsidR="00EC6D07" w:rsidRPr="00D84B05">
        <w:rPr>
          <w:rFonts w:ascii="Arial" w:hAnsi="Arial" w:cs="Arial"/>
          <w:sz w:val="22"/>
          <w:vertAlign w:val="subscript"/>
        </w:rPr>
        <w:t xml:space="preserve"> </w:t>
      </w:r>
      <w:r w:rsidRPr="00D84B05">
        <w:rPr>
          <w:rFonts w:ascii="Arial" w:hAnsi="Arial" w:cs="Arial"/>
          <w:sz w:val="22"/>
        </w:rPr>
        <w:t>задается</w:t>
      </w:r>
      <w:r w:rsidR="00EC6D07" w:rsidRPr="00D84B05">
        <w:rPr>
          <w:rFonts w:ascii="Arial" w:hAnsi="Arial" w:cs="Arial"/>
          <w:sz w:val="22"/>
          <w:vertAlign w:val="subscript"/>
        </w:rPr>
        <w:t xml:space="preserve"> </w:t>
      </w:r>
      <w:r w:rsidRPr="00D84B05">
        <w:rPr>
          <w:rFonts w:ascii="Arial" w:hAnsi="Arial" w:cs="Arial"/>
          <w:sz w:val="22"/>
        </w:rPr>
        <w:t>декларируемым</w:t>
      </w:r>
      <w:r w:rsidR="00EC6D07" w:rsidRPr="00D84B05">
        <w:rPr>
          <w:rFonts w:ascii="Arial" w:hAnsi="Arial" w:cs="Arial"/>
          <w:sz w:val="22"/>
          <w:vertAlign w:val="subscript"/>
        </w:rPr>
        <w:t xml:space="preserve"> </w:t>
      </w:r>
      <w:r w:rsidRPr="00D84B05">
        <w:rPr>
          <w:rFonts w:ascii="Arial" w:hAnsi="Arial" w:cs="Arial"/>
          <w:sz w:val="22"/>
        </w:rPr>
        <w:t>предельным</w:t>
      </w:r>
      <w:r w:rsidR="00EC6D07" w:rsidRPr="00D84B05">
        <w:rPr>
          <w:rFonts w:ascii="Arial" w:hAnsi="Arial" w:cs="Arial"/>
          <w:sz w:val="22"/>
          <w:vertAlign w:val="subscript"/>
        </w:rPr>
        <w:t xml:space="preserve"> </w:t>
      </w:r>
      <w:r w:rsidRPr="00D84B05">
        <w:rPr>
          <w:rFonts w:ascii="Arial" w:hAnsi="Arial" w:cs="Arial"/>
          <w:sz w:val="22"/>
        </w:rPr>
        <w:t>значением</w:t>
      </w:r>
      <w:r w:rsidR="00EC6D07" w:rsidRPr="00D84B05">
        <w:rPr>
          <w:rFonts w:ascii="Arial" w:hAnsi="Arial" w:cs="Arial"/>
          <w:sz w:val="22"/>
          <w:vertAlign w:val="subscript"/>
        </w:rPr>
        <w:t xml:space="preserve"> </w:t>
      </w:r>
      <w:r w:rsidRPr="00D84B05">
        <w:rPr>
          <w:rFonts w:ascii="Arial" w:hAnsi="Arial" w:cs="Arial"/>
          <w:sz w:val="22"/>
        </w:rPr>
        <w:t>рассматриваемой</w:t>
      </w:r>
      <w:r w:rsidR="00EC6D07" w:rsidRPr="00D84B05">
        <w:rPr>
          <w:rFonts w:ascii="Arial" w:hAnsi="Arial" w:cs="Arial"/>
          <w:sz w:val="22"/>
          <w:vertAlign w:val="subscript"/>
        </w:rPr>
        <w:t xml:space="preserve"> </w:t>
      </w:r>
      <w:r w:rsidR="007545DA" w:rsidRPr="00D84B05">
        <w:rPr>
          <w:rFonts w:ascii="Arial" w:hAnsi="Arial" w:cs="Arial"/>
          <w:sz w:val="22"/>
        </w:rPr>
        <w:t>характеристики.</w:t>
      </w:r>
    </w:p>
    <w:p w14:paraId="50F65A71" w14:textId="65C42089" w:rsidR="00F842BE" w:rsidRPr="00674840" w:rsidRDefault="00F842BE" w:rsidP="00276D49">
      <w:pPr>
        <w:spacing w:after="0" w:line="360" w:lineRule="auto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3.2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Обозначения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единицы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измерения</w:t>
      </w:r>
    </w:p>
    <w:p w14:paraId="15F87293" w14:textId="244D5039" w:rsidR="00F842BE" w:rsidRDefault="00F842BE" w:rsidP="00674840">
      <w:pPr>
        <w:spacing w:line="360" w:lineRule="auto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В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настоящем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стандарте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применены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следующие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обозначения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единицы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измерения:</w:t>
      </w:r>
    </w:p>
    <w:p w14:paraId="2E3786DF" w14:textId="7380F544" w:rsidR="00F96EDC" w:rsidRPr="00FE03D9" w:rsidRDefault="00F96EDC" w:rsidP="00674840">
      <w:pPr>
        <w:spacing w:line="360" w:lineRule="auto"/>
        <w:jc w:val="both"/>
        <w:rPr>
          <w:rFonts w:ascii="Arial" w:hAnsi="Arial" w:cs="Arial"/>
          <w:i/>
        </w:rPr>
      </w:pPr>
      <w:r w:rsidRPr="00893AA5">
        <w:rPr>
          <w:rFonts w:ascii="Arial" w:hAnsi="Arial" w:cs="Arial"/>
          <w:i/>
          <w:spacing w:val="40"/>
        </w:rPr>
        <w:t>Таблица</w:t>
      </w:r>
      <w:r w:rsidRPr="00893AA5">
        <w:rPr>
          <w:rFonts w:ascii="Arial" w:hAnsi="Arial" w:cs="Arial"/>
          <w:i/>
        </w:rPr>
        <w:t xml:space="preserve"> 1 – Обозначения и единицы измерения</w:t>
      </w:r>
      <w:r w:rsidRPr="00FE03D9">
        <w:rPr>
          <w:rFonts w:ascii="Arial" w:hAnsi="Arial" w:cs="Arial"/>
          <w:i/>
        </w:rPr>
        <w:t xml:space="preserve"> </w:t>
      </w:r>
    </w:p>
    <w:tbl>
      <w:tblPr>
        <w:tblStyle w:val="ae"/>
        <w:tblW w:w="0" w:type="auto"/>
        <w:tblInd w:w="-289" w:type="dxa"/>
        <w:tblLook w:val="04A0" w:firstRow="1" w:lastRow="0" w:firstColumn="1" w:lastColumn="0" w:noHBand="0" w:noVBand="1"/>
      </w:tblPr>
      <w:tblGrid>
        <w:gridCol w:w="1688"/>
        <w:gridCol w:w="6906"/>
        <w:gridCol w:w="1322"/>
      </w:tblGrid>
      <w:tr w:rsidR="00041CA5" w:rsidRPr="00F96EDC" w14:paraId="31D10267" w14:textId="77777777" w:rsidTr="00927424">
        <w:tc>
          <w:tcPr>
            <w:tcW w:w="1693" w:type="dxa"/>
            <w:tcBorders>
              <w:bottom w:val="double" w:sz="4" w:space="0" w:color="auto"/>
            </w:tcBorders>
          </w:tcPr>
          <w:p w14:paraId="40BBAE52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Обозначение</w:t>
            </w:r>
          </w:p>
        </w:tc>
        <w:tc>
          <w:tcPr>
            <w:tcW w:w="7127" w:type="dxa"/>
            <w:tcBorders>
              <w:bottom w:val="double" w:sz="4" w:space="0" w:color="auto"/>
            </w:tcBorders>
          </w:tcPr>
          <w:p w14:paraId="7B1B520F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322" w:type="dxa"/>
            <w:tcBorders>
              <w:bottom w:val="double" w:sz="4" w:space="0" w:color="auto"/>
            </w:tcBorders>
          </w:tcPr>
          <w:p w14:paraId="6227F438" w14:textId="5E7B2A78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Единица</w:t>
            </w:r>
            <w:r w:rsidR="00EC6D07" w:rsidRPr="00F96ED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bCs/>
                <w:sz w:val="22"/>
                <w:szCs w:val="22"/>
              </w:rPr>
              <w:t>измерения</w:t>
            </w:r>
          </w:p>
        </w:tc>
      </w:tr>
      <w:tr w:rsidR="00041CA5" w:rsidRPr="00F96EDC" w14:paraId="197E882E" w14:textId="77777777" w:rsidTr="00927424">
        <w:tc>
          <w:tcPr>
            <w:tcW w:w="1693" w:type="dxa"/>
          </w:tcPr>
          <w:p w14:paraId="14E4E1CC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b</w:t>
            </w:r>
          </w:p>
        </w:tc>
        <w:tc>
          <w:tcPr>
            <w:tcW w:w="7127" w:type="dxa"/>
          </w:tcPr>
          <w:p w14:paraId="2BB7018A" w14:textId="77777777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ширина</w:t>
            </w:r>
          </w:p>
        </w:tc>
        <w:tc>
          <w:tcPr>
            <w:tcW w:w="1322" w:type="dxa"/>
          </w:tcPr>
          <w:p w14:paraId="26C2C7FA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мм</w:t>
            </w:r>
          </w:p>
        </w:tc>
      </w:tr>
      <w:tr w:rsidR="00041CA5" w:rsidRPr="00F96EDC" w14:paraId="4797A6BB" w14:textId="77777777" w:rsidTr="00927424">
        <w:tc>
          <w:tcPr>
            <w:tcW w:w="1693" w:type="dxa"/>
          </w:tcPr>
          <w:p w14:paraId="263B15B1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D</w:t>
            </w:r>
            <w:r w:rsidRPr="00F96EDC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i</w:t>
            </w:r>
          </w:p>
        </w:tc>
        <w:tc>
          <w:tcPr>
            <w:tcW w:w="7127" w:type="dxa"/>
          </w:tcPr>
          <w:p w14:paraId="43BBFDFE" w14:textId="342DA4EB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внутренний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диаметр</w:t>
            </w:r>
          </w:p>
        </w:tc>
        <w:tc>
          <w:tcPr>
            <w:tcW w:w="1322" w:type="dxa"/>
          </w:tcPr>
          <w:p w14:paraId="1E0BD92F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мм</w:t>
            </w:r>
          </w:p>
        </w:tc>
      </w:tr>
      <w:tr w:rsidR="00041CA5" w:rsidRPr="00F96EDC" w14:paraId="2068DE47" w14:textId="77777777" w:rsidTr="00927424">
        <w:tc>
          <w:tcPr>
            <w:tcW w:w="1693" w:type="dxa"/>
          </w:tcPr>
          <w:p w14:paraId="1FE438CA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D</w:t>
            </w:r>
            <w:r w:rsidRPr="00F96EDC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i,D</w:t>
            </w:r>
          </w:p>
        </w:tc>
        <w:tc>
          <w:tcPr>
            <w:tcW w:w="7127" w:type="dxa"/>
          </w:tcPr>
          <w:p w14:paraId="11636398" w14:textId="599E7D7C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номинальное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значение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внутреннего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диаметра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трубки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или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профиля</w:t>
            </w:r>
          </w:p>
        </w:tc>
        <w:tc>
          <w:tcPr>
            <w:tcW w:w="1322" w:type="dxa"/>
          </w:tcPr>
          <w:p w14:paraId="2CF07944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мм</w:t>
            </w:r>
          </w:p>
        </w:tc>
      </w:tr>
      <w:tr w:rsidR="00041CA5" w:rsidRPr="00F96EDC" w14:paraId="14CB3438" w14:textId="77777777" w:rsidTr="00927424">
        <w:tc>
          <w:tcPr>
            <w:tcW w:w="1693" w:type="dxa"/>
          </w:tcPr>
          <w:p w14:paraId="72240296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d</w:t>
            </w:r>
          </w:p>
        </w:tc>
        <w:tc>
          <w:tcPr>
            <w:tcW w:w="7127" w:type="dxa"/>
          </w:tcPr>
          <w:p w14:paraId="6A84288E" w14:textId="77777777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толщина</w:t>
            </w:r>
          </w:p>
        </w:tc>
        <w:tc>
          <w:tcPr>
            <w:tcW w:w="1322" w:type="dxa"/>
          </w:tcPr>
          <w:p w14:paraId="6B14B75C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мм</w:t>
            </w:r>
          </w:p>
        </w:tc>
      </w:tr>
      <w:tr w:rsidR="00041CA5" w:rsidRPr="00F96EDC" w14:paraId="1B4B7784" w14:textId="77777777" w:rsidTr="00927424">
        <w:tc>
          <w:tcPr>
            <w:tcW w:w="1693" w:type="dxa"/>
          </w:tcPr>
          <w:p w14:paraId="529EFC1E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d</w:t>
            </w:r>
            <w:r w:rsidRPr="00F96EDC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D</w:t>
            </w:r>
          </w:p>
        </w:tc>
        <w:tc>
          <w:tcPr>
            <w:tcW w:w="7127" w:type="dxa"/>
          </w:tcPr>
          <w:p w14:paraId="383AF872" w14:textId="32CC1861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номинальная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толщина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изделия</w:t>
            </w:r>
          </w:p>
        </w:tc>
        <w:tc>
          <w:tcPr>
            <w:tcW w:w="1322" w:type="dxa"/>
          </w:tcPr>
          <w:p w14:paraId="4959F652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мм</w:t>
            </w:r>
          </w:p>
        </w:tc>
      </w:tr>
      <w:tr w:rsidR="00041CA5" w:rsidRPr="00F96EDC" w14:paraId="67EF5753" w14:textId="77777777" w:rsidTr="00927424">
        <w:tc>
          <w:tcPr>
            <w:tcW w:w="1693" w:type="dxa"/>
          </w:tcPr>
          <w:p w14:paraId="3934C09F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Δε</w:t>
            </w:r>
            <w:r w:rsidRPr="00F96EDC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b</w:t>
            </w:r>
          </w:p>
        </w:tc>
        <w:tc>
          <w:tcPr>
            <w:tcW w:w="7127" w:type="dxa"/>
          </w:tcPr>
          <w:p w14:paraId="37CE5A0C" w14:textId="34D7A71F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относительное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изменение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ширины</w:t>
            </w:r>
          </w:p>
        </w:tc>
        <w:tc>
          <w:tcPr>
            <w:tcW w:w="1322" w:type="dxa"/>
          </w:tcPr>
          <w:p w14:paraId="02614060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041CA5" w:rsidRPr="00F96EDC" w14:paraId="4353F068" w14:textId="77777777" w:rsidTr="00927424">
        <w:tc>
          <w:tcPr>
            <w:tcW w:w="1693" w:type="dxa"/>
          </w:tcPr>
          <w:p w14:paraId="63F5EAB0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Δε</w:t>
            </w:r>
            <w:r w:rsidRPr="00F96EDC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d</w:t>
            </w:r>
          </w:p>
        </w:tc>
        <w:tc>
          <w:tcPr>
            <w:tcW w:w="7127" w:type="dxa"/>
          </w:tcPr>
          <w:p w14:paraId="6C39431E" w14:textId="2A843C15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относительное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изменение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толщины</w:t>
            </w:r>
          </w:p>
        </w:tc>
        <w:tc>
          <w:tcPr>
            <w:tcW w:w="1322" w:type="dxa"/>
          </w:tcPr>
          <w:p w14:paraId="6BD0C64A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041CA5" w:rsidRPr="00F96EDC" w14:paraId="019C6E06" w14:textId="77777777" w:rsidTr="00927424">
        <w:tc>
          <w:tcPr>
            <w:tcW w:w="1693" w:type="dxa"/>
          </w:tcPr>
          <w:p w14:paraId="063A9270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Δε</w:t>
            </w:r>
            <w:r w:rsidRPr="00F96EDC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l</w:t>
            </w:r>
          </w:p>
        </w:tc>
        <w:tc>
          <w:tcPr>
            <w:tcW w:w="7127" w:type="dxa"/>
          </w:tcPr>
          <w:p w14:paraId="10107F33" w14:textId="0083E650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относительное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изменение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длины</w:t>
            </w:r>
          </w:p>
        </w:tc>
        <w:tc>
          <w:tcPr>
            <w:tcW w:w="1322" w:type="dxa"/>
          </w:tcPr>
          <w:p w14:paraId="63EC76F5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041CA5" w:rsidRPr="00F96EDC" w14:paraId="21724033" w14:textId="77777777" w:rsidTr="00927424">
        <w:tc>
          <w:tcPr>
            <w:tcW w:w="1693" w:type="dxa"/>
          </w:tcPr>
          <w:p w14:paraId="69358790" w14:textId="2F672218" w:rsidR="00041CA5" w:rsidRPr="00F96EDC" w:rsidRDefault="00A05B30" w:rsidP="002F455E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L</w:t>
            </w:r>
          </w:p>
        </w:tc>
        <w:tc>
          <w:tcPr>
            <w:tcW w:w="7127" w:type="dxa"/>
          </w:tcPr>
          <w:p w14:paraId="459E7FAC" w14:textId="77777777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длина</w:t>
            </w:r>
          </w:p>
        </w:tc>
        <w:tc>
          <w:tcPr>
            <w:tcW w:w="1322" w:type="dxa"/>
          </w:tcPr>
          <w:p w14:paraId="6C94BF0D" w14:textId="33825626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м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или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мм</w:t>
            </w:r>
          </w:p>
        </w:tc>
      </w:tr>
      <w:tr w:rsidR="00041CA5" w:rsidRPr="00F96EDC" w14:paraId="5C772761" w14:textId="77777777" w:rsidTr="00927424">
        <w:tc>
          <w:tcPr>
            <w:tcW w:w="1693" w:type="dxa"/>
          </w:tcPr>
          <w:p w14:paraId="37159C5A" w14:textId="34264B51" w:rsidR="00041CA5" w:rsidRPr="00F96EDC" w:rsidRDefault="00586411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λ</w:t>
            </w:r>
          </w:p>
        </w:tc>
        <w:tc>
          <w:tcPr>
            <w:tcW w:w="7127" w:type="dxa"/>
          </w:tcPr>
          <w:p w14:paraId="531BE889" w14:textId="77777777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теплопроводность</w:t>
            </w:r>
          </w:p>
        </w:tc>
        <w:tc>
          <w:tcPr>
            <w:tcW w:w="1322" w:type="dxa"/>
          </w:tcPr>
          <w:p w14:paraId="70B4A051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Вт/(м·К)</w:t>
            </w:r>
          </w:p>
        </w:tc>
      </w:tr>
      <w:tr w:rsidR="00041CA5" w:rsidRPr="00F96EDC" w14:paraId="3A43C26F" w14:textId="77777777" w:rsidTr="00927424">
        <w:tc>
          <w:tcPr>
            <w:tcW w:w="1693" w:type="dxa"/>
          </w:tcPr>
          <w:p w14:paraId="622E9A10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λ</w:t>
            </w:r>
            <w:r w:rsidRPr="00F96EDC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D</w:t>
            </w:r>
          </w:p>
        </w:tc>
        <w:tc>
          <w:tcPr>
            <w:tcW w:w="7127" w:type="dxa"/>
          </w:tcPr>
          <w:p w14:paraId="30D9523F" w14:textId="4A9D1168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номинальное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значение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теплопроводности</w:t>
            </w:r>
          </w:p>
        </w:tc>
        <w:tc>
          <w:tcPr>
            <w:tcW w:w="1322" w:type="dxa"/>
          </w:tcPr>
          <w:p w14:paraId="1C350D16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Вт/(м·К)</w:t>
            </w:r>
          </w:p>
        </w:tc>
      </w:tr>
      <w:tr w:rsidR="00041CA5" w:rsidRPr="00F96EDC" w14:paraId="6D6614BE" w14:textId="77777777" w:rsidTr="00927424">
        <w:tc>
          <w:tcPr>
            <w:tcW w:w="1693" w:type="dxa"/>
          </w:tcPr>
          <w:p w14:paraId="5486F410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μ</w:t>
            </w:r>
          </w:p>
        </w:tc>
        <w:tc>
          <w:tcPr>
            <w:tcW w:w="7127" w:type="dxa"/>
          </w:tcPr>
          <w:p w14:paraId="584DFE8D" w14:textId="4503C33D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коэффициент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сопротивления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диффузии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водяного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пара</w:t>
            </w:r>
          </w:p>
        </w:tc>
        <w:tc>
          <w:tcPr>
            <w:tcW w:w="1322" w:type="dxa"/>
          </w:tcPr>
          <w:p w14:paraId="432B40E9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—</w:t>
            </w:r>
          </w:p>
        </w:tc>
      </w:tr>
      <w:tr w:rsidR="00041CA5" w:rsidRPr="00F96EDC" w14:paraId="7688E347" w14:textId="77777777" w:rsidTr="00927424">
        <w:tc>
          <w:tcPr>
            <w:tcW w:w="1693" w:type="dxa"/>
          </w:tcPr>
          <w:p w14:paraId="00369EA9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ν</w:t>
            </w:r>
          </w:p>
        </w:tc>
        <w:tc>
          <w:tcPr>
            <w:tcW w:w="7127" w:type="dxa"/>
          </w:tcPr>
          <w:p w14:paraId="4A716095" w14:textId="0F926804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отклонение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от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прямоугольности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трубок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и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профилей</w:t>
            </w:r>
          </w:p>
        </w:tc>
        <w:tc>
          <w:tcPr>
            <w:tcW w:w="1322" w:type="dxa"/>
          </w:tcPr>
          <w:p w14:paraId="7A930DE4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мм</w:t>
            </w:r>
          </w:p>
        </w:tc>
      </w:tr>
      <w:tr w:rsidR="00041CA5" w:rsidRPr="00F96EDC" w14:paraId="6E22E193" w14:textId="77777777" w:rsidTr="00927424">
        <w:tc>
          <w:tcPr>
            <w:tcW w:w="1693" w:type="dxa"/>
          </w:tcPr>
          <w:p w14:paraId="7C8419F1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Q</w:t>
            </w:r>
          </w:p>
        </w:tc>
        <w:tc>
          <w:tcPr>
            <w:tcW w:w="7127" w:type="dxa"/>
          </w:tcPr>
          <w:p w14:paraId="72E43C31" w14:textId="52C08C58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расход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воды</w:t>
            </w:r>
          </w:p>
        </w:tc>
        <w:tc>
          <w:tcPr>
            <w:tcW w:w="1322" w:type="dxa"/>
          </w:tcPr>
          <w:p w14:paraId="38E61791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л/с</w:t>
            </w:r>
          </w:p>
        </w:tc>
      </w:tr>
      <w:tr w:rsidR="00041CA5" w:rsidRPr="00F96EDC" w14:paraId="5ADB7AD4" w14:textId="77777777" w:rsidTr="00927424">
        <w:tc>
          <w:tcPr>
            <w:tcW w:w="1693" w:type="dxa"/>
          </w:tcPr>
          <w:p w14:paraId="4B34C4AE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S</w:t>
            </w:r>
            <w:r w:rsidRPr="00F96EDC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b</w:t>
            </w:r>
          </w:p>
        </w:tc>
        <w:tc>
          <w:tcPr>
            <w:tcW w:w="7127" w:type="dxa"/>
          </w:tcPr>
          <w:p w14:paraId="426A1FDA" w14:textId="4DA38ADF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отклонение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от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прямоугольности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листов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и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рулонов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по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длине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и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ширине</w:t>
            </w:r>
          </w:p>
        </w:tc>
        <w:tc>
          <w:tcPr>
            <w:tcW w:w="1322" w:type="dxa"/>
          </w:tcPr>
          <w:p w14:paraId="7C54C376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мм/м</w:t>
            </w:r>
          </w:p>
        </w:tc>
      </w:tr>
      <w:tr w:rsidR="00041CA5" w:rsidRPr="00F96EDC" w14:paraId="3CCC2040" w14:textId="77777777" w:rsidTr="00927424">
        <w:tc>
          <w:tcPr>
            <w:tcW w:w="1693" w:type="dxa"/>
          </w:tcPr>
          <w:p w14:paraId="310405B0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W</w:t>
            </w:r>
            <w:r w:rsidRPr="00F96EDC">
              <w:rPr>
                <w:rFonts w:ascii="Arial" w:hAnsi="Arial" w:cs="Arial"/>
                <w:bCs/>
                <w:sz w:val="22"/>
                <w:szCs w:val="22"/>
                <w:vertAlign w:val="subscript"/>
              </w:rPr>
              <w:t>p</w:t>
            </w:r>
          </w:p>
        </w:tc>
        <w:tc>
          <w:tcPr>
            <w:tcW w:w="7127" w:type="dxa"/>
          </w:tcPr>
          <w:p w14:paraId="025AEF48" w14:textId="65A548A1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водопоглощение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при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кратковременном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погружении</w:t>
            </w:r>
          </w:p>
        </w:tc>
        <w:tc>
          <w:tcPr>
            <w:tcW w:w="1322" w:type="dxa"/>
          </w:tcPr>
          <w:p w14:paraId="759A556D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кг/м²</w:t>
            </w:r>
          </w:p>
        </w:tc>
      </w:tr>
      <w:tr w:rsidR="00041CA5" w:rsidRPr="00F96EDC" w14:paraId="029D0E86" w14:textId="77777777" w:rsidTr="00927424">
        <w:tc>
          <w:tcPr>
            <w:tcW w:w="1693" w:type="dxa"/>
          </w:tcPr>
          <w:p w14:paraId="4445AF9A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CL</w:t>
            </w:r>
          </w:p>
        </w:tc>
        <w:tc>
          <w:tcPr>
            <w:tcW w:w="7127" w:type="dxa"/>
          </w:tcPr>
          <w:p w14:paraId="406E82F5" w14:textId="783713F6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символ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для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указанного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уровня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содержания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растворимых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хлорид-ионов</w:t>
            </w:r>
          </w:p>
        </w:tc>
        <w:tc>
          <w:tcPr>
            <w:tcW w:w="1322" w:type="dxa"/>
          </w:tcPr>
          <w:p w14:paraId="6AA2CCF0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—</w:t>
            </w:r>
          </w:p>
        </w:tc>
      </w:tr>
      <w:tr w:rsidR="00041CA5" w:rsidRPr="00F96EDC" w14:paraId="487A28A7" w14:textId="77777777" w:rsidTr="00927424">
        <w:tc>
          <w:tcPr>
            <w:tcW w:w="1693" w:type="dxa"/>
          </w:tcPr>
          <w:p w14:paraId="5E42DD68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DS(TH)</w:t>
            </w:r>
          </w:p>
        </w:tc>
        <w:tc>
          <w:tcPr>
            <w:tcW w:w="7127" w:type="dxa"/>
          </w:tcPr>
          <w:p w14:paraId="4634B780" w14:textId="4AFC6735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символ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для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номинального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значения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стабильности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размеров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при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заданных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температуре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и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влажности</w:t>
            </w:r>
          </w:p>
        </w:tc>
        <w:tc>
          <w:tcPr>
            <w:tcW w:w="1322" w:type="dxa"/>
          </w:tcPr>
          <w:p w14:paraId="6F707660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—</w:t>
            </w:r>
          </w:p>
        </w:tc>
      </w:tr>
      <w:tr w:rsidR="00041CA5" w:rsidRPr="00F96EDC" w14:paraId="1B4C89F0" w14:textId="77777777" w:rsidTr="00927424">
        <w:tc>
          <w:tcPr>
            <w:tcW w:w="1693" w:type="dxa"/>
          </w:tcPr>
          <w:p w14:paraId="1176582D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F</w:t>
            </w:r>
          </w:p>
        </w:tc>
        <w:tc>
          <w:tcPr>
            <w:tcW w:w="7127" w:type="dxa"/>
          </w:tcPr>
          <w:p w14:paraId="04217118" w14:textId="7DD247AD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символ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для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указанного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уровня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содержания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растворимых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фторид-ионов</w:t>
            </w:r>
          </w:p>
        </w:tc>
        <w:tc>
          <w:tcPr>
            <w:tcW w:w="1322" w:type="dxa"/>
          </w:tcPr>
          <w:p w14:paraId="11FC68C8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—</w:t>
            </w:r>
          </w:p>
        </w:tc>
      </w:tr>
      <w:tr w:rsidR="00041CA5" w:rsidRPr="00F96EDC" w14:paraId="7A8D9CD5" w14:textId="77777777" w:rsidTr="00927424">
        <w:tc>
          <w:tcPr>
            <w:tcW w:w="1693" w:type="dxa"/>
          </w:tcPr>
          <w:p w14:paraId="62548863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MU</w:t>
            </w:r>
          </w:p>
        </w:tc>
        <w:tc>
          <w:tcPr>
            <w:tcW w:w="7127" w:type="dxa"/>
          </w:tcPr>
          <w:p w14:paraId="600133C0" w14:textId="055DEE06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символ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для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указанного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уровня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коэффициента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сопротивления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диффузии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водяного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пара</w:t>
            </w:r>
          </w:p>
        </w:tc>
        <w:tc>
          <w:tcPr>
            <w:tcW w:w="1322" w:type="dxa"/>
          </w:tcPr>
          <w:p w14:paraId="292B3B45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—</w:t>
            </w:r>
          </w:p>
        </w:tc>
      </w:tr>
      <w:tr w:rsidR="00041CA5" w:rsidRPr="00F96EDC" w14:paraId="38CE1EDE" w14:textId="77777777" w:rsidTr="00927424">
        <w:tc>
          <w:tcPr>
            <w:tcW w:w="1693" w:type="dxa"/>
          </w:tcPr>
          <w:p w14:paraId="25C67E42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NA</w:t>
            </w:r>
          </w:p>
        </w:tc>
        <w:tc>
          <w:tcPr>
            <w:tcW w:w="7127" w:type="dxa"/>
          </w:tcPr>
          <w:p w14:paraId="4AE66C96" w14:textId="59728319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символ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для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указанного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уровня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содержания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растворимых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ионов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натрия</w:t>
            </w:r>
          </w:p>
        </w:tc>
        <w:tc>
          <w:tcPr>
            <w:tcW w:w="1322" w:type="dxa"/>
          </w:tcPr>
          <w:p w14:paraId="04E0A2B1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—</w:t>
            </w:r>
          </w:p>
        </w:tc>
      </w:tr>
      <w:tr w:rsidR="00041CA5" w:rsidRPr="00F96EDC" w14:paraId="43E407C6" w14:textId="77777777" w:rsidTr="00927424">
        <w:tc>
          <w:tcPr>
            <w:tcW w:w="1693" w:type="dxa"/>
          </w:tcPr>
          <w:p w14:paraId="5682F7D3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pH</w:t>
            </w:r>
          </w:p>
        </w:tc>
        <w:tc>
          <w:tcPr>
            <w:tcW w:w="7127" w:type="dxa"/>
          </w:tcPr>
          <w:p w14:paraId="796A36EF" w14:textId="50216B09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символ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для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указанного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уровня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pH</w:t>
            </w:r>
          </w:p>
        </w:tc>
        <w:tc>
          <w:tcPr>
            <w:tcW w:w="1322" w:type="dxa"/>
          </w:tcPr>
          <w:p w14:paraId="7ACA747E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—</w:t>
            </w:r>
          </w:p>
        </w:tc>
      </w:tr>
      <w:tr w:rsidR="00041CA5" w:rsidRPr="00F96EDC" w14:paraId="1A8546DC" w14:textId="77777777" w:rsidTr="00927424">
        <w:tc>
          <w:tcPr>
            <w:tcW w:w="1693" w:type="dxa"/>
          </w:tcPr>
          <w:p w14:paraId="1E0B1677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lastRenderedPageBreak/>
              <w:t>SI</w:t>
            </w:r>
          </w:p>
        </w:tc>
        <w:tc>
          <w:tcPr>
            <w:tcW w:w="7127" w:type="dxa"/>
          </w:tcPr>
          <w:p w14:paraId="2A699D69" w14:textId="107CC68F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символ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для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указанного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уровня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содержания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растворимых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силикат-ионов</w:t>
            </w:r>
          </w:p>
        </w:tc>
        <w:tc>
          <w:tcPr>
            <w:tcW w:w="1322" w:type="dxa"/>
          </w:tcPr>
          <w:p w14:paraId="30C8983E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—</w:t>
            </w:r>
          </w:p>
        </w:tc>
      </w:tr>
      <w:tr w:rsidR="00041CA5" w:rsidRPr="00F96EDC" w14:paraId="732CAEB8" w14:textId="77777777" w:rsidTr="00927424">
        <w:tc>
          <w:tcPr>
            <w:tcW w:w="1693" w:type="dxa"/>
          </w:tcPr>
          <w:p w14:paraId="05FC3294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ST(+)</w:t>
            </w:r>
          </w:p>
        </w:tc>
        <w:tc>
          <w:tcPr>
            <w:tcW w:w="7127" w:type="dxa"/>
          </w:tcPr>
          <w:p w14:paraId="372D0446" w14:textId="2C0620A8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символ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для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указанного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уровня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верхнего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предела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рабочей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температуры</w:t>
            </w:r>
          </w:p>
        </w:tc>
        <w:tc>
          <w:tcPr>
            <w:tcW w:w="1322" w:type="dxa"/>
          </w:tcPr>
          <w:p w14:paraId="5509C739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—</w:t>
            </w:r>
          </w:p>
        </w:tc>
      </w:tr>
      <w:tr w:rsidR="00041CA5" w:rsidRPr="00F96EDC" w14:paraId="1F4E1CD4" w14:textId="77777777" w:rsidTr="00927424">
        <w:tc>
          <w:tcPr>
            <w:tcW w:w="1693" w:type="dxa"/>
          </w:tcPr>
          <w:p w14:paraId="1437C0F5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ST(−)</w:t>
            </w:r>
          </w:p>
        </w:tc>
        <w:tc>
          <w:tcPr>
            <w:tcW w:w="7127" w:type="dxa"/>
          </w:tcPr>
          <w:p w14:paraId="39F23113" w14:textId="739345F7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символ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для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указанного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уровня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нижнего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предела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рабочей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температуры</w:t>
            </w:r>
          </w:p>
        </w:tc>
        <w:tc>
          <w:tcPr>
            <w:tcW w:w="1322" w:type="dxa"/>
          </w:tcPr>
          <w:p w14:paraId="1B5176FA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—</w:t>
            </w:r>
          </w:p>
        </w:tc>
      </w:tr>
      <w:tr w:rsidR="00041CA5" w:rsidRPr="00F96EDC" w14:paraId="1EF810D4" w14:textId="77777777" w:rsidTr="00927424">
        <w:tc>
          <w:tcPr>
            <w:tcW w:w="1693" w:type="dxa"/>
          </w:tcPr>
          <w:p w14:paraId="13CD0FBB" w14:textId="77777777" w:rsidR="00041CA5" w:rsidRPr="00F96EDC" w:rsidRDefault="00041CA5" w:rsidP="002F455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96EDC">
              <w:rPr>
                <w:rFonts w:ascii="Arial" w:hAnsi="Arial" w:cs="Arial"/>
                <w:bCs/>
                <w:sz w:val="22"/>
                <w:szCs w:val="22"/>
              </w:rPr>
              <w:t>WS</w:t>
            </w:r>
          </w:p>
        </w:tc>
        <w:tc>
          <w:tcPr>
            <w:tcW w:w="7127" w:type="dxa"/>
          </w:tcPr>
          <w:p w14:paraId="3CE141FD" w14:textId="1B813DED" w:rsidR="00041CA5" w:rsidRPr="00F96EDC" w:rsidRDefault="00041CA5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символ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для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указанного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уровня</w:t>
            </w:r>
            <w:r w:rsidR="00EC6D07" w:rsidRPr="00F96E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96EDC">
              <w:rPr>
                <w:rFonts w:ascii="Arial" w:hAnsi="Arial" w:cs="Arial"/>
                <w:sz w:val="22"/>
                <w:szCs w:val="22"/>
              </w:rPr>
              <w:t>водопоглощения</w:t>
            </w:r>
          </w:p>
        </w:tc>
        <w:tc>
          <w:tcPr>
            <w:tcW w:w="1322" w:type="dxa"/>
          </w:tcPr>
          <w:p w14:paraId="28AD6493" w14:textId="77777777" w:rsidR="00041CA5" w:rsidRPr="00F96EDC" w:rsidRDefault="00041CA5" w:rsidP="00F96ED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EDC">
              <w:rPr>
                <w:rFonts w:ascii="Arial" w:hAnsi="Arial" w:cs="Arial"/>
                <w:sz w:val="22"/>
                <w:szCs w:val="22"/>
              </w:rPr>
              <w:t>—</w:t>
            </w:r>
          </w:p>
        </w:tc>
      </w:tr>
    </w:tbl>
    <w:p w14:paraId="2F8B1FDE" w14:textId="2C89371F" w:rsidR="00F842BE" w:rsidRPr="00674840" w:rsidRDefault="00F842BE" w:rsidP="00674840">
      <w:pPr>
        <w:spacing w:line="360" w:lineRule="auto"/>
        <w:jc w:val="both"/>
        <w:rPr>
          <w:rFonts w:ascii="Arial" w:hAnsi="Arial" w:cs="Arial"/>
        </w:rPr>
      </w:pPr>
    </w:p>
    <w:p w14:paraId="3931345B" w14:textId="13FA6700" w:rsidR="00AE6085" w:rsidRPr="00893AA5" w:rsidRDefault="00C70153" w:rsidP="00893AA5">
      <w:pPr>
        <w:pStyle w:val="1"/>
        <w:ind w:firstLine="708"/>
        <w:rPr>
          <w:rFonts w:ascii="Arial" w:hAnsi="Arial" w:cs="Arial"/>
          <w:sz w:val="28"/>
        </w:rPr>
      </w:pPr>
      <w:r w:rsidRPr="00893AA5">
        <w:rPr>
          <w:rFonts w:ascii="Arial" w:hAnsi="Arial" w:cs="Arial"/>
          <w:sz w:val="28"/>
        </w:rPr>
        <w:t>4 Технические требования</w:t>
      </w:r>
    </w:p>
    <w:p w14:paraId="2FB26399" w14:textId="1A691014" w:rsidR="00AE6085" w:rsidRPr="00893AA5" w:rsidRDefault="00AE6085" w:rsidP="00893AA5">
      <w:pPr>
        <w:ind w:firstLine="708"/>
        <w:rPr>
          <w:rFonts w:ascii="Arial" w:hAnsi="Arial" w:cs="Arial"/>
          <w:b/>
          <w:bCs/>
        </w:rPr>
      </w:pPr>
      <w:r w:rsidRPr="00893AA5">
        <w:rPr>
          <w:rFonts w:ascii="Arial" w:hAnsi="Arial" w:cs="Arial"/>
          <w:b/>
          <w:bCs/>
        </w:rPr>
        <w:t>4.1</w:t>
      </w:r>
      <w:r w:rsidR="00EC6D07" w:rsidRPr="00893AA5">
        <w:rPr>
          <w:rFonts w:ascii="Arial" w:hAnsi="Arial" w:cs="Arial"/>
          <w:b/>
          <w:bCs/>
          <w:vertAlign w:val="subscript"/>
        </w:rPr>
        <w:t xml:space="preserve"> </w:t>
      </w:r>
      <w:r w:rsidRPr="00893AA5">
        <w:rPr>
          <w:rFonts w:ascii="Arial" w:hAnsi="Arial" w:cs="Arial"/>
          <w:b/>
          <w:bCs/>
        </w:rPr>
        <w:t>Общие</w:t>
      </w:r>
      <w:r w:rsidR="00EC6D07" w:rsidRPr="00893AA5">
        <w:rPr>
          <w:rFonts w:ascii="Arial" w:hAnsi="Arial" w:cs="Arial"/>
          <w:b/>
          <w:bCs/>
          <w:vertAlign w:val="subscript"/>
        </w:rPr>
        <w:t xml:space="preserve"> </w:t>
      </w:r>
      <w:r w:rsidRPr="00893AA5">
        <w:rPr>
          <w:rFonts w:ascii="Arial" w:hAnsi="Arial" w:cs="Arial"/>
          <w:b/>
          <w:bCs/>
        </w:rPr>
        <w:t>положения</w:t>
      </w:r>
    </w:p>
    <w:p w14:paraId="45ED5386" w14:textId="6CC6C257" w:rsidR="00AE6085" w:rsidRPr="00674840" w:rsidRDefault="00AE6085" w:rsidP="00893AA5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Изделия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считают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соответствующими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требованиям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настоящего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стандарта,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если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они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удовлетворяют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требованиям,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установленным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4.2,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зависимости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от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области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применения,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требованиям,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установленным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4.3.</w:t>
      </w:r>
    </w:p>
    <w:p w14:paraId="3CAA1764" w14:textId="70B4AEAB" w:rsidR="00AE6085" w:rsidRPr="00893AA5" w:rsidRDefault="00AE6085" w:rsidP="00893AA5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893AA5">
        <w:rPr>
          <w:rFonts w:ascii="Arial" w:hAnsi="Arial" w:cs="Arial"/>
        </w:rPr>
        <w:t>Требования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к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дополнительным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свойствам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материалов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приведены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в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  <w:bCs/>
        </w:rPr>
        <w:t>Приложении</w:t>
      </w:r>
      <w:r w:rsidR="00EC6D07" w:rsidRPr="00893AA5">
        <w:rPr>
          <w:rFonts w:ascii="Arial" w:hAnsi="Arial" w:cs="Arial"/>
          <w:bCs/>
          <w:vertAlign w:val="subscript"/>
        </w:rPr>
        <w:t xml:space="preserve"> </w:t>
      </w:r>
      <w:r w:rsidR="00771FF4" w:rsidRPr="00893AA5">
        <w:rPr>
          <w:rFonts w:ascii="Arial" w:hAnsi="Arial" w:cs="Arial"/>
          <w:bCs/>
        </w:rPr>
        <w:t>А</w:t>
      </w:r>
      <w:r w:rsidRPr="00893AA5">
        <w:rPr>
          <w:rFonts w:ascii="Arial" w:hAnsi="Arial" w:cs="Arial"/>
        </w:rPr>
        <w:t>.</w:t>
      </w:r>
    </w:p>
    <w:p w14:paraId="64503DC1" w14:textId="2007B378" w:rsidR="00AE6085" w:rsidRPr="00893AA5" w:rsidRDefault="00AE6085" w:rsidP="00893AA5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893AA5">
        <w:rPr>
          <w:rFonts w:ascii="Arial" w:hAnsi="Arial" w:cs="Arial"/>
        </w:rPr>
        <w:t>За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результат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испытания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по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каждому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показателю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принимают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среднее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арифметическое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значение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результатов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измерений,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полученных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на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количестве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образцов,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указанном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в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таблице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="00BD44FF" w:rsidRPr="00893AA5">
        <w:rPr>
          <w:rFonts w:ascii="Arial" w:hAnsi="Arial" w:cs="Arial"/>
        </w:rPr>
        <w:t>6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(раздел</w:t>
      </w:r>
      <w:r w:rsidR="00EC6D07" w:rsidRPr="00893AA5">
        <w:rPr>
          <w:rFonts w:ascii="Arial" w:hAnsi="Arial" w:cs="Arial"/>
          <w:vertAlign w:val="subscript"/>
        </w:rPr>
        <w:t xml:space="preserve"> </w:t>
      </w:r>
      <w:r w:rsidRPr="00893AA5">
        <w:rPr>
          <w:rFonts w:ascii="Arial" w:hAnsi="Arial" w:cs="Arial"/>
        </w:rPr>
        <w:t>5).</w:t>
      </w:r>
    </w:p>
    <w:p w14:paraId="2A525E25" w14:textId="63274D2B" w:rsidR="00E06639" w:rsidRPr="00893AA5" w:rsidRDefault="00E06639" w:rsidP="00893AA5">
      <w:pPr>
        <w:pStyle w:val="ad"/>
        <w:spacing w:line="360" w:lineRule="auto"/>
        <w:ind w:firstLine="708"/>
        <w:jc w:val="both"/>
        <w:rPr>
          <w:rFonts w:ascii="Arial" w:hAnsi="Arial" w:cs="Arial"/>
          <w:b/>
        </w:rPr>
      </w:pPr>
      <w:r w:rsidRPr="00893AA5">
        <w:rPr>
          <w:rFonts w:ascii="Arial" w:hAnsi="Arial" w:cs="Arial"/>
          <w:b/>
        </w:rPr>
        <w:t>4.2</w:t>
      </w:r>
      <w:r w:rsidR="00EC6D07" w:rsidRPr="00893AA5">
        <w:rPr>
          <w:rFonts w:ascii="Arial" w:hAnsi="Arial" w:cs="Arial"/>
          <w:b/>
          <w:vertAlign w:val="subscript"/>
        </w:rPr>
        <w:t xml:space="preserve"> </w:t>
      </w:r>
      <w:r w:rsidRPr="00893AA5">
        <w:rPr>
          <w:rFonts w:ascii="Arial" w:hAnsi="Arial" w:cs="Arial"/>
          <w:b/>
        </w:rPr>
        <w:t>Требования</w:t>
      </w:r>
      <w:r w:rsidR="00EC6D07" w:rsidRPr="00893AA5">
        <w:rPr>
          <w:rFonts w:ascii="Arial" w:hAnsi="Arial" w:cs="Arial"/>
          <w:b/>
          <w:vertAlign w:val="subscript"/>
        </w:rPr>
        <w:t xml:space="preserve"> </w:t>
      </w:r>
      <w:r w:rsidRPr="00893AA5">
        <w:rPr>
          <w:rFonts w:ascii="Arial" w:hAnsi="Arial" w:cs="Arial"/>
          <w:b/>
        </w:rPr>
        <w:t>для</w:t>
      </w:r>
      <w:r w:rsidR="00EC6D07" w:rsidRPr="00893AA5">
        <w:rPr>
          <w:rFonts w:ascii="Arial" w:hAnsi="Arial" w:cs="Arial"/>
          <w:b/>
          <w:vertAlign w:val="subscript"/>
        </w:rPr>
        <w:t xml:space="preserve"> </w:t>
      </w:r>
      <w:r w:rsidRPr="00893AA5">
        <w:rPr>
          <w:rFonts w:ascii="Arial" w:hAnsi="Arial" w:cs="Arial"/>
          <w:b/>
        </w:rPr>
        <w:t>всех</w:t>
      </w:r>
      <w:r w:rsidR="00EC6D07" w:rsidRPr="00893AA5">
        <w:rPr>
          <w:rFonts w:ascii="Arial" w:hAnsi="Arial" w:cs="Arial"/>
          <w:b/>
          <w:vertAlign w:val="subscript"/>
        </w:rPr>
        <w:t xml:space="preserve"> </w:t>
      </w:r>
      <w:r w:rsidRPr="00893AA5">
        <w:rPr>
          <w:rFonts w:ascii="Arial" w:hAnsi="Arial" w:cs="Arial"/>
          <w:b/>
        </w:rPr>
        <w:t>областей</w:t>
      </w:r>
      <w:r w:rsidR="00EC6D07" w:rsidRPr="00893AA5">
        <w:rPr>
          <w:rFonts w:ascii="Arial" w:hAnsi="Arial" w:cs="Arial"/>
          <w:b/>
          <w:vertAlign w:val="subscript"/>
        </w:rPr>
        <w:t xml:space="preserve"> </w:t>
      </w:r>
      <w:r w:rsidR="004C3CCA" w:rsidRPr="00893AA5">
        <w:rPr>
          <w:rFonts w:ascii="Arial" w:hAnsi="Arial" w:cs="Arial"/>
          <w:b/>
        </w:rPr>
        <w:t>применения</w:t>
      </w:r>
    </w:p>
    <w:p w14:paraId="34F28A15" w14:textId="3BE65A88" w:rsidR="00E06639" w:rsidRPr="00893AA5" w:rsidRDefault="00E06639" w:rsidP="00893AA5">
      <w:pPr>
        <w:pStyle w:val="ad"/>
        <w:spacing w:line="360" w:lineRule="auto"/>
        <w:ind w:firstLine="708"/>
        <w:jc w:val="both"/>
        <w:rPr>
          <w:rFonts w:ascii="Arial" w:hAnsi="Arial" w:cs="Arial"/>
          <w:b/>
          <w:bCs/>
        </w:rPr>
      </w:pPr>
      <w:r w:rsidRPr="00893AA5">
        <w:rPr>
          <w:rFonts w:ascii="Arial" w:hAnsi="Arial" w:cs="Arial"/>
          <w:b/>
          <w:bCs/>
        </w:rPr>
        <w:t>4.2.1</w:t>
      </w:r>
      <w:r w:rsidR="00EC6D07" w:rsidRPr="00893AA5">
        <w:rPr>
          <w:rFonts w:ascii="Arial" w:hAnsi="Arial" w:cs="Arial"/>
          <w:b/>
          <w:bCs/>
          <w:vertAlign w:val="subscript"/>
        </w:rPr>
        <w:t xml:space="preserve"> </w:t>
      </w:r>
      <w:r w:rsidRPr="00893AA5">
        <w:rPr>
          <w:rFonts w:ascii="Arial" w:hAnsi="Arial" w:cs="Arial"/>
          <w:b/>
          <w:bCs/>
        </w:rPr>
        <w:t>Теплопроводность</w:t>
      </w:r>
    </w:p>
    <w:p w14:paraId="76C00434" w14:textId="77777777" w:rsidR="00D6636B" w:rsidRDefault="00560012" w:rsidP="00893AA5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893AA5">
        <w:rPr>
          <w:rFonts w:ascii="Arial" w:hAnsi="Arial" w:cs="Arial"/>
        </w:rPr>
        <w:t>Теплопроводность плоских образцов определяют по ГОСТ 7076</w:t>
      </w:r>
      <w:r w:rsidR="00D6636B">
        <w:rPr>
          <w:rFonts w:ascii="Arial" w:hAnsi="Arial" w:cs="Arial"/>
        </w:rPr>
        <w:t xml:space="preserve">, </w:t>
      </w:r>
      <w:r w:rsidRPr="00560012">
        <w:rPr>
          <w:rFonts w:ascii="Arial" w:hAnsi="Arial" w:cs="Arial"/>
        </w:rPr>
        <w:t>теплопроводность плоских образцов изделий большой толщины — по ГОСТ 31924</w:t>
      </w:r>
      <w:r w:rsidR="00D6636B">
        <w:rPr>
          <w:rFonts w:ascii="Arial" w:hAnsi="Arial" w:cs="Arial"/>
        </w:rPr>
        <w:t>,</w:t>
      </w:r>
      <w:r w:rsidRPr="00560012">
        <w:rPr>
          <w:rFonts w:ascii="Arial" w:hAnsi="Arial" w:cs="Arial"/>
        </w:rPr>
        <w:t xml:space="preserve"> теплопроводность образцов цилиндрической формы — по ГОСТ32025. </w:t>
      </w:r>
    </w:p>
    <w:p w14:paraId="4B8753C4" w14:textId="5D20BF76" w:rsidR="00E06639" w:rsidRPr="0030329C" w:rsidRDefault="00E06639" w:rsidP="00893AA5">
      <w:pPr>
        <w:pStyle w:val="ad"/>
        <w:spacing w:line="360" w:lineRule="auto"/>
        <w:ind w:firstLine="708"/>
        <w:jc w:val="both"/>
        <w:rPr>
          <w:rFonts w:ascii="Arial" w:hAnsi="Arial" w:cs="Arial"/>
          <w:b/>
          <w:bCs/>
        </w:rPr>
      </w:pPr>
      <w:r w:rsidRPr="0030329C">
        <w:rPr>
          <w:rFonts w:ascii="Arial" w:hAnsi="Arial" w:cs="Arial"/>
          <w:b/>
          <w:bCs/>
        </w:rPr>
        <w:t>4.2.2</w:t>
      </w:r>
      <w:r w:rsidR="00EC6D07" w:rsidRPr="0030329C">
        <w:rPr>
          <w:rFonts w:ascii="Arial" w:hAnsi="Arial" w:cs="Arial"/>
          <w:b/>
          <w:bCs/>
          <w:vertAlign w:val="subscript"/>
        </w:rPr>
        <w:t xml:space="preserve"> </w:t>
      </w:r>
      <w:r w:rsidRPr="0030329C">
        <w:rPr>
          <w:rFonts w:ascii="Arial" w:hAnsi="Arial" w:cs="Arial"/>
          <w:b/>
          <w:bCs/>
        </w:rPr>
        <w:t>Размеры</w:t>
      </w:r>
      <w:r w:rsidR="00EC6D07" w:rsidRPr="0030329C">
        <w:rPr>
          <w:rFonts w:ascii="Arial" w:hAnsi="Arial" w:cs="Arial"/>
          <w:b/>
          <w:bCs/>
          <w:vertAlign w:val="subscript"/>
        </w:rPr>
        <w:t xml:space="preserve"> </w:t>
      </w:r>
      <w:r w:rsidRPr="0030329C">
        <w:rPr>
          <w:rFonts w:ascii="Arial" w:hAnsi="Arial" w:cs="Arial"/>
          <w:b/>
          <w:bCs/>
        </w:rPr>
        <w:t>и</w:t>
      </w:r>
      <w:r w:rsidR="00EC6D07" w:rsidRPr="0030329C">
        <w:rPr>
          <w:rFonts w:ascii="Arial" w:hAnsi="Arial" w:cs="Arial"/>
          <w:b/>
          <w:bCs/>
          <w:vertAlign w:val="subscript"/>
        </w:rPr>
        <w:t xml:space="preserve"> </w:t>
      </w:r>
      <w:r w:rsidRPr="0030329C">
        <w:rPr>
          <w:rFonts w:ascii="Arial" w:hAnsi="Arial" w:cs="Arial"/>
          <w:b/>
          <w:bCs/>
        </w:rPr>
        <w:t>предельные</w:t>
      </w:r>
      <w:r w:rsidR="00EC6D07" w:rsidRPr="0030329C">
        <w:rPr>
          <w:rFonts w:ascii="Arial" w:hAnsi="Arial" w:cs="Arial"/>
          <w:b/>
          <w:bCs/>
          <w:vertAlign w:val="subscript"/>
        </w:rPr>
        <w:t xml:space="preserve"> </w:t>
      </w:r>
      <w:r w:rsidRPr="0030329C">
        <w:rPr>
          <w:rFonts w:ascii="Arial" w:hAnsi="Arial" w:cs="Arial"/>
          <w:b/>
          <w:bCs/>
        </w:rPr>
        <w:t>отклонения</w:t>
      </w:r>
    </w:p>
    <w:p w14:paraId="2BC03450" w14:textId="77777777" w:rsidR="00422495" w:rsidRDefault="00E06639" w:rsidP="00893AA5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EC0B21">
        <w:rPr>
          <w:rFonts w:ascii="Arial" w:hAnsi="Arial" w:cs="Arial"/>
        </w:rPr>
        <w:t>Длину</w:t>
      </w:r>
      <w:r w:rsidR="00EC6D07" w:rsidRPr="00EC0B21">
        <w:rPr>
          <w:rFonts w:ascii="Arial" w:hAnsi="Arial" w:cs="Arial"/>
          <w:vertAlign w:val="subscript"/>
        </w:rPr>
        <w:t xml:space="preserve"> </w:t>
      </w:r>
      <w:r w:rsidR="00A82D82" w:rsidRPr="00EC0B21">
        <w:rPr>
          <w:rFonts w:ascii="Arial" w:hAnsi="Arial" w:cs="Arial"/>
        </w:rPr>
        <w:t>l</w:t>
      </w:r>
      <w:r w:rsidRPr="00EC0B21">
        <w:rPr>
          <w:rFonts w:ascii="Arial" w:hAnsi="Arial" w:cs="Arial"/>
        </w:rPr>
        <w:t>,</w:t>
      </w:r>
      <w:r w:rsidR="00EC6D07" w:rsidRPr="00EC0B21">
        <w:rPr>
          <w:rFonts w:ascii="Arial" w:hAnsi="Arial" w:cs="Arial"/>
          <w:vertAlign w:val="subscript"/>
        </w:rPr>
        <w:t xml:space="preserve"> </w:t>
      </w:r>
      <w:r w:rsidRPr="00EC0B21">
        <w:rPr>
          <w:rFonts w:ascii="Arial" w:hAnsi="Arial" w:cs="Arial"/>
        </w:rPr>
        <w:t>ширину</w:t>
      </w:r>
      <w:r w:rsidR="00EC6D07" w:rsidRPr="00EC0B21">
        <w:rPr>
          <w:rFonts w:ascii="Arial" w:hAnsi="Arial" w:cs="Arial"/>
          <w:vertAlign w:val="subscript"/>
        </w:rPr>
        <w:t xml:space="preserve"> </w:t>
      </w:r>
      <w:r w:rsidRPr="00EC0B21">
        <w:rPr>
          <w:rFonts w:ascii="Arial" w:hAnsi="Arial" w:cs="Arial"/>
        </w:rPr>
        <w:t>b</w:t>
      </w:r>
      <w:r w:rsidR="00EC6D07" w:rsidRPr="00EC0B21">
        <w:rPr>
          <w:rFonts w:ascii="Arial" w:hAnsi="Arial" w:cs="Arial"/>
          <w:vertAlign w:val="subscript"/>
        </w:rPr>
        <w:t xml:space="preserve"> </w:t>
      </w:r>
      <w:r w:rsidRPr="00EC0B21">
        <w:rPr>
          <w:rFonts w:ascii="Arial" w:hAnsi="Arial" w:cs="Arial"/>
        </w:rPr>
        <w:t>и</w:t>
      </w:r>
      <w:r w:rsidR="00EC6D07" w:rsidRPr="00EC0B21">
        <w:rPr>
          <w:rFonts w:ascii="Arial" w:hAnsi="Arial" w:cs="Arial"/>
          <w:vertAlign w:val="subscript"/>
        </w:rPr>
        <w:t xml:space="preserve"> </w:t>
      </w:r>
      <w:r w:rsidRPr="00EC0B21">
        <w:rPr>
          <w:rFonts w:ascii="Arial" w:hAnsi="Arial" w:cs="Arial"/>
        </w:rPr>
        <w:t>толщину</w:t>
      </w:r>
      <w:r w:rsidR="00EC6D07" w:rsidRPr="00EC0B21">
        <w:rPr>
          <w:rFonts w:ascii="Arial" w:hAnsi="Arial" w:cs="Arial"/>
          <w:vertAlign w:val="subscript"/>
        </w:rPr>
        <w:t xml:space="preserve"> </w:t>
      </w:r>
      <w:r w:rsidRPr="00EC0B21">
        <w:rPr>
          <w:rFonts w:ascii="Arial" w:hAnsi="Arial" w:cs="Arial"/>
        </w:rPr>
        <w:t>d</w:t>
      </w:r>
      <w:r w:rsidR="00EC6D07" w:rsidRPr="00EC0B21">
        <w:rPr>
          <w:rFonts w:ascii="Arial" w:hAnsi="Arial" w:cs="Arial"/>
          <w:vertAlign w:val="subscript"/>
        </w:rPr>
        <w:t xml:space="preserve"> </w:t>
      </w:r>
      <w:r w:rsidRPr="00EC0B21">
        <w:rPr>
          <w:rFonts w:ascii="Arial" w:hAnsi="Arial" w:cs="Arial"/>
        </w:rPr>
        <w:t>листов,</w:t>
      </w:r>
      <w:r w:rsidR="00EC6D07" w:rsidRPr="00EC0B21">
        <w:rPr>
          <w:rFonts w:ascii="Arial" w:hAnsi="Arial" w:cs="Arial"/>
          <w:vertAlign w:val="subscript"/>
        </w:rPr>
        <w:t xml:space="preserve"> </w:t>
      </w:r>
      <w:r w:rsidRPr="00EC0B21">
        <w:rPr>
          <w:rFonts w:ascii="Arial" w:hAnsi="Arial" w:cs="Arial"/>
        </w:rPr>
        <w:t>рулонов</w:t>
      </w:r>
      <w:r w:rsidR="00EC6D07" w:rsidRPr="00EC0B21">
        <w:rPr>
          <w:rFonts w:ascii="Arial" w:hAnsi="Arial" w:cs="Arial"/>
          <w:vertAlign w:val="subscript"/>
        </w:rPr>
        <w:t xml:space="preserve"> </w:t>
      </w:r>
      <w:r w:rsidRPr="00EC0B21">
        <w:rPr>
          <w:rFonts w:ascii="Arial" w:hAnsi="Arial" w:cs="Arial"/>
        </w:rPr>
        <w:t>и</w:t>
      </w:r>
      <w:r w:rsidR="00EC6D07" w:rsidRPr="00EC0B21">
        <w:rPr>
          <w:rFonts w:ascii="Arial" w:hAnsi="Arial" w:cs="Arial"/>
          <w:vertAlign w:val="subscript"/>
        </w:rPr>
        <w:t xml:space="preserve"> </w:t>
      </w:r>
      <w:r w:rsidRPr="00EC0B21">
        <w:rPr>
          <w:rFonts w:ascii="Arial" w:hAnsi="Arial" w:cs="Arial"/>
        </w:rPr>
        <w:t>лент</w:t>
      </w:r>
      <w:r w:rsidR="00EC6D07" w:rsidRPr="00EC0B21">
        <w:rPr>
          <w:rFonts w:ascii="Arial" w:hAnsi="Arial" w:cs="Arial"/>
          <w:vertAlign w:val="subscript"/>
        </w:rPr>
        <w:t xml:space="preserve"> </w:t>
      </w:r>
      <w:r w:rsidRPr="00EC0B21">
        <w:rPr>
          <w:rFonts w:ascii="Arial" w:hAnsi="Arial" w:cs="Arial"/>
        </w:rPr>
        <w:t>определяют</w:t>
      </w:r>
      <w:r w:rsidR="00EC6D07" w:rsidRPr="00EC0B21">
        <w:rPr>
          <w:rFonts w:ascii="Arial" w:hAnsi="Arial" w:cs="Arial"/>
          <w:vertAlign w:val="subscript"/>
        </w:rPr>
        <w:t xml:space="preserve"> </w:t>
      </w:r>
      <w:r w:rsidRPr="00EC0B21">
        <w:rPr>
          <w:rFonts w:ascii="Arial" w:hAnsi="Arial" w:cs="Arial"/>
        </w:rPr>
        <w:t>по</w:t>
      </w:r>
      <w:r w:rsidR="00EC6D07" w:rsidRPr="00EC0B21">
        <w:rPr>
          <w:rFonts w:ascii="Arial" w:hAnsi="Arial" w:cs="Arial"/>
          <w:vertAlign w:val="subscript"/>
        </w:rPr>
        <w:t xml:space="preserve"> </w:t>
      </w:r>
      <w:r w:rsidRPr="00EC0B21">
        <w:rPr>
          <w:rFonts w:ascii="Arial" w:hAnsi="Arial" w:cs="Arial"/>
          <w:bCs/>
        </w:rPr>
        <w:t>ГОСТ</w:t>
      </w:r>
      <w:r w:rsidR="00EC6D07" w:rsidRPr="00EC0B21">
        <w:rPr>
          <w:rFonts w:ascii="Arial" w:hAnsi="Arial" w:cs="Arial"/>
          <w:bCs/>
          <w:vertAlign w:val="subscript"/>
        </w:rPr>
        <w:t xml:space="preserve"> </w:t>
      </w:r>
      <w:r w:rsidRPr="00EC0B21">
        <w:rPr>
          <w:rFonts w:ascii="Arial" w:hAnsi="Arial" w:cs="Arial"/>
          <w:bCs/>
        </w:rPr>
        <w:t>EN</w:t>
      </w:r>
      <w:r w:rsidR="00EC6D07" w:rsidRPr="00EC0B21">
        <w:rPr>
          <w:rFonts w:ascii="Arial" w:hAnsi="Arial" w:cs="Arial"/>
          <w:bCs/>
          <w:vertAlign w:val="subscript"/>
        </w:rPr>
        <w:t xml:space="preserve"> </w:t>
      </w:r>
      <w:r w:rsidRPr="00EC0B21">
        <w:rPr>
          <w:rFonts w:ascii="Arial" w:hAnsi="Arial" w:cs="Arial"/>
          <w:bCs/>
        </w:rPr>
        <w:t>822</w:t>
      </w:r>
      <w:r w:rsidR="00EC6D07" w:rsidRPr="00EC0B21">
        <w:rPr>
          <w:rFonts w:ascii="Arial" w:hAnsi="Arial" w:cs="Arial"/>
          <w:bCs/>
        </w:rPr>
        <w:t xml:space="preserve"> </w:t>
      </w:r>
      <w:r w:rsidRPr="00EC0B21">
        <w:rPr>
          <w:rFonts w:ascii="Arial" w:hAnsi="Arial" w:cs="Arial"/>
        </w:rPr>
        <w:t>и</w:t>
      </w:r>
      <w:r w:rsidR="00EC6D07" w:rsidRPr="00EC0B21">
        <w:rPr>
          <w:rFonts w:ascii="Arial" w:hAnsi="Arial" w:cs="Arial"/>
          <w:vertAlign w:val="subscript"/>
        </w:rPr>
        <w:t xml:space="preserve"> </w:t>
      </w:r>
      <w:r w:rsidRPr="00EC0B21">
        <w:rPr>
          <w:rFonts w:ascii="Arial" w:hAnsi="Arial" w:cs="Arial"/>
          <w:bCs/>
        </w:rPr>
        <w:t>ГОСТ</w:t>
      </w:r>
      <w:r w:rsidR="00EC6D07" w:rsidRPr="00EC0B21">
        <w:rPr>
          <w:rFonts w:ascii="Arial" w:hAnsi="Arial" w:cs="Arial"/>
          <w:bCs/>
          <w:vertAlign w:val="subscript"/>
        </w:rPr>
        <w:t xml:space="preserve"> </w:t>
      </w:r>
      <w:r w:rsidRPr="00EC0B21">
        <w:rPr>
          <w:rFonts w:ascii="Arial" w:hAnsi="Arial" w:cs="Arial"/>
          <w:bCs/>
        </w:rPr>
        <w:t>EN</w:t>
      </w:r>
      <w:r w:rsidR="00EC6D07" w:rsidRPr="00EC0B21">
        <w:rPr>
          <w:rFonts w:ascii="Arial" w:hAnsi="Arial" w:cs="Arial"/>
          <w:bCs/>
          <w:vertAlign w:val="subscript"/>
        </w:rPr>
        <w:t xml:space="preserve"> </w:t>
      </w:r>
      <w:r w:rsidRPr="00EC0B21">
        <w:rPr>
          <w:rFonts w:ascii="Arial" w:hAnsi="Arial" w:cs="Arial"/>
          <w:bCs/>
        </w:rPr>
        <w:t>823</w:t>
      </w:r>
      <w:r w:rsidRPr="00EC0B21">
        <w:rPr>
          <w:rFonts w:ascii="Arial" w:hAnsi="Arial" w:cs="Arial"/>
        </w:rPr>
        <w:t>.</w:t>
      </w:r>
      <w:r w:rsidR="00BB0E0C">
        <w:rPr>
          <w:rFonts w:ascii="Arial" w:hAnsi="Arial" w:cs="Arial"/>
        </w:rPr>
        <w:t xml:space="preserve"> </w:t>
      </w:r>
    </w:p>
    <w:p w14:paraId="70C49EF7" w14:textId="1D06DFB0" w:rsidR="00E06639" w:rsidRPr="00674840" w:rsidRDefault="00E06639" w:rsidP="00893AA5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Длину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30329C">
        <w:rPr>
          <w:rFonts w:ascii="Arial" w:hAnsi="Arial" w:cs="Arial"/>
          <w:i/>
        </w:rPr>
        <w:t>l</w:t>
      </w:r>
      <w:r w:rsidRPr="00674840">
        <w:rPr>
          <w:rFonts w:ascii="Arial" w:hAnsi="Arial" w:cs="Arial"/>
        </w:rPr>
        <w:t>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толщину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30329C">
        <w:rPr>
          <w:rFonts w:ascii="Arial" w:hAnsi="Arial" w:cs="Arial"/>
          <w:i/>
        </w:rPr>
        <w:t>d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внутренний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диаметр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30329C">
        <w:rPr>
          <w:rFonts w:ascii="Arial" w:hAnsi="Arial" w:cs="Arial"/>
          <w:i/>
        </w:rPr>
        <w:t>D</w:t>
      </w:r>
      <w:r w:rsidRPr="002767B8">
        <w:rPr>
          <w:rFonts w:ascii="Arial" w:hAnsi="Arial" w:cs="Arial"/>
          <w:i/>
        </w:rPr>
        <w:t>ᵢ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трубок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определяют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CA2461" w:rsidRPr="00674840">
        <w:rPr>
          <w:rFonts w:ascii="Arial" w:hAnsi="Arial" w:cs="Arial"/>
        </w:rPr>
        <w:t>ГОСТ</w:t>
      </w:r>
      <w:r w:rsidR="00CA2461" w:rsidRPr="00674840">
        <w:rPr>
          <w:rFonts w:ascii="Arial" w:hAnsi="Arial" w:cs="Arial"/>
          <w:vertAlign w:val="subscript"/>
        </w:rPr>
        <w:t xml:space="preserve"> </w:t>
      </w:r>
      <w:r w:rsidR="00CA2461" w:rsidRPr="00674840">
        <w:rPr>
          <w:rFonts w:ascii="Arial" w:hAnsi="Arial" w:cs="Arial"/>
        </w:rPr>
        <w:t>EN</w:t>
      </w:r>
      <w:r w:rsidR="00CA2461" w:rsidRPr="00674840">
        <w:rPr>
          <w:rFonts w:ascii="Arial" w:hAnsi="Arial" w:cs="Arial"/>
          <w:vertAlign w:val="subscript"/>
        </w:rPr>
        <w:t xml:space="preserve"> </w:t>
      </w:r>
      <w:r w:rsidR="00CA2461" w:rsidRPr="00674840">
        <w:rPr>
          <w:rFonts w:ascii="Arial" w:hAnsi="Arial" w:cs="Arial"/>
        </w:rPr>
        <w:t>13467</w:t>
      </w:r>
      <w:r w:rsidRPr="00674840">
        <w:rPr>
          <w:rFonts w:ascii="Arial" w:hAnsi="Arial" w:cs="Arial"/>
        </w:rPr>
        <w:t>.</w:t>
      </w:r>
      <w:r w:rsidR="00422495">
        <w:rPr>
          <w:rFonts w:ascii="Arial" w:hAnsi="Arial" w:cs="Arial"/>
        </w:rPr>
        <w:t xml:space="preserve"> </w:t>
      </w:r>
    </w:p>
    <w:p w14:paraId="421351CE" w14:textId="1E667680" w:rsidR="00E06639" w:rsidRPr="00674840" w:rsidRDefault="00E06639" w:rsidP="00893AA5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Размеры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профилей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фасонных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изделий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422495" w:rsidRPr="00674840">
        <w:rPr>
          <w:rFonts w:ascii="Arial" w:hAnsi="Arial" w:cs="Arial"/>
        </w:rPr>
        <w:t>определяют</w:t>
      </w:r>
      <w:r w:rsidR="00422495" w:rsidRPr="00674840">
        <w:rPr>
          <w:rFonts w:ascii="Arial" w:hAnsi="Arial" w:cs="Arial"/>
          <w:vertAlign w:val="subscript"/>
        </w:rPr>
        <w:t xml:space="preserve"> </w:t>
      </w:r>
      <w:r w:rsidR="00422495" w:rsidRPr="00674840">
        <w:rPr>
          <w:rFonts w:ascii="Arial" w:hAnsi="Arial" w:cs="Arial"/>
        </w:rPr>
        <w:t>по</w:t>
      </w:r>
      <w:r w:rsidR="00422495" w:rsidRPr="00674840">
        <w:rPr>
          <w:rFonts w:ascii="Arial" w:hAnsi="Arial" w:cs="Arial"/>
          <w:vertAlign w:val="subscript"/>
        </w:rPr>
        <w:t xml:space="preserve"> </w:t>
      </w:r>
      <w:r w:rsidR="00422495" w:rsidRPr="00674840">
        <w:rPr>
          <w:rFonts w:ascii="Arial" w:hAnsi="Arial" w:cs="Arial"/>
        </w:rPr>
        <w:t>ГОСТ</w:t>
      </w:r>
      <w:r w:rsidR="00422495" w:rsidRPr="00674840">
        <w:rPr>
          <w:rFonts w:ascii="Arial" w:hAnsi="Arial" w:cs="Arial"/>
          <w:vertAlign w:val="subscript"/>
        </w:rPr>
        <w:t xml:space="preserve"> </w:t>
      </w:r>
      <w:r w:rsidR="00422495" w:rsidRPr="00674840">
        <w:rPr>
          <w:rFonts w:ascii="Arial" w:hAnsi="Arial" w:cs="Arial"/>
        </w:rPr>
        <w:t>EN</w:t>
      </w:r>
      <w:r w:rsidR="00422495" w:rsidRPr="00674840">
        <w:rPr>
          <w:rFonts w:ascii="Arial" w:hAnsi="Arial" w:cs="Arial"/>
          <w:vertAlign w:val="subscript"/>
        </w:rPr>
        <w:t xml:space="preserve"> </w:t>
      </w:r>
      <w:r w:rsidR="00422495" w:rsidRPr="00674840">
        <w:rPr>
          <w:rFonts w:ascii="Arial" w:hAnsi="Arial" w:cs="Arial"/>
        </w:rPr>
        <w:t>13467</w:t>
      </w:r>
      <w:r w:rsidRPr="00674840">
        <w:rPr>
          <w:rFonts w:ascii="Arial" w:hAnsi="Arial" w:cs="Arial"/>
        </w:rPr>
        <w:t>.</w:t>
      </w:r>
    </w:p>
    <w:p w14:paraId="7A363136" w14:textId="44602BFE" w:rsidR="00E06639" w:rsidRPr="00674840" w:rsidRDefault="00E06639" w:rsidP="00893AA5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Ни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одно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измеренное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значение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не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должно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отклоняться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от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номинальных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значений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более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чем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на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предельные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отклонения,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указанные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таблицах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30329C" w:rsidRPr="00FE03D9">
        <w:rPr>
          <w:rFonts w:ascii="Arial" w:hAnsi="Arial" w:cs="Arial"/>
          <w:i/>
        </w:rPr>
        <w:t>2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30329C" w:rsidRPr="00FE03D9">
        <w:rPr>
          <w:rFonts w:ascii="Arial" w:hAnsi="Arial" w:cs="Arial"/>
          <w:i/>
        </w:rPr>
        <w:t>3</w:t>
      </w:r>
      <w:r w:rsidRPr="00674840">
        <w:rPr>
          <w:rFonts w:ascii="Arial" w:hAnsi="Arial" w:cs="Arial"/>
        </w:rPr>
        <w:t>.</w:t>
      </w:r>
    </w:p>
    <w:p w14:paraId="14FC3861" w14:textId="77777777" w:rsidR="00757402" w:rsidRDefault="00757402" w:rsidP="00674840">
      <w:pPr>
        <w:pStyle w:val="ad"/>
        <w:spacing w:line="360" w:lineRule="auto"/>
        <w:jc w:val="both"/>
        <w:rPr>
          <w:rFonts w:ascii="Arial" w:hAnsi="Arial" w:cs="Arial"/>
          <w:spacing w:val="40"/>
        </w:rPr>
      </w:pPr>
    </w:p>
    <w:p w14:paraId="2B0BAF77" w14:textId="77777777" w:rsidR="00757402" w:rsidRDefault="00757402" w:rsidP="00674840">
      <w:pPr>
        <w:pStyle w:val="ad"/>
        <w:spacing w:line="360" w:lineRule="auto"/>
        <w:jc w:val="both"/>
        <w:rPr>
          <w:rFonts w:ascii="Arial" w:hAnsi="Arial" w:cs="Arial"/>
          <w:spacing w:val="40"/>
        </w:rPr>
      </w:pPr>
    </w:p>
    <w:p w14:paraId="7E721685" w14:textId="77777777" w:rsidR="00757402" w:rsidRDefault="00757402" w:rsidP="00674840">
      <w:pPr>
        <w:pStyle w:val="ad"/>
        <w:spacing w:line="360" w:lineRule="auto"/>
        <w:jc w:val="both"/>
        <w:rPr>
          <w:rFonts w:ascii="Arial" w:hAnsi="Arial" w:cs="Arial"/>
          <w:spacing w:val="40"/>
        </w:rPr>
      </w:pPr>
    </w:p>
    <w:p w14:paraId="0C0ADB9B" w14:textId="403D2B08" w:rsidR="00E06639" w:rsidRDefault="006A1C38" w:rsidP="00674840">
      <w:pPr>
        <w:pStyle w:val="ad"/>
        <w:spacing w:line="360" w:lineRule="auto"/>
        <w:jc w:val="both"/>
        <w:rPr>
          <w:rFonts w:ascii="Arial" w:hAnsi="Arial" w:cs="Arial"/>
        </w:rPr>
      </w:pPr>
      <w:r w:rsidRPr="00293680">
        <w:rPr>
          <w:rFonts w:ascii="Arial" w:hAnsi="Arial" w:cs="Arial"/>
          <w:spacing w:val="40"/>
        </w:rPr>
        <w:t>Таблица</w:t>
      </w:r>
      <w:r w:rsidR="00EC6D07" w:rsidRPr="00674840">
        <w:rPr>
          <w:rFonts w:ascii="Arial" w:hAnsi="Arial" w:cs="Arial"/>
          <w:bCs/>
        </w:rPr>
        <w:t xml:space="preserve"> </w:t>
      </w:r>
      <w:r w:rsidR="00293680" w:rsidRPr="000A5B1E">
        <w:rPr>
          <w:rFonts w:ascii="Arial" w:hAnsi="Arial" w:cs="Arial"/>
          <w:bCs/>
          <w:i/>
        </w:rPr>
        <w:t>2</w:t>
      </w:r>
      <w:r w:rsidR="00293680">
        <w:rPr>
          <w:rFonts w:ascii="Arial" w:hAnsi="Arial" w:cs="Arial"/>
          <w:bCs/>
        </w:rPr>
        <w:t xml:space="preserve"> — </w:t>
      </w:r>
      <w:r w:rsidRPr="00674840">
        <w:rPr>
          <w:rFonts w:ascii="Arial" w:hAnsi="Arial" w:cs="Arial"/>
        </w:rPr>
        <w:t>Предельные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отклонения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(длина,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ширина,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толщина,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прямоугольность)</w:t>
      </w: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5"/>
        <w:gridCol w:w="1583"/>
        <w:gridCol w:w="1294"/>
        <w:gridCol w:w="2359"/>
        <w:gridCol w:w="3277"/>
      </w:tblGrid>
      <w:tr w:rsidR="00E06639" w:rsidRPr="00893AA5" w14:paraId="48EFADC1" w14:textId="77777777" w:rsidTr="00727BD2">
        <w:trPr>
          <w:tblHeader/>
          <w:jc w:val="center"/>
        </w:trPr>
        <w:tc>
          <w:tcPr>
            <w:tcW w:w="0" w:type="auto"/>
            <w:tcBorders>
              <w:bottom w:val="doub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978DDF" w14:textId="671A3010" w:rsidR="00E06639" w:rsidRPr="00893AA5" w:rsidRDefault="00E06639" w:rsidP="00536FAB">
            <w:pPr>
              <w:pStyle w:val="ad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Форма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поставки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2A5F35" w14:textId="77777777" w:rsidR="00E06639" w:rsidRPr="00893AA5" w:rsidRDefault="00E06639" w:rsidP="00536FAB">
            <w:pPr>
              <w:pStyle w:val="ad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Длина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933AC2" w14:textId="77777777" w:rsidR="00E06639" w:rsidRPr="00893AA5" w:rsidRDefault="00E06639" w:rsidP="00536FAB">
            <w:pPr>
              <w:pStyle w:val="ad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Ширина</w:t>
            </w:r>
          </w:p>
        </w:tc>
        <w:tc>
          <w:tcPr>
            <w:tcW w:w="2359" w:type="dxa"/>
            <w:tcBorders>
              <w:bottom w:val="doub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4221C1" w14:textId="30E8EFB0" w:rsidR="00E06639" w:rsidRPr="00893AA5" w:rsidRDefault="00E06639" w:rsidP="00536FAB">
            <w:pPr>
              <w:pStyle w:val="ad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Толщина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="004B4460" w:rsidRPr="00893AA5">
              <w:rPr>
                <w:rFonts w:ascii="Arial" w:hAnsi="Arial" w:cs="Arial"/>
                <w:i/>
                <w:sz w:val="22"/>
              </w:rPr>
              <w:t>d</w:t>
            </w:r>
            <w:r w:rsidR="004B4460" w:rsidRPr="00893AA5">
              <w:rPr>
                <w:rFonts w:ascii="Arial" w:hAnsi="Arial" w:cs="Arial"/>
                <w:sz w:val="22"/>
                <w:vertAlign w:val="subscript"/>
              </w:rPr>
              <w:t>D</w:t>
            </w:r>
            <w:r w:rsidRPr="00893AA5">
              <w:rPr>
                <w:rFonts w:ascii="Arial" w:hAnsi="Arial" w:cs="Arial"/>
                <w:sz w:val="22"/>
              </w:rPr>
              <w:t>,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3277" w:type="dxa"/>
            <w:tcBorders>
              <w:bottom w:val="doub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15DDEE" w14:textId="77777777" w:rsidR="00E06639" w:rsidRPr="00893AA5" w:rsidRDefault="00E06639" w:rsidP="00536FAB">
            <w:pPr>
              <w:pStyle w:val="ad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Прямоугольность</w:t>
            </w:r>
          </w:p>
        </w:tc>
      </w:tr>
      <w:tr w:rsidR="00E06639" w:rsidRPr="00893AA5" w14:paraId="2C341918" w14:textId="77777777" w:rsidTr="00727BD2">
        <w:trPr>
          <w:tblHeader/>
          <w:jc w:val="center"/>
        </w:trPr>
        <w:tc>
          <w:tcPr>
            <w:tcW w:w="0" w:type="auto"/>
            <w:tcBorders>
              <w:top w:val="doub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E9AB18" w14:textId="7A960734" w:rsidR="00E06639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bCs/>
                <w:sz w:val="22"/>
              </w:rPr>
              <w:t>Трубки,</w:t>
            </w:r>
            <w:r w:rsidR="00EC6D07" w:rsidRPr="00893AA5">
              <w:rPr>
                <w:rFonts w:ascii="Arial" w:hAnsi="Arial" w:cs="Arial"/>
                <w:bCs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bCs/>
                <w:sz w:val="22"/>
              </w:rPr>
              <w:t>профили</w:t>
            </w:r>
          </w:p>
        </w:tc>
        <w:tc>
          <w:tcPr>
            <w:tcW w:w="0" w:type="auto"/>
            <w:tcBorders>
              <w:top w:val="doub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55735C" w14:textId="3DE91DD5" w:rsidR="00E06639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–1,5%;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+2,5%</w:t>
            </w:r>
          </w:p>
        </w:tc>
        <w:tc>
          <w:tcPr>
            <w:tcW w:w="0" w:type="auto"/>
            <w:tcBorders>
              <w:top w:val="doub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3780BE" w14:textId="77777777" w:rsidR="00E06639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—</w:t>
            </w:r>
          </w:p>
        </w:tc>
        <w:tc>
          <w:tcPr>
            <w:tcW w:w="2359" w:type="dxa"/>
            <w:tcBorders>
              <w:top w:val="doub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C4F559" w14:textId="7C7A1A1D" w:rsidR="00C505AB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d</w:t>
            </w:r>
            <w:r w:rsidRPr="00893AA5">
              <w:rPr>
                <w:rFonts w:ascii="Arial" w:hAnsi="Arial" w:cs="Arial"/>
                <w:sz w:val="22"/>
                <w:vertAlign w:val="subscript"/>
              </w:rPr>
              <w:t>D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≤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6: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±1,0</w:t>
            </w:r>
          </w:p>
          <w:p w14:paraId="1FB2E4B8" w14:textId="5FC78B10" w:rsidR="001E02CE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6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&lt;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="004B4460" w:rsidRPr="00893AA5">
              <w:rPr>
                <w:rFonts w:ascii="Arial" w:hAnsi="Arial" w:cs="Arial"/>
                <w:sz w:val="22"/>
              </w:rPr>
              <w:t>d</w:t>
            </w:r>
            <w:r w:rsidR="004B4460" w:rsidRPr="00893AA5">
              <w:rPr>
                <w:rFonts w:ascii="Arial" w:hAnsi="Arial" w:cs="Arial"/>
                <w:sz w:val="22"/>
                <w:vertAlign w:val="subscript"/>
              </w:rPr>
              <w:t>D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≤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10: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±1,5</w:t>
            </w:r>
          </w:p>
          <w:p w14:paraId="1CF1CBC4" w14:textId="46B04EE5" w:rsidR="001E02CE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10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&lt;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="004B4460" w:rsidRPr="00893AA5">
              <w:rPr>
                <w:rFonts w:ascii="Arial" w:hAnsi="Arial" w:cs="Arial"/>
                <w:sz w:val="22"/>
              </w:rPr>
              <w:t>d</w:t>
            </w:r>
            <w:r w:rsidR="004B4460" w:rsidRPr="00893AA5">
              <w:rPr>
                <w:rFonts w:ascii="Arial" w:hAnsi="Arial" w:cs="Arial"/>
                <w:sz w:val="22"/>
                <w:vertAlign w:val="subscript"/>
              </w:rPr>
              <w:t>D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≤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15: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±2,0</w:t>
            </w:r>
          </w:p>
          <w:p w14:paraId="79AB4DD1" w14:textId="478EB4E7" w:rsidR="004B4460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15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&lt;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="004B4460" w:rsidRPr="00893AA5">
              <w:rPr>
                <w:rFonts w:ascii="Arial" w:hAnsi="Arial" w:cs="Arial"/>
                <w:sz w:val="22"/>
              </w:rPr>
              <w:t>d</w:t>
            </w:r>
            <w:r w:rsidR="004B4460" w:rsidRPr="00893AA5">
              <w:rPr>
                <w:rFonts w:ascii="Arial" w:hAnsi="Arial" w:cs="Arial"/>
                <w:sz w:val="22"/>
                <w:vertAlign w:val="subscript"/>
              </w:rPr>
              <w:t>D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≤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30: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±2,5</w:t>
            </w:r>
          </w:p>
          <w:p w14:paraId="4952B74A" w14:textId="5C4FFD50" w:rsidR="00E06639" w:rsidRPr="00893AA5" w:rsidRDefault="004B4460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d</w:t>
            </w:r>
            <w:r w:rsidRPr="00893AA5">
              <w:rPr>
                <w:rFonts w:ascii="Arial" w:hAnsi="Arial" w:cs="Arial"/>
                <w:sz w:val="22"/>
                <w:vertAlign w:val="subscript"/>
              </w:rPr>
              <w:t>D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="00E06639" w:rsidRPr="00893AA5">
              <w:rPr>
                <w:rFonts w:ascii="Arial" w:hAnsi="Arial" w:cs="Arial"/>
                <w:sz w:val="22"/>
              </w:rPr>
              <w:t>&gt;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="00E06639" w:rsidRPr="00893AA5">
              <w:rPr>
                <w:rFonts w:ascii="Arial" w:hAnsi="Arial" w:cs="Arial"/>
                <w:sz w:val="22"/>
              </w:rPr>
              <w:t>30: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="00E06639" w:rsidRPr="00893AA5">
              <w:rPr>
                <w:rFonts w:ascii="Arial" w:hAnsi="Arial" w:cs="Arial"/>
                <w:sz w:val="22"/>
              </w:rPr>
              <w:t>±4,0</w:t>
            </w:r>
          </w:p>
        </w:tc>
        <w:tc>
          <w:tcPr>
            <w:tcW w:w="3277" w:type="dxa"/>
            <w:tcBorders>
              <w:top w:val="doub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0B16CA" w14:textId="4168177B" w:rsidR="001E02CE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5,0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мм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для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D</w:t>
            </w:r>
            <w:r w:rsidRPr="00893AA5">
              <w:rPr>
                <w:rFonts w:ascii="Arial" w:hAnsi="Arial" w:cs="Arial"/>
                <w:sz w:val="22"/>
                <w:vertAlign w:val="subscript"/>
              </w:rPr>
              <w:t>i,D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≤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60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мм</w:t>
            </w:r>
          </w:p>
          <w:p w14:paraId="054E698E" w14:textId="375CEE7B" w:rsidR="00E06639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10,0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мм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для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60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&lt;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D</w:t>
            </w:r>
            <w:r w:rsidRPr="00893AA5">
              <w:rPr>
                <w:rFonts w:ascii="Arial" w:hAnsi="Arial" w:cs="Arial"/>
                <w:sz w:val="22"/>
                <w:vertAlign w:val="subscript"/>
              </w:rPr>
              <w:t>i,D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≤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120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мм</w:t>
            </w:r>
          </w:p>
        </w:tc>
      </w:tr>
      <w:tr w:rsidR="00E06639" w:rsidRPr="00893AA5" w14:paraId="08BD5B72" w14:textId="77777777" w:rsidTr="00727BD2">
        <w:trPr>
          <w:tblHeader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B38382" w14:textId="3D17CC2B" w:rsidR="00E06639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bCs/>
                <w:sz w:val="22"/>
              </w:rPr>
              <w:t>Листы,</w:t>
            </w:r>
            <w:r w:rsidR="00EC6D07" w:rsidRPr="00893AA5">
              <w:rPr>
                <w:rFonts w:ascii="Arial" w:hAnsi="Arial" w:cs="Arial"/>
                <w:bCs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bCs/>
                <w:sz w:val="22"/>
              </w:rPr>
              <w:t>рулоны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C9119B" w14:textId="332A3B30" w:rsidR="00E06639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±1,5%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B5390E" w14:textId="535FC390" w:rsidR="00E06639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±1,0%</w:t>
            </w:r>
          </w:p>
        </w:tc>
        <w:tc>
          <w:tcPr>
            <w:tcW w:w="23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994B0E" w14:textId="77777777" w:rsidR="003F64BB" w:rsidRPr="00893AA5" w:rsidRDefault="004B4460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d</w:t>
            </w:r>
            <w:r w:rsidRPr="00893AA5">
              <w:rPr>
                <w:rFonts w:ascii="Arial" w:hAnsi="Arial" w:cs="Arial"/>
                <w:sz w:val="22"/>
                <w:vertAlign w:val="subscript"/>
              </w:rPr>
              <w:t>D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="00E06639" w:rsidRPr="00893AA5">
              <w:rPr>
                <w:rFonts w:ascii="Arial" w:hAnsi="Arial" w:cs="Arial"/>
                <w:sz w:val="22"/>
              </w:rPr>
              <w:t>≤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="00E06639" w:rsidRPr="00893AA5">
              <w:rPr>
                <w:rFonts w:ascii="Arial" w:hAnsi="Arial" w:cs="Arial"/>
                <w:sz w:val="22"/>
              </w:rPr>
              <w:t>5: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="00E06639" w:rsidRPr="00893AA5">
              <w:rPr>
                <w:rFonts w:ascii="Arial" w:hAnsi="Arial" w:cs="Arial"/>
                <w:sz w:val="22"/>
              </w:rPr>
              <w:t>±1,0</w:t>
            </w:r>
          </w:p>
          <w:p w14:paraId="5A55C86C" w14:textId="391B3A53" w:rsidR="004B4460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5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&lt;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="004B4460" w:rsidRPr="00893AA5">
              <w:rPr>
                <w:rFonts w:ascii="Arial" w:hAnsi="Arial" w:cs="Arial"/>
                <w:sz w:val="22"/>
              </w:rPr>
              <w:t>d</w:t>
            </w:r>
            <w:r w:rsidR="004B4460" w:rsidRPr="00893AA5">
              <w:rPr>
                <w:rFonts w:ascii="Arial" w:hAnsi="Arial" w:cs="Arial"/>
                <w:sz w:val="22"/>
                <w:vertAlign w:val="subscript"/>
              </w:rPr>
              <w:t>D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≤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10: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±1,5</w:t>
            </w:r>
          </w:p>
          <w:p w14:paraId="31C23688" w14:textId="07D4DCD2" w:rsidR="004B4460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10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&lt;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="004B4460" w:rsidRPr="00893AA5">
              <w:rPr>
                <w:rFonts w:ascii="Arial" w:hAnsi="Arial" w:cs="Arial"/>
                <w:sz w:val="22"/>
              </w:rPr>
              <w:t>d</w:t>
            </w:r>
            <w:r w:rsidR="004B4460" w:rsidRPr="00893AA5">
              <w:rPr>
                <w:rFonts w:ascii="Arial" w:hAnsi="Arial" w:cs="Arial"/>
                <w:sz w:val="22"/>
                <w:vertAlign w:val="subscript"/>
              </w:rPr>
              <w:t>D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≤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15: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±2,0</w:t>
            </w:r>
          </w:p>
          <w:p w14:paraId="55D6C2F6" w14:textId="3F1B893D" w:rsidR="004B4460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15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&lt;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="004B4460" w:rsidRPr="00893AA5">
              <w:rPr>
                <w:rFonts w:ascii="Arial" w:hAnsi="Arial" w:cs="Arial"/>
                <w:sz w:val="22"/>
              </w:rPr>
              <w:t>d</w:t>
            </w:r>
            <w:r w:rsidR="004B4460" w:rsidRPr="00893AA5">
              <w:rPr>
                <w:rFonts w:ascii="Arial" w:hAnsi="Arial" w:cs="Arial"/>
                <w:sz w:val="22"/>
                <w:vertAlign w:val="subscript"/>
              </w:rPr>
              <w:t>D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≤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30: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±2,5</w:t>
            </w:r>
          </w:p>
          <w:p w14:paraId="515AAE71" w14:textId="72707F00" w:rsidR="00E06639" w:rsidRPr="00893AA5" w:rsidRDefault="004B4460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d</w:t>
            </w:r>
            <w:r w:rsidRPr="00893AA5">
              <w:rPr>
                <w:rFonts w:ascii="Arial" w:hAnsi="Arial" w:cs="Arial"/>
                <w:sz w:val="22"/>
                <w:vertAlign w:val="subscript"/>
              </w:rPr>
              <w:t>D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="00E06639" w:rsidRPr="00893AA5">
              <w:rPr>
                <w:rFonts w:ascii="Arial" w:hAnsi="Arial" w:cs="Arial"/>
                <w:sz w:val="22"/>
              </w:rPr>
              <w:t>&gt;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="00E06639" w:rsidRPr="00893AA5">
              <w:rPr>
                <w:rFonts w:ascii="Arial" w:hAnsi="Arial" w:cs="Arial"/>
                <w:sz w:val="22"/>
              </w:rPr>
              <w:t>30: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="00E06639" w:rsidRPr="00893AA5">
              <w:rPr>
                <w:rFonts w:ascii="Arial" w:hAnsi="Arial" w:cs="Arial"/>
                <w:sz w:val="22"/>
              </w:rPr>
              <w:t>±3,5</w:t>
            </w:r>
          </w:p>
        </w:tc>
        <w:tc>
          <w:tcPr>
            <w:tcW w:w="32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5938B0" w14:textId="06797AA5" w:rsidR="004B4460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10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мм/м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(</w:t>
            </w:r>
            <w:r w:rsidR="002B1E79" w:rsidRPr="00893AA5">
              <w:rPr>
                <w:rFonts w:ascii="Arial" w:hAnsi="Arial" w:cs="Arial"/>
                <w:sz w:val="22"/>
              </w:rPr>
              <w:t xml:space="preserve">по </w:t>
            </w:r>
            <w:r w:rsidRPr="00893AA5">
              <w:rPr>
                <w:rFonts w:ascii="Arial" w:hAnsi="Arial" w:cs="Arial"/>
                <w:sz w:val="22"/>
              </w:rPr>
              <w:t>длин</w:t>
            </w:r>
            <w:r w:rsidR="002B1E79" w:rsidRPr="00893AA5">
              <w:rPr>
                <w:rFonts w:ascii="Arial" w:hAnsi="Arial" w:cs="Arial"/>
                <w:sz w:val="22"/>
              </w:rPr>
              <w:t>е</w:t>
            </w:r>
            <w:r w:rsidR="00B372DC" w:rsidRPr="00893AA5">
              <w:rPr>
                <w:rFonts w:ascii="Arial" w:hAnsi="Arial" w:cs="Arial"/>
                <w:sz w:val="22"/>
              </w:rPr>
              <w:t xml:space="preserve"> и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ширин</w:t>
            </w:r>
            <w:r w:rsidR="00B372DC" w:rsidRPr="00893AA5">
              <w:rPr>
                <w:rFonts w:ascii="Arial" w:hAnsi="Arial" w:cs="Arial"/>
                <w:sz w:val="22"/>
              </w:rPr>
              <w:t>е</w:t>
            </w:r>
            <w:r w:rsidRPr="00893AA5">
              <w:rPr>
                <w:rFonts w:ascii="Arial" w:hAnsi="Arial" w:cs="Arial"/>
                <w:sz w:val="22"/>
              </w:rPr>
              <w:t>)</w:t>
            </w:r>
          </w:p>
          <w:p w14:paraId="1EE31585" w14:textId="3C1195D8" w:rsidR="00E06639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2,0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мм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(</w:t>
            </w:r>
            <w:r w:rsidR="00B372DC" w:rsidRPr="00893AA5">
              <w:rPr>
                <w:rFonts w:ascii="Arial" w:hAnsi="Arial" w:cs="Arial"/>
                <w:sz w:val="22"/>
              </w:rPr>
              <w:t xml:space="preserve">по </w:t>
            </w:r>
            <w:r w:rsidRPr="00893AA5">
              <w:rPr>
                <w:rFonts w:ascii="Arial" w:hAnsi="Arial" w:cs="Arial"/>
                <w:sz w:val="22"/>
              </w:rPr>
              <w:t>толщин</w:t>
            </w:r>
            <w:r w:rsidR="00B372DC" w:rsidRPr="00893AA5">
              <w:rPr>
                <w:rFonts w:ascii="Arial" w:hAnsi="Arial" w:cs="Arial"/>
                <w:sz w:val="22"/>
              </w:rPr>
              <w:t>е</w:t>
            </w:r>
            <w:r w:rsidRPr="00893AA5">
              <w:rPr>
                <w:rFonts w:ascii="Arial" w:hAnsi="Arial" w:cs="Arial"/>
                <w:sz w:val="22"/>
              </w:rPr>
              <w:t>)</w:t>
            </w:r>
          </w:p>
        </w:tc>
      </w:tr>
      <w:tr w:rsidR="00E06639" w:rsidRPr="00536FAB" w14:paraId="5FFBDAC6" w14:textId="77777777" w:rsidTr="00727BD2">
        <w:trPr>
          <w:tblHeader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69ECDE" w14:textId="77777777" w:rsidR="00E06639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bCs/>
                <w:sz w:val="22"/>
              </w:rPr>
              <w:t>Ленты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B0F349" w14:textId="762D6CDD" w:rsidR="00E06639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±1,5%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723447" w14:textId="5AE735CC" w:rsidR="00E06639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±2,0</w:t>
            </w:r>
            <w:r w:rsidR="00EC6D07" w:rsidRPr="00893AA5">
              <w:rPr>
                <w:rFonts w:ascii="Arial" w:hAnsi="Arial" w:cs="Arial"/>
                <w:sz w:val="22"/>
                <w:vertAlign w:val="subscript"/>
              </w:rPr>
              <w:t xml:space="preserve"> </w:t>
            </w:r>
            <w:r w:rsidRPr="00893AA5">
              <w:rPr>
                <w:rFonts w:ascii="Arial" w:hAnsi="Arial" w:cs="Arial"/>
                <w:sz w:val="22"/>
              </w:rPr>
              <w:t>мм</w:t>
            </w:r>
          </w:p>
        </w:tc>
        <w:tc>
          <w:tcPr>
            <w:tcW w:w="23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4C4BE7" w14:textId="77777777" w:rsidR="00E06639" w:rsidRPr="00893AA5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±0,5</w:t>
            </w:r>
          </w:p>
        </w:tc>
        <w:tc>
          <w:tcPr>
            <w:tcW w:w="32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08BB07" w14:textId="77777777" w:rsidR="00E06639" w:rsidRPr="00536FAB" w:rsidRDefault="00E06639" w:rsidP="00674840">
            <w:pPr>
              <w:pStyle w:val="ad"/>
              <w:keepNext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—</w:t>
            </w:r>
          </w:p>
        </w:tc>
      </w:tr>
    </w:tbl>
    <w:p w14:paraId="32C65ED3" w14:textId="77777777" w:rsidR="00520F47" w:rsidRPr="00674840" w:rsidRDefault="00520F47" w:rsidP="00674840">
      <w:pPr>
        <w:pStyle w:val="ad"/>
        <w:spacing w:line="360" w:lineRule="auto"/>
        <w:jc w:val="both"/>
        <w:rPr>
          <w:rFonts w:ascii="Arial" w:hAnsi="Arial" w:cs="Arial"/>
          <w:bCs/>
          <w:lang w:val="en-US"/>
        </w:rPr>
      </w:pPr>
    </w:p>
    <w:p w14:paraId="265E67E2" w14:textId="4E7E10FF" w:rsidR="00520F47" w:rsidRPr="00536FAB" w:rsidRDefault="00520F47" w:rsidP="00674840">
      <w:pPr>
        <w:pStyle w:val="ad"/>
        <w:spacing w:line="360" w:lineRule="auto"/>
        <w:jc w:val="both"/>
        <w:rPr>
          <w:rFonts w:ascii="Arial" w:hAnsi="Arial" w:cs="Arial"/>
          <w:bCs/>
        </w:rPr>
      </w:pPr>
      <w:r w:rsidRPr="00536FAB">
        <w:rPr>
          <w:rFonts w:ascii="Arial" w:hAnsi="Arial" w:cs="Arial"/>
          <w:spacing w:val="40"/>
        </w:rPr>
        <w:t>Таблица</w:t>
      </w:r>
      <w:r w:rsidR="00EC6D07" w:rsidRPr="00674840">
        <w:rPr>
          <w:rFonts w:ascii="Arial" w:hAnsi="Arial" w:cs="Arial"/>
          <w:bCs/>
        </w:rPr>
        <w:t xml:space="preserve"> </w:t>
      </w:r>
      <w:r w:rsidR="002767B8" w:rsidRPr="000A5B1E">
        <w:rPr>
          <w:rFonts w:ascii="Arial" w:hAnsi="Arial" w:cs="Arial"/>
          <w:bCs/>
          <w:i/>
        </w:rPr>
        <w:t>3</w:t>
      </w:r>
      <w:r w:rsidR="00536FAB">
        <w:rPr>
          <w:rFonts w:ascii="Arial" w:hAnsi="Arial" w:cs="Arial"/>
          <w:bCs/>
        </w:rPr>
        <w:t xml:space="preserve"> — </w:t>
      </w:r>
      <w:r w:rsidRPr="00674840">
        <w:rPr>
          <w:rFonts w:ascii="Arial" w:hAnsi="Arial" w:cs="Arial"/>
          <w:bCs/>
          <w:noProof/>
        </w:rPr>
        <w:t>Предельные</w:t>
      </w:r>
      <w:r w:rsidR="00EC6D07" w:rsidRPr="00674840">
        <w:rPr>
          <w:rFonts w:ascii="Arial" w:hAnsi="Arial" w:cs="Arial"/>
          <w:bCs/>
          <w:noProof/>
        </w:rPr>
        <w:t xml:space="preserve"> </w:t>
      </w:r>
      <w:r w:rsidRPr="00674840">
        <w:rPr>
          <w:rFonts w:ascii="Arial" w:hAnsi="Arial" w:cs="Arial"/>
          <w:bCs/>
          <w:noProof/>
        </w:rPr>
        <w:t>отклонения</w:t>
      </w:r>
      <w:r w:rsidR="00EC6D07" w:rsidRPr="00674840">
        <w:rPr>
          <w:rFonts w:ascii="Arial" w:hAnsi="Arial" w:cs="Arial"/>
          <w:bCs/>
          <w:noProof/>
        </w:rPr>
        <w:t xml:space="preserve"> </w:t>
      </w:r>
      <w:r w:rsidRPr="00674840">
        <w:rPr>
          <w:rFonts w:ascii="Arial" w:hAnsi="Arial" w:cs="Arial"/>
          <w:bCs/>
          <w:noProof/>
        </w:rPr>
        <w:t>(внутренний</w:t>
      </w:r>
      <w:r w:rsidR="00EC6D07" w:rsidRPr="00674840">
        <w:rPr>
          <w:rFonts w:ascii="Arial" w:hAnsi="Arial" w:cs="Arial"/>
          <w:bCs/>
          <w:noProof/>
        </w:rPr>
        <w:t xml:space="preserve"> </w:t>
      </w:r>
      <w:r w:rsidRPr="00674840">
        <w:rPr>
          <w:rFonts w:ascii="Arial" w:hAnsi="Arial" w:cs="Arial"/>
          <w:bCs/>
          <w:noProof/>
        </w:rPr>
        <w:t>диаметр)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4"/>
        <w:gridCol w:w="1711"/>
        <w:gridCol w:w="2341"/>
        <w:gridCol w:w="1853"/>
      </w:tblGrid>
      <w:tr w:rsidR="00502885" w:rsidRPr="00674840" w14:paraId="17DBF50A" w14:textId="77777777" w:rsidTr="008C1AB5">
        <w:trPr>
          <w:tblHeader/>
        </w:trPr>
        <w:tc>
          <w:tcPr>
            <w:tcW w:w="0" w:type="auto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bottom"/>
          </w:tcPr>
          <w:p w14:paraId="447AECDE" w14:textId="0C8B449E" w:rsidR="00502885" w:rsidRPr="00674840" w:rsidRDefault="00502885" w:rsidP="00502885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Форма</w:t>
            </w:r>
            <w:r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поставки</w:t>
            </w:r>
          </w:p>
        </w:tc>
        <w:tc>
          <w:tcPr>
            <w:tcW w:w="0" w:type="auto"/>
            <w:gridSpan w:val="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EB8862" w14:textId="6BD2D36D" w:rsidR="00502885" w:rsidRPr="00674840" w:rsidRDefault="00502885" w:rsidP="00502885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893AA5">
              <w:rPr>
                <w:rFonts w:ascii="Arial" w:hAnsi="Arial" w:cs="Arial"/>
              </w:rPr>
              <w:t>Внутренний диаметр</w:t>
            </w:r>
          </w:p>
        </w:tc>
      </w:tr>
      <w:tr w:rsidR="00502885" w:rsidRPr="00674840" w14:paraId="02F0CCD9" w14:textId="77777777" w:rsidTr="00421079">
        <w:trPr>
          <w:tblHeader/>
        </w:trPr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0718D1" w14:textId="55D4249C" w:rsidR="00502885" w:rsidRPr="00674840" w:rsidRDefault="00502885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4FEF01" w14:textId="0F89884F" w:rsidR="00502885" w:rsidRPr="00EC0B21" w:rsidRDefault="00502885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EC0B21">
              <w:rPr>
                <w:rFonts w:ascii="Arial" w:hAnsi="Arial" w:cs="Arial"/>
              </w:rPr>
              <w:t>D</w:t>
            </w:r>
            <w:r w:rsidRPr="00EC0B21">
              <w:rPr>
                <w:rFonts w:ascii="Arial" w:hAnsi="Arial" w:cs="Arial"/>
                <w:vertAlign w:val="subscript"/>
              </w:rPr>
              <w:t xml:space="preserve">i,D </w:t>
            </w:r>
            <w:r w:rsidRPr="00EC0B21">
              <w:rPr>
                <w:rFonts w:ascii="Arial" w:hAnsi="Arial" w:cs="Arial"/>
              </w:rPr>
              <w:t>≤</w:t>
            </w:r>
            <w:r w:rsidRPr="00EC0B21">
              <w:rPr>
                <w:rFonts w:ascii="Arial" w:hAnsi="Arial" w:cs="Arial"/>
                <w:vertAlign w:val="subscript"/>
              </w:rPr>
              <w:t xml:space="preserve"> </w:t>
            </w:r>
            <w:r w:rsidRPr="00EC0B21">
              <w:rPr>
                <w:rFonts w:ascii="Arial" w:hAnsi="Arial" w:cs="Arial"/>
              </w:rPr>
              <w:t>35</w:t>
            </w:r>
            <w:r w:rsidRPr="00EC0B21">
              <w:rPr>
                <w:rFonts w:ascii="Arial" w:hAnsi="Arial" w:cs="Arial"/>
                <w:vertAlign w:val="subscript"/>
              </w:rPr>
              <w:t xml:space="preserve"> </w:t>
            </w:r>
            <w:r w:rsidRPr="00EC0B21">
              <w:rPr>
                <w:rFonts w:ascii="Arial" w:hAnsi="Arial" w:cs="Arial"/>
              </w:rPr>
              <w:t>мм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90D47A" w14:textId="1849D338" w:rsidR="00502885" w:rsidRPr="00EC0B21" w:rsidRDefault="00502885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EC0B21">
              <w:rPr>
                <w:rFonts w:ascii="Arial" w:hAnsi="Arial" w:cs="Arial"/>
              </w:rPr>
              <w:t>35</w:t>
            </w:r>
            <w:r w:rsidRPr="00EC0B21">
              <w:rPr>
                <w:rFonts w:ascii="Arial" w:hAnsi="Arial" w:cs="Arial"/>
                <w:vertAlign w:val="subscript"/>
              </w:rPr>
              <w:t xml:space="preserve"> </w:t>
            </w:r>
            <w:r w:rsidRPr="00EC0B21">
              <w:rPr>
                <w:rFonts w:ascii="Arial" w:hAnsi="Arial" w:cs="Arial"/>
              </w:rPr>
              <w:t>&lt;</w:t>
            </w:r>
            <w:r w:rsidRPr="00EC0B21">
              <w:rPr>
                <w:rFonts w:ascii="Arial" w:hAnsi="Arial" w:cs="Arial"/>
                <w:vertAlign w:val="subscript"/>
              </w:rPr>
              <w:t xml:space="preserve"> </w:t>
            </w:r>
            <w:r w:rsidRPr="00EC0B21">
              <w:rPr>
                <w:rFonts w:ascii="Arial" w:hAnsi="Arial" w:cs="Arial"/>
              </w:rPr>
              <w:t>D</w:t>
            </w:r>
            <w:r w:rsidRPr="00EC0B21">
              <w:rPr>
                <w:rFonts w:ascii="Arial" w:hAnsi="Arial" w:cs="Arial"/>
                <w:vertAlign w:val="subscript"/>
              </w:rPr>
              <w:t xml:space="preserve">i,D </w:t>
            </w:r>
            <w:r w:rsidRPr="00EC0B21">
              <w:rPr>
                <w:rFonts w:ascii="Arial" w:hAnsi="Arial" w:cs="Arial"/>
              </w:rPr>
              <w:t>≤</w:t>
            </w:r>
            <w:r w:rsidRPr="00EC0B21">
              <w:rPr>
                <w:rFonts w:ascii="Arial" w:hAnsi="Arial" w:cs="Arial"/>
                <w:vertAlign w:val="subscript"/>
              </w:rPr>
              <w:t xml:space="preserve"> </w:t>
            </w:r>
            <w:r w:rsidRPr="00EC0B21">
              <w:rPr>
                <w:rFonts w:ascii="Arial" w:hAnsi="Arial" w:cs="Arial"/>
              </w:rPr>
              <w:t>100</w:t>
            </w:r>
            <w:r w:rsidRPr="00EC0B21">
              <w:rPr>
                <w:rFonts w:ascii="Arial" w:hAnsi="Arial" w:cs="Arial"/>
                <w:vertAlign w:val="subscript"/>
              </w:rPr>
              <w:t xml:space="preserve"> </w:t>
            </w:r>
            <w:r w:rsidRPr="00EC0B21">
              <w:rPr>
                <w:rFonts w:ascii="Arial" w:hAnsi="Arial" w:cs="Arial"/>
              </w:rPr>
              <w:t>мм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34215C" w14:textId="09FF8043" w:rsidR="00502885" w:rsidRPr="00EC0B21" w:rsidRDefault="00502885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EC0B21">
              <w:rPr>
                <w:rFonts w:ascii="Arial" w:hAnsi="Arial" w:cs="Arial"/>
              </w:rPr>
              <w:t>D</w:t>
            </w:r>
            <w:r w:rsidRPr="00EC0B21">
              <w:rPr>
                <w:rFonts w:ascii="Arial" w:hAnsi="Arial" w:cs="Arial"/>
                <w:vertAlign w:val="subscript"/>
              </w:rPr>
              <w:t xml:space="preserve">i,D </w:t>
            </w:r>
            <w:r w:rsidRPr="00EC0B21">
              <w:rPr>
                <w:rFonts w:ascii="Arial" w:hAnsi="Arial" w:cs="Arial"/>
              </w:rPr>
              <w:t>&gt;</w:t>
            </w:r>
            <w:r w:rsidRPr="00EC0B21">
              <w:rPr>
                <w:rFonts w:ascii="Arial" w:hAnsi="Arial" w:cs="Arial"/>
                <w:vertAlign w:val="subscript"/>
              </w:rPr>
              <w:t xml:space="preserve"> </w:t>
            </w:r>
            <w:r w:rsidRPr="00EC0B21">
              <w:rPr>
                <w:rFonts w:ascii="Arial" w:hAnsi="Arial" w:cs="Arial"/>
              </w:rPr>
              <w:t>100</w:t>
            </w:r>
            <w:r w:rsidRPr="00EC0B21">
              <w:rPr>
                <w:rFonts w:ascii="Arial" w:hAnsi="Arial" w:cs="Arial"/>
                <w:vertAlign w:val="subscript"/>
              </w:rPr>
              <w:t xml:space="preserve"> </w:t>
            </w:r>
            <w:r w:rsidRPr="00EC0B21">
              <w:rPr>
                <w:rFonts w:ascii="Arial" w:hAnsi="Arial" w:cs="Arial"/>
              </w:rPr>
              <w:t>мм</w:t>
            </w:r>
          </w:p>
        </w:tc>
      </w:tr>
      <w:tr w:rsidR="00E06639" w:rsidRPr="00674840" w14:paraId="3C04FD4C" w14:textId="77777777" w:rsidTr="00502885">
        <w:tc>
          <w:tcPr>
            <w:tcW w:w="0" w:type="auto"/>
            <w:tcBorders>
              <w:top w:val="doub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EF4F36" w14:textId="77777777" w:rsidR="00E06639" w:rsidRPr="00674840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  <w:bCs/>
              </w:rPr>
              <w:t>Трубки</w:t>
            </w:r>
          </w:p>
        </w:tc>
        <w:tc>
          <w:tcPr>
            <w:tcW w:w="0" w:type="auto"/>
            <w:tcBorders>
              <w:top w:val="doub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BEB52A" w14:textId="4194AF4C" w:rsidR="00E06639" w:rsidRPr="00674840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+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1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до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+4</w:t>
            </w:r>
          </w:p>
        </w:tc>
        <w:tc>
          <w:tcPr>
            <w:tcW w:w="0" w:type="auto"/>
            <w:tcBorders>
              <w:top w:val="doub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39086B" w14:textId="5DDD80D0" w:rsidR="00E06639" w:rsidRPr="00674840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+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2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до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+6</w:t>
            </w:r>
          </w:p>
        </w:tc>
        <w:tc>
          <w:tcPr>
            <w:tcW w:w="0" w:type="auto"/>
            <w:tcBorders>
              <w:top w:val="doub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04A399" w14:textId="09B14C4D" w:rsidR="00E06639" w:rsidRPr="00674840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+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3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до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+8</w:t>
            </w:r>
          </w:p>
        </w:tc>
      </w:tr>
      <w:tr w:rsidR="00E06639" w:rsidRPr="00674840" w14:paraId="343CE365" w14:textId="77777777" w:rsidTr="0042107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7628D9" w14:textId="77777777" w:rsidR="00E06639" w:rsidRPr="00674840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  <w:bCs/>
              </w:rPr>
              <w:t>Профили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09D750" w14:textId="50A4E992" w:rsidR="00E06639" w:rsidRPr="00674840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+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1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до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+4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95E0AA" w14:textId="155D6B5A" w:rsidR="00E06639" w:rsidRPr="00674840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+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2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до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+6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D8DA55" w14:textId="2DF4612C" w:rsidR="00E06639" w:rsidRPr="00674840" w:rsidRDefault="00E06639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+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3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до</w:t>
            </w:r>
            <w:r w:rsidR="00EC6D07" w:rsidRPr="00674840">
              <w:rPr>
                <w:rFonts w:ascii="Arial" w:hAnsi="Arial" w:cs="Arial"/>
                <w:vertAlign w:val="subscript"/>
              </w:rPr>
              <w:t xml:space="preserve"> </w:t>
            </w:r>
            <w:r w:rsidRPr="00674840">
              <w:rPr>
                <w:rFonts w:ascii="Arial" w:hAnsi="Arial" w:cs="Arial"/>
              </w:rPr>
              <w:t>+8</w:t>
            </w:r>
          </w:p>
        </w:tc>
      </w:tr>
    </w:tbl>
    <w:p w14:paraId="7717BEEC" w14:textId="77777777" w:rsidR="009A3C8C" w:rsidRPr="00674840" w:rsidRDefault="009A3C8C" w:rsidP="00674840">
      <w:pPr>
        <w:pStyle w:val="ad"/>
        <w:spacing w:line="360" w:lineRule="auto"/>
        <w:jc w:val="both"/>
        <w:rPr>
          <w:rFonts w:ascii="Arial" w:hAnsi="Arial" w:cs="Arial"/>
          <w:bCs/>
        </w:rPr>
      </w:pPr>
    </w:p>
    <w:p w14:paraId="1EEC5E7A" w14:textId="55011BC0" w:rsidR="00E06639" w:rsidRPr="0035686F" w:rsidRDefault="00E06639" w:rsidP="00EC0B21">
      <w:pPr>
        <w:pStyle w:val="ad"/>
        <w:spacing w:line="360" w:lineRule="auto"/>
        <w:ind w:firstLine="708"/>
        <w:jc w:val="both"/>
        <w:rPr>
          <w:rFonts w:ascii="Arial" w:hAnsi="Arial" w:cs="Arial"/>
          <w:b/>
        </w:rPr>
      </w:pPr>
      <w:r w:rsidRPr="0035686F">
        <w:rPr>
          <w:rFonts w:ascii="Arial" w:hAnsi="Arial" w:cs="Arial"/>
          <w:b/>
        </w:rPr>
        <w:t>4.2.</w:t>
      </w:r>
      <w:r w:rsidR="00B867B5" w:rsidRPr="0035686F">
        <w:rPr>
          <w:rFonts w:ascii="Arial" w:hAnsi="Arial" w:cs="Arial"/>
          <w:b/>
        </w:rPr>
        <w:t>3</w:t>
      </w:r>
      <w:r w:rsidR="00EC6D07" w:rsidRPr="0035686F">
        <w:rPr>
          <w:rFonts w:ascii="Arial" w:hAnsi="Arial" w:cs="Arial"/>
          <w:b/>
          <w:vertAlign w:val="subscript"/>
        </w:rPr>
        <w:t xml:space="preserve"> </w:t>
      </w:r>
      <w:r w:rsidRPr="0035686F">
        <w:rPr>
          <w:rFonts w:ascii="Arial" w:hAnsi="Arial" w:cs="Arial"/>
          <w:b/>
        </w:rPr>
        <w:t>Прямоугольность</w:t>
      </w:r>
    </w:p>
    <w:p w14:paraId="6CF13E6B" w14:textId="269277A8" w:rsidR="00E06639" w:rsidRPr="00674840" w:rsidRDefault="00E06639" w:rsidP="00EC0B21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Отклонение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от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прямоугольности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S</w:t>
      </w:r>
      <w:r w:rsidRPr="00674840">
        <w:rPr>
          <w:rFonts w:ascii="Arial" w:hAnsi="Arial" w:cs="Arial"/>
          <w:vertAlign w:val="subscript"/>
        </w:rPr>
        <w:t>b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листов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рулонов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определяют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ГОСТ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EN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824</w:t>
      </w:r>
      <w:r w:rsidRPr="00674840">
        <w:rPr>
          <w:rFonts w:ascii="Arial" w:hAnsi="Arial" w:cs="Arial"/>
        </w:rPr>
        <w:t>.</w:t>
      </w:r>
    </w:p>
    <w:p w14:paraId="7DF46F60" w14:textId="5BBF932B" w:rsidR="00E06639" w:rsidRPr="00674840" w:rsidRDefault="00E06639" w:rsidP="00EC0B21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Отклонение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от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прямоугольности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трубок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профилей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определяют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CA2461" w:rsidRPr="00674840">
        <w:rPr>
          <w:rFonts w:ascii="Arial" w:hAnsi="Arial" w:cs="Arial"/>
        </w:rPr>
        <w:t>ГОСТ</w:t>
      </w:r>
      <w:r w:rsidR="00CA2461" w:rsidRPr="00674840">
        <w:rPr>
          <w:rFonts w:ascii="Arial" w:hAnsi="Arial" w:cs="Arial"/>
          <w:vertAlign w:val="subscript"/>
        </w:rPr>
        <w:t xml:space="preserve"> </w:t>
      </w:r>
      <w:r w:rsidR="00CA2461" w:rsidRPr="00674840">
        <w:rPr>
          <w:rFonts w:ascii="Arial" w:hAnsi="Arial" w:cs="Arial"/>
        </w:rPr>
        <w:t>EN</w:t>
      </w:r>
      <w:r w:rsidR="00CA2461" w:rsidRPr="00674840">
        <w:rPr>
          <w:rFonts w:ascii="Arial" w:hAnsi="Arial" w:cs="Arial"/>
          <w:vertAlign w:val="subscript"/>
        </w:rPr>
        <w:t xml:space="preserve"> </w:t>
      </w:r>
      <w:r w:rsidR="00CA2461" w:rsidRPr="00674840">
        <w:rPr>
          <w:rFonts w:ascii="Arial" w:hAnsi="Arial" w:cs="Arial"/>
        </w:rPr>
        <w:t>13467</w:t>
      </w:r>
      <w:r w:rsidRPr="00674840">
        <w:rPr>
          <w:rFonts w:ascii="Arial" w:hAnsi="Arial" w:cs="Arial"/>
        </w:rPr>
        <w:t>.</w:t>
      </w:r>
    </w:p>
    <w:p w14:paraId="2561B448" w14:textId="5C0538E1" w:rsidR="00E06639" w:rsidRPr="00674840" w:rsidRDefault="00E06639" w:rsidP="00EC0B21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Ни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одно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измеренное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значение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не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должно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превышать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предельные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отклонения,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указанные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таблице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FE03D9" w:rsidRPr="00FE03D9">
        <w:rPr>
          <w:rFonts w:ascii="Arial" w:hAnsi="Arial" w:cs="Arial"/>
          <w:i/>
        </w:rPr>
        <w:t>2</w:t>
      </w:r>
      <w:r w:rsidRPr="00674840">
        <w:rPr>
          <w:rFonts w:ascii="Arial" w:hAnsi="Arial" w:cs="Arial"/>
        </w:rPr>
        <w:t>.</w:t>
      </w:r>
    </w:p>
    <w:p w14:paraId="394E3913" w14:textId="7CDD6699" w:rsidR="00E06639" w:rsidRPr="00427421" w:rsidRDefault="00E06639" w:rsidP="00EC0B21">
      <w:pPr>
        <w:pStyle w:val="ad"/>
        <w:spacing w:line="360" w:lineRule="auto"/>
        <w:ind w:firstLine="708"/>
        <w:jc w:val="both"/>
        <w:rPr>
          <w:rFonts w:ascii="Arial" w:hAnsi="Arial" w:cs="Arial"/>
          <w:b/>
          <w:bCs/>
        </w:rPr>
      </w:pPr>
      <w:r w:rsidRPr="00427421">
        <w:rPr>
          <w:rFonts w:ascii="Arial" w:hAnsi="Arial" w:cs="Arial"/>
          <w:b/>
          <w:bCs/>
        </w:rPr>
        <w:lastRenderedPageBreak/>
        <w:t>4.2.</w:t>
      </w:r>
      <w:r w:rsidR="009E7E58">
        <w:rPr>
          <w:rFonts w:ascii="Arial" w:hAnsi="Arial" w:cs="Arial"/>
          <w:b/>
          <w:bCs/>
        </w:rPr>
        <w:t>4</w:t>
      </w:r>
      <w:r w:rsidR="00EC6D07" w:rsidRPr="00427421">
        <w:rPr>
          <w:rFonts w:ascii="Arial" w:hAnsi="Arial" w:cs="Arial"/>
          <w:b/>
          <w:bCs/>
          <w:vertAlign w:val="subscript"/>
        </w:rPr>
        <w:t xml:space="preserve"> </w:t>
      </w:r>
      <w:r w:rsidRPr="00427421">
        <w:rPr>
          <w:rFonts w:ascii="Arial" w:hAnsi="Arial" w:cs="Arial"/>
          <w:b/>
          <w:bCs/>
        </w:rPr>
        <w:t>Стабильность</w:t>
      </w:r>
      <w:r w:rsidR="00EC6D07" w:rsidRPr="00427421">
        <w:rPr>
          <w:rFonts w:ascii="Arial" w:hAnsi="Arial" w:cs="Arial"/>
          <w:b/>
          <w:bCs/>
          <w:vertAlign w:val="subscript"/>
        </w:rPr>
        <w:t xml:space="preserve"> </w:t>
      </w:r>
      <w:r w:rsidRPr="00427421">
        <w:rPr>
          <w:rFonts w:ascii="Arial" w:hAnsi="Arial" w:cs="Arial"/>
          <w:b/>
          <w:bCs/>
        </w:rPr>
        <w:t>размеров</w:t>
      </w:r>
    </w:p>
    <w:p w14:paraId="08F04F05" w14:textId="54B603CD" w:rsidR="00E06639" w:rsidRPr="00674840" w:rsidRDefault="00E06639" w:rsidP="00EC0B21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Стабильность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размеров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заданных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температуре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влажности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определяют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ГОСТ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="003D6AA1" w:rsidRPr="00674840">
        <w:rPr>
          <w:rFonts w:ascii="Arial" w:hAnsi="Arial" w:cs="Arial"/>
        </w:rPr>
        <w:t>EN</w:t>
      </w:r>
      <w:r w:rsidR="003D6AA1" w:rsidRPr="00674840">
        <w:rPr>
          <w:rFonts w:ascii="Arial" w:hAnsi="Arial" w:cs="Arial"/>
          <w:vertAlign w:val="subscript"/>
        </w:rPr>
        <w:t xml:space="preserve"> </w:t>
      </w:r>
      <w:r w:rsidR="003D6AA1" w:rsidRPr="00674840">
        <w:rPr>
          <w:rFonts w:ascii="Arial" w:hAnsi="Arial" w:cs="Arial"/>
        </w:rPr>
        <w:t>1604</w:t>
      </w:r>
      <w:r w:rsidRPr="00674840">
        <w:rPr>
          <w:rFonts w:ascii="Arial" w:hAnsi="Arial" w:cs="Arial"/>
        </w:rPr>
        <w:t>.</w:t>
      </w:r>
    </w:p>
    <w:p w14:paraId="06142060" w14:textId="46C92622" w:rsidR="00E06639" w:rsidRPr="00674840" w:rsidRDefault="00E06639" w:rsidP="00EC0B21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Испытания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проводят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после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выдержки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течение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48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ч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температуре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(23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±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2)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°C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относительной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влажности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(90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±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5)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%.</w:t>
      </w:r>
    </w:p>
    <w:p w14:paraId="4D2AC722" w14:textId="2DC8C776" w:rsidR="00E06639" w:rsidRPr="00674840" w:rsidRDefault="00E06639" w:rsidP="00EC0B21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Относительное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уменьшение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толщины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Δ</w:t>
      </w:r>
      <w:r w:rsidRPr="00674840">
        <w:rPr>
          <w:rFonts w:ascii="Arial" w:hAnsi="Arial" w:cs="Arial"/>
          <w:vertAlign w:val="subscript"/>
        </w:rPr>
        <w:t>εd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не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должно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превышать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3,0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%</w:t>
      </w:r>
      <w:r w:rsidRPr="00674840">
        <w:rPr>
          <w:rFonts w:ascii="Arial" w:hAnsi="Arial" w:cs="Arial"/>
        </w:rPr>
        <w:t>.</w:t>
      </w:r>
    </w:p>
    <w:p w14:paraId="7D264F65" w14:textId="0A98BCEE" w:rsidR="00E06639" w:rsidRPr="00674840" w:rsidRDefault="00E06639" w:rsidP="00EC0B21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Относительное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изменение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длины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Δ</w:t>
      </w:r>
      <w:r w:rsidRPr="00674840">
        <w:rPr>
          <w:rFonts w:ascii="Arial" w:hAnsi="Arial" w:cs="Arial"/>
          <w:vertAlign w:val="subscript"/>
        </w:rPr>
        <w:t>εl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относительное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изменение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ширины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Δ</w:t>
      </w:r>
      <w:r w:rsidRPr="00674840">
        <w:rPr>
          <w:rFonts w:ascii="Arial" w:hAnsi="Arial" w:cs="Arial"/>
          <w:vertAlign w:val="subscript"/>
        </w:rPr>
        <w:t>εb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не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должны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превышать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2,0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%</w:t>
      </w:r>
      <w:r w:rsidRPr="00674840">
        <w:rPr>
          <w:rFonts w:ascii="Arial" w:hAnsi="Arial" w:cs="Arial"/>
        </w:rPr>
        <w:t>.</w:t>
      </w:r>
    </w:p>
    <w:p w14:paraId="0490B6B4" w14:textId="058CA83B" w:rsidR="00E06639" w:rsidRPr="00893AA5" w:rsidRDefault="00E06639" w:rsidP="00EC0B21">
      <w:pPr>
        <w:pStyle w:val="ad"/>
        <w:spacing w:line="360" w:lineRule="auto"/>
        <w:ind w:firstLine="708"/>
        <w:jc w:val="both"/>
        <w:rPr>
          <w:rFonts w:ascii="Arial" w:hAnsi="Arial" w:cs="Arial"/>
          <w:bCs/>
        </w:rPr>
      </w:pPr>
      <w:r w:rsidRPr="00427421">
        <w:rPr>
          <w:rFonts w:ascii="Arial" w:hAnsi="Arial" w:cs="Arial"/>
          <w:b/>
          <w:bCs/>
        </w:rPr>
        <w:t>4.2.</w:t>
      </w:r>
      <w:r w:rsidR="0035686F">
        <w:rPr>
          <w:rFonts w:ascii="Arial" w:hAnsi="Arial" w:cs="Arial"/>
          <w:b/>
          <w:bCs/>
        </w:rPr>
        <w:t>5</w:t>
      </w:r>
      <w:r w:rsidR="000A5B1E" w:rsidRPr="00427421">
        <w:rPr>
          <w:rFonts w:ascii="Arial" w:hAnsi="Arial" w:cs="Arial"/>
          <w:b/>
          <w:bCs/>
        </w:rPr>
        <w:t xml:space="preserve"> </w:t>
      </w:r>
      <w:r w:rsidR="000A5B1E" w:rsidRPr="00893AA5">
        <w:rPr>
          <w:rFonts w:ascii="Arial" w:hAnsi="Arial" w:cs="Arial"/>
          <w:b/>
          <w:bCs/>
        </w:rPr>
        <w:t>Пожарно-технические характеристики</w:t>
      </w:r>
    </w:p>
    <w:p w14:paraId="3F260AD3" w14:textId="48FC8AE7" w:rsidR="00636DE7" w:rsidRPr="00893AA5" w:rsidRDefault="000A5B1E" w:rsidP="00EC0B21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893AA5">
        <w:rPr>
          <w:rFonts w:ascii="Arial" w:hAnsi="Arial" w:cs="Arial"/>
        </w:rPr>
        <w:t>П</w:t>
      </w:r>
      <w:r w:rsidR="00636DE7" w:rsidRPr="00893AA5">
        <w:rPr>
          <w:rFonts w:ascii="Arial" w:hAnsi="Arial" w:cs="Arial"/>
        </w:rPr>
        <w:t>ожарно-технические</w:t>
      </w:r>
      <w:r w:rsidR="00EC6D07" w:rsidRPr="00893AA5">
        <w:rPr>
          <w:rFonts w:ascii="Arial" w:hAnsi="Arial" w:cs="Arial"/>
        </w:rPr>
        <w:t xml:space="preserve"> </w:t>
      </w:r>
      <w:r w:rsidR="00636DE7" w:rsidRPr="00893AA5">
        <w:rPr>
          <w:rFonts w:ascii="Arial" w:hAnsi="Arial" w:cs="Arial"/>
        </w:rPr>
        <w:t>характеристики</w:t>
      </w:r>
      <w:r w:rsidR="00EC6D07" w:rsidRPr="00893AA5">
        <w:rPr>
          <w:rFonts w:ascii="Arial" w:hAnsi="Arial" w:cs="Arial"/>
        </w:rPr>
        <w:t xml:space="preserve"> </w:t>
      </w:r>
      <w:r w:rsidR="00636DE7" w:rsidRPr="00893AA5">
        <w:rPr>
          <w:rFonts w:ascii="Arial" w:hAnsi="Arial" w:cs="Arial"/>
        </w:rPr>
        <w:t>изделий</w:t>
      </w:r>
      <w:r w:rsidR="00EC6D07" w:rsidRPr="00893AA5">
        <w:rPr>
          <w:rFonts w:ascii="Arial" w:hAnsi="Arial" w:cs="Arial"/>
        </w:rPr>
        <w:t xml:space="preserve"> </w:t>
      </w:r>
      <w:r w:rsidR="00636DE7" w:rsidRPr="00893AA5">
        <w:rPr>
          <w:rFonts w:ascii="Arial" w:hAnsi="Arial" w:cs="Arial"/>
        </w:rPr>
        <w:t>из</w:t>
      </w:r>
      <w:r w:rsidR="00EC6D07" w:rsidRPr="00893AA5">
        <w:rPr>
          <w:rFonts w:ascii="Arial" w:hAnsi="Arial" w:cs="Arial"/>
        </w:rPr>
        <w:t xml:space="preserve"> </w:t>
      </w:r>
      <w:r w:rsidR="00636DE7" w:rsidRPr="00893AA5">
        <w:rPr>
          <w:rFonts w:ascii="Arial" w:hAnsi="Arial" w:cs="Arial"/>
        </w:rPr>
        <w:t>пенополиэтилена</w:t>
      </w:r>
      <w:r w:rsidR="00EC6D07" w:rsidRPr="00893AA5">
        <w:rPr>
          <w:rFonts w:ascii="Arial" w:hAnsi="Arial" w:cs="Arial"/>
        </w:rPr>
        <w:t xml:space="preserve"> </w:t>
      </w:r>
      <w:r w:rsidR="00636DE7" w:rsidRPr="00893AA5">
        <w:rPr>
          <w:rFonts w:ascii="Arial" w:hAnsi="Arial" w:cs="Arial"/>
        </w:rPr>
        <w:t>определяют</w:t>
      </w:r>
      <w:r w:rsidR="00EC6D07" w:rsidRPr="00893AA5">
        <w:rPr>
          <w:rFonts w:ascii="Arial" w:hAnsi="Arial" w:cs="Arial"/>
        </w:rPr>
        <w:t xml:space="preserve"> </w:t>
      </w:r>
      <w:r w:rsidR="00636DE7" w:rsidRPr="00893AA5">
        <w:rPr>
          <w:rFonts w:ascii="Arial" w:hAnsi="Arial" w:cs="Arial"/>
        </w:rPr>
        <w:t>по</w:t>
      </w:r>
      <w:r w:rsidR="00EC6D07" w:rsidRPr="00893AA5">
        <w:rPr>
          <w:rFonts w:ascii="Arial" w:hAnsi="Arial" w:cs="Arial"/>
        </w:rPr>
        <w:t xml:space="preserve"> </w:t>
      </w:r>
      <w:r w:rsidR="00636DE7" w:rsidRPr="00893AA5">
        <w:rPr>
          <w:rFonts w:ascii="Arial" w:hAnsi="Arial" w:cs="Arial"/>
        </w:rPr>
        <w:t>следующим</w:t>
      </w:r>
      <w:r w:rsidR="00EC6D07" w:rsidRPr="00893AA5">
        <w:rPr>
          <w:rFonts w:ascii="Arial" w:hAnsi="Arial" w:cs="Arial"/>
        </w:rPr>
        <w:t xml:space="preserve"> </w:t>
      </w:r>
      <w:r w:rsidR="00636DE7" w:rsidRPr="00893AA5">
        <w:rPr>
          <w:rFonts w:ascii="Arial" w:hAnsi="Arial" w:cs="Arial"/>
        </w:rPr>
        <w:t>показателям:</w:t>
      </w:r>
    </w:p>
    <w:p w14:paraId="3E08B7AA" w14:textId="1F29FABC" w:rsidR="000A5B1E" w:rsidRPr="00893AA5" w:rsidRDefault="000A5B1E" w:rsidP="00EC0B21">
      <w:pPr>
        <w:pStyle w:val="ad"/>
        <w:spacing w:line="360" w:lineRule="auto"/>
        <w:ind w:firstLine="708"/>
        <w:jc w:val="both"/>
        <w:rPr>
          <w:rFonts w:ascii="Arial" w:hAnsi="Arial" w:cs="Arial"/>
          <w:i/>
        </w:rPr>
      </w:pPr>
      <w:r w:rsidRPr="00893AA5">
        <w:rPr>
          <w:rFonts w:ascii="Arial" w:hAnsi="Arial" w:cs="Arial"/>
          <w:i/>
          <w:spacing w:val="40"/>
        </w:rPr>
        <w:t>Таблица</w:t>
      </w:r>
      <w:r w:rsidRPr="00893AA5">
        <w:rPr>
          <w:rFonts w:ascii="Arial" w:hAnsi="Arial" w:cs="Arial"/>
          <w:i/>
        </w:rPr>
        <w:t xml:space="preserve"> 4 – Пожарно-технические характеристики изделий из пенополиэтилена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1"/>
        <w:gridCol w:w="4962"/>
      </w:tblGrid>
      <w:tr w:rsidR="00143D6E" w:rsidRPr="00893AA5" w14:paraId="5C7D8782" w14:textId="77777777" w:rsidTr="00143D6E">
        <w:trPr>
          <w:tblHeader/>
        </w:trPr>
        <w:tc>
          <w:tcPr>
            <w:tcW w:w="4541" w:type="dxa"/>
            <w:tcBorders>
              <w:bottom w:val="doub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7A0B82" w14:textId="77777777" w:rsidR="00143D6E" w:rsidRPr="00893AA5" w:rsidRDefault="00143D6E" w:rsidP="000A5B1E">
            <w:pPr>
              <w:pStyle w:val="ad"/>
              <w:spacing w:line="360" w:lineRule="auto"/>
              <w:jc w:val="center"/>
              <w:rPr>
                <w:rFonts w:ascii="Arial" w:hAnsi="Arial" w:cs="Arial"/>
                <w:i/>
              </w:rPr>
            </w:pPr>
            <w:r w:rsidRPr="00893AA5">
              <w:rPr>
                <w:rFonts w:ascii="Arial" w:hAnsi="Arial" w:cs="Arial"/>
                <w:i/>
              </w:rPr>
              <w:t>Показатель</w:t>
            </w:r>
          </w:p>
        </w:tc>
        <w:tc>
          <w:tcPr>
            <w:tcW w:w="4962" w:type="dxa"/>
            <w:tcBorders>
              <w:bottom w:val="doub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41A5AB" w14:textId="3C04EB0A" w:rsidR="00143D6E" w:rsidRPr="00893AA5" w:rsidRDefault="00143D6E" w:rsidP="000A5B1E">
            <w:pPr>
              <w:pStyle w:val="ad"/>
              <w:spacing w:line="360" w:lineRule="auto"/>
              <w:jc w:val="center"/>
              <w:rPr>
                <w:rFonts w:ascii="Arial" w:hAnsi="Arial" w:cs="Arial"/>
                <w:i/>
                <w:strike/>
              </w:rPr>
            </w:pPr>
            <w:r w:rsidRPr="00893AA5">
              <w:rPr>
                <w:rFonts w:ascii="Arial" w:hAnsi="Arial" w:cs="Arial"/>
                <w:i/>
              </w:rPr>
              <w:t>Метод испытания</w:t>
            </w:r>
          </w:p>
        </w:tc>
      </w:tr>
      <w:tr w:rsidR="00143D6E" w:rsidRPr="00893AA5" w14:paraId="5FE2231F" w14:textId="77777777" w:rsidTr="00143D6E">
        <w:tc>
          <w:tcPr>
            <w:tcW w:w="4541" w:type="dxa"/>
            <w:tcBorders>
              <w:top w:val="doub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C45FC4" w14:textId="5626979D" w:rsidR="00143D6E" w:rsidRPr="00893AA5" w:rsidRDefault="00143D6E" w:rsidP="006C54F9">
            <w:pPr>
              <w:pStyle w:val="ad"/>
              <w:spacing w:line="360" w:lineRule="auto"/>
              <w:jc w:val="center"/>
              <w:rPr>
                <w:rFonts w:ascii="Arial" w:hAnsi="Arial" w:cs="Arial"/>
                <w:i/>
              </w:rPr>
            </w:pPr>
            <w:r w:rsidRPr="00893AA5">
              <w:rPr>
                <w:rFonts w:ascii="Arial" w:hAnsi="Arial" w:cs="Arial"/>
                <w:i/>
              </w:rPr>
              <w:t>Группа горючести</w:t>
            </w:r>
          </w:p>
        </w:tc>
        <w:tc>
          <w:tcPr>
            <w:tcW w:w="4962" w:type="dxa"/>
            <w:tcBorders>
              <w:top w:val="doub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85DFA9" w14:textId="6A7B805B" w:rsidR="00143D6E" w:rsidRPr="00893AA5" w:rsidRDefault="00143D6E" w:rsidP="00167701">
            <w:pPr>
              <w:pStyle w:val="ad"/>
              <w:spacing w:line="360" w:lineRule="auto"/>
              <w:jc w:val="center"/>
              <w:rPr>
                <w:rFonts w:ascii="Arial" w:hAnsi="Arial" w:cs="Arial"/>
                <w:i/>
                <w:color w:val="FF0000"/>
              </w:rPr>
            </w:pPr>
            <w:r w:rsidRPr="00893AA5">
              <w:rPr>
                <w:rFonts w:ascii="Arial" w:hAnsi="Arial" w:cs="Arial"/>
                <w:i/>
              </w:rPr>
              <w:t>ГОСТ 30244</w:t>
            </w:r>
          </w:p>
        </w:tc>
      </w:tr>
      <w:tr w:rsidR="00143D6E" w:rsidRPr="00893AA5" w14:paraId="26F2A593" w14:textId="77777777" w:rsidTr="00143D6E">
        <w:tc>
          <w:tcPr>
            <w:tcW w:w="454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6A361B" w14:textId="3103A839" w:rsidR="00143D6E" w:rsidRPr="00893AA5" w:rsidRDefault="00143D6E" w:rsidP="006C54F9">
            <w:pPr>
              <w:pStyle w:val="ad"/>
              <w:spacing w:line="360" w:lineRule="auto"/>
              <w:jc w:val="center"/>
              <w:rPr>
                <w:rFonts w:ascii="Arial" w:hAnsi="Arial" w:cs="Arial"/>
                <w:i/>
              </w:rPr>
            </w:pPr>
            <w:r w:rsidRPr="00893AA5">
              <w:rPr>
                <w:rFonts w:ascii="Arial" w:hAnsi="Arial" w:cs="Arial"/>
                <w:i/>
              </w:rPr>
              <w:t>Группа воспламеняемости</w:t>
            </w:r>
          </w:p>
        </w:tc>
        <w:tc>
          <w:tcPr>
            <w:tcW w:w="496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90394A" w14:textId="41C29DA3" w:rsidR="00143D6E" w:rsidRPr="00893AA5" w:rsidRDefault="00143D6E" w:rsidP="000A5B1E">
            <w:pPr>
              <w:pStyle w:val="ad"/>
              <w:spacing w:line="360" w:lineRule="auto"/>
              <w:jc w:val="center"/>
              <w:rPr>
                <w:rFonts w:ascii="Arial" w:hAnsi="Arial" w:cs="Arial"/>
                <w:i/>
              </w:rPr>
            </w:pPr>
            <w:r w:rsidRPr="00893AA5">
              <w:rPr>
                <w:rFonts w:ascii="Arial" w:hAnsi="Arial" w:cs="Arial"/>
                <w:i/>
              </w:rPr>
              <w:t>ГОСТ 30402</w:t>
            </w:r>
          </w:p>
        </w:tc>
      </w:tr>
      <w:tr w:rsidR="00143D6E" w:rsidRPr="00893AA5" w14:paraId="6B795B24" w14:textId="77777777" w:rsidTr="00143D6E">
        <w:tc>
          <w:tcPr>
            <w:tcW w:w="454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C6BC23" w14:textId="5428C48E" w:rsidR="00143D6E" w:rsidRPr="00893AA5" w:rsidRDefault="00825B79" w:rsidP="006C54F9">
            <w:pPr>
              <w:pStyle w:val="ad"/>
              <w:spacing w:line="360" w:lineRule="auto"/>
              <w:jc w:val="center"/>
              <w:rPr>
                <w:rFonts w:ascii="Arial" w:hAnsi="Arial" w:cs="Arial"/>
                <w:i/>
              </w:rPr>
            </w:pPr>
            <w:r w:rsidRPr="00893AA5">
              <w:rPr>
                <w:rFonts w:ascii="Arial" w:hAnsi="Arial" w:cs="Arial"/>
                <w:i/>
              </w:rPr>
              <w:t>Г</w:t>
            </w:r>
            <w:r w:rsidR="00402627" w:rsidRPr="00893AA5">
              <w:rPr>
                <w:rFonts w:ascii="Arial" w:hAnsi="Arial" w:cs="Arial"/>
                <w:i/>
              </w:rPr>
              <w:t>руппа по дымообразующей способност</w:t>
            </w:r>
            <w:r w:rsidRPr="00893AA5">
              <w:rPr>
                <w:rFonts w:ascii="Arial" w:hAnsi="Arial" w:cs="Arial"/>
                <w:i/>
              </w:rPr>
              <w:t>и</w:t>
            </w:r>
          </w:p>
        </w:tc>
        <w:tc>
          <w:tcPr>
            <w:tcW w:w="496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455FCE" w14:textId="085A6A36" w:rsidR="00143D6E" w:rsidRPr="00893AA5" w:rsidRDefault="00AB1ED1" w:rsidP="000A5B1E">
            <w:pPr>
              <w:pStyle w:val="ad"/>
              <w:spacing w:line="360" w:lineRule="auto"/>
              <w:jc w:val="center"/>
              <w:rPr>
                <w:rFonts w:ascii="Arial" w:hAnsi="Arial" w:cs="Arial"/>
                <w:i/>
              </w:rPr>
            </w:pPr>
            <w:r w:rsidRPr="00893AA5">
              <w:rPr>
                <w:rFonts w:ascii="Arial" w:hAnsi="Arial" w:cs="Arial"/>
                <w:bCs/>
                <w:i/>
              </w:rPr>
              <w:t>ГОСТ 12.1.044</w:t>
            </w:r>
          </w:p>
        </w:tc>
      </w:tr>
      <w:tr w:rsidR="00402627" w:rsidRPr="00893AA5" w14:paraId="751C7CE3" w14:textId="77777777" w:rsidTr="00143D6E">
        <w:tc>
          <w:tcPr>
            <w:tcW w:w="454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3A4A0D" w14:textId="67BC8110" w:rsidR="00402627" w:rsidRPr="00893AA5" w:rsidRDefault="00825B79" w:rsidP="006C54F9">
            <w:pPr>
              <w:pStyle w:val="ad"/>
              <w:spacing w:line="360" w:lineRule="auto"/>
              <w:jc w:val="center"/>
              <w:rPr>
                <w:rFonts w:ascii="Arial" w:hAnsi="Arial" w:cs="Arial"/>
                <w:i/>
              </w:rPr>
            </w:pPr>
            <w:r w:rsidRPr="00893AA5">
              <w:rPr>
                <w:rFonts w:ascii="Arial" w:hAnsi="Arial" w:cs="Arial"/>
                <w:i/>
              </w:rPr>
              <w:t>Группа по токсичности продуктов горения</w:t>
            </w:r>
          </w:p>
        </w:tc>
        <w:tc>
          <w:tcPr>
            <w:tcW w:w="496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37AE09" w14:textId="1EF82536" w:rsidR="00402627" w:rsidRPr="00893AA5" w:rsidRDefault="00A1756E" w:rsidP="000A5B1E">
            <w:pPr>
              <w:pStyle w:val="ad"/>
              <w:spacing w:line="360" w:lineRule="auto"/>
              <w:jc w:val="center"/>
              <w:rPr>
                <w:rFonts w:ascii="Arial" w:hAnsi="Arial" w:cs="Arial"/>
                <w:i/>
              </w:rPr>
            </w:pPr>
            <w:r w:rsidRPr="00893AA5">
              <w:rPr>
                <w:rFonts w:ascii="Arial" w:hAnsi="Arial" w:cs="Arial"/>
                <w:i/>
              </w:rPr>
              <w:t>ГОСТ 12.1.044</w:t>
            </w:r>
          </w:p>
        </w:tc>
      </w:tr>
    </w:tbl>
    <w:p w14:paraId="65DECCB2" w14:textId="3F7E37C0" w:rsidR="00636DE7" w:rsidRPr="00893AA5" w:rsidRDefault="00636DE7" w:rsidP="00AF6816">
      <w:pPr>
        <w:pStyle w:val="ad"/>
        <w:spacing w:line="360" w:lineRule="auto"/>
        <w:ind w:firstLine="708"/>
        <w:jc w:val="both"/>
        <w:rPr>
          <w:rFonts w:ascii="Arial" w:hAnsi="Arial" w:cs="Arial"/>
          <w:i/>
          <w:sz w:val="22"/>
        </w:rPr>
      </w:pPr>
      <w:r w:rsidRPr="00893AA5">
        <w:rPr>
          <w:rFonts w:ascii="Arial" w:hAnsi="Arial" w:cs="Arial"/>
          <w:i/>
          <w:spacing w:val="40"/>
          <w:sz w:val="22"/>
        </w:rPr>
        <w:t>Примечание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—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Классификация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по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пожарной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опасности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является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обязательной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и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указывается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на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маркировке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продукции.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Декларируемые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значения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показателей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должны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быть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указаны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в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технической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документации</w:t>
      </w:r>
      <w:r w:rsidR="00EC6D07" w:rsidRPr="00893AA5">
        <w:rPr>
          <w:rFonts w:ascii="Arial" w:hAnsi="Arial" w:cs="Arial"/>
          <w:i/>
          <w:sz w:val="22"/>
        </w:rPr>
        <w:t xml:space="preserve"> </w:t>
      </w:r>
      <w:r w:rsidRPr="00893AA5">
        <w:rPr>
          <w:rFonts w:ascii="Arial" w:hAnsi="Arial" w:cs="Arial"/>
          <w:i/>
          <w:sz w:val="22"/>
        </w:rPr>
        <w:t>изготовителя.</w:t>
      </w:r>
    </w:p>
    <w:p w14:paraId="48061ED6" w14:textId="433F39A9" w:rsidR="00AE489E" w:rsidRPr="00427421" w:rsidRDefault="00AE489E" w:rsidP="00893AA5">
      <w:pPr>
        <w:pStyle w:val="ad"/>
        <w:spacing w:line="360" w:lineRule="auto"/>
        <w:ind w:firstLine="360"/>
        <w:jc w:val="both"/>
        <w:rPr>
          <w:rFonts w:ascii="Arial" w:hAnsi="Arial" w:cs="Arial"/>
          <w:b/>
        </w:rPr>
      </w:pPr>
      <w:r w:rsidRPr="00427421">
        <w:rPr>
          <w:rFonts w:ascii="Arial" w:hAnsi="Arial" w:cs="Arial"/>
          <w:b/>
        </w:rPr>
        <w:t>4.3</w:t>
      </w:r>
      <w:r w:rsidR="00EC6D07" w:rsidRPr="00427421">
        <w:rPr>
          <w:rFonts w:ascii="Arial" w:hAnsi="Arial" w:cs="Arial"/>
          <w:b/>
          <w:vertAlign w:val="subscript"/>
        </w:rPr>
        <w:t xml:space="preserve"> </w:t>
      </w:r>
      <w:r w:rsidRPr="00427421">
        <w:rPr>
          <w:rFonts w:ascii="Arial" w:hAnsi="Arial" w:cs="Arial"/>
          <w:b/>
        </w:rPr>
        <w:t>Требования</w:t>
      </w:r>
      <w:r w:rsidR="00EC6D07" w:rsidRPr="00427421">
        <w:rPr>
          <w:rFonts w:ascii="Arial" w:hAnsi="Arial" w:cs="Arial"/>
          <w:b/>
          <w:vertAlign w:val="subscript"/>
        </w:rPr>
        <w:t xml:space="preserve"> </w:t>
      </w:r>
      <w:r w:rsidRPr="00427421">
        <w:rPr>
          <w:rFonts w:ascii="Arial" w:hAnsi="Arial" w:cs="Arial"/>
          <w:b/>
        </w:rPr>
        <w:t>для</w:t>
      </w:r>
      <w:r w:rsidR="00EC6D07" w:rsidRPr="00427421">
        <w:rPr>
          <w:rFonts w:ascii="Arial" w:hAnsi="Arial" w:cs="Arial"/>
          <w:b/>
          <w:vertAlign w:val="subscript"/>
        </w:rPr>
        <w:t xml:space="preserve"> </w:t>
      </w:r>
      <w:r w:rsidRPr="00427421">
        <w:rPr>
          <w:rFonts w:ascii="Arial" w:hAnsi="Arial" w:cs="Arial"/>
          <w:b/>
        </w:rPr>
        <w:t>конкретных</w:t>
      </w:r>
      <w:r w:rsidR="00EC6D07" w:rsidRPr="00427421">
        <w:rPr>
          <w:rFonts w:ascii="Arial" w:hAnsi="Arial" w:cs="Arial"/>
          <w:b/>
          <w:vertAlign w:val="subscript"/>
        </w:rPr>
        <w:t xml:space="preserve"> </w:t>
      </w:r>
      <w:r w:rsidRPr="00427421">
        <w:rPr>
          <w:rFonts w:ascii="Arial" w:hAnsi="Arial" w:cs="Arial"/>
          <w:b/>
        </w:rPr>
        <w:t>областей</w:t>
      </w:r>
      <w:r w:rsidR="00EC6D07" w:rsidRPr="00427421">
        <w:rPr>
          <w:rFonts w:ascii="Arial" w:hAnsi="Arial" w:cs="Arial"/>
          <w:b/>
          <w:vertAlign w:val="subscript"/>
        </w:rPr>
        <w:t xml:space="preserve"> </w:t>
      </w:r>
      <w:r w:rsidRPr="00427421">
        <w:rPr>
          <w:rFonts w:ascii="Arial" w:hAnsi="Arial" w:cs="Arial"/>
          <w:b/>
        </w:rPr>
        <w:t>применения</w:t>
      </w:r>
    </w:p>
    <w:p w14:paraId="17921B15" w14:textId="122EE550" w:rsidR="00AE489E" w:rsidRPr="00674840" w:rsidRDefault="00AE489E" w:rsidP="00760646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Если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для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конкретной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области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применения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не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установлено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требований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к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какому-либо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показателю,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указанному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4.3,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изготовитель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может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не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определять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не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указывать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этот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показатель.</w:t>
      </w:r>
    </w:p>
    <w:p w14:paraId="4DE5AE88" w14:textId="204B54CF" w:rsidR="00AE489E" w:rsidRPr="004B3E9B" w:rsidRDefault="00AE489E" w:rsidP="00893AA5">
      <w:pPr>
        <w:pStyle w:val="ad"/>
        <w:spacing w:line="360" w:lineRule="auto"/>
        <w:ind w:firstLine="360"/>
        <w:jc w:val="both"/>
        <w:rPr>
          <w:rFonts w:ascii="Arial" w:hAnsi="Arial" w:cs="Arial"/>
          <w:b/>
        </w:rPr>
      </w:pPr>
      <w:r w:rsidRPr="004B3E9B">
        <w:rPr>
          <w:rFonts w:ascii="Arial" w:hAnsi="Arial" w:cs="Arial"/>
          <w:b/>
        </w:rPr>
        <w:t>4.3.</w:t>
      </w:r>
      <w:r w:rsidR="004B3E9B" w:rsidRPr="004B3E9B">
        <w:rPr>
          <w:rFonts w:ascii="Arial" w:hAnsi="Arial" w:cs="Arial"/>
          <w:b/>
        </w:rPr>
        <w:t>1</w:t>
      </w:r>
      <w:r w:rsidR="00EC6D07" w:rsidRPr="004B3E9B">
        <w:rPr>
          <w:rFonts w:ascii="Arial" w:hAnsi="Arial" w:cs="Arial"/>
          <w:b/>
          <w:vertAlign w:val="subscript"/>
        </w:rPr>
        <w:t xml:space="preserve"> </w:t>
      </w:r>
      <w:r w:rsidRPr="004B3E9B">
        <w:rPr>
          <w:rFonts w:ascii="Arial" w:hAnsi="Arial" w:cs="Arial"/>
          <w:b/>
        </w:rPr>
        <w:t>Верхний</w:t>
      </w:r>
      <w:r w:rsidR="00EC6D07" w:rsidRPr="004B3E9B">
        <w:rPr>
          <w:rFonts w:ascii="Arial" w:hAnsi="Arial" w:cs="Arial"/>
          <w:b/>
          <w:vertAlign w:val="subscript"/>
        </w:rPr>
        <w:t xml:space="preserve"> </w:t>
      </w:r>
      <w:r w:rsidRPr="004B3E9B">
        <w:rPr>
          <w:rFonts w:ascii="Arial" w:hAnsi="Arial" w:cs="Arial"/>
          <w:b/>
        </w:rPr>
        <w:t>предел</w:t>
      </w:r>
      <w:r w:rsidR="00EC6D07" w:rsidRPr="004B3E9B">
        <w:rPr>
          <w:rFonts w:ascii="Arial" w:hAnsi="Arial" w:cs="Arial"/>
          <w:b/>
          <w:vertAlign w:val="subscript"/>
        </w:rPr>
        <w:t xml:space="preserve"> </w:t>
      </w:r>
      <w:r w:rsidRPr="004B3E9B">
        <w:rPr>
          <w:rFonts w:ascii="Arial" w:hAnsi="Arial" w:cs="Arial"/>
          <w:b/>
        </w:rPr>
        <w:t>рабочей</w:t>
      </w:r>
      <w:r w:rsidR="00EC6D07" w:rsidRPr="004B3E9B">
        <w:rPr>
          <w:rFonts w:ascii="Arial" w:hAnsi="Arial" w:cs="Arial"/>
          <w:b/>
          <w:vertAlign w:val="subscript"/>
        </w:rPr>
        <w:t xml:space="preserve"> </w:t>
      </w:r>
      <w:r w:rsidRPr="004B3E9B">
        <w:rPr>
          <w:rFonts w:ascii="Arial" w:hAnsi="Arial" w:cs="Arial"/>
          <w:b/>
        </w:rPr>
        <w:t>температуры</w:t>
      </w:r>
    </w:p>
    <w:p w14:paraId="7F6584B9" w14:textId="12CACC85" w:rsidR="00AE489E" w:rsidRPr="007A64E5" w:rsidRDefault="00AE489E" w:rsidP="00760646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Верхний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предел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рабочей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температуры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ST(+)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для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плоских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образцов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определяют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по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="001A24EB" w:rsidRPr="007A64E5">
        <w:rPr>
          <w:rFonts w:ascii="Arial" w:hAnsi="Arial" w:cs="Arial"/>
        </w:rPr>
        <w:t xml:space="preserve"> </w:t>
      </w:r>
      <w:r w:rsidR="001A24EB" w:rsidRPr="00C46F19">
        <w:rPr>
          <w:rFonts w:ascii="Arial" w:hAnsi="Arial" w:cs="Arial"/>
          <w:i/>
        </w:rPr>
        <w:t>ГОСТ 32312</w:t>
      </w:r>
      <w:r w:rsidR="008C3241">
        <w:rPr>
          <w:rFonts w:ascii="Arial" w:hAnsi="Arial" w:cs="Arial"/>
          <w:i/>
        </w:rPr>
        <w:t>;</w:t>
      </w:r>
      <w:r w:rsidR="00677BC3" w:rsidRPr="007A64E5">
        <w:rPr>
          <w:rFonts w:ascii="Arial" w:hAnsi="Arial" w:cs="Arial"/>
        </w:rPr>
        <w:t xml:space="preserve"> </w:t>
      </w:r>
      <w:r w:rsidRPr="007A64E5">
        <w:rPr>
          <w:rFonts w:ascii="Arial" w:hAnsi="Arial" w:cs="Arial"/>
        </w:rPr>
        <w:t>для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цилиндрических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образцов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—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по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  <w:bCs/>
        </w:rPr>
        <w:t>ГОСТ</w:t>
      </w:r>
      <w:r w:rsidR="00EC6D07" w:rsidRPr="007A64E5">
        <w:rPr>
          <w:rFonts w:ascii="Arial" w:hAnsi="Arial" w:cs="Arial"/>
          <w:bCs/>
          <w:vertAlign w:val="subscript"/>
        </w:rPr>
        <w:t xml:space="preserve"> </w:t>
      </w:r>
      <w:r w:rsidRPr="007A64E5">
        <w:rPr>
          <w:rFonts w:ascii="Arial" w:hAnsi="Arial" w:cs="Arial"/>
          <w:bCs/>
        </w:rPr>
        <w:t>EN</w:t>
      </w:r>
      <w:r w:rsidR="00EC6D07" w:rsidRPr="007A64E5">
        <w:rPr>
          <w:rFonts w:ascii="Arial" w:hAnsi="Arial" w:cs="Arial"/>
          <w:bCs/>
          <w:vertAlign w:val="subscript"/>
        </w:rPr>
        <w:t xml:space="preserve"> </w:t>
      </w:r>
      <w:r w:rsidRPr="007A64E5">
        <w:rPr>
          <w:rFonts w:ascii="Arial" w:hAnsi="Arial" w:cs="Arial"/>
          <w:bCs/>
        </w:rPr>
        <w:t>14707</w:t>
      </w:r>
      <w:r w:rsidRPr="007A64E5">
        <w:rPr>
          <w:rFonts w:ascii="Arial" w:hAnsi="Arial" w:cs="Arial"/>
        </w:rPr>
        <w:t>.</w:t>
      </w:r>
    </w:p>
    <w:p w14:paraId="74A1ADEE" w14:textId="63844848" w:rsidR="00AE489E" w:rsidRPr="00674840" w:rsidRDefault="00AE489E" w:rsidP="00760646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7A64E5">
        <w:rPr>
          <w:rFonts w:ascii="Arial" w:hAnsi="Arial" w:cs="Arial"/>
        </w:rPr>
        <w:lastRenderedPageBreak/>
        <w:t>При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верхнем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пределе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рабочей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температуры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ST(+)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среднее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значение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относительного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уменьшения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толщины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Δε</w:t>
      </w:r>
      <w:r w:rsidRPr="007A64E5">
        <w:rPr>
          <w:rFonts w:ascii="Arial" w:hAnsi="Arial" w:cs="Arial"/>
          <w:vertAlign w:val="subscript"/>
        </w:rPr>
        <w:t>d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не</w:t>
      </w:r>
      <w:r w:rsidR="00EC6D07" w:rsidRPr="007A64E5">
        <w:rPr>
          <w:rFonts w:ascii="Arial" w:hAnsi="Arial" w:cs="Arial"/>
          <w:vertAlign w:val="subscript"/>
        </w:rPr>
        <w:t xml:space="preserve"> </w:t>
      </w:r>
      <w:r w:rsidRPr="007A64E5">
        <w:rPr>
          <w:rFonts w:ascii="Arial" w:hAnsi="Arial" w:cs="Arial"/>
        </w:rPr>
        <w:t>должно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превышать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7</w:t>
      </w:r>
      <w:r w:rsidR="00EC6D07" w:rsidRPr="00674840">
        <w:rPr>
          <w:rFonts w:ascii="Arial" w:hAnsi="Arial" w:cs="Arial"/>
          <w:bCs/>
          <w:vertAlign w:val="subscript"/>
        </w:rPr>
        <w:t xml:space="preserve"> </w:t>
      </w:r>
      <w:r w:rsidRPr="00674840">
        <w:rPr>
          <w:rFonts w:ascii="Arial" w:hAnsi="Arial" w:cs="Arial"/>
          <w:bCs/>
        </w:rPr>
        <w:t>%</w:t>
      </w:r>
      <w:r w:rsidRPr="00674840">
        <w:rPr>
          <w:rFonts w:ascii="Arial" w:hAnsi="Arial" w:cs="Arial"/>
        </w:rPr>
        <w:t>.</w:t>
      </w:r>
    </w:p>
    <w:p w14:paraId="799A860F" w14:textId="743DF1D3" w:rsidR="00AE489E" w:rsidRPr="00674840" w:rsidRDefault="00AE489E" w:rsidP="00760646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Верхний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предел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рабочей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температуры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ST(+)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указывают:</w:t>
      </w:r>
    </w:p>
    <w:p w14:paraId="3815DE5E" w14:textId="0DBC4C75" w:rsidR="00AE489E" w:rsidRPr="00674840" w:rsidRDefault="007A64E5" w:rsidP="007A64E5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E489E" w:rsidRPr="00674840">
        <w:rPr>
          <w:rFonts w:ascii="Arial" w:hAnsi="Arial" w:cs="Arial"/>
        </w:rPr>
        <w:t>для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значений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ниже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100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°C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—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с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шагом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не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менее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5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°C;</w:t>
      </w:r>
    </w:p>
    <w:p w14:paraId="3A008BCC" w14:textId="0BCDEB8A" w:rsidR="00AE489E" w:rsidRPr="00674840" w:rsidRDefault="007A64E5" w:rsidP="007A64E5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E489E" w:rsidRPr="00674840">
        <w:rPr>
          <w:rFonts w:ascii="Arial" w:hAnsi="Arial" w:cs="Arial"/>
        </w:rPr>
        <w:t>для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значений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выше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100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°C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—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с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шагом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не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менее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10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674840">
        <w:rPr>
          <w:rFonts w:ascii="Arial" w:hAnsi="Arial" w:cs="Arial"/>
        </w:rPr>
        <w:t>°C.</w:t>
      </w:r>
    </w:p>
    <w:p w14:paraId="593FB5DB" w14:textId="1F8F3BD6" w:rsidR="00AE489E" w:rsidRPr="00427421" w:rsidRDefault="00AE489E" w:rsidP="00893AA5">
      <w:pPr>
        <w:pStyle w:val="ad"/>
        <w:spacing w:line="360" w:lineRule="auto"/>
        <w:ind w:firstLine="360"/>
        <w:jc w:val="both"/>
        <w:rPr>
          <w:rFonts w:ascii="Arial" w:hAnsi="Arial" w:cs="Arial"/>
          <w:b/>
          <w:bCs/>
        </w:rPr>
      </w:pPr>
      <w:r w:rsidRPr="00427421">
        <w:rPr>
          <w:rFonts w:ascii="Arial" w:hAnsi="Arial" w:cs="Arial"/>
          <w:b/>
          <w:bCs/>
        </w:rPr>
        <w:t>4.3.</w:t>
      </w:r>
      <w:r w:rsidR="004B3E9B">
        <w:rPr>
          <w:rFonts w:ascii="Arial" w:hAnsi="Arial" w:cs="Arial"/>
          <w:b/>
          <w:bCs/>
        </w:rPr>
        <w:t>2</w:t>
      </w:r>
      <w:r w:rsidR="00EC6D07" w:rsidRPr="00427421">
        <w:rPr>
          <w:rFonts w:ascii="Arial" w:hAnsi="Arial" w:cs="Arial"/>
          <w:b/>
          <w:bCs/>
          <w:vertAlign w:val="subscript"/>
        </w:rPr>
        <w:t xml:space="preserve"> </w:t>
      </w:r>
      <w:r w:rsidRPr="00427421">
        <w:rPr>
          <w:rFonts w:ascii="Arial" w:hAnsi="Arial" w:cs="Arial"/>
          <w:b/>
          <w:bCs/>
        </w:rPr>
        <w:t>Водопоглощение</w:t>
      </w:r>
    </w:p>
    <w:p w14:paraId="7C3089FE" w14:textId="1A79ACBF" w:rsidR="00AE489E" w:rsidRPr="00674840" w:rsidRDefault="00AE489E" w:rsidP="00E11155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Водопоглощение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кратковременном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частичном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погружении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  <w:i/>
          <w:iCs/>
        </w:rPr>
        <w:t>W</w:t>
      </w:r>
      <w:r w:rsidRPr="00674840">
        <w:rPr>
          <w:rFonts w:ascii="Arial" w:hAnsi="Arial" w:cs="Arial"/>
          <w:vertAlign w:val="subscript"/>
        </w:rPr>
        <w:t>p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определяют:</w:t>
      </w:r>
    </w:p>
    <w:p w14:paraId="6D2AC3A4" w14:textId="1F0137AA" w:rsidR="00AE489E" w:rsidRPr="00E11155" w:rsidRDefault="00E11155" w:rsidP="00E11155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E489E" w:rsidRPr="00674840">
        <w:rPr>
          <w:rFonts w:ascii="Arial" w:hAnsi="Arial" w:cs="Arial"/>
        </w:rPr>
        <w:t>для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E11155">
        <w:rPr>
          <w:rFonts w:ascii="Arial" w:hAnsi="Arial" w:cs="Arial"/>
        </w:rPr>
        <w:t>плоских</w:t>
      </w:r>
      <w:r w:rsidR="00EC6D07" w:rsidRPr="00E11155">
        <w:rPr>
          <w:rFonts w:ascii="Arial" w:hAnsi="Arial" w:cs="Arial"/>
          <w:vertAlign w:val="subscript"/>
        </w:rPr>
        <w:t xml:space="preserve"> </w:t>
      </w:r>
      <w:r w:rsidR="00AE489E" w:rsidRPr="00E11155">
        <w:rPr>
          <w:rFonts w:ascii="Arial" w:hAnsi="Arial" w:cs="Arial"/>
        </w:rPr>
        <w:t>изделий</w:t>
      </w:r>
      <w:r w:rsidR="00EC6D07" w:rsidRPr="00E11155">
        <w:rPr>
          <w:rFonts w:ascii="Arial" w:hAnsi="Arial" w:cs="Arial"/>
          <w:vertAlign w:val="subscript"/>
        </w:rPr>
        <w:t xml:space="preserve"> </w:t>
      </w:r>
      <w:r w:rsidR="00AE489E" w:rsidRPr="00E11155">
        <w:rPr>
          <w:rFonts w:ascii="Arial" w:hAnsi="Arial" w:cs="Arial"/>
        </w:rPr>
        <w:t>—</w:t>
      </w:r>
      <w:r w:rsidR="00EC6D07" w:rsidRPr="00E11155">
        <w:rPr>
          <w:rFonts w:ascii="Arial" w:hAnsi="Arial" w:cs="Arial"/>
          <w:vertAlign w:val="subscript"/>
        </w:rPr>
        <w:t xml:space="preserve"> </w:t>
      </w:r>
      <w:r w:rsidR="00AE489E" w:rsidRPr="00E11155">
        <w:rPr>
          <w:rFonts w:ascii="Arial" w:hAnsi="Arial" w:cs="Arial"/>
        </w:rPr>
        <w:t>по</w:t>
      </w:r>
      <w:r w:rsidR="00EC6D07" w:rsidRPr="00E11155">
        <w:rPr>
          <w:rFonts w:ascii="Arial" w:hAnsi="Arial" w:cs="Arial"/>
          <w:vertAlign w:val="subscript"/>
        </w:rPr>
        <w:t xml:space="preserve"> </w:t>
      </w:r>
      <w:r w:rsidR="00AE489E" w:rsidRPr="00E11155">
        <w:rPr>
          <w:rFonts w:ascii="Arial" w:hAnsi="Arial" w:cs="Arial"/>
          <w:bCs/>
        </w:rPr>
        <w:t>ГОСТ</w:t>
      </w:r>
      <w:r w:rsidR="00EC6D07" w:rsidRPr="00E11155">
        <w:rPr>
          <w:rFonts w:ascii="Arial" w:hAnsi="Arial" w:cs="Arial"/>
          <w:bCs/>
          <w:vertAlign w:val="subscript"/>
        </w:rPr>
        <w:t xml:space="preserve"> </w:t>
      </w:r>
      <w:r w:rsidR="00AE489E" w:rsidRPr="00E11155">
        <w:rPr>
          <w:rFonts w:ascii="Arial" w:hAnsi="Arial" w:cs="Arial"/>
          <w:bCs/>
        </w:rPr>
        <w:t>EN</w:t>
      </w:r>
      <w:r w:rsidR="00EC6D07" w:rsidRPr="00E11155">
        <w:rPr>
          <w:rFonts w:ascii="Arial" w:hAnsi="Arial" w:cs="Arial"/>
          <w:bCs/>
          <w:vertAlign w:val="subscript"/>
        </w:rPr>
        <w:t xml:space="preserve"> </w:t>
      </w:r>
      <w:r w:rsidR="00AE489E" w:rsidRPr="00E11155">
        <w:rPr>
          <w:rFonts w:ascii="Arial" w:hAnsi="Arial" w:cs="Arial"/>
          <w:bCs/>
        </w:rPr>
        <w:t>1609</w:t>
      </w:r>
      <w:r w:rsidR="00AE489E" w:rsidRPr="00E11155">
        <w:rPr>
          <w:rFonts w:ascii="Arial" w:hAnsi="Arial" w:cs="Arial"/>
        </w:rPr>
        <w:t>;</w:t>
      </w:r>
      <w:r w:rsidR="00AA2FFF" w:rsidRPr="00E11155">
        <w:rPr>
          <w:rFonts w:ascii="Arial" w:hAnsi="Arial" w:cs="Arial"/>
        </w:rPr>
        <w:t xml:space="preserve"> </w:t>
      </w:r>
    </w:p>
    <w:p w14:paraId="1CA059D9" w14:textId="0CC1301B" w:rsidR="00AE489E" w:rsidRPr="00E11155" w:rsidRDefault="00E11155" w:rsidP="00E11155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E489E" w:rsidRPr="00E11155">
        <w:rPr>
          <w:rFonts w:ascii="Arial" w:hAnsi="Arial" w:cs="Arial"/>
        </w:rPr>
        <w:t>для</w:t>
      </w:r>
      <w:r w:rsidR="00EC6D07" w:rsidRPr="00E11155">
        <w:rPr>
          <w:rFonts w:ascii="Arial" w:hAnsi="Arial" w:cs="Arial"/>
          <w:vertAlign w:val="subscript"/>
        </w:rPr>
        <w:t xml:space="preserve"> </w:t>
      </w:r>
      <w:r w:rsidR="00AE489E" w:rsidRPr="00E11155">
        <w:rPr>
          <w:rFonts w:ascii="Arial" w:hAnsi="Arial" w:cs="Arial"/>
        </w:rPr>
        <w:t>трубок</w:t>
      </w:r>
      <w:r w:rsidR="00EC6D07" w:rsidRPr="00E11155">
        <w:rPr>
          <w:rFonts w:ascii="Arial" w:hAnsi="Arial" w:cs="Arial"/>
          <w:vertAlign w:val="subscript"/>
        </w:rPr>
        <w:t xml:space="preserve"> </w:t>
      </w:r>
      <w:r w:rsidR="00AE489E" w:rsidRPr="00E11155">
        <w:rPr>
          <w:rFonts w:ascii="Arial" w:hAnsi="Arial" w:cs="Arial"/>
        </w:rPr>
        <w:t>—</w:t>
      </w:r>
      <w:r w:rsidR="00EC6D07" w:rsidRPr="00E11155">
        <w:rPr>
          <w:rFonts w:ascii="Arial" w:hAnsi="Arial" w:cs="Arial"/>
          <w:vertAlign w:val="subscript"/>
        </w:rPr>
        <w:t xml:space="preserve"> </w:t>
      </w:r>
      <w:r w:rsidR="00AE489E" w:rsidRPr="00E11155">
        <w:rPr>
          <w:rFonts w:ascii="Arial" w:hAnsi="Arial" w:cs="Arial"/>
        </w:rPr>
        <w:t>по</w:t>
      </w:r>
      <w:r w:rsidR="00EC6D07" w:rsidRPr="00E11155">
        <w:rPr>
          <w:rFonts w:ascii="Arial" w:hAnsi="Arial" w:cs="Arial"/>
          <w:vertAlign w:val="subscript"/>
        </w:rPr>
        <w:t xml:space="preserve"> </w:t>
      </w:r>
      <w:r w:rsidR="00A943D2" w:rsidRPr="00C46F19">
        <w:rPr>
          <w:rFonts w:ascii="Arial" w:hAnsi="Arial" w:cs="Arial"/>
          <w:i/>
        </w:rPr>
        <w:t>ГОСТ 32301</w:t>
      </w:r>
      <w:r w:rsidR="00A943D2" w:rsidRPr="00E11155">
        <w:rPr>
          <w:rFonts w:ascii="Arial" w:hAnsi="Arial" w:cs="Arial"/>
        </w:rPr>
        <w:t xml:space="preserve"> </w:t>
      </w:r>
      <w:r w:rsidR="00AE489E" w:rsidRPr="00E11155">
        <w:rPr>
          <w:rFonts w:ascii="Arial" w:hAnsi="Arial" w:cs="Arial"/>
        </w:rPr>
        <w:t>(метод</w:t>
      </w:r>
      <w:r w:rsidR="00EC6D07" w:rsidRPr="00E11155">
        <w:rPr>
          <w:rFonts w:ascii="Arial" w:hAnsi="Arial" w:cs="Arial"/>
          <w:vertAlign w:val="subscript"/>
        </w:rPr>
        <w:t xml:space="preserve"> </w:t>
      </w:r>
      <w:r w:rsidR="00AE489E" w:rsidRPr="00E11155">
        <w:rPr>
          <w:rFonts w:ascii="Arial" w:hAnsi="Arial" w:cs="Arial"/>
        </w:rPr>
        <w:t>B</w:t>
      </w:r>
      <w:r w:rsidR="00EC6D07" w:rsidRPr="00E11155">
        <w:rPr>
          <w:rFonts w:ascii="Arial" w:hAnsi="Arial" w:cs="Arial"/>
          <w:vertAlign w:val="subscript"/>
        </w:rPr>
        <w:t xml:space="preserve"> </w:t>
      </w:r>
      <w:r w:rsidR="00AE489E" w:rsidRPr="00E11155">
        <w:rPr>
          <w:rFonts w:ascii="Arial" w:hAnsi="Arial" w:cs="Arial"/>
        </w:rPr>
        <w:t>=</w:t>
      </w:r>
      <w:r w:rsidR="00EC6D07" w:rsidRPr="00E11155">
        <w:rPr>
          <w:rFonts w:ascii="Arial" w:hAnsi="Arial" w:cs="Arial"/>
          <w:vertAlign w:val="subscript"/>
        </w:rPr>
        <w:t xml:space="preserve"> </w:t>
      </w:r>
      <w:r w:rsidR="00AE489E" w:rsidRPr="00E11155">
        <w:rPr>
          <w:rFonts w:ascii="Arial" w:hAnsi="Arial" w:cs="Arial"/>
        </w:rPr>
        <w:t>вычитание</w:t>
      </w:r>
      <w:r w:rsidR="00EC6D07" w:rsidRPr="00E11155">
        <w:rPr>
          <w:rFonts w:ascii="Arial" w:hAnsi="Arial" w:cs="Arial"/>
          <w:vertAlign w:val="subscript"/>
        </w:rPr>
        <w:t xml:space="preserve"> </w:t>
      </w:r>
      <w:r w:rsidR="00AE489E" w:rsidRPr="00E11155">
        <w:rPr>
          <w:rFonts w:ascii="Arial" w:hAnsi="Arial" w:cs="Arial"/>
        </w:rPr>
        <w:t>начального</w:t>
      </w:r>
      <w:r w:rsidR="00EC6D07" w:rsidRPr="00E11155">
        <w:rPr>
          <w:rFonts w:ascii="Arial" w:hAnsi="Arial" w:cs="Arial"/>
          <w:vertAlign w:val="subscript"/>
        </w:rPr>
        <w:t xml:space="preserve"> </w:t>
      </w:r>
      <w:r w:rsidR="00AE489E" w:rsidRPr="00E11155">
        <w:rPr>
          <w:rFonts w:ascii="Arial" w:hAnsi="Arial" w:cs="Arial"/>
        </w:rPr>
        <w:t>водопоглощения).</w:t>
      </w:r>
      <w:r w:rsidR="003649BC" w:rsidRPr="00E11155">
        <w:rPr>
          <w:rFonts w:ascii="Arial" w:hAnsi="Arial" w:cs="Arial"/>
        </w:rPr>
        <w:t xml:space="preserve"> </w:t>
      </w:r>
    </w:p>
    <w:p w14:paraId="15B89A8A" w14:textId="41545F26" w:rsidR="009C767C" w:rsidRDefault="009C767C" w:rsidP="00427421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9C767C">
        <w:rPr>
          <w:rFonts w:ascii="Arial" w:hAnsi="Arial" w:cs="Arial"/>
        </w:rPr>
        <w:t>Испытания проводят на образцах, толщина которых соответствует фактической толщине испытуемого изделия. Если толщина изделия составляет менее 15 мм, то этот факт указывают в протоколе испытаний и в декларации изготовителя</w:t>
      </w:r>
      <w:r w:rsidR="0041442A">
        <w:rPr>
          <w:rFonts w:ascii="Arial" w:hAnsi="Arial" w:cs="Arial"/>
        </w:rPr>
        <w:t>.</w:t>
      </w:r>
    </w:p>
    <w:p w14:paraId="207B2D93" w14:textId="5CD30115" w:rsidR="00AE489E" w:rsidRPr="00674840" w:rsidRDefault="00AE489E" w:rsidP="00427421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Ни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одно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измеренное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значение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водопоглощения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не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должно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превышать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максимальное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значение,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указанное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таблице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223EAE" w:rsidRPr="00223EAE">
        <w:rPr>
          <w:rFonts w:ascii="Arial" w:hAnsi="Arial" w:cs="Arial"/>
          <w:i/>
        </w:rPr>
        <w:t>5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для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соответствующего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уровня.</w:t>
      </w:r>
    </w:p>
    <w:p w14:paraId="30BEDD9E" w14:textId="1376F257" w:rsidR="004C5A40" w:rsidRPr="00674840" w:rsidRDefault="004C5A40" w:rsidP="00674840">
      <w:pPr>
        <w:pStyle w:val="ad"/>
        <w:keepNext/>
        <w:spacing w:line="360" w:lineRule="auto"/>
        <w:contextualSpacing/>
        <w:jc w:val="both"/>
        <w:rPr>
          <w:rFonts w:ascii="Arial" w:hAnsi="Arial" w:cs="Arial"/>
          <w:bCs/>
        </w:rPr>
      </w:pPr>
      <w:r w:rsidRPr="00223EAE">
        <w:rPr>
          <w:rFonts w:ascii="Arial" w:hAnsi="Arial" w:cs="Arial"/>
          <w:bCs/>
          <w:spacing w:val="40"/>
        </w:rPr>
        <w:t>Таблица</w:t>
      </w:r>
      <w:r w:rsidR="00EC6D07" w:rsidRPr="00674840">
        <w:rPr>
          <w:rFonts w:ascii="Arial" w:hAnsi="Arial" w:cs="Arial"/>
          <w:bCs/>
        </w:rPr>
        <w:t xml:space="preserve"> </w:t>
      </w:r>
      <w:r w:rsidR="00223EAE" w:rsidRPr="00223EAE">
        <w:rPr>
          <w:rFonts w:ascii="Arial" w:hAnsi="Arial" w:cs="Arial"/>
          <w:bCs/>
          <w:i/>
        </w:rPr>
        <w:t>5</w:t>
      </w:r>
      <w:r w:rsidR="00EC6D07" w:rsidRPr="00674840">
        <w:rPr>
          <w:rFonts w:ascii="Arial" w:hAnsi="Arial" w:cs="Arial"/>
          <w:bCs/>
        </w:rPr>
        <w:t xml:space="preserve"> </w:t>
      </w:r>
      <w:r w:rsidR="00223EAE">
        <w:rPr>
          <w:rFonts w:ascii="Arial" w:hAnsi="Arial" w:cs="Arial"/>
          <w:bCs/>
        </w:rPr>
        <w:t xml:space="preserve">– </w:t>
      </w:r>
      <w:r w:rsidRPr="00674840">
        <w:rPr>
          <w:rFonts w:ascii="Arial" w:hAnsi="Arial" w:cs="Arial"/>
          <w:bCs/>
        </w:rPr>
        <w:t>Уровни</w:t>
      </w:r>
      <w:r w:rsidR="00EC6D07" w:rsidRPr="00674840">
        <w:rPr>
          <w:rFonts w:ascii="Arial" w:hAnsi="Arial" w:cs="Arial"/>
          <w:bCs/>
        </w:rPr>
        <w:t xml:space="preserve"> </w:t>
      </w:r>
      <w:r w:rsidRPr="00674840">
        <w:rPr>
          <w:rFonts w:ascii="Arial" w:hAnsi="Arial" w:cs="Arial"/>
          <w:bCs/>
        </w:rPr>
        <w:t>водопоглощения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29"/>
        <w:gridCol w:w="4798"/>
      </w:tblGrid>
      <w:tr w:rsidR="00BC1352" w:rsidRPr="00674840" w14:paraId="4BCEC6ED" w14:textId="77777777" w:rsidTr="006D5FD8">
        <w:trPr>
          <w:cantSplit/>
        </w:trPr>
        <w:tc>
          <w:tcPr>
            <w:tcW w:w="5168" w:type="dxa"/>
            <w:tcBorders>
              <w:bottom w:val="double" w:sz="4" w:space="0" w:color="auto"/>
            </w:tcBorders>
          </w:tcPr>
          <w:p w14:paraId="220D21C5" w14:textId="77777777" w:rsidR="00BC1352" w:rsidRPr="00893AA5" w:rsidRDefault="00BC1352" w:rsidP="00223EAE">
            <w:pPr>
              <w:pStyle w:val="ad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Уровень</w:t>
            </w:r>
          </w:p>
        </w:tc>
        <w:tc>
          <w:tcPr>
            <w:tcW w:w="5169" w:type="dxa"/>
            <w:tcBorders>
              <w:bottom w:val="double" w:sz="4" w:space="0" w:color="auto"/>
            </w:tcBorders>
          </w:tcPr>
          <w:p w14:paraId="6CD53E95" w14:textId="77777777" w:rsidR="00BC1352" w:rsidRPr="00893AA5" w:rsidRDefault="00BC1352" w:rsidP="00223EAE">
            <w:pPr>
              <w:pStyle w:val="ad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93AA5">
              <w:rPr>
                <w:rFonts w:ascii="Arial" w:hAnsi="Arial" w:cs="Arial"/>
                <w:sz w:val="22"/>
              </w:rPr>
              <w:t>W</w:t>
            </w:r>
            <w:r w:rsidRPr="00893AA5">
              <w:rPr>
                <w:rFonts w:ascii="Arial" w:hAnsi="Arial" w:cs="Arial"/>
                <w:sz w:val="22"/>
                <w:vertAlign w:val="subscript"/>
              </w:rPr>
              <w:t>p</w:t>
            </w:r>
            <w:r w:rsidRPr="00893AA5">
              <w:rPr>
                <w:rFonts w:ascii="Arial" w:hAnsi="Arial" w:cs="Arial"/>
                <w:sz w:val="22"/>
              </w:rPr>
              <w:t>, кг/м²</w:t>
            </w:r>
          </w:p>
        </w:tc>
      </w:tr>
      <w:tr w:rsidR="00BC1352" w:rsidRPr="00674840" w14:paraId="05A3C2BF" w14:textId="77777777" w:rsidTr="006D5FD8">
        <w:trPr>
          <w:cantSplit/>
        </w:trPr>
        <w:tc>
          <w:tcPr>
            <w:tcW w:w="5168" w:type="dxa"/>
            <w:tcBorders>
              <w:top w:val="double" w:sz="4" w:space="0" w:color="auto"/>
            </w:tcBorders>
          </w:tcPr>
          <w:p w14:paraId="56B2420C" w14:textId="4C713B33" w:rsidR="00BC1352" w:rsidRPr="00223EAE" w:rsidRDefault="00BC1352" w:rsidP="00223EAE">
            <w:pPr>
              <w:pStyle w:val="ad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23EAE">
              <w:rPr>
                <w:rFonts w:ascii="Arial" w:hAnsi="Arial" w:cs="Arial"/>
                <w:sz w:val="22"/>
              </w:rPr>
              <w:t xml:space="preserve">WS </w:t>
            </w:r>
            <w:r w:rsidR="006D5FD8">
              <w:rPr>
                <w:rFonts w:ascii="Arial" w:hAnsi="Arial" w:cs="Arial"/>
                <w:sz w:val="22"/>
              </w:rPr>
              <w:t>0</w:t>
            </w:r>
            <w:r w:rsidRPr="00223EAE">
              <w:rPr>
                <w:rFonts w:ascii="Arial" w:hAnsi="Arial" w:cs="Arial"/>
                <w:sz w:val="22"/>
              </w:rPr>
              <w:t>05</w:t>
            </w:r>
          </w:p>
        </w:tc>
        <w:tc>
          <w:tcPr>
            <w:tcW w:w="5169" w:type="dxa"/>
            <w:tcBorders>
              <w:top w:val="double" w:sz="4" w:space="0" w:color="auto"/>
            </w:tcBorders>
          </w:tcPr>
          <w:p w14:paraId="0F9C98EF" w14:textId="50B89DD7" w:rsidR="00BC1352" w:rsidRPr="00223EAE" w:rsidRDefault="006D5FD8" w:rsidP="00223EAE">
            <w:pPr>
              <w:pStyle w:val="ad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23EAE">
              <w:rPr>
                <w:rFonts w:ascii="Arial" w:hAnsi="Arial" w:cs="Arial"/>
                <w:sz w:val="22"/>
              </w:rPr>
              <w:t>W</w:t>
            </w:r>
            <w:r w:rsidRPr="00893AA5">
              <w:rPr>
                <w:rFonts w:ascii="Arial" w:hAnsi="Arial" w:cs="Arial"/>
                <w:sz w:val="22"/>
                <w:vertAlign w:val="subscript"/>
              </w:rPr>
              <w:t>p</w:t>
            </w:r>
            <w:r w:rsidRPr="00223EAE">
              <w:rPr>
                <w:rFonts w:ascii="Arial" w:hAnsi="Arial" w:cs="Arial"/>
                <w:sz w:val="22"/>
              </w:rPr>
              <w:t xml:space="preserve"> ≤ 0,05</w:t>
            </w:r>
          </w:p>
        </w:tc>
      </w:tr>
      <w:tr w:rsidR="00BC1352" w:rsidRPr="00674840" w14:paraId="4896029E" w14:textId="77777777" w:rsidTr="006D5FD8">
        <w:trPr>
          <w:cantSplit/>
        </w:trPr>
        <w:tc>
          <w:tcPr>
            <w:tcW w:w="5168" w:type="dxa"/>
          </w:tcPr>
          <w:p w14:paraId="7672DC85" w14:textId="77777777" w:rsidR="00BC1352" w:rsidRPr="00223EAE" w:rsidRDefault="00BC1352" w:rsidP="00223EAE">
            <w:pPr>
              <w:pStyle w:val="ad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23EAE">
              <w:rPr>
                <w:rFonts w:ascii="Arial" w:hAnsi="Arial" w:cs="Arial"/>
                <w:sz w:val="22"/>
              </w:rPr>
              <w:t>WS 01</w:t>
            </w:r>
          </w:p>
        </w:tc>
        <w:tc>
          <w:tcPr>
            <w:tcW w:w="5169" w:type="dxa"/>
          </w:tcPr>
          <w:p w14:paraId="2F82D0EE" w14:textId="77777777" w:rsidR="00BC1352" w:rsidRPr="00223EAE" w:rsidRDefault="00BC1352" w:rsidP="00223EAE">
            <w:pPr>
              <w:pStyle w:val="ad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23EAE">
              <w:rPr>
                <w:rFonts w:ascii="Arial" w:hAnsi="Arial" w:cs="Arial"/>
                <w:sz w:val="22"/>
              </w:rPr>
              <w:t>0,05 &lt; Wp ≤ 0,1</w:t>
            </w:r>
          </w:p>
        </w:tc>
      </w:tr>
      <w:tr w:rsidR="00BC1352" w:rsidRPr="00674840" w14:paraId="4E14D940" w14:textId="77777777" w:rsidTr="006D5FD8">
        <w:trPr>
          <w:cantSplit/>
        </w:trPr>
        <w:tc>
          <w:tcPr>
            <w:tcW w:w="5168" w:type="dxa"/>
          </w:tcPr>
          <w:p w14:paraId="3DEF3E2A" w14:textId="2EF8F0F7" w:rsidR="00BC1352" w:rsidRPr="00223EAE" w:rsidRDefault="00BC1352" w:rsidP="00223EAE">
            <w:pPr>
              <w:pStyle w:val="ad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23EAE">
              <w:rPr>
                <w:rFonts w:ascii="Arial" w:hAnsi="Arial" w:cs="Arial"/>
                <w:sz w:val="22"/>
              </w:rPr>
              <w:t>WS 05</w:t>
            </w:r>
          </w:p>
        </w:tc>
        <w:tc>
          <w:tcPr>
            <w:tcW w:w="5169" w:type="dxa"/>
          </w:tcPr>
          <w:p w14:paraId="1E30B823" w14:textId="558C1480" w:rsidR="00BC1352" w:rsidRPr="00223EAE" w:rsidRDefault="006D5FD8" w:rsidP="00223EAE">
            <w:pPr>
              <w:pStyle w:val="ad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23EAE">
              <w:rPr>
                <w:rFonts w:ascii="Arial" w:hAnsi="Arial" w:cs="Arial"/>
                <w:sz w:val="22"/>
              </w:rPr>
              <w:t>0,1 &lt; Wp ≤ 0,5</w:t>
            </w:r>
          </w:p>
        </w:tc>
      </w:tr>
    </w:tbl>
    <w:p w14:paraId="18E65B31" w14:textId="77777777" w:rsidR="00427421" w:rsidRDefault="00427421" w:rsidP="00427421">
      <w:pPr>
        <w:pStyle w:val="ad"/>
        <w:spacing w:line="360" w:lineRule="auto"/>
        <w:jc w:val="both"/>
        <w:rPr>
          <w:rFonts w:ascii="Arial" w:hAnsi="Arial" w:cs="Arial"/>
          <w:b/>
          <w:bCs/>
        </w:rPr>
      </w:pPr>
    </w:p>
    <w:p w14:paraId="2E63CB7C" w14:textId="0EBE34D3" w:rsidR="00AE489E" w:rsidRPr="00427421" w:rsidRDefault="00AE489E" w:rsidP="00427421">
      <w:pPr>
        <w:pStyle w:val="ad"/>
        <w:spacing w:line="360" w:lineRule="auto"/>
        <w:ind w:firstLine="284"/>
        <w:jc w:val="both"/>
        <w:rPr>
          <w:rFonts w:ascii="Arial" w:hAnsi="Arial" w:cs="Arial"/>
          <w:b/>
          <w:bCs/>
        </w:rPr>
      </w:pPr>
      <w:r w:rsidRPr="00427421">
        <w:rPr>
          <w:rFonts w:ascii="Arial" w:hAnsi="Arial" w:cs="Arial"/>
          <w:b/>
          <w:bCs/>
        </w:rPr>
        <w:t>4.3.</w:t>
      </w:r>
      <w:r w:rsidR="00670EAB">
        <w:rPr>
          <w:rFonts w:ascii="Arial" w:hAnsi="Arial" w:cs="Arial"/>
          <w:b/>
          <w:bCs/>
        </w:rPr>
        <w:t>3</w:t>
      </w:r>
      <w:r w:rsidR="00EC6D07" w:rsidRPr="00427421">
        <w:rPr>
          <w:rFonts w:ascii="Arial" w:hAnsi="Arial" w:cs="Arial"/>
          <w:b/>
          <w:bCs/>
          <w:vertAlign w:val="subscript"/>
        </w:rPr>
        <w:t xml:space="preserve"> </w:t>
      </w:r>
      <w:r w:rsidRPr="00427421">
        <w:rPr>
          <w:rFonts w:ascii="Arial" w:hAnsi="Arial" w:cs="Arial"/>
          <w:b/>
          <w:bCs/>
        </w:rPr>
        <w:t>Паропроницаемость</w:t>
      </w:r>
    </w:p>
    <w:p w14:paraId="73DD2FD7" w14:textId="29AD003A" w:rsidR="00AE489E" w:rsidRPr="00674840" w:rsidRDefault="00D810D3" w:rsidP="00427421">
      <w:pPr>
        <w:pStyle w:val="ad"/>
        <w:spacing w:line="360" w:lineRule="auto"/>
        <w:ind w:firstLine="360"/>
        <w:jc w:val="both"/>
        <w:rPr>
          <w:rFonts w:ascii="Arial" w:hAnsi="Arial" w:cs="Arial"/>
          <w:highlight w:val="yellow"/>
        </w:rPr>
      </w:pPr>
      <w:r w:rsidRPr="00D810D3">
        <w:rPr>
          <w:rFonts w:ascii="Arial" w:hAnsi="Arial" w:cs="Arial"/>
        </w:rPr>
        <w:t>Характеристики паропроницаемости плоских изделий</w:t>
      </w:r>
      <w:r>
        <w:rPr>
          <w:rFonts w:ascii="Arial" w:hAnsi="Arial" w:cs="Arial"/>
        </w:rPr>
        <w:t xml:space="preserve"> </w:t>
      </w:r>
      <w:r w:rsidRPr="00D810D3">
        <w:rPr>
          <w:rFonts w:ascii="Arial" w:hAnsi="Arial" w:cs="Arial"/>
        </w:rPr>
        <w:t>определяют</w:t>
      </w:r>
      <w:r>
        <w:rPr>
          <w:rFonts w:ascii="Arial" w:hAnsi="Arial" w:cs="Arial"/>
        </w:rPr>
        <w:t xml:space="preserve"> </w:t>
      </w:r>
      <w:r w:rsidR="00AE489E" w:rsidRPr="00674840">
        <w:rPr>
          <w:rFonts w:ascii="Arial" w:hAnsi="Arial" w:cs="Arial"/>
        </w:rPr>
        <w:t>по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C66AC5" w:rsidRPr="00674840">
        <w:rPr>
          <w:rFonts w:ascii="Arial" w:hAnsi="Arial" w:cs="Arial"/>
        </w:rPr>
        <w:t>ГОСТ</w:t>
      </w:r>
      <w:r w:rsidR="00C66AC5" w:rsidRPr="00674840">
        <w:rPr>
          <w:rFonts w:ascii="Arial" w:hAnsi="Arial" w:cs="Arial"/>
          <w:vertAlign w:val="subscript"/>
        </w:rPr>
        <w:t xml:space="preserve"> </w:t>
      </w:r>
      <w:r w:rsidR="00C66AC5" w:rsidRPr="00674840">
        <w:rPr>
          <w:rFonts w:ascii="Arial" w:hAnsi="Arial" w:cs="Arial"/>
        </w:rPr>
        <w:t>EN</w:t>
      </w:r>
      <w:r w:rsidR="00C66AC5" w:rsidRPr="00674840">
        <w:rPr>
          <w:rFonts w:ascii="Arial" w:hAnsi="Arial" w:cs="Arial"/>
          <w:vertAlign w:val="subscript"/>
        </w:rPr>
        <w:t xml:space="preserve"> </w:t>
      </w:r>
      <w:r w:rsidR="00C66AC5" w:rsidRPr="00674840">
        <w:rPr>
          <w:rFonts w:ascii="Arial" w:hAnsi="Arial" w:cs="Arial"/>
        </w:rPr>
        <w:t>12086</w:t>
      </w:r>
      <w:r w:rsidR="00AE489E" w:rsidRPr="00674840">
        <w:rPr>
          <w:rFonts w:ascii="Arial" w:hAnsi="Arial" w:cs="Arial"/>
        </w:rPr>
        <w:t>;</w:t>
      </w:r>
      <w:r w:rsidR="008C23CC">
        <w:rPr>
          <w:rFonts w:ascii="Arial" w:hAnsi="Arial" w:cs="Arial"/>
        </w:rPr>
        <w:t xml:space="preserve"> </w:t>
      </w:r>
      <w:r w:rsidR="00AE489E" w:rsidRPr="00674840">
        <w:rPr>
          <w:rFonts w:ascii="Arial" w:hAnsi="Arial" w:cs="Arial"/>
        </w:rPr>
        <w:t>для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="00AE489E" w:rsidRPr="00427421">
        <w:rPr>
          <w:rFonts w:ascii="Arial" w:hAnsi="Arial" w:cs="Arial"/>
        </w:rPr>
        <w:t>трубок</w:t>
      </w:r>
      <w:r w:rsidR="00EC6D07" w:rsidRPr="00427421">
        <w:rPr>
          <w:rFonts w:ascii="Arial" w:hAnsi="Arial" w:cs="Arial"/>
          <w:vertAlign w:val="subscript"/>
        </w:rPr>
        <w:t xml:space="preserve"> </w:t>
      </w:r>
      <w:r w:rsidR="00AE489E" w:rsidRPr="00427421">
        <w:rPr>
          <w:rFonts w:ascii="Arial" w:hAnsi="Arial" w:cs="Arial"/>
        </w:rPr>
        <w:t>—</w:t>
      </w:r>
      <w:r w:rsidR="00EC6D07" w:rsidRPr="00427421">
        <w:rPr>
          <w:rFonts w:ascii="Arial" w:hAnsi="Arial" w:cs="Arial"/>
          <w:vertAlign w:val="subscript"/>
        </w:rPr>
        <w:t xml:space="preserve"> </w:t>
      </w:r>
      <w:r w:rsidR="00AE489E" w:rsidRPr="00427421">
        <w:rPr>
          <w:rFonts w:ascii="Arial" w:hAnsi="Arial" w:cs="Arial"/>
        </w:rPr>
        <w:t>по</w:t>
      </w:r>
      <w:r w:rsidR="00A943D2" w:rsidRPr="00427421">
        <w:rPr>
          <w:rFonts w:ascii="Arial" w:hAnsi="Arial" w:cs="Arial"/>
        </w:rPr>
        <w:t xml:space="preserve"> </w:t>
      </w:r>
      <w:r w:rsidR="00A943D2" w:rsidRPr="00C46F19">
        <w:rPr>
          <w:rFonts w:ascii="Arial" w:hAnsi="Arial" w:cs="Arial"/>
          <w:i/>
        </w:rPr>
        <w:t xml:space="preserve">ГОСТ </w:t>
      </w:r>
      <w:r w:rsidR="00A05A41" w:rsidRPr="00C46F19">
        <w:rPr>
          <w:rFonts w:ascii="Arial" w:hAnsi="Arial" w:cs="Arial"/>
          <w:i/>
        </w:rPr>
        <w:t>32303</w:t>
      </w:r>
      <w:r w:rsidR="00427421" w:rsidRPr="00427421">
        <w:rPr>
          <w:rFonts w:ascii="Arial" w:hAnsi="Arial" w:cs="Arial"/>
        </w:rPr>
        <w:t>.</w:t>
      </w:r>
    </w:p>
    <w:p w14:paraId="02D76E0B" w14:textId="6409E919" w:rsidR="00AE489E" w:rsidRPr="00674840" w:rsidRDefault="00AE489E" w:rsidP="00427421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Паропроницаемость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указывают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виде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коэффициента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сопротивления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диффузии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водяного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пара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  <w:i/>
          <w:iCs/>
        </w:rPr>
        <w:t>μ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уровнями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с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шагом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1000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до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значения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15000.</w:t>
      </w:r>
    </w:p>
    <w:p w14:paraId="1DA55398" w14:textId="18D10B8C" w:rsidR="00AE489E" w:rsidRPr="00674840" w:rsidRDefault="00AE489E" w:rsidP="00427421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Ни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одно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измеренное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значение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не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должно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быть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ниже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указанного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уровня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(например,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MU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1000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означает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  <w:i/>
          <w:iCs/>
        </w:rPr>
        <w:t>μ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≥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1000,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MU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15000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означает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  <w:i/>
          <w:iCs/>
        </w:rPr>
        <w:t>μ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≥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15000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  <w:vertAlign w:val="subscript"/>
        </w:rPr>
        <w:t xml:space="preserve"> </w:t>
      </w:r>
      <w:r w:rsidRPr="00674840">
        <w:rPr>
          <w:rFonts w:ascii="Arial" w:hAnsi="Arial" w:cs="Arial"/>
        </w:rPr>
        <w:t>т.д.).</w:t>
      </w:r>
    </w:p>
    <w:p w14:paraId="05E32138" w14:textId="5BF54BEF" w:rsidR="00AE489E" w:rsidRPr="00427421" w:rsidRDefault="00AE489E" w:rsidP="00427421">
      <w:pPr>
        <w:pStyle w:val="ad"/>
        <w:spacing w:line="360" w:lineRule="auto"/>
        <w:ind w:firstLine="360"/>
        <w:jc w:val="both"/>
        <w:rPr>
          <w:rFonts w:ascii="Arial" w:hAnsi="Arial" w:cs="Arial"/>
          <w:b/>
          <w:bCs/>
        </w:rPr>
      </w:pPr>
      <w:r w:rsidRPr="00427421">
        <w:rPr>
          <w:rFonts w:ascii="Arial" w:hAnsi="Arial" w:cs="Arial"/>
          <w:b/>
          <w:bCs/>
        </w:rPr>
        <w:t>4.3.</w:t>
      </w:r>
      <w:r w:rsidR="00670EAB">
        <w:rPr>
          <w:rFonts w:ascii="Arial" w:hAnsi="Arial" w:cs="Arial"/>
          <w:b/>
          <w:bCs/>
        </w:rPr>
        <w:t>4</w:t>
      </w:r>
      <w:r w:rsidR="00EC6D07" w:rsidRPr="00427421">
        <w:rPr>
          <w:rFonts w:ascii="Arial" w:hAnsi="Arial" w:cs="Arial"/>
          <w:b/>
          <w:bCs/>
          <w:vertAlign w:val="subscript"/>
        </w:rPr>
        <w:t xml:space="preserve"> </w:t>
      </w:r>
      <w:r w:rsidRPr="00427421">
        <w:rPr>
          <w:rFonts w:ascii="Arial" w:hAnsi="Arial" w:cs="Arial"/>
          <w:b/>
          <w:bCs/>
        </w:rPr>
        <w:t>Содержание</w:t>
      </w:r>
      <w:r w:rsidR="00EC6D07" w:rsidRPr="00427421">
        <w:rPr>
          <w:rFonts w:ascii="Arial" w:hAnsi="Arial" w:cs="Arial"/>
          <w:b/>
          <w:bCs/>
          <w:vertAlign w:val="subscript"/>
        </w:rPr>
        <w:t xml:space="preserve"> </w:t>
      </w:r>
      <w:r w:rsidRPr="00427421">
        <w:rPr>
          <w:rFonts w:ascii="Arial" w:hAnsi="Arial" w:cs="Arial"/>
          <w:b/>
          <w:bCs/>
        </w:rPr>
        <w:t>водорастворимых</w:t>
      </w:r>
      <w:r w:rsidR="00EC6D07" w:rsidRPr="00427421">
        <w:rPr>
          <w:rFonts w:ascii="Arial" w:hAnsi="Arial" w:cs="Arial"/>
          <w:b/>
          <w:bCs/>
          <w:vertAlign w:val="subscript"/>
        </w:rPr>
        <w:t xml:space="preserve"> </w:t>
      </w:r>
      <w:r w:rsidRPr="00427421">
        <w:rPr>
          <w:rFonts w:ascii="Arial" w:hAnsi="Arial" w:cs="Arial"/>
          <w:b/>
          <w:bCs/>
        </w:rPr>
        <w:t>ионов</w:t>
      </w:r>
      <w:r w:rsidR="00EC6D07" w:rsidRPr="00427421">
        <w:rPr>
          <w:rFonts w:ascii="Arial" w:hAnsi="Arial" w:cs="Arial"/>
          <w:b/>
          <w:bCs/>
          <w:vertAlign w:val="subscript"/>
        </w:rPr>
        <w:t xml:space="preserve"> </w:t>
      </w:r>
      <w:r w:rsidRPr="00427421">
        <w:rPr>
          <w:rFonts w:ascii="Arial" w:hAnsi="Arial" w:cs="Arial"/>
          <w:b/>
          <w:bCs/>
        </w:rPr>
        <w:t>и</w:t>
      </w:r>
      <w:r w:rsidR="00EC6D07" w:rsidRPr="00427421">
        <w:rPr>
          <w:rFonts w:ascii="Arial" w:hAnsi="Arial" w:cs="Arial"/>
          <w:b/>
          <w:bCs/>
          <w:vertAlign w:val="subscript"/>
        </w:rPr>
        <w:t xml:space="preserve"> </w:t>
      </w:r>
      <w:r w:rsidRPr="00427421">
        <w:rPr>
          <w:rFonts w:ascii="Arial" w:hAnsi="Arial" w:cs="Arial"/>
          <w:b/>
          <w:bCs/>
        </w:rPr>
        <w:t>pH</w:t>
      </w:r>
    </w:p>
    <w:p w14:paraId="6813D31E" w14:textId="38CF0D65" w:rsidR="000C058A" w:rsidRPr="000C058A" w:rsidRDefault="000C058A" w:rsidP="000C058A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0C058A">
        <w:rPr>
          <w:rFonts w:ascii="Arial" w:hAnsi="Arial" w:cs="Arial"/>
        </w:rPr>
        <w:t>Содержание водорастворимых ионов хлоридов, фторидов, силикатов, натрия и значение pH определяют по</w:t>
      </w:r>
      <w:r w:rsidR="00F27437">
        <w:rPr>
          <w:rFonts w:ascii="Arial" w:hAnsi="Arial" w:cs="Arial"/>
        </w:rPr>
        <w:t xml:space="preserve"> </w:t>
      </w:r>
      <w:r w:rsidRPr="000C058A">
        <w:rPr>
          <w:rFonts w:ascii="Arial" w:hAnsi="Arial" w:cs="Arial"/>
          <w:b/>
          <w:bCs/>
        </w:rPr>
        <w:t>ГОСТ 32302</w:t>
      </w:r>
      <w:r w:rsidRPr="000C058A">
        <w:rPr>
          <w:rFonts w:ascii="Arial" w:hAnsi="Arial" w:cs="Arial"/>
        </w:rPr>
        <w:t>.</w:t>
      </w:r>
    </w:p>
    <w:p w14:paraId="5B970668" w14:textId="77777777" w:rsidR="000C058A" w:rsidRPr="000C058A" w:rsidRDefault="000C058A" w:rsidP="000C058A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0C058A">
        <w:rPr>
          <w:rFonts w:ascii="Arial" w:hAnsi="Arial" w:cs="Arial"/>
        </w:rPr>
        <w:t>Для хлоридов и фторидов ни одно измеренное значение не должно превышать номинальное значение, указанное в маркировке.</w:t>
      </w:r>
    </w:p>
    <w:p w14:paraId="4BDD9BD2" w14:textId="77777777" w:rsidR="000C058A" w:rsidRPr="000C058A" w:rsidRDefault="000C058A" w:rsidP="000C058A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0C058A">
        <w:rPr>
          <w:rFonts w:ascii="Arial" w:hAnsi="Arial" w:cs="Arial"/>
        </w:rPr>
        <w:t>Для силикатов и натрия ни одно измеренное значение не должно быть ниже номинального значения, указанного в маркировке.</w:t>
      </w:r>
    </w:p>
    <w:p w14:paraId="0FAFB18A" w14:textId="77777777" w:rsidR="000C058A" w:rsidRPr="000C058A" w:rsidRDefault="000C058A" w:rsidP="000C058A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0C058A">
        <w:rPr>
          <w:rFonts w:ascii="Arial" w:hAnsi="Arial" w:cs="Arial"/>
        </w:rPr>
        <w:lastRenderedPageBreak/>
        <w:t>Для pH ни одно измеренное значение не должно отличаться от номинального значения более чем на 1,0.</w:t>
      </w:r>
    </w:p>
    <w:p w14:paraId="23D368A6" w14:textId="3BC776C3" w:rsidR="00F1079A" w:rsidRPr="005618E8" w:rsidRDefault="00F1079A" w:rsidP="005618E8">
      <w:pPr>
        <w:pStyle w:val="1"/>
        <w:spacing w:line="360" w:lineRule="auto"/>
        <w:ind w:firstLine="360"/>
        <w:jc w:val="both"/>
        <w:rPr>
          <w:rFonts w:ascii="Arial" w:hAnsi="Arial" w:cs="Arial"/>
          <w:sz w:val="28"/>
          <w:szCs w:val="24"/>
        </w:rPr>
      </w:pPr>
      <w:r w:rsidRPr="005618E8">
        <w:rPr>
          <w:rFonts w:ascii="Arial" w:hAnsi="Arial" w:cs="Arial"/>
          <w:sz w:val="28"/>
          <w:szCs w:val="24"/>
        </w:rPr>
        <w:t>5</w:t>
      </w:r>
      <w:r w:rsidR="00EC6D07" w:rsidRPr="005618E8">
        <w:rPr>
          <w:rFonts w:ascii="Arial" w:hAnsi="Arial" w:cs="Arial"/>
          <w:sz w:val="28"/>
          <w:szCs w:val="24"/>
        </w:rPr>
        <w:t xml:space="preserve"> </w:t>
      </w:r>
      <w:r w:rsidRPr="005618E8">
        <w:rPr>
          <w:rFonts w:ascii="Arial" w:hAnsi="Arial" w:cs="Arial"/>
          <w:sz w:val="28"/>
          <w:szCs w:val="24"/>
        </w:rPr>
        <w:t>Методы</w:t>
      </w:r>
      <w:r w:rsidR="00EC6D07" w:rsidRPr="005618E8">
        <w:rPr>
          <w:rFonts w:ascii="Arial" w:hAnsi="Arial" w:cs="Arial"/>
          <w:sz w:val="28"/>
          <w:szCs w:val="24"/>
        </w:rPr>
        <w:t xml:space="preserve"> </w:t>
      </w:r>
      <w:r w:rsidR="005618E8" w:rsidRPr="005618E8">
        <w:rPr>
          <w:rFonts w:ascii="Arial" w:hAnsi="Arial" w:cs="Arial"/>
          <w:sz w:val="28"/>
          <w:szCs w:val="24"/>
        </w:rPr>
        <w:t>испытаний</w:t>
      </w:r>
    </w:p>
    <w:p w14:paraId="00625E1B" w14:textId="30857815" w:rsidR="00F1079A" w:rsidRPr="005618E8" w:rsidRDefault="00F1079A" w:rsidP="005618E8">
      <w:pPr>
        <w:pStyle w:val="ad"/>
        <w:spacing w:line="360" w:lineRule="auto"/>
        <w:ind w:firstLine="360"/>
        <w:jc w:val="both"/>
        <w:rPr>
          <w:rFonts w:ascii="Arial" w:hAnsi="Arial" w:cs="Arial"/>
          <w:b/>
        </w:rPr>
      </w:pPr>
      <w:r w:rsidRPr="005618E8">
        <w:rPr>
          <w:rFonts w:ascii="Arial" w:hAnsi="Arial" w:cs="Arial"/>
          <w:b/>
        </w:rPr>
        <w:t>5.1</w:t>
      </w:r>
      <w:r w:rsidR="00EC6D07" w:rsidRPr="005618E8">
        <w:rPr>
          <w:rFonts w:ascii="Arial" w:hAnsi="Arial" w:cs="Arial"/>
          <w:b/>
        </w:rPr>
        <w:t xml:space="preserve"> </w:t>
      </w:r>
      <w:r w:rsidRPr="005618E8">
        <w:rPr>
          <w:rFonts w:ascii="Arial" w:hAnsi="Arial" w:cs="Arial"/>
          <w:b/>
        </w:rPr>
        <w:t>Отбор</w:t>
      </w:r>
      <w:r w:rsidR="00EC6D07" w:rsidRPr="005618E8">
        <w:rPr>
          <w:rFonts w:ascii="Arial" w:hAnsi="Arial" w:cs="Arial"/>
          <w:b/>
        </w:rPr>
        <w:t xml:space="preserve"> </w:t>
      </w:r>
      <w:r w:rsidRPr="005618E8">
        <w:rPr>
          <w:rFonts w:ascii="Arial" w:hAnsi="Arial" w:cs="Arial"/>
          <w:b/>
        </w:rPr>
        <w:t>проб</w:t>
      </w:r>
    </w:p>
    <w:p w14:paraId="58C0F551" w14:textId="344BF548" w:rsidR="00F1079A" w:rsidRPr="00674840" w:rsidRDefault="00F1079A" w:rsidP="005618E8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Плоские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образцы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должны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быть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отобраны</w:t>
      </w:r>
      <w:r w:rsidR="00EC6D07" w:rsidRPr="00674840">
        <w:rPr>
          <w:rFonts w:ascii="Arial" w:hAnsi="Arial" w:cs="Arial"/>
        </w:rPr>
        <w:t xml:space="preserve"> </w:t>
      </w:r>
      <w:r w:rsidR="00A347A6">
        <w:rPr>
          <w:rFonts w:ascii="Arial" w:hAnsi="Arial" w:cs="Arial"/>
        </w:rPr>
        <w:t xml:space="preserve">из одной </w:t>
      </w:r>
      <w:r w:rsidRPr="00674840">
        <w:rPr>
          <w:rFonts w:ascii="Arial" w:hAnsi="Arial" w:cs="Arial"/>
        </w:rPr>
        <w:t>партии.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Общая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площадь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отобранн</w:t>
      </w:r>
      <w:r w:rsidR="009073FD">
        <w:rPr>
          <w:rFonts w:ascii="Arial" w:hAnsi="Arial" w:cs="Arial"/>
        </w:rPr>
        <w:t>ых образцов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должна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составлять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не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менее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1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м²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или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соответствовать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одному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листу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поставляемого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размера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быть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достаточной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для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проведения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требуемых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испытаний.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Короткая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сторона</w:t>
      </w:r>
      <w:r w:rsidR="00EC6D07" w:rsidRPr="00674840">
        <w:rPr>
          <w:rFonts w:ascii="Arial" w:hAnsi="Arial" w:cs="Arial"/>
        </w:rPr>
        <w:t xml:space="preserve"> </w:t>
      </w:r>
      <w:r w:rsidR="009073FD">
        <w:rPr>
          <w:rFonts w:ascii="Arial" w:hAnsi="Arial" w:cs="Arial"/>
        </w:rPr>
        <w:t>образцов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не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должна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быть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менее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300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мм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или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менее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поставляемого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размера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изделия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(выбирается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меньшее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значение).</w:t>
      </w:r>
    </w:p>
    <w:p w14:paraId="7D901783" w14:textId="64EB7332" w:rsidR="00F1079A" w:rsidRPr="00674840" w:rsidRDefault="00F1079A" w:rsidP="005618E8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Образцы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трубной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изоляции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профилей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должны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быть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отобраны</w:t>
      </w:r>
      <w:r w:rsidR="00EC6D07" w:rsidRPr="00674840">
        <w:rPr>
          <w:rFonts w:ascii="Arial" w:hAnsi="Arial" w:cs="Arial"/>
        </w:rPr>
        <w:t xml:space="preserve"> </w:t>
      </w:r>
      <w:r w:rsidR="00E81702">
        <w:rPr>
          <w:rFonts w:ascii="Arial" w:hAnsi="Arial" w:cs="Arial"/>
        </w:rPr>
        <w:t>из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партии</w:t>
      </w:r>
      <w:r w:rsidR="00746263">
        <w:rPr>
          <w:rFonts w:ascii="Arial" w:hAnsi="Arial" w:cs="Arial"/>
        </w:rPr>
        <w:t xml:space="preserve">. Количество образцов </w:t>
      </w:r>
      <w:r w:rsidR="00422EEC">
        <w:rPr>
          <w:rFonts w:ascii="Arial" w:hAnsi="Arial" w:cs="Arial"/>
        </w:rPr>
        <w:t xml:space="preserve">- не менее </w:t>
      </w:r>
      <w:r w:rsidRPr="00674840">
        <w:rPr>
          <w:rFonts w:ascii="Arial" w:hAnsi="Arial" w:cs="Arial"/>
        </w:rPr>
        <w:t>трех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изделий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(труб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и/или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профилей)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поставляемых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размеров.</w:t>
      </w:r>
    </w:p>
    <w:p w14:paraId="7030B0A9" w14:textId="6DB0FA3F" w:rsidR="00F1079A" w:rsidRPr="00893AA5" w:rsidRDefault="00F1079A" w:rsidP="005618E8">
      <w:pPr>
        <w:pStyle w:val="ad"/>
        <w:spacing w:line="360" w:lineRule="auto"/>
        <w:ind w:firstLine="360"/>
        <w:jc w:val="both"/>
        <w:rPr>
          <w:rFonts w:ascii="Arial" w:hAnsi="Arial" w:cs="Arial"/>
          <w:b/>
          <w:bCs/>
        </w:rPr>
      </w:pPr>
      <w:r w:rsidRPr="00670EAB">
        <w:rPr>
          <w:rFonts w:ascii="Arial" w:hAnsi="Arial" w:cs="Arial"/>
          <w:b/>
          <w:bCs/>
        </w:rPr>
        <w:t>5.2</w:t>
      </w:r>
      <w:r w:rsidR="00EC6D07" w:rsidRPr="00670EAB">
        <w:rPr>
          <w:rFonts w:ascii="Arial" w:hAnsi="Arial" w:cs="Arial"/>
          <w:b/>
          <w:bCs/>
        </w:rPr>
        <w:t xml:space="preserve"> </w:t>
      </w:r>
      <w:r w:rsidR="005618E8" w:rsidRPr="00893AA5">
        <w:rPr>
          <w:rFonts w:ascii="Arial" w:hAnsi="Arial" w:cs="Arial"/>
          <w:b/>
          <w:bCs/>
        </w:rPr>
        <w:t xml:space="preserve">Кондиционирование </w:t>
      </w:r>
      <w:r w:rsidRPr="00893AA5">
        <w:rPr>
          <w:rFonts w:ascii="Arial" w:hAnsi="Arial" w:cs="Arial"/>
          <w:b/>
          <w:bCs/>
        </w:rPr>
        <w:t>образцов</w:t>
      </w:r>
    </w:p>
    <w:p w14:paraId="7DEE5488" w14:textId="38C47B69" w:rsidR="00F1079A" w:rsidRPr="00893AA5" w:rsidRDefault="00F1079A" w:rsidP="005618E8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893AA5">
        <w:rPr>
          <w:rFonts w:ascii="Arial" w:hAnsi="Arial" w:cs="Arial"/>
        </w:rPr>
        <w:t>Если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в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соответствующем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методе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испытаний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не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указано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иное</w:t>
      </w:r>
      <w:r w:rsidR="00F8153C" w:rsidRPr="00893AA5">
        <w:rPr>
          <w:rFonts w:ascii="Arial" w:hAnsi="Arial" w:cs="Arial"/>
          <w:bCs/>
        </w:rPr>
        <w:t xml:space="preserve">, </w:t>
      </w:r>
      <w:r w:rsidR="00F8153C" w:rsidRPr="00893AA5">
        <w:rPr>
          <w:rFonts w:ascii="Arial" w:hAnsi="Arial" w:cs="Arial"/>
        </w:rPr>
        <w:t>то о</w:t>
      </w:r>
      <w:r w:rsidRPr="00893AA5">
        <w:rPr>
          <w:rFonts w:ascii="Arial" w:hAnsi="Arial" w:cs="Arial"/>
        </w:rPr>
        <w:t>бразцы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перед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испытанием</w:t>
      </w:r>
      <w:r w:rsidR="00EC6D07" w:rsidRPr="00893AA5">
        <w:rPr>
          <w:rFonts w:ascii="Arial" w:hAnsi="Arial" w:cs="Arial"/>
        </w:rPr>
        <w:t xml:space="preserve"> </w:t>
      </w:r>
      <w:r w:rsidR="005618E8" w:rsidRPr="00893AA5">
        <w:rPr>
          <w:rFonts w:ascii="Arial" w:hAnsi="Arial" w:cs="Arial"/>
        </w:rPr>
        <w:t>необходимо выдерживать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не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менее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6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ч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при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температуре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(23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±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2)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°C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и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относительной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влажности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(50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±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5)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%.</w:t>
      </w:r>
    </w:p>
    <w:p w14:paraId="6CFEEA46" w14:textId="52B8C4FE" w:rsidR="00F1079A" w:rsidRPr="00893AA5" w:rsidRDefault="00F1079A" w:rsidP="005618E8">
      <w:pPr>
        <w:pStyle w:val="ad"/>
        <w:spacing w:line="360" w:lineRule="auto"/>
        <w:ind w:firstLine="360"/>
        <w:jc w:val="both"/>
        <w:rPr>
          <w:rFonts w:ascii="Arial" w:hAnsi="Arial" w:cs="Arial"/>
          <w:b/>
        </w:rPr>
      </w:pPr>
      <w:r w:rsidRPr="00893AA5">
        <w:rPr>
          <w:rFonts w:ascii="Arial" w:hAnsi="Arial" w:cs="Arial"/>
          <w:b/>
        </w:rPr>
        <w:t>5.3</w:t>
      </w:r>
      <w:r w:rsidR="00EC6D07" w:rsidRPr="00893AA5">
        <w:rPr>
          <w:rFonts w:ascii="Arial" w:hAnsi="Arial" w:cs="Arial"/>
          <w:b/>
        </w:rPr>
        <w:t xml:space="preserve"> </w:t>
      </w:r>
      <w:r w:rsidR="000D2AF5" w:rsidRPr="00893AA5">
        <w:rPr>
          <w:rFonts w:ascii="Arial" w:hAnsi="Arial" w:cs="Arial"/>
          <w:b/>
        </w:rPr>
        <w:t>Проведение испытаний</w:t>
      </w:r>
    </w:p>
    <w:p w14:paraId="48B6831E" w14:textId="445E5827" w:rsidR="00F1079A" w:rsidRPr="00893AA5" w:rsidRDefault="00F1079A" w:rsidP="005618E8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893AA5">
        <w:rPr>
          <w:rFonts w:ascii="Arial" w:hAnsi="Arial" w:cs="Arial"/>
        </w:rPr>
        <w:t>Размеры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образцов,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минимальное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количество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образцов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для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получения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одного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результата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испытания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и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особые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условия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проведения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испытаний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приведены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в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таблице</w:t>
      </w:r>
      <w:r w:rsidR="00EC6D07" w:rsidRPr="00893AA5">
        <w:rPr>
          <w:rFonts w:ascii="Arial" w:hAnsi="Arial" w:cs="Arial"/>
        </w:rPr>
        <w:t xml:space="preserve"> </w:t>
      </w:r>
      <w:r w:rsidR="00F87782" w:rsidRPr="00893AA5">
        <w:rPr>
          <w:rFonts w:ascii="Arial" w:hAnsi="Arial" w:cs="Arial"/>
        </w:rPr>
        <w:t>6</w:t>
      </w:r>
    </w:p>
    <w:p w14:paraId="45206758" w14:textId="7268A270" w:rsidR="008E33E1" w:rsidRPr="00893AA5" w:rsidRDefault="00484DC4" w:rsidP="005618E8">
      <w:pPr>
        <w:pStyle w:val="ad"/>
        <w:spacing w:line="360" w:lineRule="auto"/>
        <w:ind w:firstLine="360"/>
        <w:jc w:val="both"/>
        <w:rPr>
          <w:rFonts w:ascii="Arial" w:hAnsi="Arial" w:cs="Arial"/>
          <w:bCs/>
        </w:rPr>
      </w:pPr>
      <w:r w:rsidRPr="00893AA5">
        <w:rPr>
          <w:rFonts w:ascii="Arial" w:hAnsi="Arial" w:cs="Arial"/>
        </w:rPr>
        <w:t>Самоклеящиеся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изделия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следует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испытывать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без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антиадгезионного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лайнера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(защитной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пленки/бумаги).</w:t>
      </w:r>
    </w:p>
    <w:p w14:paraId="5CA5E2AA" w14:textId="332C8D76" w:rsidR="000D2AF5" w:rsidRDefault="00F1079A" w:rsidP="005618E8">
      <w:pPr>
        <w:pStyle w:val="ad"/>
        <w:spacing w:line="360" w:lineRule="auto"/>
        <w:ind w:firstLine="360"/>
        <w:jc w:val="both"/>
        <w:rPr>
          <w:rFonts w:ascii="Arial" w:hAnsi="Arial" w:cs="Arial"/>
        </w:rPr>
        <w:sectPr w:rsidR="000D2AF5" w:rsidSect="009723F3">
          <w:footerReference w:type="first" r:id="rId14"/>
          <w:pgSz w:w="11906" w:h="16838"/>
          <w:pgMar w:top="1134" w:right="1418" w:bottom="1134" w:left="851" w:header="709" w:footer="709" w:gutter="0"/>
          <w:pgNumType w:start="1"/>
          <w:cols w:space="708"/>
          <w:titlePg/>
          <w:docGrid w:linePitch="360"/>
        </w:sectPr>
      </w:pPr>
      <w:r w:rsidRPr="00893AA5">
        <w:rPr>
          <w:rFonts w:ascii="Arial" w:hAnsi="Arial" w:cs="Arial"/>
        </w:rPr>
        <w:t>Испытания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могут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проводиться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на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нелами</w:t>
      </w:r>
      <w:r w:rsidR="0085068D" w:rsidRPr="00893AA5">
        <w:rPr>
          <w:rFonts w:ascii="Arial" w:hAnsi="Arial" w:cs="Arial"/>
        </w:rPr>
        <w:t>н</w:t>
      </w:r>
      <w:r w:rsidRPr="00893AA5">
        <w:rPr>
          <w:rFonts w:ascii="Arial" w:hAnsi="Arial" w:cs="Arial"/>
        </w:rPr>
        <w:t>ированном/непокрытом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изделии,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если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доказано,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что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покрытие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или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лами</w:t>
      </w:r>
      <w:r w:rsidR="0085068D" w:rsidRPr="00893AA5">
        <w:rPr>
          <w:rFonts w:ascii="Arial" w:hAnsi="Arial" w:cs="Arial"/>
        </w:rPr>
        <w:t>н</w:t>
      </w:r>
      <w:r w:rsidRPr="00893AA5">
        <w:rPr>
          <w:rFonts w:ascii="Arial" w:hAnsi="Arial" w:cs="Arial"/>
        </w:rPr>
        <w:t>ирование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не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влияет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на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определяемую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характеристику.</w:t>
      </w:r>
    </w:p>
    <w:p w14:paraId="17338FB4" w14:textId="16D74CB1" w:rsidR="00F1079A" w:rsidRPr="00674840" w:rsidRDefault="00F1079A" w:rsidP="005618E8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</w:p>
    <w:p w14:paraId="58EB0E41" w14:textId="212AA91D" w:rsidR="00F1079A" w:rsidRPr="00674840" w:rsidRDefault="00F1079A" w:rsidP="00674840">
      <w:pPr>
        <w:pStyle w:val="ad"/>
        <w:spacing w:line="360" w:lineRule="auto"/>
        <w:jc w:val="both"/>
        <w:rPr>
          <w:rFonts w:ascii="Arial" w:hAnsi="Arial" w:cs="Arial"/>
        </w:rPr>
      </w:pPr>
      <w:r w:rsidRPr="005618E8">
        <w:rPr>
          <w:rFonts w:ascii="Arial" w:hAnsi="Arial" w:cs="Arial"/>
          <w:bCs/>
          <w:spacing w:val="40"/>
        </w:rPr>
        <w:t>Таблица</w:t>
      </w:r>
      <w:r w:rsidR="00EC6D07" w:rsidRPr="00674840">
        <w:rPr>
          <w:rFonts w:ascii="Arial" w:hAnsi="Arial" w:cs="Arial"/>
          <w:bCs/>
        </w:rPr>
        <w:t xml:space="preserve"> </w:t>
      </w:r>
      <w:r w:rsidR="005618E8" w:rsidRPr="005618E8">
        <w:rPr>
          <w:rFonts w:ascii="Arial" w:hAnsi="Arial" w:cs="Arial"/>
          <w:bCs/>
          <w:i/>
        </w:rPr>
        <w:t>6</w:t>
      </w:r>
      <w:r w:rsidR="00EC6D07" w:rsidRPr="00674840">
        <w:rPr>
          <w:rFonts w:ascii="Arial" w:hAnsi="Arial" w:cs="Arial"/>
          <w:bCs/>
        </w:rPr>
        <w:t xml:space="preserve"> </w:t>
      </w:r>
      <w:r w:rsidRPr="00674840">
        <w:rPr>
          <w:rFonts w:ascii="Arial" w:hAnsi="Arial" w:cs="Arial"/>
          <w:bCs/>
        </w:rPr>
        <w:t>—</w:t>
      </w:r>
      <w:r w:rsidR="00EC6D07" w:rsidRPr="00674840">
        <w:rPr>
          <w:rFonts w:ascii="Arial" w:hAnsi="Arial" w:cs="Arial"/>
          <w:bCs/>
        </w:rPr>
        <w:t xml:space="preserve"> </w:t>
      </w:r>
      <w:r w:rsidRPr="00674840">
        <w:rPr>
          <w:rFonts w:ascii="Arial" w:hAnsi="Arial" w:cs="Arial"/>
          <w:bCs/>
        </w:rPr>
        <w:t>Методы</w:t>
      </w:r>
      <w:r w:rsidR="00EC6D07" w:rsidRPr="00674840">
        <w:rPr>
          <w:rFonts w:ascii="Arial" w:hAnsi="Arial" w:cs="Arial"/>
          <w:bCs/>
        </w:rPr>
        <w:t xml:space="preserve"> </w:t>
      </w:r>
      <w:r w:rsidRPr="00674840">
        <w:rPr>
          <w:rFonts w:ascii="Arial" w:hAnsi="Arial" w:cs="Arial"/>
          <w:bCs/>
        </w:rPr>
        <w:t>испытаний,</w:t>
      </w:r>
      <w:r w:rsidR="00EC6D07" w:rsidRPr="00674840">
        <w:rPr>
          <w:rFonts w:ascii="Arial" w:hAnsi="Arial" w:cs="Arial"/>
          <w:bCs/>
        </w:rPr>
        <w:t xml:space="preserve"> </w:t>
      </w:r>
      <w:r w:rsidRPr="00674840">
        <w:rPr>
          <w:rFonts w:ascii="Arial" w:hAnsi="Arial" w:cs="Arial"/>
          <w:bCs/>
        </w:rPr>
        <w:t>размеры</w:t>
      </w:r>
      <w:r w:rsidR="00EC6D07" w:rsidRPr="00674840">
        <w:rPr>
          <w:rFonts w:ascii="Arial" w:hAnsi="Arial" w:cs="Arial"/>
          <w:bCs/>
        </w:rPr>
        <w:t xml:space="preserve"> </w:t>
      </w:r>
      <w:r w:rsidRPr="00674840">
        <w:rPr>
          <w:rFonts w:ascii="Arial" w:hAnsi="Arial" w:cs="Arial"/>
          <w:bCs/>
        </w:rPr>
        <w:t>образцов</w:t>
      </w:r>
      <w:r w:rsidR="00EC6D07" w:rsidRPr="00674840">
        <w:rPr>
          <w:rFonts w:ascii="Arial" w:hAnsi="Arial" w:cs="Arial"/>
          <w:bCs/>
        </w:rPr>
        <w:t xml:space="preserve"> </w:t>
      </w:r>
      <w:r w:rsidRPr="00674840">
        <w:rPr>
          <w:rFonts w:ascii="Arial" w:hAnsi="Arial" w:cs="Arial"/>
          <w:bCs/>
        </w:rPr>
        <w:t>и</w:t>
      </w:r>
      <w:r w:rsidR="00EC6D07" w:rsidRPr="00674840">
        <w:rPr>
          <w:rFonts w:ascii="Arial" w:hAnsi="Arial" w:cs="Arial"/>
          <w:bCs/>
        </w:rPr>
        <w:t xml:space="preserve"> </w:t>
      </w:r>
      <w:r w:rsidRPr="00674840">
        <w:rPr>
          <w:rFonts w:ascii="Arial" w:hAnsi="Arial" w:cs="Arial"/>
          <w:bCs/>
        </w:rPr>
        <w:t>условия</w:t>
      </w:r>
      <w:r w:rsidR="00EC6D07" w:rsidRPr="00674840">
        <w:rPr>
          <w:rFonts w:ascii="Arial" w:hAnsi="Arial" w:cs="Arial"/>
          <w:bCs/>
        </w:rPr>
        <w:t xml:space="preserve"> </w:t>
      </w:r>
      <w:r w:rsidRPr="00674840">
        <w:rPr>
          <w:rFonts w:ascii="Arial" w:hAnsi="Arial" w:cs="Arial"/>
          <w:bCs/>
        </w:rPr>
        <w:t>проведения</w:t>
      </w:r>
      <w:r w:rsidR="00EC6D07" w:rsidRPr="00674840">
        <w:rPr>
          <w:rFonts w:ascii="Arial" w:hAnsi="Arial" w:cs="Arial"/>
          <w:bCs/>
        </w:rPr>
        <w:t xml:space="preserve"> </w:t>
      </w:r>
      <w:r w:rsidRPr="00674840">
        <w:rPr>
          <w:rFonts w:ascii="Arial" w:hAnsi="Arial" w:cs="Arial"/>
          <w:bCs/>
        </w:rPr>
        <w:t>испытаний</w:t>
      </w:r>
      <w:r w:rsidR="00EC6D07" w:rsidRPr="00674840">
        <w:rPr>
          <w:rFonts w:ascii="Arial" w:hAnsi="Arial" w:cs="Arial"/>
          <w:bCs/>
        </w:rPr>
        <w:t xml:space="preserve"> </w:t>
      </w:r>
      <w:r w:rsidRPr="00674840">
        <w:rPr>
          <w:rFonts w:ascii="Arial" w:hAnsi="Arial" w:cs="Arial"/>
          <w:bCs/>
        </w:rPr>
        <w:t>(1</w:t>
      </w:r>
      <w:r w:rsidR="00EC6D07" w:rsidRPr="00674840">
        <w:rPr>
          <w:rFonts w:ascii="Arial" w:hAnsi="Arial" w:cs="Arial"/>
          <w:bCs/>
        </w:rPr>
        <w:t xml:space="preserve"> </w:t>
      </w:r>
      <w:r w:rsidRPr="00674840">
        <w:rPr>
          <w:rFonts w:ascii="Arial" w:hAnsi="Arial" w:cs="Arial"/>
          <w:bCs/>
        </w:rPr>
        <w:t>из</w:t>
      </w:r>
      <w:r w:rsidR="00EC6D07" w:rsidRPr="00674840">
        <w:rPr>
          <w:rFonts w:ascii="Arial" w:hAnsi="Arial" w:cs="Arial"/>
          <w:bCs/>
        </w:rPr>
        <w:t xml:space="preserve"> </w:t>
      </w:r>
      <w:r w:rsidRPr="00674840">
        <w:rPr>
          <w:rFonts w:ascii="Arial" w:hAnsi="Arial" w:cs="Arial"/>
          <w:bCs/>
        </w:rPr>
        <w:t>3)</w:t>
      </w:r>
    </w:p>
    <w:tbl>
      <w:tblPr>
        <w:tblStyle w:val="ae"/>
        <w:tblW w:w="13135" w:type="dxa"/>
        <w:jc w:val="center"/>
        <w:tblLook w:val="04A0" w:firstRow="1" w:lastRow="0" w:firstColumn="1" w:lastColumn="0" w:noHBand="0" w:noVBand="1"/>
      </w:tblPr>
      <w:tblGrid>
        <w:gridCol w:w="945"/>
        <w:gridCol w:w="2421"/>
        <w:gridCol w:w="1388"/>
        <w:gridCol w:w="1973"/>
        <w:gridCol w:w="2267"/>
        <w:gridCol w:w="1650"/>
        <w:gridCol w:w="2491"/>
      </w:tblGrid>
      <w:tr w:rsidR="00331D47" w:rsidRPr="00893AA5" w14:paraId="0B9E26A7" w14:textId="77777777" w:rsidTr="00B6412C">
        <w:trPr>
          <w:jc w:val="center"/>
        </w:trPr>
        <w:tc>
          <w:tcPr>
            <w:tcW w:w="944" w:type="dxa"/>
            <w:tcBorders>
              <w:bottom w:val="double" w:sz="4" w:space="0" w:color="auto"/>
            </w:tcBorders>
          </w:tcPr>
          <w:p w14:paraId="34B2CEB6" w14:textId="77777777" w:rsidR="00331D47" w:rsidRPr="00893AA5" w:rsidRDefault="00331D47" w:rsidP="000D2AF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Раздел</w:t>
            </w:r>
          </w:p>
        </w:tc>
        <w:tc>
          <w:tcPr>
            <w:tcW w:w="2431" w:type="dxa"/>
            <w:tcBorders>
              <w:bottom w:val="double" w:sz="4" w:space="0" w:color="auto"/>
            </w:tcBorders>
          </w:tcPr>
          <w:p w14:paraId="4AB0DB82" w14:textId="77777777" w:rsidR="00331D47" w:rsidRPr="00893AA5" w:rsidRDefault="00331D47" w:rsidP="000D2AF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Наименование</w:t>
            </w:r>
          </w:p>
        </w:tc>
        <w:tc>
          <w:tcPr>
            <w:tcW w:w="1396" w:type="dxa"/>
            <w:tcBorders>
              <w:bottom w:val="double" w:sz="4" w:space="0" w:color="auto"/>
            </w:tcBorders>
          </w:tcPr>
          <w:p w14:paraId="7DE1D753" w14:textId="542117FC" w:rsidR="00331D47" w:rsidRPr="00893AA5" w:rsidRDefault="00331D47" w:rsidP="000D2AF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Метод испытаний (плоские</w:t>
            </w:r>
            <w:r w:rsidR="00D16B9A" w:rsidRPr="00893AA5">
              <w:rPr>
                <w:rFonts w:ascii="Arial" w:hAnsi="Arial" w:cs="Arial"/>
                <w:sz w:val="22"/>
                <w:szCs w:val="22"/>
              </w:rPr>
              <w:t xml:space="preserve"> образцы</w:t>
            </w:r>
            <w:r w:rsidRPr="00893AA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73" w:type="dxa"/>
            <w:tcBorders>
              <w:bottom w:val="double" w:sz="4" w:space="0" w:color="auto"/>
            </w:tcBorders>
          </w:tcPr>
          <w:p w14:paraId="5C0E87D5" w14:textId="01F0100A" w:rsidR="00331D47" w:rsidRPr="00893AA5" w:rsidRDefault="00331D47" w:rsidP="000D2AF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Метод испытаний (цилиндрические</w:t>
            </w:r>
            <w:r w:rsidR="00D16B9A" w:rsidRPr="00893AA5">
              <w:rPr>
                <w:rFonts w:ascii="Arial" w:hAnsi="Arial" w:cs="Arial"/>
                <w:sz w:val="22"/>
                <w:szCs w:val="22"/>
              </w:rPr>
              <w:t xml:space="preserve"> образцы</w:t>
            </w:r>
            <w:r w:rsidRPr="00893AA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320" w:type="dxa"/>
            <w:tcBorders>
              <w:bottom w:val="double" w:sz="4" w:space="0" w:color="auto"/>
            </w:tcBorders>
          </w:tcPr>
          <w:p w14:paraId="347DD9CF" w14:textId="77777777" w:rsidR="00331D47" w:rsidRPr="00893AA5" w:rsidRDefault="00331D47" w:rsidP="000D2AF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Размеры образца*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5B19B576" w14:textId="77777777" w:rsidR="00331D47" w:rsidRPr="00893AA5" w:rsidRDefault="00331D47" w:rsidP="000D2AF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Минимальное количество измерений для получения результата</w:t>
            </w:r>
          </w:p>
        </w:tc>
        <w:tc>
          <w:tcPr>
            <w:tcW w:w="2512" w:type="dxa"/>
            <w:tcBorders>
              <w:bottom w:val="double" w:sz="4" w:space="0" w:color="auto"/>
            </w:tcBorders>
          </w:tcPr>
          <w:p w14:paraId="045352DA" w14:textId="77777777" w:rsidR="00331D47" w:rsidRPr="00893AA5" w:rsidRDefault="00331D47" w:rsidP="000D2AF5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Особые условия</w:t>
            </w:r>
          </w:p>
        </w:tc>
      </w:tr>
      <w:tr w:rsidR="00331D47" w:rsidRPr="00893AA5" w14:paraId="14D8FBCD" w14:textId="77777777" w:rsidTr="00B6412C">
        <w:trPr>
          <w:jc w:val="center"/>
        </w:trPr>
        <w:tc>
          <w:tcPr>
            <w:tcW w:w="944" w:type="dxa"/>
            <w:tcBorders>
              <w:top w:val="double" w:sz="4" w:space="0" w:color="auto"/>
            </w:tcBorders>
          </w:tcPr>
          <w:p w14:paraId="4D3D83A6" w14:textId="77777777" w:rsidR="00331D47" w:rsidRPr="00893AA5" w:rsidRDefault="00331D47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4.2.1</w:t>
            </w:r>
          </w:p>
        </w:tc>
        <w:tc>
          <w:tcPr>
            <w:tcW w:w="2431" w:type="dxa"/>
            <w:tcBorders>
              <w:top w:val="double" w:sz="4" w:space="0" w:color="auto"/>
            </w:tcBorders>
          </w:tcPr>
          <w:p w14:paraId="4BF04CDF" w14:textId="77777777" w:rsidR="00331D47" w:rsidRPr="00893AA5" w:rsidRDefault="00331D47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Теплопроводность</w:t>
            </w:r>
          </w:p>
        </w:tc>
        <w:tc>
          <w:tcPr>
            <w:tcW w:w="1396" w:type="dxa"/>
            <w:tcBorders>
              <w:top w:val="double" w:sz="4" w:space="0" w:color="auto"/>
            </w:tcBorders>
          </w:tcPr>
          <w:p w14:paraId="5CC1F17C" w14:textId="1AD232C1" w:rsidR="00331D47" w:rsidRPr="00893AA5" w:rsidRDefault="00D16B9A" w:rsidP="00D16B9A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93AA5">
              <w:rPr>
                <w:rFonts w:ascii="Arial" w:hAnsi="Arial" w:cs="Arial"/>
                <w:i/>
                <w:sz w:val="22"/>
                <w:szCs w:val="22"/>
              </w:rPr>
              <w:t xml:space="preserve">ГОСТ 31924 </w:t>
            </w:r>
            <w:r w:rsidR="00AF2660" w:rsidRPr="00893AA5">
              <w:rPr>
                <w:rFonts w:ascii="Arial" w:hAnsi="Arial" w:cs="Arial"/>
                <w:i/>
                <w:sz w:val="22"/>
                <w:szCs w:val="22"/>
              </w:rPr>
              <w:t>Г</w:t>
            </w:r>
            <w:r w:rsidRPr="00893AA5">
              <w:rPr>
                <w:rFonts w:ascii="Arial" w:hAnsi="Arial" w:cs="Arial"/>
                <w:i/>
                <w:sz w:val="22"/>
                <w:szCs w:val="22"/>
              </w:rPr>
              <w:t>ОСТ 7076</w:t>
            </w:r>
          </w:p>
        </w:tc>
        <w:tc>
          <w:tcPr>
            <w:tcW w:w="1973" w:type="dxa"/>
            <w:tcBorders>
              <w:top w:val="double" w:sz="4" w:space="0" w:color="auto"/>
            </w:tcBorders>
          </w:tcPr>
          <w:p w14:paraId="175A0029" w14:textId="35F45351" w:rsidR="00331D47" w:rsidRPr="00893AA5" w:rsidRDefault="00331D47" w:rsidP="00D16B9A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93AA5">
              <w:rPr>
                <w:rFonts w:ascii="Arial" w:hAnsi="Arial" w:cs="Arial"/>
                <w:i/>
                <w:sz w:val="22"/>
                <w:szCs w:val="22"/>
              </w:rPr>
              <w:t>ГОСТ 32025</w:t>
            </w:r>
          </w:p>
        </w:tc>
        <w:tc>
          <w:tcPr>
            <w:tcW w:w="2320" w:type="dxa"/>
            <w:tcBorders>
              <w:top w:val="double" w:sz="4" w:space="0" w:color="auto"/>
            </w:tcBorders>
          </w:tcPr>
          <w:p w14:paraId="72C4DDC3" w14:textId="77777777" w:rsidR="00331D47" w:rsidRPr="00893AA5" w:rsidRDefault="00331D47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Согласно применяемому методу испытаний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057C7CE0" w14:textId="77777777" w:rsidR="00331D47" w:rsidRPr="00893AA5" w:rsidRDefault="00331D47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12" w:type="dxa"/>
            <w:tcBorders>
              <w:top w:val="double" w:sz="4" w:space="0" w:color="auto"/>
            </w:tcBorders>
          </w:tcPr>
          <w:p w14:paraId="13CF5ABF" w14:textId="0DFC0FF6" w:rsidR="00331D47" w:rsidRPr="00893AA5" w:rsidRDefault="00331D47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 xml:space="preserve">Для профилей теплопроводность измеряют на участке, предназначенном для снижения плотности теплового потока в плоской форме. Для лент испытывают </w:t>
            </w:r>
            <w:r w:rsidR="00170633" w:rsidRPr="00893AA5">
              <w:rPr>
                <w:rFonts w:ascii="Arial" w:hAnsi="Arial" w:cs="Arial"/>
                <w:sz w:val="22"/>
                <w:szCs w:val="22"/>
              </w:rPr>
              <w:t xml:space="preserve">теплоизоляционный </w:t>
            </w:r>
            <w:r w:rsidRPr="00893AA5">
              <w:rPr>
                <w:rFonts w:ascii="Arial" w:hAnsi="Arial" w:cs="Arial"/>
                <w:sz w:val="22"/>
                <w:szCs w:val="22"/>
              </w:rPr>
              <w:t>лист или рулон, из которого они изготовлены.</w:t>
            </w:r>
          </w:p>
        </w:tc>
      </w:tr>
      <w:tr w:rsidR="00331D47" w:rsidRPr="00893AA5" w14:paraId="168DADF4" w14:textId="77777777" w:rsidTr="00B6412C">
        <w:trPr>
          <w:jc w:val="center"/>
        </w:trPr>
        <w:tc>
          <w:tcPr>
            <w:tcW w:w="944" w:type="dxa"/>
          </w:tcPr>
          <w:p w14:paraId="6340939B" w14:textId="77777777" w:rsidR="00331D47" w:rsidRPr="00893AA5" w:rsidRDefault="00331D47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4.2.2</w:t>
            </w:r>
          </w:p>
        </w:tc>
        <w:tc>
          <w:tcPr>
            <w:tcW w:w="2431" w:type="dxa"/>
          </w:tcPr>
          <w:p w14:paraId="3F6B7AA0" w14:textId="77777777" w:rsidR="00331D47" w:rsidRPr="00893AA5" w:rsidRDefault="00331D47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Размеры и предельные отклонения (длина, ширина, внутр. диаметр)</w:t>
            </w:r>
          </w:p>
        </w:tc>
        <w:tc>
          <w:tcPr>
            <w:tcW w:w="1396" w:type="dxa"/>
          </w:tcPr>
          <w:p w14:paraId="194C1362" w14:textId="77777777" w:rsidR="00331D47" w:rsidRPr="00893AA5" w:rsidRDefault="00331D47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ГОСТ EN 822</w:t>
            </w:r>
          </w:p>
        </w:tc>
        <w:tc>
          <w:tcPr>
            <w:tcW w:w="1973" w:type="dxa"/>
          </w:tcPr>
          <w:p w14:paraId="1690667A" w14:textId="4ACD3A28" w:rsidR="00331D47" w:rsidRPr="00893AA5" w:rsidRDefault="00CA2461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ГОСТ EN 13467</w:t>
            </w:r>
          </w:p>
        </w:tc>
        <w:tc>
          <w:tcPr>
            <w:tcW w:w="2320" w:type="dxa"/>
          </w:tcPr>
          <w:p w14:paraId="3CB821EC" w14:textId="77777777" w:rsidR="00331D47" w:rsidRPr="00893AA5" w:rsidRDefault="00331D47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Поставляемый размер*</w:t>
            </w:r>
          </w:p>
        </w:tc>
        <w:tc>
          <w:tcPr>
            <w:tcW w:w="1559" w:type="dxa"/>
          </w:tcPr>
          <w:p w14:paraId="7EFA3F23" w14:textId="77777777" w:rsidR="00331D47" w:rsidRPr="00893AA5" w:rsidRDefault="00331D47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12" w:type="dxa"/>
          </w:tcPr>
          <w:p w14:paraId="61550AD6" w14:textId="77777777" w:rsidR="00331D47" w:rsidRPr="00893AA5" w:rsidRDefault="00331D47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 xml:space="preserve">Все измерения проводят на готовых изделиях, включая покрытие и защитную пленку. Профили </w:t>
            </w:r>
            <w:r w:rsidRPr="00893AA5">
              <w:rPr>
                <w:rFonts w:ascii="Arial" w:hAnsi="Arial" w:cs="Arial"/>
                <w:sz w:val="22"/>
                <w:szCs w:val="22"/>
              </w:rPr>
              <w:lastRenderedPageBreak/>
              <w:t>измеряют аналогично трубкам. Для рулонов и лент может быть вырезана полоса шириной (рулоны) или длиной (ленты) примерно 300 мм.</w:t>
            </w:r>
          </w:p>
        </w:tc>
      </w:tr>
      <w:tr w:rsidR="00331D47" w:rsidRPr="00893AA5" w14:paraId="6D1A2FA9" w14:textId="77777777" w:rsidTr="00B6412C">
        <w:trPr>
          <w:jc w:val="center"/>
        </w:trPr>
        <w:tc>
          <w:tcPr>
            <w:tcW w:w="944" w:type="dxa"/>
          </w:tcPr>
          <w:p w14:paraId="545726EE" w14:textId="77777777" w:rsidR="00331D47" w:rsidRPr="00893AA5" w:rsidRDefault="00331D47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lastRenderedPageBreak/>
              <w:t>4.2.2</w:t>
            </w:r>
          </w:p>
        </w:tc>
        <w:tc>
          <w:tcPr>
            <w:tcW w:w="2431" w:type="dxa"/>
          </w:tcPr>
          <w:p w14:paraId="2E7D68A1" w14:textId="77777777" w:rsidR="00331D47" w:rsidRPr="00893AA5" w:rsidRDefault="00331D47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Размеры и предельные отклонения (толщина)</w:t>
            </w:r>
          </w:p>
        </w:tc>
        <w:tc>
          <w:tcPr>
            <w:tcW w:w="1396" w:type="dxa"/>
          </w:tcPr>
          <w:p w14:paraId="1C23BF1C" w14:textId="77777777" w:rsidR="00331D47" w:rsidRPr="00893AA5" w:rsidRDefault="00331D47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ГОСТ EN 823</w:t>
            </w:r>
          </w:p>
        </w:tc>
        <w:tc>
          <w:tcPr>
            <w:tcW w:w="1973" w:type="dxa"/>
          </w:tcPr>
          <w:p w14:paraId="226747C0" w14:textId="40968017" w:rsidR="00331D47" w:rsidRPr="00893AA5" w:rsidRDefault="00CA2461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ГОСТ EN 13467</w:t>
            </w:r>
          </w:p>
        </w:tc>
        <w:tc>
          <w:tcPr>
            <w:tcW w:w="2320" w:type="dxa"/>
          </w:tcPr>
          <w:p w14:paraId="6F385B87" w14:textId="77777777" w:rsidR="00331D47" w:rsidRPr="00893AA5" w:rsidRDefault="00331D47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Поставляемый размер*</w:t>
            </w:r>
          </w:p>
        </w:tc>
        <w:tc>
          <w:tcPr>
            <w:tcW w:w="1559" w:type="dxa"/>
          </w:tcPr>
          <w:p w14:paraId="601C2E85" w14:textId="77777777" w:rsidR="00331D47" w:rsidRPr="00893AA5" w:rsidRDefault="00331D47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12" w:type="dxa"/>
          </w:tcPr>
          <w:p w14:paraId="3431947C" w14:textId="77777777" w:rsidR="00331D47" w:rsidRPr="00893AA5" w:rsidRDefault="00331D47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1D47" w:rsidRPr="00893AA5" w14:paraId="3B25C43D" w14:textId="77777777" w:rsidTr="00B6412C">
        <w:trPr>
          <w:jc w:val="center"/>
        </w:trPr>
        <w:tc>
          <w:tcPr>
            <w:tcW w:w="944" w:type="dxa"/>
          </w:tcPr>
          <w:p w14:paraId="20A365B3" w14:textId="77777777" w:rsidR="00331D47" w:rsidRPr="00893AA5" w:rsidRDefault="00331D47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4.2.2</w:t>
            </w:r>
          </w:p>
        </w:tc>
        <w:tc>
          <w:tcPr>
            <w:tcW w:w="2431" w:type="dxa"/>
          </w:tcPr>
          <w:p w14:paraId="37814EE2" w14:textId="77777777" w:rsidR="00331D47" w:rsidRPr="00893AA5" w:rsidRDefault="00331D47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Прямоугольность</w:t>
            </w:r>
          </w:p>
        </w:tc>
        <w:tc>
          <w:tcPr>
            <w:tcW w:w="1396" w:type="dxa"/>
          </w:tcPr>
          <w:p w14:paraId="76BBF92F" w14:textId="77777777" w:rsidR="00331D47" w:rsidRPr="00893AA5" w:rsidRDefault="00331D47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ГОСТ EN 824</w:t>
            </w:r>
          </w:p>
        </w:tc>
        <w:tc>
          <w:tcPr>
            <w:tcW w:w="1973" w:type="dxa"/>
          </w:tcPr>
          <w:p w14:paraId="24536C0C" w14:textId="2F1A7E84" w:rsidR="00331D47" w:rsidRPr="00893AA5" w:rsidRDefault="00CA2461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ГОСТ EN 13467</w:t>
            </w:r>
          </w:p>
        </w:tc>
        <w:tc>
          <w:tcPr>
            <w:tcW w:w="2320" w:type="dxa"/>
          </w:tcPr>
          <w:p w14:paraId="2F64D876" w14:textId="77777777" w:rsidR="00331D47" w:rsidRPr="00893AA5" w:rsidRDefault="00331D47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Поставляемый размер*</w:t>
            </w:r>
          </w:p>
        </w:tc>
        <w:tc>
          <w:tcPr>
            <w:tcW w:w="1559" w:type="dxa"/>
          </w:tcPr>
          <w:p w14:paraId="4AD0E103" w14:textId="77777777" w:rsidR="00331D47" w:rsidRPr="00893AA5" w:rsidRDefault="00331D47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12" w:type="dxa"/>
          </w:tcPr>
          <w:p w14:paraId="4A550821" w14:textId="77777777" w:rsidR="00331D47" w:rsidRPr="00893AA5" w:rsidRDefault="00331D47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Нагрузка для плоских изделий = 500 Па (для мягких — 100 Па).</w:t>
            </w:r>
          </w:p>
        </w:tc>
      </w:tr>
      <w:tr w:rsidR="00B965C7" w:rsidRPr="00893AA5" w14:paraId="7631DAF1" w14:textId="77777777" w:rsidTr="00B6412C">
        <w:trPr>
          <w:jc w:val="center"/>
        </w:trPr>
        <w:tc>
          <w:tcPr>
            <w:tcW w:w="944" w:type="dxa"/>
          </w:tcPr>
          <w:p w14:paraId="4BE46DE7" w14:textId="77777777" w:rsidR="00B965C7" w:rsidRPr="00893AA5" w:rsidRDefault="00B965C7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4.2.3</w:t>
            </w:r>
          </w:p>
        </w:tc>
        <w:tc>
          <w:tcPr>
            <w:tcW w:w="2431" w:type="dxa"/>
          </w:tcPr>
          <w:p w14:paraId="15591867" w14:textId="77777777" w:rsidR="00B965C7" w:rsidRPr="00893AA5" w:rsidRDefault="00B965C7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Стабильность размеров</w:t>
            </w:r>
          </w:p>
        </w:tc>
        <w:tc>
          <w:tcPr>
            <w:tcW w:w="1396" w:type="dxa"/>
          </w:tcPr>
          <w:p w14:paraId="1609E6F6" w14:textId="1F62DA3C" w:rsidR="00B965C7" w:rsidRPr="00893AA5" w:rsidRDefault="00B965C7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 xml:space="preserve">ГОСТ </w:t>
            </w:r>
            <w:r w:rsidR="003D6AA1" w:rsidRPr="00893AA5">
              <w:rPr>
                <w:rFonts w:ascii="Arial" w:hAnsi="Arial" w:cs="Arial"/>
                <w:sz w:val="22"/>
                <w:szCs w:val="22"/>
              </w:rPr>
              <w:t>EN 1604</w:t>
            </w:r>
          </w:p>
        </w:tc>
        <w:tc>
          <w:tcPr>
            <w:tcW w:w="1973" w:type="dxa"/>
          </w:tcPr>
          <w:p w14:paraId="14EE200B" w14:textId="77777777" w:rsidR="00B965C7" w:rsidRPr="00893AA5" w:rsidRDefault="00B965C7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—</w:t>
            </w:r>
          </w:p>
        </w:tc>
        <w:tc>
          <w:tcPr>
            <w:tcW w:w="2320" w:type="dxa"/>
          </w:tcPr>
          <w:p w14:paraId="0E501413" w14:textId="77777777" w:rsidR="00B965C7" w:rsidRPr="00893AA5" w:rsidRDefault="00B965C7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200 × 200</w:t>
            </w:r>
          </w:p>
        </w:tc>
        <w:tc>
          <w:tcPr>
            <w:tcW w:w="1559" w:type="dxa"/>
          </w:tcPr>
          <w:p w14:paraId="311EDAB8" w14:textId="77777777" w:rsidR="00B965C7" w:rsidRPr="00893AA5" w:rsidRDefault="00B965C7" w:rsidP="00D16B9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512" w:type="dxa"/>
          </w:tcPr>
          <w:p w14:paraId="07B99911" w14:textId="77777777" w:rsidR="00B965C7" w:rsidRPr="00893AA5" w:rsidRDefault="00B965C7" w:rsidP="0067484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—</w:t>
            </w:r>
          </w:p>
        </w:tc>
      </w:tr>
      <w:tr w:rsidR="008D1A9B" w:rsidRPr="00893AA5" w14:paraId="116451D6" w14:textId="77777777" w:rsidTr="00B6412C">
        <w:trPr>
          <w:jc w:val="center"/>
        </w:trPr>
        <w:tc>
          <w:tcPr>
            <w:tcW w:w="944" w:type="dxa"/>
          </w:tcPr>
          <w:p w14:paraId="5F056E6B" w14:textId="528DDDA5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4.2.4</w:t>
            </w:r>
          </w:p>
        </w:tc>
        <w:tc>
          <w:tcPr>
            <w:tcW w:w="2431" w:type="dxa"/>
            <w:vAlign w:val="center"/>
          </w:tcPr>
          <w:p w14:paraId="6E69F82D" w14:textId="3C070D3A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i/>
                <w:sz w:val="22"/>
                <w:szCs w:val="22"/>
              </w:rPr>
              <w:t>Группа горючести</w:t>
            </w:r>
          </w:p>
        </w:tc>
        <w:tc>
          <w:tcPr>
            <w:tcW w:w="1396" w:type="dxa"/>
            <w:vAlign w:val="center"/>
          </w:tcPr>
          <w:p w14:paraId="7262D978" w14:textId="75932D94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93AA5">
              <w:rPr>
                <w:rFonts w:ascii="Arial" w:hAnsi="Arial" w:cs="Arial"/>
                <w:i/>
                <w:sz w:val="22"/>
                <w:szCs w:val="22"/>
              </w:rPr>
              <w:t>ГОСТ 30244</w:t>
            </w:r>
          </w:p>
        </w:tc>
        <w:tc>
          <w:tcPr>
            <w:tcW w:w="1973" w:type="dxa"/>
            <w:vAlign w:val="center"/>
          </w:tcPr>
          <w:p w14:paraId="553DCC00" w14:textId="4A3267BD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93AA5">
              <w:rPr>
                <w:rFonts w:ascii="Arial" w:hAnsi="Arial" w:cs="Arial"/>
                <w:i/>
                <w:sz w:val="22"/>
                <w:szCs w:val="22"/>
              </w:rPr>
              <w:t>ГОСТ 30244</w:t>
            </w:r>
          </w:p>
        </w:tc>
        <w:tc>
          <w:tcPr>
            <w:tcW w:w="2320" w:type="dxa"/>
          </w:tcPr>
          <w:p w14:paraId="3DA5D946" w14:textId="77777777" w:rsidR="00757402" w:rsidRPr="00893AA5" w:rsidRDefault="00757402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 xml:space="preserve">12 образцов </w:t>
            </w:r>
          </w:p>
          <w:p w14:paraId="590AF860" w14:textId="4CF670A3" w:rsidR="008D1A9B" w:rsidRPr="00893AA5" w:rsidRDefault="00B6412C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(</w:t>
            </w:r>
            <w:r w:rsidR="008D1A9B" w:rsidRPr="00893AA5">
              <w:rPr>
                <w:rFonts w:ascii="Arial" w:hAnsi="Arial" w:cs="Arial"/>
                <w:sz w:val="22"/>
                <w:szCs w:val="22"/>
              </w:rPr>
              <w:t>1000</w:t>
            </w:r>
            <w:r w:rsidR="00CA1DE5" w:rsidRPr="00893A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D1A9B" w:rsidRPr="00893AA5">
              <w:rPr>
                <w:rFonts w:ascii="Arial" w:hAnsi="Arial" w:cs="Arial"/>
                <w:sz w:val="22"/>
                <w:szCs w:val="22"/>
              </w:rPr>
              <w:t>х</w:t>
            </w:r>
            <w:r w:rsidR="00CA1DE5" w:rsidRPr="00893AA5">
              <w:rPr>
                <w:rFonts w:ascii="Arial" w:hAnsi="Arial" w:cs="Arial"/>
                <w:sz w:val="22"/>
                <w:szCs w:val="22"/>
              </w:rPr>
              <w:t xml:space="preserve"> 190</w:t>
            </w:r>
            <w:r w:rsidRPr="00893AA5">
              <w:rPr>
                <w:rFonts w:ascii="Arial" w:hAnsi="Arial" w:cs="Arial"/>
                <w:sz w:val="22"/>
                <w:szCs w:val="22"/>
              </w:rPr>
              <w:t>) мм</w:t>
            </w:r>
          </w:p>
          <w:p w14:paraId="3EC7FC22" w14:textId="4A5518D1" w:rsidR="00757402" w:rsidRPr="00893AA5" w:rsidRDefault="00757402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Толщиной не более 70 мм</w:t>
            </w:r>
          </w:p>
        </w:tc>
        <w:tc>
          <w:tcPr>
            <w:tcW w:w="1559" w:type="dxa"/>
          </w:tcPr>
          <w:p w14:paraId="3562033E" w14:textId="77777777" w:rsidR="00B6412C" w:rsidRPr="00893AA5" w:rsidRDefault="00B6412C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9207FEB" w14:textId="0EC84DEC" w:rsidR="008D1A9B" w:rsidRPr="00893AA5" w:rsidRDefault="00B6412C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По ГОСТ 30244</w:t>
            </w:r>
          </w:p>
        </w:tc>
        <w:tc>
          <w:tcPr>
            <w:tcW w:w="2512" w:type="dxa"/>
          </w:tcPr>
          <w:p w14:paraId="0ED80C80" w14:textId="77777777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1A9B" w:rsidRPr="00893AA5" w14:paraId="7C748F12" w14:textId="77777777" w:rsidTr="00B6412C">
        <w:trPr>
          <w:jc w:val="center"/>
        </w:trPr>
        <w:tc>
          <w:tcPr>
            <w:tcW w:w="944" w:type="dxa"/>
          </w:tcPr>
          <w:p w14:paraId="50A42F38" w14:textId="1E8D39FC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4.2.4</w:t>
            </w:r>
          </w:p>
        </w:tc>
        <w:tc>
          <w:tcPr>
            <w:tcW w:w="2431" w:type="dxa"/>
            <w:vAlign w:val="center"/>
          </w:tcPr>
          <w:p w14:paraId="45B46530" w14:textId="2A4879DB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i/>
                <w:sz w:val="22"/>
                <w:szCs w:val="22"/>
              </w:rPr>
              <w:t>Группа воспламеняемости</w:t>
            </w:r>
          </w:p>
        </w:tc>
        <w:tc>
          <w:tcPr>
            <w:tcW w:w="1396" w:type="dxa"/>
            <w:vAlign w:val="center"/>
          </w:tcPr>
          <w:p w14:paraId="349AC738" w14:textId="3977A066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93AA5">
              <w:rPr>
                <w:rFonts w:ascii="Arial" w:hAnsi="Arial" w:cs="Arial"/>
                <w:i/>
                <w:sz w:val="22"/>
                <w:szCs w:val="22"/>
              </w:rPr>
              <w:t>ГОСТ 30402</w:t>
            </w:r>
          </w:p>
        </w:tc>
        <w:tc>
          <w:tcPr>
            <w:tcW w:w="1973" w:type="dxa"/>
            <w:vAlign w:val="center"/>
          </w:tcPr>
          <w:p w14:paraId="30D96E96" w14:textId="0AC28B5D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93AA5">
              <w:rPr>
                <w:rFonts w:ascii="Arial" w:hAnsi="Arial" w:cs="Arial"/>
                <w:i/>
                <w:sz w:val="22"/>
                <w:szCs w:val="22"/>
              </w:rPr>
              <w:t>ГОСТ 30402</w:t>
            </w:r>
          </w:p>
        </w:tc>
        <w:tc>
          <w:tcPr>
            <w:tcW w:w="2320" w:type="dxa"/>
          </w:tcPr>
          <w:p w14:paraId="20742FA9" w14:textId="30A22FA7" w:rsidR="008D1A9B" w:rsidRPr="00893AA5" w:rsidRDefault="00757402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 xml:space="preserve">15 образцов, имеющих форму </w:t>
            </w:r>
            <w:r w:rsidRPr="00893AA5">
              <w:rPr>
                <w:rFonts w:ascii="Arial" w:hAnsi="Arial" w:cs="Arial"/>
                <w:sz w:val="22"/>
                <w:szCs w:val="22"/>
              </w:rPr>
              <w:lastRenderedPageBreak/>
              <w:t>квадрата, со стороной 165 мм и отклонением минус 5 мм. Толщина образцов должна составлять не более 70 мм.</w:t>
            </w:r>
          </w:p>
        </w:tc>
        <w:tc>
          <w:tcPr>
            <w:tcW w:w="1559" w:type="dxa"/>
          </w:tcPr>
          <w:p w14:paraId="6B9318D2" w14:textId="77777777" w:rsidR="00F5412B" w:rsidRPr="00893AA5" w:rsidRDefault="00F5412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92D3CE4" w14:textId="77777777" w:rsidR="00B6412C" w:rsidRPr="00893AA5" w:rsidRDefault="00B6412C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85C86C" w14:textId="77777777" w:rsidR="00B6412C" w:rsidRPr="00893AA5" w:rsidRDefault="00B6412C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4551E98" w14:textId="43E2B6FE" w:rsidR="008D1A9B" w:rsidRPr="00893AA5" w:rsidRDefault="00F5412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По ГОСТ 30402</w:t>
            </w:r>
          </w:p>
        </w:tc>
        <w:tc>
          <w:tcPr>
            <w:tcW w:w="2512" w:type="dxa"/>
          </w:tcPr>
          <w:p w14:paraId="70836989" w14:textId="77777777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1A9B" w:rsidRPr="00893AA5" w14:paraId="08712BBF" w14:textId="77777777" w:rsidTr="00B6412C">
        <w:trPr>
          <w:jc w:val="center"/>
        </w:trPr>
        <w:tc>
          <w:tcPr>
            <w:tcW w:w="944" w:type="dxa"/>
          </w:tcPr>
          <w:p w14:paraId="7061EF50" w14:textId="238DD99A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4.2.4</w:t>
            </w:r>
          </w:p>
        </w:tc>
        <w:tc>
          <w:tcPr>
            <w:tcW w:w="2431" w:type="dxa"/>
            <w:vAlign w:val="center"/>
          </w:tcPr>
          <w:p w14:paraId="7826C5EC" w14:textId="3D513ABA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i/>
                <w:sz w:val="22"/>
                <w:szCs w:val="22"/>
              </w:rPr>
              <w:t>Группа по дымообразующей способности</w:t>
            </w:r>
          </w:p>
        </w:tc>
        <w:tc>
          <w:tcPr>
            <w:tcW w:w="1396" w:type="dxa"/>
            <w:vAlign w:val="center"/>
          </w:tcPr>
          <w:p w14:paraId="0283E44D" w14:textId="7046CAF5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93AA5">
              <w:rPr>
                <w:rFonts w:ascii="Arial" w:hAnsi="Arial" w:cs="Arial"/>
                <w:bCs/>
                <w:i/>
                <w:sz w:val="22"/>
                <w:szCs w:val="22"/>
              </w:rPr>
              <w:t>ГОСТ 12.1.044</w:t>
            </w:r>
          </w:p>
        </w:tc>
        <w:tc>
          <w:tcPr>
            <w:tcW w:w="1973" w:type="dxa"/>
            <w:vAlign w:val="center"/>
          </w:tcPr>
          <w:p w14:paraId="18DA114D" w14:textId="6469301F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93AA5">
              <w:rPr>
                <w:rFonts w:ascii="Arial" w:hAnsi="Arial" w:cs="Arial"/>
                <w:bCs/>
                <w:i/>
                <w:sz w:val="22"/>
                <w:szCs w:val="22"/>
              </w:rPr>
              <w:t>ГОСТ 12.1.044</w:t>
            </w:r>
          </w:p>
        </w:tc>
        <w:tc>
          <w:tcPr>
            <w:tcW w:w="2320" w:type="dxa"/>
          </w:tcPr>
          <w:p w14:paraId="0B529C47" w14:textId="77777777" w:rsidR="0007188F" w:rsidRPr="00893AA5" w:rsidRDefault="0007188F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BBDC677" w14:textId="0A5C205F" w:rsidR="003C205C" w:rsidRPr="00893AA5" w:rsidRDefault="0007188F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20 образцов</w:t>
            </w:r>
          </w:p>
          <w:p w14:paraId="09114B90" w14:textId="77777777" w:rsidR="008D1A9B" w:rsidRPr="00893AA5" w:rsidRDefault="003C205C" w:rsidP="0007188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(40х40) мм</w:t>
            </w:r>
          </w:p>
          <w:p w14:paraId="00D67AB7" w14:textId="4CC41382" w:rsidR="00B6412C" w:rsidRPr="00893AA5" w:rsidRDefault="00B6412C" w:rsidP="00B6412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Толщиной не более 15 мм</w:t>
            </w:r>
          </w:p>
        </w:tc>
        <w:tc>
          <w:tcPr>
            <w:tcW w:w="1559" w:type="dxa"/>
          </w:tcPr>
          <w:p w14:paraId="68E6E9D5" w14:textId="77777777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F2E6A64" w14:textId="3821F90C" w:rsidR="0007188F" w:rsidRPr="00893AA5" w:rsidRDefault="0007188F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ПО ГОСТ 12.1.044</w:t>
            </w:r>
          </w:p>
        </w:tc>
        <w:tc>
          <w:tcPr>
            <w:tcW w:w="2512" w:type="dxa"/>
          </w:tcPr>
          <w:p w14:paraId="72B442BC" w14:textId="75075DC1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D1A9B" w:rsidRPr="00893AA5" w14:paraId="018587FF" w14:textId="77777777" w:rsidTr="00B6412C">
        <w:trPr>
          <w:jc w:val="center"/>
        </w:trPr>
        <w:tc>
          <w:tcPr>
            <w:tcW w:w="944" w:type="dxa"/>
          </w:tcPr>
          <w:p w14:paraId="78A80531" w14:textId="5DF1E292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4.2.4</w:t>
            </w:r>
          </w:p>
        </w:tc>
        <w:tc>
          <w:tcPr>
            <w:tcW w:w="2431" w:type="dxa"/>
            <w:vAlign w:val="center"/>
          </w:tcPr>
          <w:p w14:paraId="60DC1B97" w14:textId="66E50D97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i/>
                <w:sz w:val="22"/>
                <w:szCs w:val="22"/>
              </w:rPr>
              <w:t>Группа по токсичности продуктов горения</w:t>
            </w:r>
          </w:p>
        </w:tc>
        <w:tc>
          <w:tcPr>
            <w:tcW w:w="1396" w:type="dxa"/>
            <w:vAlign w:val="center"/>
          </w:tcPr>
          <w:p w14:paraId="771B542E" w14:textId="7C474BF8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93AA5">
              <w:rPr>
                <w:rFonts w:ascii="Arial" w:hAnsi="Arial" w:cs="Arial"/>
                <w:i/>
                <w:sz w:val="22"/>
                <w:szCs w:val="22"/>
              </w:rPr>
              <w:t>ГОСТ 12.1.044</w:t>
            </w:r>
          </w:p>
        </w:tc>
        <w:tc>
          <w:tcPr>
            <w:tcW w:w="1973" w:type="dxa"/>
            <w:vAlign w:val="center"/>
          </w:tcPr>
          <w:p w14:paraId="6E79713A" w14:textId="3267FE16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93AA5">
              <w:rPr>
                <w:rFonts w:ascii="Arial" w:hAnsi="Arial" w:cs="Arial"/>
                <w:i/>
                <w:sz w:val="22"/>
                <w:szCs w:val="22"/>
              </w:rPr>
              <w:t>ГОСТ 12.1.044</w:t>
            </w:r>
          </w:p>
        </w:tc>
        <w:tc>
          <w:tcPr>
            <w:tcW w:w="2320" w:type="dxa"/>
          </w:tcPr>
          <w:p w14:paraId="0C233752" w14:textId="77777777" w:rsidR="00B6412C" w:rsidRPr="00893AA5" w:rsidRDefault="00B6412C" w:rsidP="0007188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E0DF771" w14:textId="77777777" w:rsidR="00B6412C" w:rsidRPr="00893AA5" w:rsidRDefault="00B6412C" w:rsidP="0007188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3F9BC79" w14:textId="49D6E77C" w:rsidR="008D1A9B" w:rsidRPr="00893AA5" w:rsidRDefault="0007188F" w:rsidP="0007188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20 образцов. Размеры (40х40) мм фактической толщины, но не более 10 мм</w:t>
            </w:r>
          </w:p>
        </w:tc>
        <w:tc>
          <w:tcPr>
            <w:tcW w:w="1559" w:type="dxa"/>
          </w:tcPr>
          <w:p w14:paraId="391F3A74" w14:textId="77777777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E123FBD" w14:textId="77777777" w:rsidR="0007188F" w:rsidRPr="00893AA5" w:rsidRDefault="0007188F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EC05847" w14:textId="15AA09B2" w:rsidR="0007188F" w:rsidRPr="00893AA5" w:rsidRDefault="0007188F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ПО ГОСТ 12.1.044</w:t>
            </w:r>
          </w:p>
        </w:tc>
        <w:tc>
          <w:tcPr>
            <w:tcW w:w="2512" w:type="dxa"/>
          </w:tcPr>
          <w:p w14:paraId="14079255" w14:textId="3BDE92E4" w:rsidR="008D1A9B" w:rsidRPr="00893AA5" w:rsidRDefault="0007188F" w:rsidP="00B6412C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 xml:space="preserve">Если масса образца принятых размеров </w:t>
            </w:r>
            <w:r w:rsidR="00B6412C" w:rsidRPr="00893AA5">
              <w:rPr>
                <w:rFonts w:ascii="Arial" w:hAnsi="Arial" w:cs="Arial"/>
                <w:sz w:val="22"/>
                <w:szCs w:val="22"/>
              </w:rPr>
              <w:t>(</w:t>
            </w:r>
            <w:r w:rsidRPr="00893AA5">
              <w:rPr>
                <w:rFonts w:ascii="Arial" w:hAnsi="Arial" w:cs="Arial"/>
                <w:sz w:val="22"/>
                <w:szCs w:val="22"/>
              </w:rPr>
              <w:t>40</w:t>
            </w:r>
            <w:r w:rsidR="00B6412C" w:rsidRPr="00893AA5">
              <w:rPr>
                <w:rFonts w:ascii="Arial" w:hAnsi="Arial" w:cs="Arial"/>
                <w:sz w:val="22"/>
                <w:szCs w:val="22"/>
              </w:rPr>
              <w:t>х</w:t>
            </w:r>
            <w:r w:rsidRPr="00893AA5">
              <w:rPr>
                <w:rFonts w:ascii="Arial" w:hAnsi="Arial" w:cs="Arial"/>
                <w:sz w:val="22"/>
                <w:szCs w:val="22"/>
              </w:rPr>
              <w:t>40</w:t>
            </w:r>
            <w:r w:rsidR="00B6412C" w:rsidRPr="00893AA5">
              <w:rPr>
                <w:rFonts w:ascii="Arial" w:hAnsi="Arial" w:cs="Arial"/>
                <w:sz w:val="22"/>
                <w:szCs w:val="22"/>
              </w:rPr>
              <w:t>)</w:t>
            </w:r>
            <w:r w:rsidRPr="00893AA5">
              <w:rPr>
                <w:rFonts w:ascii="Arial" w:hAnsi="Arial" w:cs="Arial"/>
                <w:sz w:val="22"/>
                <w:szCs w:val="22"/>
              </w:rPr>
              <w:t xml:space="preserve"> мм не позволяет получать максимальный выход оксида углерода и впоследствии не позволяет получить эффекты меньше или больше уровня летальности 50%, </w:t>
            </w:r>
            <w:r w:rsidRPr="00893AA5">
              <w:rPr>
                <w:rFonts w:ascii="Arial" w:hAnsi="Arial" w:cs="Arial"/>
                <w:sz w:val="22"/>
                <w:szCs w:val="22"/>
              </w:rPr>
              <w:lastRenderedPageBreak/>
              <w:t xml:space="preserve">допускается уменьшить размеры образца или увеличить их до </w:t>
            </w:r>
            <w:r w:rsidR="00B6412C" w:rsidRPr="00893AA5">
              <w:rPr>
                <w:rFonts w:ascii="Arial" w:hAnsi="Arial" w:cs="Arial"/>
                <w:sz w:val="22"/>
                <w:szCs w:val="22"/>
              </w:rPr>
              <w:t>(</w:t>
            </w:r>
            <w:r w:rsidRPr="00893AA5">
              <w:rPr>
                <w:rFonts w:ascii="Arial" w:hAnsi="Arial" w:cs="Arial"/>
                <w:sz w:val="22"/>
                <w:szCs w:val="22"/>
              </w:rPr>
              <w:t>80</w:t>
            </w:r>
            <w:r w:rsidR="00B6412C" w:rsidRPr="00893AA5">
              <w:rPr>
                <w:rFonts w:ascii="Arial" w:hAnsi="Arial" w:cs="Arial"/>
                <w:sz w:val="22"/>
                <w:szCs w:val="22"/>
              </w:rPr>
              <w:t>х</w:t>
            </w:r>
            <w:r w:rsidRPr="00893AA5">
              <w:rPr>
                <w:rFonts w:ascii="Arial" w:hAnsi="Arial" w:cs="Arial"/>
                <w:sz w:val="22"/>
                <w:szCs w:val="22"/>
              </w:rPr>
              <w:t>80</w:t>
            </w:r>
            <w:r w:rsidR="00B6412C" w:rsidRPr="00893AA5">
              <w:rPr>
                <w:rFonts w:ascii="Arial" w:hAnsi="Arial" w:cs="Arial"/>
                <w:sz w:val="22"/>
                <w:szCs w:val="22"/>
              </w:rPr>
              <w:t>)</w:t>
            </w:r>
            <w:r w:rsidRPr="00893AA5">
              <w:rPr>
                <w:rFonts w:ascii="Arial" w:hAnsi="Arial" w:cs="Arial"/>
                <w:sz w:val="22"/>
                <w:szCs w:val="22"/>
              </w:rPr>
              <w:t xml:space="preserve"> мм и толщину до 20 мм.</w:t>
            </w:r>
          </w:p>
        </w:tc>
      </w:tr>
      <w:tr w:rsidR="008D1A9B" w:rsidRPr="00893AA5" w14:paraId="4B64BE1B" w14:textId="77777777" w:rsidTr="00B6412C">
        <w:trPr>
          <w:jc w:val="center"/>
        </w:trPr>
        <w:tc>
          <w:tcPr>
            <w:tcW w:w="944" w:type="dxa"/>
          </w:tcPr>
          <w:p w14:paraId="1F768428" w14:textId="0A8652B2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lastRenderedPageBreak/>
              <w:t>4.3.1</w:t>
            </w:r>
          </w:p>
        </w:tc>
        <w:tc>
          <w:tcPr>
            <w:tcW w:w="2431" w:type="dxa"/>
          </w:tcPr>
          <w:p w14:paraId="20B8B55F" w14:textId="77777777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Верхний предел рабочей температуры</w:t>
            </w:r>
          </w:p>
        </w:tc>
        <w:tc>
          <w:tcPr>
            <w:tcW w:w="1396" w:type="dxa"/>
          </w:tcPr>
          <w:p w14:paraId="2A4DDF6B" w14:textId="79A07440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93AA5">
              <w:rPr>
                <w:rFonts w:ascii="Arial" w:hAnsi="Arial" w:cs="Arial"/>
                <w:i/>
                <w:sz w:val="22"/>
                <w:szCs w:val="22"/>
              </w:rPr>
              <w:t>ГОСТ 32312</w:t>
            </w:r>
          </w:p>
          <w:p w14:paraId="6912B1E2" w14:textId="44BF01FD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</w:tcPr>
          <w:p w14:paraId="0D3F2A09" w14:textId="32A35C57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ГОСТ EN 14707</w:t>
            </w:r>
          </w:p>
        </w:tc>
        <w:tc>
          <w:tcPr>
            <w:tcW w:w="2320" w:type="dxa"/>
          </w:tcPr>
          <w:p w14:paraId="4B3C4335" w14:textId="77777777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100 × 100 × d{max}</w:t>
            </w:r>
          </w:p>
        </w:tc>
        <w:tc>
          <w:tcPr>
            <w:tcW w:w="1559" w:type="dxa"/>
          </w:tcPr>
          <w:p w14:paraId="61EB1AF9" w14:textId="77777777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512" w:type="dxa"/>
          </w:tcPr>
          <w:p w14:paraId="1376B0AE" w14:textId="77777777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Скорость подъема температуры = 50 °C/ч. Плиты должны быть полностью приклеены. Вместо профилей и лент испытывают плиты.</w:t>
            </w:r>
          </w:p>
        </w:tc>
      </w:tr>
      <w:tr w:rsidR="008D1A9B" w:rsidRPr="00893AA5" w14:paraId="10A0DC11" w14:textId="77777777" w:rsidTr="00B6412C">
        <w:trPr>
          <w:jc w:val="center"/>
        </w:trPr>
        <w:tc>
          <w:tcPr>
            <w:tcW w:w="944" w:type="dxa"/>
          </w:tcPr>
          <w:p w14:paraId="27E6D5C6" w14:textId="72AC048D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4.3.2</w:t>
            </w:r>
          </w:p>
        </w:tc>
        <w:tc>
          <w:tcPr>
            <w:tcW w:w="2431" w:type="dxa"/>
          </w:tcPr>
          <w:p w14:paraId="5DA3DC47" w14:textId="77777777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Водопоглощение</w:t>
            </w:r>
          </w:p>
        </w:tc>
        <w:tc>
          <w:tcPr>
            <w:tcW w:w="1396" w:type="dxa"/>
          </w:tcPr>
          <w:p w14:paraId="72467757" w14:textId="77777777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ГОСТ EN 1609</w:t>
            </w:r>
          </w:p>
        </w:tc>
        <w:tc>
          <w:tcPr>
            <w:tcW w:w="1973" w:type="dxa"/>
          </w:tcPr>
          <w:p w14:paraId="145D45DC" w14:textId="5F26F2F8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ГОСТ EN 13472</w:t>
            </w:r>
          </w:p>
        </w:tc>
        <w:tc>
          <w:tcPr>
            <w:tcW w:w="2320" w:type="dxa"/>
          </w:tcPr>
          <w:p w14:paraId="594DC922" w14:textId="79B9F1C1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ГОСТ EN 1609</w:t>
            </w:r>
          </w:p>
        </w:tc>
        <w:tc>
          <w:tcPr>
            <w:tcW w:w="1559" w:type="dxa"/>
          </w:tcPr>
          <w:p w14:paraId="182A10BE" w14:textId="77777777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512" w:type="dxa"/>
          </w:tcPr>
          <w:p w14:paraId="20D11860" w14:textId="77777777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Метод B (вычитание начального водопоглощения).</w:t>
            </w:r>
          </w:p>
        </w:tc>
      </w:tr>
      <w:tr w:rsidR="008D1A9B" w:rsidRPr="00893AA5" w14:paraId="25936070" w14:textId="77777777" w:rsidTr="00B6412C">
        <w:trPr>
          <w:jc w:val="center"/>
        </w:trPr>
        <w:tc>
          <w:tcPr>
            <w:tcW w:w="944" w:type="dxa"/>
          </w:tcPr>
          <w:p w14:paraId="06272CB4" w14:textId="23A06AFF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4.3.3</w:t>
            </w:r>
          </w:p>
        </w:tc>
        <w:tc>
          <w:tcPr>
            <w:tcW w:w="2431" w:type="dxa"/>
          </w:tcPr>
          <w:p w14:paraId="27EAB588" w14:textId="77777777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Паропроницаемость</w:t>
            </w:r>
          </w:p>
        </w:tc>
        <w:tc>
          <w:tcPr>
            <w:tcW w:w="1396" w:type="dxa"/>
          </w:tcPr>
          <w:p w14:paraId="7242E876" w14:textId="6B778C69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ГОСТ EN 12086</w:t>
            </w:r>
          </w:p>
        </w:tc>
        <w:tc>
          <w:tcPr>
            <w:tcW w:w="1973" w:type="dxa"/>
          </w:tcPr>
          <w:p w14:paraId="0BDCF0B4" w14:textId="0D0E6B31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i/>
                <w:sz w:val="22"/>
                <w:szCs w:val="22"/>
              </w:rPr>
              <w:t>ГОСТ 32303</w:t>
            </w:r>
            <w:r w:rsidRPr="00893AA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320" w:type="dxa"/>
          </w:tcPr>
          <w:p w14:paraId="360AEA5B" w14:textId="60255EAF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ГОСТ EN 12086</w:t>
            </w:r>
          </w:p>
        </w:tc>
        <w:tc>
          <w:tcPr>
            <w:tcW w:w="1559" w:type="dxa"/>
          </w:tcPr>
          <w:p w14:paraId="5BCD6B0A" w14:textId="77777777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512" w:type="dxa"/>
          </w:tcPr>
          <w:p w14:paraId="7290517F" w14:textId="15771DBD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 xml:space="preserve">для строки 4.3.3 нужно указать оба набора требований: условия для плоских (набор A (0/50 % R.H., 23 °C), </w:t>
            </w:r>
            <w:r w:rsidRPr="00893AA5">
              <w:rPr>
                <w:rFonts w:ascii="Arial" w:hAnsi="Arial" w:cs="Arial"/>
                <w:sz w:val="22"/>
                <w:szCs w:val="22"/>
              </w:rPr>
              <w:lastRenderedPageBreak/>
              <w:t>аттестационный образец) и для трубок (вместо профилей — трубки; для лент — лист/рулон).</w:t>
            </w:r>
          </w:p>
        </w:tc>
      </w:tr>
      <w:tr w:rsidR="008D1A9B" w:rsidRPr="00893AA5" w14:paraId="08C6BC97" w14:textId="77777777" w:rsidTr="00B6412C">
        <w:trPr>
          <w:jc w:val="center"/>
        </w:trPr>
        <w:tc>
          <w:tcPr>
            <w:tcW w:w="944" w:type="dxa"/>
          </w:tcPr>
          <w:p w14:paraId="6B3B6F84" w14:textId="11A8B04B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lastRenderedPageBreak/>
              <w:t>4.3.4</w:t>
            </w:r>
          </w:p>
        </w:tc>
        <w:tc>
          <w:tcPr>
            <w:tcW w:w="2431" w:type="dxa"/>
          </w:tcPr>
          <w:p w14:paraId="6231FFCE" w14:textId="77777777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Содержание водорастворимых ионов и pH</w:t>
            </w:r>
          </w:p>
        </w:tc>
        <w:tc>
          <w:tcPr>
            <w:tcW w:w="1396" w:type="dxa"/>
          </w:tcPr>
          <w:p w14:paraId="332F6E8F" w14:textId="18750918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93AA5">
              <w:rPr>
                <w:rFonts w:ascii="Arial" w:hAnsi="Arial" w:cs="Arial"/>
                <w:i/>
                <w:sz w:val="22"/>
                <w:szCs w:val="22"/>
              </w:rPr>
              <w:t>ГОСТ 32302</w:t>
            </w:r>
          </w:p>
        </w:tc>
        <w:tc>
          <w:tcPr>
            <w:tcW w:w="1973" w:type="dxa"/>
          </w:tcPr>
          <w:p w14:paraId="3DB12CEE" w14:textId="77777777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—</w:t>
            </w:r>
          </w:p>
        </w:tc>
        <w:tc>
          <w:tcPr>
            <w:tcW w:w="2320" w:type="dxa"/>
          </w:tcPr>
          <w:p w14:paraId="51157D27" w14:textId="77777777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7,5 г</w:t>
            </w:r>
          </w:p>
        </w:tc>
        <w:tc>
          <w:tcPr>
            <w:tcW w:w="1559" w:type="dxa"/>
          </w:tcPr>
          <w:p w14:paraId="406F2114" w14:textId="77777777" w:rsidR="008D1A9B" w:rsidRPr="00893AA5" w:rsidRDefault="008D1A9B" w:rsidP="008D1A9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512" w:type="dxa"/>
          </w:tcPr>
          <w:p w14:paraId="0254C2ED" w14:textId="77777777" w:rsidR="008D1A9B" w:rsidRPr="00893AA5" w:rsidRDefault="008D1A9B" w:rsidP="008D1A9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—</w:t>
            </w:r>
          </w:p>
        </w:tc>
      </w:tr>
      <w:tr w:rsidR="008D1A9B" w:rsidRPr="00893AA5" w14:paraId="06CAF90B" w14:textId="77777777" w:rsidTr="003022E1">
        <w:trPr>
          <w:jc w:val="center"/>
        </w:trPr>
        <w:tc>
          <w:tcPr>
            <w:tcW w:w="13135" w:type="dxa"/>
            <w:gridSpan w:val="7"/>
          </w:tcPr>
          <w:p w14:paraId="29F067CD" w14:textId="0D30EBFA" w:rsidR="008D1A9B" w:rsidRPr="00893AA5" w:rsidRDefault="008D1A9B" w:rsidP="008D1A9B">
            <w:pPr>
              <w:pStyle w:val="ad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93AA5">
              <w:rPr>
                <w:rFonts w:ascii="Arial" w:hAnsi="Arial" w:cs="Arial"/>
                <w:sz w:val="22"/>
                <w:szCs w:val="22"/>
              </w:rPr>
              <w:t>* Все размеры указаны в миллиметрах, если не указано иное.</w:t>
            </w:r>
          </w:p>
        </w:tc>
      </w:tr>
    </w:tbl>
    <w:p w14:paraId="22A7B4FF" w14:textId="77777777" w:rsidR="000D2AF5" w:rsidRDefault="000D2AF5" w:rsidP="00674840">
      <w:pPr>
        <w:pStyle w:val="ad"/>
        <w:spacing w:line="360" w:lineRule="auto"/>
        <w:jc w:val="both"/>
        <w:rPr>
          <w:rFonts w:ascii="Arial" w:hAnsi="Arial" w:cs="Arial"/>
        </w:rPr>
        <w:sectPr w:rsidR="000D2AF5" w:rsidSect="000D2AF5">
          <w:pgSz w:w="16838" w:h="11906" w:orient="landscape"/>
          <w:pgMar w:top="851" w:right="1134" w:bottom="1418" w:left="1134" w:header="709" w:footer="709" w:gutter="0"/>
          <w:cols w:space="708"/>
          <w:titlePg/>
          <w:docGrid w:linePitch="360"/>
        </w:sectPr>
      </w:pPr>
    </w:p>
    <w:p w14:paraId="1834F0FC" w14:textId="156A1B58" w:rsidR="00D32D95" w:rsidRPr="00674840" w:rsidRDefault="00D32D95" w:rsidP="00674840">
      <w:pPr>
        <w:pStyle w:val="ad"/>
        <w:spacing w:line="360" w:lineRule="auto"/>
        <w:jc w:val="both"/>
        <w:rPr>
          <w:rFonts w:ascii="Arial" w:hAnsi="Arial" w:cs="Arial"/>
        </w:rPr>
      </w:pPr>
    </w:p>
    <w:p w14:paraId="573FC166" w14:textId="3D209CAA" w:rsidR="00D32D95" w:rsidRPr="00893AA5" w:rsidRDefault="00D32D95" w:rsidP="0048011E">
      <w:pPr>
        <w:pStyle w:val="ad"/>
        <w:spacing w:line="360" w:lineRule="auto"/>
        <w:ind w:firstLine="708"/>
        <w:jc w:val="both"/>
        <w:rPr>
          <w:rFonts w:ascii="Arial" w:hAnsi="Arial" w:cs="Arial"/>
          <w:bCs/>
        </w:rPr>
      </w:pPr>
      <w:r w:rsidRPr="0025766B">
        <w:rPr>
          <w:rFonts w:ascii="Arial" w:hAnsi="Arial" w:cs="Arial"/>
          <w:b/>
          <w:bCs/>
        </w:rPr>
        <w:t>5.</w:t>
      </w:r>
      <w:r w:rsidR="006645AA">
        <w:rPr>
          <w:rFonts w:ascii="Arial" w:hAnsi="Arial" w:cs="Arial"/>
          <w:b/>
          <w:bCs/>
        </w:rPr>
        <w:t>3.1</w:t>
      </w:r>
      <w:r w:rsidR="00EC6D07" w:rsidRPr="00674840">
        <w:rPr>
          <w:rFonts w:ascii="Arial" w:hAnsi="Arial" w:cs="Arial"/>
          <w:bCs/>
        </w:rPr>
        <w:t xml:space="preserve"> </w:t>
      </w:r>
      <w:r w:rsidR="0048011E" w:rsidRPr="00893AA5">
        <w:rPr>
          <w:rFonts w:ascii="Arial" w:hAnsi="Arial" w:cs="Arial"/>
          <w:b/>
          <w:bCs/>
        </w:rPr>
        <w:t>Пожарно-технические характеристики</w:t>
      </w:r>
    </w:p>
    <w:p w14:paraId="4673FCF5" w14:textId="6B619D5F" w:rsidR="00D32D95" w:rsidRPr="00674840" w:rsidRDefault="00D32D95" w:rsidP="00FD0531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893AA5">
        <w:rPr>
          <w:rFonts w:ascii="Arial" w:hAnsi="Arial" w:cs="Arial"/>
          <w:i/>
        </w:rPr>
        <w:t>Для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изделий,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при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изготовлении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которых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в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качестве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вспенивающего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агента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используется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углеводородный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газ,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испытания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на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определение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пожарно-технических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характеристик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проводят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на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образцах,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в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которых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остаточное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содержание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ячеистого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газа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достигло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уровня,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не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оказывающего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негативного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влияния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на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поведение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при</w:t>
      </w:r>
      <w:r w:rsidR="00EC6D07" w:rsidRPr="0025766B">
        <w:rPr>
          <w:rFonts w:ascii="Arial" w:hAnsi="Arial" w:cs="Arial"/>
          <w:i/>
        </w:rPr>
        <w:t xml:space="preserve"> </w:t>
      </w:r>
      <w:r w:rsidRPr="0025766B">
        <w:rPr>
          <w:rFonts w:ascii="Arial" w:hAnsi="Arial" w:cs="Arial"/>
          <w:i/>
        </w:rPr>
        <w:t>пожаре.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Изготовитель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должен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определить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документально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зафиксировать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этот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уровень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(уровни)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в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зависимости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от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типоразмера</w:t>
      </w:r>
      <w:r w:rsidR="003219C4">
        <w:rPr>
          <w:rFonts w:ascii="Arial" w:hAnsi="Arial" w:cs="Arial"/>
        </w:rPr>
        <w:t>.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При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поставке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изделия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потребителю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долж</w:t>
      </w:r>
      <w:r w:rsidR="008A7D1E" w:rsidRPr="00674840">
        <w:rPr>
          <w:rFonts w:ascii="Arial" w:hAnsi="Arial" w:cs="Arial"/>
        </w:rPr>
        <w:t>е</w:t>
      </w:r>
      <w:r w:rsidRPr="00674840">
        <w:rPr>
          <w:rFonts w:ascii="Arial" w:hAnsi="Arial" w:cs="Arial"/>
        </w:rPr>
        <w:t>н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быть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обеспечен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заявленн</w:t>
      </w:r>
      <w:r w:rsidR="00997558" w:rsidRPr="00674840">
        <w:rPr>
          <w:rFonts w:ascii="Arial" w:hAnsi="Arial" w:cs="Arial"/>
        </w:rPr>
        <w:t>ый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класс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пожарной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опасности.</w:t>
      </w:r>
    </w:p>
    <w:p w14:paraId="6ABC2F59" w14:textId="1D54211F" w:rsidR="00D32D95" w:rsidRPr="00674840" w:rsidRDefault="00D32D95" w:rsidP="0048011E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674840">
        <w:rPr>
          <w:rFonts w:ascii="Arial" w:hAnsi="Arial" w:cs="Arial"/>
        </w:rPr>
        <w:t>Перед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проведением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испытаний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необходимо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проверить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убедиться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в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корректности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зафиксированных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уровней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содержания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газа,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а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также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в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том,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что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изготовитель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поставляет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продукцию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только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после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достижения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содержанием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газа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уровня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ниже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установленного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предела.</w:t>
      </w:r>
    </w:p>
    <w:p w14:paraId="208C5D16" w14:textId="5F805433" w:rsidR="000E2A45" w:rsidRPr="00474DA2" w:rsidRDefault="000E2A45" w:rsidP="00474DA2">
      <w:pPr>
        <w:pStyle w:val="1"/>
        <w:spacing w:line="360" w:lineRule="auto"/>
        <w:ind w:firstLine="708"/>
        <w:jc w:val="both"/>
        <w:rPr>
          <w:rFonts w:ascii="Arial" w:hAnsi="Arial" w:cs="Arial"/>
          <w:sz w:val="28"/>
          <w:szCs w:val="24"/>
        </w:rPr>
      </w:pPr>
      <w:r w:rsidRPr="00474DA2">
        <w:rPr>
          <w:rFonts w:ascii="Arial" w:hAnsi="Arial" w:cs="Arial"/>
          <w:sz w:val="28"/>
          <w:szCs w:val="24"/>
        </w:rPr>
        <w:t>6</w:t>
      </w:r>
      <w:r w:rsidR="00EC6D07" w:rsidRPr="00474DA2">
        <w:rPr>
          <w:rFonts w:ascii="Arial" w:hAnsi="Arial" w:cs="Arial"/>
          <w:sz w:val="28"/>
          <w:szCs w:val="24"/>
        </w:rPr>
        <w:t xml:space="preserve"> </w:t>
      </w:r>
      <w:r w:rsidRPr="00474DA2">
        <w:rPr>
          <w:rFonts w:ascii="Arial" w:hAnsi="Arial" w:cs="Arial"/>
          <w:sz w:val="28"/>
          <w:szCs w:val="24"/>
        </w:rPr>
        <w:t>Код</w:t>
      </w:r>
      <w:r w:rsidR="00EC6D07" w:rsidRPr="00474DA2">
        <w:rPr>
          <w:rFonts w:ascii="Arial" w:hAnsi="Arial" w:cs="Arial"/>
          <w:sz w:val="28"/>
          <w:szCs w:val="24"/>
        </w:rPr>
        <w:t xml:space="preserve"> </w:t>
      </w:r>
      <w:r w:rsidRPr="00474DA2">
        <w:rPr>
          <w:rFonts w:ascii="Arial" w:hAnsi="Arial" w:cs="Arial"/>
          <w:sz w:val="28"/>
          <w:szCs w:val="24"/>
        </w:rPr>
        <w:t>маркировки</w:t>
      </w:r>
    </w:p>
    <w:p w14:paraId="43DBDF05" w14:textId="43363E15" w:rsidR="000E2A45" w:rsidRPr="00674840" w:rsidRDefault="000E2A45" w:rsidP="00474DA2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674840">
        <w:rPr>
          <w:rFonts w:ascii="Arial" w:hAnsi="Arial" w:cs="Arial"/>
          <w:bCs/>
        </w:rPr>
        <w:t>6.1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Изготовитель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должен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присвоить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изделию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код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маркировки.</w:t>
      </w:r>
    </w:p>
    <w:p w14:paraId="6811B622" w14:textId="77777777" w:rsidR="00474DA2" w:rsidRDefault="000E2A45" w:rsidP="00474DA2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 w:rsidRPr="00674840">
        <w:rPr>
          <w:rFonts w:ascii="Arial" w:hAnsi="Arial" w:cs="Arial"/>
          <w:bCs/>
        </w:rPr>
        <w:t>6.2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Код</w:t>
      </w:r>
      <w:r w:rsidR="00075FF8" w:rsidRPr="00674840">
        <w:rPr>
          <w:rFonts w:ascii="Arial" w:hAnsi="Arial" w:cs="Arial"/>
        </w:rPr>
        <w:t>ы</w:t>
      </w:r>
      <w:r w:rsidR="00EC6D07" w:rsidRPr="00674840">
        <w:rPr>
          <w:rFonts w:ascii="Arial" w:hAnsi="Arial" w:cs="Arial"/>
        </w:rPr>
        <w:t xml:space="preserve"> </w:t>
      </w:r>
      <w:r w:rsidR="00075FF8" w:rsidRPr="00674840">
        <w:rPr>
          <w:rFonts w:ascii="Arial" w:hAnsi="Arial" w:cs="Arial"/>
        </w:rPr>
        <w:t>в</w:t>
      </w:r>
      <w:r w:rsidR="0085079D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маркировки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должен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включать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следующие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характеристики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их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обозначения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(за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исключением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характеристик,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перечисленных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в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4.3,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требования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к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которым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не</w:t>
      </w:r>
      <w:r w:rsidR="00EC6D07" w:rsidRPr="00674840">
        <w:rPr>
          <w:rFonts w:ascii="Arial" w:hAnsi="Arial" w:cs="Arial"/>
        </w:rPr>
        <w:t xml:space="preserve"> </w:t>
      </w:r>
      <w:r w:rsidRPr="00674840">
        <w:rPr>
          <w:rFonts w:ascii="Arial" w:hAnsi="Arial" w:cs="Arial"/>
        </w:rPr>
        <w:t>предъявляются):</w:t>
      </w:r>
    </w:p>
    <w:p w14:paraId="070B013A" w14:textId="77777777" w:rsidR="00474DA2" w:rsidRDefault="00474DA2" w:rsidP="00474DA2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E2A45" w:rsidRPr="00674840">
        <w:rPr>
          <w:rFonts w:ascii="Arial" w:hAnsi="Arial" w:cs="Arial"/>
        </w:rPr>
        <w:t>пенополиэтилен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—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PEF;</w:t>
      </w:r>
    </w:p>
    <w:p w14:paraId="5F429BDA" w14:textId="77777777" w:rsidR="00474DA2" w:rsidRDefault="00474DA2" w:rsidP="00474DA2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E2A45" w:rsidRPr="00674840">
        <w:rPr>
          <w:rFonts w:ascii="Arial" w:hAnsi="Arial" w:cs="Arial"/>
        </w:rPr>
        <w:t>обозначение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настоящего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стандарта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—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ГОСТ</w:t>
      </w:r>
      <w:r w:rsidR="00EC6D07" w:rsidRPr="006748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[обозначение]—[год];</w:t>
      </w:r>
    </w:p>
    <w:p w14:paraId="724E4956" w14:textId="5854B98B" w:rsidR="00474DA2" w:rsidRDefault="00474DA2" w:rsidP="00474DA2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E2A45" w:rsidRPr="00674840">
        <w:rPr>
          <w:rFonts w:ascii="Arial" w:hAnsi="Arial" w:cs="Arial"/>
        </w:rPr>
        <w:t>верхний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предел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рабочей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температуры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—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ST(+</w:t>
      </w:r>
      <w:r>
        <w:rPr>
          <w:rFonts w:ascii="Arial" w:hAnsi="Arial" w:cs="Arial"/>
        </w:rPr>
        <w:t>)</w:t>
      </w:r>
      <w:r w:rsidR="002F1D42" w:rsidRPr="002F1D42">
        <w:rPr>
          <w:rFonts w:ascii="Arial" w:hAnsi="Arial" w:cs="Arial"/>
          <w:vertAlign w:val="subscript"/>
          <w:lang w:val="en-US"/>
        </w:rPr>
        <w:t>i</w:t>
      </w:r>
      <w:r>
        <w:rPr>
          <w:rFonts w:ascii="Arial" w:hAnsi="Arial" w:cs="Arial"/>
        </w:rPr>
        <w:t>;</w:t>
      </w:r>
    </w:p>
    <w:p w14:paraId="7688BAE9" w14:textId="0E9F783E" w:rsidR="00474DA2" w:rsidRDefault="00474DA2" w:rsidP="00474DA2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E2A45" w:rsidRPr="00674840">
        <w:rPr>
          <w:rFonts w:ascii="Arial" w:hAnsi="Arial" w:cs="Arial"/>
        </w:rPr>
        <w:t>водопоглощение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—</w:t>
      </w:r>
      <w:r w:rsidR="00EC6D07" w:rsidRPr="006748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WS</w:t>
      </w:r>
      <w:r w:rsidR="002F1D42" w:rsidRPr="002F1D42">
        <w:rPr>
          <w:rFonts w:ascii="Arial" w:hAnsi="Arial" w:cs="Arial"/>
          <w:vertAlign w:val="subscript"/>
          <w:lang w:val="en-US"/>
        </w:rPr>
        <w:t>i</w:t>
      </w:r>
      <w:r>
        <w:rPr>
          <w:rFonts w:ascii="Arial" w:hAnsi="Arial" w:cs="Arial"/>
        </w:rPr>
        <w:t>;</w:t>
      </w:r>
    </w:p>
    <w:p w14:paraId="413ACDBE" w14:textId="1B271B1E" w:rsidR="00474DA2" w:rsidRDefault="00474DA2" w:rsidP="00474DA2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E2A45" w:rsidRPr="00674840">
        <w:rPr>
          <w:rFonts w:ascii="Arial" w:hAnsi="Arial" w:cs="Arial"/>
        </w:rPr>
        <w:t>коэффициент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сопротивления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диффузии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водяного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пара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—</w:t>
      </w:r>
      <w:r w:rsidR="00EC6D07" w:rsidRPr="006748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MU</w:t>
      </w:r>
      <w:r w:rsidR="002F1D42" w:rsidRPr="002F1D42">
        <w:rPr>
          <w:rFonts w:ascii="Arial" w:hAnsi="Arial" w:cs="Arial"/>
          <w:vertAlign w:val="subscript"/>
          <w:lang w:val="en-US"/>
        </w:rPr>
        <w:t>i</w:t>
      </w:r>
      <w:r>
        <w:rPr>
          <w:rFonts w:ascii="Arial" w:hAnsi="Arial" w:cs="Arial"/>
        </w:rPr>
        <w:t>;</w:t>
      </w:r>
    </w:p>
    <w:p w14:paraId="519E313B" w14:textId="118F6A2A" w:rsidR="00474DA2" w:rsidRDefault="00474DA2" w:rsidP="00474DA2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E2A45" w:rsidRPr="00674840">
        <w:rPr>
          <w:rFonts w:ascii="Arial" w:hAnsi="Arial" w:cs="Arial"/>
        </w:rPr>
        <w:t>остаточное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содержание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хлорид-ионов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—</w:t>
      </w:r>
      <w:r w:rsidR="00EC6D07" w:rsidRPr="006748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</w:t>
      </w:r>
      <w:r w:rsidR="002F1D42" w:rsidRPr="002F1D42">
        <w:rPr>
          <w:rFonts w:ascii="Arial" w:hAnsi="Arial" w:cs="Arial"/>
          <w:vertAlign w:val="subscript"/>
          <w:lang w:val="en-US"/>
        </w:rPr>
        <w:t>i</w:t>
      </w:r>
      <w:r>
        <w:rPr>
          <w:rFonts w:ascii="Arial" w:hAnsi="Arial" w:cs="Arial"/>
        </w:rPr>
        <w:t>;</w:t>
      </w:r>
    </w:p>
    <w:p w14:paraId="15D747E0" w14:textId="05E703B8" w:rsidR="00474DA2" w:rsidRDefault="00474DA2" w:rsidP="00474DA2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E2A45" w:rsidRPr="00674840">
        <w:rPr>
          <w:rFonts w:ascii="Arial" w:hAnsi="Arial" w:cs="Arial"/>
        </w:rPr>
        <w:t>остаточное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содержание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фторид-ионов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—</w:t>
      </w:r>
      <w:r w:rsidR="00EC6D07" w:rsidRPr="006748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</w:t>
      </w:r>
      <w:r w:rsidR="002F1D42" w:rsidRPr="002F1D42">
        <w:rPr>
          <w:rFonts w:ascii="Arial" w:hAnsi="Arial" w:cs="Arial"/>
          <w:vertAlign w:val="subscript"/>
          <w:lang w:val="en-US"/>
        </w:rPr>
        <w:t>i</w:t>
      </w:r>
      <w:r>
        <w:rPr>
          <w:rFonts w:ascii="Arial" w:hAnsi="Arial" w:cs="Arial"/>
        </w:rPr>
        <w:t>;</w:t>
      </w:r>
    </w:p>
    <w:p w14:paraId="7717124A" w14:textId="60C2386F" w:rsidR="00474DA2" w:rsidRDefault="00474DA2" w:rsidP="00474DA2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E2A45" w:rsidRPr="00674840">
        <w:rPr>
          <w:rFonts w:ascii="Arial" w:hAnsi="Arial" w:cs="Arial"/>
        </w:rPr>
        <w:t>остаточное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содержание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ионов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натрия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—</w:t>
      </w:r>
      <w:r w:rsidR="00EC6D07" w:rsidRPr="006748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</w:t>
      </w:r>
      <w:r w:rsidR="002F1D42" w:rsidRPr="002F1D42">
        <w:rPr>
          <w:rFonts w:ascii="Arial" w:hAnsi="Arial" w:cs="Arial"/>
          <w:vertAlign w:val="subscript"/>
          <w:lang w:val="en-US"/>
        </w:rPr>
        <w:t>i</w:t>
      </w:r>
      <w:r>
        <w:rPr>
          <w:rFonts w:ascii="Arial" w:hAnsi="Arial" w:cs="Arial"/>
        </w:rPr>
        <w:t>;</w:t>
      </w:r>
    </w:p>
    <w:p w14:paraId="753BFB1B" w14:textId="7904410E" w:rsidR="00474DA2" w:rsidRDefault="00474DA2" w:rsidP="00474DA2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E2A45" w:rsidRPr="00674840">
        <w:rPr>
          <w:rFonts w:ascii="Arial" w:hAnsi="Arial" w:cs="Arial"/>
        </w:rPr>
        <w:t>остаточное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содержание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силикат-ионов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—</w:t>
      </w:r>
      <w:r w:rsidR="00EC6D07" w:rsidRPr="006748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SI</w:t>
      </w:r>
      <w:r w:rsidR="002F1D42" w:rsidRPr="002F1D42">
        <w:rPr>
          <w:rFonts w:ascii="Arial" w:hAnsi="Arial" w:cs="Arial"/>
          <w:vertAlign w:val="subscript"/>
          <w:lang w:val="en-US"/>
        </w:rPr>
        <w:t>i</w:t>
      </w:r>
      <w:r>
        <w:rPr>
          <w:rFonts w:ascii="Arial" w:hAnsi="Arial" w:cs="Arial"/>
        </w:rPr>
        <w:t>;</w:t>
      </w:r>
    </w:p>
    <w:p w14:paraId="2FBF66CE" w14:textId="552AE037" w:rsidR="00474DA2" w:rsidRDefault="00474DA2" w:rsidP="00474DA2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E2A45" w:rsidRPr="00674840">
        <w:rPr>
          <w:rFonts w:ascii="Arial" w:hAnsi="Arial" w:cs="Arial"/>
        </w:rPr>
        <w:t>pH</w:t>
      </w:r>
      <w:r w:rsidR="00EC6D07" w:rsidRPr="00674840">
        <w:rPr>
          <w:rFonts w:ascii="Arial" w:hAnsi="Arial" w:cs="Arial"/>
        </w:rPr>
        <w:t xml:space="preserve"> </w:t>
      </w:r>
      <w:r w:rsidR="000E2A45" w:rsidRPr="00674840">
        <w:rPr>
          <w:rFonts w:ascii="Arial" w:hAnsi="Arial" w:cs="Arial"/>
        </w:rPr>
        <w:t>—</w:t>
      </w:r>
      <w:r w:rsidR="00EC6D07" w:rsidRPr="006748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pH</w:t>
      </w:r>
      <w:r w:rsidR="002F1D42" w:rsidRPr="002F1D42">
        <w:rPr>
          <w:rFonts w:ascii="Arial" w:hAnsi="Arial" w:cs="Arial"/>
          <w:vertAlign w:val="subscript"/>
          <w:lang w:val="en-US"/>
        </w:rPr>
        <w:t>i</w:t>
      </w:r>
      <w:r>
        <w:rPr>
          <w:rFonts w:ascii="Arial" w:hAnsi="Arial" w:cs="Arial"/>
        </w:rPr>
        <w:t>;</w:t>
      </w:r>
    </w:p>
    <w:p w14:paraId="6C581BB6" w14:textId="77777777" w:rsidR="00474DA2" w:rsidRPr="00474DA2" w:rsidRDefault="000E2A45" w:rsidP="00474DA2">
      <w:pPr>
        <w:pStyle w:val="ad"/>
        <w:spacing w:line="360" w:lineRule="auto"/>
        <w:ind w:firstLine="360"/>
        <w:jc w:val="both"/>
        <w:rPr>
          <w:rFonts w:ascii="Arial" w:hAnsi="Arial" w:cs="Arial"/>
          <w:spacing w:val="40"/>
          <w:sz w:val="22"/>
        </w:rPr>
      </w:pPr>
      <w:r w:rsidRPr="00474DA2">
        <w:rPr>
          <w:rFonts w:ascii="Arial" w:hAnsi="Arial" w:cs="Arial"/>
          <w:spacing w:val="40"/>
          <w:sz w:val="22"/>
        </w:rPr>
        <w:t>Примечани</w:t>
      </w:r>
      <w:r w:rsidR="00474DA2" w:rsidRPr="00474DA2">
        <w:rPr>
          <w:rFonts w:ascii="Arial" w:hAnsi="Arial" w:cs="Arial"/>
          <w:spacing w:val="40"/>
          <w:sz w:val="22"/>
        </w:rPr>
        <w:t>я</w:t>
      </w:r>
    </w:p>
    <w:p w14:paraId="4F4AA137" w14:textId="2BACAB21" w:rsidR="000E2A45" w:rsidRPr="00474DA2" w:rsidRDefault="000E2A45" w:rsidP="00474DA2">
      <w:pPr>
        <w:pStyle w:val="ad"/>
        <w:spacing w:line="360" w:lineRule="auto"/>
        <w:ind w:firstLine="360"/>
        <w:jc w:val="both"/>
        <w:rPr>
          <w:rFonts w:ascii="Arial" w:hAnsi="Arial" w:cs="Arial"/>
          <w:sz w:val="22"/>
        </w:rPr>
      </w:pPr>
      <w:r w:rsidRPr="00474DA2">
        <w:rPr>
          <w:rFonts w:ascii="Arial" w:hAnsi="Arial" w:cs="Arial"/>
          <w:sz w:val="22"/>
        </w:rPr>
        <w:t>1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Индексом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«i»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обозначают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соответствующий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уровень.</w:t>
      </w:r>
    </w:p>
    <w:p w14:paraId="7D179E2F" w14:textId="43AF82A2" w:rsidR="000E2A45" w:rsidRPr="00474DA2" w:rsidRDefault="000E2A45" w:rsidP="00474DA2">
      <w:pPr>
        <w:pStyle w:val="ad"/>
        <w:spacing w:line="360" w:lineRule="auto"/>
        <w:ind w:firstLine="360"/>
        <w:jc w:val="both"/>
        <w:rPr>
          <w:rFonts w:ascii="Arial" w:hAnsi="Arial" w:cs="Arial"/>
          <w:sz w:val="22"/>
        </w:rPr>
      </w:pPr>
      <w:r w:rsidRPr="00474DA2">
        <w:rPr>
          <w:rFonts w:ascii="Arial" w:hAnsi="Arial" w:cs="Arial"/>
          <w:sz w:val="22"/>
        </w:rPr>
        <w:t>2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Наличие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или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отсутствие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пробелов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между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элементами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кода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маркировки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не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изменяет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его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смыслового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содержания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и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определяется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изготовителем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по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своему</w:t>
      </w:r>
      <w:r w:rsidR="00EC6D07" w:rsidRPr="00474DA2">
        <w:rPr>
          <w:rFonts w:ascii="Arial" w:hAnsi="Arial" w:cs="Arial"/>
          <w:sz w:val="22"/>
        </w:rPr>
        <w:t xml:space="preserve"> </w:t>
      </w:r>
      <w:r w:rsidRPr="00474DA2">
        <w:rPr>
          <w:rFonts w:ascii="Arial" w:hAnsi="Arial" w:cs="Arial"/>
          <w:sz w:val="22"/>
        </w:rPr>
        <w:t>усмотрению.</w:t>
      </w:r>
    </w:p>
    <w:p w14:paraId="0E1C5DCC" w14:textId="7B8BCBBD" w:rsidR="000E2A45" w:rsidRPr="00474DA2" w:rsidRDefault="000E2A45" w:rsidP="00474DA2">
      <w:pPr>
        <w:pStyle w:val="ad"/>
        <w:spacing w:line="360" w:lineRule="auto"/>
        <w:ind w:firstLine="360"/>
        <w:jc w:val="both"/>
        <w:rPr>
          <w:rFonts w:ascii="Arial" w:hAnsi="Arial" w:cs="Arial"/>
          <w:b/>
          <w:i/>
        </w:rPr>
      </w:pPr>
      <w:r w:rsidRPr="00474DA2">
        <w:rPr>
          <w:rFonts w:ascii="Arial" w:hAnsi="Arial" w:cs="Arial"/>
          <w:b/>
          <w:i/>
        </w:rPr>
        <w:t>Пример</w:t>
      </w:r>
      <w:r w:rsidR="00EC6D07" w:rsidRPr="00474DA2">
        <w:rPr>
          <w:rFonts w:ascii="Arial" w:hAnsi="Arial" w:cs="Arial"/>
          <w:b/>
          <w:i/>
        </w:rPr>
        <w:t xml:space="preserve"> </w:t>
      </w:r>
      <w:r w:rsidRPr="00474DA2">
        <w:rPr>
          <w:rFonts w:ascii="Arial" w:hAnsi="Arial" w:cs="Arial"/>
          <w:b/>
          <w:i/>
        </w:rPr>
        <w:t>кода</w:t>
      </w:r>
      <w:r w:rsidR="00EC6D07" w:rsidRPr="00474DA2">
        <w:rPr>
          <w:rFonts w:ascii="Arial" w:hAnsi="Arial" w:cs="Arial"/>
          <w:b/>
          <w:i/>
        </w:rPr>
        <w:t xml:space="preserve"> </w:t>
      </w:r>
      <w:r w:rsidRPr="00474DA2">
        <w:rPr>
          <w:rFonts w:ascii="Arial" w:hAnsi="Arial" w:cs="Arial"/>
          <w:b/>
          <w:i/>
        </w:rPr>
        <w:t>маркировки</w:t>
      </w:r>
      <w:r w:rsidR="00EC6D07" w:rsidRPr="00474DA2">
        <w:rPr>
          <w:rFonts w:ascii="Arial" w:hAnsi="Arial" w:cs="Arial"/>
          <w:b/>
          <w:i/>
        </w:rPr>
        <w:t xml:space="preserve"> </w:t>
      </w:r>
      <w:r w:rsidRPr="00474DA2">
        <w:rPr>
          <w:rFonts w:ascii="Arial" w:hAnsi="Arial" w:cs="Arial"/>
          <w:b/>
          <w:i/>
        </w:rPr>
        <w:t>изделия</w:t>
      </w:r>
      <w:r w:rsidR="00EC6D07" w:rsidRPr="00474DA2">
        <w:rPr>
          <w:rFonts w:ascii="Arial" w:hAnsi="Arial" w:cs="Arial"/>
          <w:b/>
          <w:i/>
        </w:rPr>
        <w:t xml:space="preserve"> </w:t>
      </w:r>
      <w:r w:rsidRPr="00474DA2">
        <w:rPr>
          <w:rFonts w:ascii="Arial" w:hAnsi="Arial" w:cs="Arial"/>
          <w:b/>
          <w:i/>
        </w:rPr>
        <w:t>из</w:t>
      </w:r>
      <w:r w:rsidR="00EC6D07" w:rsidRPr="00474DA2">
        <w:rPr>
          <w:rFonts w:ascii="Arial" w:hAnsi="Arial" w:cs="Arial"/>
          <w:b/>
          <w:i/>
        </w:rPr>
        <w:t xml:space="preserve"> </w:t>
      </w:r>
      <w:r w:rsidR="00474DA2">
        <w:rPr>
          <w:rFonts w:ascii="Arial" w:hAnsi="Arial" w:cs="Arial"/>
          <w:b/>
          <w:i/>
        </w:rPr>
        <w:t>пенополиэтилена</w:t>
      </w:r>
    </w:p>
    <w:p w14:paraId="71472429" w14:textId="244A91B6" w:rsidR="000E2A45" w:rsidRPr="00674840" w:rsidRDefault="000E2A45" w:rsidP="00474DA2">
      <w:pPr>
        <w:pStyle w:val="ad"/>
        <w:spacing w:line="360" w:lineRule="auto"/>
        <w:rPr>
          <w:rFonts w:ascii="Arial" w:hAnsi="Arial" w:cs="Arial"/>
          <w:lang w:val="en-US"/>
        </w:rPr>
      </w:pPr>
      <w:r w:rsidRPr="00474DA2">
        <w:rPr>
          <w:rFonts w:ascii="Arial" w:hAnsi="Arial" w:cs="Arial"/>
          <w:b/>
          <w:i/>
          <w:lang w:val="en-US"/>
        </w:rPr>
        <w:lastRenderedPageBreak/>
        <w:t>PEF—</w:t>
      </w:r>
      <w:r w:rsidRPr="00474DA2">
        <w:rPr>
          <w:rFonts w:ascii="Arial" w:hAnsi="Arial" w:cs="Arial"/>
          <w:b/>
          <w:i/>
        </w:rPr>
        <w:t>ГОСТ</w:t>
      </w:r>
      <w:r w:rsidR="00EC6D07" w:rsidRPr="00474DA2">
        <w:rPr>
          <w:rFonts w:ascii="Arial" w:hAnsi="Arial" w:cs="Arial"/>
          <w:b/>
          <w:i/>
          <w:lang w:val="en-US"/>
        </w:rPr>
        <w:t xml:space="preserve"> </w:t>
      </w:r>
      <w:r w:rsidRPr="00474DA2">
        <w:rPr>
          <w:rFonts w:ascii="Arial" w:hAnsi="Arial" w:cs="Arial"/>
          <w:b/>
          <w:i/>
          <w:lang w:val="en-US"/>
        </w:rPr>
        <w:t>XXXXX—XXXX—ST(+)100—WS005—MU5000—AW0,3—CL0,05</w:t>
      </w:r>
    </w:p>
    <w:p w14:paraId="37C70755" w14:textId="2B63EDB5" w:rsidR="00AC3A8A" w:rsidRPr="0059596E" w:rsidRDefault="0097259C" w:rsidP="0059596E">
      <w:pPr>
        <w:pStyle w:val="1"/>
        <w:spacing w:line="360" w:lineRule="auto"/>
        <w:ind w:firstLine="708"/>
        <w:jc w:val="both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>7</w:t>
      </w:r>
      <w:r w:rsidR="00EC6D07" w:rsidRPr="0059596E">
        <w:rPr>
          <w:rFonts w:ascii="Arial" w:hAnsi="Arial" w:cs="Arial"/>
          <w:sz w:val="28"/>
          <w:szCs w:val="24"/>
        </w:rPr>
        <w:t xml:space="preserve"> </w:t>
      </w:r>
      <w:r w:rsidR="00AC3A8A" w:rsidRPr="0059596E">
        <w:rPr>
          <w:rFonts w:ascii="Arial" w:hAnsi="Arial" w:cs="Arial"/>
          <w:sz w:val="28"/>
          <w:szCs w:val="24"/>
        </w:rPr>
        <w:t>Маркировка</w:t>
      </w:r>
    </w:p>
    <w:p w14:paraId="69710A0A" w14:textId="10F92F4F" w:rsidR="00AC3A8A" w:rsidRPr="00674840" w:rsidRDefault="0097259C" w:rsidP="0059596E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AC3A8A" w:rsidRPr="00674840">
        <w:rPr>
          <w:rFonts w:ascii="Arial" w:hAnsi="Arial" w:cs="Arial"/>
        </w:rPr>
        <w:t>.1</w:t>
      </w:r>
      <w:r w:rsidR="00EC6D07" w:rsidRPr="00674840">
        <w:rPr>
          <w:rFonts w:ascii="Arial" w:hAnsi="Arial" w:cs="Arial"/>
        </w:rPr>
        <w:t xml:space="preserve"> </w:t>
      </w:r>
      <w:r w:rsidR="00AC3A8A" w:rsidRPr="00674840">
        <w:rPr>
          <w:rFonts w:ascii="Arial" w:hAnsi="Arial" w:cs="Arial"/>
        </w:rPr>
        <w:t>Общие</w:t>
      </w:r>
      <w:r w:rsidR="00EC6D07" w:rsidRPr="00674840">
        <w:rPr>
          <w:rFonts w:ascii="Arial" w:hAnsi="Arial" w:cs="Arial"/>
        </w:rPr>
        <w:t xml:space="preserve"> </w:t>
      </w:r>
      <w:r w:rsidR="00AC3A8A" w:rsidRPr="00674840">
        <w:rPr>
          <w:rFonts w:ascii="Arial" w:hAnsi="Arial" w:cs="Arial"/>
        </w:rPr>
        <w:t>требования</w:t>
      </w:r>
    </w:p>
    <w:p w14:paraId="46EA28E5" w14:textId="6C1D0F8F" w:rsidR="00AC3A8A" w:rsidRPr="00893AA5" w:rsidRDefault="009A0BE8" w:rsidP="0059596E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9A0BE8">
        <w:rPr>
          <w:rFonts w:ascii="Arial" w:hAnsi="Arial" w:cs="Arial"/>
        </w:rPr>
        <w:t xml:space="preserve">Изделия, </w:t>
      </w:r>
      <w:r w:rsidRPr="00893AA5">
        <w:rPr>
          <w:rFonts w:ascii="Arial" w:hAnsi="Arial" w:cs="Arial"/>
        </w:rPr>
        <w:t>соответствующие требованиям настоящего стандарта, должны иметь маркировку</w:t>
      </w:r>
      <w:r w:rsidR="00FD35C7" w:rsidRPr="00893AA5">
        <w:rPr>
          <w:rFonts w:ascii="Arial" w:hAnsi="Arial" w:cs="Arial"/>
        </w:rPr>
        <w:t xml:space="preserve"> нанесенную на изделие и/или этикетку</w:t>
      </w:r>
      <w:r w:rsidRPr="00893AA5">
        <w:rPr>
          <w:rFonts w:ascii="Arial" w:hAnsi="Arial" w:cs="Arial"/>
        </w:rPr>
        <w:t xml:space="preserve">. Маркировка должна быть </w:t>
      </w:r>
      <w:r w:rsidR="007D1CBA" w:rsidRPr="00893AA5">
        <w:rPr>
          <w:rFonts w:ascii="Arial" w:hAnsi="Arial" w:cs="Arial"/>
        </w:rPr>
        <w:t>читаемой</w:t>
      </w:r>
      <w:r w:rsidR="00AC3A8A" w:rsidRPr="00893AA5">
        <w:rPr>
          <w:rFonts w:ascii="Arial" w:hAnsi="Arial" w:cs="Arial"/>
        </w:rPr>
        <w:t>.</w:t>
      </w:r>
    </w:p>
    <w:p w14:paraId="5EB80550" w14:textId="55732D26" w:rsidR="00AC3A8A" w:rsidRPr="00893AA5" w:rsidRDefault="0097259C" w:rsidP="0059596E">
      <w:pPr>
        <w:pStyle w:val="ad"/>
        <w:spacing w:line="360" w:lineRule="auto"/>
        <w:ind w:firstLine="708"/>
        <w:jc w:val="both"/>
        <w:rPr>
          <w:rFonts w:ascii="Arial" w:hAnsi="Arial" w:cs="Arial"/>
          <w:b/>
          <w:bCs/>
        </w:rPr>
      </w:pPr>
      <w:r w:rsidRPr="00893AA5">
        <w:rPr>
          <w:rFonts w:ascii="Arial" w:hAnsi="Arial" w:cs="Arial"/>
          <w:b/>
          <w:bCs/>
        </w:rPr>
        <w:t>7</w:t>
      </w:r>
      <w:r w:rsidR="00AC3A8A" w:rsidRPr="00893AA5">
        <w:rPr>
          <w:rFonts w:ascii="Arial" w:hAnsi="Arial" w:cs="Arial"/>
          <w:b/>
          <w:bCs/>
        </w:rPr>
        <w:t>.2</w:t>
      </w:r>
      <w:r w:rsidR="00EC6D07" w:rsidRPr="00893AA5">
        <w:rPr>
          <w:rFonts w:ascii="Arial" w:hAnsi="Arial" w:cs="Arial"/>
          <w:b/>
          <w:bCs/>
        </w:rPr>
        <w:t xml:space="preserve"> </w:t>
      </w:r>
      <w:r w:rsidR="0059596E" w:rsidRPr="00893AA5">
        <w:rPr>
          <w:rFonts w:ascii="Arial" w:hAnsi="Arial" w:cs="Arial"/>
          <w:b/>
          <w:bCs/>
        </w:rPr>
        <w:t>С</w:t>
      </w:r>
      <w:r w:rsidR="00AC3A8A" w:rsidRPr="00893AA5">
        <w:rPr>
          <w:rFonts w:ascii="Arial" w:hAnsi="Arial" w:cs="Arial"/>
          <w:b/>
          <w:bCs/>
        </w:rPr>
        <w:t>ведения</w:t>
      </w:r>
      <w:r w:rsidR="00EC6D07" w:rsidRPr="00893AA5">
        <w:rPr>
          <w:rFonts w:ascii="Arial" w:hAnsi="Arial" w:cs="Arial"/>
          <w:b/>
          <w:bCs/>
        </w:rPr>
        <w:t xml:space="preserve"> </w:t>
      </w:r>
      <w:r w:rsidR="00AC3A8A" w:rsidRPr="00893AA5">
        <w:rPr>
          <w:rFonts w:ascii="Arial" w:hAnsi="Arial" w:cs="Arial"/>
          <w:b/>
          <w:bCs/>
        </w:rPr>
        <w:t>для</w:t>
      </w:r>
      <w:r w:rsidR="00EC6D07" w:rsidRPr="00893AA5">
        <w:rPr>
          <w:rFonts w:ascii="Arial" w:hAnsi="Arial" w:cs="Arial"/>
          <w:b/>
          <w:bCs/>
        </w:rPr>
        <w:t xml:space="preserve"> </w:t>
      </w:r>
      <w:r w:rsidR="00AC3A8A" w:rsidRPr="00893AA5">
        <w:rPr>
          <w:rFonts w:ascii="Arial" w:hAnsi="Arial" w:cs="Arial"/>
          <w:b/>
          <w:bCs/>
        </w:rPr>
        <w:t>маркировки</w:t>
      </w:r>
      <w:r w:rsidR="00EC6D07" w:rsidRPr="00893AA5">
        <w:rPr>
          <w:rFonts w:ascii="Arial" w:hAnsi="Arial" w:cs="Arial"/>
          <w:b/>
          <w:bCs/>
        </w:rPr>
        <w:t xml:space="preserve"> </w:t>
      </w:r>
      <w:r w:rsidR="00AC3A8A" w:rsidRPr="00893AA5">
        <w:rPr>
          <w:rFonts w:ascii="Arial" w:hAnsi="Arial" w:cs="Arial"/>
          <w:b/>
          <w:bCs/>
        </w:rPr>
        <w:t>на</w:t>
      </w:r>
      <w:r w:rsidR="00EC6D07" w:rsidRPr="00893AA5">
        <w:rPr>
          <w:rFonts w:ascii="Arial" w:hAnsi="Arial" w:cs="Arial"/>
          <w:b/>
          <w:bCs/>
        </w:rPr>
        <w:t xml:space="preserve"> </w:t>
      </w:r>
      <w:r w:rsidR="00AC3A8A" w:rsidRPr="00893AA5">
        <w:rPr>
          <w:rFonts w:ascii="Arial" w:hAnsi="Arial" w:cs="Arial"/>
          <w:b/>
          <w:bCs/>
        </w:rPr>
        <w:t>изделии</w:t>
      </w:r>
    </w:p>
    <w:p w14:paraId="3F84AD1A" w14:textId="45117539" w:rsidR="0059596E" w:rsidRPr="00893AA5" w:rsidRDefault="00AC3A8A" w:rsidP="0059596E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893AA5">
        <w:rPr>
          <w:rFonts w:ascii="Arial" w:hAnsi="Arial" w:cs="Arial"/>
        </w:rPr>
        <w:t>На</w:t>
      </w:r>
      <w:r w:rsidR="00240654" w:rsidRPr="00893AA5">
        <w:rPr>
          <w:rFonts w:ascii="Arial" w:hAnsi="Arial" w:cs="Arial"/>
        </w:rPr>
        <w:t xml:space="preserve"> этикетку и/или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изделие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(рулон,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бухту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трубы,</w:t>
      </w:r>
      <w:r w:rsidR="00EC6D07" w:rsidRPr="00893AA5">
        <w:rPr>
          <w:rFonts w:ascii="Arial" w:hAnsi="Arial" w:cs="Arial"/>
        </w:rPr>
        <w:t xml:space="preserve"> </w:t>
      </w:r>
      <w:r w:rsidR="009340FB" w:rsidRPr="00893AA5">
        <w:rPr>
          <w:rFonts w:ascii="Arial" w:hAnsi="Arial" w:cs="Arial"/>
        </w:rPr>
        <w:t xml:space="preserve">теплоизоляционный </w:t>
      </w:r>
      <w:r w:rsidRPr="00893AA5">
        <w:rPr>
          <w:rFonts w:ascii="Arial" w:hAnsi="Arial" w:cs="Arial"/>
        </w:rPr>
        <w:t>лист)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должны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быть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нанесены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следующие</w:t>
      </w:r>
      <w:r w:rsidR="00EC6D07" w:rsidRPr="00893AA5">
        <w:rPr>
          <w:rFonts w:ascii="Arial" w:hAnsi="Arial" w:cs="Arial"/>
        </w:rPr>
        <w:t xml:space="preserve"> </w:t>
      </w:r>
      <w:r w:rsidRPr="00893AA5">
        <w:rPr>
          <w:rFonts w:ascii="Arial" w:hAnsi="Arial" w:cs="Arial"/>
        </w:rPr>
        <w:t>сведения</w:t>
      </w:r>
      <w:r w:rsidR="00503191" w:rsidRPr="00893AA5">
        <w:rPr>
          <w:rFonts w:ascii="Arial" w:hAnsi="Arial" w:cs="Arial"/>
        </w:rPr>
        <w:t xml:space="preserve"> </w:t>
      </w:r>
      <w:r w:rsidR="00604C00" w:rsidRPr="00893AA5">
        <w:rPr>
          <w:rFonts w:ascii="Arial" w:hAnsi="Arial" w:cs="Arial"/>
        </w:rPr>
        <w:t>в любой последовательности</w:t>
      </w:r>
      <w:r w:rsidRPr="00893AA5">
        <w:rPr>
          <w:rFonts w:ascii="Arial" w:hAnsi="Arial" w:cs="Arial"/>
        </w:rPr>
        <w:t>:</w:t>
      </w:r>
    </w:p>
    <w:p w14:paraId="34783B00" w14:textId="63B16C57" w:rsidR="00503191" w:rsidRPr="00893AA5" w:rsidRDefault="0059596E" w:rsidP="0059596E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893AA5">
        <w:rPr>
          <w:rFonts w:ascii="Arial" w:hAnsi="Arial" w:cs="Arial"/>
        </w:rPr>
        <w:t xml:space="preserve">- </w:t>
      </w:r>
      <w:r w:rsidR="00503191" w:rsidRPr="00893AA5">
        <w:rPr>
          <w:rFonts w:ascii="Arial" w:hAnsi="Arial" w:cs="Arial"/>
        </w:rPr>
        <w:t>наименование изделия или его обозначение</w:t>
      </w:r>
      <w:r w:rsidR="00604C00" w:rsidRPr="00893AA5">
        <w:rPr>
          <w:rFonts w:ascii="Arial" w:hAnsi="Arial" w:cs="Arial"/>
        </w:rPr>
        <w:t>;</w:t>
      </w:r>
    </w:p>
    <w:p w14:paraId="58BCDCF9" w14:textId="22218B83" w:rsidR="0059596E" w:rsidRPr="00893AA5" w:rsidRDefault="00604C00" w:rsidP="0059596E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893AA5">
        <w:rPr>
          <w:rFonts w:ascii="Arial" w:hAnsi="Arial" w:cs="Arial"/>
        </w:rPr>
        <w:t xml:space="preserve">- </w:t>
      </w:r>
      <w:r w:rsidR="00AC3A8A" w:rsidRPr="00893AA5">
        <w:rPr>
          <w:rFonts w:ascii="Arial" w:hAnsi="Arial" w:cs="Arial"/>
        </w:rPr>
        <w:t>обозначение</w:t>
      </w:r>
      <w:r w:rsidR="00EC6D07" w:rsidRPr="00893AA5">
        <w:rPr>
          <w:rFonts w:ascii="Arial" w:hAnsi="Arial" w:cs="Arial"/>
        </w:rPr>
        <w:t xml:space="preserve"> </w:t>
      </w:r>
      <w:r w:rsidR="00AC3A8A" w:rsidRPr="00893AA5">
        <w:rPr>
          <w:rFonts w:ascii="Arial" w:hAnsi="Arial" w:cs="Arial"/>
        </w:rPr>
        <w:t>настоящего</w:t>
      </w:r>
      <w:r w:rsidR="00EC6D07" w:rsidRPr="00893AA5">
        <w:rPr>
          <w:rFonts w:ascii="Arial" w:hAnsi="Arial" w:cs="Arial"/>
        </w:rPr>
        <w:t xml:space="preserve"> </w:t>
      </w:r>
      <w:r w:rsidR="0059596E" w:rsidRPr="00893AA5">
        <w:rPr>
          <w:rFonts w:ascii="Arial" w:hAnsi="Arial" w:cs="Arial"/>
        </w:rPr>
        <w:t>стандарта;</w:t>
      </w:r>
    </w:p>
    <w:p w14:paraId="0D111230" w14:textId="0219221C" w:rsidR="007155E2" w:rsidRPr="00893AA5" w:rsidRDefault="00646831" w:rsidP="007155E2">
      <w:pPr>
        <w:pStyle w:val="ad"/>
        <w:spacing w:line="360" w:lineRule="auto"/>
        <w:ind w:left="720"/>
        <w:jc w:val="both"/>
        <w:rPr>
          <w:rFonts w:ascii="Arial" w:hAnsi="Arial" w:cs="Arial"/>
          <w:i/>
        </w:rPr>
      </w:pPr>
      <w:r w:rsidRPr="00893AA5">
        <w:rPr>
          <w:rFonts w:ascii="Arial" w:hAnsi="Arial" w:cs="Arial"/>
          <w:i/>
        </w:rPr>
        <w:t xml:space="preserve">- </w:t>
      </w:r>
      <w:r w:rsidR="00FB5391" w:rsidRPr="00893AA5">
        <w:rPr>
          <w:rFonts w:ascii="Arial" w:hAnsi="Arial" w:cs="Arial"/>
          <w:i/>
        </w:rPr>
        <w:t>группа горючести, группа воспламеняемости, группа по дымообразующей способности, группа по токсичности продуктов горения</w:t>
      </w:r>
      <w:r w:rsidR="007155E2" w:rsidRPr="00893AA5">
        <w:rPr>
          <w:rFonts w:ascii="Arial" w:hAnsi="Arial" w:cs="Arial"/>
          <w:i/>
        </w:rPr>
        <w:t>;</w:t>
      </w:r>
    </w:p>
    <w:p w14:paraId="74F511F4" w14:textId="78AE0E31" w:rsidR="0059596E" w:rsidRPr="00893AA5" w:rsidRDefault="0059596E" w:rsidP="0059596E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893AA5">
        <w:rPr>
          <w:rFonts w:ascii="Arial" w:hAnsi="Arial" w:cs="Arial"/>
        </w:rPr>
        <w:t xml:space="preserve">- </w:t>
      </w:r>
      <w:r w:rsidR="000566BD" w:rsidRPr="00893AA5">
        <w:rPr>
          <w:rStyle w:val="af"/>
          <w:rFonts w:ascii="Arial" w:hAnsi="Arial" w:cs="Arial"/>
          <w:b w:val="0"/>
          <w:bCs w:val="0"/>
          <w:color w:val="0F1115"/>
        </w:rPr>
        <w:t>декларируемое</w:t>
      </w:r>
      <w:r w:rsidR="00EC6D07" w:rsidRPr="00893AA5">
        <w:rPr>
          <w:rStyle w:val="af"/>
          <w:rFonts w:ascii="Arial" w:hAnsi="Arial" w:cs="Arial"/>
          <w:b w:val="0"/>
          <w:bCs w:val="0"/>
          <w:color w:val="0F1115"/>
        </w:rPr>
        <w:t xml:space="preserve"> </w:t>
      </w:r>
      <w:r w:rsidR="00490F71" w:rsidRPr="00893AA5">
        <w:rPr>
          <w:rStyle w:val="af"/>
          <w:rFonts w:ascii="Arial" w:hAnsi="Arial" w:cs="Arial"/>
          <w:b w:val="0"/>
          <w:bCs w:val="0"/>
          <w:color w:val="0F1115"/>
        </w:rPr>
        <w:t>значение</w:t>
      </w:r>
      <w:r w:rsidR="00EC6D07" w:rsidRPr="00893AA5">
        <w:rPr>
          <w:rStyle w:val="af"/>
          <w:rFonts w:ascii="Arial" w:hAnsi="Arial" w:cs="Arial"/>
          <w:b w:val="0"/>
          <w:bCs w:val="0"/>
          <w:color w:val="0F1115"/>
        </w:rPr>
        <w:t xml:space="preserve"> </w:t>
      </w:r>
      <w:r w:rsidR="00490F71" w:rsidRPr="00893AA5">
        <w:rPr>
          <w:rStyle w:val="af"/>
          <w:rFonts w:ascii="Arial" w:hAnsi="Arial" w:cs="Arial"/>
          <w:b w:val="0"/>
          <w:bCs w:val="0"/>
          <w:color w:val="0F1115"/>
        </w:rPr>
        <w:t>теплопроводности</w:t>
      </w:r>
      <w:r w:rsidR="00490F71" w:rsidRPr="00893AA5">
        <w:rPr>
          <w:rFonts w:ascii="Arial" w:hAnsi="Arial" w:cs="Arial"/>
          <w:color w:val="0F1115"/>
        </w:rPr>
        <w:t>;</w:t>
      </w:r>
    </w:p>
    <w:p w14:paraId="0C4F91A8" w14:textId="3120E973" w:rsidR="00151DD5" w:rsidRDefault="0059596E" w:rsidP="0059596E">
      <w:pPr>
        <w:pStyle w:val="ad"/>
        <w:spacing w:line="360" w:lineRule="auto"/>
        <w:ind w:firstLine="708"/>
        <w:jc w:val="both"/>
        <w:rPr>
          <w:rFonts w:ascii="Arial" w:hAnsi="Arial" w:cs="Arial"/>
          <w:i/>
        </w:rPr>
      </w:pPr>
      <w:r w:rsidRPr="00893AA5">
        <w:rPr>
          <w:rFonts w:ascii="Arial" w:hAnsi="Arial" w:cs="Arial"/>
          <w:i/>
        </w:rPr>
        <w:t xml:space="preserve">- </w:t>
      </w:r>
      <w:r w:rsidR="00151DD5" w:rsidRPr="00893AA5">
        <w:rPr>
          <w:rFonts w:ascii="Arial" w:hAnsi="Arial" w:cs="Arial"/>
          <w:i/>
        </w:rPr>
        <w:t>код маркировки в соответствие с разделом 6;</w:t>
      </w:r>
      <w:r w:rsidR="00151DD5">
        <w:rPr>
          <w:rFonts w:ascii="Arial" w:hAnsi="Arial" w:cs="Arial"/>
          <w:i/>
        </w:rPr>
        <w:t xml:space="preserve"> </w:t>
      </w:r>
    </w:p>
    <w:p w14:paraId="3D2D22D6" w14:textId="77777777" w:rsidR="0059596E" w:rsidRPr="0059596E" w:rsidRDefault="0059596E" w:rsidP="0059596E">
      <w:pPr>
        <w:pStyle w:val="ad"/>
        <w:spacing w:line="360" w:lineRule="auto"/>
        <w:ind w:firstLine="708"/>
        <w:jc w:val="both"/>
        <w:rPr>
          <w:rFonts w:ascii="Arial" w:hAnsi="Arial" w:cs="Arial"/>
          <w:i/>
        </w:rPr>
      </w:pPr>
      <w:r w:rsidRPr="0059596E">
        <w:rPr>
          <w:rFonts w:ascii="Arial" w:hAnsi="Arial" w:cs="Arial"/>
          <w:i/>
        </w:rPr>
        <w:t xml:space="preserve">- </w:t>
      </w:r>
      <w:r w:rsidR="00AC3A8A" w:rsidRPr="0059596E">
        <w:rPr>
          <w:rFonts w:ascii="Arial" w:hAnsi="Arial" w:cs="Arial"/>
          <w:i/>
        </w:rPr>
        <w:t>наименование</w:t>
      </w:r>
      <w:r w:rsidR="00EC6D07" w:rsidRPr="0059596E">
        <w:rPr>
          <w:rFonts w:ascii="Arial" w:hAnsi="Arial" w:cs="Arial"/>
          <w:i/>
        </w:rPr>
        <w:t xml:space="preserve"> </w:t>
      </w:r>
      <w:r w:rsidR="00AC3A8A" w:rsidRPr="0059596E">
        <w:rPr>
          <w:rFonts w:ascii="Arial" w:hAnsi="Arial" w:cs="Arial"/>
          <w:i/>
        </w:rPr>
        <w:t>или</w:t>
      </w:r>
      <w:r w:rsidR="00EC6D07" w:rsidRPr="0059596E">
        <w:rPr>
          <w:rFonts w:ascii="Arial" w:hAnsi="Arial" w:cs="Arial"/>
          <w:i/>
        </w:rPr>
        <w:t xml:space="preserve"> </w:t>
      </w:r>
      <w:r w:rsidR="00AC3A8A" w:rsidRPr="0059596E">
        <w:rPr>
          <w:rFonts w:ascii="Arial" w:hAnsi="Arial" w:cs="Arial"/>
          <w:i/>
        </w:rPr>
        <w:t>товарный</w:t>
      </w:r>
      <w:r w:rsidR="00EC6D07" w:rsidRPr="0059596E">
        <w:rPr>
          <w:rFonts w:ascii="Arial" w:hAnsi="Arial" w:cs="Arial"/>
          <w:i/>
        </w:rPr>
        <w:t xml:space="preserve"> </w:t>
      </w:r>
      <w:r w:rsidR="00AC3A8A" w:rsidRPr="0059596E">
        <w:rPr>
          <w:rFonts w:ascii="Arial" w:hAnsi="Arial" w:cs="Arial"/>
          <w:i/>
        </w:rPr>
        <w:t>знак</w:t>
      </w:r>
      <w:r w:rsidR="00EC6D07" w:rsidRPr="0059596E">
        <w:rPr>
          <w:rFonts w:ascii="Arial" w:hAnsi="Arial" w:cs="Arial"/>
          <w:i/>
        </w:rPr>
        <w:t xml:space="preserve"> </w:t>
      </w:r>
      <w:r w:rsidR="00AC3A8A" w:rsidRPr="0059596E">
        <w:rPr>
          <w:rFonts w:ascii="Arial" w:hAnsi="Arial" w:cs="Arial"/>
          <w:i/>
        </w:rPr>
        <w:t>изготовителя;</w:t>
      </w:r>
    </w:p>
    <w:p w14:paraId="6686C604" w14:textId="433934F1" w:rsidR="0059596E" w:rsidRPr="0059596E" w:rsidRDefault="0059596E" w:rsidP="0059596E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59596E">
        <w:rPr>
          <w:rFonts w:ascii="Arial" w:hAnsi="Arial" w:cs="Arial"/>
        </w:rPr>
        <w:t xml:space="preserve">- </w:t>
      </w:r>
      <w:r w:rsidR="00AC3A8A" w:rsidRPr="0059596E">
        <w:rPr>
          <w:rFonts w:ascii="Arial" w:hAnsi="Arial" w:cs="Arial"/>
        </w:rPr>
        <w:t>дата</w:t>
      </w:r>
      <w:r w:rsidR="00EC6D07" w:rsidRPr="0059596E">
        <w:rPr>
          <w:rFonts w:ascii="Arial" w:hAnsi="Arial" w:cs="Arial"/>
        </w:rPr>
        <w:t xml:space="preserve"> </w:t>
      </w:r>
      <w:r w:rsidR="00AC3A8A" w:rsidRPr="0059596E">
        <w:rPr>
          <w:rFonts w:ascii="Arial" w:hAnsi="Arial" w:cs="Arial"/>
        </w:rPr>
        <w:t>изготовления</w:t>
      </w:r>
      <w:r w:rsidRPr="0059596E">
        <w:rPr>
          <w:rFonts w:ascii="Arial" w:hAnsi="Arial" w:cs="Arial"/>
        </w:rPr>
        <w:t>;</w:t>
      </w:r>
      <w:r w:rsidR="00EC6D07" w:rsidRPr="0059596E">
        <w:rPr>
          <w:rFonts w:ascii="Arial" w:hAnsi="Arial" w:cs="Arial"/>
        </w:rPr>
        <w:t xml:space="preserve"> </w:t>
      </w:r>
    </w:p>
    <w:p w14:paraId="46C3528D" w14:textId="0F5EE2B2" w:rsidR="00DE3600" w:rsidRPr="0059596E" w:rsidRDefault="0059596E" w:rsidP="0059596E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59596E">
        <w:rPr>
          <w:rFonts w:ascii="Arial" w:hAnsi="Arial" w:cs="Arial"/>
        </w:rPr>
        <w:t>-</w:t>
      </w:r>
      <w:r w:rsidR="00AC3A8A" w:rsidRPr="0059596E">
        <w:rPr>
          <w:rFonts w:ascii="Arial" w:hAnsi="Arial" w:cs="Arial"/>
        </w:rPr>
        <w:t>номер</w:t>
      </w:r>
      <w:r w:rsidR="00EC6D07" w:rsidRPr="0059596E">
        <w:rPr>
          <w:rFonts w:ascii="Arial" w:hAnsi="Arial" w:cs="Arial"/>
        </w:rPr>
        <w:t xml:space="preserve"> </w:t>
      </w:r>
      <w:r w:rsidR="00AC3A8A" w:rsidRPr="0059596E">
        <w:rPr>
          <w:rFonts w:ascii="Arial" w:hAnsi="Arial" w:cs="Arial"/>
        </w:rPr>
        <w:t>партии/смены</w:t>
      </w:r>
      <w:r w:rsidRPr="0059596E">
        <w:rPr>
          <w:rFonts w:ascii="Arial" w:hAnsi="Arial" w:cs="Arial"/>
        </w:rPr>
        <w:t>.</w:t>
      </w:r>
    </w:p>
    <w:p w14:paraId="30CCD55F" w14:textId="7976BB43" w:rsidR="00AC3A8A" w:rsidRPr="0059596E" w:rsidRDefault="0097259C" w:rsidP="0059596E">
      <w:pPr>
        <w:pStyle w:val="ad"/>
        <w:spacing w:line="360" w:lineRule="auto"/>
        <w:ind w:firstLine="708"/>
        <w:jc w:val="both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7</w:t>
      </w:r>
      <w:r w:rsidR="00AC3A8A" w:rsidRPr="0059596E">
        <w:rPr>
          <w:rFonts w:ascii="Arial" w:hAnsi="Arial" w:cs="Arial"/>
          <w:b/>
          <w:bCs/>
          <w:i/>
        </w:rPr>
        <w:t>.3</w:t>
      </w:r>
      <w:r w:rsidR="00EC6D07" w:rsidRPr="0059596E">
        <w:rPr>
          <w:rFonts w:ascii="Arial" w:hAnsi="Arial" w:cs="Arial"/>
          <w:b/>
          <w:bCs/>
          <w:i/>
        </w:rPr>
        <w:t xml:space="preserve"> </w:t>
      </w:r>
      <w:r w:rsidR="00AC3A8A" w:rsidRPr="0059596E">
        <w:rPr>
          <w:rFonts w:ascii="Arial" w:hAnsi="Arial" w:cs="Arial"/>
          <w:b/>
          <w:bCs/>
          <w:i/>
        </w:rPr>
        <w:t>Периодичность</w:t>
      </w:r>
      <w:r w:rsidR="00EC6D07" w:rsidRPr="0059596E">
        <w:rPr>
          <w:rFonts w:ascii="Arial" w:hAnsi="Arial" w:cs="Arial"/>
          <w:b/>
          <w:bCs/>
          <w:i/>
        </w:rPr>
        <w:t xml:space="preserve"> </w:t>
      </w:r>
      <w:r w:rsidR="00AC3A8A" w:rsidRPr="0059596E">
        <w:rPr>
          <w:rFonts w:ascii="Arial" w:hAnsi="Arial" w:cs="Arial"/>
          <w:b/>
          <w:bCs/>
          <w:i/>
        </w:rPr>
        <w:t>нанесения</w:t>
      </w:r>
      <w:r w:rsidR="00EC6D07" w:rsidRPr="0059596E">
        <w:rPr>
          <w:rFonts w:ascii="Arial" w:hAnsi="Arial" w:cs="Arial"/>
          <w:b/>
          <w:bCs/>
          <w:i/>
        </w:rPr>
        <w:t xml:space="preserve"> </w:t>
      </w:r>
      <w:r w:rsidR="00AC3A8A" w:rsidRPr="0059596E">
        <w:rPr>
          <w:rFonts w:ascii="Arial" w:hAnsi="Arial" w:cs="Arial"/>
          <w:b/>
          <w:bCs/>
          <w:i/>
        </w:rPr>
        <w:t>маркировки</w:t>
      </w:r>
    </w:p>
    <w:p w14:paraId="3D2271BB" w14:textId="423FB485" w:rsidR="00AC3A8A" w:rsidRPr="0059596E" w:rsidRDefault="00AC3A8A" w:rsidP="0059596E">
      <w:pPr>
        <w:pStyle w:val="ad"/>
        <w:spacing w:line="360" w:lineRule="auto"/>
        <w:ind w:firstLine="708"/>
        <w:jc w:val="both"/>
        <w:rPr>
          <w:rFonts w:ascii="Arial" w:hAnsi="Arial" w:cs="Arial"/>
          <w:i/>
        </w:rPr>
      </w:pPr>
      <w:r w:rsidRPr="0059596E">
        <w:rPr>
          <w:rFonts w:ascii="Arial" w:hAnsi="Arial" w:cs="Arial"/>
          <w:i/>
        </w:rPr>
        <w:t>Для</w:t>
      </w:r>
      <w:r w:rsidR="00EC6D07" w:rsidRPr="0059596E">
        <w:rPr>
          <w:rFonts w:ascii="Arial" w:hAnsi="Arial" w:cs="Arial"/>
          <w:i/>
        </w:rPr>
        <w:t xml:space="preserve"> </w:t>
      </w:r>
      <w:r w:rsidRPr="0059596E">
        <w:rPr>
          <w:rFonts w:ascii="Arial" w:hAnsi="Arial" w:cs="Arial"/>
          <w:i/>
        </w:rPr>
        <w:t>рулонных</w:t>
      </w:r>
      <w:r w:rsidR="00EC6D07" w:rsidRPr="0059596E">
        <w:rPr>
          <w:rFonts w:ascii="Arial" w:hAnsi="Arial" w:cs="Arial"/>
          <w:i/>
        </w:rPr>
        <w:t xml:space="preserve"> </w:t>
      </w:r>
      <w:r w:rsidRPr="0059596E">
        <w:rPr>
          <w:rFonts w:ascii="Arial" w:hAnsi="Arial" w:cs="Arial"/>
          <w:i/>
        </w:rPr>
        <w:t>материалов</w:t>
      </w:r>
      <w:r w:rsidR="00EC6D07" w:rsidRPr="0059596E">
        <w:rPr>
          <w:rFonts w:ascii="Arial" w:hAnsi="Arial" w:cs="Arial"/>
          <w:i/>
        </w:rPr>
        <w:t xml:space="preserve"> </w:t>
      </w:r>
      <w:r w:rsidRPr="0059596E">
        <w:rPr>
          <w:rFonts w:ascii="Arial" w:hAnsi="Arial" w:cs="Arial"/>
          <w:i/>
        </w:rPr>
        <w:t>маркировка</w:t>
      </w:r>
      <w:r w:rsidR="00EC6D07" w:rsidRPr="0059596E">
        <w:rPr>
          <w:rFonts w:ascii="Arial" w:hAnsi="Arial" w:cs="Arial"/>
          <w:i/>
        </w:rPr>
        <w:t xml:space="preserve"> </w:t>
      </w:r>
      <w:r w:rsidRPr="0059596E">
        <w:rPr>
          <w:rFonts w:ascii="Arial" w:hAnsi="Arial" w:cs="Arial"/>
          <w:i/>
        </w:rPr>
        <w:t>должна</w:t>
      </w:r>
      <w:r w:rsidR="00EC6D07" w:rsidRPr="0059596E">
        <w:rPr>
          <w:rFonts w:ascii="Arial" w:hAnsi="Arial" w:cs="Arial"/>
          <w:i/>
        </w:rPr>
        <w:t xml:space="preserve"> </w:t>
      </w:r>
      <w:r w:rsidR="00943121">
        <w:rPr>
          <w:rFonts w:ascii="Arial" w:hAnsi="Arial" w:cs="Arial"/>
          <w:i/>
        </w:rPr>
        <w:t xml:space="preserve">быть </w:t>
      </w:r>
      <w:r w:rsidR="000F3E90">
        <w:rPr>
          <w:rFonts w:ascii="Arial" w:hAnsi="Arial" w:cs="Arial"/>
          <w:i/>
        </w:rPr>
        <w:t>нан</w:t>
      </w:r>
      <w:r w:rsidR="00943121">
        <w:rPr>
          <w:rFonts w:ascii="Arial" w:hAnsi="Arial" w:cs="Arial"/>
          <w:i/>
        </w:rPr>
        <w:t xml:space="preserve">есена </w:t>
      </w:r>
      <w:r w:rsidRPr="0059596E">
        <w:rPr>
          <w:rFonts w:ascii="Arial" w:hAnsi="Arial" w:cs="Arial"/>
          <w:i/>
        </w:rPr>
        <w:t>на</w:t>
      </w:r>
      <w:r w:rsidR="00EC6D07" w:rsidRPr="0059596E">
        <w:rPr>
          <w:rFonts w:ascii="Arial" w:hAnsi="Arial" w:cs="Arial"/>
          <w:i/>
        </w:rPr>
        <w:t xml:space="preserve"> </w:t>
      </w:r>
      <w:r w:rsidRPr="0059596E">
        <w:rPr>
          <w:rFonts w:ascii="Arial" w:hAnsi="Arial" w:cs="Arial"/>
          <w:i/>
        </w:rPr>
        <w:t>кажд</w:t>
      </w:r>
      <w:r w:rsidR="00943121">
        <w:rPr>
          <w:rFonts w:ascii="Arial" w:hAnsi="Arial" w:cs="Arial"/>
          <w:i/>
        </w:rPr>
        <w:t>ый</w:t>
      </w:r>
      <w:r w:rsidR="00EC6D07" w:rsidRPr="0059596E">
        <w:rPr>
          <w:rFonts w:ascii="Arial" w:hAnsi="Arial" w:cs="Arial"/>
          <w:i/>
        </w:rPr>
        <w:t xml:space="preserve"> </w:t>
      </w:r>
      <w:r w:rsidR="00943121">
        <w:rPr>
          <w:rFonts w:ascii="Arial" w:hAnsi="Arial" w:cs="Arial"/>
          <w:i/>
        </w:rPr>
        <w:t>рулон</w:t>
      </w:r>
      <w:r w:rsidRPr="0059596E">
        <w:rPr>
          <w:rFonts w:ascii="Arial" w:hAnsi="Arial" w:cs="Arial"/>
          <w:i/>
        </w:rPr>
        <w:t>.</w:t>
      </w:r>
    </w:p>
    <w:p w14:paraId="6D71F310" w14:textId="26CA99B7" w:rsidR="00AC3A8A" w:rsidRPr="00893AA5" w:rsidRDefault="00AC3A8A" w:rsidP="0059596E">
      <w:pPr>
        <w:pStyle w:val="ad"/>
        <w:spacing w:line="360" w:lineRule="auto"/>
        <w:ind w:firstLine="708"/>
        <w:jc w:val="both"/>
        <w:rPr>
          <w:rFonts w:ascii="Arial" w:hAnsi="Arial" w:cs="Arial"/>
          <w:i/>
        </w:rPr>
      </w:pPr>
      <w:r w:rsidRPr="0059596E">
        <w:rPr>
          <w:rFonts w:ascii="Arial" w:hAnsi="Arial" w:cs="Arial"/>
          <w:i/>
        </w:rPr>
        <w:t>Для</w:t>
      </w:r>
      <w:r w:rsidR="00EC6D07" w:rsidRPr="0059596E">
        <w:rPr>
          <w:rFonts w:ascii="Arial" w:hAnsi="Arial" w:cs="Arial"/>
          <w:i/>
        </w:rPr>
        <w:t xml:space="preserve"> </w:t>
      </w:r>
      <w:r w:rsidRPr="0059596E">
        <w:rPr>
          <w:rFonts w:ascii="Arial" w:hAnsi="Arial" w:cs="Arial"/>
          <w:i/>
        </w:rPr>
        <w:t>трубной</w:t>
      </w:r>
      <w:r w:rsidR="00EC6D07" w:rsidRPr="0059596E">
        <w:rPr>
          <w:rFonts w:ascii="Arial" w:hAnsi="Arial" w:cs="Arial"/>
          <w:i/>
        </w:rPr>
        <w:t xml:space="preserve"> </w:t>
      </w:r>
      <w:r w:rsidRPr="0059596E">
        <w:rPr>
          <w:rFonts w:ascii="Arial" w:hAnsi="Arial" w:cs="Arial"/>
          <w:i/>
        </w:rPr>
        <w:t>изоляции</w:t>
      </w:r>
      <w:r w:rsidR="00EC6D07" w:rsidRPr="0059596E">
        <w:rPr>
          <w:rFonts w:ascii="Arial" w:hAnsi="Arial" w:cs="Arial"/>
          <w:i/>
        </w:rPr>
        <w:t xml:space="preserve"> </w:t>
      </w:r>
      <w:r w:rsidRPr="0059596E">
        <w:rPr>
          <w:rFonts w:ascii="Arial" w:hAnsi="Arial" w:cs="Arial"/>
          <w:i/>
        </w:rPr>
        <w:t>(трубки,</w:t>
      </w:r>
      <w:r w:rsidR="00EC6D07" w:rsidRPr="0059596E">
        <w:rPr>
          <w:rFonts w:ascii="Arial" w:hAnsi="Arial" w:cs="Arial"/>
          <w:i/>
        </w:rPr>
        <w:t xml:space="preserve"> </w:t>
      </w:r>
      <w:r w:rsidRPr="0059596E">
        <w:rPr>
          <w:rFonts w:ascii="Arial" w:hAnsi="Arial" w:cs="Arial"/>
          <w:i/>
        </w:rPr>
        <w:t>профили)</w:t>
      </w:r>
      <w:r w:rsidR="00EC6D07" w:rsidRPr="0059596E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маркировка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должна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повторяться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не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реже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одного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раза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на</w:t>
      </w:r>
      <w:r w:rsidR="00EC6D07" w:rsidRPr="00893AA5">
        <w:rPr>
          <w:rFonts w:ascii="Arial" w:hAnsi="Arial" w:cs="Arial"/>
          <w:i/>
        </w:rPr>
        <w:t xml:space="preserve"> </w:t>
      </w:r>
      <w:r w:rsidR="00EF14FB" w:rsidRPr="00893AA5">
        <w:rPr>
          <w:rFonts w:ascii="Arial" w:hAnsi="Arial" w:cs="Arial"/>
          <w:i/>
        </w:rPr>
        <w:t>2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метр</w:t>
      </w:r>
      <w:r w:rsidR="00EF14FB" w:rsidRPr="00893AA5">
        <w:rPr>
          <w:rFonts w:ascii="Arial" w:hAnsi="Arial" w:cs="Arial"/>
          <w:i/>
        </w:rPr>
        <w:t>а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длины</w:t>
      </w:r>
      <w:r w:rsidR="00240654" w:rsidRPr="00893AA5">
        <w:rPr>
          <w:rFonts w:ascii="Arial" w:hAnsi="Arial" w:cs="Arial"/>
          <w:i/>
        </w:rPr>
        <w:t>, но не реже одного</w:t>
      </w:r>
      <w:r w:rsidR="0029485D" w:rsidRPr="00893AA5">
        <w:rPr>
          <w:rFonts w:ascii="Arial" w:hAnsi="Arial" w:cs="Arial"/>
          <w:i/>
        </w:rPr>
        <w:t xml:space="preserve"> раз</w:t>
      </w:r>
      <w:r w:rsidR="00240654" w:rsidRPr="00893AA5">
        <w:rPr>
          <w:rFonts w:ascii="Arial" w:hAnsi="Arial" w:cs="Arial"/>
          <w:i/>
        </w:rPr>
        <w:t>а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на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целое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изделие.</w:t>
      </w:r>
    </w:p>
    <w:p w14:paraId="4786AEBD" w14:textId="2D005BB8" w:rsidR="00AC3A8A" w:rsidRPr="0059596E" w:rsidRDefault="00AC3A8A" w:rsidP="0059596E">
      <w:pPr>
        <w:pStyle w:val="ad"/>
        <w:spacing w:line="360" w:lineRule="auto"/>
        <w:ind w:firstLine="708"/>
        <w:jc w:val="both"/>
        <w:rPr>
          <w:rFonts w:ascii="Arial" w:hAnsi="Arial" w:cs="Arial"/>
          <w:i/>
        </w:rPr>
      </w:pPr>
      <w:r w:rsidRPr="00893AA5">
        <w:rPr>
          <w:rFonts w:ascii="Arial" w:hAnsi="Arial" w:cs="Arial"/>
          <w:i/>
        </w:rPr>
        <w:t>Для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штучных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изделий</w:t>
      </w:r>
      <w:r w:rsidR="00EC6D07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(</w:t>
      </w:r>
      <w:r w:rsidR="001A758B" w:rsidRPr="00893AA5">
        <w:rPr>
          <w:rFonts w:ascii="Arial" w:hAnsi="Arial" w:cs="Arial"/>
          <w:sz w:val="22"/>
          <w:szCs w:val="22"/>
        </w:rPr>
        <w:t>теплоизоляционные</w:t>
      </w:r>
      <w:r w:rsidR="001A758B" w:rsidRPr="00893AA5">
        <w:rPr>
          <w:rFonts w:ascii="Arial" w:hAnsi="Arial" w:cs="Arial"/>
          <w:i/>
        </w:rPr>
        <w:t xml:space="preserve"> </w:t>
      </w:r>
      <w:r w:rsidRPr="00893AA5">
        <w:rPr>
          <w:rFonts w:ascii="Arial" w:hAnsi="Arial" w:cs="Arial"/>
          <w:i/>
        </w:rPr>
        <w:t>листы,</w:t>
      </w:r>
      <w:r w:rsidR="00EC6D07" w:rsidRPr="0059596E">
        <w:rPr>
          <w:rFonts w:ascii="Arial" w:hAnsi="Arial" w:cs="Arial"/>
          <w:i/>
        </w:rPr>
        <w:t xml:space="preserve"> </w:t>
      </w:r>
      <w:r w:rsidRPr="0059596E">
        <w:rPr>
          <w:rFonts w:ascii="Arial" w:hAnsi="Arial" w:cs="Arial"/>
          <w:i/>
        </w:rPr>
        <w:t>плиты)</w:t>
      </w:r>
      <w:r w:rsidR="00EC6D07" w:rsidRPr="0059596E">
        <w:rPr>
          <w:rFonts w:ascii="Arial" w:hAnsi="Arial" w:cs="Arial"/>
          <w:i/>
        </w:rPr>
        <w:t xml:space="preserve"> </w:t>
      </w:r>
      <w:r w:rsidRPr="0059596E">
        <w:rPr>
          <w:rFonts w:ascii="Arial" w:hAnsi="Arial" w:cs="Arial"/>
          <w:i/>
        </w:rPr>
        <w:t>маркировка</w:t>
      </w:r>
      <w:r w:rsidR="00EC6D07" w:rsidRPr="0059596E">
        <w:rPr>
          <w:rFonts w:ascii="Arial" w:hAnsi="Arial" w:cs="Arial"/>
          <w:i/>
        </w:rPr>
        <w:t xml:space="preserve"> </w:t>
      </w:r>
      <w:r w:rsidRPr="0059596E">
        <w:rPr>
          <w:rFonts w:ascii="Arial" w:hAnsi="Arial" w:cs="Arial"/>
          <w:i/>
        </w:rPr>
        <w:t>наносится</w:t>
      </w:r>
      <w:r w:rsidR="00EC6D07" w:rsidRPr="0059596E">
        <w:rPr>
          <w:rFonts w:ascii="Arial" w:hAnsi="Arial" w:cs="Arial"/>
          <w:i/>
        </w:rPr>
        <w:t xml:space="preserve"> </w:t>
      </w:r>
      <w:r w:rsidRPr="0059596E">
        <w:rPr>
          <w:rFonts w:ascii="Arial" w:hAnsi="Arial" w:cs="Arial"/>
          <w:i/>
        </w:rPr>
        <w:t>на</w:t>
      </w:r>
      <w:r w:rsidR="00EC6D07" w:rsidRPr="0059596E">
        <w:rPr>
          <w:rFonts w:ascii="Arial" w:hAnsi="Arial" w:cs="Arial"/>
          <w:i/>
        </w:rPr>
        <w:t xml:space="preserve"> </w:t>
      </w:r>
      <w:r w:rsidRPr="0059596E">
        <w:rPr>
          <w:rFonts w:ascii="Arial" w:hAnsi="Arial" w:cs="Arial"/>
          <w:i/>
        </w:rPr>
        <w:t>каждое</w:t>
      </w:r>
      <w:r w:rsidR="00EC6D07" w:rsidRPr="0059596E">
        <w:rPr>
          <w:rFonts w:ascii="Arial" w:hAnsi="Arial" w:cs="Arial"/>
          <w:i/>
        </w:rPr>
        <w:t xml:space="preserve"> </w:t>
      </w:r>
      <w:r w:rsidRPr="0059596E">
        <w:rPr>
          <w:rFonts w:ascii="Arial" w:hAnsi="Arial" w:cs="Arial"/>
          <w:i/>
        </w:rPr>
        <w:t>изделие.</w:t>
      </w:r>
    </w:p>
    <w:p w14:paraId="0D8B1865" w14:textId="77777777" w:rsidR="004438A1" w:rsidRPr="00674840" w:rsidRDefault="004438A1" w:rsidP="00674840">
      <w:pPr>
        <w:spacing w:line="360" w:lineRule="auto"/>
        <w:jc w:val="both"/>
        <w:rPr>
          <w:rFonts w:ascii="Arial" w:hAnsi="Arial" w:cs="Arial"/>
          <w:bCs/>
        </w:rPr>
      </w:pPr>
      <w:r w:rsidRPr="00674840">
        <w:rPr>
          <w:rFonts w:ascii="Arial" w:hAnsi="Arial" w:cs="Arial"/>
          <w:bCs/>
        </w:rPr>
        <w:br w:type="page"/>
      </w:r>
    </w:p>
    <w:p w14:paraId="01C2ABB4" w14:textId="09987E32" w:rsidR="00276D49" w:rsidRPr="00893AA5" w:rsidRDefault="00276D49" w:rsidP="00874E36">
      <w:pPr>
        <w:pStyle w:val="1"/>
        <w:jc w:val="center"/>
        <w:rPr>
          <w:rFonts w:ascii="Arial" w:hAnsi="Arial" w:cs="Arial"/>
          <w:sz w:val="28"/>
          <w:szCs w:val="28"/>
        </w:rPr>
      </w:pPr>
      <w:r w:rsidRPr="00893AA5">
        <w:rPr>
          <w:rFonts w:ascii="Arial" w:hAnsi="Arial" w:cs="Arial"/>
          <w:sz w:val="28"/>
          <w:szCs w:val="28"/>
        </w:rPr>
        <w:lastRenderedPageBreak/>
        <w:t xml:space="preserve">Приложение </w:t>
      </w:r>
      <w:r w:rsidRPr="00893AA5">
        <w:rPr>
          <w:rFonts w:ascii="Arial" w:hAnsi="Arial" w:cs="Arial"/>
          <w:i/>
          <w:sz w:val="28"/>
          <w:szCs w:val="28"/>
        </w:rPr>
        <w:t>А</w:t>
      </w:r>
    </w:p>
    <w:p w14:paraId="2441B6F7" w14:textId="77777777" w:rsidR="00276D49" w:rsidRPr="00893AA5" w:rsidRDefault="00276D49" w:rsidP="00874E36">
      <w:pPr>
        <w:jc w:val="center"/>
        <w:rPr>
          <w:rFonts w:ascii="Arial" w:hAnsi="Arial" w:cs="Arial"/>
          <w:sz w:val="28"/>
        </w:rPr>
      </w:pPr>
      <w:r w:rsidRPr="00893AA5">
        <w:rPr>
          <w:rFonts w:ascii="Arial" w:hAnsi="Arial" w:cs="Arial"/>
          <w:sz w:val="28"/>
        </w:rPr>
        <w:t>(</w:t>
      </w:r>
      <w:r w:rsidRPr="00893AA5">
        <w:rPr>
          <w:rFonts w:ascii="Arial" w:hAnsi="Arial" w:cs="Arial"/>
          <w:b/>
          <w:bCs/>
          <w:sz w:val="28"/>
        </w:rPr>
        <w:t>справочное</w:t>
      </w:r>
      <w:r w:rsidRPr="00893AA5">
        <w:rPr>
          <w:rFonts w:ascii="Arial" w:hAnsi="Arial" w:cs="Arial"/>
          <w:sz w:val="28"/>
        </w:rPr>
        <w:t>)</w:t>
      </w:r>
    </w:p>
    <w:p w14:paraId="0814D969" w14:textId="77777777" w:rsidR="00276D49" w:rsidRPr="00276D49" w:rsidRDefault="00276D49" w:rsidP="00276D49">
      <w:pPr>
        <w:spacing w:line="360" w:lineRule="auto"/>
        <w:jc w:val="center"/>
        <w:rPr>
          <w:rFonts w:ascii="Arial" w:hAnsi="Arial" w:cs="Arial"/>
          <w:b/>
          <w:bCs/>
        </w:rPr>
      </w:pPr>
      <w:r w:rsidRPr="00893AA5">
        <w:rPr>
          <w:rFonts w:ascii="Arial" w:hAnsi="Arial" w:cs="Arial"/>
          <w:b/>
          <w:bCs/>
        </w:rPr>
        <w:t>Дополнительные свойства материалов</w:t>
      </w:r>
    </w:p>
    <w:p w14:paraId="4DFCB6A9" w14:textId="6D063672" w:rsidR="00276D49" w:rsidRPr="00276D49" w:rsidRDefault="00276D49" w:rsidP="00276D49">
      <w:pPr>
        <w:pStyle w:val="ad"/>
        <w:spacing w:line="360" w:lineRule="auto"/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</w:t>
      </w:r>
      <w:r w:rsidRPr="00276D49">
        <w:rPr>
          <w:rFonts w:ascii="Arial" w:hAnsi="Arial" w:cs="Arial"/>
          <w:b/>
        </w:rPr>
        <w:t>.1 Общие положения</w:t>
      </w:r>
    </w:p>
    <w:p w14:paraId="3BF1FCE2" w14:textId="3CF03C5B" w:rsidR="00276D49" w:rsidRPr="00674840" w:rsidRDefault="002271BE" w:rsidP="00276D49">
      <w:pPr>
        <w:pStyle w:val="ad"/>
        <w:spacing w:line="360" w:lineRule="auto"/>
        <w:ind w:firstLine="708"/>
        <w:jc w:val="both"/>
        <w:rPr>
          <w:rFonts w:ascii="Arial" w:hAnsi="Arial" w:cs="Arial"/>
        </w:rPr>
      </w:pPr>
      <w:r w:rsidRPr="002271BE">
        <w:rPr>
          <w:rFonts w:ascii="Arial" w:hAnsi="Arial" w:cs="Arial"/>
          <w:bCs/>
        </w:rPr>
        <w:t xml:space="preserve">Производитель может декларировать дополнительные характеристики, приведенные в таблице </w:t>
      </w:r>
      <w:r w:rsidR="00AA29F1">
        <w:rPr>
          <w:rFonts w:ascii="Arial" w:hAnsi="Arial" w:cs="Arial"/>
          <w:bCs/>
        </w:rPr>
        <w:t>А</w:t>
      </w:r>
      <w:r w:rsidRPr="002271BE">
        <w:rPr>
          <w:rFonts w:ascii="Arial" w:hAnsi="Arial" w:cs="Arial"/>
          <w:bCs/>
        </w:rPr>
        <w:t xml:space="preserve">1. Информацию о дополнительных характеристиках предоставляют в виде предельных значений для каждого результата испытаний в соответствии с методикой и условиями испытания, приведенными а таблице </w:t>
      </w:r>
      <w:r w:rsidR="00A04BBB">
        <w:rPr>
          <w:rFonts w:ascii="Arial" w:hAnsi="Arial" w:cs="Arial"/>
          <w:bCs/>
        </w:rPr>
        <w:t>А</w:t>
      </w:r>
      <w:r w:rsidRPr="002271BE">
        <w:rPr>
          <w:rFonts w:ascii="Arial" w:hAnsi="Arial" w:cs="Arial"/>
          <w:bCs/>
        </w:rPr>
        <w:t>1 и соответствующими заявленной области применения</w:t>
      </w:r>
    </w:p>
    <w:p w14:paraId="22CC2F5A" w14:textId="08F494D0" w:rsidR="00276D49" w:rsidRPr="00276D49" w:rsidRDefault="00276D49" w:rsidP="00276D49">
      <w:pPr>
        <w:pStyle w:val="ad"/>
        <w:spacing w:line="360" w:lineRule="auto"/>
        <w:ind w:firstLine="708"/>
        <w:jc w:val="both"/>
        <w:rPr>
          <w:rFonts w:ascii="Arial" w:hAnsi="Arial" w:cs="Arial"/>
          <w:b/>
        </w:rPr>
      </w:pPr>
      <w:r w:rsidRPr="00276D49">
        <w:rPr>
          <w:rFonts w:ascii="Arial" w:hAnsi="Arial" w:cs="Arial"/>
          <w:b/>
        </w:rPr>
        <w:t>А.2 Плотность</w:t>
      </w:r>
    </w:p>
    <w:p w14:paraId="337A1E92" w14:textId="77777777" w:rsidR="00276D49" w:rsidRDefault="00276D49" w:rsidP="00276D49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А</w:t>
      </w:r>
      <w:r w:rsidRPr="00674840">
        <w:rPr>
          <w:rFonts w:ascii="Arial" w:hAnsi="Arial" w:cs="Arial"/>
          <w:bCs/>
        </w:rPr>
        <w:t>.2.3</w:t>
      </w:r>
      <w:r w:rsidRPr="00674840">
        <w:rPr>
          <w:rFonts w:ascii="Arial" w:hAnsi="Arial" w:cs="Arial"/>
        </w:rPr>
        <w:t xml:space="preserve"> При добровольном указании изготовителем плотность определяют:</w:t>
      </w:r>
    </w:p>
    <w:p w14:paraId="4EA44213" w14:textId="551086D9" w:rsidR="00276D49" w:rsidRDefault="00276D49" w:rsidP="00276D49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674840">
        <w:rPr>
          <w:rFonts w:ascii="Arial" w:hAnsi="Arial" w:cs="Arial"/>
        </w:rPr>
        <w:t xml:space="preserve">для </w:t>
      </w:r>
      <w:r w:rsidR="001A758B">
        <w:rPr>
          <w:rFonts w:ascii="Arial" w:hAnsi="Arial" w:cs="Arial"/>
          <w:sz w:val="22"/>
          <w:szCs w:val="22"/>
        </w:rPr>
        <w:t xml:space="preserve">теплоизоляционных </w:t>
      </w:r>
      <w:r w:rsidRPr="00674840">
        <w:rPr>
          <w:rFonts w:ascii="Arial" w:hAnsi="Arial" w:cs="Arial"/>
        </w:rPr>
        <w:t xml:space="preserve">листов, рулонов и лент — по ГОСТ EN </w:t>
      </w:r>
      <w:r>
        <w:rPr>
          <w:rFonts w:ascii="Arial" w:hAnsi="Arial" w:cs="Arial"/>
        </w:rPr>
        <w:t>1602;</w:t>
      </w:r>
    </w:p>
    <w:p w14:paraId="18E5A99D" w14:textId="06D81CBE" w:rsidR="00276D49" w:rsidRPr="00674840" w:rsidRDefault="00276D49" w:rsidP="00276D49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674840">
        <w:rPr>
          <w:rFonts w:ascii="Arial" w:hAnsi="Arial" w:cs="Arial"/>
        </w:rPr>
        <w:t>для трубок и профилей — по ГОСТ EN 13470.</w:t>
      </w:r>
    </w:p>
    <w:p w14:paraId="085E3462" w14:textId="667A7141" w:rsidR="00276D49" w:rsidRPr="00276D49" w:rsidRDefault="00276D49" w:rsidP="005B3C28">
      <w:pPr>
        <w:pStyle w:val="ad"/>
        <w:spacing w:line="360" w:lineRule="auto"/>
        <w:jc w:val="both"/>
        <w:rPr>
          <w:rFonts w:ascii="Arial" w:hAnsi="Arial" w:cs="Arial"/>
          <w:b/>
        </w:rPr>
      </w:pPr>
      <w:r w:rsidRPr="00276D49">
        <w:rPr>
          <w:rFonts w:ascii="Arial" w:hAnsi="Arial" w:cs="Arial"/>
          <w:b/>
        </w:rPr>
        <w:t>А.3 Прочность на сжатие</w:t>
      </w:r>
    </w:p>
    <w:p w14:paraId="210C3A0B" w14:textId="7B071CDF" w:rsidR="00276D49" w:rsidRPr="00674840" w:rsidRDefault="00276D49" w:rsidP="00276D49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А</w:t>
      </w:r>
      <w:r w:rsidRPr="00674840">
        <w:rPr>
          <w:rFonts w:ascii="Arial" w:hAnsi="Arial" w:cs="Arial"/>
          <w:bCs/>
        </w:rPr>
        <w:t>.3.1</w:t>
      </w:r>
      <w:r w:rsidRPr="00674840">
        <w:rPr>
          <w:rFonts w:ascii="Arial" w:hAnsi="Arial" w:cs="Arial"/>
        </w:rPr>
        <w:t xml:space="preserve"> В обычных условиях эксплуатации пенополиэтилен не подвергается сжимающим нагрузкам, поэтому прочность на сжатие не включена в обязательные требования настоящего стандарта.</w:t>
      </w:r>
    </w:p>
    <w:p w14:paraId="6D1B7270" w14:textId="1CF22C31" w:rsidR="00276D49" w:rsidRPr="00674840" w:rsidRDefault="00276D49" w:rsidP="00276D49">
      <w:pPr>
        <w:pStyle w:val="ad"/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А</w:t>
      </w:r>
      <w:r w:rsidRPr="00674840">
        <w:rPr>
          <w:rFonts w:ascii="Arial" w:hAnsi="Arial" w:cs="Arial"/>
          <w:bCs/>
        </w:rPr>
        <w:t>.3.2</w:t>
      </w:r>
      <w:r w:rsidRPr="00674840">
        <w:rPr>
          <w:rFonts w:ascii="Arial" w:hAnsi="Arial" w:cs="Arial"/>
        </w:rPr>
        <w:t xml:space="preserve"> При необходимости (для специальных областей применения) прочность на сжатие определяют по ГОСТ EN 826.</w:t>
      </w:r>
    </w:p>
    <w:p w14:paraId="5102269A" w14:textId="432C25C4" w:rsidR="00276D49" w:rsidRPr="00276D49" w:rsidRDefault="00276D49" w:rsidP="00276D49">
      <w:pPr>
        <w:pStyle w:val="ad"/>
        <w:spacing w:line="360" w:lineRule="auto"/>
        <w:ind w:firstLine="360"/>
        <w:jc w:val="both"/>
        <w:rPr>
          <w:rFonts w:ascii="Arial" w:hAnsi="Arial" w:cs="Arial"/>
          <w:i/>
        </w:rPr>
      </w:pPr>
      <w:r w:rsidRPr="00276D49">
        <w:rPr>
          <w:rFonts w:ascii="Arial" w:hAnsi="Arial" w:cs="Arial"/>
          <w:bCs/>
          <w:i/>
        </w:rPr>
        <w:t>А.3.3</w:t>
      </w:r>
      <w:r w:rsidRPr="00276D49">
        <w:rPr>
          <w:rFonts w:ascii="Arial" w:hAnsi="Arial" w:cs="Arial"/>
          <w:i/>
        </w:rPr>
        <w:t xml:space="preserve"> Значения прочности на сжатие при различных температурах и степенях сжатия (при наличии) указываются изготовителем в технической документации.</w:t>
      </w:r>
    </w:p>
    <w:p w14:paraId="5723DFB1" w14:textId="3016FFAD" w:rsidR="00276D49" w:rsidRPr="005B3C28" w:rsidRDefault="00276D49" w:rsidP="005B3C28">
      <w:pPr>
        <w:pStyle w:val="ad"/>
        <w:spacing w:line="360" w:lineRule="auto"/>
        <w:jc w:val="both"/>
        <w:rPr>
          <w:rFonts w:ascii="Arial" w:hAnsi="Arial" w:cs="Arial"/>
          <w:b/>
          <w:bCs/>
          <w:i/>
        </w:rPr>
      </w:pPr>
      <w:r w:rsidRPr="005B3C28">
        <w:rPr>
          <w:rFonts w:ascii="Arial" w:hAnsi="Arial" w:cs="Arial"/>
          <w:b/>
          <w:bCs/>
          <w:i/>
        </w:rPr>
        <w:t>А.4 Методы испытаний дополнительных свойств</w:t>
      </w:r>
    </w:p>
    <w:p w14:paraId="19DA7CCC" w14:textId="67483A96" w:rsidR="00276D49" w:rsidRPr="00893AA5" w:rsidRDefault="00276D49" w:rsidP="00276D49">
      <w:pPr>
        <w:pStyle w:val="ad"/>
        <w:spacing w:line="360" w:lineRule="auto"/>
        <w:jc w:val="both"/>
        <w:rPr>
          <w:rFonts w:ascii="Arial" w:hAnsi="Arial" w:cs="Arial"/>
          <w:bCs/>
          <w:i/>
        </w:rPr>
      </w:pPr>
      <w:r w:rsidRPr="00893AA5">
        <w:rPr>
          <w:rFonts w:ascii="Arial" w:hAnsi="Arial" w:cs="Arial"/>
          <w:bCs/>
          <w:i/>
          <w:spacing w:val="40"/>
        </w:rPr>
        <w:t>Таблица</w:t>
      </w:r>
      <w:r w:rsidRPr="00893AA5">
        <w:rPr>
          <w:rFonts w:ascii="Arial" w:hAnsi="Arial" w:cs="Arial"/>
          <w:bCs/>
          <w:i/>
        </w:rPr>
        <w:t xml:space="preserve"> А1 – Методы испытаний дополнительных свойств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17"/>
        <w:gridCol w:w="1914"/>
        <w:gridCol w:w="1862"/>
        <w:gridCol w:w="1743"/>
        <w:gridCol w:w="2191"/>
      </w:tblGrid>
      <w:tr w:rsidR="00276D49" w:rsidRPr="00893AA5" w14:paraId="227B6B7C" w14:textId="77777777" w:rsidTr="00240654">
        <w:tc>
          <w:tcPr>
            <w:tcW w:w="1960" w:type="dxa"/>
            <w:tcBorders>
              <w:bottom w:val="double" w:sz="4" w:space="0" w:color="auto"/>
            </w:tcBorders>
          </w:tcPr>
          <w:p w14:paraId="6DF26A16" w14:textId="77777777" w:rsidR="00276D49" w:rsidRPr="00893AA5" w:rsidRDefault="00276D49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bCs/>
                <w:i/>
                <w:sz w:val="22"/>
              </w:rPr>
            </w:pPr>
            <w:r w:rsidRPr="00893AA5">
              <w:rPr>
                <w:rFonts w:ascii="Arial" w:hAnsi="Arial" w:cs="Arial"/>
                <w:bCs/>
                <w:i/>
                <w:sz w:val="22"/>
              </w:rPr>
              <w:t>Свойство</w:t>
            </w:r>
          </w:p>
        </w:tc>
        <w:tc>
          <w:tcPr>
            <w:tcW w:w="1962" w:type="dxa"/>
            <w:tcBorders>
              <w:bottom w:val="double" w:sz="4" w:space="0" w:color="auto"/>
            </w:tcBorders>
          </w:tcPr>
          <w:p w14:paraId="07DCAEE1" w14:textId="77777777" w:rsidR="00276D49" w:rsidRPr="00893AA5" w:rsidRDefault="00276D49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bCs/>
                <w:i/>
                <w:sz w:val="22"/>
              </w:rPr>
            </w:pPr>
            <w:r w:rsidRPr="00893AA5">
              <w:rPr>
                <w:rFonts w:ascii="Arial" w:hAnsi="Arial" w:cs="Arial"/>
                <w:bCs/>
                <w:i/>
                <w:sz w:val="22"/>
              </w:rPr>
              <w:t>Метод испытания</w:t>
            </w:r>
          </w:p>
        </w:tc>
        <w:tc>
          <w:tcPr>
            <w:tcW w:w="1930" w:type="dxa"/>
            <w:tcBorders>
              <w:bottom w:val="double" w:sz="4" w:space="0" w:color="auto"/>
            </w:tcBorders>
          </w:tcPr>
          <w:p w14:paraId="382D9BF8" w14:textId="77777777" w:rsidR="00276D49" w:rsidRPr="00893AA5" w:rsidRDefault="00276D49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bCs/>
                <w:i/>
                <w:sz w:val="22"/>
              </w:rPr>
            </w:pPr>
            <w:r w:rsidRPr="00893AA5">
              <w:rPr>
                <w:rFonts w:ascii="Arial" w:hAnsi="Arial" w:cs="Arial"/>
                <w:bCs/>
                <w:i/>
                <w:sz w:val="22"/>
              </w:rPr>
              <w:t>Размеры образца</w:t>
            </w:r>
          </w:p>
        </w:tc>
        <w:tc>
          <w:tcPr>
            <w:tcW w:w="1769" w:type="dxa"/>
            <w:tcBorders>
              <w:bottom w:val="double" w:sz="4" w:space="0" w:color="auto"/>
            </w:tcBorders>
          </w:tcPr>
          <w:p w14:paraId="48C555B4" w14:textId="77777777" w:rsidR="00276D49" w:rsidRPr="00893AA5" w:rsidRDefault="00276D49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bCs/>
                <w:i/>
                <w:sz w:val="22"/>
              </w:rPr>
            </w:pPr>
            <w:r w:rsidRPr="00893AA5">
              <w:rPr>
                <w:rFonts w:ascii="Arial" w:hAnsi="Arial" w:cs="Arial"/>
                <w:bCs/>
                <w:i/>
                <w:sz w:val="22"/>
              </w:rPr>
              <w:t>Количество образцов</w:t>
            </w:r>
          </w:p>
        </w:tc>
        <w:tc>
          <w:tcPr>
            <w:tcW w:w="2232" w:type="dxa"/>
            <w:tcBorders>
              <w:bottom w:val="double" w:sz="4" w:space="0" w:color="auto"/>
            </w:tcBorders>
          </w:tcPr>
          <w:p w14:paraId="5575C7B6" w14:textId="77777777" w:rsidR="00276D49" w:rsidRPr="00893AA5" w:rsidRDefault="00276D49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bCs/>
                <w:i/>
                <w:sz w:val="22"/>
              </w:rPr>
            </w:pPr>
            <w:r w:rsidRPr="00893AA5">
              <w:rPr>
                <w:rFonts w:ascii="Arial" w:hAnsi="Arial" w:cs="Arial"/>
                <w:bCs/>
                <w:i/>
                <w:sz w:val="22"/>
              </w:rPr>
              <w:t>Примечание</w:t>
            </w:r>
          </w:p>
        </w:tc>
      </w:tr>
      <w:tr w:rsidR="00276D49" w:rsidRPr="00893AA5" w14:paraId="7BA1CB53" w14:textId="77777777" w:rsidTr="00240654">
        <w:tc>
          <w:tcPr>
            <w:tcW w:w="1960" w:type="dxa"/>
            <w:tcBorders>
              <w:top w:val="double" w:sz="4" w:space="0" w:color="auto"/>
            </w:tcBorders>
          </w:tcPr>
          <w:p w14:paraId="73D729C5" w14:textId="77777777" w:rsidR="00276D49" w:rsidRPr="00893AA5" w:rsidRDefault="00276D49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893AA5">
              <w:rPr>
                <w:rFonts w:ascii="Arial" w:hAnsi="Arial" w:cs="Arial"/>
                <w:i/>
                <w:sz w:val="22"/>
              </w:rPr>
              <w:t>Плотность (плоские)</w:t>
            </w:r>
          </w:p>
        </w:tc>
        <w:tc>
          <w:tcPr>
            <w:tcW w:w="1962" w:type="dxa"/>
            <w:tcBorders>
              <w:top w:val="double" w:sz="4" w:space="0" w:color="auto"/>
            </w:tcBorders>
          </w:tcPr>
          <w:p w14:paraId="206A4D79" w14:textId="77777777" w:rsidR="00276D49" w:rsidRPr="00893AA5" w:rsidRDefault="00276D49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893AA5">
              <w:rPr>
                <w:rFonts w:ascii="Arial" w:hAnsi="Arial" w:cs="Arial"/>
                <w:i/>
                <w:sz w:val="22"/>
              </w:rPr>
              <w:t>ГОСТ EN 1602</w:t>
            </w:r>
          </w:p>
        </w:tc>
        <w:tc>
          <w:tcPr>
            <w:tcW w:w="1930" w:type="dxa"/>
            <w:tcBorders>
              <w:top w:val="double" w:sz="4" w:space="0" w:color="auto"/>
            </w:tcBorders>
          </w:tcPr>
          <w:p w14:paraId="292AEBCE" w14:textId="1EF15C8F" w:rsidR="00276D49" w:rsidRPr="00893AA5" w:rsidRDefault="00715342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893AA5">
              <w:rPr>
                <w:rFonts w:ascii="Arial" w:hAnsi="Arial" w:cs="Arial"/>
                <w:i/>
                <w:sz w:val="22"/>
              </w:rPr>
              <w:t>ГОСТ EN 1602</w:t>
            </w:r>
          </w:p>
        </w:tc>
        <w:tc>
          <w:tcPr>
            <w:tcW w:w="1769" w:type="dxa"/>
            <w:tcBorders>
              <w:top w:val="double" w:sz="4" w:space="0" w:color="auto"/>
            </w:tcBorders>
          </w:tcPr>
          <w:p w14:paraId="6EA5174C" w14:textId="77777777" w:rsidR="00276D49" w:rsidRPr="00893AA5" w:rsidRDefault="00276D49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893AA5">
              <w:rPr>
                <w:rFonts w:ascii="Arial" w:hAnsi="Arial" w:cs="Arial"/>
                <w:i/>
                <w:sz w:val="22"/>
              </w:rPr>
              <w:t>5</w:t>
            </w:r>
          </w:p>
        </w:tc>
        <w:tc>
          <w:tcPr>
            <w:tcW w:w="2232" w:type="dxa"/>
            <w:tcBorders>
              <w:top w:val="double" w:sz="4" w:space="0" w:color="auto"/>
            </w:tcBorders>
          </w:tcPr>
          <w:p w14:paraId="4E7BBA2A" w14:textId="77777777" w:rsidR="00276D49" w:rsidRPr="00893AA5" w:rsidRDefault="00276D49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893AA5">
              <w:rPr>
                <w:rFonts w:ascii="Arial" w:hAnsi="Arial" w:cs="Arial"/>
                <w:i/>
                <w:sz w:val="22"/>
              </w:rPr>
              <w:t>По усмотрению изготовителя</w:t>
            </w:r>
          </w:p>
        </w:tc>
      </w:tr>
      <w:tr w:rsidR="00276D49" w:rsidRPr="00893AA5" w14:paraId="7F41E363" w14:textId="77777777" w:rsidTr="00240654">
        <w:tc>
          <w:tcPr>
            <w:tcW w:w="1960" w:type="dxa"/>
          </w:tcPr>
          <w:p w14:paraId="090228D7" w14:textId="77777777" w:rsidR="00276D49" w:rsidRPr="00893AA5" w:rsidRDefault="00276D49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893AA5">
              <w:rPr>
                <w:rFonts w:ascii="Arial" w:hAnsi="Arial" w:cs="Arial"/>
                <w:i/>
                <w:sz w:val="22"/>
              </w:rPr>
              <w:t>Плотность (трубы, профили)</w:t>
            </w:r>
          </w:p>
        </w:tc>
        <w:tc>
          <w:tcPr>
            <w:tcW w:w="1962" w:type="dxa"/>
          </w:tcPr>
          <w:p w14:paraId="32E572FC" w14:textId="77777777" w:rsidR="00276D49" w:rsidRPr="00893AA5" w:rsidRDefault="00276D49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893AA5">
              <w:rPr>
                <w:rFonts w:ascii="Arial" w:hAnsi="Arial" w:cs="Arial"/>
                <w:i/>
                <w:sz w:val="22"/>
              </w:rPr>
              <w:t>ГОСТ EN 13470</w:t>
            </w:r>
          </w:p>
        </w:tc>
        <w:tc>
          <w:tcPr>
            <w:tcW w:w="1930" w:type="dxa"/>
          </w:tcPr>
          <w:p w14:paraId="2778EDD6" w14:textId="2C0FF848" w:rsidR="00276D49" w:rsidRPr="00893AA5" w:rsidRDefault="00715342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893AA5">
              <w:rPr>
                <w:rFonts w:ascii="Arial" w:hAnsi="Arial" w:cs="Arial"/>
                <w:i/>
                <w:sz w:val="22"/>
              </w:rPr>
              <w:t>ГОСТ EN 13470</w:t>
            </w:r>
          </w:p>
        </w:tc>
        <w:tc>
          <w:tcPr>
            <w:tcW w:w="1769" w:type="dxa"/>
          </w:tcPr>
          <w:p w14:paraId="6548FEBC" w14:textId="77777777" w:rsidR="00276D49" w:rsidRPr="00893AA5" w:rsidRDefault="00276D49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893AA5">
              <w:rPr>
                <w:rFonts w:ascii="Arial" w:hAnsi="Arial" w:cs="Arial"/>
                <w:i/>
                <w:sz w:val="22"/>
              </w:rPr>
              <w:t>3</w:t>
            </w:r>
          </w:p>
        </w:tc>
        <w:tc>
          <w:tcPr>
            <w:tcW w:w="2232" w:type="dxa"/>
          </w:tcPr>
          <w:p w14:paraId="3C6163E4" w14:textId="77777777" w:rsidR="00276D49" w:rsidRPr="00893AA5" w:rsidRDefault="00276D49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893AA5">
              <w:rPr>
                <w:rFonts w:ascii="Arial" w:hAnsi="Arial" w:cs="Arial"/>
                <w:i/>
                <w:sz w:val="22"/>
              </w:rPr>
              <w:t>По усмотрению изготовителя</w:t>
            </w:r>
          </w:p>
        </w:tc>
      </w:tr>
      <w:tr w:rsidR="00276D49" w:rsidRPr="00893AA5" w14:paraId="76C5D232" w14:textId="77777777" w:rsidTr="00240654">
        <w:tc>
          <w:tcPr>
            <w:tcW w:w="1960" w:type="dxa"/>
          </w:tcPr>
          <w:p w14:paraId="1DBD4AB2" w14:textId="77777777" w:rsidR="00276D49" w:rsidRPr="00893AA5" w:rsidRDefault="00276D49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893AA5">
              <w:rPr>
                <w:rFonts w:ascii="Arial" w:hAnsi="Arial" w:cs="Arial"/>
                <w:i/>
                <w:sz w:val="22"/>
              </w:rPr>
              <w:t>Прочность на сжатие</w:t>
            </w:r>
          </w:p>
        </w:tc>
        <w:tc>
          <w:tcPr>
            <w:tcW w:w="1962" w:type="dxa"/>
          </w:tcPr>
          <w:p w14:paraId="01E76091" w14:textId="77777777" w:rsidR="00276D49" w:rsidRPr="00893AA5" w:rsidRDefault="00276D49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893AA5">
              <w:rPr>
                <w:rFonts w:ascii="Arial" w:hAnsi="Arial" w:cs="Arial"/>
                <w:i/>
                <w:sz w:val="22"/>
              </w:rPr>
              <w:t>ГОСТ EN 826</w:t>
            </w:r>
          </w:p>
        </w:tc>
        <w:tc>
          <w:tcPr>
            <w:tcW w:w="1930" w:type="dxa"/>
          </w:tcPr>
          <w:p w14:paraId="24703C3F" w14:textId="71DD4B2F" w:rsidR="00276D49" w:rsidRPr="00893AA5" w:rsidRDefault="00715342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893AA5">
              <w:rPr>
                <w:rFonts w:ascii="Arial" w:hAnsi="Arial" w:cs="Arial"/>
                <w:i/>
                <w:sz w:val="22"/>
              </w:rPr>
              <w:t>ГОСТ EN 826</w:t>
            </w:r>
          </w:p>
        </w:tc>
        <w:tc>
          <w:tcPr>
            <w:tcW w:w="1769" w:type="dxa"/>
          </w:tcPr>
          <w:p w14:paraId="00C3FEC1" w14:textId="77777777" w:rsidR="00276D49" w:rsidRPr="00893AA5" w:rsidRDefault="00276D49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893AA5">
              <w:rPr>
                <w:rFonts w:ascii="Arial" w:hAnsi="Arial" w:cs="Arial"/>
                <w:i/>
                <w:sz w:val="22"/>
              </w:rPr>
              <w:t>1</w:t>
            </w:r>
          </w:p>
        </w:tc>
        <w:tc>
          <w:tcPr>
            <w:tcW w:w="2232" w:type="dxa"/>
          </w:tcPr>
          <w:p w14:paraId="7A10EFA0" w14:textId="77777777" w:rsidR="00276D49" w:rsidRPr="00893AA5" w:rsidRDefault="00276D49" w:rsidP="00757402">
            <w:pPr>
              <w:pStyle w:val="ad"/>
              <w:spacing w:line="360" w:lineRule="auto"/>
              <w:jc w:val="both"/>
              <w:rPr>
                <w:rFonts w:ascii="Arial" w:hAnsi="Arial" w:cs="Arial"/>
                <w:i/>
                <w:sz w:val="22"/>
              </w:rPr>
            </w:pPr>
            <w:r w:rsidRPr="00893AA5">
              <w:rPr>
                <w:rFonts w:ascii="Arial" w:hAnsi="Arial" w:cs="Arial"/>
                <w:i/>
                <w:sz w:val="22"/>
              </w:rPr>
              <w:t>По согласованию между сторонами</w:t>
            </w:r>
          </w:p>
        </w:tc>
      </w:tr>
    </w:tbl>
    <w:p w14:paraId="1E1DC453" w14:textId="77777777" w:rsidR="00276D49" w:rsidRPr="00674840" w:rsidRDefault="00276D49" w:rsidP="00276D49">
      <w:pPr>
        <w:pStyle w:val="ad"/>
        <w:spacing w:line="360" w:lineRule="auto"/>
        <w:jc w:val="both"/>
        <w:rPr>
          <w:rFonts w:ascii="Arial" w:hAnsi="Arial" w:cs="Arial"/>
        </w:rPr>
      </w:pPr>
    </w:p>
    <w:p w14:paraId="3FCCAE06" w14:textId="59E94315" w:rsidR="00276D49" w:rsidRPr="00BD4DB9" w:rsidRDefault="00276D49" w:rsidP="00874E36">
      <w:pPr>
        <w:pStyle w:val="1"/>
        <w:jc w:val="center"/>
        <w:rPr>
          <w:rFonts w:ascii="Arial" w:hAnsi="Arial" w:cs="Arial"/>
        </w:rPr>
      </w:pPr>
      <w:bookmarkStart w:id="1" w:name="_Hlk163139447"/>
      <w:r w:rsidRPr="00BD4DB9">
        <w:rPr>
          <w:rFonts w:ascii="Arial" w:hAnsi="Arial" w:cs="Arial"/>
          <w:lang w:eastAsia="ru-RU"/>
        </w:rPr>
        <w:lastRenderedPageBreak/>
        <w:t>Приложение ДА</w:t>
      </w:r>
    </w:p>
    <w:p w14:paraId="2A3CE66F" w14:textId="77777777" w:rsidR="00276D49" w:rsidRPr="00276D49" w:rsidRDefault="00276D49" w:rsidP="00874E36">
      <w:pPr>
        <w:jc w:val="center"/>
        <w:rPr>
          <w:lang w:eastAsia="ru-RU"/>
        </w:rPr>
      </w:pPr>
      <w:r w:rsidRPr="00276D49">
        <w:rPr>
          <w:lang w:eastAsia="ru-RU"/>
        </w:rPr>
        <w:t>(справочное)</w:t>
      </w:r>
    </w:p>
    <w:p w14:paraId="7D610A62" w14:textId="77777777" w:rsidR="00276D49" w:rsidRPr="00276D49" w:rsidRDefault="00276D49" w:rsidP="00276D49">
      <w:pPr>
        <w:widowControl w:val="0"/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276D49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Сведения о соответствии ссылочных международных и европейских стандартов ссылочным межгосударственным стандартам</w:t>
      </w:r>
      <w:bookmarkEnd w:id="1"/>
    </w:p>
    <w:p w14:paraId="761F467F" w14:textId="21358AB8" w:rsidR="00205DE0" w:rsidRPr="00674840" w:rsidRDefault="00205DE0" w:rsidP="00674840">
      <w:pPr>
        <w:pStyle w:val="ad"/>
        <w:spacing w:line="360" w:lineRule="auto"/>
        <w:jc w:val="both"/>
        <w:rPr>
          <w:rFonts w:ascii="Arial" w:hAnsi="Arial" w:cs="Arial"/>
        </w:rPr>
      </w:pPr>
    </w:p>
    <w:p w14:paraId="35344545" w14:textId="4BFB62A4" w:rsidR="00205DE0" w:rsidRPr="00276D49" w:rsidRDefault="00205DE0" w:rsidP="00674840">
      <w:pPr>
        <w:pStyle w:val="ad"/>
        <w:spacing w:line="360" w:lineRule="auto"/>
        <w:jc w:val="both"/>
        <w:rPr>
          <w:rFonts w:ascii="Arial" w:hAnsi="Arial" w:cs="Arial"/>
          <w:bCs/>
        </w:rPr>
      </w:pPr>
      <w:r w:rsidRPr="00276D49">
        <w:rPr>
          <w:rFonts w:ascii="Arial" w:eastAsia="Times New Roman" w:hAnsi="Arial" w:cs="Arial"/>
          <w:spacing w:val="40"/>
          <w:kern w:val="0"/>
          <w:szCs w:val="22"/>
          <w:lang w:eastAsia="ru-RU"/>
          <w14:ligatures w14:val="none"/>
        </w:rPr>
        <w:t>Таблица</w:t>
      </w:r>
      <w:r w:rsidR="00EC6D07" w:rsidRPr="00674840">
        <w:rPr>
          <w:rFonts w:ascii="Arial" w:hAnsi="Arial" w:cs="Arial"/>
          <w:bCs/>
        </w:rPr>
        <w:t xml:space="preserve"> </w:t>
      </w:r>
      <w:r w:rsidRPr="00674840">
        <w:rPr>
          <w:rFonts w:ascii="Arial" w:hAnsi="Arial" w:cs="Arial"/>
          <w:bCs/>
        </w:rPr>
        <w:t>ДА.1</w:t>
      </w:r>
      <w:r w:rsidR="00EC6D07" w:rsidRPr="00674840">
        <w:rPr>
          <w:rFonts w:ascii="Arial" w:hAnsi="Arial" w:cs="Arial"/>
          <w:bCs/>
        </w:rPr>
        <w:t xml:space="preserve"> </w:t>
      </w:r>
    </w:p>
    <w:tbl>
      <w:tblPr>
        <w:tblStyle w:val="ae"/>
        <w:tblW w:w="10262" w:type="dxa"/>
        <w:tblLook w:val="04A0" w:firstRow="1" w:lastRow="0" w:firstColumn="1" w:lastColumn="0" w:noHBand="0" w:noVBand="1"/>
      </w:tblPr>
      <w:tblGrid>
        <w:gridCol w:w="2630"/>
        <w:gridCol w:w="1690"/>
        <w:gridCol w:w="5942"/>
      </w:tblGrid>
      <w:tr w:rsidR="008D5823" w:rsidRPr="00674840" w14:paraId="516FE4F2" w14:textId="77777777" w:rsidTr="00B810AC">
        <w:tc>
          <w:tcPr>
            <w:tcW w:w="2630" w:type="dxa"/>
            <w:tcBorders>
              <w:bottom w:val="double" w:sz="4" w:space="0" w:color="auto"/>
            </w:tcBorders>
          </w:tcPr>
          <w:p w14:paraId="0BABE275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Обозначение ссылочного межгосударственного стандарта</w:t>
            </w:r>
          </w:p>
        </w:tc>
        <w:tc>
          <w:tcPr>
            <w:tcW w:w="1690" w:type="dxa"/>
            <w:tcBorders>
              <w:bottom w:val="double" w:sz="4" w:space="0" w:color="auto"/>
            </w:tcBorders>
          </w:tcPr>
          <w:p w14:paraId="5C1B512F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Степень соответствия</w:t>
            </w:r>
          </w:p>
        </w:tc>
        <w:tc>
          <w:tcPr>
            <w:tcW w:w="5942" w:type="dxa"/>
            <w:tcBorders>
              <w:bottom w:val="double" w:sz="4" w:space="0" w:color="auto"/>
            </w:tcBorders>
          </w:tcPr>
          <w:p w14:paraId="1F065822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Обозначение и наименование европейского стандарта</w:t>
            </w:r>
          </w:p>
        </w:tc>
      </w:tr>
      <w:tr w:rsidR="008D5823" w:rsidRPr="00674840" w14:paraId="4A915406" w14:textId="77777777" w:rsidTr="00B810AC">
        <w:tc>
          <w:tcPr>
            <w:tcW w:w="2630" w:type="dxa"/>
            <w:tcBorders>
              <w:top w:val="double" w:sz="4" w:space="0" w:color="auto"/>
            </w:tcBorders>
          </w:tcPr>
          <w:p w14:paraId="4CAEF486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ГОСТ EN 822-2011</w:t>
            </w:r>
          </w:p>
        </w:tc>
        <w:tc>
          <w:tcPr>
            <w:tcW w:w="1690" w:type="dxa"/>
            <w:tcBorders>
              <w:top w:val="double" w:sz="4" w:space="0" w:color="auto"/>
            </w:tcBorders>
          </w:tcPr>
          <w:p w14:paraId="6EE7A5FF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IDT</w:t>
            </w:r>
          </w:p>
        </w:tc>
        <w:tc>
          <w:tcPr>
            <w:tcW w:w="5942" w:type="dxa"/>
            <w:tcBorders>
              <w:top w:val="double" w:sz="4" w:space="0" w:color="auto"/>
            </w:tcBorders>
          </w:tcPr>
          <w:p w14:paraId="47D8285D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EN 822:1994 «Теплоизоляционные изделия, применяемые в строительстве. Определение длины и ширины»</w:t>
            </w:r>
          </w:p>
        </w:tc>
      </w:tr>
      <w:tr w:rsidR="008D5823" w:rsidRPr="00674840" w14:paraId="50EA3E21" w14:textId="77777777" w:rsidTr="00B810AC">
        <w:tc>
          <w:tcPr>
            <w:tcW w:w="2630" w:type="dxa"/>
          </w:tcPr>
          <w:p w14:paraId="445134A9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ГОСТ EN 823-2011</w:t>
            </w:r>
          </w:p>
        </w:tc>
        <w:tc>
          <w:tcPr>
            <w:tcW w:w="1690" w:type="dxa"/>
          </w:tcPr>
          <w:p w14:paraId="7A5DFFFF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IDT</w:t>
            </w:r>
          </w:p>
        </w:tc>
        <w:tc>
          <w:tcPr>
            <w:tcW w:w="5942" w:type="dxa"/>
          </w:tcPr>
          <w:p w14:paraId="0332DA38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EN 823:1994 «Теплоизоляционные изделия, применяемые в строительстве. Определение толщины»</w:t>
            </w:r>
          </w:p>
        </w:tc>
      </w:tr>
      <w:tr w:rsidR="008D5823" w:rsidRPr="00674840" w14:paraId="7AFBD003" w14:textId="77777777" w:rsidTr="00B810AC">
        <w:tc>
          <w:tcPr>
            <w:tcW w:w="2630" w:type="dxa"/>
          </w:tcPr>
          <w:p w14:paraId="455E6323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ГОСТ EN 824-2011</w:t>
            </w:r>
          </w:p>
        </w:tc>
        <w:tc>
          <w:tcPr>
            <w:tcW w:w="1690" w:type="dxa"/>
          </w:tcPr>
          <w:p w14:paraId="510E1CD1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IDT</w:t>
            </w:r>
          </w:p>
        </w:tc>
        <w:tc>
          <w:tcPr>
            <w:tcW w:w="5942" w:type="dxa"/>
          </w:tcPr>
          <w:p w14:paraId="2574555E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EN 824:1994 «Теплоизоляционные изделия, применяемые в строительстве. Определение прямоугольности»</w:t>
            </w:r>
          </w:p>
        </w:tc>
      </w:tr>
      <w:tr w:rsidR="008D5823" w:rsidRPr="00674840" w14:paraId="473B3258" w14:textId="77777777" w:rsidTr="00B810AC">
        <w:tc>
          <w:tcPr>
            <w:tcW w:w="2630" w:type="dxa"/>
          </w:tcPr>
          <w:p w14:paraId="2967ED44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ГОСТ EN 826-2011</w:t>
            </w:r>
          </w:p>
        </w:tc>
        <w:tc>
          <w:tcPr>
            <w:tcW w:w="1690" w:type="dxa"/>
          </w:tcPr>
          <w:p w14:paraId="13060C05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IDT</w:t>
            </w:r>
          </w:p>
        </w:tc>
        <w:tc>
          <w:tcPr>
            <w:tcW w:w="5942" w:type="dxa"/>
          </w:tcPr>
          <w:p w14:paraId="6A07C5C6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EN 826:1996 «Теплоизоляционные изделия, применяемые в строительстве. Определение поведения при сжатии»</w:t>
            </w:r>
          </w:p>
        </w:tc>
      </w:tr>
      <w:tr w:rsidR="008D5823" w:rsidRPr="00674840" w14:paraId="4810C052" w14:textId="77777777" w:rsidTr="00B810AC">
        <w:tc>
          <w:tcPr>
            <w:tcW w:w="2630" w:type="dxa"/>
          </w:tcPr>
          <w:p w14:paraId="450725A5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ГОСТ EN 1602-2011</w:t>
            </w:r>
          </w:p>
        </w:tc>
        <w:tc>
          <w:tcPr>
            <w:tcW w:w="1690" w:type="dxa"/>
          </w:tcPr>
          <w:p w14:paraId="3E3C1650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IDT</w:t>
            </w:r>
          </w:p>
        </w:tc>
        <w:tc>
          <w:tcPr>
            <w:tcW w:w="5942" w:type="dxa"/>
          </w:tcPr>
          <w:p w14:paraId="2230E011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EN 1602:1996 «Теплоизоляционные изделия, применяемые в строительстве. Определение плотности»</w:t>
            </w:r>
          </w:p>
        </w:tc>
      </w:tr>
      <w:tr w:rsidR="008D5823" w:rsidRPr="00674840" w14:paraId="6071A3EB" w14:textId="77777777" w:rsidTr="00B810AC">
        <w:tc>
          <w:tcPr>
            <w:tcW w:w="2630" w:type="dxa"/>
          </w:tcPr>
          <w:p w14:paraId="45AEE2F4" w14:textId="02C7CD6C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 xml:space="preserve">ГОСТ </w:t>
            </w:r>
            <w:r w:rsidR="003D6AA1" w:rsidRPr="00674840">
              <w:rPr>
                <w:rFonts w:ascii="Arial" w:hAnsi="Arial" w:cs="Arial"/>
              </w:rPr>
              <w:t>EN 1604</w:t>
            </w:r>
            <w:r w:rsidRPr="00674840">
              <w:rPr>
                <w:rFonts w:ascii="Arial" w:hAnsi="Arial" w:cs="Arial"/>
              </w:rPr>
              <w:t>-2011</w:t>
            </w:r>
          </w:p>
        </w:tc>
        <w:tc>
          <w:tcPr>
            <w:tcW w:w="1690" w:type="dxa"/>
          </w:tcPr>
          <w:p w14:paraId="61458A53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IDT</w:t>
            </w:r>
          </w:p>
        </w:tc>
        <w:tc>
          <w:tcPr>
            <w:tcW w:w="5942" w:type="dxa"/>
          </w:tcPr>
          <w:p w14:paraId="43D86A45" w14:textId="6439F1F8" w:rsidR="008D5823" w:rsidRPr="00674840" w:rsidRDefault="003D6AA1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EN 1604</w:t>
            </w:r>
            <w:r w:rsidR="008D5823" w:rsidRPr="00674840">
              <w:rPr>
                <w:rFonts w:ascii="Arial" w:hAnsi="Arial" w:cs="Arial"/>
              </w:rPr>
              <w:t>:1996 «Теплоизоляционные изделия, применяемые в строительстве. Определение стабильности размеров при заданных температуре и влажности»</w:t>
            </w:r>
          </w:p>
        </w:tc>
      </w:tr>
      <w:tr w:rsidR="008D5823" w:rsidRPr="00674840" w14:paraId="7F7A8B4E" w14:textId="77777777" w:rsidTr="00B810AC">
        <w:tc>
          <w:tcPr>
            <w:tcW w:w="2630" w:type="dxa"/>
          </w:tcPr>
          <w:p w14:paraId="02AA59D3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ГОСТ EN 1609-2011</w:t>
            </w:r>
          </w:p>
        </w:tc>
        <w:tc>
          <w:tcPr>
            <w:tcW w:w="1690" w:type="dxa"/>
          </w:tcPr>
          <w:p w14:paraId="5C4492E5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IDT</w:t>
            </w:r>
          </w:p>
        </w:tc>
        <w:tc>
          <w:tcPr>
            <w:tcW w:w="5942" w:type="dxa"/>
          </w:tcPr>
          <w:p w14:paraId="4DC45194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EN 1609:1996 «Теплоизоляционные изделия, применяемые в строительстве. Определение водопоглощения при кратковременном частичном погружении»</w:t>
            </w:r>
          </w:p>
        </w:tc>
      </w:tr>
      <w:tr w:rsidR="008D5823" w:rsidRPr="00674840" w14:paraId="27BD30F0" w14:textId="77777777" w:rsidTr="00B810AC">
        <w:tc>
          <w:tcPr>
            <w:tcW w:w="2630" w:type="dxa"/>
          </w:tcPr>
          <w:p w14:paraId="1B3F28CC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ГОСТ EN 12085-2011</w:t>
            </w:r>
          </w:p>
        </w:tc>
        <w:tc>
          <w:tcPr>
            <w:tcW w:w="1690" w:type="dxa"/>
          </w:tcPr>
          <w:p w14:paraId="610CDE84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IDT</w:t>
            </w:r>
          </w:p>
        </w:tc>
        <w:tc>
          <w:tcPr>
            <w:tcW w:w="5942" w:type="dxa"/>
          </w:tcPr>
          <w:p w14:paraId="45C167F0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 xml:space="preserve">EN 12085:1997 «Теплоизоляционные изделия, </w:t>
            </w:r>
            <w:r w:rsidRPr="00674840">
              <w:rPr>
                <w:rFonts w:ascii="Arial" w:hAnsi="Arial" w:cs="Arial"/>
              </w:rPr>
              <w:lastRenderedPageBreak/>
              <w:t>применяемые в строительстве. Определение линейных размеров образцов»</w:t>
            </w:r>
          </w:p>
        </w:tc>
      </w:tr>
      <w:tr w:rsidR="008D5823" w:rsidRPr="00674840" w14:paraId="0C5C9ECE" w14:textId="77777777" w:rsidTr="00B810AC">
        <w:tc>
          <w:tcPr>
            <w:tcW w:w="2630" w:type="dxa"/>
          </w:tcPr>
          <w:p w14:paraId="200B3D5B" w14:textId="68FFD15F" w:rsidR="008D5823" w:rsidRPr="00674840" w:rsidRDefault="00C66AC5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lastRenderedPageBreak/>
              <w:t>ГОСТ EN 12086</w:t>
            </w:r>
            <w:r w:rsidR="008D5823" w:rsidRPr="00674840">
              <w:rPr>
                <w:rFonts w:ascii="Arial" w:hAnsi="Arial" w:cs="Arial"/>
              </w:rPr>
              <w:t>-2011</w:t>
            </w:r>
          </w:p>
        </w:tc>
        <w:tc>
          <w:tcPr>
            <w:tcW w:w="1690" w:type="dxa"/>
          </w:tcPr>
          <w:p w14:paraId="6A3DA18D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IDT</w:t>
            </w:r>
          </w:p>
        </w:tc>
        <w:tc>
          <w:tcPr>
            <w:tcW w:w="5942" w:type="dxa"/>
          </w:tcPr>
          <w:p w14:paraId="596B81BA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EN 12086:1997 «Теплоизоляционные изделия, применяемые в строительстве. Определение паропроницаемости»</w:t>
            </w:r>
          </w:p>
        </w:tc>
      </w:tr>
      <w:tr w:rsidR="008D5823" w:rsidRPr="00674840" w14:paraId="386D92C0" w14:textId="77777777" w:rsidTr="00B810AC">
        <w:tc>
          <w:tcPr>
            <w:tcW w:w="2630" w:type="dxa"/>
          </w:tcPr>
          <w:p w14:paraId="5844FD55" w14:textId="081CC39E" w:rsidR="008D5823" w:rsidRPr="00674840" w:rsidRDefault="00CA2461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ГОСТ EN 13467</w:t>
            </w:r>
            <w:r w:rsidR="008D5823" w:rsidRPr="00674840">
              <w:rPr>
                <w:rFonts w:ascii="Arial" w:hAnsi="Arial" w:cs="Arial"/>
              </w:rPr>
              <w:t>-2011</w:t>
            </w:r>
          </w:p>
        </w:tc>
        <w:tc>
          <w:tcPr>
            <w:tcW w:w="1690" w:type="dxa"/>
          </w:tcPr>
          <w:p w14:paraId="69B77E11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IDT</w:t>
            </w:r>
          </w:p>
        </w:tc>
        <w:tc>
          <w:tcPr>
            <w:tcW w:w="5942" w:type="dxa"/>
          </w:tcPr>
          <w:p w14:paraId="3F6C4A5C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EN 13467:2001 «Теплоизоляционные изделия, применяемые для инженерного оборудования зданий и промышленных установок. Определение размеров, прямоугольности и линейности предварительно сформированной трубной изоляции»</w:t>
            </w:r>
          </w:p>
        </w:tc>
      </w:tr>
      <w:tr w:rsidR="008D5823" w:rsidRPr="00674840" w14:paraId="7D537DD0" w14:textId="77777777" w:rsidTr="00B810AC">
        <w:tc>
          <w:tcPr>
            <w:tcW w:w="2630" w:type="dxa"/>
          </w:tcPr>
          <w:p w14:paraId="5EA395BB" w14:textId="5E543F80" w:rsidR="008D5823" w:rsidRPr="005A4A21" w:rsidRDefault="00A81576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5A4A21">
              <w:rPr>
                <w:rFonts w:ascii="Arial" w:hAnsi="Arial" w:cs="Arial"/>
              </w:rPr>
              <w:t>ГОСТ 3</w:t>
            </w:r>
            <w:r w:rsidR="008C17B8">
              <w:rPr>
                <w:rFonts w:ascii="Arial" w:hAnsi="Arial" w:cs="Arial"/>
              </w:rPr>
              <w:t>2</w:t>
            </w:r>
            <w:r w:rsidRPr="005A4A21">
              <w:rPr>
                <w:rFonts w:ascii="Arial" w:hAnsi="Arial" w:cs="Arial"/>
              </w:rPr>
              <w:t xml:space="preserve">302-2011                 </w:t>
            </w:r>
            <w:r w:rsidR="006166C0" w:rsidRPr="005A4A21">
              <w:rPr>
                <w:rFonts w:ascii="Arial" w:hAnsi="Arial" w:cs="Arial"/>
              </w:rPr>
              <w:t>(EN 13468:2001)</w:t>
            </w:r>
          </w:p>
        </w:tc>
        <w:tc>
          <w:tcPr>
            <w:tcW w:w="1690" w:type="dxa"/>
          </w:tcPr>
          <w:p w14:paraId="44B419CC" w14:textId="77777777" w:rsidR="008D5823" w:rsidRPr="005A4A21" w:rsidRDefault="00A81576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5A4A21">
              <w:rPr>
                <w:rFonts w:ascii="Arial" w:hAnsi="Arial" w:cs="Arial"/>
                <w:lang w:val="en-US"/>
              </w:rPr>
              <w:t>MOD</w:t>
            </w:r>
          </w:p>
        </w:tc>
        <w:tc>
          <w:tcPr>
            <w:tcW w:w="5942" w:type="dxa"/>
          </w:tcPr>
          <w:p w14:paraId="4C4E9268" w14:textId="77777777" w:rsidR="008D5823" w:rsidRPr="005A4A21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5A4A21">
              <w:rPr>
                <w:rFonts w:ascii="Arial" w:hAnsi="Arial" w:cs="Arial"/>
              </w:rPr>
              <w:t>EN 13468:2001 «Теплоизоляционные изделия, применяемые для инженерного оборудования зданий и промышленных установок. Определение остаточного содержания водорастворимых хлоридов, фторидов, силикатов, ионов натрия и pH»</w:t>
            </w:r>
          </w:p>
        </w:tc>
      </w:tr>
      <w:tr w:rsidR="008D5823" w:rsidRPr="00674840" w14:paraId="428582F4" w14:textId="77777777" w:rsidTr="00B810AC">
        <w:tc>
          <w:tcPr>
            <w:tcW w:w="2630" w:type="dxa"/>
          </w:tcPr>
          <w:p w14:paraId="6257E4BD" w14:textId="77777777" w:rsidR="00A81576" w:rsidRPr="005A4A21" w:rsidRDefault="00A743AA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5A4A21">
              <w:rPr>
                <w:rFonts w:ascii="Arial" w:hAnsi="Arial" w:cs="Arial"/>
              </w:rPr>
              <w:t>ГОСТ 32303-2011</w:t>
            </w:r>
            <w:r w:rsidR="00A81576" w:rsidRPr="005A4A21">
              <w:rPr>
                <w:rFonts w:ascii="Arial" w:hAnsi="Arial" w:cs="Arial"/>
              </w:rPr>
              <w:t xml:space="preserve"> </w:t>
            </w:r>
          </w:p>
          <w:p w14:paraId="070E9332" w14:textId="27124806" w:rsidR="008D5823" w:rsidRPr="005A4A21" w:rsidRDefault="00A81576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5A4A21">
              <w:rPr>
                <w:rFonts w:ascii="Arial" w:hAnsi="Arial" w:cs="Arial"/>
              </w:rPr>
              <w:t>(EN 13469:2001</w:t>
            </w:r>
          </w:p>
        </w:tc>
        <w:tc>
          <w:tcPr>
            <w:tcW w:w="1690" w:type="dxa"/>
          </w:tcPr>
          <w:p w14:paraId="553197BD" w14:textId="77777777" w:rsidR="008D5823" w:rsidRPr="005A4A21" w:rsidRDefault="00A81576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5A4A21">
              <w:rPr>
                <w:rFonts w:ascii="Arial" w:hAnsi="Arial" w:cs="Arial"/>
              </w:rPr>
              <w:t>MOD</w:t>
            </w:r>
          </w:p>
        </w:tc>
        <w:tc>
          <w:tcPr>
            <w:tcW w:w="5942" w:type="dxa"/>
          </w:tcPr>
          <w:p w14:paraId="6A971ECD" w14:textId="77777777" w:rsidR="008D5823" w:rsidRPr="005A4A21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5A4A21">
              <w:rPr>
                <w:rFonts w:ascii="Arial" w:hAnsi="Arial" w:cs="Arial"/>
              </w:rPr>
              <w:t>EN 13469:2001 «Теплоизоляционные изделия, применяемые для инженерного оборудования зданий и промышленных установок. Определение паропроницаемости предварительно сформированной трубной изоляции»</w:t>
            </w:r>
          </w:p>
        </w:tc>
      </w:tr>
      <w:tr w:rsidR="008D5823" w:rsidRPr="00674840" w14:paraId="01EB2E69" w14:textId="77777777" w:rsidTr="00B810AC">
        <w:tc>
          <w:tcPr>
            <w:tcW w:w="2630" w:type="dxa"/>
          </w:tcPr>
          <w:p w14:paraId="16FD945F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ГОСТ EN 13470-2011</w:t>
            </w:r>
          </w:p>
        </w:tc>
        <w:tc>
          <w:tcPr>
            <w:tcW w:w="1690" w:type="dxa"/>
          </w:tcPr>
          <w:p w14:paraId="1931D02A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IDT</w:t>
            </w:r>
          </w:p>
        </w:tc>
        <w:tc>
          <w:tcPr>
            <w:tcW w:w="5942" w:type="dxa"/>
          </w:tcPr>
          <w:p w14:paraId="270B91F5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EN 13470:2001 «Теплоизоляционные изделия, применяемые для инженерного оборудования зданий и промышленных установок. Определение плотности предварительно сформированной трубной изоляции»</w:t>
            </w:r>
          </w:p>
        </w:tc>
      </w:tr>
      <w:tr w:rsidR="008D5823" w:rsidRPr="00674840" w14:paraId="6C48DE53" w14:textId="77777777" w:rsidTr="00B810AC">
        <w:tc>
          <w:tcPr>
            <w:tcW w:w="2630" w:type="dxa"/>
          </w:tcPr>
          <w:p w14:paraId="4C4D0A15" w14:textId="77777777" w:rsidR="004F68D0" w:rsidRPr="005A4A21" w:rsidRDefault="003B18DC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5A4A21">
              <w:rPr>
                <w:rFonts w:ascii="Arial" w:hAnsi="Arial" w:cs="Arial"/>
              </w:rPr>
              <w:t>ГОСТ 32301</w:t>
            </w:r>
            <w:r w:rsidR="008D5823" w:rsidRPr="005A4A21">
              <w:rPr>
                <w:rFonts w:ascii="Arial" w:hAnsi="Arial" w:cs="Arial"/>
              </w:rPr>
              <w:t>-2011</w:t>
            </w:r>
          </w:p>
          <w:p w14:paraId="366033C8" w14:textId="092314C4" w:rsidR="008D5823" w:rsidRPr="005A4A21" w:rsidRDefault="004F68D0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5A4A21">
              <w:rPr>
                <w:rFonts w:ascii="Arial" w:hAnsi="Arial" w:cs="Arial"/>
              </w:rPr>
              <w:t>(EN 13472:2001)</w:t>
            </w:r>
          </w:p>
        </w:tc>
        <w:tc>
          <w:tcPr>
            <w:tcW w:w="1690" w:type="dxa"/>
          </w:tcPr>
          <w:p w14:paraId="23AF5DFF" w14:textId="77777777" w:rsidR="008D5823" w:rsidRPr="005A4A21" w:rsidRDefault="004F68D0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5A4A21">
              <w:rPr>
                <w:rFonts w:ascii="Arial" w:hAnsi="Arial" w:cs="Arial"/>
              </w:rPr>
              <w:t>MOD</w:t>
            </w:r>
          </w:p>
        </w:tc>
        <w:tc>
          <w:tcPr>
            <w:tcW w:w="5942" w:type="dxa"/>
          </w:tcPr>
          <w:p w14:paraId="19B5BE0E" w14:textId="77777777" w:rsidR="008D5823" w:rsidRPr="005A4A21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5A4A21">
              <w:rPr>
                <w:rFonts w:ascii="Arial" w:hAnsi="Arial" w:cs="Arial"/>
              </w:rPr>
              <w:t>EN 13472:2001 «Теплоизоляционные изделия, применяемые для инженерного оборудования зданий и промышленных установок. Определение водопоглощения предварительно сформированной трубной изоляции при кратковременном частичном погружении»</w:t>
            </w:r>
          </w:p>
        </w:tc>
      </w:tr>
      <w:tr w:rsidR="008D5823" w:rsidRPr="00674840" w14:paraId="6D6AA515" w14:textId="77777777" w:rsidTr="00B810AC">
        <w:tc>
          <w:tcPr>
            <w:tcW w:w="2630" w:type="dxa"/>
          </w:tcPr>
          <w:p w14:paraId="1C5A4287" w14:textId="0E4A6F97" w:rsidR="004F68D0" w:rsidRPr="005A4A21" w:rsidRDefault="004F68D0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5A4A21">
              <w:rPr>
                <w:rFonts w:ascii="Arial" w:hAnsi="Arial" w:cs="Arial"/>
              </w:rPr>
              <w:lastRenderedPageBreak/>
              <w:t xml:space="preserve">ГОСТ 32312 – </w:t>
            </w:r>
            <w:r w:rsidR="008D5823" w:rsidRPr="005A4A21">
              <w:rPr>
                <w:rFonts w:ascii="Arial" w:hAnsi="Arial" w:cs="Arial"/>
              </w:rPr>
              <w:t>2011</w:t>
            </w:r>
            <w:r w:rsidRPr="005A4A21">
              <w:rPr>
                <w:rFonts w:ascii="Arial" w:hAnsi="Arial" w:cs="Arial"/>
              </w:rPr>
              <w:t xml:space="preserve"> </w:t>
            </w:r>
          </w:p>
          <w:p w14:paraId="4285FBAE" w14:textId="77777777" w:rsidR="008D5823" w:rsidRPr="005A4A21" w:rsidRDefault="004F68D0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5A4A21">
              <w:rPr>
                <w:rFonts w:ascii="Arial" w:hAnsi="Arial" w:cs="Arial"/>
              </w:rPr>
              <w:t>(EN 14706:2005)</w:t>
            </w:r>
          </w:p>
        </w:tc>
        <w:tc>
          <w:tcPr>
            <w:tcW w:w="1690" w:type="dxa"/>
          </w:tcPr>
          <w:p w14:paraId="291520D9" w14:textId="77777777" w:rsidR="008D5823" w:rsidRPr="005A4A21" w:rsidRDefault="004F68D0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5A4A21">
              <w:rPr>
                <w:rFonts w:ascii="Arial" w:hAnsi="Arial" w:cs="Arial"/>
              </w:rPr>
              <w:t>MOD</w:t>
            </w:r>
          </w:p>
        </w:tc>
        <w:tc>
          <w:tcPr>
            <w:tcW w:w="5942" w:type="dxa"/>
          </w:tcPr>
          <w:p w14:paraId="2A99E81F" w14:textId="77777777" w:rsidR="008D5823" w:rsidRPr="005A4A21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5A4A21">
              <w:rPr>
                <w:rFonts w:ascii="Arial" w:hAnsi="Arial" w:cs="Arial"/>
              </w:rPr>
              <w:t>EN 14706:2005 «Теплоизоляционные изделия, применяемые для инженерного оборудования зданий и промышленных установок. Определение верхнего предела рабочей температуры»</w:t>
            </w:r>
          </w:p>
        </w:tc>
      </w:tr>
      <w:tr w:rsidR="008D5823" w:rsidRPr="00674840" w14:paraId="099E5F67" w14:textId="77777777" w:rsidTr="00B810AC">
        <w:tc>
          <w:tcPr>
            <w:tcW w:w="2630" w:type="dxa"/>
          </w:tcPr>
          <w:p w14:paraId="2F4BFCD5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ГОСТ EN 14707-2011</w:t>
            </w:r>
          </w:p>
        </w:tc>
        <w:tc>
          <w:tcPr>
            <w:tcW w:w="1690" w:type="dxa"/>
          </w:tcPr>
          <w:p w14:paraId="112F47EE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IDT</w:t>
            </w:r>
          </w:p>
        </w:tc>
        <w:tc>
          <w:tcPr>
            <w:tcW w:w="5942" w:type="dxa"/>
          </w:tcPr>
          <w:p w14:paraId="5DE7330D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EN 14707:2005 «Теплоизоляционные изделия, применяемые для инженерного оборудования зданий и промышленных установок. Определение верхнего предела рабочей температуры предварительно сформированной трубной изоляции»</w:t>
            </w:r>
          </w:p>
        </w:tc>
      </w:tr>
      <w:tr w:rsidR="008D5823" w:rsidRPr="00674840" w14:paraId="7F7A63B5" w14:textId="77777777" w:rsidTr="00B810AC">
        <w:tc>
          <w:tcPr>
            <w:tcW w:w="2630" w:type="dxa"/>
          </w:tcPr>
          <w:p w14:paraId="1BBEB88E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ГОСТ 31911-2011</w:t>
            </w:r>
          </w:p>
        </w:tc>
        <w:tc>
          <w:tcPr>
            <w:tcW w:w="1690" w:type="dxa"/>
          </w:tcPr>
          <w:p w14:paraId="7EBAD3A8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MOD</w:t>
            </w:r>
          </w:p>
        </w:tc>
        <w:tc>
          <w:tcPr>
            <w:tcW w:w="5942" w:type="dxa"/>
          </w:tcPr>
          <w:p w14:paraId="6056DD73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EN ISO 13787:2003 «Теплоизоляционные изделия, применяемые для инженерного оборудования зданий и промышленных установок. Определение декларируемой теплопроводности»</w:t>
            </w:r>
          </w:p>
        </w:tc>
      </w:tr>
      <w:tr w:rsidR="008D5823" w:rsidRPr="00674840" w14:paraId="01532891" w14:textId="77777777" w:rsidTr="00B810AC">
        <w:tc>
          <w:tcPr>
            <w:tcW w:w="2630" w:type="dxa"/>
          </w:tcPr>
          <w:p w14:paraId="15501C47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ГОСТ 31915-2011</w:t>
            </w:r>
          </w:p>
        </w:tc>
        <w:tc>
          <w:tcPr>
            <w:tcW w:w="1690" w:type="dxa"/>
          </w:tcPr>
          <w:p w14:paraId="3D599DA5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MOD</w:t>
            </w:r>
          </w:p>
        </w:tc>
        <w:tc>
          <w:tcPr>
            <w:tcW w:w="5942" w:type="dxa"/>
          </w:tcPr>
          <w:p w14:paraId="32019237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EN 13172:2008 «Теплоизоляционные изделия. Оценка соответствия»</w:t>
            </w:r>
          </w:p>
        </w:tc>
      </w:tr>
      <w:tr w:rsidR="008D5823" w:rsidRPr="00674840" w14:paraId="5157AC4E" w14:textId="77777777" w:rsidTr="00B810AC">
        <w:tc>
          <w:tcPr>
            <w:tcW w:w="2630" w:type="dxa"/>
          </w:tcPr>
          <w:p w14:paraId="6E47FB52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ГОСТ 31924-2011</w:t>
            </w:r>
          </w:p>
        </w:tc>
        <w:tc>
          <w:tcPr>
            <w:tcW w:w="1690" w:type="dxa"/>
          </w:tcPr>
          <w:p w14:paraId="5A815EEB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MOD</w:t>
            </w:r>
          </w:p>
        </w:tc>
        <w:tc>
          <w:tcPr>
            <w:tcW w:w="5942" w:type="dxa"/>
          </w:tcPr>
          <w:p w14:paraId="30233291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EN 12939:2000 «Теплофизические показатели строительных материалов и изделий. Определение термического сопротивления методами горячей охранной зоны и тепломера. Изделия большой толщины с высоким и средним термическим сопротивлением»</w:t>
            </w:r>
          </w:p>
        </w:tc>
      </w:tr>
      <w:tr w:rsidR="008D5823" w:rsidRPr="00674840" w14:paraId="59EA5436" w14:textId="77777777" w:rsidTr="00B810AC">
        <w:tc>
          <w:tcPr>
            <w:tcW w:w="2630" w:type="dxa"/>
          </w:tcPr>
          <w:p w14:paraId="6F69F3CE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ГОСТ 32025-2012</w:t>
            </w:r>
          </w:p>
        </w:tc>
        <w:tc>
          <w:tcPr>
            <w:tcW w:w="1690" w:type="dxa"/>
          </w:tcPr>
          <w:p w14:paraId="4EBB15DA" w14:textId="77777777" w:rsidR="008D5823" w:rsidRPr="00674840" w:rsidRDefault="008D5823" w:rsidP="00276D49">
            <w:pPr>
              <w:pStyle w:val="ad"/>
              <w:spacing w:line="360" w:lineRule="auto"/>
              <w:jc w:val="center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MOD</w:t>
            </w:r>
          </w:p>
        </w:tc>
        <w:tc>
          <w:tcPr>
            <w:tcW w:w="5942" w:type="dxa"/>
          </w:tcPr>
          <w:p w14:paraId="7A423B50" w14:textId="77777777" w:rsidR="008D5823" w:rsidRPr="00674840" w:rsidRDefault="008D5823" w:rsidP="00674840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674840">
              <w:rPr>
                <w:rFonts w:ascii="Arial" w:hAnsi="Arial" w:cs="Arial"/>
              </w:rPr>
              <w:t>EN ISO 8497:2001 «Тепловая изоляция. Определение характеристик теплопереноса в цилиндрах заводского изготовления при стационарном тепловом режиме»</w:t>
            </w:r>
          </w:p>
        </w:tc>
      </w:tr>
      <w:tr w:rsidR="005A4A21" w:rsidRPr="00674840" w14:paraId="10410964" w14:textId="77777777" w:rsidTr="00B810AC">
        <w:tc>
          <w:tcPr>
            <w:tcW w:w="10262" w:type="dxa"/>
            <w:gridSpan w:val="3"/>
          </w:tcPr>
          <w:p w14:paraId="3AFE795E" w14:textId="77777777" w:rsidR="005A4A21" w:rsidRPr="005A4A21" w:rsidRDefault="005A4A21" w:rsidP="005A4A21">
            <w:pPr>
              <w:suppressAutoHyphens/>
              <w:spacing w:before="120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5A4A21">
              <w:rPr>
                <w:rFonts w:ascii="Arial" w:eastAsia="Times New Roman" w:hAnsi="Arial" w:cs="Arial"/>
                <w:spacing w:val="40"/>
                <w:kern w:val="0"/>
                <w:sz w:val="20"/>
                <w:szCs w:val="20"/>
                <w:lang w:eastAsia="ar-SA"/>
                <w14:ligatures w14:val="none"/>
              </w:rPr>
              <w:t>Примечание</w:t>
            </w:r>
            <w:r w:rsidRPr="005A4A21"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  <w:t xml:space="preserve"> </w:t>
            </w:r>
            <w:r w:rsidRPr="005A4A21">
              <w:rPr>
                <w:rFonts w:ascii="Arial" w:eastAsia="Times New Roman" w:hAnsi="Arial" w:cs="Arial"/>
                <w:spacing w:val="40"/>
                <w:kern w:val="0"/>
                <w:sz w:val="20"/>
                <w:szCs w:val="20"/>
                <w:lang w:eastAsia="ar-SA"/>
                <w14:ligatures w14:val="none"/>
              </w:rPr>
              <w:t>―</w:t>
            </w:r>
            <w:r w:rsidRPr="005A4A21"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  <w:t>В настоящей таблице использованы следующие условные обозначения степени соответствия стандартов:</w:t>
            </w:r>
          </w:p>
          <w:p w14:paraId="4F82D1A8" w14:textId="77777777" w:rsidR="005A4A21" w:rsidRPr="005A4A21" w:rsidRDefault="005A4A21" w:rsidP="005A4A21">
            <w:pPr>
              <w:suppressAutoHyphens/>
              <w:spacing w:before="60" w:after="60"/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</w:pPr>
            <w:r w:rsidRPr="005A4A21"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  <w:t>- IDT ― идентичные стандарты;</w:t>
            </w:r>
          </w:p>
          <w:p w14:paraId="250A1E81" w14:textId="68B1F0F2" w:rsidR="005A4A21" w:rsidRPr="00674840" w:rsidRDefault="005A4A21" w:rsidP="005A4A21">
            <w:pPr>
              <w:pStyle w:val="ad"/>
              <w:spacing w:line="360" w:lineRule="auto"/>
              <w:jc w:val="both"/>
              <w:rPr>
                <w:rFonts w:ascii="Arial" w:hAnsi="Arial" w:cs="Arial"/>
              </w:rPr>
            </w:pPr>
            <w:r w:rsidRPr="005A4A21"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  <w:t xml:space="preserve">- </w:t>
            </w:r>
            <w:r w:rsidRPr="005A4A21">
              <w:rPr>
                <w:rFonts w:ascii="Arial" w:eastAsia="Times New Roman" w:hAnsi="Arial" w:cs="Arial"/>
                <w:kern w:val="0"/>
                <w:sz w:val="20"/>
                <w:szCs w:val="20"/>
                <w:lang w:val="en-US" w:eastAsia="ar-SA"/>
                <w14:ligatures w14:val="none"/>
              </w:rPr>
              <w:t>MOD</w:t>
            </w:r>
            <w:r w:rsidRPr="005A4A21">
              <w:rPr>
                <w:rFonts w:ascii="Arial" w:eastAsia="Times New Roman" w:hAnsi="Arial" w:cs="Arial"/>
                <w:kern w:val="0"/>
                <w:sz w:val="20"/>
                <w:szCs w:val="20"/>
                <w:lang w:eastAsia="ar-SA"/>
                <w14:ligatures w14:val="none"/>
              </w:rPr>
              <w:t xml:space="preserve"> ― модифицрованные стандарты</w:t>
            </w:r>
            <w:r w:rsidRPr="005A4A21">
              <w:rPr>
                <w:rFonts w:ascii="Arial" w:eastAsia="Calibri" w:hAnsi="Arial" w:cs="Arial"/>
                <w:noProof/>
                <w:color w:val="000000"/>
                <w:kern w:val="0"/>
                <w:sz w:val="22"/>
                <w:szCs w:val="22"/>
                <w:shd w:val="clear" w:color="auto" w:fill="FFFFFF"/>
                <w:lang w:eastAsia="ar-SA"/>
                <w14:ligatures w14:val="none"/>
              </w:rPr>
              <w:t>.</w:t>
            </w:r>
          </w:p>
        </w:tc>
      </w:tr>
    </w:tbl>
    <w:p w14:paraId="5FB5CC9E" w14:textId="77777777" w:rsidR="00B60634" w:rsidRPr="00674840" w:rsidRDefault="00B60634" w:rsidP="00674840">
      <w:pPr>
        <w:pStyle w:val="ad"/>
        <w:spacing w:line="360" w:lineRule="auto"/>
        <w:jc w:val="both"/>
        <w:rPr>
          <w:rFonts w:ascii="Arial" w:hAnsi="Arial" w:cs="Arial"/>
          <w:bCs/>
        </w:rPr>
      </w:pPr>
    </w:p>
    <w:p w14:paraId="517EA4D9" w14:textId="77777777" w:rsidR="00813702" w:rsidRPr="00674840" w:rsidRDefault="00813702" w:rsidP="00674840">
      <w:pPr>
        <w:spacing w:line="360" w:lineRule="auto"/>
        <w:jc w:val="both"/>
        <w:rPr>
          <w:rFonts w:ascii="Arial" w:eastAsiaTheme="majorEastAsia" w:hAnsi="Arial" w:cs="Arial"/>
        </w:rPr>
      </w:pPr>
      <w:r w:rsidRPr="00674840">
        <w:rPr>
          <w:rFonts w:ascii="Arial" w:hAnsi="Arial" w:cs="Arial"/>
        </w:rPr>
        <w:br w:type="page"/>
      </w:r>
    </w:p>
    <w:p w14:paraId="476B3921" w14:textId="5B0F2DE9" w:rsidR="005A4A21" w:rsidRPr="003C5678" w:rsidRDefault="005A4A21" w:rsidP="005A4A21">
      <w:pPr>
        <w:pBdr>
          <w:top w:val="single" w:sz="4" w:space="1" w:color="auto"/>
        </w:pBdr>
        <w:tabs>
          <w:tab w:val="left" w:pos="3402"/>
        </w:tabs>
        <w:spacing w:before="120" w:after="120"/>
        <w:jc w:val="both"/>
        <w:rPr>
          <w:rFonts w:ascii="Arial" w:hAnsi="Arial" w:cs="Arial"/>
          <w:bCs/>
        </w:rPr>
      </w:pPr>
      <w:r w:rsidRPr="008369C7">
        <w:rPr>
          <w:rFonts w:ascii="Arial" w:hAnsi="Arial" w:cs="Arial"/>
          <w:bCs/>
        </w:rPr>
        <w:lastRenderedPageBreak/>
        <w:t xml:space="preserve">УДК </w:t>
      </w:r>
      <w:r w:rsidRPr="005A4A21">
        <w:rPr>
          <w:rFonts w:ascii="Arial" w:hAnsi="Arial" w:cs="Arial"/>
          <w:bCs/>
        </w:rPr>
        <w:t>662.998.3:006.354</w:t>
      </w:r>
      <w:r w:rsidRPr="008369C7">
        <w:rPr>
          <w:rFonts w:ascii="Arial" w:hAnsi="Arial" w:cs="Arial"/>
          <w:bCs/>
        </w:rPr>
        <w:t xml:space="preserve">               </w:t>
      </w:r>
      <w:r>
        <w:rPr>
          <w:rFonts w:ascii="Arial" w:hAnsi="Arial" w:cs="Arial"/>
          <w:bCs/>
        </w:rPr>
        <w:t xml:space="preserve">                          М</w:t>
      </w:r>
      <w:r w:rsidRPr="008369C7">
        <w:rPr>
          <w:rFonts w:ascii="Arial" w:hAnsi="Arial" w:cs="Arial"/>
          <w:bCs/>
        </w:rPr>
        <w:t>КС 91.100.60</w:t>
      </w:r>
      <w:r w:rsidRPr="003C5678">
        <w:rPr>
          <w:rFonts w:ascii="Arial" w:hAnsi="Arial" w:cs="Arial"/>
          <w:bCs/>
        </w:rPr>
        <w:t xml:space="preserve">                     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  <w:lang w:val="en-US"/>
        </w:rPr>
        <w:t>MOD</w:t>
      </w:r>
    </w:p>
    <w:p w14:paraId="777B9342" w14:textId="750F48D8" w:rsidR="005A4A21" w:rsidRPr="008369C7" w:rsidRDefault="005A4A21" w:rsidP="005A4A21">
      <w:pPr>
        <w:pBdr>
          <w:bottom w:val="single" w:sz="4" w:space="1" w:color="auto"/>
        </w:pBdr>
        <w:tabs>
          <w:tab w:val="left" w:pos="3402"/>
        </w:tabs>
        <w:spacing w:after="120"/>
        <w:jc w:val="both"/>
        <w:rPr>
          <w:rFonts w:ascii="Arial" w:hAnsi="Arial" w:cs="Arial"/>
        </w:rPr>
      </w:pPr>
      <w:r w:rsidRPr="008369C7">
        <w:rPr>
          <w:rFonts w:ascii="Arial" w:hAnsi="Arial" w:cs="Arial"/>
          <w:bCs/>
        </w:rPr>
        <w:t>Ключевые слова:</w:t>
      </w:r>
      <w:r w:rsidRPr="008369C7">
        <w:rPr>
          <w:rFonts w:ascii="Arial" w:hAnsi="Arial" w:cs="Arial"/>
        </w:rPr>
        <w:t xml:space="preserve"> теплоизоляционные изделия, п</w:t>
      </w:r>
      <w:r>
        <w:rPr>
          <w:rFonts w:ascii="Arial" w:hAnsi="Arial" w:cs="Arial"/>
        </w:rPr>
        <w:t>енополиэтилен</w:t>
      </w:r>
      <w:r w:rsidRPr="008369C7">
        <w:rPr>
          <w:rFonts w:ascii="Arial" w:hAnsi="Arial" w:cs="Arial"/>
        </w:rPr>
        <w:t>, требования, методы испытаний</w:t>
      </w:r>
    </w:p>
    <w:sectPr w:rsidR="005A4A21" w:rsidRPr="008369C7" w:rsidSect="006E571C">
      <w:pgSz w:w="11906" w:h="16838"/>
      <w:pgMar w:top="1134" w:right="1418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C79FB" w14:textId="77777777" w:rsidR="00D55073" w:rsidRDefault="00D55073" w:rsidP="006E571C">
      <w:pPr>
        <w:spacing w:after="0" w:line="240" w:lineRule="auto"/>
      </w:pPr>
      <w:r>
        <w:separator/>
      </w:r>
    </w:p>
  </w:endnote>
  <w:endnote w:type="continuationSeparator" w:id="0">
    <w:p w14:paraId="6DCCEDD9" w14:textId="77777777" w:rsidR="00D55073" w:rsidRDefault="00D55073" w:rsidP="006E5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123756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05B7477" w14:textId="51D3E3E6" w:rsidR="00757402" w:rsidRPr="009723F3" w:rsidRDefault="00757402">
        <w:pPr>
          <w:pStyle w:val="af6"/>
          <w:rPr>
            <w:rFonts w:ascii="Arial" w:hAnsi="Arial" w:cs="Arial"/>
          </w:rPr>
        </w:pPr>
        <w:r w:rsidRPr="009723F3">
          <w:rPr>
            <w:rFonts w:ascii="Arial" w:hAnsi="Arial" w:cs="Arial"/>
          </w:rPr>
          <w:fldChar w:fldCharType="begin"/>
        </w:r>
        <w:r w:rsidRPr="009723F3">
          <w:rPr>
            <w:rFonts w:ascii="Arial" w:hAnsi="Arial" w:cs="Arial"/>
          </w:rPr>
          <w:instrText>PAGE   \* MERGEFORMAT</w:instrText>
        </w:r>
        <w:r w:rsidRPr="009723F3">
          <w:rPr>
            <w:rFonts w:ascii="Arial" w:hAnsi="Arial" w:cs="Arial"/>
          </w:rPr>
          <w:fldChar w:fldCharType="separate"/>
        </w:r>
        <w:r w:rsidR="00893AA5">
          <w:rPr>
            <w:rFonts w:ascii="Arial" w:hAnsi="Arial" w:cs="Arial"/>
            <w:noProof/>
          </w:rPr>
          <w:t>22</w:t>
        </w:r>
        <w:r w:rsidRPr="009723F3">
          <w:rPr>
            <w:rFonts w:ascii="Arial" w:hAnsi="Arial" w:cs="Arial"/>
          </w:rPr>
          <w:fldChar w:fldCharType="end"/>
        </w:r>
      </w:p>
    </w:sdtContent>
  </w:sdt>
  <w:p w14:paraId="17D8E400" w14:textId="77777777" w:rsidR="00757402" w:rsidRDefault="00757402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0881513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1BC7E36" w14:textId="55C41254" w:rsidR="00757402" w:rsidRPr="009723F3" w:rsidRDefault="00757402">
        <w:pPr>
          <w:pStyle w:val="af6"/>
          <w:jc w:val="right"/>
          <w:rPr>
            <w:rFonts w:ascii="Arial" w:hAnsi="Arial" w:cs="Arial"/>
          </w:rPr>
        </w:pPr>
        <w:r w:rsidRPr="009723F3">
          <w:rPr>
            <w:rFonts w:ascii="Arial" w:hAnsi="Arial" w:cs="Arial"/>
          </w:rPr>
          <w:fldChar w:fldCharType="begin"/>
        </w:r>
        <w:r w:rsidRPr="009723F3">
          <w:rPr>
            <w:rFonts w:ascii="Arial" w:hAnsi="Arial" w:cs="Arial"/>
          </w:rPr>
          <w:instrText>PAGE   \* MERGEFORMAT</w:instrText>
        </w:r>
        <w:r w:rsidRPr="009723F3">
          <w:rPr>
            <w:rFonts w:ascii="Arial" w:hAnsi="Arial" w:cs="Arial"/>
          </w:rPr>
          <w:fldChar w:fldCharType="separate"/>
        </w:r>
        <w:r w:rsidR="00893AA5">
          <w:rPr>
            <w:rFonts w:ascii="Arial" w:hAnsi="Arial" w:cs="Arial"/>
            <w:noProof/>
          </w:rPr>
          <w:t>21</w:t>
        </w:r>
        <w:r w:rsidRPr="009723F3">
          <w:rPr>
            <w:rFonts w:ascii="Arial" w:hAnsi="Arial" w:cs="Arial"/>
          </w:rPr>
          <w:fldChar w:fldCharType="end"/>
        </w:r>
      </w:p>
    </w:sdtContent>
  </w:sdt>
  <w:p w14:paraId="4A319F5C" w14:textId="77777777" w:rsidR="00757402" w:rsidRDefault="00757402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0489612"/>
      <w:docPartObj>
        <w:docPartGallery w:val="Page Numbers (Bottom of Page)"/>
        <w:docPartUnique/>
      </w:docPartObj>
    </w:sdtPr>
    <w:sdtContent>
      <w:p w14:paraId="25F78612" w14:textId="44739C8F" w:rsidR="00757402" w:rsidRDefault="00757402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67D0">
          <w:rPr>
            <w:noProof/>
          </w:rPr>
          <w:t>I</w:t>
        </w:r>
        <w:r>
          <w:fldChar w:fldCharType="end"/>
        </w:r>
      </w:p>
    </w:sdtContent>
  </w:sdt>
  <w:p w14:paraId="03D056EE" w14:textId="77777777" w:rsidR="00757402" w:rsidRDefault="00757402">
    <w:pPr>
      <w:pStyle w:val="af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5624320"/>
      <w:docPartObj>
        <w:docPartGallery w:val="Page Numbers (Bottom of Page)"/>
        <w:docPartUnique/>
      </w:docPartObj>
    </w:sdtPr>
    <w:sdtContent>
      <w:p w14:paraId="2DD1A876" w14:textId="77777777" w:rsidR="00757402" w:rsidRDefault="00757402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3AA5">
          <w:rPr>
            <w:noProof/>
          </w:rPr>
          <w:t>1</w:t>
        </w:r>
        <w:r>
          <w:fldChar w:fldCharType="end"/>
        </w:r>
      </w:p>
    </w:sdtContent>
  </w:sdt>
  <w:p w14:paraId="5F3887A3" w14:textId="77777777" w:rsidR="00757402" w:rsidRDefault="00757402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D2CE6" w14:textId="77777777" w:rsidR="00D55073" w:rsidRDefault="00D55073" w:rsidP="006E571C">
      <w:pPr>
        <w:spacing w:after="0" w:line="240" w:lineRule="auto"/>
      </w:pPr>
      <w:r>
        <w:separator/>
      </w:r>
    </w:p>
  </w:footnote>
  <w:footnote w:type="continuationSeparator" w:id="0">
    <w:p w14:paraId="1D109F9A" w14:textId="77777777" w:rsidR="00D55073" w:rsidRDefault="00D55073" w:rsidP="006E5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20519" w14:textId="77777777" w:rsidR="00757402" w:rsidRPr="006E571C" w:rsidRDefault="00757402" w:rsidP="006E571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360" w:lineRule="auto"/>
      <w:ind w:right="-2"/>
      <w:jc w:val="right"/>
      <w:rPr>
        <w:rFonts w:ascii="Arial" w:eastAsia="Arial" w:hAnsi="Arial" w:cs="Arial"/>
        <w:b/>
        <w:color w:val="000000"/>
        <w:kern w:val="0"/>
        <w:lang w:eastAsia="ru-RU"/>
        <w14:ligatures w14:val="none"/>
      </w:rPr>
    </w:pPr>
    <w:r w:rsidRPr="006E571C">
      <w:rPr>
        <w:rFonts w:ascii="Arial" w:eastAsia="Arial" w:hAnsi="Arial" w:cs="Arial"/>
        <w:b/>
        <w:color w:val="000000"/>
        <w:kern w:val="0"/>
        <w:lang w:eastAsia="ru-RU"/>
        <w14:ligatures w14:val="none"/>
      </w:rPr>
      <w:t xml:space="preserve">  ГОСТ          –202 </w:t>
    </w:r>
  </w:p>
  <w:p w14:paraId="0A2A7C35" w14:textId="77777777" w:rsidR="00757402" w:rsidRPr="006E571C" w:rsidRDefault="00757402" w:rsidP="006E571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360" w:lineRule="auto"/>
      <w:ind w:right="-2"/>
      <w:jc w:val="right"/>
      <w:rPr>
        <w:rFonts w:ascii="Arial" w:eastAsia="Arial" w:hAnsi="Arial" w:cs="Arial"/>
        <w:b/>
        <w:color w:val="000000"/>
        <w:kern w:val="0"/>
        <w:sz w:val="28"/>
        <w:szCs w:val="28"/>
        <w:lang w:eastAsia="ru-RU"/>
        <w14:ligatures w14:val="none"/>
      </w:rPr>
    </w:pPr>
    <w:r w:rsidRPr="006E571C">
      <w:rPr>
        <w:rFonts w:ascii="Arial" w:eastAsia="Times New Roman" w:hAnsi="Arial" w:cs="Arial"/>
        <w:bCs/>
        <w:i/>
        <w:kern w:val="0"/>
        <w:lang w:eastAsia="ru-RU"/>
        <w14:ligatures w14:val="none"/>
      </w:rPr>
      <w:t>(проект, первая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F223A" w14:textId="77777777" w:rsidR="00757402" w:rsidRPr="006E571C" w:rsidRDefault="00757402" w:rsidP="006E571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360" w:lineRule="auto"/>
      <w:ind w:right="-2"/>
      <w:rPr>
        <w:rFonts w:ascii="Arial" w:eastAsia="Arial" w:hAnsi="Arial" w:cs="Arial"/>
        <w:b/>
        <w:color w:val="000000"/>
        <w:kern w:val="0"/>
        <w:lang w:eastAsia="ru-RU"/>
        <w14:ligatures w14:val="none"/>
      </w:rPr>
    </w:pPr>
    <w:r w:rsidRPr="006E571C">
      <w:rPr>
        <w:rFonts w:ascii="Arial" w:eastAsia="Arial" w:hAnsi="Arial" w:cs="Arial"/>
        <w:b/>
        <w:color w:val="000000"/>
        <w:kern w:val="0"/>
        <w:lang w:eastAsia="ru-RU"/>
        <w14:ligatures w14:val="none"/>
      </w:rPr>
      <w:t xml:space="preserve">  ГОСТ          –202 </w:t>
    </w:r>
  </w:p>
  <w:p w14:paraId="387A87CC" w14:textId="4A72F3DD" w:rsidR="00757402" w:rsidRPr="006E571C" w:rsidRDefault="00757402" w:rsidP="006E571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360" w:lineRule="auto"/>
      <w:ind w:right="-2"/>
      <w:rPr>
        <w:rFonts w:ascii="Arial" w:eastAsia="Arial" w:hAnsi="Arial" w:cs="Arial"/>
        <w:b/>
        <w:color w:val="000000"/>
        <w:kern w:val="0"/>
        <w:sz w:val="28"/>
        <w:szCs w:val="28"/>
        <w:lang w:eastAsia="ru-RU"/>
        <w14:ligatures w14:val="none"/>
      </w:rPr>
    </w:pPr>
    <w:r w:rsidRPr="006E571C">
      <w:rPr>
        <w:rFonts w:ascii="Arial" w:eastAsia="Times New Roman" w:hAnsi="Arial" w:cs="Arial"/>
        <w:bCs/>
        <w:i/>
        <w:kern w:val="0"/>
        <w:lang w:eastAsia="ru-RU"/>
        <w14:ligatures w14:val="none"/>
      </w:rPr>
      <w:t>(проект, первая 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C3AB2"/>
    <w:multiLevelType w:val="multilevel"/>
    <w:tmpl w:val="EEEA4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C01FF4"/>
    <w:multiLevelType w:val="multilevel"/>
    <w:tmpl w:val="01BCE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C15695"/>
    <w:multiLevelType w:val="multilevel"/>
    <w:tmpl w:val="B556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D83A01"/>
    <w:multiLevelType w:val="multilevel"/>
    <w:tmpl w:val="E0DAC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77101A"/>
    <w:multiLevelType w:val="multilevel"/>
    <w:tmpl w:val="C4A0B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495931"/>
    <w:multiLevelType w:val="multilevel"/>
    <w:tmpl w:val="EF74D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392CB5"/>
    <w:multiLevelType w:val="multilevel"/>
    <w:tmpl w:val="B98A7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6E54FA"/>
    <w:multiLevelType w:val="multilevel"/>
    <w:tmpl w:val="7BF62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22644D"/>
    <w:multiLevelType w:val="multilevel"/>
    <w:tmpl w:val="7748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6550076">
    <w:abstractNumId w:val="0"/>
  </w:num>
  <w:num w:numId="2" w16cid:durableId="1283807037">
    <w:abstractNumId w:val="2"/>
  </w:num>
  <w:num w:numId="3" w16cid:durableId="1017658008">
    <w:abstractNumId w:val="8"/>
  </w:num>
  <w:num w:numId="4" w16cid:durableId="1088650984">
    <w:abstractNumId w:val="7"/>
  </w:num>
  <w:num w:numId="5" w16cid:durableId="738942469">
    <w:abstractNumId w:val="5"/>
  </w:num>
  <w:num w:numId="6" w16cid:durableId="508253683">
    <w:abstractNumId w:val="3"/>
  </w:num>
  <w:num w:numId="7" w16cid:durableId="155389908">
    <w:abstractNumId w:val="6"/>
  </w:num>
  <w:num w:numId="8" w16cid:durableId="767500761">
    <w:abstractNumId w:val="4"/>
  </w:num>
  <w:num w:numId="9" w16cid:durableId="637220945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F64"/>
    <w:rsid w:val="0000156A"/>
    <w:rsid w:val="00001A5B"/>
    <w:rsid w:val="00015D82"/>
    <w:rsid w:val="00020F42"/>
    <w:rsid w:val="00021F7F"/>
    <w:rsid w:val="00035B26"/>
    <w:rsid w:val="00040F32"/>
    <w:rsid w:val="00041CA5"/>
    <w:rsid w:val="000470A5"/>
    <w:rsid w:val="0004778C"/>
    <w:rsid w:val="0005386B"/>
    <w:rsid w:val="00054556"/>
    <w:rsid w:val="000554A2"/>
    <w:rsid w:val="00055F91"/>
    <w:rsid w:val="000566BD"/>
    <w:rsid w:val="000627A3"/>
    <w:rsid w:val="00062A02"/>
    <w:rsid w:val="000668A7"/>
    <w:rsid w:val="000673EE"/>
    <w:rsid w:val="0007106A"/>
    <w:rsid w:val="0007188F"/>
    <w:rsid w:val="00072EE0"/>
    <w:rsid w:val="00075FF8"/>
    <w:rsid w:val="000762E0"/>
    <w:rsid w:val="0008144D"/>
    <w:rsid w:val="000827BB"/>
    <w:rsid w:val="000914E8"/>
    <w:rsid w:val="000938F0"/>
    <w:rsid w:val="00097591"/>
    <w:rsid w:val="00097BE3"/>
    <w:rsid w:val="00097FCE"/>
    <w:rsid w:val="000A21F4"/>
    <w:rsid w:val="000A5B1E"/>
    <w:rsid w:val="000B41CA"/>
    <w:rsid w:val="000B6D5E"/>
    <w:rsid w:val="000B7913"/>
    <w:rsid w:val="000C058A"/>
    <w:rsid w:val="000C334F"/>
    <w:rsid w:val="000C4BEB"/>
    <w:rsid w:val="000D2AF5"/>
    <w:rsid w:val="000D7C4B"/>
    <w:rsid w:val="000E1F16"/>
    <w:rsid w:val="000E2A45"/>
    <w:rsid w:val="000E4B8A"/>
    <w:rsid w:val="000F3E90"/>
    <w:rsid w:val="000F7306"/>
    <w:rsid w:val="0010028E"/>
    <w:rsid w:val="00102A80"/>
    <w:rsid w:val="0010441E"/>
    <w:rsid w:val="00114E25"/>
    <w:rsid w:val="001166E3"/>
    <w:rsid w:val="00126C53"/>
    <w:rsid w:val="0013026D"/>
    <w:rsid w:val="00131E04"/>
    <w:rsid w:val="00132369"/>
    <w:rsid w:val="001326A6"/>
    <w:rsid w:val="001342A2"/>
    <w:rsid w:val="001364DA"/>
    <w:rsid w:val="00137167"/>
    <w:rsid w:val="00143D6E"/>
    <w:rsid w:val="001442A7"/>
    <w:rsid w:val="00144AE5"/>
    <w:rsid w:val="0015004C"/>
    <w:rsid w:val="00151DD5"/>
    <w:rsid w:val="001561C9"/>
    <w:rsid w:val="00160605"/>
    <w:rsid w:val="00160A3D"/>
    <w:rsid w:val="001631D4"/>
    <w:rsid w:val="001649C6"/>
    <w:rsid w:val="00167701"/>
    <w:rsid w:val="00167D32"/>
    <w:rsid w:val="00170633"/>
    <w:rsid w:val="00170F23"/>
    <w:rsid w:val="00171BB9"/>
    <w:rsid w:val="00171FAC"/>
    <w:rsid w:val="0017222A"/>
    <w:rsid w:val="001743C8"/>
    <w:rsid w:val="00177382"/>
    <w:rsid w:val="00177938"/>
    <w:rsid w:val="00180539"/>
    <w:rsid w:val="00180D0E"/>
    <w:rsid w:val="0018168C"/>
    <w:rsid w:val="00182758"/>
    <w:rsid w:val="00182D26"/>
    <w:rsid w:val="00184BDA"/>
    <w:rsid w:val="00187063"/>
    <w:rsid w:val="00192F81"/>
    <w:rsid w:val="00193D93"/>
    <w:rsid w:val="001A24EB"/>
    <w:rsid w:val="001A3659"/>
    <w:rsid w:val="001A5F2B"/>
    <w:rsid w:val="001A61FD"/>
    <w:rsid w:val="001A758B"/>
    <w:rsid w:val="001A765E"/>
    <w:rsid w:val="001B0478"/>
    <w:rsid w:val="001B3496"/>
    <w:rsid w:val="001B45E6"/>
    <w:rsid w:val="001B7CF5"/>
    <w:rsid w:val="001C0F2A"/>
    <w:rsid w:val="001D74DE"/>
    <w:rsid w:val="001E02CE"/>
    <w:rsid w:val="001E283D"/>
    <w:rsid w:val="001E291D"/>
    <w:rsid w:val="001E533D"/>
    <w:rsid w:val="001F0914"/>
    <w:rsid w:val="00200052"/>
    <w:rsid w:val="00205DE0"/>
    <w:rsid w:val="00206DA1"/>
    <w:rsid w:val="0020764E"/>
    <w:rsid w:val="00210B6D"/>
    <w:rsid w:val="00210EDC"/>
    <w:rsid w:val="002132BB"/>
    <w:rsid w:val="002144FD"/>
    <w:rsid w:val="002145DE"/>
    <w:rsid w:val="002231F0"/>
    <w:rsid w:val="00223EAE"/>
    <w:rsid w:val="002271BE"/>
    <w:rsid w:val="00231D71"/>
    <w:rsid w:val="002331D3"/>
    <w:rsid w:val="00236280"/>
    <w:rsid w:val="002368B9"/>
    <w:rsid w:val="00240423"/>
    <w:rsid w:val="00240654"/>
    <w:rsid w:val="00242417"/>
    <w:rsid w:val="00242FCE"/>
    <w:rsid w:val="002511FE"/>
    <w:rsid w:val="002513D0"/>
    <w:rsid w:val="00252557"/>
    <w:rsid w:val="0025766B"/>
    <w:rsid w:val="00261F45"/>
    <w:rsid w:val="00271095"/>
    <w:rsid w:val="0027420A"/>
    <w:rsid w:val="00274224"/>
    <w:rsid w:val="002751CF"/>
    <w:rsid w:val="00275D18"/>
    <w:rsid w:val="002767B8"/>
    <w:rsid w:val="00276D49"/>
    <w:rsid w:val="00293680"/>
    <w:rsid w:val="0029485D"/>
    <w:rsid w:val="00297FE3"/>
    <w:rsid w:val="002A053A"/>
    <w:rsid w:val="002A2F08"/>
    <w:rsid w:val="002A3EA6"/>
    <w:rsid w:val="002B1E79"/>
    <w:rsid w:val="002B4DAA"/>
    <w:rsid w:val="002B70E3"/>
    <w:rsid w:val="002B7C6F"/>
    <w:rsid w:val="002C1D63"/>
    <w:rsid w:val="002C54A1"/>
    <w:rsid w:val="002D1F58"/>
    <w:rsid w:val="002D398F"/>
    <w:rsid w:val="002D3DC9"/>
    <w:rsid w:val="002D3E41"/>
    <w:rsid w:val="002D4564"/>
    <w:rsid w:val="002E042A"/>
    <w:rsid w:val="002E08F2"/>
    <w:rsid w:val="002E19D3"/>
    <w:rsid w:val="002E23BD"/>
    <w:rsid w:val="002E5F6C"/>
    <w:rsid w:val="002E7C76"/>
    <w:rsid w:val="002F0051"/>
    <w:rsid w:val="002F1D42"/>
    <w:rsid w:val="002F455E"/>
    <w:rsid w:val="002F4DC5"/>
    <w:rsid w:val="002F50E9"/>
    <w:rsid w:val="002F606B"/>
    <w:rsid w:val="00301ADF"/>
    <w:rsid w:val="003022E1"/>
    <w:rsid w:val="0030329C"/>
    <w:rsid w:val="003073F2"/>
    <w:rsid w:val="00312E58"/>
    <w:rsid w:val="0031693E"/>
    <w:rsid w:val="003213A8"/>
    <w:rsid w:val="003216AF"/>
    <w:rsid w:val="003219C4"/>
    <w:rsid w:val="0032204C"/>
    <w:rsid w:val="00323D21"/>
    <w:rsid w:val="00324D52"/>
    <w:rsid w:val="00324DBC"/>
    <w:rsid w:val="00331D47"/>
    <w:rsid w:val="00332BF6"/>
    <w:rsid w:val="0034161C"/>
    <w:rsid w:val="00344E64"/>
    <w:rsid w:val="003505E7"/>
    <w:rsid w:val="00353248"/>
    <w:rsid w:val="003536A1"/>
    <w:rsid w:val="0035686F"/>
    <w:rsid w:val="00357E78"/>
    <w:rsid w:val="00360E72"/>
    <w:rsid w:val="0036394C"/>
    <w:rsid w:val="003649BC"/>
    <w:rsid w:val="00367E30"/>
    <w:rsid w:val="0037058D"/>
    <w:rsid w:val="00371C91"/>
    <w:rsid w:val="00376918"/>
    <w:rsid w:val="00377AF5"/>
    <w:rsid w:val="003830FA"/>
    <w:rsid w:val="00386785"/>
    <w:rsid w:val="00387196"/>
    <w:rsid w:val="00391D54"/>
    <w:rsid w:val="003A0863"/>
    <w:rsid w:val="003A1345"/>
    <w:rsid w:val="003A2B21"/>
    <w:rsid w:val="003A2B36"/>
    <w:rsid w:val="003A3BDD"/>
    <w:rsid w:val="003A5558"/>
    <w:rsid w:val="003B072A"/>
    <w:rsid w:val="003B18DC"/>
    <w:rsid w:val="003B2FA4"/>
    <w:rsid w:val="003B3DDB"/>
    <w:rsid w:val="003B4D19"/>
    <w:rsid w:val="003B502B"/>
    <w:rsid w:val="003B7BFB"/>
    <w:rsid w:val="003C0893"/>
    <w:rsid w:val="003C205C"/>
    <w:rsid w:val="003C3DD1"/>
    <w:rsid w:val="003C5FA8"/>
    <w:rsid w:val="003C67B4"/>
    <w:rsid w:val="003C6D50"/>
    <w:rsid w:val="003D1218"/>
    <w:rsid w:val="003D269D"/>
    <w:rsid w:val="003D2744"/>
    <w:rsid w:val="003D518C"/>
    <w:rsid w:val="003D6AA1"/>
    <w:rsid w:val="003E69D4"/>
    <w:rsid w:val="003F073C"/>
    <w:rsid w:val="003F22CE"/>
    <w:rsid w:val="003F4594"/>
    <w:rsid w:val="003F64BB"/>
    <w:rsid w:val="00402627"/>
    <w:rsid w:val="00402DAB"/>
    <w:rsid w:val="00402DE8"/>
    <w:rsid w:val="00404783"/>
    <w:rsid w:val="00410409"/>
    <w:rsid w:val="0041442A"/>
    <w:rsid w:val="00415406"/>
    <w:rsid w:val="00416835"/>
    <w:rsid w:val="00417796"/>
    <w:rsid w:val="00417E68"/>
    <w:rsid w:val="00421079"/>
    <w:rsid w:val="00422495"/>
    <w:rsid w:val="00422E2D"/>
    <w:rsid w:val="00422EEC"/>
    <w:rsid w:val="00426994"/>
    <w:rsid w:val="00427421"/>
    <w:rsid w:val="00431B79"/>
    <w:rsid w:val="00432221"/>
    <w:rsid w:val="00433D9E"/>
    <w:rsid w:val="00433F7D"/>
    <w:rsid w:val="00435BB1"/>
    <w:rsid w:val="00437D61"/>
    <w:rsid w:val="00442CC2"/>
    <w:rsid w:val="004438A1"/>
    <w:rsid w:val="004448A7"/>
    <w:rsid w:val="004450CB"/>
    <w:rsid w:val="00451A5D"/>
    <w:rsid w:val="00454604"/>
    <w:rsid w:val="00455438"/>
    <w:rsid w:val="0047153D"/>
    <w:rsid w:val="004747C7"/>
    <w:rsid w:val="00474C7A"/>
    <w:rsid w:val="00474DA2"/>
    <w:rsid w:val="00474DC6"/>
    <w:rsid w:val="00475787"/>
    <w:rsid w:val="0048011E"/>
    <w:rsid w:val="00481F64"/>
    <w:rsid w:val="00484DC4"/>
    <w:rsid w:val="004875C8"/>
    <w:rsid w:val="00490F71"/>
    <w:rsid w:val="00492F20"/>
    <w:rsid w:val="00495D2A"/>
    <w:rsid w:val="004967D0"/>
    <w:rsid w:val="004A14E5"/>
    <w:rsid w:val="004A3E70"/>
    <w:rsid w:val="004A5BE2"/>
    <w:rsid w:val="004A6097"/>
    <w:rsid w:val="004B2194"/>
    <w:rsid w:val="004B240D"/>
    <w:rsid w:val="004B2F01"/>
    <w:rsid w:val="004B3E9B"/>
    <w:rsid w:val="004B4460"/>
    <w:rsid w:val="004B4528"/>
    <w:rsid w:val="004B46E0"/>
    <w:rsid w:val="004B512E"/>
    <w:rsid w:val="004B54F9"/>
    <w:rsid w:val="004C1D3C"/>
    <w:rsid w:val="004C324B"/>
    <w:rsid w:val="004C3695"/>
    <w:rsid w:val="004C3CCA"/>
    <w:rsid w:val="004C538E"/>
    <w:rsid w:val="004C5A40"/>
    <w:rsid w:val="004C5EF5"/>
    <w:rsid w:val="004C7E17"/>
    <w:rsid w:val="004D63D2"/>
    <w:rsid w:val="004D6E66"/>
    <w:rsid w:val="004E46EF"/>
    <w:rsid w:val="004E6863"/>
    <w:rsid w:val="004E6CD3"/>
    <w:rsid w:val="004F68D0"/>
    <w:rsid w:val="004F709B"/>
    <w:rsid w:val="004F7F05"/>
    <w:rsid w:val="00502266"/>
    <w:rsid w:val="00502885"/>
    <w:rsid w:val="00502C9B"/>
    <w:rsid w:val="00503191"/>
    <w:rsid w:val="00507647"/>
    <w:rsid w:val="005169CF"/>
    <w:rsid w:val="005175D1"/>
    <w:rsid w:val="00520F47"/>
    <w:rsid w:val="0052416B"/>
    <w:rsid w:val="00524E0D"/>
    <w:rsid w:val="0052546A"/>
    <w:rsid w:val="00534415"/>
    <w:rsid w:val="00536FAB"/>
    <w:rsid w:val="005420D5"/>
    <w:rsid w:val="00542266"/>
    <w:rsid w:val="00544603"/>
    <w:rsid w:val="005452E6"/>
    <w:rsid w:val="0055199B"/>
    <w:rsid w:val="00554FA7"/>
    <w:rsid w:val="00555588"/>
    <w:rsid w:val="00560012"/>
    <w:rsid w:val="005602C1"/>
    <w:rsid w:val="005618E8"/>
    <w:rsid w:val="0056262E"/>
    <w:rsid w:val="00562AF6"/>
    <w:rsid w:val="00566CF8"/>
    <w:rsid w:val="005742AC"/>
    <w:rsid w:val="00580CF5"/>
    <w:rsid w:val="00581FB9"/>
    <w:rsid w:val="00585DBA"/>
    <w:rsid w:val="00585F69"/>
    <w:rsid w:val="00586411"/>
    <w:rsid w:val="00586DFC"/>
    <w:rsid w:val="00587E77"/>
    <w:rsid w:val="0059596E"/>
    <w:rsid w:val="00596368"/>
    <w:rsid w:val="005A4A21"/>
    <w:rsid w:val="005A521D"/>
    <w:rsid w:val="005A627C"/>
    <w:rsid w:val="005B0FB4"/>
    <w:rsid w:val="005B22FA"/>
    <w:rsid w:val="005B3C28"/>
    <w:rsid w:val="005B530A"/>
    <w:rsid w:val="005B741D"/>
    <w:rsid w:val="005C0A49"/>
    <w:rsid w:val="005C152F"/>
    <w:rsid w:val="005C291B"/>
    <w:rsid w:val="005C51C4"/>
    <w:rsid w:val="005D1551"/>
    <w:rsid w:val="005D1A0E"/>
    <w:rsid w:val="005D46AB"/>
    <w:rsid w:val="005E5EF9"/>
    <w:rsid w:val="0060344C"/>
    <w:rsid w:val="00604C00"/>
    <w:rsid w:val="00613E20"/>
    <w:rsid w:val="006143AB"/>
    <w:rsid w:val="006166C0"/>
    <w:rsid w:val="00616B17"/>
    <w:rsid w:val="006258C0"/>
    <w:rsid w:val="00634DE2"/>
    <w:rsid w:val="00636DE7"/>
    <w:rsid w:val="00637DF4"/>
    <w:rsid w:val="00640FF5"/>
    <w:rsid w:val="006447CD"/>
    <w:rsid w:val="00646831"/>
    <w:rsid w:val="006527A0"/>
    <w:rsid w:val="006528DF"/>
    <w:rsid w:val="006531A3"/>
    <w:rsid w:val="006557E1"/>
    <w:rsid w:val="006573C6"/>
    <w:rsid w:val="006604DF"/>
    <w:rsid w:val="006645AA"/>
    <w:rsid w:val="00664CF8"/>
    <w:rsid w:val="0066562D"/>
    <w:rsid w:val="006657DC"/>
    <w:rsid w:val="00666772"/>
    <w:rsid w:val="00670EAB"/>
    <w:rsid w:val="006731D7"/>
    <w:rsid w:val="00673770"/>
    <w:rsid w:val="00674840"/>
    <w:rsid w:val="006761AC"/>
    <w:rsid w:val="00676A0C"/>
    <w:rsid w:val="00676B96"/>
    <w:rsid w:val="00677BC3"/>
    <w:rsid w:val="00686A8F"/>
    <w:rsid w:val="00687375"/>
    <w:rsid w:val="00687422"/>
    <w:rsid w:val="00690420"/>
    <w:rsid w:val="0069237C"/>
    <w:rsid w:val="006960DB"/>
    <w:rsid w:val="006A0D7C"/>
    <w:rsid w:val="006A1C38"/>
    <w:rsid w:val="006B2327"/>
    <w:rsid w:val="006B33A8"/>
    <w:rsid w:val="006B3E38"/>
    <w:rsid w:val="006B441D"/>
    <w:rsid w:val="006C54F9"/>
    <w:rsid w:val="006C6F80"/>
    <w:rsid w:val="006D1027"/>
    <w:rsid w:val="006D2365"/>
    <w:rsid w:val="006D4293"/>
    <w:rsid w:val="006D5FD8"/>
    <w:rsid w:val="006D729F"/>
    <w:rsid w:val="006E1B88"/>
    <w:rsid w:val="006E1C95"/>
    <w:rsid w:val="006E2230"/>
    <w:rsid w:val="006E4673"/>
    <w:rsid w:val="006E571C"/>
    <w:rsid w:val="006E5D67"/>
    <w:rsid w:val="006E7656"/>
    <w:rsid w:val="006E7BBB"/>
    <w:rsid w:val="006F14A0"/>
    <w:rsid w:val="006F14A8"/>
    <w:rsid w:val="006F178D"/>
    <w:rsid w:val="006F4FC3"/>
    <w:rsid w:val="00712265"/>
    <w:rsid w:val="00713B9D"/>
    <w:rsid w:val="00714E34"/>
    <w:rsid w:val="00715342"/>
    <w:rsid w:val="007155E2"/>
    <w:rsid w:val="00721BD6"/>
    <w:rsid w:val="00721D10"/>
    <w:rsid w:val="00727BD2"/>
    <w:rsid w:val="00737497"/>
    <w:rsid w:val="007430B6"/>
    <w:rsid w:val="00743855"/>
    <w:rsid w:val="00744DAB"/>
    <w:rsid w:val="00746263"/>
    <w:rsid w:val="00747F81"/>
    <w:rsid w:val="0075009E"/>
    <w:rsid w:val="007503D1"/>
    <w:rsid w:val="00752950"/>
    <w:rsid w:val="007545DA"/>
    <w:rsid w:val="00754BF3"/>
    <w:rsid w:val="00757402"/>
    <w:rsid w:val="00760646"/>
    <w:rsid w:val="0076315C"/>
    <w:rsid w:val="00764C3A"/>
    <w:rsid w:val="00764CC0"/>
    <w:rsid w:val="00765BC0"/>
    <w:rsid w:val="00770ED1"/>
    <w:rsid w:val="0077193B"/>
    <w:rsid w:val="00771FF4"/>
    <w:rsid w:val="00773070"/>
    <w:rsid w:val="0077450B"/>
    <w:rsid w:val="00774F2B"/>
    <w:rsid w:val="0078018D"/>
    <w:rsid w:val="007826C6"/>
    <w:rsid w:val="00792A57"/>
    <w:rsid w:val="007A088E"/>
    <w:rsid w:val="007A3A3E"/>
    <w:rsid w:val="007A4996"/>
    <w:rsid w:val="007A64E5"/>
    <w:rsid w:val="007B266C"/>
    <w:rsid w:val="007B5149"/>
    <w:rsid w:val="007B57A7"/>
    <w:rsid w:val="007B6EC1"/>
    <w:rsid w:val="007C62D5"/>
    <w:rsid w:val="007D1CBA"/>
    <w:rsid w:val="007D2B05"/>
    <w:rsid w:val="007D566D"/>
    <w:rsid w:val="007D6756"/>
    <w:rsid w:val="007D7C53"/>
    <w:rsid w:val="007E1BC7"/>
    <w:rsid w:val="007E3A96"/>
    <w:rsid w:val="007E6A6D"/>
    <w:rsid w:val="007F1B07"/>
    <w:rsid w:val="007F3DE8"/>
    <w:rsid w:val="007F6B73"/>
    <w:rsid w:val="00801998"/>
    <w:rsid w:val="00801E02"/>
    <w:rsid w:val="00801F9F"/>
    <w:rsid w:val="00803B2E"/>
    <w:rsid w:val="00813702"/>
    <w:rsid w:val="00813760"/>
    <w:rsid w:val="008207A3"/>
    <w:rsid w:val="00820C55"/>
    <w:rsid w:val="00821C8A"/>
    <w:rsid w:val="00823CF9"/>
    <w:rsid w:val="00825B79"/>
    <w:rsid w:val="00826CC3"/>
    <w:rsid w:val="00831CD5"/>
    <w:rsid w:val="00833E73"/>
    <w:rsid w:val="00836EA8"/>
    <w:rsid w:val="00837927"/>
    <w:rsid w:val="00842BD7"/>
    <w:rsid w:val="0085068D"/>
    <w:rsid w:val="0085079D"/>
    <w:rsid w:val="00853A7A"/>
    <w:rsid w:val="00853D84"/>
    <w:rsid w:val="00854C83"/>
    <w:rsid w:val="00854FBA"/>
    <w:rsid w:val="00856D2A"/>
    <w:rsid w:val="00864982"/>
    <w:rsid w:val="00866D8A"/>
    <w:rsid w:val="0086743E"/>
    <w:rsid w:val="00870C77"/>
    <w:rsid w:val="00874E36"/>
    <w:rsid w:val="00876303"/>
    <w:rsid w:val="0088591D"/>
    <w:rsid w:val="008866EF"/>
    <w:rsid w:val="00893AA5"/>
    <w:rsid w:val="00894DBE"/>
    <w:rsid w:val="008974C2"/>
    <w:rsid w:val="00897CB9"/>
    <w:rsid w:val="00897FD1"/>
    <w:rsid w:val="008A5C94"/>
    <w:rsid w:val="008A5D1A"/>
    <w:rsid w:val="008A6DB0"/>
    <w:rsid w:val="008A7D1E"/>
    <w:rsid w:val="008B0ED6"/>
    <w:rsid w:val="008B10F8"/>
    <w:rsid w:val="008C17B8"/>
    <w:rsid w:val="008C1AB5"/>
    <w:rsid w:val="008C23CC"/>
    <w:rsid w:val="008C3241"/>
    <w:rsid w:val="008C6B5D"/>
    <w:rsid w:val="008D1A9B"/>
    <w:rsid w:val="008D5823"/>
    <w:rsid w:val="008D582D"/>
    <w:rsid w:val="008E33E1"/>
    <w:rsid w:val="008F11C5"/>
    <w:rsid w:val="008F1C36"/>
    <w:rsid w:val="008F26C3"/>
    <w:rsid w:val="008F2B80"/>
    <w:rsid w:val="008F2D43"/>
    <w:rsid w:val="008F5788"/>
    <w:rsid w:val="008F6892"/>
    <w:rsid w:val="008F72AC"/>
    <w:rsid w:val="00901B69"/>
    <w:rsid w:val="00902E47"/>
    <w:rsid w:val="0090739A"/>
    <w:rsid w:val="009073FD"/>
    <w:rsid w:val="009101D1"/>
    <w:rsid w:val="009116CA"/>
    <w:rsid w:val="009134D5"/>
    <w:rsid w:val="00913522"/>
    <w:rsid w:val="009202B4"/>
    <w:rsid w:val="00923CEC"/>
    <w:rsid w:val="00927424"/>
    <w:rsid w:val="009333C7"/>
    <w:rsid w:val="009340FB"/>
    <w:rsid w:val="00942C40"/>
    <w:rsid w:val="00942ECD"/>
    <w:rsid w:val="00943121"/>
    <w:rsid w:val="00945538"/>
    <w:rsid w:val="009458B2"/>
    <w:rsid w:val="0094609E"/>
    <w:rsid w:val="00954483"/>
    <w:rsid w:val="00954C7E"/>
    <w:rsid w:val="00954D4A"/>
    <w:rsid w:val="0096002A"/>
    <w:rsid w:val="00964822"/>
    <w:rsid w:val="009658AA"/>
    <w:rsid w:val="0097047F"/>
    <w:rsid w:val="009723F3"/>
    <w:rsid w:val="0097259C"/>
    <w:rsid w:val="00973EC3"/>
    <w:rsid w:val="00974A4D"/>
    <w:rsid w:val="00975C33"/>
    <w:rsid w:val="009778CB"/>
    <w:rsid w:val="0099224F"/>
    <w:rsid w:val="00994BC5"/>
    <w:rsid w:val="00994D61"/>
    <w:rsid w:val="009974D5"/>
    <w:rsid w:val="00997558"/>
    <w:rsid w:val="009A0BE8"/>
    <w:rsid w:val="009A1969"/>
    <w:rsid w:val="009A3C8C"/>
    <w:rsid w:val="009A6789"/>
    <w:rsid w:val="009B0B50"/>
    <w:rsid w:val="009B2F1A"/>
    <w:rsid w:val="009B4467"/>
    <w:rsid w:val="009B454F"/>
    <w:rsid w:val="009B7A2A"/>
    <w:rsid w:val="009C21AA"/>
    <w:rsid w:val="009C3441"/>
    <w:rsid w:val="009C3EA5"/>
    <w:rsid w:val="009C4705"/>
    <w:rsid w:val="009C4964"/>
    <w:rsid w:val="009C767C"/>
    <w:rsid w:val="009C7785"/>
    <w:rsid w:val="009D2125"/>
    <w:rsid w:val="009D3220"/>
    <w:rsid w:val="009D5E48"/>
    <w:rsid w:val="009D762E"/>
    <w:rsid w:val="009E4FFB"/>
    <w:rsid w:val="009E5C2D"/>
    <w:rsid w:val="009E7E58"/>
    <w:rsid w:val="009F696F"/>
    <w:rsid w:val="009F6C50"/>
    <w:rsid w:val="009F6CD0"/>
    <w:rsid w:val="00A0072C"/>
    <w:rsid w:val="00A021E2"/>
    <w:rsid w:val="00A032AE"/>
    <w:rsid w:val="00A04BBB"/>
    <w:rsid w:val="00A0559F"/>
    <w:rsid w:val="00A05A41"/>
    <w:rsid w:val="00A05B30"/>
    <w:rsid w:val="00A05D60"/>
    <w:rsid w:val="00A1341F"/>
    <w:rsid w:val="00A13D0F"/>
    <w:rsid w:val="00A1438B"/>
    <w:rsid w:val="00A1756E"/>
    <w:rsid w:val="00A20162"/>
    <w:rsid w:val="00A239E3"/>
    <w:rsid w:val="00A27CBB"/>
    <w:rsid w:val="00A31C27"/>
    <w:rsid w:val="00A347A6"/>
    <w:rsid w:val="00A40993"/>
    <w:rsid w:val="00A409D0"/>
    <w:rsid w:val="00A40B9F"/>
    <w:rsid w:val="00A41095"/>
    <w:rsid w:val="00A44C5B"/>
    <w:rsid w:val="00A478B4"/>
    <w:rsid w:val="00A525BD"/>
    <w:rsid w:val="00A52767"/>
    <w:rsid w:val="00A559B0"/>
    <w:rsid w:val="00A561E6"/>
    <w:rsid w:val="00A57569"/>
    <w:rsid w:val="00A61519"/>
    <w:rsid w:val="00A63725"/>
    <w:rsid w:val="00A63C94"/>
    <w:rsid w:val="00A642AD"/>
    <w:rsid w:val="00A6744A"/>
    <w:rsid w:val="00A71DB6"/>
    <w:rsid w:val="00A72491"/>
    <w:rsid w:val="00A743AA"/>
    <w:rsid w:val="00A74671"/>
    <w:rsid w:val="00A7663C"/>
    <w:rsid w:val="00A778D3"/>
    <w:rsid w:val="00A77C52"/>
    <w:rsid w:val="00A81576"/>
    <w:rsid w:val="00A82511"/>
    <w:rsid w:val="00A82D82"/>
    <w:rsid w:val="00A90CA9"/>
    <w:rsid w:val="00A942C5"/>
    <w:rsid w:val="00A943D2"/>
    <w:rsid w:val="00A94C19"/>
    <w:rsid w:val="00A97D9C"/>
    <w:rsid w:val="00AA1985"/>
    <w:rsid w:val="00AA26CA"/>
    <w:rsid w:val="00AA29F1"/>
    <w:rsid w:val="00AA2FFF"/>
    <w:rsid w:val="00AB1ED1"/>
    <w:rsid w:val="00AB5B81"/>
    <w:rsid w:val="00AC0A85"/>
    <w:rsid w:val="00AC2610"/>
    <w:rsid w:val="00AC3A8A"/>
    <w:rsid w:val="00AC4F84"/>
    <w:rsid w:val="00AD1E1B"/>
    <w:rsid w:val="00AD47BC"/>
    <w:rsid w:val="00AD4F5A"/>
    <w:rsid w:val="00AD57CD"/>
    <w:rsid w:val="00AE219F"/>
    <w:rsid w:val="00AE489E"/>
    <w:rsid w:val="00AE6049"/>
    <w:rsid w:val="00AE6085"/>
    <w:rsid w:val="00AF1B85"/>
    <w:rsid w:val="00AF2660"/>
    <w:rsid w:val="00AF2BA2"/>
    <w:rsid w:val="00AF6816"/>
    <w:rsid w:val="00B02998"/>
    <w:rsid w:val="00B06C32"/>
    <w:rsid w:val="00B07F0E"/>
    <w:rsid w:val="00B10616"/>
    <w:rsid w:val="00B10972"/>
    <w:rsid w:val="00B14BEF"/>
    <w:rsid w:val="00B171F3"/>
    <w:rsid w:val="00B22B24"/>
    <w:rsid w:val="00B30F27"/>
    <w:rsid w:val="00B372DC"/>
    <w:rsid w:val="00B40C73"/>
    <w:rsid w:val="00B45C9B"/>
    <w:rsid w:val="00B47B7E"/>
    <w:rsid w:val="00B5031C"/>
    <w:rsid w:val="00B534F3"/>
    <w:rsid w:val="00B60634"/>
    <w:rsid w:val="00B60CDD"/>
    <w:rsid w:val="00B627FB"/>
    <w:rsid w:val="00B633C5"/>
    <w:rsid w:val="00B6412C"/>
    <w:rsid w:val="00B72B50"/>
    <w:rsid w:val="00B72EEF"/>
    <w:rsid w:val="00B73850"/>
    <w:rsid w:val="00B73FE4"/>
    <w:rsid w:val="00B76536"/>
    <w:rsid w:val="00B80B19"/>
    <w:rsid w:val="00B810AC"/>
    <w:rsid w:val="00B81884"/>
    <w:rsid w:val="00B832F7"/>
    <w:rsid w:val="00B83510"/>
    <w:rsid w:val="00B85A2A"/>
    <w:rsid w:val="00B867B5"/>
    <w:rsid w:val="00B875C2"/>
    <w:rsid w:val="00B87EF5"/>
    <w:rsid w:val="00B965C7"/>
    <w:rsid w:val="00B9742D"/>
    <w:rsid w:val="00BA1FA3"/>
    <w:rsid w:val="00BA4E74"/>
    <w:rsid w:val="00BA7130"/>
    <w:rsid w:val="00BB0E0C"/>
    <w:rsid w:val="00BB6132"/>
    <w:rsid w:val="00BC1352"/>
    <w:rsid w:val="00BC2866"/>
    <w:rsid w:val="00BC363B"/>
    <w:rsid w:val="00BC5BFE"/>
    <w:rsid w:val="00BC5F0D"/>
    <w:rsid w:val="00BD44FF"/>
    <w:rsid w:val="00BD4DB9"/>
    <w:rsid w:val="00BD6CCE"/>
    <w:rsid w:val="00BE06F6"/>
    <w:rsid w:val="00BE290C"/>
    <w:rsid w:val="00BE4804"/>
    <w:rsid w:val="00BE60A7"/>
    <w:rsid w:val="00BE6915"/>
    <w:rsid w:val="00BF17CC"/>
    <w:rsid w:val="00C068F6"/>
    <w:rsid w:val="00C12634"/>
    <w:rsid w:val="00C13F01"/>
    <w:rsid w:val="00C14C94"/>
    <w:rsid w:val="00C2005C"/>
    <w:rsid w:val="00C31310"/>
    <w:rsid w:val="00C3344B"/>
    <w:rsid w:val="00C357BD"/>
    <w:rsid w:val="00C357E9"/>
    <w:rsid w:val="00C35A6A"/>
    <w:rsid w:val="00C360DF"/>
    <w:rsid w:val="00C410DE"/>
    <w:rsid w:val="00C41E55"/>
    <w:rsid w:val="00C4279B"/>
    <w:rsid w:val="00C435D1"/>
    <w:rsid w:val="00C43EC3"/>
    <w:rsid w:val="00C45E56"/>
    <w:rsid w:val="00C46F19"/>
    <w:rsid w:val="00C505AB"/>
    <w:rsid w:val="00C50834"/>
    <w:rsid w:val="00C553C9"/>
    <w:rsid w:val="00C57128"/>
    <w:rsid w:val="00C60BEB"/>
    <w:rsid w:val="00C61741"/>
    <w:rsid w:val="00C63AB2"/>
    <w:rsid w:val="00C63D9E"/>
    <w:rsid w:val="00C66594"/>
    <w:rsid w:val="00C66AC5"/>
    <w:rsid w:val="00C67683"/>
    <w:rsid w:val="00C6774A"/>
    <w:rsid w:val="00C70153"/>
    <w:rsid w:val="00C71169"/>
    <w:rsid w:val="00C77F29"/>
    <w:rsid w:val="00C8374D"/>
    <w:rsid w:val="00C861BE"/>
    <w:rsid w:val="00C8635F"/>
    <w:rsid w:val="00C866B8"/>
    <w:rsid w:val="00C87E2F"/>
    <w:rsid w:val="00C91D45"/>
    <w:rsid w:val="00C924FC"/>
    <w:rsid w:val="00C9390F"/>
    <w:rsid w:val="00C94A50"/>
    <w:rsid w:val="00C950D5"/>
    <w:rsid w:val="00C96B71"/>
    <w:rsid w:val="00CA1DE5"/>
    <w:rsid w:val="00CA2461"/>
    <w:rsid w:val="00CA27F4"/>
    <w:rsid w:val="00CA632A"/>
    <w:rsid w:val="00CA66CE"/>
    <w:rsid w:val="00CB0046"/>
    <w:rsid w:val="00CB08BD"/>
    <w:rsid w:val="00CC6CE0"/>
    <w:rsid w:val="00CC7817"/>
    <w:rsid w:val="00CC7BBC"/>
    <w:rsid w:val="00CD6524"/>
    <w:rsid w:val="00CE18DC"/>
    <w:rsid w:val="00CE5F68"/>
    <w:rsid w:val="00CE6569"/>
    <w:rsid w:val="00CE69EF"/>
    <w:rsid w:val="00CF01A7"/>
    <w:rsid w:val="00CF387C"/>
    <w:rsid w:val="00D03D9A"/>
    <w:rsid w:val="00D03FA1"/>
    <w:rsid w:val="00D05FBE"/>
    <w:rsid w:val="00D07D06"/>
    <w:rsid w:val="00D07EBD"/>
    <w:rsid w:val="00D11EC8"/>
    <w:rsid w:val="00D14E55"/>
    <w:rsid w:val="00D15AA7"/>
    <w:rsid w:val="00D16B9A"/>
    <w:rsid w:val="00D32D95"/>
    <w:rsid w:val="00D33BB3"/>
    <w:rsid w:val="00D351EF"/>
    <w:rsid w:val="00D454CB"/>
    <w:rsid w:val="00D55073"/>
    <w:rsid w:val="00D64A99"/>
    <w:rsid w:val="00D65F94"/>
    <w:rsid w:val="00D6636B"/>
    <w:rsid w:val="00D6720E"/>
    <w:rsid w:val="00D707F6"/>
    <w:rsid w:val="00D72D31"/>
    <w:rsid w:val="00D76956"/>
    <w:rsid w:val="00D770ED"/>
    <w:rsid w:val="00D810D3"/>
    <w:rsid w:val="00D83354"/>
    <w:rsid w:val="00D84B05"/>
    <w:rsid w:val="00D857BD"/>
    <w:rsid w:val="00D86590"/>
    <w:rsid w:val="00D87F6E"/>
    <w:rsid w:val="00D9026B"/>
    <w:rsid w:val="00D92D8F"/>
    <w:rsid w:val="00D9596C"/>
    <w:rsid w:val="00DA1803"/>
    <w:rsid w:val="00DA5D7B"/>
    <w:rsid w:val="00DB6DF5"/>
    <w:rsid w:val="00DC1CFA"/>
    <w:rsid w:val="00DC4069"/>
    <w:rsid w:val="00DC426B"/>
    <w:rsid w:val="00DC7C00"/>
    <w:rsid w:val="00DD0816"/>
    <w:rsid w:val="00DD2A14"/>
    <w:rsid w:val="00DD3A9E"/>
    <w:rsid w:val="00DD3C7E"/>
    <w:rsid w:val="00DD4A18"/>
    <w:rsid w:val="00DD56E3"/>
    <w:rsid w:val="00DE018A"/>
    <w:rsid w:val="00DE3600"/>
    <w:rsid w:val="00DE5202"/>
    <w:rsid w:val="00DE771A"/>
    <w:rsid w:val="00DF06EC"/>
    <w:rsid w:val="00DF20D7"/>
    <w:rsid w:val="00E00DEE"/>
    <w:rsid w:val="00E04213"/>
    <w:rsid w:val="00E06639"/>
    <w:rsid w:val="00E07273"/>
    <w:rsid w:val="00E11155"/>
    <w:rsid w:val="00E11BC7"/>
    <w:rsid w:val="00E136B2"/>
    <w:rsid w:val="00E15E79"/>
    <w:rsid w:val="00E164BC"/>
    <w:rsid w:val="00E16E21"/>
    <w:rsid w:val="00E201CD"/>
    <w:rsid w:val="00E27363"/>
    <w:rsid w:val="00E308D6"/>
    <w:rsid w:val="00E30DFD"/>
    <w:rsid w:val="00E33DBB"/>
    <w:rsid w:val="00E35A37"/>
    <w:rsid w:val="00E37818"/>
    <w:rsid w:val="00E42EE6"/>
    <w:rsid w:val="00E45EFD"/>
    <w:rsid w:val="00E51478"/>
    <w:rsid w:val="00E51FBE"/>
    <w:rsid w:val="00E56FC5"/>
    <w:rsid w:val="00E622E2"/>
    <w:rsid w:val="00E640BC"/>
    <w:rsid w:val="00E66244"/>
    <w:rsid w:val="00E70E30"/>
    <w:rsid w:val="00E7216F"/>
    <w:rsid w:val="00E75A75"/>
    <w:rsid w:val="00E81702"/>
    <w:rsid w:val="00E82187"/>
    <w:rsid w:val="00E85D06"/>
    <w:rsid w:val="00E87670"/>
    <w:rsid w:val="00E90700"/>
    <w:rsid w:val="00E91241"/>
    <w:rsid w:val="00E91535"/>
    <w:rsid w:val="00E9440F"/>
    <w:rsid w:val="00E952FE"/>
    <w:rsid w:val="00E95875"/>
    <w:rsid w:val="00E961D3"/>
    <w:rsid w:val="00EA02B1"/>
    <w:rsid w:val="00EA44B8"/>
    <w:rsid w:val="00EA5461"/>
    <w:rsid w:val="00EB038E"/>
    <w:rsid w:val="00EB386F"/>
    <w:rsid w:val="00EB7486"/>
    <w:rsid w:val="00EC0B21"/>
    <w:rsid w:val="00EC2B14"/>
    <w:rsid w:val="00EC2FBE"/>
    <w:rsid w:val="00EC5657"/>
    <w:rsid w:val="00EC6D07"/>
    <w:rsid w:val="00ED6ABD"/>
    <w:rsid w:val="00ED6B06"/>
    <w:rsid w:val="00ED73E4"/>
    <w:rsid w:val="00EE08FC"/>
    <w:rsid w:val="00EE415E"/>
    <w:rsid w:val="00EE52CF"/>
    <w:rsid w:val="00EE6F30"/>
    <w:rsid w:val="00EE7711"/>
    <w:rsid w:val="00EF14FB"/>
    <w:rsid w:val="00EF4A06"/>
    <w:rsid w:val="00EF656C"/>
    <w:rsid w:val="00F02FDD"/>
    <w:rsid w:val="00F05A2C"/>
    <w:rsid w:val="00F1079A"/>
    <w:rsid w:val="00F10B75"/>
    <w:rsid w:val="00F10FD2"/>
    <w:rsid w:val="00F12646"/>
    <w:rsid w:val="00F14AC7"/>
    <w:rsid w:val="00F1766D"/>
    <w:rsid w:val="00F20427"/>
    <w:rsid w:val="00F2143D"/>
    <w:rsid w:val="00F215C6"/>
    <w:rsid w:val="00F27437"/>
    <w:rsid w:val="00F314A9"/>
    <w:rsid w:val="00F3397A"/>
    <w:rsid w:val="00F36F5F"/>
    <w:rsid w:val="00F5224E"/>
    <w:rsid w:val="00F54059"/>
    <w:rsid w:val="00F5412B"/>
    <w:rsid w:val="00F55E6A"/>
    <w:rsid w:val="00F56D02"/>
    <w:rsid w:val="00F63163"/>
    <w:rsid w:val="00F6416F"/>
    <w:rsid w:val="00F641CA"/>
    <w:rsid w:val="00F64A48"/>
    <w:rsid w:val="00F650FF"/>
    <w:rsid w:val="00F65C89"/>
    <w:rsid w:val="00F67A42"/>
    <w:rsid w:val="00F721EA"/>
    <w:rsid w:val="00F775D8"/>
    <w:rsid w:val="00F8153C"/>
    <w:rsid w:val="00F842BE"/>
    <w:rsid w:val="00F84926"/>
    <w:rsid w:val="00F85C99"/>
    <w:rsid w:val="00F87782"/>
    <w:rsid w:val="00F910E4"/>
    <w:rsid w:val="00F92007"/>
    <w:rsid w:val="00F93E48"/>
    <w:rsid w:val="00F96366"/>
    <w:rsid w:val="00F96EDC"/>
    <w:rsid w:val="00F97425"/>
    <w:rsid w:val="00FA57E8"/>
    <w:rsid w:val="00FA7511"/>
    <w:rsid w:val="00FB1121"/>
    <w:rsid w:val="00FB3026"/>
    <w:rsid w:val="00FB352A"/>
    <w:rsid w:val="00FB5391"/>
    <w:rsid w:val="00FB7726"/>
    <w:rsid w:val="00FC249E"/>
    <w:rsid w:val="00FC4026"/>
    <w:rsid w:val="00FC4055"/>
    <w:rsid w:val="00FD0531"/>
    <w:rsid w:val="00FD23F9"/>
    <w:rsid w:val="00FD35C7"/>
    <w:rsid w:val="00FD5734"/>
    <w:rsid w:val="00FD599B"/>
    <w:rsid w:val="00FD66EF"/>
    <w:rsid w:val="00FE03D9"/>
    <w:rsid w:val="00FE3D1D"/>
    <w:rsid w:val="00FE4382"/>
    <w:rsid w:val="00FE63DF"/>
    <w:rsid w:val="00FE65D7"/>
    <w:rsid w:val="00FF30E5"/>
    <w:rsid w:val="00FF39FC"/>
    <w:rsid w:val="00FF3F75"/>
    <w:rsid w:val="00FF461F"/>
    <w:rsid w:val="00FF5038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710B7"/>
  <w15:docId w15:val="{953FC070-F0BA-423B-A016-C74686DE1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C00"/>
  </w:style>
  <w:style w:type="paragraph" w:styleId="1">
    <w:name w:val="heading 1"/>
    <w:basedOn w:val="a"/>
    <w:next w:val="a"/>
    <w:link w:val="10"/>
    <w:uiPriority w:val="9"/>
    <w:qFormat/>
    <w:rsid w:val="00B80B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C7C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2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81F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F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1F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1F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1F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1F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0B19"/>
    <w:rPr>
      <w:rFonts w:asciiTheme="majorHAnsi" w:eastAsiaTheme="majorEastAsia" w:hAnsiTheme="majorHAnsi" w:cstheme="majorBidi"/>
      <w:b/>
      <w:szCs w:val="40"/>
    </w:rPr>
  </w:style>
  <w:style w:type="character" w:customStyle="1" w:styleId="20">
    <w:name w:val="Заголовок 2 Знак"/>
    <w:basedOn w:val="a0"/>
    <w:link w:val="2"/>
    <w:uiPriority w:val="9"/>
    <w:rsid w:val="00DC7C00"/>
    <w:rPr>
      <w:rFonts w:asciiTheme="majorHAnsi" w:eastAsiaTheme="majorEastAsia" w:hAnsiTheme="majorHAnsi" w:cstheme="majorBidi"/>
      <w:sz w:val="22"/>
      <w:szCs w:val="32"/>
    </w:rPr>
  </w:style>
  <w:style w:type="character" w:customStyle="1" w:styleId="30">
    <w:name w:val="Заголовок 3 Знак"/>
    <w:basedOn w:val="a0"/>
    <w:link w:val="3"/>
    <w:uiPriority w:val="9"/>
    <w:rsid w:val="00481F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1F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1F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1F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1F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1F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1F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1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1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1F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1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1F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1F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1F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1F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1F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1F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1F6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81F64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81F64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AB5B81"/>
    <w:pPr>
      <w:spacing w:after="0" w:line="240" w:lineRule="auto"/>
    </w:pPr>
  </w:style>
  <w:style w:type="table" w:styleId="ae">
    <w:name w:val="Table Grid"/>
    <w:basedOn w:val="a1"/>
    <w:uiPriority w:val="39"/>
    <w:rsid w:val="00FE6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4C5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">
    <w:name w:val="Strong"/>
    <w:basedOn w:val="a0"/>
    <w:uiPriority w:val="22"/>
    <w:qFormat/>
    <w:rsid w:val="004C538E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2368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rsid w:val="002368B9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af0">
    <w:name w:val="Book Title"/>
    <w:basedOn w:val="a0"/>
    <w:uiPriority w:val="33"/>
    <w:qFormat/>
    <w:rsid w:val="00765BC0"/>
    <w:rPr>
      <w:b/>
      <w:bCs/>
      <w:i/>
      <w:iCs/>
      <w:spacing w:val="5"/>
    </w:rPr>
  </w:style>
  <w:style w:type="paragraph" w:styleId="af1">
    <w:name w:val="caption"/>
    <w:basedOn w:val="a"/>
    <w:next w:val="a"/>
    <w:uiPriority w:val="35"/>
    <w:unhideWhenUsed/>
    <w:qFormat/>
    <w:rsid w:val="00765BC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5B22FA"/>
    <w:rPr>
      <w:color w:val="605E5C"/>
      <w:shd w:val="clear" w:color="auto" w:fill="E1DFDD"/>
    </w:rPr>
  </w:style>
  <w:style w:type="paragraph" w:styleId="af2">
    <w:name w:val="Balloon Text"/>
    <w:basedOn w:val="a"/>
    <w:link w:val="af3"/>
    <w:uiPriority w:val="99"/>
    <w:semiHidden/>
    <w:unhideWhenUsed/>
    <w:rsid w:val="005B2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B22FA"/>
    <w:rPr>
      <w:rFonts w:ascii="Segoe UI" w:hAnsi="Segoe UI" w:cs="Segoe UI"/>
      <w:sz w:val="18"/>
      <w:szCs w:val="18"/>
    </w:rPr>
  </w:style>
  <w:style w:type="paragraph" w:styleId="af4">
    <w:name w:val="header"/>
    <w:basedOn w:val="a"/>
    <w:link w:val="af5"/>
    <w:uiPriority w:val="99"/>
    <w:unhideWhenUsed/>
    <w:rsid w:val="006E5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6E571C"/>
  </w:style>
  <w:style w:type="paragraph" w:styleId="af6">
    <w:name w:val="footer"/>
    <w:basedOn w:val="a"/>
    <w:link w:val="af7"/>
    <w:uiPriority w:val="99"/>
    <w:unhideWhenUsed/>
    <w:rsid w:val="006E5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6E571C"/>
  </w:style>
  <w:style w:type="character" w:styleId="af8">
    <w:name w:val="annotation reference"/>
    <w:basedOn w:val="a0"/>
    <w:uiPriority w:val="99"/>
    <w:semiHidden/>
    <w:unhideWhenUsed/>
    <w:rsid w:val="007B6EC1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7B6EC1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7B6EC1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7B6EC1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7B6E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7F470-87C9-4E3F-973F-71F997243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4864</Words>
  <Characters>27726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Чудновский</dc:creator>
  <cp:keywords/>
  <dc:description/>
  <cp:lastModifiedBy>5 msoft5ksm</cp:lastModifiedBy>
  <cp:revision>2</cp:revision>
  <dcterms:created xsi:type="dcterms:W3CDTF">2026-06-25T09:48:00Z</dcterms:created>
  <dcterms:modified xsi:type="dcterms:W3CDTF">2026-06-25T09:48:00Z</dcterms:modified>
</cp:coreProperties>
</file>