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CDB50" w14:textId="0646815F" w:rsidR="000D7239" w:rsidRPr="00F90919" w:rsidRDefault="000D7239" w:rsidP="001B5D43">
      <w:pPr>
        <w:widowControl w:val="0"/>
        <w:jc w:val="right"/>
        <w:rPr>
          <w:b/>
          <w:bCs/>
        </w:rPr>
      </w:pPr>
      <w:r w:rsidRPr="00F90919">
        <w:rPr>
          <w:b/>
          <w:bCs/>
        </w:rPr>
        <w:t xml:space="preserve">МКС </w:t>
      </w:r>
      <w:r w:rsidR="00D54025" w:rsidRPr="00F90919">
        <w:rPr>
          <w:b/>
          <w:bCs/>
        </w:rPr>
        <w:t>81.040.30</w:t>
      </w:r>
    </w:p>
    <w:p w14:paraId="675D068E" w14:textId="7B3D44E2" w:rsidR="000D7239" w:rsidRPr="001F44F1" w:rsidRDefault="000D7239" w:rsidP="0042558D">
      <w:pPr>
        <w:widowControl w:val="0"/>
        <w:spacing w:line="336" w:lineRule="auto"/>
        <w:ind w:firstLine="709"/>
        <w:rPr>
          <w:b/>
          <w:bCs/>
        </w:rPr>
      </w:pPr>
      <w:r w:rsidRPr="001F44F1">
        <w:rPr>
          <w:b/>
          <w:bCs/>
        </w:rPr>
        <w:t xml:space="preserve">ИЗМЕНЕНИЕ № </w:t>
      </w:r>
      <w:bookmarkStart w:id="0" w:name="_Hlk136370002"/>
      <w:r w:rsidR="008843E4" w:rsidRPr="001F44F1">
        <w:rPr>
          <w:b/>
          <w:bCs/>
        </w:rPr>
        <w:t>2</w:t>
      </w:r>
      <w:r w:rsidRPr="001F44F1">
        <w:rPr>
          <w:b/>
          <w:bCs/>
        </w:rPr>
        <w:t xml:space="preserve"> </w:t>
      </w:r>
      <w:r w:rsidR="008843E4" w:rsidRPr="001F44F1">
        <w:rPr>
          <w:b/>
          <w:bCs/>
        </w:rPr>
        <w:t>ГОСТ 24866</w:t>
      </w:r>
      <w:r w:rsidR="001F44F1" w:rsidRPr="001F44F1">
        <w:rPr>
          <w:b/>
          <w:bCs/>
        </w:rPr>
        <w:t>–</w:t>
      </w:r>
      <w:r w:rsidR="008843E4" w:rsidRPr="001F44F1">
        <w:rPr>
          <w:b/>
          <w:bCs/>
        </w:rPr>
        <w:t xml:space="preserve">2014 </w:t>
      </w:r>
      <w:bookmarkEnd w:id="0"/>
      <w:r w:rsidR="008843E4" w:rsidRPr="001F44F1">
        <w:rPr>
          <w:b/>
          <w:bCs/>
        </w:rPr>
        <w:t>Стеклопакеты клееные. Технические условия</w:t>
      </w:r>
    </w:p>
    <w:p w14:paraId="76D15365" w14:textId="7B7B6BC7" w:rsidR="005018C8" w:rsidRPr="001F44F1" w:rsidRDefault="005018C8" w:rsidP="0042558D">
      <w:pPr>
        <w:widowControl w:val="0"/>
        <w:spacing w:line="336" w:lineRule="auto"/>
        <w:ind w:firstLine="709"/>
        <w:rPr>
          <w:b/>
          <w:bCs/>
        </w:rPr>
      </w:pPr>
      <w:r w:rsidRPr="001F44F1">
        <w:rPr>
          <w:b/>
          <w:bCs/>
        </w:rPr>
        <w:t xml:space="preserve">Принято </w:t>
      </w:r>
      <w:r w:rsidR="00747306">
        <w:rPr>
          <w:b/>
          <w:bCs/>
        </w:rPr>
        <w:t>Евразийским</w:t>
      </w:r>
      <w:r w:rsidRPr="001F44F1">
        <w:rPr>
          <w:b/>
          <w:bCs/>
        </w:rPr>
        <w:t xml:space="preserve"> советом по стандартизации, метрологии и сертификации (протокол №                   от                       20</w:t>
      </w:r>
      <w:r w:rsidR="001F44F1">
        <w:rPr>
          <w:b/>
          <w:bCs/>
        </w:rPr>
        <w:t>2</w:t>
      </w:r>
      <w:r w:rsidRPr="001F44F1">
        <w:rPr>
          <w:b/>
          <w:bCs/>
        </w:rPr>
        <w:t xml:space="preserve"> </w:t>
      </w:r>
      <w:proofErr w:type="gramStart"/>
      <w:r w:rsidRPr="001F44F1">
        <w:rPr>
          <w:b/>
          <w:bCs/>
        </w:rPr>
        <w:t xml:space="preserve">  )</w:t>
      </w:r>
      <w:proofErr w:type="gramEnd"/>
    </w:p>
    <w:p w14:paraId="5779336A" w14:textId="2F6E9861" w:rsidR="003B5034" w:rsidRPr="001F44F1" w:rsidRDefault="003B5034" w:rsidP="0042558D">
      <w:pPr>
        <w:widowControl w:val="0"/>
        <w:spacing w:line="336" w:lineRule="auto"/>
        <w:ind w:firstLine="709"/>
        <w:rPr>
          <w:b/>
          <w:bCs/>
        </w:rPr>
      </w:pPr>
      <w:r w:rsidRPr="001F44F1">
        <w:rPr>
          <w:b/>
          <w:bCs/>
        </w:rPr>
        <w:t>Зарегистр</w:t>
      </w:r>
      <w:r w:rsidR="001F44F1">
        <w:rPr>
          <w:b/>
          <w:bCs/>
        </w:rPr>
        <w:t xml:space="preserve">ировано Бюро по стандартам МГС </w:t>
      </w:r>
    </w:p>
    <w:p w14:paraId="5FB64EBC" w14:textId="28F4E65A" w:rsidR="005018C8" w:rsidRPr="001F44F1" w:rsidRDefault="005018C8" w:rsidP="0042558D">
      <w:pPr>
        <w:widowControl w:val="0"/>
        <w:spacing w:line="336" w:lineRule="auto"/>
        <w:ind w:firstLine="709"/>
        <w:rPr>
          <w:b/>
          <w:bCs/>
        </w:rPr>
      </w:pPr>
      <w:r w:rsidRPr="001F44F1">
        <w:rPr>
          <w:b/>
          <w:bCs/>
        </w:rPr>
        <w:t>За принятие изменения проголосовали национальные органы по стандартизации следующих государств:</w:t>
      </w:r>
      <w:r w:rsidR="00D53998">
        <w:rPr>
          <w:b/>
          <w:bCs/>
        </w:rPr>
        <w:t xml:space="preserve"> </w:t>
      </w:r>
      <w:r w:rsidR="007A32DB" w:rsidRPr="00F90919">
        <w:rPr>
          <w:b/>
          <w:bCs/>
        </w:rPr>
        <w:t>AZ, AM, BY</w:t>
      </w:r>
      <w:r w:rsidR="007A32DB">
        <w:rPr>
          <w:b/>
          <w:bCs/>
        </w:rPr>
        <w:t>, GЕ, KZ, KG, MD, RU, TJ, UZ</w:t>
      </w:r>
      <w:r w:rsidRPr="001F44F1">
        <w:rPr>
          <w:b/>
          <w:bCs/>
        </w:rPr>
        <w:t xml:space="preserve"> [коды альфа-2 по МК (ИСО 3166) 004]</w:t>
      </w:r>
      <w:r w:rsidR="00F90919" w:rsidRPr="001F44F1">
        <w:rPr>
          <w:b/>
          <w:bCs/>
        </w:rPr>
        <w:t>.</w:t>
      </w:r>
    </w:p>
    <w:p w14:paraId="6FF76B58" w14:textId="6206A99D" w:rsidR="005018C8" w:rsidRPr="001F44F1" w:rsidRDefault="005018C8" w:rsidP="0042558D">
      <w:pPr>
        <w:widowControl w:val="0"/>
        <w:spacing w:line="336" w:lineRule="auto"/>
        <w:ind w:firstLine="709"/>
        <w:rPr>
          <w:bCs/>
        </w:rPr>
      </w:pPr>
      <w:r w:rsidRPr="001F44F1">
        <w:rPr>
          <w:b/>
          <w:bCs/>
        </w:rPr>
        <w:t>Дату введения в действие настоящего изменения устанавливают указанные национальные органы по стандартизации</w:t>
      </w:r>
      <w:r w:rsidR="00F90919" w:rsidRPr="001F44F1">
        <w:rPr>
          <w:bCs/>
        </w:rPr>
        <w:t>.</w:t>
      </w:r>
    </w:p>
    <w:p w14:paraId="65BCE144" w14:textId="771C04A9" w:rsidR="00D86358" w:rsidRDefault="00D50B2E" w:rsidP="0042558D">
      <w:pPr>
        <w:pStyle w:val="headertexttopleveltextcentertext"/>
        <w:widowControl w:val="0"/>
        <w:spacing w:before="0" w:beforeAutospacing="0" w:after="0" w:afterAutospacing="0"/>
        <w:ind w:firstLine="709"/>
      </w:pPr>
      <w:r w:rsidRPr="00A278AD">
        <w:t>Содержание.</w:t>
      </w:r>
      <w:r>
        <w:t xml:space="preserve"> </w:t>
      </w:r>
      <w:r w:rsidR="00D86358">
        <w:t>Наименование пункта 7.2 дополнить словами «и смещения стекол»</w:t>
      </w:r>
    </w:p>
    <w:p w14:paraId="01DE0223" w14:textId="6D3B2548" w:rsidR="000D7239" w:rsidRDefault="00173C01" w:rsidP="0042558D">
      <w:pPr>
        <w:pStyle w:val="headertexttopleveltextcentertext"/>
        <w:widowControl w:val="0"/>
        <w:spacing w:before="0" w:beforeAutospacing="0" w:after="0" w:afterAutospacing="0"/>
        <w:ind w:firstLine="709"/>
      </w:pPr>
      <w:r w:rsidRPr="00A278AD">
        <w:t xml:space="preserve">Наименование </w:t>
      </w:r>
      <w:r>
        <w:t>пункта 7.7. С</w:t>
      </w:r>
      <w:r w:rsidR="00D50B2E">
        <w:t>лово</w:t>
      </w:r>
      <w:r w:rsidR="00D86358">
        <w:t>:</w:t>
      </w:r>
      <w:r w:rsidR="00D50B2E">
        <w:t xml:space="preserve"> «пороков</w:t>
      </w:r>
      <w:r w:rsidR="0092317E">
        <w:t>»</w:t>
      </w:r>
      <w:r w:rsidR="00D50B2E">
        <w:t xml:space="preserve"> заменит</w:t>
      </w:r>
      <w:r w:rsidR="0092317E">
        <w:t>ь</w:t>
      </w:r>
      <w:r w:rsidR="00D50B2E">
        <w:t xml:space="preserve"> </w:t>
      </w:r>
      <w:proofErr w:type="gramStart"/>
      <w:r w:rsidR="0092317E">
        <w:t xml:space="preserve">на </w:t>
      </w:r>
      <w:r w:rsidR="00D50B2E">
        <w:t>«показателей»</w:t>
      </w:r>
      <w:proofErr w:type="gramEnd"/>
      <w:r w:rsidR="00D50B2E">
        <w:t>.</w:t>
      </w:r>
    </w:p>
    <w:p w14:paraId="7BD5F365" w14:textId="5BD49FE6" w:rsidR="006341D7" w:rsidRDefault="006341D7" w:rsidP="0042558D">
      <w:pPr>
        <w:pStyle w:val="headertexttopleveltextcentertext"/>
        <w:widowControl w:val="0"/>
        <w:spacing w:before="0" w:beforeAutospacing="0" w:after="0" w:afterAutospacing="0"/>
        <w:ind w:firstLine="709"/>
      </w:pPr>
      <w:r>
        <w:t>В раздел 7 добавить строчку с пунктом 7.19:</w:t>
      </w:r>
    </w:p>
    <w:p w14:paraId="62AF5067" w14:textId="3D8141C3" w:rsidR="006341D7" w:rsidRPr="004B57A6" w:rsidRDefault="00FA1A01" w:rsidP="0042558D">
      <w:pPr>
        <w:pStyle w:val="headertexttopleveltextcentertext"/>
        <w:widowControl w:val="0"/>
        <w:spacing w:before="0" w:beforeAutospacing="0" w:after="0" w:afterAutospacing="0"/>
        <w:ind w:firstLine="709"/>
        <w:rPr>
          <w:sz w:val="10"/>
          <w:szCs w:val="10"/>
        </w:rPr>
      </w:pPr>
      <w:r>
        <w:t xml:space="preserve">«7.19 </w:t>
      </w:r>
      <w:r w:rsidR="006341D7">
        <w:t xml:space="preserve">Контроль </w:t>
      </w:r>
      <w:r>
        <w:t>смещения дистанционных рамок</w:t>
      </w:r>
      <w:r w:rsidR="006341D7">
        <w:t>»</w:t>
      </w:r>
    </w:p>
    <w:p w14:paraId="3D34CB4A" w14:textId="5035BF5A" w:rsidR="00F0693F" w:rsidRPr="00A278AD" w:rsidRDefault="00782E6B" w:rsidP="0042558D">
      <w:pPr>
        <w:pStyle w:val="headertexttopleveltextcentertext"/>
        <w:widowControl w:val="0"/>
        <w:spacing w:before="0" w:beforeAutospacing="0" w:after="0" w:afterAutospacing="0"/>
        <w:ind w:firstLine="709"/>
      </w:pPr>
      <w:r w:rsidRPr="00A278AD">
        <w:t>Наименование раздела</w:t>
      </w:r>
      <w:r w:rsidR="00F0693F" w:rsidRPr="00A278AD">
        <w:t xml:space="preserve"> 9 изложить в новой редакции: </w:t>
      </w:r>
    </w:p>
    <w:p w14:paraId="0C524769" w14:textId="7FACCFE9" w:rsidR="00F0693F" w:rsidRPr="00A278AD" w:rsidRDefault="00F0693F" w:rsidP="0042558D">
      <w:pPr>
        <w:pStyle w:val="headertexttopleveltextcentertext"/>
        <w:widowControl w:val="0"/>
        <w:spacing w:before="0" w:beforeAutospacing="0" w:after="0" w:afterAutospacing="0"/>
        <w:ind w:firstLine="709"/>
      </w:pPr>
      <w:r w:rsidRPr="00A278AD">
        <w:t xml:space="preserve">«9 Указания по проектированию, </w:t>
      </w:r>
      <w:r w:rsidR="00501A30" w:rsidRPr="00A278AD">
        <w:t>изготовлению</w:t>
      </w:r>
      <w:r w:rsidR="00501A30">
        <w:t>,</w:t>
      </w:r>
      <w:r w:rsidR="00501A30" w:rsidRPr="00A278AD">
        <w:t xml:space="preserve"> </w:t>
      </w:r>
      <w:r w:rsidRPr="00A278AD">
        <w:t>монтажу и эксплуатации</w:t>
      </w:r>
      <w:r w:rsidR="000852BC">
        <w:t>»</w:t>
      </w:r>
    </w:p>
    <w:p w14:paraId="3D04B33C" w14:textId="205C9AEF" w:rsidR="000D7239" w:rsidRPr="001F44F1" w:rsidRDefault="00D54025" w:rsidP="0042558D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A278AD">
        <w:rPr>
          <w:b w:val="0"/>
        </w:rPr>
        <w:t>Раздел</w:t>
      </w:r>
      <w:r w:rsidR="003B5034" w:rsidRPr="00A278AD">
        <w:rPr>
          <w:b w:val="0"/>
        </w:rPr>
        <w:t xml:space="preserve"> </w:t>
      </w:r>
      <w:r w:rsidRPr="00A278AD">
        <w:rPr>
          <w:b w:val="0"/>
        </w:rPr>
        <w:t>1.</w:t>
      </w:r>
      <w:r w:rsidR="001F44F1" w:rsidRPr="00A278AD">
        <w:rPr>
          <w:b w:val="0"/>
        </w:rPr>
        <w:t xml:space="preserve"> </w:t>
      </w:r>
      <w:r w:rsidR="009E7878" w:rsidRPr="00A278AD">
        <w:rPr>
          <w:b w:val="0"/>
        </w:rPr>
        <w:t>Второй</w:t>
      </w:r>
      <w:r w:rsidRPr="00A278AD">
        <w:rPr>
          <w:b w:val="0"/>
        </w:rPr>
        <w:t xml:space="preserve"> абзац </w:t>
      </w:r>
      <w:r w:rsidR="0049120B">
        <w:rPr>
          <w:b w:val="0"/>
        </w:rPr>
        <w:t>дополнить</w:t>
      </w:r>
      <w:r w:rsidR="009048FA" w:rsidRPr="009048FA">
        <w:rPr>
          <w:b w:val="0"/>
        </w:rPr>
        <w:t xml:space="preserve"> </w:t>
      </w:r>
      <w:r w:rsidR="009048FA">
        <w:rPr>
          <w:b w:val="0"/>
        </w:rPr>
        <w:t>словами</w:t>
      </w:r>
      <w:r w:rsidR="000D7239" w:rsidRPr="00A278AD">
        <w:rPr>
          <w:b w:val="0"/>
        </w:rPr>
        <w:t>:</w:t>
      </w:r>
    </w:p>
    <w:p w14:paraId="2AD140EB" w14:textId="25D55C05" w:rsidR="009E7878" w:rsidRDefault="005F547E" w:rsidP="0042558D">
      <w:pPr>
        <w:pStyle w:val="formattexttopleveltext"/>
        <w:widowControl w:val="0"/>
        <w:spacing w:before="0" w:beforeAutospacing="0" w:after="0" w:afterAutospacing="0"/>
        <w:ind w:firstLine="709"/>
      </w:pPr>
      <w:r w:rsidRPr="001F44F1">
        <w:t>«</w:t>
      </w:r>
      <w:r w:rsidR="0049120B">
        <w:t xml:space="preserve">; </w:t>
      </w:r>
      <w:r w:rsidR="00A671B7">
        <w:rPr>
          <w:lang w:eastAsia="en-US"/>
        </w:rPr>
        <w:t>стеклопакеты, эксплуатируемые в неотапливаемых помещениях</w:t>
      </w:r>
      <w:r w:rsidR="000852BC">
        <w:t>»</w:t>
      </w:r>
      <w:r w:rsidR="0049120B">
        <w:t>.</w:t>
      </w:r>
    </w:p>
    <w:p w14:paraId="07BC3175" w14:textId="47F8C007" w:rsidR="00BE33CC" w:rsidRPr="009D50CB" w:rsidRDefault="00782E6B" w:rsidP="009D50CB">
      <w:pPr>
        <w:pStyle w:val="formattexttopleveltext"/>
        <w:widowControl w:val="0"/>
        <w:spacing w:before="0" w:beforeAutospacing="0" w:after="0" w:afterAutospacing="0"/>
        <w:ind w:firstLine="709"/>
      </w:pPr>
      <w:r w:rsidRPr="00A278AD">
        <w:t xml:space="preserve">Раздел 2. Заменить датированные ссылки на недатированные, кроме </w:t>
      </w:r>
      <w:r w:rsidR="00B4217B" w:rsidRPr="00A278AD">
        <w:t>ГОСТ</w:t>
      </w:r>
      <w:r w:rsidR="00173C01">
        <w:t> </w:t>
      </w:r>
      <w:r w:rsidR="00B4217B" w:rsidRPr="00A278AD">
        <w:t xml:space="preserve">32530–2013 и </w:t>
      </w:r>
      <w:r w:rsidRPr="00A278AD">
        <w:t>ГОСТ 32557—2013;</w:t>
      </w:r>
      <w:r w:rsidR="009D50CB">
        <w:t xml:space="preserve"> ГОСТ 32998.6–2014 заменить на ГОСТ 32998.6–</w:t>
      </w:r>
      <w:r w:rsidR="00BE33CC" w:rsidRPr="009D50CB">
        <w:t>2024</w:t>
      </w:r>
      <w:r w:rsidR="009D50CB">
        <w:t>;</w:t>
      </w:r>
    </w:p>
    <w:p w14:paraId="17C8625A" w14:textId="396CD85C" w:rsidR="00132005" w:rsidRPr="008B6441" w:rsidRDefault="009048FA" w:rsidP="0042558D">
      <w:pPr>
        <w:widowControl w:val="0"/>
        <w:shd w:val="clear" w:color="auto" w:fill="auto"/>
        <w:ind w:firstLine="709"/>
        <w:textAlignment w:val="auto"/>
      </w:pPr>
      <w:r>
        <w:t>и</w:t>
      </w:r>
      <w:r w:rsidR="00132005" w:rsidRPr="008B6441">
        <w:t>сключить ссылки</w:t>
      </w:r>
    </w:p>
    <w:p w14:paraId="7D71C73F" w14:textId="54F51316" w:rsidR="00132005" w:rsidRPr="008B6441" w:rsidRDefault="007959AE" w:rsidP="0042558D">
      <w:pPr>
        <w:widowControl w:val="0"/>
        <w:shd w:val="clear" w:color="auto" w:fill="auto"/>
        <w:ind w:firstLine="709"/>
        <w:textAlignment w:val="auto"/>
      </w:pPr>
      <w:r>
        <w:t>«</w:t>
      </w:r>
      <w:r w:rsidR="009048FA">
        <w:t>ГОСТ 12.0.004–</w:t>
      </w:r>
      <w:r w:rsidR="00132005">
        <w:t>2015</w:t>
      </w:r>
      <w:r w:rsidR="00132005" w:rsidRPr="008B6441">
        <w:t xml:space="preserve"> Система стандартов безопасности труда. Организация обучения безопасности труда. Общие положения</w:t>
      </w:r>
    </w:p>
    <w:p w14:paraId="10F5C7B5" w14:textId="2C03040F" w:rsidR="00132005" w:rsidRPr="0042558D" w:rsidRDefault="009048FA" w:rsidP="0042558D">
      <w:pPr>
        <w:widowControl w:val="0"/>
        <w:shd w:val="clear" w:color="auto" w:fill="auto"/>
        <w:ind w:firstLine="709"/>
        <w:textAlignment w:val="auto"/>
      </w:pPr>
      <w:r w:rsidRPr="0042558D">
        <w:t>ГОСТ 12.1.004–</w:t>
      </w:r>
      <w:r w:rsidR="00132005" w:rsidRPr="0042558D">
        <w:t>91 Система стандартов безопасности труда. Пожарная безопасность. Общие положения</w:t>
      </w:r>
    </w:p>
    <w:p w14:paraId="07F3F7A3" w14:textId="77777777" w:rsidR="007959AE" w:rsidRPr="0031454B" w:rsidRDefault="009048FA" w:rsidP="0042558D">
      <w:pPr>
        <w:widowControl w:val="0"/>
        <w:shd w:val="clear" w:color="auto" w:fill="auto"/>
        <w:ind w:firstLine="709"/>
        <w:textAlignment w:val="auto"/>
      </w:pPr>
      <w:r w:rsidRPr="0042558D">
        <w:t>ГОСТ 12.3.009–</w:t>
      </w:r>
      <w:r w:rsidR="00132005" w:rsidRPr="0042558D">
        <w:t xml:space="preserve">76 Система </w:t>
      </w:r>
      <w:r w:rsidR="00132005" w:rsidRPr="0031454B">
        <w:t>стандартов безопасности труда. Работы погрузочно-разгрузочные. Общие требования безопасности</w:t>
      </w:r>
    </w:p>
    <w:p w14:paraId="5F04A88B" w14:textId="42A60571" w:rsidR="00132005" w:rsidRPr="0031454B" w:rsidRDefault="007959AE" w:rsidP="0042558D">
      <w:pPr>
        <w:widowControl w:val="0"/>
        <w:shd w:val="clear" w:color="auto" w:fill="auto"/>
        <w:ind w:firstLine="709"/>
        <w:textAlignment w:val="auto"/>
      </w:pPr>
      <w:r w:rsidRPr="0031454B">
        <w:t>ГОСТ 7481–2013 Стекло армированное. Технические условия»</w:t>
      </w:r>
      <w:r w:rsidR="009048FA" w:rsidRPr="0031454B">
        <w:t>;</w:t>
      </w:r>
    </w:p>
    <w:p w14:paraId="58EA0E2E" w14:textId="77777777" w:rsidR="0040549F" w:rsidRDefault="0040549F" w:rsidP="0042558D">
      <w:pPr>
        <w:pStyle w:val="formattexttopleveltext"/>
        <w:widowControl w:val="0"/>
        <w:spacing w:before="0" w:beforeAutospacing="0" w:after="0" w:afterAutospacing="0"/>
        <w:ind w:firstLine="709"/>
      </w:pPr>
    </w:p>
    <w:p w14:paraId="262ED6BA" w14:textId="77777777" w:rsidR="0040549F" w:rsidRDefault="0040549F" w:rsidP="0042558D">
      <w:pPr>
        <w:pStyle w:val="formattexttopleveltext"/>
        <w:widowControl w:val="0"/>
        <w:spacing w:before="0" w:beforeAutospacing="0" w:after="0" w:afterAutospacing="0"/>
        <w:ind w:firstLine="709"/>
      </w:pPr>
    </w:p>
    <w:p w14:paraId="6DF05324" w14:textId="77777777" w:rsidR="0040549F" w:rsidRDefault="0040549F" w:rsidP="0042558D">
      <w:pPr>
        <w:pStyle w:val="formattexttopleveltext"/>
        <w:widowControl w:val="0"/>
        <w:spacing w:before="0" w:beforeAutospacing="0" w:after="0" w:afterAutospacing="0"/>
        <w:ind w:firstLine="709"/>
      </w:pPr>
    </w:p>
    <w:p w14:paraId="37B28769" w14:textId="77777777" w:rsidR="0040549F" w:rsidRDefault="0040549F" w:rsidP="0042558D">
      <w:pPr>
        <w:pStyle w:val="formattexttopleveltext"/>
        <w:widowControl w:val="0"/>
        <w:spacing w:before="0" w:beforeAutospacing="0" w:after="0" w:afterAutospacing="0"/>
        <w:ind w:firstLine="709"/>
      </w:pPr>
    </w:p>
    <w:p w14:paraId="5701A062" w14:textId="77777777" w:rsidR="0040549F" w:rsidRDefault="0040549F" w:rsidP="0042558D">
      <w:pPr>
        <w:pStyle w:val="formattexttopleveltext"/>
        <w:widowControl w:val="0"/>
        <w:spacing w:before="0" w:beforeAutospacing="0" w:after="0" w:afterAutospacing="0"/>
        <w:ind w:firstLine="709"/>
      </w:pPr>
    </w:p>
    <w:p w14:paraId="1E6B2637" w14:textId="1E81B644" w:rsidR="00F81374" w:rsidRPr="0042558D" w:rsidRDefault="001216D2" w:rsidP="0042558D">
      <w:pPr>
        <w:widowControl w:val="0"/>
        <w:shd w:val="clear" w:color="auto" w:fill="auto"/>
        <w:tabs>
          <w:tab w:val="left" w:pos="10320"/>
        </w:tabs>
        <w:ind w:firstLine="709"/>
        <w:textAlignment w:val="auto"/>
        <w:outlineLvl w:val="0"/>
        <w:rPr>
          <w:bCs/>
        </w:rPr>
      </w:pPr>
      <w:bookmarkStart w:id="1" w:name="_GoBack"/>
      <w:bookmarkEnd w:id="1"/>
      <w:r w:rsidRPr="0042558D">
        <w:rPr>
          <w:bCs/>
        </w:rPr>
        <w:lastRenderedPageBreak/>
        <w:t>д</w:t>
      </w:r>
      <w:r w:rsidR="00F81374" w:rsidRPr="0042558D">
        <w:rPr>
          <w:bCs/>
        </w:rPr>
        <w:t>ополнить ссылками:</w:t>
      </w:r>
    </w:p>
    <w:p w14:paraId="20A241E9" w14:textId="7A27CC84" w:rsidR="00F81374" w:rsidRPr="0042558D" w:rsidRDefault="007959AE" w:rsidP="0042558D">
      <w:pPr>
        <w:widowControl w:val="0"/>
        <w:shd w:val="clear" w:color="auto" w:fill="auto"/>
        <w:ind w:firstLine="709"/>
        <w:textAlignment w:val="auto"/>
      </w:pPr>
      <w:r>
        <w:t>«</w:t>
      </w:r>
      <w:r w:rsidR="00F81374" w:rsidRPr="0042558D">
        <w:t>ГОСТ 33560 Стекло и изделия из него. Требования безопасности при обращении со стеклом</w:t>
      </w:r>
    </w:p>
    <w:p w14:paraId="7A2FC5A1" w14:textId="77777777" w:rsidR="001216D2" w:rsidRDefault="00F81374" w:rsidP="0042558D">
      <w:pPr>
        <w:widowControl w:val="0"/>
        <w:shd w:val="clear" w:color="auto" w:fill="auto"/>
        <w:ind w:firstLine="709"/>
        <w:textAlignment w:val="auto"/>
      </w:pPr>
      <w:r w:rsidRPr="0042558D">
        <w:t>ГОСТ 34998 Стекло с многофункциональным мягким покрытием. Технические условия</w:t>
      </w:r>
    </w:p>
    <w:p w14:paraId="22974FE1" w14:textId="2D57F5C7" w:rsidR="00485795" w:rsidRPr="00485795" w:rsidRDefault="00485795" w:rsidP="0042558D">
      <w:pPr>
        <w:widowControl w:val="0"/>
        <w:shd w:val="clear" w:color="auto" w:fill="auto"/>
        <w:ind w:firstLine="709"/>
        <w:textAlignment w:val="auto"/>
      </w:pPr>
      <w:r>
        <w:t xml:space="preserve">ГОСТ </w:t>
      </w:r>
      <w:r>
        <w:rPr>
          <w:lang w:val="en-US"/>
        </w:rPr>
        <w:t>EN</w:t>
      </w:r>
      <w:r>
        <w:t xml:space="preserve"> 673 Стекло и изделия из него. Методы определения тепловых характеристик. Метод расчета сопротивления теплопередаче</w:t>
      </w:r>
      <w:r w:rsidR="007959AE">
        <w:t>».</w:t>
      </w:r>
    </w:p>
    <w:p w14:paraId="5A8EAF5C" w14:textId="5222B574" w:rsidR="00A671B7" w:rsidRDefault="000C5936" w:rsidP="0042558D">
      <w:pPr>
        <w:widowControl w:val="0"/>
        <w:shd w:val="clear" w:color="auto" w:fill="auto"/>
        <w:ind w:firstLine="709"/>
        <w:textAlignment w:val="auto"/>
      </w:pPr>
      <w:r w:rsidRPr="0042558D">
        <w:t>Раздел 4.</w:t>
      </w:r>
      <w:r w:rsidR="001216D2" w:rsidRPr="0042558D">
        <w:t xml:space="preserve"> </w:t>
      </w:r>
      <w:r w:rsidR="00A671B7" w:rsidRPr="0042558D">
        <w:t xml:space="preserve">Пункт 4.2. </w:t>
      </w:r>
      <w:r w:rsidR="00C0207E" w:rsidRPr="0042558D">
        <w:t xml:space="preserve">Последнее предложение, </w:t>
      </w:r>
      <w:r w:rsidR="00F81374" w:rsidRPr="0042558D">
        <w:t xml:space="preserve">слово </w:t>
      </w:r>
      <w:r w:rsidR="00C0207E" w:rsidRPr="0042558D">
        <w:t>«р</w:t>
      </w:r>
      <w:r w:rsidR="00F81374" w:rsidRPr="0042558D">
        <w:t>амками</w:t>
      </w:r>
      <w:r w:rsidR="00C0207E" w:rsidRPr="0042558D">
        <w:t>»</w:t>
      </w:r>
      <w:r w:rsidR="00F81374" w:rsidRPr="0042558D">
        <w:t xml:space="preserve"> заменить на слово «раскладками»</w:t>
      </w:r>
      <w:r w:rsidR="001B5D43" w:rsidRPr="0042558D">
        <w:t>.</w:t>
      </w:r>
    </w:p>
    <w:p w14:paraId="26B21EEF" w14:textId="7B7FCDD1" w:rsidR="006C6008" w:rsidRDefault="006C6008" w:rsidP="0042558D">
      <w:pPr>
        <w:widowControl w:val="0"/>
        <w:shd w:val="clear" w:color="auto" w:fill="auto"/>
        <w:ind w:firstLine="709"/>
        <w:textAlignment w:val="auto"/>
      </w:pPr>
      <w:r>
        <w:t xml:space="preserve">Пункт 4.3. Второе перечисление </w:t>
      </w:r>
      <w:r w:rsidRPr="0031454B">
        <w:t xml:space="preserve">заменить на </w:t>
      </w:r>
      <w:r w:rsidR="000B362E" w:rsidRPr="0031454B">
        <w:t>«- структурными»</w:t>
      </w:r>
      <w:r w:rsidRPr="0031454B">
        <w:t>.</w:t>
      </w:r>
    </w:p>
    <w:p w14:paraId="36948346" w14:textId="7107B33A" w:rsidR="006C6008" w:rsidRPr="0042558D" w:rsidRDefault="00DC5A3B" w:rsidP="0042558D">
      <w:pPr>
        <w:widowControl w:val="0"/>
        <w:shd w:val="clear" w:color="auto" w:fill="auto"/>
        <w:ind w:firstLine="709"/>
        <w:textAlignment w:val="auto"/>
      </w:pPr>
      <w:r>
        <w:t>П</w:t>
      </w:r>
      <w:r w:rsidR="006C6008">
        <w:t>оследний абзац</w:t>
      </w:r>
      <w:r>
        <w:t>. Заменить</w:t>
      </w:r>
      <w:r w:rsidR="00D86358">
        <w:t xml:space="preserve"> </w:t>
      </w:r>
      <w:r w:rsidR="006C6008">
        <w:rPr>
          <w:lang w:bidi="ru-RU"/>
        </w:rPr>
        <w:t>слова</w:t>
      </w:r>
      <w:r w:rsidR="00D86358">
        <w:rPr>
          <w:lang w:bidi="ru-RU"/>
        </w:rPr>
        <w:t>:</w:t>
      </w:r>
      <w:r w:rsidR="006C6008">
        <w:rPr>
          <w:lang w:bidi="ru-RU"/>
        </w:rPr>
        <w:t xml:space="preserve"> «Стеклопакеты для структурного остекления» на «Структурные стеклопакеты»</w:t>
      </w:r>
    </w:p>
    <w:p w14:paraId="332EF72F" w14:textId="466F98C0" w:rsidR="000C5936" w:rsidRPr="0042558D" w:rsidRDefault="001B5D43" w:rsidP="0042558D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42558D">
        <w:rPr>
          <w:b w:val="0"/>
        </w:rPr>
        <w:t xml:space="preserve">Пункт 4.4. </w:t>
      </w:r>
      <w:r w:rsidR="000C5936" w:rsidRPr="0042558D">
        <w:rPr>
          <w:b w:val="0"/>
        </w:rPr>
        <w:t xml:space="preserve">Таблица </w:t>
      </w:r>
      <w:r w:rsidRPr="0042558D">
        <w:rPr>
          <w:b w:val="0"/>
        </w:rPr>
        <w:t>1. И</w:t>
      </w:r>
      <w:r w:rsidR="000C5936" w:rsidRPr="0042558D">
        <w:rPr>
          <w:b w:val="0"/>
        </w:rPr>
        <w:t>сключить строки:</w:t>
      </w:r>
    </w:p>
    <w:tbl>
      <w:tblPr>
        <w:tblpPr w:leftFromText="180" w:rightFromText="180" w:vertAnchor="text" w:horzAnchor="margin" w:tblpXSpec="center" w:tblpY="4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"/>
        <w:gridCol w:w="5863"/>
        <w:gridCol w:w="1777"/>
        <w:gridCol w:w="1418"/>
        <w:gridCol w:w="144"/>
      </w:tblGrid>
      <w:tr w:rsidR="000C5936" w:rsidRPr="0042558D" w14:paraId="45FAB0E8" w14:textId="77777777" w:rsidTr="000C5936">
        <w:trPr>
          <w:cantSplit/>
        </w:trPr>
        <w:tc>
          <w:tcPr>
            <w:tcW w:w="232" w:type="dxa"/>
            <w:tcBorders>
              <w:right w:val="single" w:sz="4" w:space="0" w:color="auto"/>
            </w:tcBorders>
          </w:tcPr>
          <w:p w14:paraId="749060F7" w14:textId="3B9EF0A8" w:rsidR="000C5936" w:rsidRPr="0042558D" w:rsidRDefault="001B5D43" w:rsidP="001B5D43">
            <w:pPr>
              <w:widowControl w:val="0"/>
              <w:shd w:val="clear" w:color="auto" w:fill="auto"/>
              <w:tabs>
                <w:tab w:val="left" w:pos="10320"/>
              </w:tabs>
              <w:spacing w:line="240" w:lineRule="auto"/>
              <w:ind w:firstLine="0"/>
              <w:jc w:val="left"/>
              <w:textAlignment w:val="auto"/>
            </w:pPr>
            <w:r w:rsidRPr="0042558D">
              <w:t>«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hideMark/>
          </w:tcPr>
          <w:p w14:paraId="61E4DBFD" w14:textId="7AB7209C" w:rsidR="000C5936" w:rsidRPr="0042558D" w:rsidRDefault="000C5936" w:rsidP="001B5D43">
            <w:pPr>
              <w:widowControl w:val="0"/>
              <w:shd w:val="clear" w:color="auto" w:fill="auto"/>
              <w:tabs>
                <w:tab w:val="left" w:pos="10320"/>
              </w:tabs>
              <w:spacing w:line="240" w:lineRule="auto"/>
              <w:ind w:firstLine="0"/>
              <w:textAlignment w:val="auto"/>
            </w:pPr>
            <w:r w:rsidRPr="0042558D">
              <w:t>Армированное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3D86748" w14:textId="4F73A2FE" w:rsidR="000C5936" w:rsidRPr="0042558D" w:rsidRDefault="000C5936" w:rsidP="0031454B">
            <w:pPr>
              <w:widowControl w:val="0"/>
              <w:shd w:val="clear" w:color="auto" w:fill="auto"/>
              <w:tabs>
                <w:tab w:val="left" w:pos="10320"/>
              </w:tabs>
              <w:spacing w:line="240" w:lineRule="auto"/>
              <w:ind w:firstLine="0"/>
              <w:jc w:val="center"/>
              <w:textAlignment w:val="auto"/>
            </w:pPr>
            <w:r w:rsidRPr="0031454B">
              <w:t>ГОСТ</w:t>
            </w:r>
            <w:r w:rsidR="00DC5A3B" w:rsidRPr="0031454B">
              <w:t xml:space="preserve"> 7481</w:t>
            </w:r>
            <w:r w:rsidRPr="0042558D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hideMark/>
          </w:tcPr>
          <w:p w14:paraId="3FFEFDFD" w14:textId="54B7980F" w:rsidR="000C5936" w:rsidRPr="0042558D" w:rsidRDefault="000C5936" w:rsidP="001B5D43">
            <w:pPr>
              <w:widowControl w:val="0"/>
              <w:shd w:val="clear" w:color="auto" w:fill="auto"/>
              <w:tabs>
                <w:tab w:val="left" w:pos="10320"/>
              </w:tabs>
              <w:spacing w:line="240" w:lineRule="auto"/>
              <w:ind w:firstLine="0"/>
              <w:jc w:val="center"/>
              <w:textAlignment w:val="auto"/>
            </w:pPr>
            <w:r w:rsidRPr="0042558D">
              <w:t>А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vAlign w:val="bottom"/>
          </w:tcPr>
          <w:p w14:paraId="34629BAB" w14:textId="34292DCF" w:rsidR="000C5936" w:rsidRPr="0042558D" w:rsidRDefault="000C5936" w:rsidP="001B5D43">
            <w:pPr>
              <w:widowControl w:val="0"/>
              <w:shd w:val="clear" w:color="auto" w:fill="auto"/>
              <w:tabs>
                <w:tab w:val="left" w:pos="10320"/>
              </w:tabs>
              <w:spacing w:line="240" w:lineRule="auto"/>
              <w:ind w:firstLine="0"/>
              <w:jc w:val="right"/>
              <w:textAlignment w:val="auto"/>
            </w:pPr>
          </w:p>
        </w:tc>
      </w:tr>
      <w:tr w:rsidR="00D264C5" w:rsidRPr="0042558D" w14:paraId="4D2FD058" w14:textId="77777777" w:rsidTr="000C5936">
        <w:trPr>
          <w:cantSplit/>
        </w:trPr>
        <w:tc>
          <w:tcPr>
            <w:tcW w:w="232" w:type="dxa"/>
            <w:tcBorders>
              <w:right w:val="single" w:sz="4" w:space="0" w:color="auto"/>
            </w:tcBorders>
          </w:tcPr>
          <w:p w14:paraId="5F6196B0" w14:textId="77777777" w:rsidR="00D264C5" w:rsidRPr="0042558D" w:rsidRDefault="00D264C5" w:rsidP="001B5D43">
            <w:pPr>
              <w:widowControl w:val="0"/>
              <w:shd w:val="clear" w:color="auto" w:fill="auto"/>
              <w:tabs>
                <w:tab w:val="left" w:pos="10320"/>
              </w:tabs>
              <w:spacing w:line="240" w:lineRule="auto"/>
              <w:ind w:firstLine="0"/>
              <w:jc w:val="left"/>
              <w:textAlignment w:val="auto"/>
            </w:pP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3DDED646" w14:textId="226F7D2E" w:rsidR="00D264C5" w:rsidRPr="0042558D" w:rsidRDefault="00D264C5" w:rsidP="001B5D43">
            <w:pPr>
              <w:widowControl w:val="0"/>
              <w:shd w:val="clear" w:color="auto" w:fill="auto"/>
              <w:tabs>
                <w:tab w:val="left" w:pos="10320"/>
              </w:tabs>
              <w:spacing w:line="240" w:lineRule="auto"/>
              <w:ind w:firstLine="0"/>
              <w:textAlignment w:val="auto"/>
            </w:pPr>
            <w:r w:rsidRPr="0042558D">
              <w:t>Армированное полированное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8CF0A55" w14:textId="4243C695" w:rsidR="00D264C5" w:rsidRPr="0042558D" w:rsidRDefault="001B5D43" w:rsidP="00225DE2">
            <w:pPr>
              <w:widowControl w:val="0"/>
              <w:shd w:val="clear" w:color="auto" w:fill="auto"/>
              <w:tabs>
                <w:tab w:val="left" w:pos="10320"/>
              </w:tabs>
              <w:spacing w:line="240" w:lineRule="auto"/>
              <w:ind w:firstLine="0"/>
              <w:jc w:val="center"/>
              <w:textAlignment w:val="auto"/>
            </w:pPr>
            <w:r w:rsidRPr="0042558D">
              <w:t xml:space="preserve">Нормативные документы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29CC1C9F" w14:textId="794055D1" w:rsidR="00D264C5" w:rsidRPr="0042558D" w:rsidRDefault="00D264C5" w:rsidP="001B5D43">
            <w:pPr>
              <w:widowControl w:val="0"/>
              <w:shd w:val="clear" w:color="auto" w:fill="auto"/>
              <w:tabs>
                <w:tab w:val="left" w:pos="10320"/>
              </w:tabs>
              <w:spacing w:line="240" w:lineRule="auto"/>
              <w:ind w:firstLine="0"/>
              <w:jc w:val="center"/>
              <w:textAlignment w:val="auto"/>
            </w:pPr>
            <w:r w:rsidRPr="0042558D">
              <w:t>Ап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vAlign w:val="bottom"/>
          </w:tcPr>
          <w:p w14:paraId="1672CD04" w14:textId="77777777" w:rsidR="00D264C5" w:rsidRPr="0042558D" w:rsidRDefault="00D264C5" w:rsidP="001B5D43">
            <w:pPr>
              <w:widowControl w:val="0"/>
              <w:shd w:val="clear" w:color="auto" w:fill="auto"/>
              <w:tabs>
                <w:tab w:val="left" w:pos="10320"/>
              </w:tabs>
              <w:spacing w:line="240" w:lineRule="auto"/>
              <w:ind w:firstLine="0"/>
              <w:jc w:val="right"/>
              <w:textAlignment w:val="auto"/>
            </w:pPr>
          </w:p>
        </w:tc>
      </w:tr>
    </w:tbl>
    <w:p w14:paraId="04CFFD15" w14:textId="0A10BECA" w:rsidR="000C5936" w:rsidRPr="0042558D" w:rsidRDefault="001B5D43" w:rsidP="001B5D43">
      <w:pPr>
        <w:widowControl w:val="0"/>
        <w:jc w:val="right"/>
      </w:pPr>
      <w:r w:rsidRPr="0042558D">
        <w:t>».</w:t>
      </w:r>
    </w:p>
    <w:p w14:paraId="3DDFE200" w14:textId="0B36194B" w:rsidR="000C5936" w:rsidRPr="0042558D" w:rsidRDefault="000C5936" w:rsidP="0042558D">
      <w:pPr>
        <w:widowControl w:val="0"/>
        <w:ind w:firstLine="709"/>
      </w:pPr>
      <w:r w:rsidRPr="0042558D">
        <w:t xml:space="preserve">Таблицу </w:t>
      </w:r>
      <w:r w:rsidR="00DC3170" w:rsidRPr="0042558D">
        <w:t>1</w:t>
      </w:r>
      <w:r w:rsidR="00225DE2" w:rsidRPr="0042558D">
        <w:t xml:space="preserve"> </w:t>
      </w:r>
      <w:r w:rsidRPr="0042558D">
        <w:t>дополнить строкой</w:t>
      </w:r>
      <w:r w:rsidR="00DC3170" w:rsidRPr="0042558D">
        <w:t>:</w:t>
      </w:r>
    </w:p>
    <w:tbl>
      <w:tblPr>
        <w:tblW w:w="9358" w:type="dxa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"/>
        <w:gridCol w:w="5863"/>
        <w:gridCol w:w="1701"/>
        <w:gridCol w:w="1418"/>
        <w:gridCol w:w="144"/>
      </w:tblGrid>
      <w:tr w:rsidR="000C5936" w:rsidRPr="0042558D" w14:paraId="3487F5B2" w14:textId="77777777">
        <w:trPr>
          <w:cantSplit/>
        </w:trPr>
        <w:tc>
          <w:tcPr>
            <w:tcW w:w="232" w:type="dxa"/>
            <w:tcBorders>
              <w:right w:val="single" w:sz="4" w:space="0" w:color="auto"/>
            </w:tcBorders>
          </w:tcPr>
          <w:p w14:paraId="7A7F3183" w14:textId="77777777" w:rsidR="000C5936" w:rsidRPr="0042558D" w:rsidRDefault="000C5936" w:rsidP="001B5D43">
            <w:pPr>
              <w:widowControl w:val="0"/>
              <w:shd w:val="clear" w:color="auto" w:fill="auto"/>
              <w:tabs>
                <w:tab w:val="left" w:pos="10320"/>
              </w:tabs>
              <w:spacing w:line="240" w:lineRule="auto"/>
              <w:ind w:firstLine="0"/>
              <w:jc w:val="left"/>
              <w:textAlignment w:val="auto"/>
            </w:pPr>
            <w:r w:rsidRPr="0042558D">
              <w:t>«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hideMark/>
          </w:tcPr>
          <w:p w14:paraId="7C9B7AA1" w14:textId="432FEC60" w:rsidR="00DC3170" w:rsidRPr="0042558D" w:rsidRDefault="00DC3170" w:rsidP="00DC3170">
            <w:pPr>
              <w:widowControl w:val="0"/>
              <w:shd w:val="clear" w:color="auto" w:fill="auto"/>
              <w:tabs>
                <w:tab w:val="left" w:pos="10320"/>
              </w:tabs>
              <w:spacing w:line="240" w:lineRule="auto"/>
              <w:ind w:firstLine="0"/>
              <w:textAlignment w:val="auto"/>
            </w:pPr>
            <w:r w:rsidRPr="0042558D">
              <w:t>Многофункциональное с мягким покрытием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14:paraId="73BC5F0E" w14:textId="53D87BC3" w:rsidR="000C5936" w:rsidRPr="0042558D" w:rsidRDefault="000C5936" w:rsidP="001B5D43">
            <w:pPr>
              <w:widowControl w:val="0"/>
              <w:shd w:val="clear" w:color="auto" w:fill="auto"/>
              <w:tabs>
                <w:tab w:val="left" w:pos="10320"/>
              </w:tabs>
              <w:spacing w:line="240" w:lineRule="auto"/>
              <w:ind w:firstLine="0"/>
              <w:jc w:val="center"/>
              <w:textAlignment w:val="auto"/>
            </w:pPr>
            <w:r w:rsidRPr="0042558D">
              <w:t>ГОСТ 34998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  <w:hideMark/>
          </w:tcPr>
          <w:p w14:paraId="1C97A3EF" w14:textId="5A16BDC0" w:rsidR="000C5936" w:rsidRPr="0042558D" w:rsidRDefault="000C5936" w:rsidP="001B5D43">
            <w:pPr>
              <w:widowControl w:val="0"/>
              <w:shd w:val="clear" w:color="auto" w:fill="auto"/>
              <w:tabs>
                <w:tab w:val="left" w:pos="10320"/>
              </w:tabs>
              <w:spacing w:line="240" w:lineRule="auto"/>
              <w:ind w:firstLine="0"/>
              <w:jc w:val="center"/>
              <w:textAlignment w:val="auto"/>
            </w:pPr>
            <w:r w:rsidRPr="0042558D">
              <w:t>МФ</w:t>
            </w:r>
          </w:p>
        </w:tc>
        <w:tc>
          <w:tcPr>
            <w:tcW w:w="144" w:type="dxa"/>
            <w:tcBorders>
              <w:left w:val="single" w:sz="4" w:space="0" w:color="auto"/>
            </w:tcBorders>
            <w:vAlign w:val="bottom"/>
          </w:tcPr>
          <w:p w14:paraId="0078C771" w14:textId="77777777" w:rsidR="000C5936" w:rsidRPr="0042558D" w:rsidRDefault="000C5936" w:rsidP="001B5D43">
            <w:pPr>
              <w:widowControl w:val="0"/>
              <w:shd w:val="clear" w:color="auto" w:fill="auto"/>
              <w:tabs>
                <w:tab w:val="left" w:pos="10320"/>
              </w:tabs>
              <w:spacing w:line="240" w:lineRule="auto"/>
              <w:ind w:firstLine="0"/>
              <w:jc w:val="right"/>
              <w:textAlignment w:val="auto"/>
            </w:pPr>
            <w:r w:rsidRPr="0042558D">
              <w:t>»</w:t>
            </w:r>
          </w:p>
        </w:tc>
      </w:tr>
    </w:tbl>
    <w:p w14:paraId="6F8F45EB" w14:textId="77777777" w:rsidR="00B25086" w:rsidRPr="0042558D" w:rsidRDefault="00B25086" w:rsidP="001B5D43">
      <w:pPr>
        <w:widowControl w:val="0"/>
        <w:ind w:left="567" w:firstLine="0"/>
      </w:pPr>
    </w:p>
    <w:p w14:paraId="71CDECCB" w14:textId="11A81E3D" w:rsidR="00531999" w:rsidRDefault="007959AE" w:rsidP="002963DB">
      <w:pPr>
        <w:pStyle w:val="formattexttopleveltext"/>
        <w:widowControl w:val="0"/>
        <w:spacing w:before="0" w:beforeAutospacing="0" w:after="0" w:afterAutospacing="0"/>
        <w:ind w:firstLine="709"/>
        <w:rPr>
          <w:lang w:bidi="ru-RU"/>
        </w:rPr>
      </w:pPr>
      <w:r>
        <w:rPr>
          <w:lang w:bidi="ru-RU"/>
        </w:rPr>
        <w:t>Пункт 4.5.</w:t>
      </w:r>
      <w:r w:rsidR="00531999">
        <w:rPr>
          <w:lang w:bidi="ru-RU"/>
        </w:rPr>
        <w:t xml:space="preserve"> </w:t>
      </w:r>
      <w:r>
        <w:rPr>
          <w:lang w:bidi="ru-RU"/>
        </w:rPr>
        <w:t>В</w:t>
      </w:r>
      <w:r w:rsidR="00531999">
        <w:rPr>
          <w:lang w:bidi="ru-RU"/>
        </w:rPr>
        <w:t>торое предложение изложить в новой редакции: «Рекомендуемая номинальная толщина стеклопакетов от 14 до 100 мм.»</w:t>
      </w:r>
    </w:p>
    <w:p w14:paraId="5E5F0DED" w14:textId="70E01504" w:rsidR="002D47BB" w:rsidRPr="00E00AE5" w:rsidRDefault="002D47BB" w:rsidP="002963DB">
      <w:pPr>
        <w:pStyle w:val="formattexttopleveltext"/>
        <w:widowControl w:val="0"/>
        <w:spacing w:before="0" w:beforeAutospacing="0" w:after="0" w:afterAutospacing="0"/>
        <w:ind w:firstLine="709"/>
      </w:pPr>
      <w:r w:rsidRPr="00E00AE5">
        <w:rPr>
          <w:lang w:bidi="ru-RU"/>
        </w:rPr>
        <w:t xml:space="preserve">Пункт </w:t>
      </w:r>
      <w:r w:rsidR="007959AE">
        <w:t>4.12.</w:t>
      </w:r>
      <w:r w:rsidRPr="00E00AE5">
        <w:t xml:space="preserve"> </w:t>
      </w:r>
      <w:r w:rsidR="007959AE">
        <w:t>В</w:t>
      </w:r>
      <w:r w:rsidRPr="00E00AE5">
        <w:t>торое предложение изложить в новой редакции: «Глубина наружного герметизирующего слоя (</w:t>
      </w:r>
      <w:r w:rsidRPr="00225DE2">
        <w:rPr>
          <w:i/>
        </w:rPr>
        <w:t>E</w:t>
      </w:r>
      <w:r w:rsidR="00225DE2">
        <w:t>,</w:t>
      </w:r>
      <w:r w:rsidRPr="00E00AE5">
        <w:t xml:space="preserve"> рисунок 2) по торцу стеклопакета должна быть не менее 3 мм, (глубина наружного герметизирующего слоя при использовании силиконовых </w:t>
      </w:r>
      <w:proofErr w:type="spellStart"/>
      <w:r w:rsidRPr="00E00AE5">
        <w:t>герметиков</w:t>
      </w:r>
      <w:proofErr w:type="spellEnd"/>
      <w:r w:rsidRPr="00E00AE5">
        <w:t xml:space="preserve"> должна быть не менее 6 мм), общая глубина герме</w:t>
      </w:r>
      <w:r w:rsidR="004752E1">
        <w:t>тизирующих слоев (</w:t>
      </w:r>
      <w:r w:rsidR="004752E1" w:rsidRPr="00225DE2">
        <w:rPr>
          <w:i/>
        </w:rPr>
        <w:t>D</w:t>
      </w:r>
      <w:r w:rsidR="00225DE2">
        <w:t>,</w:t>
      </w:r>
      <w:r w:rsidR="004752E1">
        <w:t xml:space="preserve"> рисунок 2) –</w:t>
      </w:r>
      <w:r w:rsidRPr="00E00AE5">
        <w:t xml:space="preserve"> не менее 9 мм (</w:t>
      </w:r>
      <w:r w:rsidR="00E00AE5">
        <w:t xml:space="preserve">не менее </w:t>
      </w:r>
      <w:r w:rsidRPr="00E00AE5">
        <w:t xml:space="preserve">12 мм при использовании силиконовых </w:t>
      </w:r>
      <w:proofErr w:type="spellStart"/>
      <w:r w:rsidRPr="00E00AE5">
        <w:t>герметиков</w:t>
      </w:r>
      <w:proofErr w:type="spellEnd"/>
      <w:r w:rsidRPr="00E00AE5">
        <w:t xml:space="preserve">)». </w:t>
      </w:r>
    </w:p>
    <w:p w14:paraId="0E7C1841" w14:textId="7B0950FB" w:rsidR="002D47BB" w:rsidRPr="001F44F1" w:rsidRDefault="002D47BB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1F44F1">
        <w:rPr>
          <w:b w:val="0"/>
          <w:lang w:bidi="ru-RU"/>
        </w:rPr>
        <w:t xml:space="preserve">Пункт </w:t>
      </w:r>
      <w:r w:rsidRPr="001F44F1">
        <w:rPr>
          <w:b w:val="0"/>
        </w:rPr>
        <w:t>4.12</w:t>
      </w:r>
      <w:r w:rsidR="004752E1">
        <w:rPr>
          <w:b w:val="0"/>
        </w:rPr>
        <w:t>.</w:t>
      </w:r>
      <w:r>
        <w:rPr>
          <w:b w:val="0"/>
        </w:rPr>
        <w:t xml:space="preserve"> </w:t>
      </w:r>
      <w:r w:rsidR="004752E1">
        <w:rPr>
          <w:b w:val="0"/>
        </w:rPr>
        <w:t>П</w:t>
      </w:r>
      <w:r>
        <w:rPr>
          <w:b w:val="0"/>
        </w:rPr>
        <w:t xml:space="preserve">оследний абзац </w:t>
      </w:r>
      <w:r w:rsidR="004752E1">
        <w:rPr>
          <w:b w:val="0"/>
        </w:rPr>
        <w:t>исключить</w:t>
      </w:r>
      <w:r>
        <w:rPr>
          <w:b w:val="0"/>
        </w:rPr>
        <w:t>.</w:t>
      </w:r>
    </w:p>
    <w:p w14:paraId="5F783318" w14:textId="64013AAE" w:rsidR="00BB0BDC" w:rsidRPr="001F44F1" w:rsidRDefault="00BB0BDC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1F44F1">
        <w:rPr>
          <w:b w:val="0"/>
          <w:lang w:bidi="ru-RU"/>
        </w:rPr>
        <w:t xml:space="preserve">Пункт </w:t>
      </w:r>
      <w:r w:rsidRPr="001F44F1">
        <w:rPr>
          <w:b w:val="0"/>
        </w:rPr>
        <w:t>4.12 дополнить абзацем:</w:t>
      </w:r>
    </w:p>
    <w:p w14:paraId="7ECA9FD4" w14:textId="321836FF" w:rsidR="000B15C7" w:rsidRDefault="000F5454" w:rsidP="002963DB">
      <w:pPr>
        <w:widowControl w:val="0"/>
        <w:ind w:firstLine="709"/>
      </w:pPr>
      <w:r w:rsidRPr="000F5454">
        <w:t xml:space="preserve">«Для стеклопакетов, предназначенных для фасадного остекления, </w:t>
      </w:r>
      <w:r w:rsidR="00E00AE5" w:rsidRPr="000F5454">
        <w:t>вид применяемого герметика и</w:t>
      </w:r>
      <w:r w:rsidR="00E00AE5">
        <w:t xml:space="preserve"> </w:t>
      </w:r>
      <w:r>
        <w:t>г</w:t>
      </w:r>
      <w:r w:rsidRPr="000F5454">
        <w:t>лубину вторичного герметизирующего слоя определяет заказчик (проектировщик) на осно</w:t>
      </w:r>
      <w:r w:rsidR="00967247">
        <w:t xml:space="preserve">вании </w:t>
      </w:r>
      <w:r w:rsidR="002D47BB">
        <w:t>анализа климатических</w:t>
      </w:r>
      <w:r w:rsidR="00967247">
        <w:t xml:space="preserve">, механических, </w:t>
      </w:r>
      <w:r w:rsidRPr="000F5454">
        <w:t>температурных и прочих нагру</w:t>
      </w:r>
      <w:r w:rsidR="00E97FEC">
        <w:t>зок</w:t>
      </w:r>
      <w:r w:rsidR="00E00AE5">
        <w:t xml:space="preserve">, воздействующих на стеклопакет при эксплуатации </w:t>
      </w:r>
      <w:r w:rsidR="00E00AE5">
        <w:lastRenderedPageBreak/>
        <w:t>конструкции</w:t>
      </w:r>
      <w:r w:rsidR="001C0B2B">
        <w:t>, с учетом требовани</w:t>
      </w:r>
      <w:r w:rsidR="00C82A84">
        <w:t>й</w:t>
      </w:r>
      <w:r w:rsidR="001C0B2B">
        <w:t xml:space="preserve"> настоящего станда</w:t>
      </w:r>
      <w:r w:rsidR="009B2275">
        <w:t>р</w:t>
      </w:r>
      <w:r w:rsidR="001C0B2B">
        <w:t>та</w:t>
      </w:r>
      <w:r w:rsidRPr="000F5454">
        <w:t>»</w:t>
      </w:r>
      <w:r w:rsidR="00136EFC">
        <w:t>.</w:t>
      </w:r>
    </w:p>
    <w:p w14:paraId="48E9118A" w14:textId="2240CBE8" w:rsidR="003048A7" w:rsidRPr="003048A7" w:rsidRDefault="003048A7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  <w:bCs w:val="0"/>
        </w:rPr>
      </w:pPr>
      <w:r w:rsidRPr="003048A7">
        <w:rPr>
          <w:b w:val="0"/>
          <w:bCs w:val="0"/>
        </w:rPr>
        <w:t xml:space="preserve">Пункт 4.13 </w:t>
      </w:r>
      <w:r w:rsidRPr="0031454B">
        <w:rPr>
          <w:b w:val="0"/>
          <w:bCs w:val="0"/>
        </w:rPr>
        <w:t xml:space="preserve">изложить в </w:t>
      </w:r>
      <w:r w:rsidR="00C82A84" w:rsidRPr="0031454B">
        <w:rPr>
          <w:b w:val="0"/>
          <w:bCs w:val="0"/>
        </w:rPr>
        <w:t xml:space="preserve">новой </w:t>
      </w:r>
      <w:r w:rsidRPr="0031454B">
        <w:rPr>
          <w:b w:val="0"/>
          <w:bCs w:val="0"/>
        </w:rPr>
        <w:t>редакции</w:t>
      </w:r>
      <w:r w:rsidRPr="003048A7">
        <w:rPr>
          <w:b w:val="0"/>
          <w:bCs w:val="0"/>
        </w:rPr>
        <w:t>:</w:t>
      </w:r>
    </w:p>
    <w:p w14:paraId="3052AA7C" w14:textId="79BD93BD" w:rsidR="003048A7" w:rsidRPr="0042558D" w:rsidRDefault="003048A7" w:rsidP="002963DB">
      <w:pPr>
        <w:pStyle w:val="formattexttopleveltext"/>
        <w:widowControl w:val="0"/>
        <w:spacing w:before="0" w:beforeAutospacing="0" w:after="0" w:afterAutospacing="0"/>
        <w:ind w:firstLine="709"/>
      </w:pPr>
      <w:r w:rsidRPr="003048A7">
        <w:t xml:space="preserve">«4.13 Требования к декоративным раскладкам, расположенным внутри камер стеклопакета, устанавливают в нормативных документах </w:t>
      </w:r>
      <w:r w:rsidR="00C71E32">
        <w:t xml:space="preserve">производителя </w:t>
      </w:r>
      <w:r w:rsidRPr="003048A7">
        <w:t xml:space="preserve">и/или в договоре на </w:t>
      </w:r>
      <w:r w:rsidRPr="0042558D">
        <w:t>поставку.</w:t>
      </w:r>
    </w:p>
    <w:p w14:paraId="6E63183B" w14:textId="0C39CA8B" w:rsidR="003048A7" w:rsidRPr="0042558D" w:rsidRDefault="003048A7" w:rsidP="002963DB">
      <w:pPr>
        <w:pStyle w:val="formattexttopleveltext"/>
        <w:widowControl w:val="0"/>
        <w:spacing w:before="0" w:beforeAutospacing="0" w:after="0" w:afterAutospacing="0"/>
        <w:ind w:firstLine="709"/>
      </w:pPr>
      <w:r w:rsidRPr="0042558D">
        <w:t>Возможность установки декоративных раскладок</w:t>
      </w:r>
      <w:r w:rsidRPr="0042558D" w:rsidDel="00212B3F">
        <w:t xml:space="preserve"> </w:t>
      </w:r>
      <w:r w:rsidRPr="0042558D">
        <w:t>должна быть подтверждена тепловым и прочностным расчетами в конкретных условиях применения</w:t>
      </w:r>
      <w:r w:rsidR="00C71E32" w:rsidRPr="0042558D">
        <w:t>»</w:t>
      </w:r>
      <w:r w:rsidRPr="0042558D">
        <w:t>.</w:t>
      </w:r>
    </w:p>
    <w:p w14:paraId="5C8EB102" w14:textId="1F1C5290" w:rsidR="002A7882" w:rsidRPr="0042558D" w:rsidRDefault="00241272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</w:pPr>
      <w:r w:rsidRPr="0042558D">
        <w:rPr>
          <w:b w:val="0"/>
        </w:rPr>
        <w:t>Пункт 4.14. Третье перечисление. После слов «двухкамерного стеклопакета, состоящего из» дополнить словом: «многофункционального»;</w:t>
      </w:r>
    </w:p>
    <w:p w14:paraId="7A81E276" w14:textId="6216E228" w:rsidR="00E80ADA" w:rsidRPr="0042558D" w:rsidRDefault="00241272" w:rsidP="002963DB">
      <w:pPr>
        <w:widowControl w:val="0"/>
        <w:ind w:firstLine="709"/>
      </w:pPr>
      <w:r w:rsidRPr="0042558D">
        <w:t>исключить слова</w:t>
      </w:r>
      <w:r w:rsidR="00B70D6C" w:rsidRPr="0042558D">
        <w:t>:</w:t>
      </w:r>
      <w:r w:rsidR="00E80ADA" w:rsidRPr="0042558D">
        <w:t xml:space="preserve"> «обладающего свойствами как солнцезащитного, так и </w:t>
      </w:r>
      <w:proofErr w:type="spellStart"/>
      <w:r w:rsidR="00E80ADA" w:rsidRPr="0042558D">
        <w:t>низкоэмиссионного</w:t>
      </w:r>
      <w:proofErr w:type="spellEnd"/>
      <w:r w:rsidR="00E80ADA" w:rsidRPr="0042558D">
        <w:t xml:space="preserve"> стекла,»</w:t>
      </w:r>
      <w:r w:rsidR="00B70D6C" w:rsidRPr="0042558D">
        <w:t>;</w:t>
      </w:r>
    </w:p>
    <w:p w14:paraId="392ECDCC" w14:textId="1C981A68" w:rsidR="00B70D6C" w:rsidRPr="0042558D" w:rsidRDefault="00241272" w:rsidP="002963DB">
      <w:pPr>
        <w:widowControl w:val="0"/>
        <w:ind w:firstLine="709"/>
      </w:pPr>
      <w:r w:rsidRPr="0042558D">
        <w:t xml:space="preserve">в условном обозначении двухкамерного стеклопакета и формуле стеклопакета </w:t>
      </w:r>
      <w:r w:rsidR="00B70D6C" w:rsidRPr="0042558D">
        <w:t xml:space="preserve">заменить аббревиатуру </w:t>
      </w:r>
      <w:r w:rsidRPr="0042558D">
        <w:t xml:space="preserve">«СИ» </w:t>
      </w:r>
      <w:r w:rsidR="00B70D6C" w:rsidRPr="0042558D">
        <w:t>на «МФ».</w:t>
      </w:r>
    </w:p>
    <w:p w14:paraId="73552DF6" w14:textId="79C7C1E5" w:rsidR="00B70D6C" w:rsidRPr="0042558D" w:rsidRDefault="00241272" w:rsidP="002963DB">
      <w:pPr>
        <w:widowControl w:val="0"/>
        <w:ind w:firstLine="709"/>
      </w:pPr>
      <w:r w:rsidRPr="0042558D">
        <w:t>Пункт 4.14.</w:t>
      </w:r>
      <w:r w:rsidR="00B70D6C" w:rsidRPr="0042558D">
        <w:t xml:space="preserve"> Примечание </w:t>
      </w:r>
      <w:r w:rsidR="00A46962" w:rsidRPr="0042558D">
        <w:t>дополнить предложением</w:t>
      </w:r>
      <w:r w:rsidR="00B70D6C" w:rsidRPr="0042558D">
        <w:t xml:space="preserve">: «Допускается в условном обозначении стеклопакета в обозначении типа </w:t>
      </w:r>
      <w:r w:rsidR="00242838" w:rsidRPr="0042558D">
        <w:t xml:space="preserve">до или после аббревиатур СПО, СПД </w:t>
      </w:r>
      <w:r w:rsidR="00B70D6C" w:rsidRPr="0042558D">
        <w:t>дополнительно указывать другие аббревиатуры на усмотрение производителя стеклопакетов».</w:t>
      </w:r>
    </w:p>
    <w:p w14:paraId="31F3F0EF" w14:textId="77777777" w:rsidR="007B152D" w:rsidRPr="0042558D" w:rsidRDefault="007B152D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  <w:bCs w:val="0"/>
          <w:lang w:bidi="ru-RU"/>
        </w:rPr>
      </w:pPr>
      <w:r w:rsidRPr="0042558D">
        <w:rPr>
          <w:b w:val="0"/>
          <w:bCs w:val="0"/>
          <w:lang w:bidi="ru-RU"/>
        </w:rPr>
        <w:t>Раздел 5, пункт 5.1.1 изложить в новой редакции:</w:t>
      </w:r>
    </w:p>
    <w:p w14:paraId="5923D1E3" w14:textId="3597FE33" w:rsidR="0037150B" w:rsidRDefault="007B152D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  <w:bCs w:val="0"/>
          <w:lang w:bidi="ru-RU"/>
        </w:rPr>
      </w:pPr>
      <w:r w:rsidRPr="005564A1">
        <w:rPr>
          <w:b w:val="0"/>
          <w:bCs w:val="0"/>
          <w:lang w:bidi="ru-RU"/>
        </w:rPr>
        <w:t>«</w:t>
      </w:r>
      <w:r w:rsidR="002B5235">
        <w:rPr>
          <w:b w:val="0"/>
          <w:bCs w:val="0"/>
          <w:lang w:bidi="ru-RU"/>
        </w:rPr>
        <w:t>5.1.1</w:t>
      </w:r>
      <w:r w:rsidR="00F071E2">
        <w:rPr>
          <w:b w:val="0"/>
          <w:bCs w:val="0"/>
          <w:lang w:bidi="ru-RU"/>
        </w:rPr>
        <w:t xml:space="preserve"> </w:t>
      </w:r>
      <w:r w:rsidRPr="005564A1">
        <w:rPr>
          <w:b w:val="0"/>
          <w:bCs w:val="0"/>
          <w:lang w:bidi="ru-RU"/>
        </w:rPr>
        <w:t xml:space="preserve">По нормам ограничения показателей внешнего вида, </w:t>
      </w:r>
      <w:r w:rsidR="000516D8">
        <w:rPr>
          <w:b w:val="0"/>
          <w:bCs w:val="0"/>
          <w:lang w:bidi="ru-RU"/>
        </w:rPr>
        <w:t xml:space="preserve">количества и размеров </w:t>
      </w:r>
      <w:r w:rsidRPr="005564A1">
        <w:rPr>
          <w:b w:val="0"/>
          <w:bCs w:val="0"/>
          <w:lang w:bidi="ru-RU"/>
        </w:rPr>
        <w:t>локальны</w:t>
      </w:r>
      <w:r w:rsidR="000516D8">
        <w:rPr>
          <w:b w:val="0"/>
          <w:bCs w:val="0"/>
          <w:lang w:bidi="ru-RU"/>
        </w:rPr>
        <w:t>х</w:t>
      </w:r>
      <w:r w:rsidRPr="005564A1">
        <w:rPr>
          <w:b w:val="0"/>
          <w:bCs w:val="0"/>
          <w:lang w:bidi="ru-RU"/>
        </w:rPr>
        <w:t xml:space="preserve"> и линейны</w:t>
      </w:r>
      <w:r w:rsidR="000516D8">
        <w:rPr>
          <w:b w:val="0"/>
          <w:bCs w:val="0"/>
          <w:lang w:bidi="ru-RU"/>
        </w:rPr>
        <w:t>х</w:t>
      </w:r>
      <w:r w:rsidRPr="005564A1">
        <w:rPr>
          <w:b w:val="0"/>
          <w:bCs w:val="0"/>
          <w:lang w:bidi="ru-RU"/>
        </w:rPr>
        <w:t xml:space="preserve"> порок</w:t>
      </w:r>
      <w:r w:rsidR="00C8248F">
        <w:rPr>
          <w:b w:val="0"/>
          <w:bCs w:val="0"/>
          <w:lang w:bidi="ru-RU"/>
        </w:rPr>
        <w:t>ов</w:t>
      </w:r>
      <w:r w:rsidRPr="005564A1">
        <w:rPr>
          <w:b w:val="0"/>
          <w:bCs w:val="0"/>
          <w:lang w:bidi="ru-RU"/>
        </w:rPr>
        <w:t xml:space="preserve">, в зависимости от типов стекол в стеклопакете, назначения стеклопакета и условий применения, стеклопакеты </w:t>
      </w:r>
      <w:r w:rsidR="004D3048" w:rsidRPr="005564A1">
        <w:rPr>
          <w:b w:val="0"/>
          <w:bCs w:val="0"/>
          <w:lang w:bidi="ru-RU"/>
        </w:rPr>
        <w:t xml:space="preserve">в целом </w:t>
      </w:r>
      <w:r w:rsidRPr="005564A1">
        <w:rPr>
          <w:b w:val="0"/>
          <w:bCs w:val="0"/>
          <w:lang w:bidi="ru-RU"/>
        </w:rPr>
        <w:t xml:space="preserve">должны соответствовать условиям договора на поставку. В случае отсутствия </w:t>
      </w:r>
      <w:r w:rsidR="00817C11">
        <w:rPr>
          <w:b w:val="0"/>
          <w:bCs w:val="0"/>
          <w:lang w:bidi="ru-RU"/>
        </w:rPr>
        <w:t>согласованных</w:t>
      </w:r>
      <w:r w:rsidRPr="005564A1">
        <w:rPr>
          <w:b w:val="0"/>
          <w:bCs w:val="0"/>
          <w:lang w:bidi="ru-RU"/>
        </w:rPr>
        <w:t xml:space="preserve"> требований, при приемо-сдаточных испытаниях на производстве и</w:t>
      </w:r>
      <w:r w:rsidR="005564A1">
        <w:rPr>
          <w:b w:val="0"/>
          <w:bCs w:val="0"/>
          <w:lang w:bidi="ru-RU"/>
        </w:rPr>
        <w:t>/или</w:t>
      </w:r>
      <w:r w:rsidRPr="005564A1">
        <w:rPr>
          <w:b w:val="0"/>
          <w:bCs w:val="0"/>
          <w:lang w:bidi="ru-RU"/>
        </w:rPr>
        <w:t xml:space="preserve"> при входном контроле стеклопакетов перед установкой в конструкцию, </w:t>
      </w:r>
      <w:r w:rsidR="005564A1">
        <w:rPr>
          <w:b w:val="0"/>
          <w:bCs w:val="0"/>
          <w:lang w:bidi="ru-RU"/>
        </w:rPr>
        <w:t>следует</w:t>
      </w:r>
      <w:r w:rsidRPr="005564A1">
        <w:rPr>
          <w:b w:val="0"/>
          <w:bCs w:val="0"/>
          <w:lang w:bidi="ru-RU"/>
        </w:rPr>
        <w:t xml:space="preserve"> руководствоваться </w:t>
      </w:r>
      <w:r w:rsidR="000516D8">
        <w:rPr>
          <w:b w:val="0"/>
          <w:bCs w:val="0"/>
          <w:lang w:bidi="ru-RU"/>
        </w:rPr>
        <w:t>нормами</w:t>
      </w:r>
      <w:r w:rsidRPr="005564A1">
        <w:rPr>
          <w:b w:val="0"/>
          <w:bCs w:val="0"/>
          <w:lang w:bidi="ru-RU"/>
        </w:rPr>
        <w:t>, указанными в</w:t>
      </w:r>
      <w:r w:rsidR="005564A1">
        <w:rPr>
          <w:b w:val="0"/>
          <w:bCs w:val="0"/>
          <w:lang w:bidi="ru-RU"/>
        </w:rPr>
        <w:t xml:space="preserve"> </w:t>
      </w:r>
      <w:r w:rsidR="00CE160E">
        <w:rPr>
          <w:b w:val="0"/>
          <w:bCs w:val="0"/>
          <w:lang w:bidi="ru-RU"/>
        </w:rPr>
        <w:t>5.1.1.1</w:t>
      </w:r>
      <w:r w:rsidR="005564A1">
        <w:rPr>
          <w:b w:val="0"/>
          <w:bCs w:val="0"/>
          <w:lang w:bidi="ru-RU"/>
        </w:rPr>
        <w:t>–</w:t>
      </w:r>
      <w:r w:rsidR="005564A1" w:rsidRPr="0031454B">
        <w:rPr>
          <w:b w:val="0"/>
          <w:bCs w:val="0"/>
          <w:lang w:bidi="ru-RU"/>
        </w:rPr>
        <w:t>5.1.1.</w:t>
      </w:r>
      <w:r w:rsidR="001C2730" w:rsidRPr="0031454B">
        <w:rPr>
          <w:b w:val="0"/>
          <w:bCs w:val="0"/>
          <w:lang w:bidi="ru-RU"/>
        </w:rPr>
        <w:t>2</w:t>
      </w:r>
      <w:r w:rsidR="0031454B" w:rsidRPr="0031454B">
        <w:rPr>
          <w:b w:val="0"/>
          <w:bCs w:val="0"/>
          <w:lang w:bidi="ru-RU"/>
        </w:rPr>
        <w:t>.</w:t>
      </w:r>
    </w:p>
    <w:p w14:paraId="77B3C86E" w14:textId="77777777" w:rsidR="000516D8" w:rsidRPr="00CE160E" w:rsidRDefault="005564A1" w:rsidP="000516D8">
      <w:pPr>
        <w:shd w:val="clear" w:color="auto" w:fill="auto"/>
        <w:ind w:firstLine="426"/>
        <w:jc w:val="left"/>
        <w:textAlignment w:val="auto"/>
        <w:rPr>
          <w:rFonts w:ascii="Times New Roman" w:hAnsi="Times New Roman" w:cs="Times New Roman"/>
        </w:rPr>
      </w:pPr>
      <w:r w:rsidRPr="00CE160E">
        <w:t>5.1.1.1 Разрушающие пороки не допускаются.</w:t>
      </w:r>
      <w:r w:rsidR="000516D8" w:rsidRPr="00CE160E">
        <w:rPr>
          <w:rFonts w:ascii="Times New Roman" w:hAnsi="Times New Roman" w:cs="Times New Roman"/>
        </w:rPr>
        <w:t xml:space="preserve"> </w:t>
      </w:r>
    </w:p>
    <w:p w14:paraId="7D2F366B" w14:textId="77777777" w:rsidR="00CE160E" w:rsidRDefault="005564A1" w:rsidP="00CE160E">
      <w:pPr>
        <w:shd w:val="clear" w:color="auto" w:fill="auto"/>
        <w:ind w:right="-2" w:firstLine="426"/>
        <w:textAlignment w:val="auto"/>
        <w:rPr>
          <w:rFonts w:ascii="Times New Roman" w:hAnsi="Times New Roman" w:cs="Times New Roman"/>
        </w:rPr>
      </w:pPr>
      <w:r w:rsidRPr="00CE160E">
        <w:t xml:space="preserve">5.1.1.2 Требования </w:t>
      </w:r>
      <w:r w:rsidR="000516D8" w:rsidRPr="00CE160E">
        <w:t>по нормам ограничения размеров и количества</w:t>
      </w:r>
      <w:r w:rsidRPr="00CE160E">
        <w:t xml:space="preserve"> </w:t>
      </w:r>
      <w:r w:rsidR="00EF0470" w:rsidRPr="00CE160E">
        <w:t xml:space="preserve">неразрушающих </w:t>
      </w:r>
      <w:r w:rsidRPr="00CE160E">
        <w:t>локальны</w:t>
      </w:r>
      <w:r w:rsidR="000516D8" w:rsidRPr="00CE160E">
        <w:t>х</w:t>
      </w:r>
      <w:r w:rsidRPr="00CE160E">
        <w:t xml:space="preserve"> и линейны</w:t>
      </w:r>
      <w:r w:rsidR="000516D8" w:rsidRPr="00CE160E">
        <w:t>х</w:t>
      </w:r>
      <w:r w:rsidRPr="00CE160E">
        <w:t xml:space="preserve"> порок</w:t>
      </w:r>
      <w:r w:rsidR="000516D8" w:rsidRPr="00CE160E">
        <w:t>ов</w:t>
      </w:r>
      <w:r w:rsidRPr="00CE160E">
        <w:t xml:space="preserve"> </w:t>
      </w:r>
      <w:r w:rsidR="000516D8" w:rsidRPr="00CE160E">
        <w:t xml:space="preserve">для однокамерного стеклопакета, состоящего из одинарных стекол в комбинации </w:t>
      </w:r>
      <w:proofErr w:type="spellStart"/>
      <w:r w:rsidR="000516D8" w:rsidRPr="00CE160E">
        <w:t>флоат</w:t>
      </w:r>
      <w:proofErr w:type="spellEnd"/>
      <w:r w:rsidR="000516D8" w:rsidRPr="00CE160E">
        <w:t xml:space="preserve">-стекла, </w:t>
      </w:r>
      <w:r w:rsidR="00EF0470" w:rsidRPr="00CE160E">
        <w:t xml:space="preserve">закаленных и/или </w:t>
      </w:r>
      <w:proofErr w:type="spellStart"/>
      <w:r w:rsidR="00EF0470" w:rsidRPr="00CE160E">
        <w:t>термоупрочненных</w:t>
      </w:r>
      <w:proofErr w:type="spellEnd"/>
      <w:r w:rsidR="00EF0470" w:rsidRPr="00CE160E">
        <w:t xml:space="preserve"> стекол</w:t>
      </w:r>
      <w:r w:rsidR="000516D8" w:rsidRPr="00CE160E">
        <w:t>, стек</w:t>
      </w:r>
      <w:r w:rsidR="00EF0470" w:rsidRPr="00CE160E">
        <w:t>ол</w:t>
      </w:r>
      <w:r w:rsidR="000516D8" w:rsidRPr="00CE160E">
        <w:t xml:space="preserve"> с покрытием</w:t>
      </w:r>
      <w:r w:rsidR="00EF0470" w:rsidRPr="00CE160E">
        <w:t>,</w:t>
      </w:r>
      <w:r w:rsidR="000516D8" w:rsidRPr="00CE160E">
        <w:t xml:space="preserve"> </w:t>
      </w:r>
      <w:r w:rsidRPr="00CE160E">
        <w:t>приведены в таблице 3</w:t>
      </w:r>
      <w:r w:rsidR="000516D8" w:rsidRPr="00CE160E">
        <w:t>а.</w:t>
      </w:r>
      <w:r w:rsidRPr="00CE160E">
        <w:t xml:space="preserve"> </w:t>
      </w:r>
      <w:r w:rsidR="00F071E2" w:rsidRPr="00CE160E">
        <w:t xml:space="preserve">Для двухкамерного (многокамерного) стеклопакета, </w:t>
      </w:r>
      <w:r w:rsidR="00DA259B" w:rsidRPr="00CE160E">
        <w:t xml:space="preserve">а также </w:t>
      </w:r>
      <w:r w:rsidR="00EF0470" w:rsidRPr="00CE160E">
        <w:t>стеклопакета, содержащего многослойные стекла</w:t>
      </w:r>
      <w:r w:rsidR="00F071E2" w:rsidRPr="00CE160E">
        <w:t xml:space="preserve">, общее количество </w:t>
      </w:r>
      <w:r w:rsidR="00EF0470" w:rsidRPr="00CE160E">
        <w:t xml:space="preserve">локальных </w:t>
      </w:r>
      <w:r w:rsidR="00F071E2" w:rsidRPr="00CE160E">
        <w:t xml:space="preserve">пороков </w:t>
      </w:r>
      <w:r w:rsidR="00EF0470" w:rsidRPr="00CE160E">
        <w:t xml:space="preserve">и суммарную длину линейных пороков </w:t>
      </w:r>
      <w:r w:rsidR="00F071E2" w:rsidRPr="00CE160E">
        <w:t>определяют путем увеличения значений</w:t>
      </w:r>
      <w:r w:rsidR="00DA259B" w:rsidRPr="00CE160E">
        <w:t>,</w:t>
      </w:r>
      <w:r w:rsidR="00F071E2" w:rsidRPr="00CE160E">
        <w:t xml:space="preserve"> </w:t>
      </w:r>
      <w:r w:rsidR="00DA259B" w:rsidRPr="00CE160E">
        <w:t xml:space="preserve">приведенных в таблице 3а, </w:t>
      </w:r>
      <w:r w:rsidR="00F071E2" w:rsidRPr="00CE160E">
        <w:t>на 25% на каждый дополнительный лист стекла с округлением в большую сторону</w:t>
      </w:r>
      <w:r w:rsidR="00DA259B" w:rsidRPr="00CE160E">
        <w:t>.</w:t>
      </w:r>
    </w:p>
    <w:p w14:paraId="2F1CAC3B" w14:textId="42F744A8" w:rsidR="00F071E2" w:rsidRPr="00CE160E" w:rsidRDefault="00F071E2" w:rsidP="00CE160E">
      <w:pPr>
        <w:shd w:val="clear" w:color="auto" w:fill="auto"/>
        <w:ind w:right="-2" w:firstLine="426"/>
        <w:textAlignment w:val="auto"/>
        <w:rPr>
          <w:sz w:val="22"/>
          <w:szCs w:val="22"/>
        </w:rPr>
      </w:pPr>
      <w:r w:rsidRPr="00CE160E">
        <w:rPr>
          <w:spacing w:val="40"/>
          <w:sz w:val="22"/>
          <w:szCs w:val="22"/>
        </w:rPr>
        <w:lastRenderedPageBreak/>
        <w:t>Примечание</w:t>
      </w:r>
      <w:r w:rsidR="00CE160E" w:rsidRPr="00CE160E">
        <w:rPr>
          <w:sz w:val="22"/>
          <w:szCs w:val="22"/>
        </w:rPr>
        <w:t xml:space="preserve"> – </w:t>
      </w:r>
      <w:r w:rsidRPr="00CE160E">
        <w:rPr>
          <w:sz w:val="22"/>
          <w:szCs w:val="22"/>
        </w:rPr>
        <w:t>Одинарное стекло – стекло любого вида, за исключением многослойного</w:t>
      </w:r>
      <w:r w:rsidRPr="00CE160E">
        <w:rPr>
          <w:rFonts w:ascii="Times New Roman" w:hAnsi="Times New Roman" w:cs="Times New Roman"/>
          <w:sz w:val="22"/>
          <w:szCs w:val="22"/>
        </w:rPr>
        <w:t xml:space="preserve"> </w:t>
      </w:r>
      <w:r w:rsidRPr="00CE160E">
        <w:rPr>
          <w:sz w:val="22"/>
          <w:szCs w:val="22"/>
        </w:rPr>
        <w:t xml:space="preserve">стекла. </w:t>
      </w:r>
    </w:p>
    <w:p w14:paraId="6775B74A" w14:textId="540CA0DA" w:rsidR="00044C7F" w:rsidRPr="00CE160E" w:rsidRDefault="00CE160E" w:rsidP="00CE160E">
      <w:pPr>
        <w:shd w:val="clear" w:color="auto" w:fill="auto"/>
        <w:ind w:firstLine="426"/>
        <w:jc w:val="left"/>
        <w:textAlignment w:val="auto"/>
      </w:pPr>
      <w:r w:rsidRPr="00DA7C5B">
        <w:rPr>
          <w:spacing w:val="40"/>
        </w:rPr>
        <w:t>Таблица</w:t>
      </w:r>
      <w:r w:rsidRPr="00DA7C5B">
        <w:t xml:space="preserve"> </w:t>
      </w:r>
      <w:r w:rsidR="00EF0470" w:rsidRPr="00CE160E">
        <w:t>3а</w:t>
      </w:r>
      <w:r>
        <w:t xml:space="preserve"> – </w:t>
      </w:r>
      <w:r w:rsidR="00044C7F" w:rsidRPr="00CE160E">
        <w:t>Требования к неразрушающим порокам стеклопакета</w:t>
      </w:r>
    </w:p>
    <w:tbl>
      <w:tblPr>
        <w:tblStyle w:val="a9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1416"/>
        <w:gridCol w:w="851"/>
        <w:gridCol w:w="1275"/>
        <w:gridCol w:w="1275"/>
        <w:gridCol w:w="853"/>
        <w:gridCol w:w="1559"/>
        <w:gridCol w:w="1553"/>
        <w:gridCol w:w="6"/>
      </w:tblGrid>
      <w:tr w:rsidR="00CE160E" w:rsidRPr="00CE160E" w14:paraId="5076BF53" w14:textId="77777777" w:rsidTr="00044C7F">
        <w:trPr>
          <w:cantSplit/>
          <w:trHeight w:val="340"/>
          <w:tblHeader/>
        </w:trPr>
        <w:tc>
          <w:tcPr>
            <w:tcW w:w="988" w:type="dxa"/>
            <w:vMerge w:val="restart"/>
            <w:vAlign w:val="center"/>
          </w:tcPr>
          <w:p w14:paraId="20E0E20A" w14:textId="419ABF1C" w:rsidR="00EF0470" w:rsidRPr="00CE160E" w:rsidRDefault="00EF0470" w:rsidP="001C273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1454B">
              <w:rPr>
                <w:rFonts w:eastAsia="Calibri"/>
                <w:sz w:val="22"/>
                <w:szCs w:val="22"/>
                <w:lang w:eastAsia="en-US"/>
              </w:rPr>
              <w:t>Зона</w:t>
            </w:r>
            <w:r w:rsidR="001C2730" w:rsidRPr="0031454B">
              <w:rPr>
                <w:rFonts w:eastAsia="Calibri"/>
                <w:sz w:val="22"/>
                <w:szCs w:val="22"/>
                <w:lang w:eastAsia="en-US"/>
              </w:rPr>
              <w:t>***</w:t>
            </w:r>
            <w:r w:rsidRPr="0031454B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1454B">
              <w:rPr>
                <w:rFonts w:eastAsia="Calibri"/>
                <w:sz w:val="22"/>
                <w:szCs w:val="22"/>
                <w:lang w:eastAsia="en-US"/>
              </w:rPr>
              <w:t>стекло</w:t>
            </w:r>
            <w:r w:rsidR="00CE160E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E160E">
              <w:rPr>
                <w:rFonts w:eastAsia="Calibri"/>
                <w:sz w:val="22"/>
                <w:szCs w:val="22"/>
                <w:lang w:eastAsia="en-US"/>
              </w:rPr>
              <w:t>пакета</w:t>
            </w:r>
            <w:proofErr w:type="gramEnd"/>
          </w:p>
        </w:tc>
        <w:tc>
          <w:tcPr>
            <w:tcW w:w="5670" w:type="dxa"/>
            <w:gridSpan w:val="5"/>
            <w:vAlign w:val="center"/>
          </w:tcPr>
          <w:p w14:paraId="6E4C55CC" w14:textId="77777777" w:rsidR="00EF0470" w:rsidRPr="00CE160E" w:rsidRDefault="00EF0470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E160E">
              <w:rPr>
                <w:rFonts w:eastAsia="Calibri"/>
                <w:sz w:val="22"/>
                <w:szCs w:val="22"/>
                <w:lang w:eastAsia="en-US"/>
              </w:rPr>
              <w:t>Локальные пороки</w:t>
            </w:r>
          </w:p>
        </w:tc>
        <w:tc>
          <w:tcPr>
            <w:tcW w:w="3118" w:type="dxa"/>
            <w:gridSpan w:val="3"/>
            <w:vAlign w:val="center"/>
          </w:tcPr>
          <w:p w14:paraId="01846DD9" w14:textId="77777777" w:rsidR="00EF0470" w:rsidRPr="00CE160E" w:rsidRDefault="00EF0470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E160E">
              <w:rPr>
                <w:rFonts w:eastAsia="Calibri"/>
                <w:sz w:val="22"/>
                <w:szCs w:val="22"/>
                <w:lang w:eastAsia="en-US"/>
              </w:rPr>
              <w:t>Линейные пороки</w:t>
            </w:r>
          </w:p>
        </w:tc>
      </w:tr>
      <w:tr w:rsidR="00CE160E" w:rsidRPr="00CE160E" w14:paraId="5CCDDBC0" w14:textId="77777777" w:rsidTr="00044C7F">
        <w:trPr>
          <w:gridAfter w:val="1"/>
          <w:wAfter w:w="6" w:type="dxa"/>
          <w:cantSplit/>
          <w:trHeight w:val="340"/>
          <w:tblHeader/>
        </w:trPr>
        <w:tc>
          <w:tcPr>
            <w:tcW w:w="988" w:type="dxa"/>
            <w:vMerge/>
            <w:vAlign w:val="center"/>
          </w:tcPr>
          <w:p w14:paraId="7696B468" w14:textId="77777777" w:rsidR="00EF0470" w:rsidRPr="00CE160E" w:rsidRDefault="00EF0470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0E93FC9C" w14:textId="77777777" w:rsidR="00EF0470" w:rsidRPr="001C2730" w:rsidRDefault="00EF0470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>Размер, мм</w:t>
            </w:r>
          </w:p>
        </w:tc>
        <w:tc>
          <w:tcPr>
            <w:tcW w:w="4254" w:type="dxa"/>
            <w:gridSpan w:val="4"/>
            <w:vAlign w:val="center"/>
          </w:tcPr>
          <w:p w14:paraId="5E4EA5D7" w14:textId="77777777" w:rsidR="00EF0470" w:rsidRPr="001C2730" w:rsidRDefault="00EF0470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 xml:space="preserve">Количество, шт., не более, на один стеклопакет площадью </w:t>
            </w:r>
            <w:r w:rsidRPr="001C2730">
              <w:rPr>
                <w:rFonts w:eastAsia="Calibri"/>
                <w:sz w:val="22"/>
                <w:szCs w:val="22"/>
                <w:lang w:val="en-US" w:eastAsia="en-US"/>
              </w:rPr>
              <w:t>S</w:t>
            </w:r>
            <w:r w:rsidRPr="001C2730">
              <w:rPr>
                <w:rFonts w:eastAsia="Calibri"/>
                <w:sz w:val="22"/>
                <w:szCs w:val="22"/>
                <w:lang w:eastAsia="en-US"/>
              </w:rPr>
              <w:t>, м</w:t>
            </w:r>
            <w:r w:rsidRPr="001C2730"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14:paraId="0A3D19A7" w14:textId="77777777" w:rsidR="00EF0470" w:rsidRPr="00CE160E" w:rsidRDefault="00EF0470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E160E">
              <w:rPr>
                <w:rFonts w:eastAsia="Calibri"/>
                <w:sz w:val="22"/>
                <w:szCs w:val="22"/>
                <w:lang w:eastAsia="en-US"/>
              </w:rPr>
              <w:t>Длина одного порока, мм, не более</w:t>
            </w:r>
          </w:p>
        </w:tc>
        <w:tc>
          <w:tcPr>
            <w:tcW w:w="1553" w:type="dxa"/>
            <w:vAlign w:val="center"/>
          </w:tcPr>
          <w:p w14:paraId="650DC866" w14:textId="77777777" w:rsidR="00EF0470" w:rsidRPr="00CE160E" w:rsidRDefault="00EF0470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E160E">
              <w:rPr>
                <w:rFonts w:eastAsia="Calibri"/>
                <w:sz w:val="22"/>
                <w:szCs w:val="22"/>
                <w:lang w:eastAsia="en-US"/>
              </w:rPr>
              <w:t>Суммарная длина всех пороков, мм, не более</w:t>
            </w:r>
          </w:p>
        </w:tc>
      </w:tr>
      <w:tr w:rsidR="00CE160E" w:rsidRPr="00CE160E" w14:paraId="13D82C77" w14:textId="77777777" w:rsidTr="00044C7F">
        <w:trPr>
          <w:gridAfter w:val="1"/>
          <w:wAfter w:w="6" w:type="dxa"/>
          <w:cantSplit/>
          <w:trHeight w:val="340"/>
          <w:tblHeader/>
        </w:trPr>
        <w:tc>
          <w:tcPr>
            <w:tcW w:w="988" w:type="dxa"/>
            <w:vMerge/>
            <w:tcBorders>
              <w:bottom w:val="double" w:sz="4" w:space="0" w:color="auto"/>
            </w:tcBorders>
            <w:vAlign w:val="center"/>
          </w:tcPr>
          <w:p w14:paraId="607447C3" w14:textId="77777777" w:rsidR="00EF0470" w:rsidRPr="00CE160E" w:rsidRDefault="00EF0470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vAlign w:val="center"/>
          </w:tcPr>
          <w:p w14:paraId="67F1FD12" w14:textId="77777777" w:rsidR="00EF0470" w:rsidRPr="001C2730" w:rsidRDefault="00EF0470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498697B2" w14:textId="77777777" w:rsidR="00EF0470" w:rsidRPr="001C2730" w:rsidRDefault="00EF0470" w:rsidP="00C8248F">
            <w:pPr>
              <w:shd w:val="clear" w:color="auto" w:fill="auto"/>
              <w:spacing w:line="240" w:lineRule="auto"/>
              <w:ind w:firstLine="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val="en-US" w:eastAsia="en-US"/>
              </w:rPr>
              <w:t>S ≤</w:t>
            </w:r>
            <w:r w:rsidRPr="001C2730">
              <w:rPr>
                <w:rFonts w:eastAsia="Calibri"/>
                <w:sz w:val="22"/>
                <w:szCs w:val="22"/>
                <w:lang w:eastAsia="en-US"/>
              </w:rPr>
              <w:t xml:space="preserve"> 5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4B7660AE" w14:textId="77777777" w:rsidR="00EF0470" w:rsidRPr="001C2730" w:rsidRDefault="00EF0470" w:rsidP="00C8248F">
            <w:pPr>
              <w:shd w:val="clear" w:color="auto" w:fill="auto"/>
              <w:spacing w:line="240" w:lineRule="auto"/>
              <w:ind w:firstLine="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1C2730"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1C2730">
              <w:rPr>
                <w:rFonts w:eastAsia="Calibri"/>
                <w:sz w:val="22"/>
                <w:szCs w:val="22"/>
                <w:lang w:val="en-US" w:eastAsia="en-US"/>
              </w:rPr>
              <w:t>&lt; S</w:t>
            </w:r>
            <w:proofErr w:type="gramEnd"/>
            <w:r w:rsidRPr="001C2730">
              <w:rPr>
                <w:rFonts w:eastAsia="Calibri"/>
                <w:sz w:val="22"/>
                <w:szCs w:val="22"/>
                <w:lang w:val="en-US" w:eastAsia="en-US"/>
              </w:rPr>
              <w:t xml:space="preserve"> ≤</w:t>
            </w:r>
            <w:r w:rsidRPr="001C2730">
              <w:rPr>
                <w:rFonts w:eastAsia="Calibri"/>
                <w:sz w:val="22"/>
                <w:szCs w:val="22"/>
                <w:lang w:eastAsia="en-US"/>
              </w:rPr>
              <w:t xml:space="preserve"> 10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1767C4F6" w14:textId="77777777" w:rsidR="00EF0470" w:rsidRPr="001C2730" w:rsidRDefault="00EF0470" w:rsidP="00C8248F">
            <w:pPr>
              <w:shd w:val="clear" w:color="auto" w:fill="auto"/>
              <w:spacing w:line="240" w:lineRule="auto"/>
              <w:ind w:firstLine="0"/>
              <w:textAlignment w:val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1C2730">
              <w:rPr>
                <w:rFonts w:eastAsia="Calibri"/>
                <w:sz w:val="22"/>
                <w:szCs w:val="22"/>
                <w:lang w:val="en-US" w:eastAsia="en-US"/>
              </w:rPr>
              <w:t>10&lt;</w:t>
            </w:r>
            <w:r w:rsidRPr="001C273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C2730">
              <w:rPr>
                <w:rFonts w:eastAsia="Calibri"/>
                <w:sz w:val="22"/>
                <w:szCs w:val="22"/>
                <w:lang w:val="en-US" w:eastAsia="en-US"/>
              </w:rPr>
              <w:t>S ≤</w:t>
            </w:r>
            <w:r w:rsidRPr="001C273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C2730">
              <w:rPr>
                <w:rFonts w:eastAsia="Calibri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853" w:type="dxa"/>
            <w:tcBorders>
              <w:bottom w:val="double" w:sz="4" w:space="0" w:color="auto"/>
            </w:tcBorders>
            <w:vAlign w:val="center"/>
          </w:tcPr>
          <w:p w14:paraId="02FBCB5E" w14:textId="77777777" w:rsidR="00EF0470" w:rsidRPr="001C2730" w:rsidRDefault="00EF0470" w:rsidP="00C8248F">
            <w:pPr>
              <w:shd w:val="clear" w:color="auto" w:fill="auto"/>
              <w:spacing w:line="240" w:lineRule="auto"/>
              <w:ind w:firstLine="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val="en-US" w:eastAsia="en-US"/>
              </w:rPr>
              <w:t>S &gt;</w:t>
            </w:r>
            <w:r w:rsidRPr="001C2730">
              <w:rPr>
                <w:rFonts w:eastAsia="Calibri"/>
                <w:sz w:val="22"/>
                <w:szCs w:val="22"/>
                <w:lang w:eastAsia="en-US"/>
              </w:rPr>
              <w:t xml:space="preserve"> 19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0B578E4" w14:textId="77777777" w:rsidR="00EF0470" w:rsidRPr="00CE160E" w:rsidRDefault="00EF0470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  <w:tcBorders>
              <w:bottom w:val="double" w:sz="4" w:space="0" w:color="auto"/>
            </w:tcBorders>
            <w:vAlign w:val="center"/>
          </w:tcPr>
          <w:p w14:paraId="1CEB8EF6" w14:textId="77777777" w:rsidR="00EF0470" w:rsidRPr="00CE160E" w:rsidRDefault="00EF0470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160E" w:rsidRPr="00CE160E" w14:paraId="33223D07" w14:textId="77777777" w:rsidTr="00044C7F">
        <w:trPr>
          <w:cantSplit/>
          <w:trHeight w:val="340"/>
        </w:trPr>
        <w:tc>
          <w:tcPr>
            <w:tcW w:w="988" w:type="dxa"/>
            <w:tcBorders>
              <w:top w:val="double" w:sz="4" w:space="0" w:color="auto"/>
            </w:tcBorders>
            <w:vAlign w:val="center"/>
          </w:tcPr>
          <w:p w14:paraId="672E9470" w14:textId="77777777" w:rsidR="00EF0470" w:rsidRPr="00CE160E" w:rsidRDefault="00EF0470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E160E">
              <w:rPr>
                <w:rFonts w:eastAsia="Calibri"/>
                <w:sz w:val="22"/>
                <w:szCs w:val="22"/>
                <w:lang w:val="en-US" w:eastAsia="en-US"/>
              </w:rPr>
              <w:t>R</w:t>
            </w:r>
          </w:p>
        </w:tc>
        <w:tc>
          <w:tcPr>
            <w:tcW w:w="8788" w:type="dxa"/>
            <w:gridSpan w:val="8"/>
            <w:tcBorders>
              <w:top w:val="double" w:sz="4" w:space="0" w:color="auto"/>
            </w:tcBorders>
            <w:vAlign w:val="center"/>
          </w:tcPr>
          <w:p w14:paraId="01018A45" w14:textId="77777777" w:rsidR="00EF0470" w:rsidRPr="001C2730" w:rsidRDefault="00EF0470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>Не нормируются</w:t>
            </w:r>
          </w:p>
        </w:tc>
      </w:tr>
      <w:tr w:rsidR="00CE160E" w:rsidRPr="00CE160E" w14:paraId="577DBF0B" w14:textId="77777777" w:rsidTr="00044C7F">
        <w:trPr>
          <w:gridAfter w:val="1"/>
          <w:wAfter w:w="6" w:type="dxa"/>
          <w:cantSplit/>
          <w:trHeight w:val="340"/>
        </w:trPr>
        <w:tc>
          <w:tcPr>
            <w:tcW w:w="988" w:type="dxa"/>
            <w:vMerge w:val="restart"/>
            <w:vAlign w:val="center"/>
          </w:tcPr>
          <w:p w14:paraId="438C05B8" w14:textId="31A066E9" w:rsidR="00C8248F" w:rsidRPr="00CE160E" w:rsidRDefault="00E70DF5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E160E">
              <w:rPr>
                <w:rFonts w:eastAsia="Calibri"/>
                <w:sz w:val="22"/>
                <w:szCs w:val="22"/>
                <w:lang w:eastAsia="en-US"/>
              </w:rPr>
              <w:t>К</w:t>
            </w:r>
          </w:p>
        </w:tc>
        <w:tc>
          <w:tcPr>
            <w:tcW w:w="1416" w:type="dxa"/>
            <w:vAlign w:val="center"/>
          </w:tcPr>
          <w:p w14:paraId="6DC43075" w14:textId="77777777" w:rsidR="00C8248F" w:rsidRPr="001C2730" w:rsidRDefault="00C8248F" w:rsidP="00EF0470">
            <w:pPr>
              <w:shd w:val="clear" w:color="auto" w:fill="auto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 xml:space="preserve">До 0,5 </w:t>
            </w:r>
            <w:proofErr w:type="spellStart"/>
            <w:r w:rsidRPr="001C2730">
              <w:rPr>
                <w:rFonts w:eastAsia="Calibri"/>
                <w:sz w:val="22"/>
                <w:szCs w:val="22"/>
                <w:lang w:eastAsia="en-US"/>
              </w:rPr>
              <w:t>включ</w:t>
            </w:r>
            <w:proofErr w:type="spellEnd"/>
            <w:r w:rsidRPr="001C273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4" w:type="dxa"/>
            <w:gridSpan w:val="4"/>
            <w:vAlign w:val="center"/>
          </w:tcPr>
          <w:p w14:paraId="1A83DB1D" w14:textId="77777777" w:rsidR="00C8248F" w:rsidRPr="001C2730" w:rsidRDefault="00C8248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>Не нормируются</w:t>
            </w:r>
          </w:p>
        </w:tc>
        <w:tc>
          <w:tcPr>
            <w:tcW w:w="1559" w:type="dxa"/>
            <w:vMerge w:val="restart"/>
            <w:vAlign w:val="center"/>
          </w:tcPr>
          <w:p w14:paraId="4F799C82" w14:textId="77777777" w:rsidR="00C8248F" w:rsidRPr="00CE160E" w:rsidRDefault="00C8248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E160E"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553" w:type="dxa"/>
            <w:vMerge w:val="restart"/>
            <w:vAlign w:val="center"/>
          </w:tcPr>
          <w:p w14:paraId="0776112E" w14:textId="77777777" w:rsidR="00C8248F" w:rsidRPr="00CE160E" w:rsidRDefault="00C8248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E160E">
              <w:rPr>
                <w:rFonts w:eastAsia="Calibri"/>
                <w:sz w:val="22"/>
                <w:szCs w:val="22"/>
                <w:lang w:val="en-US" w:eastAsia="en-US"/>
              </w:rPr>
              <w:t>90</w:t>
            </w:r>
          </w:p>
        </w:tc>
      </w:tr>
      <w:tr w:rsidR="00CE160E" w:rsidRPr="00CE160E" w14:paraId="2C9CBD45" w14:textId="77777777" w:rsidTr="00044C7F">
        <w:trPr>
          <w:gridAfter w:val="1"/>
          <w:wAfter w:w="6" w:type="dxa"/>
          <w:cantSplit/>
          <w:trHeight w:val="340"/>
        </w:trPr>
        <w:tc>
          <w:tcPr>
            <w:tcW w:w="988" w:type="dxa"/>
            <w:vMerge/>
            <w:vAlign w:val="center"/>
          </w:tcPr>
          <w:p w14:paraId="0E16DEB8" w14:textId="77777777" w:rsidR="00C8248F" w:rsidRPr="00CE160E" w:rsidRDefault="00C8248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14:paraId="1E6AE488" w14:textId="77777777" w:rsidR="00C8248F" w:rsidRPr="001C2730" w:rsidRDefault="00C8248F" w:rsidP="00EF0470">
            <w:pPr>
              <w:shd w:val="clear" w:color="auto" w:fill="auto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 xml:space="preserve">Св. 0,5 до 1,0 </w:t>
            </w:r>
            <w:proofErr w:type="spellStart"/>
            <w:r w:rsidRPr="001C2730">
              <w:rPr>
                <w:rFonts w:eastAsia="Calibri"/>
                <w:sz w:val="22"/>
                <w:szCs w:val="22"/>
                <w:lang w:eastAsia="en-US"/>
              </w:rPr>
              <w:t>включ</w:t>
            </w:r>
            <w:proofErr w:type="spellEnd"/>
            <w:r w:rsidRPr="001C273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4" w:type="dxa"/>
            <w:gridSpan w:val="4"/>
            <w:vAlign w:val="center"/>
          </w:tcPr>
          <w:p w14:paraId="05CDE4EA" w14:textId="6E5D9D59" w:rsidR="00C8248F" w:rsidRPr="001C2730" w:rsidRDefault="00C8248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 xml:space="preserve">2 </w:t>
            </w:r>
            <w:r w:rsidR="000F717F" w:rsidRPr="001C2730">
              <w:rPr>
                <w:rFonts w:eastAsia="Calibri"/>
                <w:sz w:val="22"/>
                <w:szCs w:val="22"/>
                <w:lang w:eastAsia="en-US"/>
              </w:rPr>
              <w:t>в расчете на</w:t>
            </w:r>
            <w:r w:rsidRPr="001C2730">
              <w:rPr>
                <w:rFonts w:eastAsia="Calibri"/>
                <w:sz w:val="22"/>
                <w:szCs w:val="22"/>
                <w:lang w:eastAsia="en-US"/>
              </w:rPr>
              <w:t xml:space="preserve"> 1 </w:t>
            </w:r>
            <w:proofErr w:type="spellStart"/>
            <w:r w:rsidR="0061152B" w:rsidRPr="001C2730">
              <w:rPr>
                <w:rFonts w:eastAsia="Calibri"/>
                <w:sz w:val="22"/>
                <w:szCs w:val="22"/>
                <w:lang w:eastAsia="en-US"/>
              </w:rPr>
              <w:t>пог</w:t>
            </w:r>
            <w:proofErr w:type="spellEnd"/>
            <w:r w:rsidR="0061152B" w:rsidRPr="001C2730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  <w:r w:rsidRPr="001C2730">
              <w:rPr>
                <w:rFonts w:eastAsia="Calibri"/>
                <w:sz w:val="22"/>
                <w:szCs w:val="22"/>
                <w:lang w:eastAsia="en-US"/>
              </w:rPr>
              <w:t>метр периметра</w:t>
            </w:r>
          </w:p>
        </w:tc>
        <w:tc>
          <w:tcPr>
            <w:tcW w:w="1559" w:type="dxa"/>
            <w:vMerge/>
            <w:vAlign w:val="center"/>
          </w:tcPr>
          <w:p w14:paraId="46D39EA1" w14:textId="77777777" w:rsidR="00C8248F" w:rsidRPr="00CE160E" w:rsidRDefault="00C8248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  <w:vMerge/>
            <w:vAlign w:val="center"/>
          </w:tcPr>
          <w:p w14:paraId="3F79541D" w14:textId="77777777" w:rsidR="00C8248F" w:rsidRPr="00CE160E" w:rsidRDefault="00C8248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160E" w:rsidRPr="00CE160E" w14:paraId="68BAA7F2" w14:textId="77777777" w:rsidTr="00044C7F">
        <w:trPr>
          <w:gridAfter w:val="1"/>
          <w:wAfter w:w="6" w:type="dxa"/>
          <w:cantSplit/>
          <w:trHeight w:val="340"/>
        </w:trPr>
        <w:tc>
          <w:tcPr>
            <w:tcW w:w="988" w:type="dxa"/>
            <w:vMerge/>
            <w:vAlign w:val="center"/>
          </w:tcPr>
          <w:p w14:paraId="1415C6A7" w14:textId="77777777" w:rsidR="00C8248F" w:rsidRPr="00CE160E" w:rsidRDefault="00C8248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14:paraId="2272AC31" w14:textId="77777777" w:rsidR="00C8248F" w:rsidRPr="001C2730" w:rsidRDefault="00C8248F" w:rsidP="00EF0470">
            <w:pPr>
              <w:shd w:val="clear" w:color="auto" w:fill="auto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 xml:space="preserve">Св. 1,0 до 3,0 </w:t>
            </w:r>
            <w:proofErr w:type="spellStart"/>
            <w:r w:rsidRPr="001C2730">
              <w:rPr>
                <w:rFonts w:eastAsia="Calibri"/>
                <w:sz w:val="22"/>
                <w:szCs w:val="22"/>
                <w:lang w:eastAsia="en-US"/>
              </w:rPr>
              <w:t>включ</w:t>
            </w:r>
            <w:proofErr w:type="spellEnd"/>
            <w:r w:rsidRPr="001C273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4" w:type="dxa"/>
            <w:gridSpan w:val="4"/>
            <w:vAlign w:val="center"/>
          </w:tcPr>
          <w:p w14:paraId="24449E22" w14:textId="0C2C308C" w:rsidR="00C8248F" w:rsidRPr="001C2730" w:rsidRDefault="00C8248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 w:rsidR="000F717F" w:rsidRPr="001C2730">
              <w:rPr>
                <w:rFonts w:eastAsia="Calibri"/>
                <w:sz w:val="22"/>
                <w:szCs w:val="22"/>
                <w:lang w:eastAsia="en-US"/>
              </w:rPr>
              <w:t xml:space="preserve">в расчете </w:t>
            </w:r>
            <w:r w:rsidRPr="001C2730"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 w:rsidR="00787385" w:rsidRPr="001C2730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1C2730" w:rsidRPr="001C273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1152B" w:rsidRPr="001C2730">
              <w:rPr>
                <w:rFonts w:eastAsia="Calibri"/>
                <w:sz w:val="22"/>
                <w:szCs w:val="22"/>
                <w:lang w:eastAsia="en-US"/>
              </w:rPr>
              <w:t>пог</w:t>
            </w:r>
            <w:proofErr w:type="spellEnd"/>
            <w:r w:rsidR="0061152B" w:rsidRPr="001C2730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787385" w:rsidRPr="001C273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1C2730">
              <w:rPr>
                <w:rFonts w:eastAsia="Calibri"/>
                <w:sz w:val="22"/>
                <w:szCs w:val="22"/>
                <w:lang w:eastAsia="en-US"/>
              </w:rPr>
              <w:t>метр периметра</w:t>
            </w:r>
          </w:p>
          <w:p w14:paraId="77733904" w14:textId="77777777" w:rsidR="00C8248F" w:rsidRPr="001C2730" w:rsidRDefault="00C8248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vAlign w:val="center"/>
          </w:tcPr>
          <w:p w14:paraId="1A5F5746" w14:textId="77777777" w:rsidR="00C8248F" w:rsidRPr="00CE160E" w:rsidRDefault="00C8248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  <w:vMerge/>
            <w:vAlign w:val="center"/>
          </w:tcPr>
          <w:p w14:paraId="56A3E5FB" w14:textId="77777777" w:rsidR="00C8248F" w:rsidRPr="00CE160E" w:rsidRDefault="00C8248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160E" w:rsidRPr="00CE160E" w14:paraId="5B853ACE" w14:textId="77777777" w:rsidTr="00044C7F">
        <w:trPr>
          <w:gridAfter w:val="1"/>
          <w:wAfter w:w="6" w:type="dxa"/>
          <w:cantSplit/>
          <w:trHeight w:val="340"/>
        </w:trPr>
        <w:tc>
          <w:tcPr>
            <w:tcW w:w="988" w:type="dxa"/>
            <w:vMerge/>
            <w:vAlign w:val="center"/>
          </w:tcPr>
          <w:p w14:paraId="5BC9DFFB" w14:textId="77777777" w:rsidR="00C8248F" w:rsidRPr="00CE160E" w:rsidRDefault="00C8248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14:paraId="6AA27DB1" w14:textId="77777777" w:rsidR="00C8248F" w:rsidRPr="001C2730" w:rsidRDefault="00C8248F" w:rsidP="00EF0470">
            <w:pPr>
              <w:shd w:val="clear" w:color="auto" w:fill="auto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 xml:space="preserve">Св. 3,0 до 5,0 </w:t>
            </w:r>
            <w:proofErr w:type="spellStart"/>
            <w:r w:rsidRPr="001C2730">
              <w:rPr>
                <w:rFonts w:eastAsia="Calibri"/>
                <w:sz w:val="22"/>
                <w:szCs w:val="22"/>
                <w:lang w:eastAsia="en-US"/>
              </w:rPr>
              <w:t>включ</w:t>
            </w:r>
            <w:proofErr w:type="spellEnd"/>
            <w:r w:rsidRPr="001C2730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51" w:type="dxa"/>
            <w:vAlign w:val="center"/>
          </w:tcPr>
          <w:p w14:paraId="76BCE383" w14:textId="77777777" w:rsidR="00C8248F" w:rsidRPr="001C2730" w:rsidRDefault="00C8248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14:paraId="47710E3A" w14:textId="678D7BFE" w:rsidR="00C8248F" w:rsidRPr="001C2730" w:rsidRDefault="00C8248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2128" w:type="dxa"/>
            <w:gridSpan w:val="2"/>
            <w:vAlign w:val="center"/>
          </w:tcPr>
          <w:p w14:paraId="573BA7CD" w14:textId="605BCAF2" w:rsidR="00C8248F" w:rsidRPr="001C2730" w:rsidRDefault="00C8248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 xml:space="preserve">1 </w:t>
            </w:r>
            <w:r w:rsidR="000F717F" w:rsidRPr="001C2730">
              <w:rPr>
                <w:rFonts w:eastAsia="Calibri"/>
                <w:sz w:val="22"/>
                <w:szCs w:val="22"/>
                <w:lang w:eastAsia="en-US"/>
              </w:rPr>
              <w:t xml:space="preserve">в расчете </w:t>
            </w:r>
            <w:r w:rsidRPr="001C2730">
              <w:rPr>
                <w:rFonts w:eastAsia="Calibri"/>
                <w:sz w:val="22"/>
                <w:szCs w:val="22"/>
                <w:lang w:eastAsia="en-US"/>
              </w:rPr>
              <w:t xml:space="preserve">на 3 </w:t>
            </w:r>
            <w:proofErr w:type="spellStart"/>
            <w:r w:rsidR="0061152B" w:rsidRPr="001C2730">
              <w:rPr>
                <w:rFonts w:eastAsia="Calibri"/>
                <w:sz w:val="22"/>
                <w:szCs w:val="22"/>
                <w:lang w:eastAsia="en-US"/>
              </w:rPr>
              <w:t>пог.</w:t>
            </w:r>
            <w:r w:rsidRPr="001C2730">
              <w:rPr>
                <w:rFonts w:eastAsia="Calibri"/>
                <w:sz w:val="22"/>
                <w:szCs w:val="22"/>
                <w:lang w:eastAsia="en-US"/>
              </w:rPr>
              <w:t>метра</w:t>
            </w:r>
            <w:proofErr w:type="spellEnd"/>
            <w:r w:rsidRPr="001C2730">
              <w:rPr>
                <w:rFonts w:eastAsia="Calibri"/>
                <w:sz w:val="22"/>
                <w:szCs w:val="22"/>
                <w:lang w:eastAsia="en-US"/>
              </w:rPr>
              <w:t xml:space="preserve"> периметра</w:t>
            </w:r>
          </w:p>
        </w:tc>
        <w:tc>
          <w:tcPr>
            <w:tcW w:w="1559" w:type="dxa"/>
            <w:vMerge/>
            <w:vAlign w:val="center"/>
          </w:tcPr>
          <w:p w14:paraId="26A1506C" w14:textId="77777777" w:rsidR="00C8248F" w:rsidRPr="00CE160E" w:rsidRDefault="00C8248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  <w:vMerge/>
            <w:vAlign w:val="center"/>
          </w:tcPr>
          <w:p w14:paraId="1596F6C2" w14:textId="77777777" w:rsidR="00C8248F" w:rsidRPr="00CE160E" w:rsidRDefault="00C8248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160E" w:rsidRPr="00CE160E" w14:paraId="78CD2412" w14:textId="77777777" w:rsidTr="00044C7F">
        <w:trPr>
          <w:gridAfter w:val="1"/>
          <w:wAfter w:w="6" w:type="dxa"/>
          <w:cantSplit/>
          <w:trHeight w:val="340"/>
        </w:trPr>
        <w:tc>
          <w:tcPr>
            <w:tcW w:w="988" w:type="dxa"/>
            <w:vMerge/>
            <w:vAlign w:val="center"/>
          </w:tcPr>
          <w:p w14:paraId="212DD1DF" w14:textId="77777777" w:rsidR="00C8248F" w:rsidRPr="00CE160E" w:rsidRDefault="00C8248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14:paraId="75D9141A" w14:textId="77777777" w:rsidR="00C8248F" w:rsidRPr="001C2730" w:rsidRDefault="00C8248F" w:rsidP="00EF0470">
            <w:pPr>
              <w:shd w:val="clear" w:color="auto" w:fill="auto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>Св. 5,0</w:t>
            </w:r>
          </w:p>
        </w:tc>
        <w:tc>
          <w:tcPr>
            <w:tcW w:w="4254" w:type="dxa"/>
            <w:gridSpan w:val="4"/>
            <w:vAlign w:val="center"/>
          </w:tcPr>
          <w:p w14:paraId="23E51D36" w14:textId="77777777" w:rsidR="00C8248F" w:rsidRPr="001C2730" w:rsidRDefault="00C8248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>Не допускаются</w:t>
            </w:r>
          </w:p>
        </w:tc>
        <w:tc>
          <w:tcPr>
            <w:tcW w:w="1559" w:type="dxa"/>
            <w:vMerge/>
            <w:vAlign w:val="center"/>
          </w:tcPr>
          <w:p w14:paraId="279E6C85" w14:textId="77777777" w:rsidR="00C8248F" w:rsidRPr="00CE160E" w:rsidRDefault="00C8248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  <w:vMerge/>
            <w:vAlign w:val="center"/>
          </w:tcPr>
          <w:p w14:paraId="03B6043C" w14:textId="77777777" w:rsidR="00C8248F" w:rsidRPr="00CE160E" w:rsidRDefault="00C8248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160E" w:rsidRPr="00CE160E" w14:paraId="190AF272" w14:textId="77777777" w:rsidTr="00044C7F">
        <w:trPr>
          <w:gridAfter w:val="1"/>
          <w:wAfter w:w="6" w:type="dxa"/>
          <w:cantSplit/>
          <w:trHeight w:val="340"/>
        </w:trPr>
        <w:tc>
          <w:tcPr>
            <w:tcW w:w="988" w:type="dxa"/>
            <w:vMerge w:val="restart"/>
            <w:vAlign w:val="center"/>
          </w:tcPr>
          <w:p w14:paraId="70EDC22B" w14:textId="77777777" w:rsidR="00044C7F" w:rsidRPr="00CE160E" w:rsidRDefault="00044C7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E160E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1416" w:type="dxa"/>
            <w:vAlign w:val="center"/>
          </w:tcPr>
          <w:p w14:paraId="6C3EE0BB" w14:textId="77777777" w:rsidR="00044C7F" w:rsidRPr="001C2730" w:rsidRDefault="00044C7F" w:rsidP="00EF0470">
            <w:pPr>
              <w:shd w:val="clear" w:color="auto" w:fill="auto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 xml:space="preserve">До 0,5 </w:t>
            </w:r>
            <w:proofErr w:type="spellStart"/>
            <w:r w:rsidRPr="001C2730">
              <w:rPr>
                <w:rFonts w:eastAsia="Calibri"/>
                <w:sz w:val="22"/>
                <w:szCs w:val="22"/>
                <w:lang w:eastAsia="en-US"/>
              </w:rPr>
              <w:t>включ</w:t>
            </w:r>
            <w:proofErr w:type="spellEnd"/>
            <w:r w:rsidRPr="001C273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254" w:type="dxa"/>
            <w:gridSpan w:val="4"/>
            <w:vAlign w:val="center"/>
          </w:tcPr>
          <w:p w14:paraId="4340628A" w14:textId="77777777" w:rsidR="00044C7F" w:rsidRPr="001C2730" w:rsidRDefault="00044C7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>Не нормируются</w:t>
            </w:r>
          </w:p>
        </w:tc>
        <w:tc>
          <w:tcPr>
            <w:tcW w:w="1559" w:type="dxa"/>
            <w:vMerge w:val="restart"/>
            <w:vAlign w:val="center"/>
          </w:tcPr>
          <w:p w14:paraId="181124AC" w14:textId="63702EFB" w:rsidR="00044C7F" w:rsidRPr="00CE160E" w:rsidRDefault="00044C7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E160E"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553" w:type="dxa"/>
            <w:vMerge w:val="restart"/>
            <w:vAlign w:val="center"/>
          </w:tcPr>
          <w:p w14:paraId="64B89A79" w14:textId="35D9DA05" w:rsidR="00044C7F" w:rsidRPr="00CE160E" w:rsidRDefault="00044C7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E160E">
              <w:rPr>
                <w:rFonts w:eastAsia="Calibri"/>
                <w:sz w:val="22"/>
                <w:szCs w:val="22"/>
                <w:lang w:eastAsia="en-US"/>
              </w:rPr>
              <w:t>75</w:t>
            </w:r>
          </w:p>
        </w:tc>
      </w:tr>
      <w:tr w:rsidR="00CE160E" w:rsidRPr="00CE160E" w14:paraId="11A516C4" w14:textId="77777777" w:rsidTr="00044C7F">
        <w:trPr>
          <w:gridAfter w:val="1"/>
          <w:wAfter w:w="6" w:type="dxa"/>
          <w:cantSplit/>
          <w:trHeight w:val="340"/>
        </w:trPr>
        <w:tc>
          <w:tcPr>
            <w:tcW w:w="988" w:type="dxa"/>
            <w:vMerge/>
          </w:tcPr>
          <w:p w14:paraId="5403B4C3" w14:textId="77777777" w:rsidR="00044C7F" w:rsidRPr="00CE160E" w:rsidRDefault="00044C7F" w:rsidP="00EF0470">
            <w:pPr>
              <w:shd w:val="clear" w:color="auto" w:fill="auto"/>
              <w:spacing w:line="240" w:lineRule="auto"/>
              <w:ind w:firstLine="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14:paraId="2D3A8345" w14:textId="77777777" w:rsidR="00044C7F" w:rsidRPr="001C2730" w:rsidRDefault="00044C7F" w:rsidP="00EF0470">
            <w:pPr>
              <w:shd w:val="clear" w:color="auto" w:fill="auto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 xml:space="preserve">Св. 0,5 до 1,0 </w:t>
            </w:r>
            <w:proofErr w:type="spellStart"/>
            <w:r w:rsidRPr="001C2730">
              <w:rPr>
                <w:rFonts w:eastAsia="Calibri"/>
                <w:sz w:val="22"/>
                <w:szCs w:val="22"/>
                <w:lang w:eastAsia="en-US"/>
              </w:rPr>
              <w:t>включ</w:t>
            </w:r>
            <w:proofErr w:type="spellEnd"/>
            <w:r w:rsidRPr="001C273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14:paraId="38CAAD28" w14:textId="77777777" w:rsidR="00044C7F" w:rsidRPr="001C2730" w:rsidRDefault="00044C7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Align w:val="center"/>
          </w:tcPr>
          <w:p w14:paraId="5261AF1F" w14:textId="77777777" w:rsidR="00044C7F" w:rsidRPr="001C2730" w:rsidRDefault="00044C7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5" w:type="dxa"/>
            <w:vAlign w:val="center"/>
          </w:tcPr>
          <w:p w14:paraId="08881F11" w14:textId="7264FC4D" w:rsidR="00044C7F" w:rsidRPr="001C2730" w:rsidRDefault="001C2730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>5*</w:t>
            </w:r>
          </w:p>
        </w:tc>
        <w:tc>
          <w:tcPr>
            <w:tcW w:w="853" w:type="dxa"/>
            <w:vAlign w:val="center"/>
          </w:tcPr>
          <w:p w14:paraId="691C8ABE" w14:textId="27CAFAAC" w:rsidR="00044C7F" w:rsidRPr="001C2730" w:rsidRDefault="001C2730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>10*</w:t>
            </w:r>
          </w:p>
        </w:tc>
        <w:tc>
          <w:tcPr>
            <w:tcW w:w="1559" w:type="dxa"/>
            <w:vMerge/>
            <w:vAlign w:val="center"/>
          </w:tcPr>
          <w:p w14:paraId="07038460" w14:textId="77777777" w:rsidR="00044C7F" w:rsidRPr="00CE160E" w:rsidRDefault="00044C7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  <w:vMerge/>
            <w:vAlign w:val="center"/>
          </w:tcPr>
          <w:p w14:paraId="2CFA1930" w14:textId="77777777" w:rsidR="00044C7F" w:rsidRPr="00CE160E" w:rsidRDefault="00044C7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160E" w:rsidRPr="00CE160E" w14:paraId="24D2EA37" w14:textId="77777777" w:rsidTr="00044C7F">
        <w:trPr>
          <w:gridAfter w:val="1"/>
          <w:wAfter w:w="6" w:type="dxa"/>
          <w:cantSplit/>
          <w:trHeight w:val="340"/>
        </w:trPr>
        <w:tc>
          <w:tcPr>
            <w:tcW w:w="988" w:type="dxa"/>
            <w:vMerge/>
          </w:tcPr>
          <w:p w14:paraId="056705E5" w14:textId="77777777" w:rsidR="00044C7F" w:rsidRPr="00CE160E" w:rsidRDefault="00044C7F" w:rsidP="00EF0470">
            <w:pPr>
              <w:shd w:val="clear" w:color="auto" w:fill="auto"/>
              <w:spacing w:line="240" w:lineRule="auto"/>
              <w:ind w:firstLine="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14:paraId="5C59C781" w14:textId="77777777" w:rsidR="00044C7F" w:rsidRPr="001C2730" w:rsidRDefault="00044C7F" w:rsidP="00EF0470">
            <w:pPr>
              <w:shd w:val="clear" w:color="auto" w:fill="auto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 xml:space="preserve">Св. 1,0 до 3,0 </w:t>
            </w:r>
            <w:proofErr w:type="spellStart"/>
            <w:r w:rsidRPr="001C2730">
              <w:rPr>
                <w:rFonts w:eastAsia="Calibri"/>
                <w:sz w:val="22"/>
                <w:szCs w:val="22"/>
                <w:lang w:eastAsia="en-US"/>
              </w:rPr>
              <w:t>включ</w:t>
            </w:r>
            <w:proofErr w:type="spellEnd"/>
            <w:r w:rsidRPr="001C2730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1" w:type="dxa"/>
            <w:vAlign w:val="center"/>
          </w:tcPr>
          <w:p w14:paraId="7B478B3B" w14:textId="77777777" w:rsidR="00044C7F" w:rsidRPr="001C2730" w:rsidRDefault="00044C7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5" w:type="dxa"/>
            <w:vAlign w:val="center"/>
          </w:tcPr>
          <w:p w14:paraId="02B561CE" w14:textId="77777777" w:rsidR="00044C7F" w:rsidRPr="001C2730" w:rsidRDefault="00044C7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vAlign w:val="center"/>
          </w:tcPr>
          <w:p w14:paraId="0375C99F" w14:textId="77777777" w:rsidR="00044C7F" w:rsidRPr="001C2730" w:rsidRDefault="00044C7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3" w:type="dxa"/>
            <w:vAlign w:val="center"/>
          </w:tcPr>
          <w:p w14:paraId="58C48B90" w14:textId="54DB271F" w:rsidR="00044C7F" w:rsidRPr="001C2730" w:rsidRDefault="001C2730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>4*</w:t>
            </w:r>
          </w:p>
        </w:tc>
        <w:tc>
          <w:tcPr>
            <w:tcW w:w="1559" w:type="dxa"/>
            <w:vMerge/>
            <w:vAlign w:val="center"/>
          </w:tcPr>
          <w:p w14:paraId="072B09FE" w14:textId="77777777" w:rsidR="00044C7F" w:rsidRPr="00CE160E" w:rsidRDefault="00044C7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  <w:vMerge/>
            <w:vAlign w:val="center"/>
          </w:tcPr>
          <w:p w14:paraId="192B150A" w14:textId="77777777" w:rsidR="00044C7F" w:rsidRPr="00CE160E" w:rsidRDefault="00044C7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160E" w:rsidRPr="00CE160E" w14:paraId="177D26BF" w14:textId="77777777" w:rsidTr="00044C7F">
        <w:trPr>
          <w:gridAfter w:val="1"/>
          <w:wAfter w:w="6" w:type="dxa"/>
          <w:cantSplit/>
          <w:trHeight w:val="340"/>
        </w:trPr>
        <w:tc>
          <w:tcPr>
            <w:tcW w:w="988" w:type="dxa"/>
            <w:vMerge/>
          </w:tcPr>
          <w:p w14:paraId="4A7001B1" w14:textId="77777777" w:rsidR="00044C7F" w:rsidRPr="00CE160E" w:rsidRDefault="00044C7F" w:rsidP="00EF0470">
            <w:pPr>
              <w:shd w:val="clear" w:color="auto" w:fill="auto"/>
              <w:spacing w:line="240" w:lineRule="auto"/>
              <w:ind w:firstLine="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14:paraId="45FDC89B" w14:textId="45DE811F" w:rsidR="00044C7F" w:rsidRPr="001C2730" w:rsidRDefault="00044C7F" w:rsidP="00EF0470">
            <w:pPr>
              <w:shd w:val="clear" w:color="auto" w:fill="auto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 xml:space="preserve">Св. 3,0 до 5,0 </w:t>
            </w:r>
            <w:proofErr w:type="spellStart"/>
            <w:r w:rsidRPr="001C2730">
              <w:rPr>
                <w:rFonts w:eastAsia="Calibri"/>
                <w:sz w:val="22"/>
                <w:szCs w:val="22"/>
                <w:lang w:eastAsia="en-US"/>
              </w:rPr>
              <w:t>включ</w:t>
            </w:r>
            <w:proofErr w:type="spellEnd"/>
            <w:r w:rsidRPr="001C2730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851" w:type="dxa"/>
            <w:vAlign w:val="center"/>
          </w:tcPr>
          <w:p w14:paraId="3405ABF7" w14:textId="77777777" w:rsidR="00044C7F" w:rsidRPr="001C2730" w:rsidRDefault="00044C7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14:paraId="58A2EB69" w14:textId="77777777" w:rsidR="00044C7F" w:rsidRPr="001C2730" w:rsidRDefault="00044C7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vAlign w:val="center"/>
          </w:tcPr>
          <w:p w14:paraId="7D2DFC53" w14:textId="77777777" w:rsidR="00044C7F" w:rsidRPr="001C2730" w:rsidRDefault="00044C7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3" w:type="dxa"/>
            <w:vAlign w:val="center"/>
          </w:tcPr>
          <w:p w14:paraId="6835EC8B" w14:textId="77777777" w:rsidR="00044C7F" w:rsidRPr="001C2730" w:rsidRDefault="00044C7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14:paraId="77C07C04" w14:textId="77777777" w:rsidR="00044C7F" w:rsidRPr="00CE160E" w:rsidRDefault="00044C7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  <w:vMerge/>
            <w:vAlign w:val="center"/>
          </w:tcPr>
          <w:p w14:paraId="2E629865" w14:textId="77777777" w:rsidR="00044C7F" w:rsidRPr="00CE160E" w:rsidRDefault="00044C7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160E" w:rsidRPr="00CE160E" w14:paraId="65798D41" w14:textId="77777777" w:rsidTr="00044C7F">
        <w:trPr>
          <w:gridAfter w:val="1"/>
          <w:wAfter w:w="6" w:type="dxa"/>
          <w:cantSplit/>
          <w:trHeight w:val="340"/>
        </w:trPr>
        <w:tc>
          <w:tcPr>
            <w:tcW w:w="988" w:type="dxa"/>
            <w:vMerge/>
          </w:tcPr>
          <w:p w14:paraId="37442EE0" w14:textId="77777777" w:rsidR="00044C7F" w:rsidRPr="00CE160E" w:rsidRDefault="00044C7F" w:rsidP="00EF0470">
            <w:pPr>
              <w:shd w:val="clear" w:color="auto" w:fill="auto"/>
              <w:spacing w:line="240" w:lineRule="auto"/>
              <w:ind w:firstLine="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6" w:type="dxa"/>
            <w:vAlign w:val="center"/>
          </w:tcPr>
          <w:p w14:paraId="4DC717C6" w14:textId="77777777" w:rsidR="00044C7F" w:rsidRPr="00CE160E" w:rsidRDefault="00044C7F" w:rsidP="00EF0470">
            <w:pPr>
              <w:shd w:val="clear" w:color="auto" w:fill="auto"/>
              <w:spacing w:line="240" w:lineRule="auto"/>
              <w:ind w:firstLine="0"/>
              <w:jc w:val="left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E160E">
              <w:rPr>
                <w:rFonts w:eastAsia="Calibri"/>
                <w:sz w:val="22"/>
                <w:szCs w:val="22"/>
                <w:lang w:eastAsia="en-US"/>
              </w:rPr>
              <w:t>Св. 5,0</w:t>
            </w:r>
          </w:p>
        </w:tc>
        <w:tc>
          <w:tcPr>
            <w:tcW w:w="4254" w:type="dxa"/>
            <w:gridSpan w:val="4"/>
            <w:vAlign w:val="center"/>
          </w:tcPr>
          <w:p w14:paraId="69E7DCF2" w14:textId="77777777" w:rsidR="00044C7F" w:rsidRPr="00CE160E" w:rsidRDefault="00044C7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CE160E">
              <w:rPr>
                <w:rFonts w:eastAsia="Calibri"/>
                <w:sz w:val="22"/>
                <w:szCs w:val="22"/>
                <w:lang w:eastAsia="en-US"/>
              </w:rPr>
              <w:t>Не допускаются</w:t>
            </w:r>
          </w:p>
        </w:tc>
        <w:tc>
          <w:tcPr>
            <w:tcW w:w="1559" w:type="dxa"/>
            <w:vMerge/>
            <w:vAlign w:val="center"/>
          </w:tcPr>
          <w:p w14:paraId="7F141DD5" w14:textId="77777777" w:rsidR="00044C7F" w:rsidRPr="00CE160E" w:rsidRDefault="00044C7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3" w:type="dxa"/>
            <w:vMerge/>
            <w:vAlign w:val="center"/>
          </w:tcPr>
          <w:p w14:paraId="41C96020" w14:textId="77777777" w:rsidR="00044C7F" w:rsidRPr="00CE160E" w:rsidRDefault="00044C7F" w:rsidP="00EF0470">
            <w:pPr>
              <w:shd w:val="clear" w:color="auto" w:fill="auto"/>
              <w:spacing w:line="240" w:lineRule="auto"/>
              <w:ind w:firstLine="0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F0470" w:rsidRPr="00CE160E" w14:paraId="20F4BB4E" w14:textId="77777777" w:rsidTr="00044C7F">
        <w:trPr>
          <w:cantSplit/>
          <w:trHeight w:val="340"/>
        </w:trPr>
        <w:tc>
          <w:tcPr>
            <w:tcW w:w="9776" w:type="dxa"/>
            <w:gridSpan w:val="9"/>
          </w:tcPr>
          <w:p w14:paraId="032CEA75" w14:textId="425CFC32" w:rsidR="00EF0470" w:rsidRPr="0031454B" w:rsidRDefault="001C2730" w:rsidP="001C2730">
            <w:pPr>
              <w:shd w:val="clear" w:color="auto" w:fill="auto"/>
              <w:spacing w:line="276" w:lineRule="auto"/>
              <w:ind w:firstLine="34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2730">
              <w:rPr>
                <w:rFonts w:eastAsia="Calibri"/>
                <w:sz w:val="22"/>
                <w:szCs w:val="22"/>
                <w:lang w:eastAsia="en-US"/>
              </w:rPr>
              <w:t>*</w:t>
            </w:r>
            <w:r w:rsidR="00EF0470" w:rsidRPr="001C2730">
              <w:rPr>
                <w:rFonts w:eastAsia="Calibri"/>
                <w:sz w:val="22"/>
                <w:szCs w:val="22"/>
                <w:lang w:eastAsia="en-US"/>
              </w:rPr>
              <w:t xml:space="preserve"> Расстояние между пороками должно быть не менее 400 мм.</w:t>
            </w:r>
            <w:r w:rsidR="0061152B" w:rsidRPr="001C2730">
              <w:rPr>
                <w:rFonts w:eastAsia="Calibri"/>
                <w:sz w:val="22"/>
                <w:szCs w:val="22"/>
                <w:lang w:eastAsia="en-US"/>
              </w:rPr>
              <w:t xml:space="preserve"> Во всех остальных случаях минимальное расстояние между пороками не менее 50 мм, при расположении пороков на одном </w:t>
            </w:r>
            <w:r w:rsidR="0061152B" w:rsidRPr="0031454B">
              <w:rPr>
                <w:rFonts w:eastAsia="Calibri"/>
                <w:sz w:val="22"/>
                <w:szCs w:val="22"/>
                <w:lang w:eastAsia="en-US"/>
              </w:rPr>
              <w:t>стекле, и не регламентируется, при расположении пороков на разных стеклах.</w:t>
            </w:r>
          </w:p>
          <w:p w14:paraId="22FFC596" w14:textId="77777777" w:rsidR="00EF0470" w:rsidRPr="0031454B" w:rsidRDefault="00EF0470" w:rsidP="001C2730">
            <w:pPr>
              <w:shd w:val="clear" w:color="auto" w:fill="auto"/>
              <w:spacing w:line="276" w:lineRule="auto"/>
              <w:ind w:firstLine="34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1454B">
              <w:rPr>
                <w:rFonts w:eastAsia="Calibri"/>
                <w:sz w:val="22"/>
                <w:szCs w:val="22"/>
                <w:lang w:eastAsia="en-US"/>
              </w:rPr>
              <w:t>** Требования распространяются только на дефекты покрытия.</w:t>
            </w:r>
          </w:p>
          <w:p w14:paraId="2DE76404" w14:textId="0D236124" w:rsidR="001C2730" w:rsidRPr="00CE160E" w:rsidRDefault="001C2730" w:rsidP="001C2730">
            <w:pPr>
              <w:shd w:val="clear" w:color="auto" w:fill="auto"/>
              <w:spacing w:line="276" w:lineRule="auto"/>
              <w:ind w:firstLine="340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31454B">
              <w:rPr>
                <w:rFonts w:eastAsia="Calibri"/>
                <w:sz w:val="22"/>
                <w:szCs w:val="22"/>
                <w:lang w:eastAsia="en-US"/>
              </w:rPr>
              <w:t>*** Зоны визуальной оценки пороков внешнего вида приведены на рисунке 2а.</w:t>
            </w:r>
          </w:p>
        </w:tc>
      </w:tr>
    </w:tbl>
    <w:p w14:paraId="0E6E35ED" w14:textId="77777777" w:rsidR="00044C7F" w:rsidRPr="00CE160E" w:rsidRDefault="00044C7F" w:rsidP="00DA3063">
      <w:pPr>
        <w:shd w:val="clear" w:color="auto" w:fill="auto"/>
        <w:ind w:hanging="142"/>
        <w:jc w:val="center"/>
        <w:textAlignment w:val="auto"/>
      </w:pPr>
    </w:p>
    <w:p w14:paraId="743595F1" w14:textId="77777777" w:rsidR="005D306F" w:rsidRPr="00CE160E" w:rsidRDefault="005D306F" w:rsidP="00D6542E">
      <w:pPr>
        <w:shd w:val="clear" w:color="auto" w:fill="auto"/>
        <w:ind w:left="1276" w:right="565" w:firstLine="0"/>
        <w:jc w:val="center"/>
        <w:textAlignment w:val="auto"/>
      </w:pPr>
    </w:p>
    <w:p w14:paraId="5955F2C8" w14:textId="741D8654" w:rsidR="005D306F" w:rsidRPr="00CE160E" w:rsidRDefault="005D306F" w:rsidP="00D6542E">
      <w:pPr>
        <w:shd w:val="clear" w:color="auto" w:fill="auto"/>
        <w:ind w:left="1276" w:right="565" w:firstLine="0"/>
        <w:jc w:val="center"/>
        <w:textAlignment w:val="auto"/>
      </w:pPr>
    </w:p>
    <w:p w14:paraId="470F3E4E" w14:textId="77777777" w:rsidR="001C2730" w:rsidRDefault="001C2730" w:rsidP="00505D1E">
      <w:pPr>
        <w:shd w:val="clear" w:color="auto" w:fill="auto"/>
        <w:ind w:right="565" w:firstLine="0"/>
        <w:jc w:val="center"/>
        <w:textAlignment w:val="auto"/>
        <w:rPr>
          <w:noProof/>
        </w:rPr>
      </w:pPr>
    </w:p>
    <w:p w14:paraId="7FFB94D0" w14:textId="3E15B16D" w:rsidR="005D306F" w:rsidRPr="00CE160E" w:rsidRDefault="00505D1E" w:rsidP="001C2730">
      <w:pPr>
        <w:shd w:val="clear" w:color="auto" w:fill="auto"/>
        <w:ind w:right="-2" w:firstLine="0"/>
        <w:jc w:val="center"/>
        <w:textAlignment w:val="auto"/>
      </w:pPr>
      <w:r w:rsidRPr="00CE160E">
        <w:rPr>
          <w:noProof/>
        </w:rPr>
        <w:lastRenderedPageBreak/>
        <w:drawing>
          <wp:inline distT="0" distB="0" distL="0" distR="0" wp14:anchorId="59E10D16" wp14:editId="240AA2AB">
            <wp:extent cx="4810125" cy="3076575"/>
            <wp:effectExtent l="0" t="0" r="9525" b="0"/>
            <wp:docPr id="158989762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63" t="7977" r="7477"/>
                    <a:stretch/>
                  </pic:blipFill>
                  <pic:spPr bwMode="auto">
                    <a:xfrm>
                      <a:off x="0" y="0"/>
                      <a:ext cx="481012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07C0E6" w14:textId="77777777" w:rsidR="001C2730" w:rsidRDefault="00F071E2" w:rsidP="001C2730">
      <w:pPr>
        <w:shd w:val="clear" w:color="auto" w:fill="auto"/>
        <w:ind w:right="-2" w:firstLine="0"/>
        <w:jc w:val="center"/>
        <w:textAlignment w:val="auto"/>
        <w:rPr>
          <w:sz w:val="22"/>
          <w:szCs w:val="22"/>
        </w:rPr>
      </w:pPr>
      <w:r w:rsidRPr="001C2730">
        <w:rPr>
          <w:sz w:val="22"/>
          <w:szCs w:val="22"/>
        </w:rPr>
        <w:t xml:space="preserve">R – область по периметру стеклопакета, </w:t>
      </w:r>
      <w:r w:rsidR="00290FE5" w:rsidRPr="001C2730">
        <w:rPr>
          <w:sz w:val="22"/>
          <w:szCs w:val="22"/>
        </w:rPr>
        <w:t xml:space="preserve">соответствующая </w:t>
      </w:r>
      <w:r w:rsidR="001C2730">
        <w:rPr>
          <w:sz w:val="22"/>
          <w:szCs w:val="22"/>
        </w:rPr>
        <w:t xml:space="preserve">общей </w:t>
      </w:r>
      <w:r w:rsidR="00342A68" w:rsidRPr="001C2730">
        <w:rPr>
          <w:sz w:val="22"/>
          <w:szCs w:val="22"/>
        </w:rPr>
        <w:t>глубине герметизации</w:t>
      </w:r>
      <w:r w:rsidRPr="001C2730">
        <w:rPr>
          <w:sz w:val="22"/>
          <w:szCs w:val="22"/>
        </w:rPr>
        <w:t>;</w:t>
      </w:r>
      <w:r w:rsidR="00DA259B" w:rsidRPr="001C2730">
        <w:rPr>
          <w:sz w:val="22"/>
          <w:szCs w:val="22"/>
        </w:rPr>
        <w:t xml:space="preserve"> </w:t>
      </w:r>
    </w:p>
    <w:p w14:paraId="61DD5F8F" w14:textId="4D80081A" w:rsidR="002C4655" w:rsidRPr="001C2730" w:rsidRDefault="00E70DF5" w:rsidP="001C2730">
      <w:pPr>
        <w:shd w:val="clear" w:color="auto" w:fill="auto"/>
        <w:ind w:right="-2" w:firstLine="0"/>
        <w:jc w:val="center"/>
        <w:textAlignment w:val="auto"/>
        <w:rPr>
          <w:sz w:val="22"/>
          <w:szCs w:val="22"/>
        </w:rPr>
      </w:pPr>
      <w:r w:rsidRPr="001C2730">
        <w:rPr>
          <w:sz w:val="22"/>
          <w:szCs w:val="22"/>
        </w:rPr>
        <w:t>К</w:t>
      </w:r>
      <w:r w:rsidR="00F071E2" w:rsidRPr="001C2730">
        <w:rPr>
          <w:sz w:val="22"/>
          <w:szCs w:val="22"/>
        </w:rPr>
        <w:t xml:space="preserve"> – область </w:t>
      </w:r>
      <w:r w:rsidR="00752769" w:rsidRPr="001C2730">
        <w:rPr>
          <w:sz w:val="22"/>
          <w:szCs w:val="22"/>
        </w:rPr>
        <w:t xml:space="preserve">по периметру </w:t>
      </w:r>
      <w:r w:rsidR="00DA259B" w:rsidRPr="001C2730">
        <w:rPr>
          <w:sz w:val="22"/>
          <w:szCs w:val="22"/>
        </w:rPr>
        <w:t xml:space="preserve">по краю зоны R </w:t>
      </w:r>
      <w:r w:rsidR="00F071E2" w:rsidRPr="001C2730">
        <w:rPr>
          <w:sz w:val="22"/>
          <w:szCs w:val="22"/>
        </w:rPr>
        <w:t>шириной</w:t>
      </w:r>
      <w:r w:rsidR="00DA259B" w:rsidRPr="001C2730">
        <w:rPr>
          <w:sz w:val="22"/>
          <w:szCs w:val="22"/>
        </w:rPr>
        <w:t xml:space="preserve">, </w:t>
      </w:r>
      <w:r w:rsidR="00F071E2" w:rsidRPr="001C2730">
        <w:rPr>
          <w:sz w:val="22"/>
          <w:szCs w:val="22"/>
        </w:rPr>
        <w:t>равн</w:t>
      </w:r>
      <w:r w:rsidR="00DA259B" w:rsidRPr="001C2730">
        <w:rPr>
          <w:sz w:val="22"/>
          <w:szCs w:val="22"/>
        </w:rPr>
        <w:t>ой</w:t>
      </w:r>
      <w:r w:rsidR="00F071E2" w:rsidRPr="001C2730">
        <w:rPr>
          <w:sz w:val="22"/>
          <w:szCs w:val="22"/>
        </w:rPr>
        <w:t xml:space="preserve"> 1/10 длины </w:t>
      </w:r>
      <w:r w:rsidR="00DA259B" w:rsidRPr="001C2730">
        <w:rPr>
          <w:sz w:val="22"/>
          <w:szCs w:val="22"/>
        </w:rPr>
        <w:t xml:space="preserve">соответствующей </w:t>
      </w:r>
      <w:r w:rsidR="00F071E2" w:rsidRPr="001C2730">
        <w:rPr>
          <w:sz w:val="22"/>
          <w:szCs w:val="22"/>
        </w:rPr>
        <w:t>стороны</w:t>
      </w:r>
      <w:r w:rsidR="00DA259B" w:rsidRPr="001C2730">
        <w:rPr>
          <w:sz w:val="22"/>
          <w:szCs w:val="22"/>
        </w:rPr>
        <w:t xml:space="preserve"> </w:t>
      </w:r>
      <w:r w:rsidR="00F071E2" w:rsidRPr="001C2730">
        <w:rPr>
          <w:sz w:val="22"/>
          <w:szCs w:val="22"/>
        </w:rPr>
        <w:t>стеклопакета</w:t>
      </w:r>
      <w:r w:rsidR="00DA259B" w:rsidRPr="001C2730">
        <w:rPr>
          <w:sz w:val="22"/>
          <w:szCs w:val="22"/>
        </w:rPr>
        <w:t xml:space="preserve">, но не </w:t>
      </w:r>
      <w:r w:rsidR="0026248A" w:rsidRPr="001C2730">
        <w:rPr>
          <w:sz w:val="22"/>
          <w:szCs w:val="22"/>
        </w:rPr>
        <w:t>более</w:t>
      </w:r>
      <w:r w:rsidR="00DA259B" w:rsidRPr="001C2730">
        <w:rPr>
          <w:sz w:val="22"/>
          <w:szCs w:val="22"/>
        </w:rPr>
        <w:t xml:space="preserve"> 50 мм</w:t>
      </w:r>
      <w:r w:rsidR="002C4655" w:rsidRPr="001C2730">
        <w:rPr>
          <w:sz w:val="22"/>
          <w:szCs w:val="22"/>
        </w:rPr>
        <w:t xml:space="preserve"> (размер зоны </w:t>
      </w:r>
      <w:proofErr w:type="gramStart"/>
      <w:r w:rsidRPr="001C2730">
        <w:rPr>
          <w:sz w:val="22"/>
          <w:szCs w:val="22"/>
        </w:rPr>
        <w:t>К</w:t>
      </w:r>
      <w:proofErr w:type="gramEnd"/>
      <w:r w:rsidR="002C4655" w:rsidRPr="001C2730">
        <w:rPr>
          <w:sz w:val="22"/>
          <w:szCs w:val="22"/>
        </w:rPr>
        <w:t xml:space="preserve"> может быть другим по согласованию между изготовителем и потребителем)</w:t>
      </w:r>
      <w:r w:rsidR="00DA259B" w:rsidRPr="001C2730">
        <w:rPr>
          <w:sz w:val="22"/>
          <w:szCs w:val="22"/>
        </w:rPr>
        <w:t xml:space="preserve">; </w:t>
      </w:r>
      <w:r w:rsidR="00F071E2" w:rsidRPr="001C2730">
        <w:rPr>
          <w:sz w:val="22"/>
          <w:szCs w:val="22"/>
        </w:rPr>
        <w:t xml:space="preserve">M – </w:t>
      </w:r>
      <w:r w:rsidR="002C4655" w:rsidRPr="001C2730">
        <w:rPr>
          <w:sz w:val="22"/>
          <w:szCs w:val="22"/>
        </w:rPr>
        <w:t>рабочая</w:t>
      </w:r>
      <w:r w:rsidR="00F071E2" w:rsidRPr="001C2730">
        <w:rPr>
          <w:sz w:val="22"/>
          <w:szCs w:val="22"/>
        </w:rPr>
        <w:t xml:space="preserve"> </w:t>
      </w:r>
      <w:r w:rsidR="00C6445F" w:rsidRPr="001C2730">
        <w:rPr>
          <w:sz w:val="22"/>
          <w:szCs w:val="22"/>
        </w:rPr>
        <w:t xml:space="preserve">центральная </w:t>
      </w:r>
      <w:r w:rsidR="00F071E2" w:rsidRPr="001C2730">
        <w:rPr>
          <w:sz w:val="22"/>
          <w:szCs w:val="22"/>
        </w:rPr>
        <w:t xml:space="preserve">зона, не включающая зоны R и </w:t>
      </w:r>
      <w:r w:rsidRPr="001C2730">
        <w:rPr>
          <w:sz w:val="22"/>
          <w:szCs w:val="22"/>
        </w:rPr>
        <w:t>К</w:t>
      </w:r>
      <w:r w:rsidR="002C4655" w:rsidRPr="001C2730">
        <w:rPr>
          <w:sz w:val="22"/>
          <w:szCs w:val="22"/>
        </w:rPr>
        <w:t xml:space="preserve"> </w:t>
      </w:r>
    </w:p>
    <w:p w14:paraId="57ECD8C0" w14:textId="0FCFD31D" w:rsidR="00F05B88" w:rsidRDefault="00DA259B" w:rsidP="002C4655">
      <w:pPr>
        <w:shd w:val="clear" w:color="auto" w:fill="auto"/>
        <w:ind w:right="-2" w:firstLine="0"/>
        <w:jc w:val="center"/>
        <w:textAlignment w:val="auto"/>
      </w:pPr>
      <w:r w:rsidRPr="001C2730">
        <w:rPr>
          <w:spacing w:val="40"/>
        </w:rPr>
        <w:t>Рисунок</w:t>
      </w:r>
      <w:r w:rsidRPr="00CE160E">
        <w:t xml:space="preserve"> </w:t>
      </w:r>
      <w:r w:rsidR="001C2730">
        <w:t xml:space="preserve">2а – </w:t>
      </w:r>
      <w:r w:rsidRPr="00CE160E">
        <w:t>Зоны визуальной оценки пороков внешнего вида</w:t>
      </w:r>
    </w:p>
    <w:p w14:paraId="4097C878" w14:textId="77777777" w:rsidR="001C2730" w:rsidRPr="00CE160E" w:rsidRDefault="001C2730" w:rsidP="002C4655">
      <w:pPr>
        <w:shd w:val="clear" w:color="auto" w:fill="auto"/>
        <w:ind w:right="-2" w:firstLine="0"/>
        <w:jc w:val="center"/>
        <w:textAlignment w:val="auto"/>
      </w:pPr>
    </w:p>
    <w:p w14:paraId="2FBDA9D1" w14:textId="34609E04" w:rsidR="00F071E2" w:rsidRPr="001C2730" w:rsidRDefault="00F05B88" w:rsidP="001C2730">
      <w:pPr>
        <w:shd w:val="clear" w:color="auto" w:fill="auto"/>
        <w:ind w:firstLine="709"/>
        <w:textAlignment w:val="auto"/>
        <w:rPr>
          <w:sz w:val="22"/>
          <w:szCs w:val="22"/>
        </w:rPr>
      </w:pPr>
      <w:r w:rsidRPr="001C2730">
        <w:rPr>
          <w:spacing w:val="40"/>
          <w:sz w:val="22"/>
          <w:szCs w:val="22"/>
        </w:rPr>
        <w:t>Примечание</w:t>
      </w:r>
      <w:r w:rsidR="001C2730" w:rsidRPr="001C2730">
        <w:rPr>
          <w:sz w:val="22"/>
          <w:szCs w:val="22"/>
        </w:rPr>
        <w:t xml:space="preserve"> –</w:t>
      </w:r>
      <w:r w:rsidRPr="001C2730">
        <w:rPr>
          <w:sz w:val="22"/>
          <w:szCs w:val="22"/>
        </w:rPr>
        <w:t xml:space="preserve"> У структурных стеклопакетов и стеклопакетов с «зубом» зона </w:t>
      </w:r>
      <w:r w:rsidRPr="001C2730">
        <w:rPr>
          <w:sz w:val="22"/>
          <w:szCs w:val="22"/>
          <w:lang w:val="en-US"/>
        </w:rPr>
        <w:t>R</w:t>
      </w:r>
      <w:r w:rsidRPr="001C2730">
        <w:rPr>
          <w:sz w:val="22"/>
          <w:szCs w:val="22"/>
        </w:rPr>
        <w:t xml:space="preserve"> может отсутствовать, а ширина зоны </w:t>
      </w:r>
      <w:proofErr w:type="gramStart"/>
      <w:r w:rsidRPr="001C2730">
        <w:rPr>
          <w:sz w:val="22"/>
          <w:szCs w:val="22"/>
        </w:rPr>
        <w:t>К</w:t>
      </w:r>
      <w:proofErr w:type="gramEnd"/>
      <w:r w:rsidRPr="001C2730">
        <w:rPr>
          <w:sz w:val="22"/>
          <w:szCs w:val="22"/>
        </w:rPr>
        <w:t xml:space="preserve"> увеличивается на ширину </w:t>
      </w:r>
      <w:r w:rsidR="009D3AF9" w:rsidRPr="001C2730">
        <w:rPr>
          <w:sz w:val="22"/>
          <w:szCs w:val="22"/>
        </w:rPr>
        <w:t xml:space="preserve">зоны </w:t>
      </w:r>
      <w:r w:rsidR="009D3AF9" w:rsidRPr="001C2730">
        <w:rPr>
          <w:sz w:val="22"/>
          <w:szCs w:val="22"/>
          <w:lang w:val="en-US"/>
        </w:rPr>
        <w:t>R</w:t>
      </w:r>
      <w:r w:rsidR="009D3AF9" w:rsidRPr="001C2730">
        <w:rPr>
          <w:sz w:val="22"/>
          <w:szCs w:val="22"/>
        </w:rPr>
        <w:t xml:space="preserve"> и ширину </w:t>
      </w:r>
      <w:r w:rsidRPr="001C2730">
        <w:rPr>
          <w:sz w:val="22"/>
          <w:szCs w:val="22"/>
        </w:rPr>
        <w:t>«зуба».</w:t>
      </w:r>
      <w:r w:rsidR="00DA259B" w:rsidRPr="001C2730">
        <w:rPr>
          <w:sz w:val="22"/>
          <w:szCs w:val="22"/>
        </w:rPr>
        <w:t>»</w:t>
      </w:r>
      <w:r w:rsidR="00C6445F" w:rsidRPr="001C2730">
        <w:rPr>
          <w:sz w:val="22"/>
          <w:szCs w:val="22"/>
        </w:rPr>
        <w:t>.</w:t>
      </w:r>
    </w:p>
    <w:p w14:paraId="04682610" w14:textId="77777777" w:rsidR="00DA259B" w:rsidRPr="00CE160E" w:rsidRDefault="00DA259B" w:rsidP="00DA3063">
      <w:pPr>
        <w:shd w:val="clear" w:color="auto" w:fill="auto"/>
        <w:ind w:firstLine="426"/>
        <w:jc w:val="center"/>
        <w:textAlignment w:val="auto"/>
      </w:pPr>
    </w:p>
    <w:p w14:paraId="19BC8406" w14:textId="24995904" w:rsidR="006D1031" w:rsidRPr="0042558D" w:rsidRDefault="003048A7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  <w:bCs w:val="0"/>
        </w:rPr>
      </w:pPr>
      <w:r w:rsidRPr="0042558D">
        <w:rPr>
          <w:b w:val="0"/>
          <w:bCs w:val="0"/>
          <w:lang w:bidi="ru-RU"/>
        </w:rPr>
        <w:t xml:space="preserve">Пункт </w:t>
      </w:r>
      <w:r w:rsidRPr="0042558D">
        <w:rPr>
          <w:b w:val="0"/>
          <w:bCs w:val="0"/>
        </w:rPr>
        <w:t>5.1.3</w:t>
      </w:r>
      <w:r w:rsidR="00E42F0E">
        <w:rPr>
          <w:b w:val="0"/>
          <w:bCs w:val="0"/>
        </w:rPr>
        <w:t>.</w:t>
      </w:r>
      <w:r w:rsidRPr="0042558D">
        <w:rPr>
          <w:b w:val="0"/>
          <w:bCs w:val="0"/>
        </w:rPr>
        <w:t xml:space="preserve"> </w:t>
      </w:r>
      <w:r w:rsidR="0037150B" w:rsidRPr="0042558D">
        <w:rPr>
          <w:b w:val="0"/>
          <w:bCs w:val="0"/>
        </w:rPr>
        <w:t>Первый абзац, второе предложение</w:t>
      </w:r>
      <w:r w:rsidR="00DB1A5D" w:rsidRPr="0042558D">
        <w:rPr>
          <w:b w:val="0"/>
          <w:bCs w:val="0"/>
        </w:rPr>
        <w:t xml:space="preserve"> изложить в новой редакции:</w:t>
      </w:r>
    </w:p>
    <w:p w14:paraId="3CF7BD69" w14:textId="01E65066" w:rsidR="003048A7" w:rsidRPr="0042558D" w:rsidRDefault="00DB1A5D" w:rsidP="002963DB">
      <w:pPr>
        <w:widowControl w:val="0"/>
        <w:ind w:firstLine="709"/>
      </w:pPr>
      <w:r w:rsidRPr="0042558D">
        <w:t>«</w:t>
      </w:r>
      <w:r w:rsidR="003048A7" w:rsidRPr="0042558D">
        <w:t xml:space="preserve">Допускаются </w:t>
      </w:r>
      <w:r w:rsidR="00C90FF9" w:rsidRPr="0042558D">
        <w:t>точечные</w:t>
      </w:r>
      <w:r w:rsidR="00C178EA" w:rsidRPr="0042558D">
        <w:t xml:space="preserve"> </w:t>
      </w:r>
      <w:r w:rsidR="003048A7" w:rsidRPr="0042558D">
        <w:t xml:space="preserve">загрязнения, по своим размерам не превышающие допускаемые </w:t>
      </w:r>
      <w:r w:rsidR="00C90FF9" w:rsidRPr="0042558D">
        <w:t xml:space="preserve">локальные </w:t>
      </w:r>
      <w:r w:rsidR="003048A7" w:rsidRPr="0042558D">
        <w:t xml:space="preserve">пороки внешнего вида, при этом общее количество пороков стекла и загрязнений должно соответствовать </w:t>
      </w:r>
      <w:r w:rsidR="0037150B" w:rsidRPr="0042558D">
        <w:t>требованиям</w:t>
      </w:r>
      <w:r w:rsidR="003D7806" w:rsidRPr="0042558D">
        <w:t>, установленным на основании</w:t>
      </w:r>
      <w:r w:rsidR="002A7882" w:rsidRPr="0042558D">
        <w:t xml:space="preserve"> </w:t>
      </w:r>
      <w:r w:rsidR="0037150B" w:rsidRPr="0042558D">
        <w:t>5.1</w:t>
      </w:r>
      <w:r w:rsidR="003048A7" w:rsidRPr="0042558D">
        <w:t>.</w:t>
      </w:r>
      <w:r w:rsidRPr="0042558D">
        <w:t>1».</w:t>
      </w:r>
    </w:p>
    <w:p w14:paraId="32B5867A" w14:textId="47FAB8FD" w:rsidR="003048A7" w:rsidRPr="0042558D" w:rsidRDefault="00DB1A5D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</w:pPr>
      <w:r w:rsidRPr="0042558D">
        <w:rPr>
          <w:b w:val="0"/>
          <w:bCs w:val="0"/>
          <w:lang w:bidi="ru-RU"/>
        </w:rPr>
        <w:t xml:space="preserve">Пункт </w:t>
      </w:r>
      <w:r w:rsidR="00E42F0E">
        <w:rPr>
          <w:b w:val="0"/>
          <w:bCs w:val="0"/>
        </w:rPr>
        <w:t>5.1.3.</w:t>
      </w:r>
      <w:r w:rsidRPr="0042558D">
        <w:rPr>
          <w:b w:val="0"/>
          <w:bCs w:val="0"/>
        </w:rPr>
        <w:t xml:space="preserve"> Второй абзац, дополнить предложением:</w:t>
      </w:r>
      <w:r w:rsidR="00151101" w:rsidRPr="0042558D">
        <w:rPr>
          <w:b w:val="0"/>
          <w:bCs w:val="0"/>
        </w:rPr>
        <w:t xml:space="preserve"> </w:t>
      </w:r>
      <w:r w:rsidRPr="0042558D">
        <w:rPr>
          <w:b w:val="0"/>
          <w:bCs w:val="0"/>
        </w:rPr>
        <w:t>«</w:t>
      </w:r>
      <w:r w:rsidR="003048A7" w:rsidRPr="0042558D">
        <w:rPr>
          <w:b w:val="0"/>
          <w:bCs w:val="0"/>
        </w:rPr>
        <w:t>На дистанционных рамках допускаются единичные царапины и</w:t>
      </w:r>
      <w:r w:rsidRPr="0042558D">
        <w:rPr>
          <w:b w:val="0"/>
          <w:bCs w:val="0"/>
        </w:rPr>
        <w:t>/или</w:t>
      </w:r>
      <w:r w:rsidR="003048A7" w:rsidRPr="0042558D">
        <w:rPr>
          <w:b w:val="0"/>
          <w:bCs w:val="0"/>
        </w:rPr>
        <w:t xml:space="preserve"> потертости</w:t>
      </w:r>
      <w:r w:rsidR="00D217B6" w:rsidRPr="0042558D">
        <w:rPr>
          <w:b w:val="0"/>
          <w:bCs w:val="0"/>
        </w:rPr>
        <w:t xml:space="preserve"> (</w:t>
      </w:r>
      <w:r w:rsidR="0037252D">
        <w:rPr>
          <w:b w:val="0"/>
          <w:bCs w:val="0"/>
        </w:rPr>
        <w:t xml:space="preserve">длиной до 30 мм, </w:t>
      </w:r>
      <w:r w:rsidR="00D217B6" w:rsidRPr="0042558D">
        <w:rPr>
          <w:b w:val="0"/>
          <w:bCs w:val="0"/>
        </w:rPr>
        <w:t>не более 1</w:t>
      </w:r>
      <w:r w:rsidR="000E5D76">
        <w:rPr>
          <w:b w:val="0"/>
          <w:bCs w:val="0"/>
        </w:rPr>
        <w:t xml:space="preserve"> </w:t>
      </w:r>
      <w:r w:rsidR="00D217B6" w:rsidRPr="0042558D">
        <w:rPr>
          <w:b w:val="0"/>
          <w:bCs w:val="0"/>
        </w:rPr>
        <w:t>шт.</w:t>
      </w:r>
      <w:r w:rsidR="0037252D">
        <w:rPr>
          <w:b w:val="0"/>
          <w:bCs w:val="0"/>
        </w:rPr>
        <w:t xml:space="preserve"> на </w:t>
      </w:r>
      <w:proofErr w:type="spellStart"/>
      <w:r w:rsidR="00D217B6" w:rsidRPr="0042558D">
        <w:rPr>
          <w:b w:val="0"/>
          <w:bCs w:val="0"/>
        </w:rPr>
        <w:t>пог.м</w:t>
      </w:r>
      <w:proofErr w:type="spellEnd"/>
      <w:r w:rsidR="0037252D">
        <w:rPr>
          <w:b w:val="0"/>
          <w:bCs w:val="0"/>
        </w:rPr>
        <w:t>.</w:t>
      </w:r>
      <w:r w:rsidR="00D217B6" w:rsidRPr="0042558D">
        <w:rPr>
          <w:b w:val="0"/>
          <w:bCs w:val="0"/>
        </w:rPr>
        <w:t>)</w:t>
      </w:r>
      <w:r w:rsidR="003048A7" w:rsidRPr="0042558D">
        <w:rPr>
          <w:b w:val="0"/>
          <w:bCs w:val="0"/>
        </w:rPr>
        <w:t>»</w:t>
      </w:r>
      <w:r w:rsidR="00151101" w:rsidRPr="0042558D">
        <w:rPr>
          <w:b w:val="0"/>
          <w:bCs w:val="0"/>
        </w:rPr>
        <w:t>.</w:t>
      </w:r>
    </w:p>
    <w:p w14:paraId="7DF77C84" w14:textId="13586891" w:rsidR="00E939AC" w:rsidRPr="0042558D" w:rsidRDefault="00DF6833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42558D">
        <w:rPr>
          <w:b w:val="0"/>
          <w:lang w:bidi="ru-RU"/>
        </w:rPr>
        <w:t>П</w:t>
      </w:r>
      <w:r w:rsidR="00CE4F9F" w:rsidRPr="0042558D">
        <w:rPr>
          <w:b w:val="0"/>
          <w:lang w:bidi="ru-RU"/>
        </w:rPr>
        <w:t>ункт 5.1.4.</w:t>
      </w:r>
      <w:r w:rsidRPr="0042558D">
        <w:rPr>
          <w:b w:val="0"/>
          <w:lang w:bidi="ru-RU"/>
        </w:rPr>
        <w:t xml:space="preserve"> </w:t>
      </w:r>
      <w:r w:rsidR="00420689" w:rsidRPr="0042558D">
        <w:rPr>
          <w:b w:val="0"/>
          <w:lang w:bidi="ru-RU"/>
        </w:rPr>
        <w:t>П</w:t>
      </w:r>
      <w:r w:rsidR="009A2D54" w:rsidRPr="0042558D">
        <w:rPr>
          <w:b w:val="0"/>
          <w:lang w:bidi="ru-RU"/>
        </w:rPr>
        <w:t>одп</w:t>
      </w:r>
      <w:r w:rsidR="00420689" w:rsidRPr="0042558D">
        <w:rPr>
          <w:b w:val="0"/>
          <w:lang w:bidi="ru-RU"/>
        </w:rPr>
        <w:t>ункт 5</w:t>
      </w:r>
      <w:r w:rsidR="00420689" w:rsidRPr="0042558D">
        <w:rPr>
          <w:b w:val="0"/>
        </w:rPr>
        <w:t xml:space="preserve">.1.4.2 </w:t>
      </w:r>
      <w:r w:rsidR="00CE4F9F" w:rsidRPr="0042558D">
        <w:rPr>
          <w:b w:val="0"/>
        </w:rPr>
        <w:t xml:space="preserve">после слов «не более 2 мм» </w:t>
      </w:r>
      <w:r w:rsidR="00344FD4" w:rsidRPr="0042558D">
        <w:rPr>
          <w:b w:val="0"/>
        </w:rPr>
        <w:t>дополнить</w:t>
      </w:r>
      <w:r w:rsidR="008939A9" w:rsidRPr="0042558D">
        <w:rPr>
          <w:b w:val="0"/>
        </w:rPr>
        <w:t xml:space="preserve"> словами</w:t>
      </w:r>
      <w:r w:rsidR="00420689" w:rsidRPr="0042558D">
        <w:rPr>
          <w:b w:val="0"/>
        </w:rPr>
        <w:t>:</w:t>
      </w:r>
      <w:r w:rsidR="00344FD4" w:rsidRPr="0042558D">
        <w:rPr>
          <w:b w:val="0"/>
        </w:rPr>
        <w:t xml:space="preserve"> </w:t>
      </w:r>
      <w:proofErr w:type="gramStart"/>
      <w:r w:rsidR="00420689" w:rsidRPr="0042558D">
        <w:rPr>
          <w:b w:val="0"/>
        </w:rPr>
        <w:t>«</w:t>
      </w:r>
      <w:bookmarkStart w:id="2" w:name="_Hlk138102259"/>
      <w:r w:rsidR="00CE4F9F" w:rsidRPr="0042558D">
        <w:rPr>
          <w:b w:val="0"/>
        </w:rPr>
        <w:t xml:space="preserve"> –</w:t>
      </w:r>
      <w:proofErr w:type="gramEnd"/>
      <w:r w:rsidR="00CE4F9F" w:rsidRPr="0042558D">
        <w:rPr>
          <w:b w:val="0"/>
        </w:rPr>
        <w:t xml:space="preserve"> </w:t>
      </w:r>
      <w:r w:rsidR="002F7AF3" w:rsidRPr="0042558D">
        <w:rPr>
          <w:b w:val="0"/>
        </w:rPr>
        <w:t>на прямолинейных участках</w:t>
      </w:r>
      <w:r w:rsidR="00344FD4" w:rsidRPr="0042558D">
        <w:rPr>
          <w:b w:val="0"/>
        </w:rPr>
        <w:t xml:space="preserve"> дистанционной рамки и</w:t>
      </w:r>
      <w:r w:rsidR="002F7AF3" w:rsidRPr="0042558D">
        <w:rPr>
          <w:b w:val="0"/>
        </w:rPr>
        <w:t xml:space="preserve"> </w:t>
      </w:r>
      <w:r w:rsidR="00344FD4" w:rsidRPr="0042558D">
        <w:rPr>
          <w:b w:val="0"/>
        </w:rPr>
        <w:t xml:space="preserve">не более 3 мм </w:t>
      </w:r>
      <w:r w:rsidR="00CE4F9F" w:rsidRPr="0042558D">
        <w:rPr>
          <w:b w:val="0"/>
        </w:rPr>
        <w:t>–</w:t>
      </w:r>
      <w:r w:rsidR="00344FD4" w:rsidRPr="0042558D">
        <w:rPr>
          <w:b w:val="0"/>
        </w:rPr>
        <w:t xml:space="preserve"> </w:t>
      </w:r>
      <w:r w:rsidR="002F7AF3" w:rsidRPr="0042558D">
        <w:rPr>
          <w:b w:val="0"/>
        </w:rPr>
        <w:t>на радиусных участках</w:t>
      </w:r>
      <w:r w:rsidR="00344FD4" w:rsidRPr="0042558D">
        <w:rPr>
          <w:b w:val="0"/>
        </w:rPr>
        <w:t xml:space="preserve"> дистанционной рамки, </w:t>
      </w:r>
      <w:r w:rsidR="002F7AF3" w:rsidRPr="0042558D">
        <w:rPr>
          <w:b w:val="0"/>
        </w:rPr>
        <w:t>в углах стеклопакета</w:t>
      </w:r>
      <w:r w:rsidR="00344FD4" w:rsidRPr="0042558D">
        <w:rPr>
          <w:b w:val="0"/>
        </w:rPr>
        <w:t xml:space="preserve"> и в местах расположения отверстий под засыпку адсорбента</w:t>
      </w:r>
      <w:bookmarkEnd w:id="2"/>
      <w:r w:rsidR="002F7AF3" w:rsidRPr="0042558D">
        <w:rPr>
          <w:b w:val="0"/>
        </w:rPr>
        <w:t>.</w:t>
      </w:r>
      <w:r w:rsidR="00420689" w:rsidRPr="0042558D">
        <w:rPr>
          <w:b w:val="0"/>
        </w:rPr>
        <w:t>»</w:t>
      </w:r>
    </w:p>
    <w:p w14:paraId="78979082" w14:textId="77777777" w:rsidR="00E42F0E" w:rsidRDefault="00842A04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42558D">
        <w:rPr>
          <w:b w:val="0"/>
          <w:lang w:bidi="ru-RU"/>
        </w:rPr>
        <w:t>Пункт 5.1.4 дополнить подпунктом 5</w:t>
      </w:r>
      <w:r w:rsidRPr="0042558D">
        <w:rPr>
          <w:b w:val="0"/>
        </w:rPr>
        <w:t xml:space="preserve">.1.4.4 в следующей редакции: </w:t>
      </w:r>
    </w:p>
    <w:p w14:paraId="3B01FB91" w14:textId="698FB9D2" w:rsidR="00842A04" w:rsidRPr="0042558D" w:rsidRDefault="00842A04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42558D">
        <w:rPr>
          <w:b w:val="0"/>
        </w:rPr>
        <w:t xml:space="preserve">«5.1.4.4 </w:t>
      </w:r>
      <w:proofErr w:type="gramStart"/>
      <w:r w:rsidRPr="0042558D">
        <w:rPr>
          <w:b w:val="0"/>
        </w:rPr>
        <w:t>В</w:t>
      </w:r>
      <w:proofErr w:type="gramEnd"/>
      <w:r w:rsidRPr="0042558D">
        <w:rPr>
          <w:b w:val="0"/>
        </w:rPr>
        <w:t xml:space="preserve"> стеклопакетах допускается отклонение дистанционной рамки/рамок </w:t>
      </w:r>
      <w:r w:rsidRPr="0042558D">
        <w:rPr>
          <w:b w:val="0"/>
        </w:rPr>
        <w:lastRenderedPageBreak/>
        <w:t xml:space="preserve">относительно ближайшей параллельной прямолинейной кромки стекла (волнистость) не более 3 мм при длине кромки до 1500 мм, не более 4 мм – от 1500 мм до 2500 мм, не более 6 мм – свыше 2500 </w:t>
      </w:r>
      <w:r w:rsidR="002A7882" w:rsidRPr="0042558D">
        <w:rPr>
          <w:b w:val="0"/>
        </w:rPr>
        <w:t xml:space="preserve">мм, при соблюдении требований </w:t>
      </w:r>
      <w:r w:rsidRPr="0042558D">
        <w:rPr>
          <w:b w:val="0"/>
        </w:rPr>
        <w:t>4.12.</w:t>
      </w:r>
    </w:p>
    <w:p w14:paraId="632090F3" w14:textId="536B1AE6" w:rsidR="00BD3C7B" w:rsidRPr="0042558D" w:rsidRDefault="00842A04" w:rsidP="002963DB">
      <w:pPr>
        <w:widowControl w:val="0"/>
        <w:ind w:firstLine="709"/>
      </w:pPr>
      <w:r w:rsidRPr="00E42F0E">
        <w:rPr>
          <w:spacing w:val="40"/>
          <w:sz w:val="22"/>
          <w:szCs w:val="22"/>
        </w:rPr>
        <w:t>Примечание –</w:t>
      </w:r>
      <w:r w:rsidR="00BD3C7B" w:rsidRPr="00E42F0E">
        <w:rPr>
          <w:sz w:val="22"/>
          <w:szCs w:val="22"/>
        </w:rPr>
        <w:t xml:space="preserve"> Нормы указаны без учета возможной </w:t>
      </w:r>
      <w:r w:rsidR="00C57C5A" w:rsidRPr="00E42F0E">
        <w:rPr>
          <w:sz w:val="22"/>
          <w:szCs w:val="22"/>
        </w:rPr>
        <w:t xml:space="preserve">дополнительной </w:t>
      </w:r>
      <w:r w:rsidR="00BD3C7B" w:rsidRPr="00E42F0E">
        <w:rPr>
          <w:sz w:val="22"/>
          <w:szCs w:val="22"/>
        </w:rPr>
        <w:t>деформации дистанционных рамок в результате удлинения при нагревании в процессе эксплуатации</w:t>
      </w:r>
      <w:r w:rsidRPr="0042558D">
        <w:t>»</w:t>
      </w:r>
      <w:r w:rsidR="00BD3C7B" w:rsidRPr="0042558D">
        <w:t>.</w:t>
      </w:r>
    </w:p>
    <w:p w14:paraId="67C49F27" w14:textId="70ECAC25" w:rsidR="00C31990" w:rsidRPr="0042558D" w:rsidRDefault="00C31990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42558D">
        <w:rPr>
          <w:b w:val="0"/>
          <w:lang w:bidi="ru-RU"/>
        </w:rPr>
        <w:t>Подпункт 5</w:t>
      </w:r>
      <w:r w:rsidRPr="0042558D">
        <w:rPr>
          <w:b w:val="0"/>
        </w:rPr>
        <w:t>.1.6.1 первый и второй абзац: исключить слово «армированного».</w:t>
      </w:r>
    </w:p>
    <w:p w14:paraId="78B77C88" w14:textId="750106B9" w:rsidR="00420689" w:rsidRPr="0042558D" w:rsidRDefault="009A2D54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42558D">
        <w:rPr>
          <w:b w:val="0"/>
          <w:lang w:bidi="ru-RU"/>
        </w:rPr>
        <w:t>Подпунк</w:t>
      </w:r>
      <w:r w:rsidR="00420689" w:rsidRPr="0042558D">
        <w:rPr>
          <w:b w:val="0"/>
          <w:lang w:bidi="ru-RU"/>
        </w:rPr>
        <w:t>т 5</w:t>
      </w:r>
      <w:r w:rsidR="00420689" w:rsidRPr="0042558D">
        <w:rPr>
          <w:b w:val="0"/>
        </w:rPr>
        <w:t xml:space="preserve">.1.6.1 </w:t>
      </w:r>
      <w:r w:rsidR="005D060F" w:rsidRPr="0042558D">
        <w:rPr>
          <w:b w:val="0"/>
        </w:rPr>
        <w:t>первый абзац</w:t>
      </w:r>
      <w:r w:rsidR="0000576C" w:rsidRPr="0042558D">
        <w:rPr>
          <w:b w:val="0"/>
        </w:rPr>
        <w:t xml:space="preserve"> </w:t>
      </w:r>
      <w:r w:rsidR="00420689" w:rsidRPr="0042558D">
        <w:rPr>
          <w:b w:val="0"/>
        </w:rPr>
        <w:t xml:space="preserve">дополнить </w:t>
      </w:r>
      <w:r w:rsidR="005D060F" w:rsidRPr="0042558D">
        <w:rPr>
          <w:b w:val="0"/>
        </w:rPr>
        <w:t>пре</w:t>
      </w:r>
      <w:r w:rsidR="00BD3C7B" w:rsidRPr="0042558D">
        <w:rPr>
          <w:b w:val="0"/>
        </w:rPr>
        <w:t>д</w:t>
      </w:r>
      <w:r w:rsidR="005D060F" w:rsidRPr="0042558D">
        <w:rPr>
          <w:b w:val="0"/>
        </w:rPr>
        <w:t>ложением</w:t>
      </w:r>
      <w:r w:rsidR="00420689" w:rsidRPr="0042558D">
        <w:rPr>
          <w:b w:val="0"/>
        </w:rPr>
        <w:t>:</w:t>
      </w:r>
    </w:p>
    <w:p w14:paraId="0D9D01FB" w14:textId="3FBFC37E" w:rsidR="00E939AC" w:rsidRPr="001F44F1" w:rsidRDefault="00420689" w:rsidP="002963DB">
      <w:pPr>
        <w:widowControl w:val="0"/>
        <w:ind w:firstLine="709"/>
      </w:pPr>
      <w:r w:rsidRPr="0042558D">
        <w:t>«</w:t>
      </w:r>
      <w:r w:rsidR="0000576C" w:rsidRPr="0042558D">
        <w:t>В зависимости от типов стекол в стеклопакете, назначения стеклопакета и условий применения допускается по согласованию изготовителя с потребителем устанавливать в договоре на поставку иные требования</w:t>
      </w:r>
      <w:r w:rsidR="0000576C">
        <w:t xml:space="preserve"> к оптическим искажениям в проходящем свете, согласовывать контрольный </w:t>
      </w:r>
      <w:r w:rsidR="00252174">
        <w:t>образец (</w:t>
      </w:r>
      <w:r w:rsidR="0000576C">
        <w:t>образец-эталон</w:t>
      </w:r>
      <w:r w:rsidR="00252174">
        <w:t>)</w:t>
      </w:r>
      <w:r w:rsidR="002F7AF3">
        <w:t>.</w:t>
      </w:r>
      <w:r w:rsidRPr="001F44F1">
        <w:t>»</w:t>
      </w:r>
    </w:p>
    <w:p w14:paraId="25EFB70D" w14:textId="76BCF30E" w:rsidR="00223F92" w:rsidRDefault="00223F92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  <w:lang w:bidi="ru-RU"/>
        </w:rPr>
      </w:pPr>
      <w:r>
        <w:rPr>
          <w:b w:val="0"/>
          <w:lang w:bidi="ru-RU"/>
        </w:rPr>
        <w:t>Подпункт 5.1.6.2 слово</w:t>
      </w:r>
      <w:r w:rsidR="00D86358">
        <w:rPr>
          <w:b w:val="0"/>
          <w:lang w:bidi="ru-RU"/>
        </w:rPr>
        <w:t>:</w:t>
      </w:r>
      <w:r>
        <w:rPr>
          <w:b w:val="0"/>
          <w:lang w:bidi="ru-RU"/>
        </w:rPr>
        <w:t xml:space="preserve"> «поляризационном</w:t>
      </w:r>
      <w:r w:rsidR="00513E0C">
        <w:rPr>
          <w:b w:val="0"/>
          <w:lang w:bidi="ru-RU"/>
        </w:rPr>
        <w:t>»</w:t>
      </w:r>
      <w:r>
        <w:rPr>
          <w:b w:val="0"/>
          <w:lang w:bidi="ru-RU"/>
        </w:rPr>
        <w:t xml:space="preserve"> заменить на «поляризованном»</w:t>
      </w:r>
      <w:r w:rsidR="00513E0C">
        <w:rPr>
          <w:b w:val="0"/>
          <w:lang w:bidi="ru-RU"/>
        </w:rPr>
        <w:t>;</w:t>
      </w:r>
    </w:p>
    <w:p w14:paraId="72AA4F35" w14:textId="1D92DB31" w:rsidR="00420689" w:rsidRPr="001F44F1" w:rsidRDefault="009A2D54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2F7AF3">
        <w:rPr>
          <w:b w:val="0"/>
          <w:lang w:bidi="ru-RU"/>
        </w:rPr>
        <w:t>Подпунк</w:t>
      </w:r>
      <w:r w:rsidR="00420689" w:rsidRPr="002F7AF3">
        <w:rPr>
          <w:b w:val="0"/>
          <w:lang w:bidi="ru-RU"/>
        </w:rPr>
        <w:t>т</w:t>
      </w:r>
      <w:r w:rsidR="00420689" w:rsidRPr="001F44F1">
        <w:rPr>
          <w:b w:val="0"/>
          <w:lang w:bidi="ru-RU"/>
        </w:rPr>
        <w:t xml:space="preserve"> 5</w:t>
      </w:r>
      <w:r w:rsidR="00420689" w:rsidRPr="001F44F1">
        <w:rPr>
          <w:b w:val="0"/>
        </w:rPr>
        <w:t xml:space="preserve">.1.6.2 </w:t>
      </w:r>
      <w:r w:rsidR="008252EC">
        <w:rPr>
          <w:b w:val="0"/>
        </w:rPr>
        <w:t>дополнить абзацем</w:t>
      </w:r>
      <w:r w:rsidR="00420689" w:rsidRPr="001F44F1">
        <w:rPr>
          <w:b w:val="0"/>
        </w:rPr>
        <w:t>:</w:t>
      </w:r>
    </w:p>
    <w:p w14:paraId="732486D4" w14:textId="2A829FC0" w:rsidR="00E939AC" w:rsidRPr="0042558D" w:rsidRDefault="00420689" w:rsidP="002963DB">
      <w:pPr>
        <w:widowControl w:val="0"/>
        <w:ind w:firstLine="709"/>
      </w:pPr>
      <w:r w:rsidRPr="001F44F1">
        <w:t>«</w:t>
      </w:r>
      <w:r w:rsidR="00513E0C">
        <w:t xml:space="preserve">На стеклопакетах с закаленным и/или </w:t>
      </w:r>
      <w:proofErr w:type="spellStart"/>
      <w:r w:rsidR="00513E0C">
        <w:t>термоупрочне</w:t>
      </w:r>
      <w:r w:rsidR="008252EC" w:rsidRPr="008252EC">
        <w:t>нным</w:t>
      </w:r>
      <w:proofErr w:type="spellEnd"/>
      <w:r w:rsidR="008252EC" w:rsidRPr="008252EC">
        <w:t xml:space="preserve"> стеклом </w:t>
      </w:r>
      <w:r w:rsidR="008252EC" w:rsidRPr="0042558D">
        <w:t>допускаются видимые в поляризованном свете темные пятна, кольца или полосы («леопардовые пятна», анизотропия)</w:t>
      </w:r>
      <w:r w:rsidR="000852BC" w:rsidRPr="0042558D">
        <w:t>.»</w:t>
      </w:r>
    </w:p>
    <w:p w14:paraId="57372EBF" w14:textId="18CE5B01" w:rsidR="009553E6" w:rsidRPr="0042558D" w:rsidRDefault="009553E6" w:rsidP="002963DB">
      <w:pPr>
        <w:widowControl w:val="0"/>
        <w:ind w:firstLine="709"/>
      </w:pPr>
      <w:r w:rsidRPr="0042558D">
        <w:t xml:space="preserve">Пункт 5.1.7 исключить </w:t>
      </w:r>
      <w:r w:rsidR="006A07B7" w:rsidRPr="0042558D">
        <w:t>второе предложение</w:t>
      </w:r>
      <w:r w:rsidRPr="0042558D">
        <w:t>.</w:t>
      </w:r>
    </w:p>
    <w:p w14:paraId="37F74398" w14:textId="22FFAF04" w:rsidR="009553E6" w:rsidRPr="0042558D" w:rsidRDefault="009553E6" w:rsidP="002963DB">
      <w:pPr>
        <w:widowControl w:val="0"/>
        <w:ind w:firstLine="709"/>
      </w:pPr>
      <w:r w:rsidRPr="0042558D">
        <w:t>Пункт 5.1.8</w:t>
      </w:r>
      <w:r w:rsidR="00E24BD6" w:rsidRPr="0042558D">
        <w:t xml:space="preserve"> </w:t>
      </w:r>
      <w:r w:rsidR="00D47877">
        <w:t>первое предложение</w:t>
      </w:r>
      <w:r w:rsidR="000C5B36" w:rsidRPr="0042558D">
        <w:t xml:space="preserve"> </w:t>
      </w:r>
      <w:r w:rsidR="00D47877">
        <w:t xml:space="preserve">после слова </w:t>
      </w:r>
      <w:r w:rsidR="00F72893">
        <w:t>«воздействиям»</w:t>
      </w:r>
      <w:r w:rsidR="000C5B36" w:rsidRPr="0042558D">
        <w:t xml:space="preserve"> дополнить словами: «</w:t>
      </w:r>
      <w:r w:rsidR="00E24BD6" w:rsidRPr="0042558D">
        <w:t xml:space="preserve">в соответствии с </w:t>
      </w:r>
      <w:r w:rsidR="00F70410">
        <w:t>7.12</w:t>
      </w:r>
      <w:r w:rsidR="003A067F" w:rsidRPr="0042558D">
        <w:t>»</w:t>
      </w:r>
      <w:r w:rsidR="00C711FF">
        <w:t>.</w:t>
      </w:r>
      <w:r w:rsidR="00F72893">
        <w:t xml:space="preserve"> Второе предложение исключить.</w:t>
      </w:r>
    </w:p>
    <w:p w14:paraId="779645D3" w14:textId="73008A0C" w:rsidR="00252174" w:rsidRDefault="005F2500" w:rsidP="002963DB">
      <w:pPr>
        <w:widowControl w:val="0"/>
        <w:ind w:firstLine="709"/>
        <w:rPr>
          <w:lang w:bidi="ru-RU"/>
        </w:rPr>
      </w:pPr>
      <w:r w:rsidRPr="0042558D">
        <w:rPr>
          <w:lang w:bidi="ru-RU"/>
        </w:rPr>
        <w:t>Пункт 5.2.4, третье предложение</w:t>
      </w:r>
      <w:r w:rsidR="00D86358">
        <w:rPr>
          <w:lang w:bidi="ru-RU"/>
        </w:rPr>
        <w:t>,</w:t>
      </w:r>
      <w:r w:rsidRPr="0042558D">
        <w:rPr>
          <w:lang w:bidi="ru-RU"/>
        </w:rPr>
        <w:t xml:space="preserve"> </w:t>
      </w:r>
      <w:bookmarkStart w:id="3" w:name="_Hlk180144756"/>
      <w:r w:rsidR="00252174">
        <w:rPr>
          <w:lang w:bidi="ru-RU"/>
        </w:rPr>
        <w:t>слова</w:t>
      </w:r>
      <w:r w:rsidR="00D86358">
        <w:rPr>
          <w:lang w:bidi="ru-RU"/>
        </w:rPr>
        <w:t>:</w:t>
      </w:r>
      <w:r w:rsidR="00252174">
        <w:rPr>
          <w:lang w:bidi="ru-RU"/>
        </w:rPr>
        <w:t xml:space="preserve"> «В стеклопакетах для структурного остекления» </w:t>
      </w:r>
      <w:r w:rsidR="00D86358">
        <w:rPr>
          <w:lang w:bidi="ru-RU"/>
        </w:rPr>
        <w:t xml:space="preserve">заменить </w:t>
      </w:r>
      <w:r w:rsidR="00252174">
        <w:rPr>
          <w:lang w:bidi="ru-RU"/>
        </w:rPr>
        <w:t>на «В структурных стеклопакетах</w:t>
      </w:r>
      <w:r w:rsidR="005625C1">
        <w:rPr>
          <w:lang w:bidi="ru-RU"/>
        </w:rPr>
        <w:t>»</w:t>
      </w:r>
      <w:bookmarkEnd w:id="3"/>
      <w:r w:rsidR="005625C1">
        <w:rPr>
          <w:lang w:bidi="ru-RU"/>
        </w:rPr>
        <w:t>.</w:t>
      </w:r>
    </w:p>
    <w:p w14:paraId="5EE28741" w14:textId="61E4A992" w:rsidR="002F7AF3" w:rsidRPr="0042558D" w:rsidRDefault="002E2518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  <w:bCs w:val="0"/>
        </w:rPr>
      </w:pPr>
      <w:r w:rsidRPr="0042558D">
        <w:rPr>
          <w:b w:val="0"/>
          <w:bCs w:val="0"/>
          <w:lang w:bidi="ru-RU"/>
        </w:rPr>
        <w:t>П</w:t>
      </w:r>
      <w:r w:rsidR="002F7AF3" w:rsidRPr="0042558D">
        <w:rPr>
          <w:b w:val="0"/>
          <w:bCs w:val="0"/>
          <w:lang w:bidi="ru-RU"/>
        </w:rPr>
        <w:t>ункт 5</w:t>
      </w:r>
      <w:r w:rsidR="002F7AF3" w:rsidRPr="0042558D">
        <w:rPr>
          <w:b w:val="0"/>
          <w:bCs w:val="0"/>
        </w:rPr>
        <w:t xml:space="preserve">.2.6. Второй абзац изложить в </w:t>
      </w:r>
      <w:r w:rsidRPr="0042558D">
        <w:rPr>
          <w:b w:val="0"/>
          <w:bCs w:val="0"/>
        </w:rPr>
        <w:t>новой</w:t>
      </w:r>
      <w:r w:rsidR="002F7AF3" w:rsidRPr="0042558D">
        <w:rPr>
          <w:b w:val="0"/>
          <w:bCs w:val="0"/>
        </w:rPr>
        <w:t xml:space="preserve"> редакции:</w:t>
      </w:r>
    </w:p>
    <w:p w14:paraId="0DCCC66E" w14:textId="3CAF1565" w:rsidR="00465E1B" w:rsidRDefault="002E2518" w:rsidP="00465E1B">
      <w:pPr>
        <w:widowControl w:val="0"/>
        <w:ind w:firstLine="709"/>
      </w:pPr>
      <w:r w:rsidRPr="0042558D">
        <w:t xml:space="preserve">«Допускается наличие </w:t>
      </w:r>
      <w:r w:rsidR="008252EC" w:rsidRPr="0042558D">
        <w:t xml:space="preserve">вдоль дистанционной рамки </w:t>
      </w:r>
      <w:r w:rsidRPr="0042558D">
        <w:t>видим</w:t>
      </w:r>
      <w:r w:rsidR="008252EC" w:rsidRPr="0042558D">
        <w:t>ой</w:t>
      </w:r>
      <w:r w:rsidR="002F7AF3" w:rsidRPr="0042558D">
        <w:t xml:space="preserve"> прозрачной или золотистой</w:t>
      </w:r>
      <w:r w:rsidR="008252EC" w:rsidRPr="0042558D">
        <w:t xml:space="preserve"> (цветной)</w:t>
      </w:r>
      <w:r w:rsidR="002F7AF3" w:rsidRPr="0042558D">
        <w:t xml:space="preserve"> полос</w:t>
      </w:r>
      <w:r w:rsidR="008252EC" w:rsidRPr="0042558D">
        <w:t>ы</w:t>
      </w:r>
      <w:r w:rsidR="002F7AF3" w:rsidRPr="0042558D">
        <w:t xml:space="preserve"> шириной не более 2 мм для </w:t>
      </w:r>
      <w:r w:rsidR="005D060F" w:rsidRPr="0042558D">
        <w:t xml:space="preserve">плоских </w:t>
      </w:r>
      <w:r w:rsidR="002F7AF3" w:rsidRPr="0042558D">
        <w:t xml:space="preserve">стеклопакетов прямоугольной формы и не более 3 мм для прочих стеклопакетов, если иное не указано в договоре на </w:t>
      </w:r>
      <w:r w:rsidRPr="0042558D">
        <w:t>изготовление стеклопакетов</w:t>
      </w:r>
      <w:r w:rsidR="002F7AF3" w:rsidRPr="0042558D">
        <w:t>»</w:t>
      </w:r>
      <w:r w:rsidRPr="0042558D">
        <w:t>.</w:t>
      </w:r>
    </w:p>
    <w:p w14:paraId="5759210D" w14:textId="2036CA3F" w:rsidR="00723EE9" w:rsidRPr="00465E1B" w:rsidRDefault="00723EE9" w:rsidP="00465E1B">
      <w:pPr>
        <w:widowControl w:val="0"/>
        <w:ind w:firstLine="709"/>
      </w:pPr>
      <w:r w:rsidRPr="0042558D">
        <w:rPr>
          <w:lang w:bidi="ru-RU"/>
        </w:rPr>
        <w:t>Пункт 5</w:t>
      </w:r>
      <w:r w:rsidRPr="0042558D">
        <w:t xml:space="preserve">.2.6. </w:t>
      </w:r>
      <w:r>
        <w:t>Третий абзац</w:t>
      </w:r>
      <w:r w:rsidRPr="0042558D">
        <w:t xml:space="preserve"> </w:t>
      </w:r>
      <w:r>
        <w:t xml:space="preserve">дополнить словами </w:t>
      </w:r>
      <w:proofErr w:type="gramStart"/>
      <w:r>
        <w:t>« и</w:t>
      </w:r>
      <w:proofErr w:type="gramEnd"/>
      <w:r>
        <w:t xml:space="preserve"> в зоне «зубов»».</w:t>
      </w:r>
    </w:p>
    <w:p w14:paraId="7A1ED3D0" w14:textId="45E9E0AE" w:rsidR="005F2500" w:rsidRPr="0042558D" w:rsidRDefault="005F2500" w:rsidP="002963DB">
      <w:pPr>
        <w:widowControl w:val="0"/>
        <w:ind w:firstLine="709"/>
        <w:rPr>
          <w:lang w:bidi="ru-RU"/>
        </w:rPr>
      </w:pPr>
      <w:r w:rsidRPr="0042558D">
        <w:rPr>
          <w:lang w:bidi="ru-RU"/>
        </w:rPr>
        <w:t xml:space="preserve">Пункт 5.3.3 дополнить предложениями «В случае </w:t>
      </w:r>
      <w:r w:rsidR="00487254" w:rsidRPr="0042558D">
        <w:rPr>
          <w:lang w:bidi="ru-RU"/>
        </w:rPr>
        <w:t>необходимости поместить</w:t>
      </w:r>
      <w:r w:rsidRPr="0042558D">
        <w:rPr>
          <w:lang w:bidi="ru-RU"/>
        </w:rPr>
        <w:t xml:space="preserve"> в </w:t>
      </w:r>
      <w:r w:rsidR="00E912E6" w:rsidRPr="0042558D">
        <w:rPr>
          <w:lang w:bidi="ru-RU"/>
        </w:rPr>
        <w:t>упаковочно</w:t>
      </w:r>
      <w:r w:rsidR="00487254" w:rsidRPr="0042558D">
        <w:rPr>
          <w:lang w:bidi="ru-RU"/>
        </w:rPr>
        <w:t>е</w:t>
      </w:r>
      <w:r w:rsidR="00E912E6" w:rsidRPr="0042558D">
        <w:rPr>
          <w:lang w:bidi="ru-RU"/>
        </w:rPr>
        <w:t xml:space="preserve"> мест</w:t>
      </w:r>
      <w:r w:rsidR="00487254" w:rsidRPr="0042558D">
        <w:rPr>
          <w:lang w:bidi="ru-RU"/>
        </w:rPr>
        <w:t xml:space="preserve">о (стопу, пачку, ящик, пирамиду) </w:t>
      </w:r>
      <w:r w:rsidR="00E912E6" w:rsidRPr="0042558D">
        <w:rPr>
          <w:lang w:bidi="ru-RU"/>
        </w:rPr>
        <w:t>стеклопакет</w:t>
      </w:r>
      <w:r w:rsidR="00487254" w:rsidRPr="0042558D">
        <w:rPr>
          <w:lang w:bidi="ru-RU"/>
        </w:rPr>
        <w:t>ы</w:t>
      </w:r>
      <w:r w:rsidR="00E912E6" w:rsidRPr="0042558D">
        <w:rPr>
          <w:lang w:bidi="ru-RU"/>
        </w:rPr>
        <w:t xml:space="preserve"> разных размеров</w:t>
      </w:r>
      <w:r w:rsidRPr="0042558D">
        <w:rPr>
          <w:lang w:bidi="ru-RU"/>
        </w:rPr>
        <w:t xml:space="preserve">, упаковка </w:t>
      </w:r>
      <w:r w:rsidRPr="0031454B">
        <w:rPr>
          <w:lang w:bidi="ru-RU"/>
        </w:rPr>
        <w:t xml:space="preserve">осуществляется по </w:t>
      </w:r>
      <w:r w:rsidR="00EF2ABF" w:rsidRPr="0031454B">
        <w:rPr>
          <w:lang w:bidi="ru-RU"/>
        </w:rPr>
        <w:t xml:space="preserve">нормативным документам </w:t>
      </w:r>
      <w:r w:rsidRPr="0031454B">
        <w:rPr>
          <w:lang w:bidi="ru-RU"/>
        </w:rPr>
        <w:t>изготовителя</w:t>
      </w:r>
      <w:r w:rsidRPr="0042558D">
        <w:rPr>
          <w:lang w:bidi="ru-RU"/>
        </w:rPr>
        <w:t xml:space="preserve">. Упаковка должна обеспечивать сохранность стеклопакетов </w:t>
      </w:r>
      <w:r w:rsidR="00445B9E" w:rsidRPr="0042558D">
        <w:rPr>
          <w:lang w:bidi="ru-RU"/>
        </w:rPr>
        <w:t>в процессе</w:t>
      </w:r>
      <w:r w:rsidRPr="0042558D">
        <w:rPr>
          <w:lang w:bidi="ru-RU"/>
        </w:rPr>
        <w:t xml:space="preserve"> </w:t>
      </w:r>
      <w:r w:rsidR="00797A6B" w:rsidRPr="0042558D">
        <w:t xml:space="preserve">транспортирования </w:t>
      </w:r>
      <w:r w:rsidRPr="0042558D">
        <w:rPr>
          <w:lang w:bidi="ru-RU"/>
        </w:rPr>
        <w:t>и хранени</w:t>
      </w:r>
      <w:r w:rsidR="00445B9E" w:rsidRPr="0042558D">
        <w:rPr>
          <w:lang w:bidi="ru-RU"/>
        </w:rPr>
        <w:t>я</w:t>
      </w:r>
      <w:r w:rsidRPr="0042558D">
        <w:rPr>
          <w:lang w:bidi="ru-RU"/>
        </w:rPr>
        <w:t>.»</w:t>
      </w:r>
    </w:p>
    <w:p w14:paraId="1FC9F034" w14:textId="07EE5F4F" w:rsidR="00D1643D" w:rsidRPr="0042558D" w:rsidRDefault="00D1643D" w:rsidP="002963DB">
      <w:pPr>
        <w:widowControl w:val="0"/>
        <w:shd w:val="clear" w:color="auto" w:fill="auto"/>
        <w:tabs>
          <w:tab w:val="left" w:pos="10320"/>
        </w:tabs>
        <w:ind w:firstLine="709"/>
        <w:textAlignment w:val="auto"/>
      </w:pPr>
      <w:r w:rsidRPr="0042558D">
        <w:t xml:space="preserve">Пункт 5.4 изложить в новой редакции: </w:t>
      </w:r>
    </w:p>
    <w:p w14:paraId="2110B8DC" w14:textId="77777777" w:rsidR="00D1643D" w:rsidRPr="0042558D" w:rsidRDefault="00D1643D" w:rsidP="002963DB">
      <w:pPr>
        <w:widowControl w:val="0"/>
        <w:shd w:val="clear" w:color="auto" w:fill="auto"/>
        <w:tabs>
          <w:tab w:val="left" w:pos="10320"/>
        </w:tabs>
        <w:ind w:firstLine="709"/>
        <w:textAlignment w:val="auto"/>
      </w:pPr>
      <w:r w:rsidRPr="0042558D">
        <w:t>«Требования безопасности по ГОСТ 33560».</w:t>
      </w:r>
    </w:p>
    <w:p w14:paraId="594CC35F" w14:textId="721D424A" w:rsidR="00D1643D" w:rsidRPr="0042558D" w:rsidRDefault="00D1643D" w:rsidP="002963DB">
      <w:pPr>
        <w:widowControl w:val="0"/>
        <w:shd w:val="clear" w:color="auto" w:fill="auto"/>
        <w:tabs>
          <w:tab w:val="left" w:pos="10320"/>
        </w:tabs>
        <w:ind w:firstLine="709"/>
        <w:textAlignment w:val="auto"/>
      </w:pPr>
      <w:r w:rsidRPr="0042558D">
        <w:t>Пункт 5.5 изложить в новой редакции:</w:t>
      </w:r>
    </w:p>
    <w:p w14:paraId="70EFEFD2" w14:textId="096772D6" w:rsidR="00D1643D" w:rsidRDefault="00D1643D" w:rsidP="002963DB">
      <w:pPr>
        <w:widowControl w:val="0"/>
        <w:shd w:val="clear" w:color="auto" w:fill="auto"/>
        <w:tabs>
          <w:tab w:val="left" w:pos="10320"/>
        </w:tabs>
        <w:ind w:firstLine="709"/>
        <w:textAlignment w:val="auto"/>
      </w:pPr>
      <w:r w:rsidRPr="0042558D">
        <w:lastRenderedPageBreak/>
        <w:t>«Требования охраны окружающей среды по ГОСТ 33560».</w:t>
      </w:r>
    </w:p>
    <w:p w14:paraId="36480C78" w14:textId="385D3DD7" w:rsidR="00191299" w:rsidRDefault="00191299" w:rsidP="00EF2ABF">
      <w:pPr>
        <w:widowControl w:val="0"/>
        <w:shd w:val="clear" w:color="auto" w:fill="auto"/>
        <w:tabs>
          <w:tab w:val="left" w:pos="10320"/>
        </w:tabs>
        <w:ind w:firstLine="709"/>
        <w:textAlignment w:val="auto"/>
        <w:rPr>
          <w:lang w:bidi="ru-RU"/>
        </w:rPr>
      </w:pPr>
      <w:r w:rsidRPr="0042558D">
        <w:rPr>
          <w:lang w:bidi="ru-RU"/>
        </w:rPr>
        <w:t>Раздел 6. Пункт 6.1.</w:t>
      </w:r>
      <w:r>
        <w:rPr>
          <w:lang w:bidi="ru-RU"/>
        </w:rPr>
        <w:t xml:space="preserve"> Таблица 4, первый </w:t>
      </w:r>
      <w:r w:rsidRPr="0031454B">
        <w:rPr>
          <w:lang w:bidi="ru-RU"/>
        </w:rPr>
        <w:t xml:space="preserve">столбец, </w:t>
      </w:r>
      <w:bookmarkStart w:id="4" w:name="_Hlk211352111"/>
      <w:r w:rsidR="0052618B" w:rsidRPr="0031454B">
        <w:rPr>
          <w:lang w:bidi="ru-RU"/>
        </w:rPr>
        <w:t>строку «Отклонение длины (высоты), ширины»</w:t>
      </w:r>
      <w:bookmarkEnd w:id="4"/>
      <w:r w:rsidRPr="0031454B">
        <w:rPr>
          <w:lang w:bidi="ru-RU"/>
        </w:rPr>
        <w:t>: дополнить словами «</w:t>
      </w:r>
      <w:r w:rsidR="0096730B" w:rsidRPr="0031454B">
        <w:rPr>
          <w:lang w:bidi="ru-RU"/>
        </w:rPr>
        <w:t>,</w:t>
      </w:r>
      <w:r w:rsidRPr="0031454B">
        <w:rPr>
          <w:lang w:bidi="ru-RU"/>
        </w:rPr>
        <w:t xml:space="preserve"> смещение стекол».</w:t>
      </w:r>
    </w:p>
    <w:p w14:paraId="2106CDB5" w14:textId="63D47EEC" w:rsidR="009F5DDC" w:rsidRPr="0042558D" w:rsidRDefault="00191299" w:rsidP="009F5DDC">
      <w:pPr>
        <w:widowControl w:val="0"/>
        <w:shd w:val="clear" w:color="auto" w:fill="auto"/>
        <w:tabs>
          <w:tab w:val="left" w:pos="10320"/>
        </w:tabs>
        <w:ind w:firstLine="709"/>
        <w:textAlignment w:val="auto"/>
        <w:rPr>
          <w:lang w:bidi="ru-RU"/>
        </w:rPr>
      </w:pPr>
      <w:r>
        <w:rPr>
          <w:lang w:bidi="ru-RU"/>
        </w:rPr>
        <w:t>Таблиц</w:t>
      </w:r>
      <w:r w:rsidR="0096730B">
        <w:rPr>
          <w:lang w:bidi="ru-RU"/>
        </w:rPr>
        <w:t>у</w:t>
      </w:r>
      <w:r>
        <w:rPr>
          <w:lang w:bidi="ru-RU"/>
        </w:rPr>
        <w:t xml:space="preserve"> 4 дополнить строчкой перед примечанием</w:t>
      </w:r>
      <w:r w:rsidR="009F5DDC">
        <w:rPr>
          <w:lang w:bidi="ru-RU"/>
        </w:rPr>
        <w:t>:</w:t>
      </w:r>
    </w:p>
    <w:tbl>
      <w:tblPr>
        <w:tblStyle w:val="a9"/>
        <w:tblW w:w="7654" w:type="dxa"/>
        <w:tblInd w:w="988" w:type="dxa"/>
        <w:tblLook w:val="04A0" w:firstRow="1" w:lastRow="0" w:firstColumn="1" w:lastColumn="0" w:noHBand="0" w:noVBand="1"/>
      </w:tblPr>
      <w:tblGrid>
        <w:gridCol w:w="351"/>
        <w:gridCol w:w="4056"/>
        <w:gridCol w:w="1517"/>
        <w:gridCol w:w="1380"/>
        <w:gridCol w:w="350"/>
      </w:tblGrid>
      <w:tr w:rsidR="009F5DDC" w14:paraId="30603685" w14:textId="6BFA1CFF" w:rsidTr="009F5DDC">
        <w:tc>
          <w:tcPr>
            <w:tcW w:w="3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6DD4CE" w14:textId="3D10B5F8" w:rsidR="009F5DDC" w:rsidRDefault="009F5DDC" w:rsidP="002963DB">
            <w:pPr>
              <w:widowControl w:val="0"/>
              <w:shd w:val="clear" w:color="auto" w:fill="auto"/>
              <w:tabs>
                <w:tab w:val="left" w:pos="10320"/>
              </w:tabs>
              <w:ind w:firstLine="0"/>
              <w:textAlignment w:val="auto"/>
            </w:pPr>
            <w:r>
              <w:t>«</w:t>
            </w:r>
          </w:p>
        </w:tc>
        <w:tc>
          <w:tcPr>
            <w:tcW w:w="4060" w:type="dxa"/>
            <w:tcBorders>
              <w:left w:val="single" w:sz="4" w:space="0" w:color="auto"/>
            </w:tcBorders>
          </w:tcPr>
          <w:p w14:paraId="36C9312D" w14:textId="3AE2EB68" w:rsidR="009F5DDC" w:rsidRDefault="009F5DDC" w:rsidP="002963DB">
            <w:pPr>
              <w:widowControl w:val="0"/>
              <w:shd w:val="clear" w:color="auto" w:fill="auto"/>
              <w:tabs>
                <w:tab w:val="left" w:pos="10320"/>
              </w:tabs>
              <w:ind w:firstLine="0"/>
              <w:textAlignment w:val="auto"/>
            </w:pPr>
            <w:r>
              <w:t>Смещение дистанционных рамок</w:t>
            </w:r>
          </w:p>
        </w:tc>
        <w:tc>
          <w:tcPr>
            <w:tcW w:w="1518" w:type="dxa"/>
          </w:tcPr>
          <w:p w14:paraId="5F706CC1" w14:textId="1E0483B5" w:rsidR="009F5DDC" w:rsidRDefault="009F5DDC" w:rsidP="009F5DDC">
            <w:pPr>
              <w:widowControl w:val="0"/>
              <w:shd w:val="clear" w:color="auto" w:fill="auto"/>
              <w:tabs>
                <w:tab w:val="left" w:pos="10320"/>
              </w:tabs>
              <w:ind w:firstLine="0"/>
              <w:jc w:val="center"/>
              <w:textAlignment w:val="auto"/>
            </w:pPr>
            <w:r>
              <w:t>5.1.4.3</w:t>
            </w:r>
          </w:p>
        </w:tc>
        <w:tc>
          <w:tcPr>
            <w:tcW w:w="1381" w:type="dxa"/>
            <w:tcBorders>
              <w:right w:val="single" w:sz="4" w:space="0" w:color="auto"/>
            </w:tcBorders>
          </w:tcPr>
          <w:p w14:paraId="7709070B" w14:textId="4FA1C31A" w:rsidR="009F5DDC" w:rsidRDefault="009F5DDC" w:rsidP="009F5DDC">
            <w:pPr>
              <w:widowControl w:val="0"/>
              <w:shd w:val="clear" w:color="auto" w:fill="auto"/>
              <w:tabs>
                <w:tab w:val="left" w:pos="10320"/>
              </w:tabs>
              <w:ind w:firstLine="0"/>
              <w:jc w:val="center"/>
              <w:textAlignment w:val="auto"/>
            </w:pPr>
            <w:r>
              <w:t>7.19</w:t>
            </w:r>
          </w:p>
        </w:tc>
        <w:tc>
          <w:tcPr>
            <w:tcW w:w="3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3742D7" w14:textId="12C02407" w:rsidR="009F5DDC" w:rsidRDefault="009F5DDC" w:rsidP="009F5DDC">
            <w:pPr>
              <w:widowControl w:val="0"/>
              <w:shd w:val="clear" w:color="auto" w:fill="auto"/>
              <w:tabs>
                <w:tab w:val="left" w:pos="10320"/>
              </w:tabs>
              <w:ind w:firstLine="0"/>
              <w:jc w:val="center"/>
              <w:textAlignment w:val="auto"/>
            </w:pPr>
            <w:r>
              <w:t>»</w:t>
            </w:r>
          </w:p>
        </w:tc>
      </w:tr>
    </w:tbl>
    <w:p w14:paraId="127AD24E" w14:textId="77777777" w:rsidR="009F5DDC" w:rsidRDefault="009F5DDC" w:rsidP="009F5DDC">
      <w:pPr>
        <w:widowControl w:val="0"/>
        <w:shd w:val="clear" w:color="auto" w:fill="auto"/>
        <w:tabs>
          <w:tab w:val="left" w:pos="10320"/>
        </w:tabs>
        <w:ind w:firstLine="709"/>
        <w:textAlignment w:val="auto"/>
      </w:pPr>
    </w:p>
    <w:p w14:paraId="5C6CDD9C" w14:textId="555A4CCC" w:rsidR="002F7AF3" w:rsidRPr="0042558D" w:rsidRDefault="002F7AF3" w:rsidP="009F5DDC">
      <w:pPr>
        <w:widowControl w:val="0"/>
        <w:shd w:val="clear" w:color="auto" w:fill="auto"/>
        <w:tabs>
          <w:tab w:val="left" w:pos="10320"/>
        </w:tabs>
        <w:ind w:firstLine="709"/>
        <w:textAlignment w:val="auto"/>
      </w:pPr>
      <w:r w:rsidRPr="0042558D">
        <w:rPr>
          <w:lang w:bidi="ru-RU"/>
        </w:rPr>
        <w:t xml:space="preserve">Примечание к таблице </w:t>
      </w:r>
      <w:r w:rsidR="002E2518" w:rsidRPr="0042558D">
        <w:rPr>
          <w:lang w:bidi="ru-RU"/>
        </w:rPr>
        <w:t>4</w:t>
      </w:r>
      <w:r w:rsidRPr="0042558D">
        <w:rPr>
          <w:lang w:bidi="ru-RU"/>
        </w:rPr>
        <w:t xml:space="preserve"> </w:t>
      </w:r>
      <w:r w:rsidRPr="0042558D">
        <w:t xml:space="preserve">изложить в </w:t>
      </w:r>
      <w:r w:rsidR="002E2518" w:rsidRPr="0042558D">
        <w:t xml:space="preserve">новой </w:t>
      </w:r>
      <w:r w:rsidRPr="0042558D">
        <w:t>редакции:</w:t>
      </w:r>
    </w:p>
    <w:p w14:paraId="577E992A" w14:textId="08CF2011" w:rsidR="002F7AF3" w:rsidRPr="0052618B" w:rsidRDefault="002F7AF3" w:rsidP="002963DB">
      <w:pPr>
        <w:widowControl w:val="0"/>
        <w:ind w:firstLine="709"/>
        <w:rPr>
          <w:sz w:val="22"/>
          <w:szCs w:val="22"/>
        </w:rPr>
      </w:pPr>
      <w:r w:rsidRPr="0052618B">
        <w:rPr>
          <w:sz w:val="22"/>
          <w:szCs w:val="22"/>
        </w:rPr>
        <w:t>«</w:t>
      </w:r>
      <w:r w:rsidRPr="0052618B">
        <w:rPr>
          <w:spacing w:val="40"/>
          <w:sz w:val="22"/>
          <w:szCs w:val="22"/>
        </w:rPr>
        <w:t>Примечание</w:t>
      </w:r>
      <w:r w:rsidR="00765511" w:rsidRPr="0052618B">
        <w:rPr>
          <w:sz w:val="22"/>
          <w:szCs w:val="22"/>
        </w:rPr>
        <w:t xml:space="preserve"> –</w:t>
      </w:r>
      <w:r w:rsidRPr="0052618B">
        <w:rPr>
          <w:sz w:val="22"/>
          <w:szCs w:val="22"/>
        </w:rPr>
        <w:t xml:space="preserve"> Показатели: звукоизоляция, сопротивление теплопередаче и оптические характеристики контролируют по согласованию с потребителем»</w:t>
      </w:r>
      <w:r w:rsidR="00765511" w:rsidRPr="0052618B">
        <w:rPr>
          <w:sz w:val="22"/>
          <w:szCs w:val="22"/>
        </w:rPr>
        <w:t>.</w:t>
      </w:r>
    </w:p>
    <w:p w14:paraId="56AD5F64" w14:textId="4F255813" w:rsidR="00797A6B" w:rsidRDefault="00765511" w:rsidP="0052618B">
      <w:pPr>
        <w:widowControl w:val="0"/>
        <w:ind w:firstLine="709"/>
      </w:pPr>
      <w:r w:rsidRPr="0042558D">
        <w:t>Раздел 7.</w:t>
      </w:r>
      <w:r w:rsidR="0052618B">
        <w:t xml:space="preserve"> </w:t>
      </w:r>
      <w:r w:rsidRPr="0042558D">
        <w:t>Пункты 7.2.1, 7.3.1, 7.4.1, 7.5.1, 7.6.1, 7.9.1. Заменить ссылку: «ГОСТ 32557» на «ГОСТ 32557—2013».</w:t>
      </w:r>
    </w:p>
    <w:p w14:paraId="08BFA0D3" w14:textId="11ABB0E7" w:rsidR="00AA4D7F" w:rsidRPr="0042558D" w:rsidRDefault="005D0595" w:rsidP="002963DB">
      <w:pPr>
        <w:widowControl w:val="0"/>
        <w:ind w:firstLine="709"/>
      </w:pPr>
      <w:r>
        <w:t xml:space="preserve">Наименование пункта </w:t>
      </w:r>
      <w:r w:rsidR="00AA4D7F">
        <w:t>7.2</w:t>
      </w:r>
      <w:r w:rsidR="00326146">
        <w:t xml:space="preserve"> д</w:t>
      </w:r>
      <w:r w:rsidR="00D86358">
        <w:t>ополнить словами</w:t>
      </w:r>
      <w:r>
        <w:t>:</w:t>
      </w:r>
      <w:r w:rsidR="00D86358">
        <w:t xml:space="preserve"> «</w:t>
      </w:r>
      <w:r w:rsidR="00D86358" w:rsidRPr="00D86358">
        <w:rPr>
          <w:b/>
          <w:bCs/>
        </w:rPr>
        <w:t>и смещени</w:t>
      </w:r>
      <w:r w:rsidR="00D86358">
        <w:rPr>
          <w:b/>
          <w:bCs/>
        </w:rPr>
        <w:t>я</w:t>
      </w:r>
      <w:r w:rsidR="00D86358" w:rsidRPr="00D86358">
        <w:rPr>
          <w:b/>
          <w:bCs/>
        </w:rPr>
        <w:t xml:space="preserve"> стекол</w:t>
      </w:r>
      <w:r w:rsidR="00D86358">
        <w:t>»</w:t>
      </w:r>
    </w:p>
    <w:p w14:paraId="564B0A54" w14:textId="73A1FF41" w:rsidR="0086276F" w:rsidRDefault="0086276F" w:rsidP="002963DB">
      <w:pPr>
        <w:widowControl w:val="0"/>
        <w:ind w:firstLine="709"/>
        <w:rPr>
          <w:bCs/>
        </w:rPr>
      </w:pPr>
      <w:r>
        <w:rPr>
          <w:bCs/>
        </w:rPr>
        <w:t>Пункт 7.2.1 дополнить предложением «Контроль смещения стекол в стеклопакете проводят в соответствии с ГОСТ 32557</w:t>
      </w:r>
      <w:r w:rsidR="005D0595">
        <w:rPr>
          <w:bCs/>
        </w:rPr>
        <w:t>–</w:t>
      </w:r>
      <w:r>
        <w:rPr>
          <w:bCs/>
        </w:rPr>
        <w:t>2013 (раздел 14).»</w:t>
      </w:r>
    </w:p>
    <w:p w14:paraId="56C9D2E5" w14:textId="0B65AA83" w:rsidR="00AA4D7F" w:rsidRDefault="00AA4D7F" w:rsidP="002963DB">
      <w:pPr>
        <w:widowControl w:val="0"/>
        <w:ind w:firstLine="709"/>
        <w:rPr>
          <w:bCs/>
        </w:rPr>
      </w:pPr>
      <w:r>
        <w:rPr>
          <w:bCs/>
        </w:rPr>
        <w:t>Пункт 7.2.2 первый абзац перед словом «соответствуют» дополнить словами «и смещение стекол».</w:t>
      </w:r>
    </w:p>
    <w:p w14:paraId="38F06DE7" w14:textId="74D97E29" w:rsidR="006C6008" w:rsidRDefault="006C6008" w:rsidP="002963DB">
      <w:pPr>
        <w:widowControl w:val="0"/>
        <w:ind w:firstLine="709"/>
        <w:rPr>
          <w:bCs/>
        </w:rPr>
      </w:pPr>
      <w:r>
        <w:rPr>
          <w:bCs/>
        </w:rPr>
        <w:t>Пункт</w:t>
      </w:r>
      <w:r w:rsidR="00AA4D7F">
        <w:rPr>
          <w:bCs/>
        </w:rPr>
        <w:t xml:space="preserve"> 7.2.2 последний абзац: </w:t>
      </w:r>
      <w:r w:rsidR="00AA4D7F">
        <w:rPr>
          <w:lang w:bidi="ru-RU"/>
        </w:rPr>
        <w:t>заменить слова «стеклопакетов для структурного остекления» на «структурных стеклопакетов»</w:t>
      </w:r>
    </w:p>
    <w:p w14:paraId="5B239843" w14:textId="3EB83EFE" w:rsidR="005A1D9B" w:rsidRPr="0042558D" w:rsidRDefault="005D0595" w:rsidP="002963DB">
      <w:pPr>
        <w:widowControl w:val="0"/>
        <w:ind w:firstLine="709"/>
        <w:rPr>
          <w:bCs/>
        </w:rPr>
      </w:pPr>
      <w:r>
        <w:rPr>
          <w:bCs/>
        </w:rPr>
        <w:t>Пункт 7.7</w:t>
      </w:r>
      <w:r w:rsidR="005A1D9B" w:rsidRPr="0042558D">
        <w:rPr>
          <w:bCs/>
        </w:rPr>
        <w:t xml:space="preserve"> </w:t>
      </w:r>
      <w:r w:rsidR="00797A6B" w:rsidRPr="0042558D">
        <w:rPr>
          <w:bCs/>
        </w:rPr>
        <w:t>и</w:t>
      </w:r>
      <w:r w:rsidR="005A1D9B" w:rsidRPr="0042558D">
        <w:rPr>
          <w:bCs/>
        </w:rPr>
        <w:t>зложить в новой редакции:</w:t>
      </w:r>
    </w:p>
    <w:p w14:paraId="292BF5EC" w14:textId="3D557EB9" w:rsidR="00D50B2E" w:rsidRPr="0042558D" w:rsidRDefault="00D50B2E" w:rsidP="002963DB">
      <w:pPr>
        <w:widowControl w:val="0"/>
        <w:ind w:firstLine="709"/>
        <w:rPr>
          <w:bCs/>
        </w:rPr>
      </w:pPr>
      <w:r w:rsidRPr="0042558D">
        <w:rPr>
          <w:bCs/>
        </w:rPr>
        <w:t>«</w:t>
      </w:r>
      <w:r w:rsidRPr="0042558D">
        <w:rPr>
          <w:b/>
        </w:rPr>
        <w:t>7.7 Определение показателей внешнего вида</w:t>
      </w:r>
    </w:p>
    <w:p w14:paraId="0D421A5F" w14:textId="2F900C39" w:rsidR="00315154" w:rsidRDefault="00315154" w:rsidP="002963DB">
      <w:pPr>
        <w:widowControl w:val="0"/>
        <w:shd w:val="clear" w:color="auto" w:fill="auto"/>
        <w:tabs>
          <w:tab w:val="left" w:pos="10320"/>
        </w:tabs>
        <w:ind w:firstLine="709"/>
        <w:textAlignment w:val="auto"/>
        <w:outlineLvl w:val="0"/>
        <w:rPr>
          <w:bCs/>
        </w:rPr>
      </w:pPr>
      <w:r>
        <w:rPr>
          <w:bCs/>
        </w:rPr>
        <w:t>7.</w:t>
      </w:r>
      <w:r w:rsidRPr="00315154">
        <w:rPr>
          <w:bCs/>
        </w:rPr>
        <w:t>7.1 Пороки внешнего вида стекол в стеклопакетах контролируют по ГОСТ 32557–2013 (раздел 19) со следующим дополнением:</w:t>
      </w:r>
    </w:p>
    <w:p w14:paraId="3346D027" w14:textId="13EB60FE" w:rsidR="00315154" w:rsidRPr="00315154" w:rsidRDefault="00315154" w:rsidP="00315154">
      <w:pPr>
        <w:widowControl w:val="0"/>
        <w:shd w:val="clear" w:color="auto" w:fill="auto"/>
        <w:tabs>
          <w:tab w:val="left" w:pos="10320"/>
        </w:tabs>
        <w:ind w:firstLine="709"/>
        <w:textAlignment w:val="auto"/>
        <w:outlineLvl w:val="0"/>
        <w:rPr>
          <w:bCs/>
        </w:rPr>
      </w:pPr>
      <w:r w:rsidRPr="00315154">
        <w:rPr>
          <w:bCs/>
        </w:rPr>
        <w:t xml:space="preserve">- при проведении осмотра наблюдатель должен находиться на расстоянии </w:t>
      </w:r>
      <w:r w:rsidR="001D1365" w:rsidRPr="0042558D">
        <w:rPr>
          <w:bCs/>
        </w:rPr>
        <w:t xml:space="preserve">не менее 1,0 м от осматриваемой поверхности для </w:t>
      </w:r>
      <w:r w:rsidR="00752769">
        <w:rPr>
          <w:bCs/>
        </w:rPr>
        <w:t xml:space="preserve">плоских </w:t>
      </w:r>
      <w:r w:rsidR="001D1365" w:rsidRPr="0042558D">
        <w:rPr>
          <w:bCs/>
        </w:rPr>
        <w:t xml:space="preserve">стеклопакетов, имеющих в составе только </w:t>
      </w:r>
      <w:r w:rsidR="00752769">
        <w:rPr>
          <w:bCs/>
        </w:rPr>
        <w:t xml:space="preserve">одинарные </w:t>
      </w:r>
      <w:r w:rsidR="001D1365" w:rsidRPr="0042558D">
        <w:rPr>
          <w:bCs/>
        </w:rPr>
        <w:t xml:space="preserve">стекла без покрытия, или на расстоянии 3,0 м – для </w:t>
      </w:r>
      <w:proofErr w:type="spellStart"/>
      <w:r w:rsidR="001D1365" w:rsidRPr="0042558D">
        <w:rPr>
          <w:bCs/>
        </w:rPr>
        <w:t>моллированых</w:t>
      </w:r>
      <w:proofErr w:type="spellEnd"/>
      <w:r w:rsidR="001D1365" w:rsidRPr="0042558D">
        <w:rPr>
          <w:bCs/>
        </w:rPr>
        <w:t xml:space="preserve"> стеклопакетов</w:t>
      </w:r>
      <w:r w:rsidR="001D1365">
        <w:rPr>
          <w:bCs/>
        </w:rPr>
        <w:t xml:space="preserve"> и </w:t>
      </w:r>
      <w:r w:rsidR="001D1365" w:rsidRPr="0042558D">
        <w:rPr>
          <w:bCs/>
        </w:rPr>
        <w:t>стеклопакетов, имеющих в составе стек</w:t>
      </w:r>
      <w:r w:rsidR="000E5D76">
        <w:rPr>
          <w:bCs/>
        </w:rPr>
        <w:t>ла</w:t>
      </w:r>
      <w:r w:rsidR="001D1365" w:rsidRPr="0042558D">
        <w:rPr>
          <w:bCs/>
        </w:rPr>
        <w:t xml:space="preserve"> с покрытиями</w:t>
      </w:r>
      <w:r w:rsidR="006341D7">
        <w:rPr>
          <w:bCs/>
        </w:rPr>
        <w:t xml:space="preserve"> </w:t>
      </w:r>
      <w:r w:rsidR="000E5D76">
        <w:rPr>
          <w:bCs/>
        </w:rPr>
        <w:t>или</w:t>
      </w:r>
      <w:r w:rsidR="001D1365" w:rsidRPr="0042558D">
        <w:rPr>
          <w:bCs/>
        </w:rPr>
        <w:t xml:space="preserve"> многослойные стекла</w:t>
      </w:r>
      <w:r w:rsidRPr="00315154">
        <w:rPr>
          <w:bCs/>
        </w:rPr>
        <w:t>;</w:t>
      </w:r>
    </w:p>
    <w:p w14:paraId="0DD34C80" w14:textId="366DAB91" w:rsidR="00315154" w:rsidRDefault="00315154" w:rsidP="00315154">
      <w:pPr>
        <w:widowControl w:val="0"/>
        <w:shd w:val="clear" w:color="auto" w:fill="auto"/>
        <w:tabs>
          <w:tab w:val="left" w:pos="10320"/>
        </w:tabs>
        <w:ind w:firstLine="709"/>
        <w:textAlignment w:val="auto"/>
        <w:outlineLvl w:val="0"/>
        <w:rPr>
          <w:bCs/>
        </w:rPr>
      </w:pPr>
      <w:r w:rsidRPr="00315154">
        <w:rPr>
          <w:bCs/>
        </w:rPr>
        <w:t xml:space="preserve">- освещенность </w:t>
      </w:r>
      <w:r>
        <w:rPr>
          <w:bCs/>
        </w:rPr>
        <w:t xml:space="preserve">поверхности </w:t>
      </w:r>
      <w:r w:rsidRPr="00315154">
        <w:rPr>
          <w:bCs/>
        </w:rPr>
        <w:t xml:space="preserve">стеклопакета при осмотре должна </w:t>
      </w:r>
      <w:r w:rsidR="006C4D44">
        <w:rPr>
          <w:bCs/>
        </w:rPr>
        <w:t>быть</w:t>
      </w:r>
      <w:r w:rsidRPr="00315154">
        <w:rPr>
          <w:bCs/>
        </w:rPr>
        <w:t xml:space="preserve"> </w:t>
      </w:r>
      <w:r>
        <w:rPr>
          <w:bCs/>
        </w:rPr>
        <w:t xml:space="preserve">от </w:t>
      </w:r>
      <w:r w:rsidRPr="00315154">
        <w:rPr>
          <w:bCs/>
        </w:rPr>
        <w:t xml:space="preserve">400 </w:t>
      </w:r>
      <w:r>
        <w:rPr>
          <w:bCs/>
        </w:rPr>
        <w:t xml:space="preserve">до </w:t>
      </w:r>
      <w:r w:rsidR="00752769">
        <w:rPr>
          <w:bCs/>
        </w:rPr>
        <w:t>1000</w:t>
      </w:r>
      <w:r>
        <w:rPr>
          <w:bCs/>
        </w:rPr>
        <w:t xml:space="preserve"> </w:t>
      </w:r>
      <w:proofErr w:type="spellStart"/>
      <w:r w:rsidRPr="00315154">
        <w:rPr>
          <w:bCs/>
        </w:rPr>
        <w:t>лк</w:t>
      </w:r>
      <w:proofErr w:type="spellEnd"/>
      <w:r w:rsidR="00F901A0">
        <w:rPr>
          <w:bCs/>
        </w:rPr>
        <w:t xml:space="preserve"> равномерным рассеянным светом, без прямого освещения от источника света</w:t>
      </w:r>
      <w:r w:rsidR="006C4D44">
        <w:rPr>
          <w:bCs/>
        </w:rPr>
        <w:t>;</w:t>
      </w:r>
    </w:p>
    <w:p w14:paraId="3B010BE8" w14:textId="541BED8A" w:rsidR="006C4D44" w:rsidRDefault="006C4D44" w:rsidP="00315154">
      <w:pPr>
        <w:widowControl w:val="0"/>
        <w:shd w:val="clear" w:color="auto" w:fill="auto"/>
        <w:tabs>
          <w:tab w:val="left" w:pos="10320"/>
        </w:tabs>
        <w:ind w:firstLine="709"/>
        <w:textAlignment w:val="auto"/>
        <w:outlineLvl w:val="0"/>
        <w:rPr>
          <w:bCs/>
        </w:rPr>
      </w:pPr>
      <w:r>
        <w:rPr>
          <w:bCs/>
        </w:rPr>
        <w:t xml:space="preserve">- при контроле на стенде, </w:t>
      </w:r>
      <w:proofErr w:type="spellStart"/>
      <w:r>
        <w:rPr>
          <w:bCs/>
        </w:rPr>
        <w:t>светопрозрачную</w:t>
      </w:r>
      <w:proofErr w:type="spellEnd"/>
      <w:r>
        <w:rPr>
          <w:bCs/>
        </w:rPr>
        <w:t xml:space="preserve"> часть стеклопакета осматривают со стороны внутреннего стекла напротив матового однотонного фона.</w:t>
      </w:r>
    </w:p>
    <w:p w14:paraId="22D535BE" w14:textId="55FB03FF" w:rsidR="00E912E6" w:rsidRDefault="00315154" w:rsidP="002963DB">
      <w:pPr>
        <w:widowControl w:val="0"/>
        <w:shd w:val="clear" w:color="auto" w:fill="auto"/>
        <w:tabs>
          <w:tab w:val="left" w:pos="10320"/>
        </w:tabs>
        <w:ind w:firstLine="709"/>
        <w:textAlignment w:val="auto"/>
        <w:outlineLvl w:val="0"/>
        <w:rPr>
          <w:bCs/>
        </w:rPr>
      </w:pPr>
      <w:r>
        <w:rPr>
          <w:bCs/>
        </w:rPr>
        <w:t xml:space="preserve">7.7.2 </w:t>
      </w:r>
      <w:r w:rsidR="006C4D44">
        <w:rPr>
          <w:bCs/>
        </w:rPr>
        <w:t>М</w:t>
      </w:r>
      <w:r w:rsidR="0092317E" w:rsidRPr="0042558D">
        <w:rPr>
          <w:bCs/>
        </w:rPr>
        <w:t>аркировку</w:t>
      </w:r>
      <w:r w:rsidR="00B53FFA" w:rsidRPr="0042558D">
        <w:rPr>
          <w:bCs/>
        </w:rPr>
        <w:t xml:space="preserve">, </w:t>
      </w:r>
      <w:r w:rsidR="001D1365">
        <w:rPr>
          <w:bCs/>
        </w:rPr>
        <w:t xml:space="preserve">чистоту стекол, </w:t>
      </w:r>
      <w:r w:rsidR="0092317E" w:rsidRPr="0042558D">
        <w:rPr>
          <w:bCs/>
        </w:rPr>
        <w:t xml:space="preserve">качество обработки кромок, </w:t>
      </w:r>
      <w:r w:rsidR="00B53FFA" w:rsidRPr="0042558D">
        <w:rPr>
          <w:bCs/>
        </w:rPr>
        <w:t>сколы, выступы края стекла, повреждения углов</w:t>
      </w:r>
      <w:r w:rsidR="00780199">
        <w:rPr>
          <w:bCs/>
        </w:rPr>
        <w:t xml:space="preserve"> </w:t>
      </w:r>
      <w:r>
        <w:rPr>
          <w:bCs/>
        </w:rPr>
        <w:t xml:space="preserve">и другие показатели внешнего вида, не требующие измерения, контролируют визуально </w:t>
      </w:r>
      <w:r w:rsidR="006C4D44">
        <w:rPr>
          <w:bCs/>
        </w:rPr>
        <w:t>по</w:t>
      </w:r>
      <w:r>
        <w:rPr>
          <w:bCs/>
        </w:rPr>
        <w:t xml:space="preserve"> ГОСТ </w:t>
      </w:r>
      <w:r w:rsidR="006C4D44">
        <w:rPr>
          <w:bCs/>
        </w:rPr>
        <w:t>32557</w:t>
      </w:r>
      <w:r w:rsidR="00AD4F23">
        <w:rPr>
          <w:bCs/>
        </w:rPr>
        <w:t>–</w:t>
      </w:r>
      <w:r w:rsidR="006C4D44">
        <w:rPr>
          <w:bCs/>
        </w:rPr>
        <w:t>2013 (раздел 20).</w:t>
      </w:r>
    </w:p>
    <w:p w14:paraId="0B645184" w14:textId="51183617" w:rsidR="006C4D44" w:rsidRPr="0042558D" w:rsidRDefault="006C4D44" w:rsidP="002963DB">
      <w:pPr>
        <w:widowControl w:val="0"/>
        <w:shd w:val="clear" w:color="auto" w:fill="auto"/>
        <w:tabs>
          <w:tab w:val="left" w:pos="10320"/>
        </w:tabs>
        <w:ind w:firstLine="709"/>
        <w:textAlignment w:val="auto"/>
        <w:outlineLvl w:val="0"/>
        <w:rPr>
          <w:bCs/>
        </w:rPr>
      </w:pPr>
      <w:r>
        <w:rPr>
          <w:bCs/>
        </w:rPr>
        <w:lastRenderedPageBreak/>
        <w:t xml:space="preserve">7.7.3 </w:t>
      </w:r>
      <w:r w:rsidRPr="006C4D44">
        <w:rPr>
          <w:bCs/>
        </w:rPr>
        <w:t xml:space="preserve">Допускается по согласованию изготовителя с потребителем устанавливать </w:t>
      </w:r>
      <w:r w:rsidR="008B5FA9">
        <w:rPr>
          <w:bCs/>
        </w:rPr>
        <w:t xml:space="preserve">в договоре на поставку </w:t>
      </w:r>
      <w:r w:rsidRPr="006C4D44">
        <w:rPr>
          <w:bCs/>
        </w:rPr>
        <w:t>дополнительные требования к условиям проведения контроля в зависимости от конструкции, назначения и конкретной области применения стеклопакетов.</w:t>
      </w:r>
      <w:r>
        <w:rPr>
          <w:bCs/>
        </w:rPr>
        <w:t>»</w:t>
      </w:r>
    </w:p>
    <w:p w14:paraId="6A541689" w14:textId="530BB60C" w:rsidR="006B2EB9" w:rsidRDefault="006B2EB9" w:rsidP="002963DB">
      <w:pPr>
        <w:widowControl w:val="0"/>
        <w:shd w:val="clear" w:color="auto" w:fill="auto"/>
        <w:tabs>
          <w:tab w:val="left" w:pos="10320"/>
        </w:tabs>
        <w:ind w:firstLine="709"/>
        <w:textAlignment w:val="auto"/>
        <w:outlineLvl w:val="0"/>
        <w:rPr>
          <w:bCs/>
        </w:rPr>
      </w:pPr>
      <w:r w:rsidRPr="0042558D">
        <w:rPr>
          <w:bCs/>
        </w:rPr>
        <w:t xml:space="preserve">Пункт 7.11.4.1 </w:t>
      </w:r>
      <w:r w:rsidR="00994450" w:rsidRPr="0042558D">
        <w:rPr>
          <w:bCs/>
        </w:rPr>
        <w:t>исключит</w:t>
      </w:r>
      <w:r w:rsidR="00994450">
        <w:rPr>
          <w:bCs/>
        </w:rPr>
        <w:t>ь</w:t>
      </w:r>
      <w:r>
        <w:rPr>
          <w:bCs/>
        </w:rPr>
        <w:t xml:space="preserve"> слова «и минус (60 </w:t>
      </w:r>
      <w:r w:rsidR="00994450">
        <w:rPr>
          <w:bCs/>
        </w:rPr>
        <w:t>±</w:t>
      </w:r>
      <w:r>
        <w:rPr>
          <w:bCs/>
        </w:rPr>
        <w:t xml:space="preserve"> 3) </w:t>
      </w:r>
      <w:proofErr w:type="spellStart"/>
      <w:r w:rsidRPr="006B2EB9">
        <w:rPr>
          <w:bCs/>
          <w:vertAlign w:val="superscript"/>
        </w:rPr>
        <w:t>о</w:t>
      </w:r>
      <w:r>
        <w:rPr>
          <w:bCs/>
        </w:rPr>
        <w:t>С</w:t>
      </w:r>
      <w:proofErr w:type="spellEnd"/>
      <w:r>
        <w:rPr>
          <w:bCs/>
        </w:rPr>
        <w:t xml:space="preserve"> – для стеклопакетов морозостойкого исполнения».</w:t>
      </w:r>
    </w:p>
    <w:p w14:paraId="1EAAA4B5" w14:textId="72EFEA16" w:rsidR="006B2EB9" w:rsidRDefault="006B2EB9" w:rsidP="002963DB">
      <w:pPr>
        <w:widowControl w:val="0"/>
        <w:shd w:val="clear" w:color="auto" w:fill="auto"/>
        <w:tabs>
          <w:tab w:val="left" w:pos="10320"/>
        </w:tabs>
        <w:ind w:firstLine="709"/>
        <w:textAlignment w:val="auto"/>
        <w:outlineLvl w:val="0"/>
        <w:rPr>
          <w:bCs/>
        </w:rPr>
      </w:pPr>
      <w:r>
        <w:rPr>
          <w:bCs/>
        </w:rPr>
        <w:t xml:space="preserve">Пункт 7.11.4.2 </w:t>
      </w:r>
      <w:r w:rsidR="00417B13">
        <w:rPr>
          <w:bCs/>
        </w:rPr>
        <w:t xml:space="preserve">исключить </w:t>
      </w:r>
      <w:r>
        <w:rPr>
          <w:bCs/>
        </w:rPr>
        <w:t xml:space="preserve">слова «и минус (60 </w:t>
      </w:r>
      <w:r w:rsidR="00417B13">
        <w:rPr>
          <w:bCs/>
        </w:rPr>
        <w:t>±</w:t>
      </w:r>
      <w:r>
        <w:rPr>
          <w:bCs/>
        </w:rPr>
        <w:t xml:space="preserve"> 3) </w:t>
      </w:r>
      <w:proofErr w:type="spellStart"/>
      <w:r w:rsidRPr="00315154">
        <w:rPr>
          <w:bCs/>
          <w:vertAlign w:val="superscript"/>
        </w:rPr>
        <w:t>о</w:t>
      </w:r>
      <w:r>
        <w:rPr>
          <w:bCs/>
        </w:rPr>
        <w:t>С</w:t>
      </w:r>
      <w:proofErr w:type="spellEnd"/>
      <w:r>
        <w:rPr>
          <w:bCs/>
        </w:rPr>
        <w:t xml:space="preserve"> – для стеклопакетов морозостойкого исполнения».</w:t>
      </w:r>
    </w:p>
    <w:p w14:paraId="39909095" w14:textId="1CDDB995" w:rsidR="00E943AC" w:rsidRPr="0042558D" w:rsidRDefault="00E943AC" w:rsidP="00E943AC">
      <w:pPr>
        <w:ind w:firstLine="709"/>
      </w:pPr>
      <w:r>
        <w:t xml:space="preserve">Пункт 7.12, первое перечисление дополнить словами: «, общий объем испытаний </w:t>
      </w:r>
      <w:r w:rsidR="00F70410">
        <w:t>должен соответствовать эквиваленту не менее 20 условным годам эксплуатации</w:t>
      </w:r>
      <w:r>
        <w:t>».</w:t>
      </w:r>
    </w:p>
    <w:p w14:paraId="4CF2D2F6" w14:textId="7D3F6A05" w:rsidR="006B2EB9" w:rsidRPr="00723EE9" w:rsidRDefault="006B2EB9" w:rsidP="002963DB">
      <w:pPr>
        <w:widowControl w:val="0"/>
        <w:shd w:val="clear" w:color="auto" w:fill="auto"/>
        <w:tabs>
          <w:tab w:val="left" w:pos="10320"/>
        </w:tabs>
        <w:ind w:firstLine="709"/>
        <w:textAlignment w:val="auto"/>
        <w:outlineLvl w:val="0"/>
        <w:rPr>
          <w:bCs/>
        </w:rPr>
      </w:pPr>
      <w:r>
        <w:rPr>
          <w:bCs/>
        </w:rPr>
        <w:t xml:space="preserve">Пункт 7.12 </w:t>
      </w:r>
      <w:r w:rsidR="00417B13" w:rsidRPr="003F23C0">
        <w:rPr>
          <w:bCs/>
        </w:rPr>
        <w:t>исключить второе перечисление.</w:t>
      </w:r>
    </w:p>
    <w:p w14:paraId="01B1FD97" w14:textId="49587C2E" w:rsidR="00133668" w:rsidRPr="0042558D" w:rsidRDefault="00B32AFD" w:rsidP="00133668">
      <w:pPr>
        <w:widowControl w:val="0"/>
        <w:shd w:val="clear" w:color="auto" w:fill="auto"/>
        <w:tabs>
          <w:tab w:val="left" w:pos="10320"/>
        </w:tabs>
        <w:ind w:firstLine="709"/>
        <w:textAlignment w:val="auto"/>
        <w:outlineLvl w:val="0"/>
      </w:pPr>
      <w:r w:rsidRPr="003F23C0">
        <w:rPr>
          <w:bCs/>
        </w:rPr>
        <w:t>Пункт</w:t>
      </w:r>
      <w:r w:rsidR="00501A30" w:rsidRPr="003F23C0">
        <w:rPr>
          <w:bCs/>
        </w:rPr>
        <w:t xml:space="preserve"> 7.14</w:t>
      </w:r>
      <w:r w:rsidR="0026408E">
        <w:rPr>
          <w:bCs/>
        </w:rPr>
        <w:t>.1</w:t>
      </w:r>
      <w:r w:rsidR="009D50CB">
        <w:rPr>
          <w:bCs/>
        </w:rPr>
        <w:t xml:space="preserve"> дополнить абзацем:</w:t>
      </w:r>
    </w:p>
    <w:p w14:paraId="5CD877E4" w14:textId="59471898" w:rsidR="00FB6542" w:rsidRDefault="00133668" w:rsidP="002963DB">
      <w:pPr>
        <w:ind w:firstLine="709"/>
      </w:pPr>
      <w:r>
        <w:t xml:space="preserve">«Определение эффективности </w:t>
      </w:r>
      <w:proofErr w:type="spellStart"/>
      <w:r>
        <w:t>вл</w:t>
      </w:r>
      <w:r w:rsidR="00EC32D1">
        <w:t>а</w:t>
      </w:r>
      <w:r>
        <w:t>гопоглотителя</w:t>
      </w:r>
      <w:proofErr w:type="spellEnd"/>
      <w:r>
        <w:t xml:space="preserve"> проводится по ГОСТ 32998.6-2024, приложение Н</w:t>
      </w:r>
      <w:r w:rsidR="003146E1" w:rsidRPr="0042558D">
        <w:t>»</w:t>
      </w:r>
      <w:r w:rsidR="00A64D30" w:rsidRPr="0042558D">
        <w:t>.</w:t>
      </w:r>
    </w:p>
    <w:p w14:paraId="251F0D7C" w14:textId="0C2F7254" w:rsidR="0026408E" w:rsidRDefault="0026408E" w:rsidP="002963DB">
      <w:pPr>
        <w:ind w:firstLine="709"/>
      </w:pPr>
      <w:r>
        <w:t xml:space="preserve">Пункты 7.14.2 </w:t>
      </w:r>
      <w:r w:rsidR="00EC32D1">
        <w:t>и</w:t>
      </w:r>
      <w:r>
        <w:t xml:space="preserve"> 7.14.3</w:t>
      </w:r>
      <w:r w:rsidR="00EC32D1">
        <w:t xml:space="preserve"> исключить.</w:t>
      </w:r>
    </w:p>
    <w:p w14:paraId="43F39054" w14:textId="46F63A0D" w:rsidR="00AF3C06" w:rsidRPr="0042558D" w:rsidRDefault="00AF3C06" w:rsidP="002963DB">
      <w:pPr>
        <w:ind w:firstLine="709"/>
        <w:rPr>
          <w:lang w:bidi="ru-RU"/>
        </w:rPr>
      </w:pPr>
      <w:r w:rsidRPr="0042558D">
        <w:rPr>
          <w:lang w:bidi="ru-RU"/>
        </w:rPr>
        <w:t>Пункт 7.15.2, заменить ссылку «5.1.11» на ссылку: «5.1.10».</w:t>
      </w:r>
    </w:p>
    <w:p w14:paraId="01E0D50C" w14:textId="560FD0ED" w:rsidR="00642B71" w:rsidRDefault="00C31990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  <w:lang w:bidi="ru-RU"/>
        </w:rPr>
      </w:pPr>
      <w:r w:rsidRPr="0042558D">
        <w:rPr>
          <w:b w:val="0"/>
          <w:lang w:bidi="ru-RU"/>
        </w:rPr>
        <w:t xml:space="preserve">Пункт 7.17, подпункт 7.17.1 дополнить </w:t>
      </w:r>
      <w:r w:rsidR="006408A1">
        <w:rPr>
          <w:b w:val="0"/>
          <w:lang w:bidi="ru-RU"/>
        </w:rPr>
        <w:t>словами</w:t>
      </w:r>
      <w:r w:rsidRPr="0042558D">
        <w:rPr>
          <w:b w:val="0"/>
          <w:lang w:bidi="ru-RU"/>
        </w:rPr>
        <w:t>: «</w:t>
      </w:r>
      <w:r w:rsidR="006408A1">
        <w:rPr>
          <w:b w:val="0"/>
          <w:lang w:bidi="ru-RU"/>
        </w:rPr>
        <w:t>или</w:t>
      </w:r>
      <w:r w:rsidRPr="0042558D">
        <w:rPr>
          <w:b w:val="0"/>
          <w:lang w:bidi="ru-RU"/>
        </w:rPr>
        <w:t xml:space="preserve"> по ГОСТ </w:t>
      </w:r>
      <w:r w:rsidRPr="0042558D">
        <w:rPr>
          <w:b w:val="0"/>
          <w:lang w:val="en-US" w:bidi="ru-RU"/>
        </w:rPr>
        <w:t>EN</w:t>
      </w:r>
      <w:r w:rsidRPr="0042558D">
        <w:rPr>
          <w:b w:val="0"/>
          <w:lang w:bidi="ru-RU"/>
        </w:rPr>
        <w:t xml:space="preserve"> 673</w:t>
      </w:r>
      <w:r w:rsidR="00445B9E" w:rsidRPr="0042558D">
        <w:rPr>
          <w:b w:val="0"/>
          <w:lang w:bidi="ru-RU"/>
        </w:rPr>
        <w:t>.</w:t>
      </w:r>
      <w:r w:rsidRPr="0042558D">
        <w:rPr>
          <w:b w:val="0"/>
          <w:lang w:bidi="ru-RU"/>
        </w:rPr>
        <w:t>».</w:t>
      </w:r>
    </w:p>
    <w:p w14:paraId="15E0C2B4" w14:textId="7B897B5E" w:rsidR="00191299" w:rsidRDefault="00191299" w:rsidP="00191299">
      <w:pPr>
        <w:rPr>
          <w:lang w:bidi="ru-RU"/>
        </w:rPr>
      </w:pPr>
      <w:r>
        <w:rPr>
          <w:lang w:bidi="ru-RU"/>
        </w:rPr>
        <w:t>Раздел 7 дополнить пунктом 7.19:</w:t>
      </w:r>
    </w:p>
    <w:p w14:paraId="3938AA95" w14:textId="5788C659" w:rsidR="00191299" w:rsidRDefault="00191299" w:rsidP="00191299">
      <w:pPr>
        <w:rPr>
          <w:lang w:bidi="ru-RU"/>
        </w:rPr>
      </w:pPr>
      <w:r>
        <w:rPr>
          <w:lang w:bidi="ru-RU"/>
        </w:rPr>
        <w:t>«</w:t>
      </w:r>
      <w:r w:rsidRPr="00191299">
        <w:rPr>
          <w:b/>
          <w:bCs/>
          <w:lang w:bidi="ru-RU"/>
        </w:rPr>
        <w:t>7.19 Контроль смещения дистанционных рамок</w:t>
      </w:r>
    </w:p>
    <w:p w14:paraId="632A942B" w14:textId="0DE0CF1A" w:rsidR="00191299" w:rsidRPr="00191299" w:rsidRDefault="00191299" w:rsidP="00191299">
      <w:pPr>
        <w:rPr>
          <w:lang w:bidi="ru-RU"/>
        </w:rPr>
      </w:pPr>
      <w:r>
        <w:rPr>
          <w:lang w:bidi="ru-RU"/>
        </w:rPr>
        <w:t>Смещение дистанционных рамок контролируют по ГОСТ 32557-2013 (раздел16).»</w:t>
      </w:r>
    </w:p>
    <w:p w14:paraId="7621E6D9" w14:textId="7463BA45" w:rsidR="00A42530" w:rsidRPr="0042558D" w:rsidRDefault="00A42530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42558D">
        <w:rPr>
          <w:b w:val="0"/>
          <w:lang w:bidi="ru-RU"/>
        </w:rPr>
        <w:t xml:space="preserve">Раздел </w:t>
      </w:r>
      <w:r w:rsidRPr="0042558D">
        <w:rPr>
          <w:b w:val="0"/>
        </w:rPr>
        <w:t>9.</w:t>
      </w:r>
      <w:r w:rsidR="00F0693F" w:rsidRPr="0042558D">
        <w:rPr>
          <w:b w:val="0"/>
        </w:rPr>
        <w:t xml:space="preserve"> Наименование </w:t>
      </w:r>
      <w:r w:rsidR="00642B71" w:rsidRPr="0042558D">
        <w:rPr>
          <w:b w:val="0"/>
        </w:rPr>
        <w:t xml:space="preserve">раздела </w:t>
      </w:r>
      <w:r w:rsidRPr="0042558D">
        <w:rPr>
          <w:b w:val="0"/>
        </w:rPr>
        <w:t xml:space="preserve">изложить в </w:t>
      </w:r>
      <w:r w:rsidR="00F0693F" w:rsidRPr="0042558D">
        <w:rPr>
          <w:b w:val="0"/>
        </w:rPr>
        <w:t>новой</w:t>
      </w:r>
      <w:r w:rsidRPr="0042558D">
        <w:rPr>
          <w:b w:val="0"/>
        </w:rPr>
        <w:t xml:space="preserve"> редакции:</w:t>
      </w:r>
    </w:p>
    <w:p w14:paraId="20AC5244" w14:textId="2959E28F" w:rsidR="00A42530" w:rsidRPr="0042558D" w:rsidRDefault="00A42530" w:rsidP="002963DB">
      <w:pPr>
        <w:widowControl w:val="0"/>
        <w:ind w:firstLine="709"/>
      </w:pPr>
      <w:r w:rsidRPr="0042558D">
        <w:t>«</w:t>
      </w:r>
      <w:r w:rsidR="00151913" w:rsidRPr="0042558D">
        <w:rPr>
          <w:b/>
        </w:rPr>
        <w:t xml:space="preserve">9 Указания по </w:t>
      </w:r>
      <w:r w:rsidR="00501A30" w:rsidRPr="0042558D">
        <w:rPr>
          <w:b/>
        </w:rPr>
        <w:t xml:space="preserve">проектированию, </w:t>
      </w:r>
      <w:r w:rsidR="00151913" w:rsidRPr="0042558D">
        <w:rPr>
          <w:b/>
        </w:rPr>
        <w:t>изготовлению, монтажу и эксплуатации</w:t>
      </w:r>
      <w:r w:rsidRPr="0042558D">
        <w:t>»</w:t>
      </w:r>
      <w:r w:rsidR="009128C4" w:rsidRPr="0042558D">
        <w:t>.</w:t>
      </w:r>
    </w:p>
    <w:p w14:paraId="0599713B" w14:textId="5838E23C" w:rsidR="00D41EF3" w:rsidRPr="00DF5DD8" w:rsidRDefault="00D41EF3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42558D">
        <w:rPr>
          <w:b w:val="0"/>
          <w:lang w:bidi="ru-RU"/>
        </w:rPr>
        <w:t>Пункт 9.3</w:t>
      </w:r>
      <w:r w:rsidR="00C254C4" w:rsidRPr="0042558D">
        <w:rPr>
          <w:b w:val="0"/>
          <w:lang w:bidi="ru-RU"/>
        </w:rPr>
        <w:t>.</w:t>
      </w:r>
      <w:r w:rsidRPr="0042558D">
        <w:rPr>
          <w:b w:val="0"/>
        </w:rPr>
        <w:t xml:space="preserve"> </w:t>
      </w:r>
      <w:r w:rsidR="00C254C4" w:rsidRPr="0042558D">
        <w:rPr>
          <w:b w:val="0"/>
        </w:rPr>
        <w:t>П</w:t>
      </w:r>
      <w:r w:rsidRPr="0042558D">
        <w:rPr>
          <w:b w:val="0"/>
        </w:rPr>
        <w:t>ервый абзац</w:t>
      </w:r>
      <w:r w:rsidR="00C254C4">
        <w:rPr>
          <w:b w:val="0"/>
        </w:rPr>
        <w:t>,</w:t>
      </w:r>
      <w:r w:rsidRPr="00DF5DD8">
        <w:rPr>
          <w:b w:val="0"/>
        </w:rPr>
        <w:t xml:space="preserve"> после слова «стеклопакета» дополнить слов</w:t>
      </w:r>
      <w:r w:rsidR="009C1B1D" w:rsidRPr="00DF5DD8">
        <w:rPr>
          <w:b w:val="0"/>
        </w:rPr>
        <w:t>ами</w:t>
      </w:r>
      <w:r w:rsidRPr="00DF5DD8">
        <w:rPr>
          <w:b w:val="0"/>
        </w:rPr>
        <w:t xml:space="preserve"> «, </w:t>
      </w:r>
      <w:r w:rsidR="009C1B1D" w:rsidRPr="00DF5DD8">
        <w:rPr>
          <w:b w:val="0"/>
        </w:rPr>
        <w:t>в том числе выбор вида вторичного герметика и расчет глубины вторичной герметизации,</w:t>
      </w:r>
      <w:r w:rsidRPr="00DF5DD8">
        <w:rPr>
          <w:b w:val="0"/>
        </w:rPr>
        <w:t>»</w:t>
      </w:r>
      <w:r w:rsidR="00C254C4">
        <w:rPr>
          <w:b w:val="0"/>
        </w:rPr>
        <w:t>.</w:t>
      </w:r>
    </w:p>
    <w:p w14:paraId="623E8A14" w14:textId="71B6840A" w:rsidR="00571AD9" w:rsidRPr="00445B9E" w:rsidRDefault="001A0ED0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445B9E">
        <w:rPr>
          <w:b w:val="0"/>
          <w:lang w:bidi="ru-RU"/>
        </w:rPr>
        <w:t>Пункт 9.3</w:t>
      </w:r>
      <w:r w:rsidR="00C254C4">
        <w:rPr>
          <w:b w:val="0"/>
          <w:lang w:bidi="ru-RU"/>
        </w:rPr>
        <w:t>.</w:t>
      </w:r>
      <w:r w:rsidRPr="00445B9E">
        <w:rPr>
          <w:b w:val="0"/>
        </w:rPr>
        <w:t xml:space="preserve"> </w:t>
      </w:r>
      <w:r w:rsidR="00C254C4">
        <w:rPr>
          <w:b w:val="0"/>
        </w:rPr>
        <w:t>В</w:t>
      </w:r>
      <w:r w:rsidRPr="00445B9E">
        <w:rPr>
          <w:b w:val="0"/>
        </w:rPr>
        <w:t>торой абзац</w:t>
      </w:r>
      <w:r w:rsidR="00EE2645">
        <w:rPr>
          <w:b w:val="0"/>
        </w:rPr>
        <w:t>, п</w:t>
      </w:r>
      <w:r w:rsidR="00C64FB0" w:rsidRPr="00445B9E">
        <w:rPr>
          <w:b w:val="0"/>
        </w:rPr>
        <w:t>ервое предложение</w:t>
      </w:r>
      <w:r w:rsidR="00C254C4">
        <w:rPr>
          <w:b w:val="0"/>
        </w:rPr>
        <w:t>,</w:t>
      </w:r>
      <w:r w:rsidR="00C64FB0" w:rsidRPr="00445B9E">
        <w:rPr>
          <w:b w:val="0"/>
        </w:rPr>
        <w:t xml:space="preserve"> </w:t>
      </w:r>
      <w:r w:rsidR="00571AD9" w:rsidRPr="00445B9E">
        <w:rPr>
          <w:b w:val="0"/>
        </w:rPr>
        <w:t xml:space="preserve">после слова «звукоизоляции» </w:t>
      </w:r>
      <w:r w:rsidR="008D4E15" w:rsidRPr="00445B9E">
        <w:rPr>
          <w:b w:val="0"/>
        </w:rPr>
        <w:t>дополнить</w:t>
      </w:r>
      <w:r w:rsidR="00571AD9" w:rsidRPr="00445B9E">
        <w:rPr>
          <w:b w:val="0"/>
        </w:rPr>
        <w:t xml:space="preserve"> слово</w:t>
      </w:r>
      <w:r w:rsidR="008D4E15" w:rsidRPr="00445B9E">
        <w:rPr>
          <w:b w:val="0"/>
        </w:rPr>
        <w:t>м</w:t>
      </w:r>
      <w:r w:rsidR="00C254C4">
        <w:rPr>
          <w:b w:val="0"/>
        </w:rPr>
        <w:t>:</w:t>
      </w:r>
      <w:r w:rsidR="00571AD9" w:rsidRPr="00445B9E">
        <w:rPr>
          <w:b w:val="0"/>
        </w:rPr>
        <w:t xml:space="preserve"> «, безопасности»</w:t>
      </w:r>
      <w:r w:rsidR="00C254C4">
        <w:rPr>
          <w:b w:val="0"/>
        </w:rPr>
        <w:t>.</w:t>
      </w:r>
    </w:p>
    <w:p w14:paraId="2FE279C5" w14:textId="4813F99B" w:rsidR="001A0ED0" w:rsidRPr="001F44F1" w:rsidRDefault="00571AD9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445B9E">
        <w:rPr>
          <w:b w:val="0"/>
          <w:lang w:bidi="ru-RU"/>
        </w:rPr>
        <w:t>Пункт 9.3</w:t>
      </w:r>
      <w:r w:rsidR="00C254C4">
        <w:rPr>
          <w:b w:val="0"/>
          <w:lang w:bidi="ru-RU"/>
        </w:rPr>
        <w:t>.</w:t>
      </w:r>
      <w:r w:rsidRPr="00445B9E">
        <w:rPr>
          <w:b w:val="0"/>
        </w:rPr>
        <w:t xml:space="preserve"> </w:t>
      </w:r>
      <w:r w:rsidR="00C254C4">
        <w:rPr>
          <w:b w:val="0"/>
        </w:rPr>
        <w:t>В</w:t>
      </w:r>
      <w:r w:rsidR="00C254C4" w:rsidRPr="00445B9E">
        <w:rPr>
          <w:b w:val="0"/>
        </w:rPr>
        <w:t>торой абзац</w:t>
      </w:r>
      <w:r w:rsidR="00275536">
        <w:rPr>
          <w:b w:val="0"/>
        </w:rPr>
        <w:t xml:space="preserve">. </w:t>
      </w:r>
      <w:r w:rsidR="00C254C4">
        <w:rPr>
          <w:b w:val="0"/>
        </w:rPr>
        <w:t>И</w:t>
      </w:r>
      <w:r w:rsidR="008D4E15" w:rsidRPr="00445B9E">
        <w:rPr>
          <w:b w:val="0"/>
        </w:rPr>
        <w:t>сключить</w:t>
      </w:r>
      <w:r w:rsidR="00C64FB0" w:rsidRPr="00445B9E">
        <w:rPr>
          <w:b w:val="0"/>
        </w:rPr>
        <w:t xml:space="preserve"> второе предложение.</w:t>
      </w:r>
      <w:r w:rsidR="00275536">
        <w:rPr>
          <w:b w:val="0"/>
        </w:rPr>
        <w:t xml:space="preserve"> Третье предложение после слова заказчик дополнить словом: «(проектировщик)».</w:t>
      </w:r>
    </w:p>
    <w:p w14:paraId="03D55131" w14:textId="38C6ABED" w:rsidR="00F57C17" w:rsidRPr="0042558D" w:rsidRDefault="00F57C17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1F44F1">
        <w:rPr>
          <w:b w:val="0"/>
          <w:lang w:bidi="ru-RU"/>
        </w:rPr>
        <w:t>Пункт 9.3</w:t>
      </w:r>
      <w:r w:rsidR="00C254C4">
        <w:rPr>
          <w:b w:val="0"/>
        </w:rPr>
        <w:t>.</w:t>
      </w:r>
      <w:r w:rsidR="00763BE8">
        <w:rPr>
          <w:b w:val="0"/>
        </w:rPr>
        <w:t xml:space="preserve"> </w:t>
      </w:r>
      <w:r w:rsidR="00C254C4" w:rsidRPr="0042558D">
        <w:rPr>
          <w:b w:val="0"/>
        </w:rPr>
        <w:t>Т</w:t>
      </w:r>
      <w:r w:rsidR="00763BE8" w:rsidRPr="0042558D">
        <w:rPr>
          <w:b w:val="0"/>
        </w:rPr>
        <w:t>ретий абзац дополнить предложением</w:t>
      </w:r>
      <w:r w:rsidRPr="0042558D">
        <w:rPr>
          <w:b w:val="0"/>
        </w:rPr>
        <w:t>:</w:t>
      </w:r>
    </w:p>
    <w:p w14:paraId="0D41EEFA" w14:textId="4EE7289A" w:rsidR="00E939AC" w:rsidRPr="0042558D" w:rsidRDefault="00763BE8" w:rsidP="002963DB">
      <w:pPr>
        <w:widowControl w:val="0"/>
        <w:ind w:firstLine="709"/>
      </w:pPr>
      <w:bookmarkStart w:id="5" w:name="_Hlk138103207"/>
      <w:r w:rsidRPr="0042558D">
        <w:t>«Необходимо предусматривать возможность</w:t>
      </w:r>
      <w:r w:rsidR="00E835BD" w:rsidRPr="0042558D">
        <w:t xml:space="preserve"> очистк</w:t>
      </w:r>
      <w:r w:rsidRPr="0042558D">
        <w:t>и</w:t>
      </w:r>
      <w:r w:rsidR="00E835BD" w:rsidRPr="0042558D">
        <w:t xml:space="preserve"> стеклопакетов, установленных в наружном остеклении горизонтально или наклонно, от снега, опавшей листвы, мусора, других посторонних предметов и скопившейся влаги</w:t>
      </w:r>
      <w:bookmarkEnd w:id="5"/>
      <w:r w:rsidR="00F57C17" w:rsidRPr="0042558D">
        <w:t>»</w:t>
      </w:r>
      <w:r w:rsidR="00E8285C" w:rsidRPr="0042558D">
        <w:t>.</w:t>
      </w:r>
    </w:p>
    <w:p w14:paraId="438B4176" w14:textId="0DA2825C" w:rsidR="00DD2B22" w:rsidRPr="0042558D" w:rsidRDefault="00DD2B22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42558D">
        <w:rPr>
          <w:b w:val="0"/>
          <w:lang w:bidi="ru-RU"/>
        </w:rPr>
        <w:lastRenderedPageBreak/>
        <w:t>Пункт 9.3</w:t>
      </w:r>
      <w:r w:rsidRPr="0042558D">
        <w:rPr>
          <w:b w:val="0"/>
        </w:rPr>
        <w:t>, последний абзац дополнить словами: «положительных и» перед словом «отрицательных».</w:t>
      </w:r>
    </w:p>
    <w:p w14:paraId="50DE865D" w14:textId="79251607" w:rsidR="00F57C17" w:rsidRPr="0042558D" w:rsidRDefault="00F57C17" w:rsidP="002963DB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</w:rPr>
      </w:pPr>
      <w:r w:rsidRPr="0042558D">
        <w:rPr>
          <w:b w:val="0"/>
          <w:lang w:bidi="ru-RU"/>
        </w:rPr>
        <w:t>Пункт 9</w:t>
      </w:r>
      <w:r w:rsidRPr="0042558D">
        <w:rPr>
          <w:b w:val="0"/>
        </w:rPr>
        <w:t>.4.</w:t>
      </w:r>
      <w:r w:rsidR="00F0693F" w:rsidRPr="0042558D">
        <w:rPr>
          <w:b w:val="0"/>
        </w:rPr>
        <w:t xml:space="preserve"> </w:t>
      </w:r>
      <w:r w:rsidR="00E835BD" w:rsidRPr="0042558D">
        <w:rPr>
          <w:b w:val="0"/>
        </w:rPr>
        <w:t>И</w:t>
      </w:r>
      <w:r w:rsidRPr="0042558D">
        <w:rPr>
          <w:b w:val="0"/>
        </w:rPr>
        <w:t xml:space="preserve">зложить в </w:t>
      </w:r>
      <w:r w:rsidR="00F0693F" w:rsidRPr="0042558D">
        <w:rPr>
          <w:b w:val="0"/>
        </w:rPr>
        <w:t>новой</w:t>
      </w:r>
      <w:r w:rsidR="00195450" w:rsidRPr="0042558D">
        <w:rPr>
          <w:b w:val="0"/>
        </w:rPr>
        <w:t xml:space="preserve"> </w:t>
      </w:r>
      <w:r w:rsidRPr="0042558D">
        <w:rPr>
          <w:b w:val="0"/>
        </w:rPr>
        <w:t>редакции:</w:t>
      </w:r>
    </w:p>
    <w:p w14:paraId="18E7A082" w14:textId="363EFFB5" w:rsidR="00E835BD" w:rsidRPr="0042558D" w:rsidRDefault="00F57C17" w:rsidP="002963DB">
      <w:pPr>
        <w:widowControl w:val="0"/>
        <w:ind w:firstLine="709"/>
      </w:pPr>
      <w:r w:rsidRPr="0042558D">
        <w:t>«</w:t>
      </w:r>
      <w:r w:rsidR="00BD4595" w:rsidRPr="0042558D">
        <w:t>9.4</w:t>
      </w:r>
      <w:r w:rsidR="00E835BD" w:rsidRPr="0042558D">
        <w:t xml:space="preserve"> Стеклопакеты должны выдерживать эксплуатационные нагрузки, в том числе ветровые, температурные, </w:t>
      </w:r>
      <w:r w:rsidR="004E4CDD" w:rsidRPr="0042558D">
        <w:t xml:space="preserve">климатические, </w:t>
      </w:r>
      <w:r w:rsidR="00E835BD" w:rsidRPr="0042558D">
        <w:t xml:space="preserve">перепады давления и другие, возникающие </w:t>
      </w:r>
      <w:r w:rsidR="00CE45B0" w:rsidRPr="0042558D">
        <w:t>при</w:t>
      </w:r>
      <w:r w:rsidR="00E835BD" w:rsidRPr="0042558D">
        <w:t xml:space="preserve"> эксплуатации в конкретных строительных конструкциях. </w:t>
      </w:r>
    </w:p>
    <w:p w14:paraId="74B337CC" w14:textId="77777777" w:rsidR="00E835BD" w:rsidRPr="0042558D" w:rsidRDefault="00E835BD" w:rsidP="002963DB">
      <w:pPr>
        <w:widowControl w:val="0"/>
        <w:ind w:firstLine="709"/>
      </w:pPr>
      <w:r w:rsidRPr="0042558D">
        <w:t>При расчете стеклопакетов на прочность, каждое стекло в стеклопакете рассчитывают отдельно, в зависимости от действующей на него нагрузки, с учетом герметичности стеклопакетов.</w:t>
      </w:r>
    </w:p>
    <w:p w14:paraId="7DCD47D3" w14:textId="3FD181FD" w:rsidR="00702C76" w:rsidRPr="0042558D" w:rsidRDefault="00E835BD" w:rsidP="002963DB">
      <w:pPr>
        <w:widowControl w:val="0"/>
        <w:ind w:firstLine="709"/>
      </w:pPr>
      <w:r w:rsidRPr="0042558D">
        <w:t xml:space="preserve">При проектировании (заказе) стеклопакетов проектировщик (заказчик) </w:t>
      </w:r>
      <w:r w:rsidRPr="0042558D">
        <w:rPr>
          <w:bCs/>
        </w:rPr>
        <w:t>должен</w:t>
      </w:r>
      <w:r w:rsidRPr="0042558D">
        <w:t xml:space="preserve"> предусмотреть условия эксплуатации, учесть воздействующие на стеклопакеты эксплуатационные нагрузки и </w:t>
      </w:r>
      <w:r w:rsidRPr="0042558D">
        <w:rPr>
          <w:bCs/>
        </w:rPr>
        <w:t>установить</w:t>
      </w:r>
      <w:r w:rsidRPr="0042558D">
        <w:t xml:space="preserve"> требования к прогибу стекол</w:t>
      </w:r>
      <w:r w:rsidR="00BD4595" w:rsidRPr="0042558D">
        <w:t xml:space="preserve"> (</w:t>
      </w:r>
      <w:r w:rsidR="0005385E" w:rsidRPr="0042558D">
        <w:t>в том числе необходимо учитывать возможность выпадения стеклопакета из конструкции при больших</w:t>
      </w:r>
      <w:r w:rsidR="007374E5" w:rsidRPr="0042558D">
        <w:t xml:space="preserve"> деформациях)</w:t>
      </w:r>
      <w:r w:rsidRPr="0042558D">
        <w:t xml:space="preserve">. </w:t>
      </w:r>
    </w:p>
    <w:p w14:paraId="1A708226" w14:textId="1F398C6F" w:rsidR="00E835BD" w:rsidRPr="0042558D" w:rsidRDefault="00E835BD" w:rsidP="002963DB">
      <w:pPr>
        <w:widowControl w:val="0"/>
        <w:ind w:firstLine="709"/>
      </w:pPr>
      <w:r w:rsidRPr="0042558D">
        <w:t xml:space="preserve">При отсутствии в проектной документации согласованных требований к прогибу </w:t>
      </w:r>
      <w:r w:rsidRPr="0042558D">
        <w:rPr>
          <w:bCs/>
        </w:rPr>
        <w:t>рекомендуется</w:t>
      </w:r>
      <w:r w:rsidRPr="0042558D">
        <w:t xml:space="preserve"> применять следующие нормы</w:t>
      </w:r>
      <w:r w:rsidR="00E82CA1" w:rsidRPr="0042558D">
        <w:t xml:space="preserve"> для плоских стеклопакетов</w:t>
      </w:r>
      <w:r w:rsidRPr="0042558D">
        <w:t>:</w:t>
      </w:r>
    </w:p>
    <w:p w14:paraId="693DBB27" w14:textId="79A9C781" w:rsidR="00E835BD" w:rsidRDefault="00E835BD" w:rsidP="002963DB">
      <w:pPr>
        <w:widowControl w:val="0"/>
        <w:ind w:firstLine="709"/>
      </w:pPr>
      <w:r w:rsidRPr="0042558D">
        <w:t xml:space="preserve">- при наиболее неблагоприятном сочетании всех </w:t>
      </w:r>
      <w:r w:rsidR="00AE716E" w:rsidRPr="0042558D">
        <w:t xml:space="preserve">одновременно </w:t>
      </w:r>
      <w:r w:rsidRPr="0042558D">
        <w:t>воздействующих на стеклопакеты факторов</w:t>
      </w:r>
      <w:r w:rsidR="00651A18" w:rsidRPr="0042558D">
        <w:t xml:space="preserve"> (с учетом коэффициентов сочетаний), включа</w:t>
      </w:r>
      <w:r w:rsidR="00AE716E" w:rsidRPr="0042558D">
        <w:t>я</w:t>
      </w:r>
      <w:r w:rsidR="00651A18" w:rsidRPr="0042558D">
        <w:t xml:space="preserve"> пиковую ветровую нагрузку, </w:t>
      </w:r>
      <w:r w:rsidRPr="0042558D">
        <w:t xml:space="preserve">прогиб листовых стекол не должен превышать </w:t>
      </w:r>
      <w:r w:rsidR="00D345E7" w:rsidRPr="0042558D">
        <w:rPr>
          <w:lang w:val="en-US"/>
        </w:rPr>
        <w:t>L</w:t>
      </w:r>
      <w:r w:rsidRPr="0042558D">
        <w:t>/100</w:t>
      </w:r>
      <w:r w:rsidR="00702C76" w:rsidRPr="0042558D">
        <w:t xml:space="preserve"> или 50 мм</w:t>
      </w:r>
      <w:r w:rsidR="00E82CA1" w:rsidRPr="0042558D">
        <w:t xml:space="preserve"> (</w:t>
      </w:r>
      <w:r w:rsidR="00702C76" w:rsidRPr="0042558D">
        <w:t>применяется наименьшее значение</w:t>
      </w:r>
      <w:r w:rsidR="00E82CA1" w:rsidRPr="0042558D">
        <w:t>)</w:t>
      </w:r>
      <w:r w:rsidRPr="0042558D">
        <w:t>;</w:t>
      </w:r>
    </w:p>
    <w:p w14:paraId="01464171" w14:textId="77777777" w:rsidR="00DC46C2" w:rsidRPr="00D345E7" w:rsidRDefault="00DC46C2" w:rsidP="002963DB">
      <w:pPr>
        <w:widowControl w:val="0"/>
        <w:ind w:firstLine="709"/>
      </w:pPr>
    </w:p>
    <w:p w14:paraId="6A74A1EE" w14:textId="77777777" w:rsidR="00DC46C2" w:rsidRPr="00DC46C2" w:rsidRDefault="00BD4595" w:rsidP="002963DB">
      <w:pPr>
        <w:widowControl w:val="0"/>
        <w:tabs>
          <w:tab w:val="left" w:pos="10320"/>
        </w:tabs>
        <w:ind w:firstLine="709"/>
        <w:rPr>
          <w:sz w:val="22"/>
          <w:szCs w:val="22"/>
        </w:rPr>
      </w:pPr>
      <w:r w:rsidRPr="00DC46C2">
        <w:rPr>
          <w:spacing w:val="40"/>
          <w:sz w:val="22"/>
          <w:szCs w:val="22"/>
        </w:rPr>
        <w:t>Примечание –</w:t>
      </w:r>
      <w:r w:rsidR="00D345E7" w:rsidRPr="00DC46C2">
        <w:rPr>
          <w:sz w:val="22"/>
          <w:szCs w:val="22"/>
        </w:rPr>
        <w:t xml:space="preserve"> Размер </w:t>
      </w:r>
      <w:r w:rsidR="00D345E7" w:rsidRPr="00DC46C2">
        <w:rPr>
          <w:sz w:val="22"/>
          <w:szCs w:val="22"/>
          <w:lang w:val="en-US"/>
        </w:rPr>
        <w:t>L</w:t>
      </w:r>
      <w:r w:rsidR="00D345E7" w:rsidRPr="00DC46C2">
        <w:rPr>
          <w:sz w:val="22"/>
          <w:szCs w:val="22"/>
        </w:rPr>
        <w:t xml:space="preserve"> определяется следующим образом в зависимости от способа закрепления стеклопакета в конструкции</w:t>
      </w:r>
      <w:r w:rsidR="007374E5" w:rsidRPr="00DC46C2">
        <w:rPr>
          <w:sz w:val="22"/>
          <w:szCs w:val="22"/>
        </w:rPr>
        <w:t xml:space="preserve">, </w:t>
      </w:r>
      <w:proofErr w:type="gramStart"/>
      <w:r w:rsidR="007374E5" w:rsidRPr="00DC46C2">
        <w:rPr>
          <w:sz w:val="22"/>
          <w:szCs w:val="22"/>
        </w:rPr>
        <w:t>например</w:t>
      </w:r>
      <w:proofErr w:type="gramEnd"/>
      <w:r w:rsidR="00D345E7" w:rsidRPr="00DC46C2">
        <w:rPr>
          <w:sz w:val="22"/>
          <w:szCs w:val="22"/>
        </w:rPr>
        <w:t>:</w:t>
      </w:r>
    </w:p>
    <w:p w14:paraId="18A0AE0C" w14:textId="77777777" w:rsidR="00DC46C2" w:rsidRPr="00DC46C2" w:rsidRDefault="00DC46C2" w:rsidP="002963DB">
      <w:pPr>
        <w:widowControl w:val="0"/>
        <w:tabs>
          <w:tab w:val="left" w:pos="10320"/>
        </w:tabs>
        <w:ind w:firstLine="709"/>
        <w:rPr>
          <w:sz w:val="22"/>
          <w:szCs w:val="22"/>
        </w:rPr>
      </w:pPr>
      <w:r w:rsidRPr="00DC46C2">
        <w:rPr>
          <w:sz w:val="22"/>
          <w:szCs w:val="22"/>
        </w:rPr>
        <w:t xml:space="preserve">- </w:t>
      </w:r>
      <w:r w:rsidR="00D345E7" w:rsidRPr="00DC46C2">
        <w:rPr>
          <w:sz w:val="22"/>
          <w:szCs w:val="22"/>
        </w:rPr>
        <w:t xml:space="preserve">длиной самой </w:t>
      </w:r>
      <w:r w:rsidR="00702C76" w:rsidRPr="00DC46C2">
        <w:rPr>
          <w:sz w:val="22"/>
          <w:szCs w:val="22"/>
        </w:rPr>
        <w:t>длинной</w:t>
      </w:r>
      <w:r w:rsidR="00D345E7" w:rsidRPr="00DC46C2">
        <w:rPr>
          <w:sz w:val="22"/>
          <w:szCs w:val="22"/>
        </w:rPr>
        <w:t xml:space="preserve"> незакрепленной стороны при креплении по 2 сторонам;</w:t>
      </w:r>
    </w:p>
    <w:p w14:paraId="08067B88" w14:textId="77777777" w:rsidR="00DC46C2" w:rsidRPr="00DC46C2" w:rsidRDefault="00DC46C2" w:rsidP="002963DB">
      <w:pPr>
        <w:widowControl w:val="0"/>
        <w:tabs>
          <w:tab w:val="left" w:pos="10320"/>
        </w:tabs>
        <w:ind w:firstLine="709"/>
        <w:rPr>
          <w:sz w:val="22"/>
          <w:szCs w:val="22"/>
        </w:rPr>
      </w:pPr>
      <w:r w:rsidRPr="00DC46C2">
        <w:rPr>
          <w:sz w:val="22"/>
          <w:szCs w:val="22"/>
        </w:rPr>
        <w:t xml:space="preserve">- </w:t>
      </w:r>
      <w:r w:rsidR="00702C76" w:rsidRPr="00DC46C2">
        <w:rPr>
          <w:sz w:val="22"/>
          <w:szCs w:val="22"/>
        </w:rPr>
        <w:t xml:space="preserve">длиной незакрепленной стороны при </w:t>
      </w:r>
      <w:r w:rsidR="0005385E" w:rsidRPr="00DC46C2">
        <w:rPr>
          <w:sz w:val="22"/>
          <w:szCs w:val="22"/>
        </w:rPr>
        <w:t>наличии только одной незакрепленной стороны;</w:t>
      </w:r>
    </w:p>
    <w:p w14:paraId="72EFEE1A" w14:textId="6605CE88" w:rsidR="00D345E7" w:rsidRDefault="00DC46C2" w:rsidP="002963DB">
      <w:pPr>
        <w:widowControl w:val="0"/>
        <w:tabs>
          <w:tab w:val="left" w:pos="10320"/>
        </w:tabs>
        <w:ind w:firstLine="709"/>
        <w:rPr>
          <w:sz w:val="22"/>
          <w:szCs w:val="22"/>
        </w:rPr>
      </w:pPr>
      <w:r w:rsidRPr="00DC46C2">
        <w:rPr>
          <w:sz w:val="22"/>
          <w:szCs w:val="22"/>
        </w:rPr>
        <w:t>-</w:t>
      </w:r>
      <w:r w:rsidR="00890D11">
        <w:rPr>
          <w:sz w:val="22"/>
          <w:szCs w:val="22"/>
        </w:rPr>
        <w:t xml:space="preserve"> </w:t>
      </w:r>
      <w:r w:rsidR="00D345E7" w:rsidRPr="00DC46C2">
        <w:rPr>
          <w:sz w:val="22"/>
          <w:szCs w:val="22"/>
        </w:rPr>
        <w:t xml:space="preserve">длиной </w:t>
      </w:r>
      <w:r w:rsidR="0005385E" w:rsidRPr="00DC46C2">
        <w:rPr>
          <w:sz w:val="22"/>
          <w:szCs w:val="22"/>
        </w:rPr>
        <w:t>короткой</w:t>
      </w:r>
      <w:r w:rsidR="00D345E7" w:rsidRPr="00DC46C2">
        <w:rPr>
          <w:sz w:val="22"/>
          <w:szCs w:val="22"/>
        </w:rPr>
        <w:t xml:space="preserve"> стороны при закреплении по всем сторонам</w:t>
      </w:r>
      <w:r w:rsidR="00E82CA1" w:rsidRPr="00DC46C2">
        <w:rPr>
          <w:sz w:val="22"/>
          <w:szCs w:val="22"/>
        </w:rPr>
        <w:t>.</w:t>
      </w:r>
    </w:p>
    <w:p w14:paraId="7F494B36" w14:textId="77777777" w:rsidR="00DC46C2" w:rsidRPr="00DC46C2" w:rsidRDefault="00DC46C2" w:rsidP="002963DB">
      <w:pPr>
        <w:widowControl w:val="0"/>
        <w:tabs>
          <w:tab w:val="left" w:pos="10320"/>
        </w:tabs>
        <w:ind w:firstLine="709"/>
        <w:rPr>
          <w:sz w:val="22"/>
          <w:szCs w:val="22"/>
        </w:rPr>
      </w:pPr>
    </w:p>
    <w:p w14:paraId="0041AEB9" w14:textId="102DA9F0" w:rsidR="00E835BD" w:rsidRPr="00BB5D1F" w:rsidRDefault="00E835BD" w:rsidP="002963DB">
      <w:pPr>
        <w:widowControl w:val="0"/>
        <w:ind w:firstLine="709"/>
      </w:pPr>
      <w:r w:rsidRPr="00BB5D1F">
        <w:t>- при воздействии только постоянных</w:t>
      </w:r>
      <w:r w:rsidR="00FB4FB7">
        <w:t xml:space="preserve"> нагрузок</w:t>
      </w:r>
      <w:r w:rsidR="00734552">
        <w:t>,</w:t>
      </w:r>
      <w:r w:rsidRPr="00BB5D1F">
        <w:t xml:space="preserve"> временных длительных нагрузок</w:t>
      </w:r>
      <w:r w:rsidR="00FB4FB7">
        <w:t>, снеговой нагрузки, климатической нагрузки (изменения температуры, изменения атмосферного давления)</w:t>
      </w:r>
      <w:r w:rsidRPr="00BB5D1F">
        <w:t xml:space="preserve"> прогиб каждого стекла не должен превышать </w:t>
      </w:r>
      <w:r w:rsidR="00D345E7" w:rsidRPr="00D345E7">
        <w:t>1</w:t>
      </w:r>
      <w:r w:rsidRPr="00BB5D1F">
        <w:t xml:space="preserve">/250 </w:t>
      </w:r>
      <w:r w:rsidR="00651A18">
        <w:t>наименьшей</w:t>
      </w:r>
      <w:r w:rsidRPr="00BB5D1F">
        <w:t xml:space="preserve"> стороны, суммарный встречный прогиб соседних стекол не должен превышать 1/2 ширины дистанционной рамки.</w:t>
      </w:r>
    </w:p>
    <w:p w14:paraId="72D8A3BB" w14:textId="5AB1CBAF" w:rsidR="00E835BD" w:rsidRPr="00BB5D1F" w:rsidRDefault="00E835BD" w:rsidP="002963DB">
      <w:pPr>
        <w:widowControl w:val="0"/>
        <w:ind w:firstLine="709"/>
      </w:pPr>
      <w:r w:rsidRPr="00BB5D1F">
        <w:t xml:space="preserve">По согласованию производителя и заказчика допускается </w:t>
      </w:r>
      <w:r w:rsidR="00F33258">
        <w:t>применять другие</w:t>
      </w:r>
      <w:r w:rsidRPr="00BB5D1F">
        <w:t xml:space="preserve"> требования к прогибам.</w:t>
      </w:r>
    </w:p>
    <w:p w14:paraId="7C0E236F" w14:textId="7242A1CE" w:rsidR="00E835BD" w:rsidRPr="00DC46C2" w:rsidRDefault="00DC46C2" w:rsidP="002963DB">
      <w:pPr>
        <w:widowControl w:val="0"/>
        <w:ind w:firstLine="709"/>
        <w:rPr>
          <w:sz w:val="22"/>
          <w:szCs w:val="22"/>
        </w:rPr>
      </w:pPr>
      <w:r w:rsidRPr="00DC46C2">
        <w:rPr>
          <w:spacing w:val="40"/>
          <w:sz w:val="22"/>
          <w:szCs w:val="22"/>
        </w:rPr>
        <w:t>Примечание –</w:t>
      </w:r>
      <w:r w:rsidR="00823A03" w:rsidRPr="00DC46C2">
        <w:rPr>
          <w:sz w:val="22"/>
          <w:szCs w:val="22"/>
        </w:rPr>
        <w:t xml:space="preserve"> </w:t>
      </w:r>
      <w:r w:rsidR="00E835BD" w:rsidRPr="00DC46C2">
        <w:rPr>
          <w:sz w:val="22"/>
          <w:szCs w:val="22"/>
        </w:rPr>
        <w:t xml:space="preserve">Указанные нормы по прогибам не распространяются на </w:t>
      </w:r>
      <w:proofErr w:type="spellStart"/>
      <w:r w:rsidR="00E835BD" w:rsidRPr="00DC46C2">
        <w:rPr>
          <w:sz w:val="22"/>
          <w:szCs w:val="22"/>
        </w:rPr>
        <w:t>моллированные</w:t>
      </w:r>
      <w:proofErr w:type="spellEnd"/>
      <w:r w:rsidR="00E835BD" w:rsidRPr="00DC46C2">
        <w:rPr>
          <w:sz w:val="22"/>
          <w:szCs w:val="22"/>
        </w:rPr>
        <w:t xml:space="preserve"> стеклопакеты и стеклопакеты, устанавливаемые в конструкцию с </w:t>
      </w:r>
      <w:r w:rsidR="00E835BD" w:rsidRPr="00DC46C2">
        <w:rPr>
          <w:sz w:val="22"/>
          <w:szCs w:val="22"/>
        </w:rPr>
        <w:lastRenderedPageBreak/>
        <w:t xml:space="preserve">применением «холодного гнутья». </w:t>
      </w:r>
      <w:r w:rsidR="00F33258" w:rsidRPr="00DC46C2">
        <w:rPr>
          <w:sz w:val="22"/>
          <w:szCs w:val="22"/>
        </w:rPr>
        <w:t xml:space="preserve">Максимально допустимый «холодный изгиб» устанавливается проектировщиком на основании прочностного расчета. </w:t>
      </w:r>
      <w:r w:rsidR="00E835BD" w:rsidRPr="00DC46C2">
        <w:rPr>
          <w:sz w:val="22"/>
          <w:szCs w:val="22"/>
        </w:rPr>
        <w:t xml:space="preserve">Дополнительные нагрузки, возникающие в стеклах </w:t>
      </w:r>
      <w:r w:rsidR="00360299" w:rsidRPr="00DC46C2">
        <w:rPr>
          <w:sz w:val="22"/>
          <w:szCs w:val="22"/>
        </w:rPr>
        <w:t xml:space="preserve">и герметизирующих слоях </w:t>
      </w:r>
      <w:r w:rsidR="00E835BD" w:rsidRPr="00DC46C2">
        <w:rPr>
          <w:sz w:val="22"/>
          <w:szCs w:val="22"/>
        </w:rPr>
        <w:t>при «холодном изгибе», включаются в общий расчет на прочность как постоянная нагрузка.</w:t>
      </w:r>
    </w:p>
    <w:p w14:paraId="45725422" w14:textId="5DBA868D" w:rsidR="00E835BD" w:rsidRDefault="00E835BD" w:rsidP="002963DB">
      <w:pPr>
        <w:widowControl w:val="0"/>
        <w:ind w:firstLine="709"/>
      </w:pPr>
      <w:r w:rsidRPr="00BB5D1F">
        <w:t>Расчетное сопротивление стекла на растяжение при изгибе рекомендуется принимать по нормативным документам на конкретные виды стекол.</w:t>
      </w:r>
    </w:p>
    <w:p w14:paraId="1B63CAB6" w14:textId="27E14AD0" w:rsidR="0082603B" w:rsidRDefault="0082603B" w:rsidP="002963DB">
      <w:pPr>
        <w:widowControl w:val="0"/>
        <w:ind w:firstLine="709"/>
      </w:pPr>
      <w:r>
        <w:t>На основании</w:t>
      </w:r>
      <w:r w:rsidRPr="00733951">
        <w:t xml:space="preserve"> температурных эксплуатационных расчет</w:t>
      </w:r>
      <w:r>
        <w:t>ов</w:t>
      </w:r>
      <w:r w:rsidRPr="00733951">
        <w:t xml:space="preserve"> </w:t>
      </w:r>
      <w:r>
        <w:t xml:space="preserve">конструкции (максимальная возможная температура </w:t>
      </w:r>
      <w:r w:rsidRPr="005256A6">
        <w:t xml:space="preserve">нагрева элементов стеклопакета в процессе эксплуатации) заказчик (проектировщик) </w:t>
      </w:r>
      <w:r w:rsidRPr="005256A6">
        <w:rPr>
          <w:bCs/>
        </w:rPr>
        <w:t>должен</w:t>
      </w:r>
      <w:r w:rsidRPr="005256A6">
        <w:t xml:space="preserve"> определиться с выбором комплектующих материалов стеклопакетов</w:t>
      </w:r>
      <w:r w:rsidR="0061152B">
        <w:t>.</w:t>
      </w:r>
      <w:r w:rsidRPr="005256A6">
        <w:t xml:space="preserve"> </w:t>
      </w:r>
    </w:p>
    <w:p w14:paraId="31766E4A" w14:textId="4F762D90" w:rsidR="00DD2414" w:rsidRDefault="00E835BD" w:rsidP="0042558D">
      <w:pPr>
        <w:widowControl w:val="0"/>
        <w:ind w:firstLine="709"/>
      </w:pPr>
      <w:r w:rsidRPr="00976CC9">
        <w:t xml:space="preserve">Стойкость к эксплуатационным нагрузкам </w:t>
      </w:r>
      <w:r w:rsidR="00931EAD">
        <w:t>должна</w:t>
      </w:r>
      <w:r w:rsidRPr="00976CC9">
        <w:t xml:space="preserve"> быть подтверждена расчетами или испытаниями, с использованием расчетных методов, программ, методик, утвер</w:t>
      </w:r>
      <w:r w:rsidR="00B6685C">
        <w:t>жденных в установленном порядке</w:t>
      </w:r>
      <w:r w:rsidR="000852BC">
        <w:t>»</w:t>
      </w:r>
      <w:r w:rsidR="00B6685C">
        <w:t>.</w:t>
      </w:r>
    </w:p>
    <w:p w14:paraId="4E5E991D" w14:textId="42A16E7E" w:rsidR="006807AA" w:rsidRDefault="006807AA" w:rsidP="0042558D">
      <w:pPr>
        <w:widowControl w:val="0"/>
        <w:ind w:firstLine="709"/>
      </w:pPr>
      <w:r>
        <w:t>Пункт 9.12 дополнить абзацем:</w:t>
      </w:r>
    </w:p>
    <w:p w14:paraId="3D7C5909" w14:textId="32268E8B" w:rsidR="006807AA" w:rsidRDefault="006807AA" w:rsidP="0042558D">
      <w:pPr>
        <w:widowControl w:val="0"/>
        <w:ind w:firstLine="709"/>
        <w:rPr>
          <w:b/>
        </w:rPr>
      </w:pPr>
      <w:r>
        <w:t xml:space="preserve">«После монтажа стеклопакетов в конструкцию необходимо как можно быстрее зарыть </w:t>
      </w:r>
      <w:r w:rsidR="00133668">
        <w:t>торец стеклопакета и герметизирующие слои</w:t>
      </w:r>
      <w:r w:rsidR="00CB03C8">
        <w:t xml:space="preserve"> </w:t>
      </w:r>
      <w:r>
        <w:t>от воздействия прямых солнечных лучей</w:t>
      </w:r>
      <w:r w:rsidR="00CB03C8">
        <w:t>. Не допускается</w:t>
      </w:r>
      <w:r w:rsidR="00CB03C8" w:rsidRPr="00CB03C8">
        <w:t xml:space="preserve"> </w:t>
      </w:r>
      <w:r w:rsidR="00CB03C8" w:rsidRPr="00B6685C">
        <w:t xml:space="preserve">длительное воздействие прямых солнечных лучей (суммарно более 96 часов) на незащищенную зону герметизации </w:t>
      </w:r>
      <w:r w:rsidR="00CB03C8">
        <w:t>(за исключением стеклопакетов с герметиками, устойчивыми к ультрафиолетовому излучению</w:t>
      </w:r>
      <w:r w:rsidR="00CB03C8" w:rsidRPr="00B6685C">
        <w:t>)</w:t>
      </w:r>
      <w:r w:rsidR="00CB03C8">
        <w:t>.»</w:t>
      </w:r>
    </w:p>
    <w:p w14:paraId="6435C344" w14:textId="77777777" w:rsidR="005256A6" w:rsidRDefault="003C2611" w:rsidP="0042558D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  <w:lang w:bidi="ru-RU"/>
        </w:rPr>
      </w:pPr>
      <w:r>
        <w:rPr>
          <w:b w:val="0"/>
          <w:lang w:bidi="ru-RU"/>
        </w:rPr>
        <w:t xml:space="preserve">Пункт 9.14 изложить в новой редакции: </w:t>
      </w:r>
    </w:p>
    <w:p w14:paraId="18DAE9E1" w14:textId="0C389B75" w:rsidR="00F33258" w:rsidRDefault="003C2611" w:rsidP="0042558D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  <w:lang w:bidi="ru-RU"/>
        </w:rPr>
      </w:pPr>
      <w:r>
        <w:rPr>
          <w:b w:val="0"/>
          <w:lang w:bidi="ru-RU"/>
        </w:rPr>
        <w:t xml:space="preserve">«9.14 </w:t>
      </w:r>
      <w:r w:rsidRPr="005256A6">
        <w:rPr>
          <w:b w:val="0"/>
          <w:lang w:bidi="ru-RU"/>
        </w:rPr>
        <w:t>При эксплуатации стеклопакетов температура воздуха внутри помещений рекомендуется не ниже 5°C и не выше 30°C, при несоблюдении указанных требований возможно снижение долговечности</w:t>
      </w:r>
      <w:r w:rsidR="00060A36" w:rsidRPr="005256A6">
        <w:rPr>
          <w:b w:val="0"/>
          <w:lang w:bidi="ru-RU"/>
        </w:rPr>
        <w:t xml:space="preserve"> стеклопакетов (разгерметизация). Относительная влажность воздуха внутри помещений рекомендуется не более 60%, при большей влажности в помещении, а также при пиковых отрицательных температурах наружного воздуха, возможно образование конденсата на поверхности стеклопакета, обращенной внутрь помещения</w:t>
      </w:r>
      <w:r w:rsidR="005E46DC">
        <w:rPr>
          <w:b w:val="0"/>
          <w:lang w:bidi="ru-RU"/>
        </w:rPr>
        <w:t>.»</w:t>
      </w:r>
    </w:p>
    <w:p w14:paraId="7B3DA06E" w14:textId="7847AD2C" w:rsidR="005E46DC" w:rsidRPr="005E46DC" w:rsidRDefault="005E46DC" w:rsidP="005E46DC">
      <w:pPr>
        <w:rPr>
          <w:lang w:bidi="ru-RU"/>
        </w:rPr>
      </w:pPr>
      <w:r>
        <w:rPr>
          <w:lang w:bidi="ru-RU"/>
        </w:rPr>
        <w:t>Пункт 9.17, первое предложение: после слова «хранении»</w:t>
      </w:r>
      <w:r w:rsidRPr="005E46DC">
        <w:rPr>
          <w:lang w:bidi="ru-RU"/>
        </w:rPr>
        <w:t xml:space="preserve"> </w:t>
      </w:r>
      <w:r>
        <w:rPr>
          <w:lang w:bidi="ru-RU"/>
        </w:rPr>
        <w:t>добавить слово «, монтаже».</w:t>
      </w:r>
    </w:p>
    <w:p w14:paraId="75687F5B" w14:textId="65D1920E" w:rsidR="00EC26F4" w:rsidRDefault="004D0031" w:rsidP="0042558D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  <w:lang w:bidi="ru-RU"/>
        </w:rPr>
      </w:pPr>
      <w:r>
        <w:rPr>
          <w:b w:val="0"/>
          <w:lang w:bidi="ru-RU"/>
        </w:rPr>
        <w:t>Пункт 9.20 дополнить вторым предложением:</w:t>
      </w:r>
    </w:p>
    <w:p w14:paraId="044C532C" w14:textId="7C2B9D2B" w:rsidR="004D0031" w:rsidRDefault="004D0031" w:rsidP="0042558D">
      <w:pPr>
        <w:widowControl w:val="0"/>
        <w:ind w:firstLine="709"/>
      </w:pPr>
      <w:r>
        <w:rPr>
          <w:lang w:bidi="ru-RU"/>
        </w:rPr>
        <w:t xml:space="preserve">«В стеклопакетах, имеющих в своем составе закаленные и/или </w:t>
      </w:r>
      <w:proofErr w:type="spellStart"/>
      <w:r>
        <w:rPr>
          <w:lang w:bidi="ru-RU"/>
        </w:rPr>
        <w:t>термоупрочненные</w:t>
      </w:r>
      <w:proofErr w:type="spellEnd"/>
      <w:r>
        <w:rPr>
          <w:lang w:bidi="ru-RU"/>
        </w:rPr>
        <w:t xml:space="preserve"> стекла, могут наблюдаться </w:t>
      </w:r>
      <w:r w:rsidRPr="008252EC">
        <w:t xml:space="preserve">видимые в поляризованном свете темные </w:t>
      </w:r>
      <w:r>
        <w:t xml:space="preserve">пятна, кольца </w:t>
      </w:r>
      <w:r w:rsidRPr="008252EC">
        <w:t>или полосы («леопардовые пятна», анизотропия</w:t>
      </w:r>
      <w:r>
        <w:t>).»</w:t>
      </w:r>
    </w:p>
    <w:p w14:paraId="67B211D1" w14:textId="77777777" w:rsidR="0031454B" w:rsidRDefault="00304148" w:rsidP="0042558D">
      <w:pPr>
        <w:widowControl w:val="0"/>
        <w:ind w:firstLine="709"/>
      </w:pPr>
      <w:r>
        <w:t>Пункт 9.21</w:t>
      </w:r>
      <w:r w:rsidR="004A02CA">
        <w:t>. После слова «</w:t>
      </w:r>
      <w:r w:rsidR="00780199">
        <w:t>стеклопакетов</w:t>
      </w:r>
      <w:r w:rsidR="004A02CA">
        <w:t>»</w:t>
      </w:r>
      <w:r>
        <w:t xml:space="preserve"> дополнить словами</w:t>
      </w:r>
      <w:r w:rsidR="00DA004B">
        <w:t>: «</w:t>
      </w:r>
      <w:r w:rsidR="00780199">
        <w:t xml:space="preserve">в </w:t>
      </w:r>
      <w:r>
        <w:t xml:space="preserve">нормальных условиях (в соответствии с </w:t>
      </w:r>
      <w:r w:rsidR="00DA004B">
        <w:t>9.14)</w:t>
      </w:r>
      <w:r>
        <w:t>»</w:t>
      </w:r>
      <w:r w:rsidR="009275CC">
        <w:t>.</w:t>
      </w:r>
    </w:p>
    <w:p w14:paraId="3894A00A" w14:textId="1636D3F7" w:rsidR="00304148" w:rsidRDefault="0031454B" w:rsidP="00E9636E">
      <w:pPr>
        <w:widowControl w:val="0"/>
        <w:shd w:val="clear" w:color="auto" w:fill="auto"/>
        <w:ind w:firstLine="709"/>
        <w:textAlignment w:val="auto"/>
        <w:rPr>
          <w:lang w:bidi="ru-RU"/>
        </w:rPr>
      </w:pPr>
      <w:r>
        <w:lastRenderedPageBreak/>
        <w:t>Пункт 9.26</w:t>
      </w:r>
      <w:r w:rsidR="00E9636E">
        <w:t xml:space="preserve">. </w:t>
      </w:r>
      <w:r>
        <w:t xml:space="preserve">Заменить </w:t>
      </w:r>
      <w:r>
        <w:rPr>
          <w:lang w:bidi="ru-RU"/>
        </w:rPr>
        <w:t>слова:</w:t>
      </w:r>
      <w:r w:rsidR="00E9636E">
        <w:rPr>
          <w:lang w:bidi="ru-RU"/>
        </w:rPr>
        <w:t xml:space="preserve"> «стеклопакетов в системе структурного остекления» на «структурных стеклопакетов</w:t>
      </w:r>
      <w:r>
        <w:rPr>
          <w:lang w:bidi="ru-RU"/>
        </w:rPr>
        <w:t>»</w:t>
      </w:r>
      <w:r w:rsidR="00E9636E">
        <w:rPr>
          <w:lang w:bidi="ru-RU"/>
        </w:rPr>
        <w:t>.</w:t>
      </w:r>
    </w:p>
    <w:p w14:paraId="45DA24E9" w14:textId="4DFC27B7" w:rsidR="00BB3A33" w:rsidRDefault="00BE439D" w:rsidP="0042558D">
      <w:pPr>
        <w:pStyle w:val="1"/>
        <w:keepNext w:val="0"/>
        <w:keepLines w:val="0"/>
        <w:widowControl w:val="0"/>
        <w:suppressAutoHyphens w:val="0"/>
        <w:spacing w:before="0"/>
        <w:ind w:firstLine="709"/>
        <w:rPr>
          <w:b w:val="0"/>
          <w:lang w:bidi="ru-RU"/>
        </w:rPr>
      </w:pPr>
      <w:r w:rsidRPr="007545C7">
        <w:rPr>
          <w:b w:val="0"/>
          <w:lang w:bidi="ru-RU"/>
        </w:rPr>
        <w:t>Пункт 9.28</w:t>
      </w:r>
      <w:r w:rsidR="006201CE">
        <w:rPr>
          <w:b w:val="0"/>
          <w:lang w:bidi="ru-RU"/>
        </w:rPr>
        <w:t>,</w:t>
      </w:r>
      <w:r w:rsidR="00BB3A33">
        <w:rPr>
          <w:b w:val="0"/>
          <w:lang w:bidi="ru-RU"/>
        </w:rPr>
        <w:t xml:space="preserve"> изложить в новой редакции:</w:t>
      </w:r>
    </w:p>
    <w:p w14:paraId="4F40E450" w14:textId="16CB5011" w:rsidR="00BB3A33" w:rsidRDefault="00BB3A33" w:rsidP="0042558D">
      <w:pPr>
        <w:widowControl w:val="0"/>
        <w:ind w:firstLine="709"/>
        <w:rPr>
          <w:lang w:bidi="ru-RU"/>
        </w:rPr>
      </w:pPr>
      <w:r>
        <w:rPr>
          <w:lang w:bidi="ru-RU"/>
        </w:rPr>
        <w:t>«9.28 «При наличии в стеклопакете хотя бы одного стекла закаленного эмалированного (</w:t>
      </w:r>
      <w:proofErr w:type="spellStart"/>
      <w:r>
        <w:rPr>
          <w:lang w:bidi="ru-RU"/>
        </w:rPr>
        <w:t>стемалита</w:t>
      </w:r>
      <w:proofErr w:type="spellEnd"/>
      <w:r>
        <w:rPr>
          <w:lang w:bidi="ru-RU"/>
        </w:rPr>
        <w:t xml:space="preserve">) или стекла с частичным окрашиванием </w:t>
      </w:r>
      <w:r w:rsidR="00005323">
        <w:rPr>
          <w:lang w:bidi="ru-RU"/>
        </w:rPr>
        <w:t>(</w:t>
      </w:r>
      <w:r w:rsidR="00005323">
        <w:t>в том числе</w:t>
      </w:r>
      <w:r w:rsidR="00005323" w:rsidRPr="007545C7">
        <w:t xml:space="preserve"> </w:t>
      </w:r>
      <w:r w:rsidR="00005323" w:rsidRPr="006201CE">
        <w:t>стекл</w:t>
      </w:r>
      <w:r w:rsidR="00005323">
        <w:t>а</w:t>
      </w:r>
      <w:r w:rsidR="00005323" w:rsidRPr="006201CE">
        <w:t xml:space="preserve"> с </w:t>
      </w:r>
      <w:proofErr w:type="spellStart"/>
      <w:r w:rsidR="00005323" w:rsidRPr="006201CE">
        <w:t>шелкотрафаретной</w:t>
      </w:r>
      <w:proofErr w:type="spellEnd"/>
      <w:r w:rsidR="00005323" w:rsidRPr="006201CE">
        <w:t xml:space="preserve"> </w:t>
      </w:r>
      <w:r w:rsidR="00005323">
        <w:t xml:space="preserve">и/или цифровой </w:t>
      </w:r>
      <w:r w:rsidR="00005323" w:rsidRPr="006201CE">
        <w:t>печатью</w:t>
      </w:r>
      <w:r w:rsidR="00005323">
        <w:t>),</w:t>
      </w:r>
      <w:r w:rsidR="00005323">
        <w:rPr>
          <w:lang w:bidi="ru-RU"/>
        </w:rPr>
        <w:t xml:space="preserve"> </w:t>
      </w:r>
      <w:r>
        <w:rPr>
          <w:lang w:bidi="ru-RU"/>
        </w:rPr>
        <w:t xml:space="preserve">все стекла в стеклопакете должны быть упрочнены, вторичный герметик и дистанционные рамки – выбираются проектировщиком исходя из эксплуатационных нагрузок (в </w:t>
      </w:r>
      <w:proofErr w:type="spellStart"/>
      <w:r>
        <w:rPr>
          <w:lang w:bidi="ru-RU"/>
        </w:rPr>
        <w:t>т.ч</w:t>
      </w:r>
      <w:proofErr w:type="spellEnd"/>
      <w:r>
        <w:rPr>
          <w:lang w:bidi="ru-RU"/>
        </w:rPr>
        <w:t>. температурных)</w:t>
      </w:r>
      <w:r w:rsidR="00E9636E" w:rsidRPr="00E9636E">
        <w:rPr>
          <w:lang w:bidi="ru-RU"/>
        </w:rPr>
        <w:t>.</w:t>
      </w:r>
    </w:p>
    <w:p w14:paraId="7045E410" w14:textId="7E8CBDF3" w:rsidR="00BB3A33" w:rsidRDefault="00BB3A33" w:rsidP="0042558D">
      <w:pPr>
        <w:widowControl w:val="0"/>
        <w:ind w:firstLine="709"/>
        <w:rPr>
          <w:lang w:bidi="ru-RU"/>
        </w:rPr>
      </w:pPr>
      <w:r>
        <w:rPr>
          <w:lang w:bidi="ru-RU"/>
        </w:rPr>
        <w:t xml:space="preserve">Если </w:t>
      </w:r>
      <w:r w:rsidR="00005323">
        <w:rPr>
          <w:lang w:bidi="ru-RU"/>
        </w:rPr>
        <w:t xml:space="preserve">у внешнего закаленного стекла </w:t>
      </w:r>
      <w:r w:rsidR="006F60B1">
        <w:rPr>
          <w:lang w:bidi="ru-RU"/>
        </w:rPr>
        <w:t xml:space="preserve">частично </w:t>
      </w:r>
      <w:r>
        <w:rPr>
          <w:lang w:bidi="ru-RU"/>
        </w:rPr>
        <w:t>окрашивается только зона герметизации</w:t>
      </w:r>
      <w:r w:rsidR="00005323">
        <w:rPr>
          <w:lang w:bidi="ru-RU"/>
        </w:rPr>
        <w:t>, а</w:t>
      </w:r>
      <w:r>
        <w:rPr>
          <w:lang w:bidi="ru-RU"/>
        </w:rPr>
        <w:t xml:space="preserve"> в составе стеклопакета отсутствует эмалированное стекло (</w:t>
      </w:r>
      <w:proofErr w:type="spellStart"/>
      <w:r>
        <w:rPr>
          <w:lang w:bidi="ru-RU"/>
        </w:rPr>
        <w:t>стемалит</w:t>
      </w:r>
      <w:proofErr w:type="spellEnd"/>
      <w:r>
        <w:rPr>
          <w:lang w:bidi="ru-RU"/>
        </w:rPr>
        <w:t xml:space="preserve">), то </w:t>
      </w:r>
      <w:r w:rsidR="00005323">
        <w:rPr>
          <w:lang w:bidi="ru-RU"/>
        </w:rPr>
        <w:t>допускается</w:t>
      </w:r>
      <w:r>
        <w:rPr>
          <w:lang w:bidi="ru-RU"/>
        </w:rPr>
        <w:t xml:space="preserve"> применение в стеклопакете </w:t>
      </w:r>
      <w:r w:rsidR="00005323">
        <w:rPr>
          <w:lang w:bidi="ru-RU"/>
        </w:rPr>
        <w:t xml:space="preserve">остальных </w:t>
      </w:r>
      <w:r w:rsidR="00DA004B">
        <w:rPr>
          <w:lang w:bidi="ru-RU"/>
        </w:rPr>
        <w:t>сте</w:t>
      </w:r>
      <w:r>
        <w:rPr>
          <w:lang w:bidi="ru-RU"/>
        </w:rPr>
        <w:t xml:space="preserve">кол без </w:t>
      </w:r>
      <w:r w:rsidR="00D47877">
        <w:rPr>
          <w:lang w:bidi="ru-RU"/>
        </w:rPr>
        <w:t>закалки</w:t>
      </w:r>
      <w:r>
        <w:rPr>
          <w:lang w:bidi="ru-RU"/>
        </w:rPr>
        <w:t xml:space="preserve"> или </w:t>
      </w:r>
      <w:proofErr w:type="spellStart"/>
      <w:r>
        <w:rPr>
          <w:lang w:bidi="ru-RU"/>
        </w:rPr>
        <w:t>термоупрочнения</w:t>
      </w:r>
      <w:proofErr w:type="spellEnd"/>
      <w:r w:rsidR="00005323">
        <w:rPr>
          <w:lang w:bidi="ru-RU"/>
        </w:rPr>
        <w:t>,</w:t>
      </w:r>
      <w:r>
        <w:rPr>
          <w:lang w:bidi="ru-RU"/>
        </w:rPr>
        <w:t xml:space="preserve"> при условии проведения за</w:t>
      </w:r>
      <w:r w:rsidR="00DA004B">
        <w:rPr>
          <w:lang w:bidi="ru-RU"/>
        </w:rPr>
        <w:t>казчиком (проектировщиком) расче</w:t>
      </w:r>
      <w:r>
        <w:rPr>
          <w:lang w:bidi="ru-RU"/>
        </w:rPr>
        <w:t>тов, подтверждаю</w:t>
      </w:r>
      <w:r w:rsidR="00DA004B">
        <w:rPr>
          <w:lang w:bidi="ru-RU"/>
        </w:rPr>
        <w:t xml:space="preserve">щих соответствие стеклопакета пункту </w:t>
      </w:r>
      <w:r>
        <w:rPr>
          <w:lang w:bidi="ru-RU"/>
        </w:rPr>
        <w:t>9.4».</w:t>
      </w:r>
    </w:p>
    <w:p w14:paraId="7CF7EBAA" w14:textId="547369D5" w:rsidR="00E951E2" w:rsidRDefault="007926AE" w:rsidP="0042558D">
      <w:pPr>
        <w:widowControl w:val="0"/>
        <w:ind w:firstLine="709"/>
        <w:rPr>
          <w:lang w:bidi="ru-RU"/>
        </w:rPr>
      </w:pPr>
      <w:r>
        <w:rPr>
          <w:lang w:bidi="ru-RU"/>
        </w:rPr>
        <w:t>Пункт 10.1</w:t>
      </w:r>
      <w:r w:rsidR="00E951E2">
        <w:rPr>
          <w:lang w:bidi="ru-RU"/>
        </w:rPr>
        <w:t xml:space="preserve"> Заменить слова «области их применения согласно действующим нормам» словами «</w:t>
      </w:r>
      <w:r w:rsidR="00E951E2" w:rsidRPr="00F547D0">
        <w:t xml:space="preserve">при условии, что конструкция стеклопакетов обеспечивает возможность их применения в конкретных </w:t>
      </w:r>
      <w:r w:rsidR="00E951E2">
        <w:t>конструкциях</w:t>
      </w:r>
      <w:r w:rsidR="00E951E2" w:rsidRPr="00F547D0">
        <w:t xml:space="preserve">, </w:t>
      </w:r>
      <w:r w:rsidR="00E951E2">
        <w:t>при действующих эксплуатационных нагрузках»</w:t>
      </w:r>
      <w:r>
        <w:t>.</w:t>
      </w:r>
    </w:p>
    <w:p w14:paraId="28933AC6" w14:textId="76CD09C5" w:rsidR="00E951E2" w:rsidRDefault="00E951E2" w:rsidP="0042558D">
      <w:pPr>
        <w:widowControl w:val="0"/>
        <w:ind w:firstLine="709"/>
        <w:rPr>
          <w:lang w:bidi="ru-RU"/>
        </w:rPr>
      </w:pPr>
      <w:r>
        <w:rPr>
          <w:lang w:bidi="ru-RU"/>
        </w:rPr>
        <w:t>Пункт 10.2 изложить в новой редакции:</w:t>
      </w:r>
    </w:p>
    <w:p w14:paraId="19E2737A" w14:textId="0ED3F025" w:rsidR="00E951E2" w:rsidRPr="00BB3A33" w:rsidRDefault="007926AE" w:rsidP="0042558D">
      <w:pPr>
        <w:widowControl w:val="0"/>
        <w:ind w:firstLine="709"/>
        <w:rPr>
          <w:lang w:bidi="ru-RU"/>
        </w:rPr>
      </w:pPr>
      <w:r>
        <w:rPr>
          <w:lang w:bidi="ru-RU"/>
        </w:rPr>
        <w:t>«10.2</w:t>
      </w:r>
      <w:r w:rsidR="00E951E2">
        <w:rPr>
          <w:lang w:bidi="ru-RU"/>
        </w:rPr>
        <w:t xml:space="preserve"> </w:t>
      </w:r>
      <w:r w:rsidR="00E951E2" w:rsidRPr="00F547D0">
        <w:t xml:space="preserve">Изготовитель устанавливает гарантийные обязательства (в </w:t>
      </w:r>
      <w:proofErr w:type="spellStart"/>
      <w:r w:rsidR="00E951E2" w:rsidRPr="00F547D0">
        <w:t>т.ч</w:t>
      </w:r>
      <w:proofErr w:type="spellEnd"/>
      <w:r w:rsidR="00E951E2" w:rsidRPr="00F547D0">
        <w:t>. конкретную продолжительность и порядок исчисления гарантийного срока) в договорах поставки</w:t>
      </w:r>
      <w:r w:rsidR="0020605D">
        <w:t>,</w:t>
      </w:r>
      <w:r w:rsidR="00E951E2" w:rsidRPr="00F547D0">
        <w:t xml:space="preserve"> </w:t>
      </w:r>
      <w:r w:rsidR="0020605D" w:rsidRPr="0020605D">
        <w:t>но</w:t>
      </w:r>
      <w:r w:rsidR="00E951E2" w:rsidRPr="0020605D">
        <w:t xml:space="preserve"> не менее пяти лет с даты изготовления.</w:t>
      </w:r>
      <w:r w:rsidR="000E2930">
        <w:t>»</w:t>
      </w:r>
    </w:p>
    <w:p w14:paraId="5A2DD6F4" w14:textId="54988051" w:rsidR="000E2930" w:rsidRDefault="000E2930" w:rsidP="0042558D">
      <w:pPr>
        <w:widowControl w:val="0"/>
        <w:ind w:firstLine="709"/>
      </w:pPr>
      <w:r>
        <w:t xml:space="preserve">Пункт 10.3. Исключить слово «гарантийный»; </w:t>
      </w:r>
      <w:r w:rsidR="0020605D">
        <w:t>исключить слова «со дня отгрузки».</w:t>
      </w:r>
    </w:p>
    <w:p w14:paraId="219B9EEB" w14:textId="77777777" w:rsidR="000E2930" w:rsidRDefault="000E2930" w:rsidP="0042558D">
      <w:pPr>
        <w:widowControl w:val="0"/>
        <w:ind w:firstLine="709"/>
      </w:pPr>
    </w:p>
    <w:p w14:paraId="726790FC" w14:textId="77777777" w:rsidR="00BA7CB8" w:rsidRPr="00BA7CB8" w:rsidRDefault="00BA7CB8" w:rsidP="00BA7CB8">
      <w:pPr>
        <w:tabs>
          <w:tab w:val="left" w:pos="5103"/>
          <w:tab w:val="right" w:pos="10206"/>
        </w:tabs>
        <w:ind w:firstLine="0"/>
      </w:pPr>
      <w:r w:rsidRPr="00BA7CB8">
        <w:t>Руководитель разработки, разработчик</w:t>
      </w:r>
    </w:p>
    <w:p w14:paraId="2807D5EC" w14:textId="1A24F0E8" w:rsidR="008E506F" w:rsidRPr="00BA7CB8" w:rsidRDefault="00BA7CB8" w:rsidP="00BA7CB8">
      <w:pPr>
        <w:tabs>
          <w:tab w:val="left" w:pos="5103"/>
          <w:tab w:val="right" w:pos="10206"/>
        </w:tabs>
        <w:ind w:firstLine="0"/>
      </w:pPr>
      <w:r w:rsidRPr="00BA7CB8">
        <w:t xml:space="preserve">Исполнительный директор ССП: </w:t>
      </w:r>
      <w:r w:rsidRPr="00BA7CB8">
        <w:tab/>
      </w:r>
      <w:r w:rsidRPr="00BA7CB8">
        <w:tab/>
        <w:t>Секин С.В.</w:t>
      </w:r>
    </w:p>
    <w:sectPr w:rsidR="008E506F" w:rsidRPr="00BA7CB8" w:rsidSect="001A0D7C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1418" w:bottom="1134" w:left="85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D353EE" w16cex:dateUtc="2025-10-14T13:29:00Z"/>
  <w16cex:commentExtensible w16cex:durableId="793FAB8E" w16cex:dateUtc="2025-10-14T13:37:00Z"/>
  <w16cex:commentExtensible w16cex:durableId="7F804AD6" w16cex:dateUtc="2025-10-14T13:47:00Z"/>
  <w16cex:commentExtensible w16cex:durableId="279289C7" w16cex:dateUtc="2025-10-14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2B995D" w16cid:durableId="762B995D"/>
  <w16cid:commentId w16cid:paraId="19EBBAB4" w16cid:durableId="19EBBAB4"/>
  <w16cid:commentId w16cid:paraId="7B8A0086" w16cid:durableId="7B8A0086"/>
  <w16cid:commentId w16cid:paraId="7BA452B1" w16cid:durableId="14D353EE"/>
  <w16cid:commentId w16cid:paraId="7072FEFE" w16cid:durableId="7072FEFE"/>
  <w16cid:commentId w16cid:paraId="26510B96" w16cid:durableId="793FAB8E"/>
  <w16cid:commentId w16cid:paraId="07D111C6" w16cid:durableId="07D111C6"/>
  <w16cid:commentId w16cid:paraId="64B99AC0" w16cid:durableId="7F804AD6"/>
  <w16cid:commentId w16cid:paraId="0DF96B0E" w16cid:durableId="0DF96B0E"/>
  <w16cid:commentId w16cid:paraId="3ACD8DA0" w16cid:durableId="279289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4D612" w14:textId="77777777" w:rsidR="00F9435A" w:rsidRDefault="00F9435A" w:rsidP="00F90919">
      <w:r>
        <w:separator/>
      </w:r>
    </w:p>
    <w:p w14:paraId="6DC51ED8" w14:textId="77777777" w:rsidR="00F9435A" w:rsidRDefault="00F9435A" w:rsidP="00F90919"/>
  </w:endnote>
  <w:endnote w:type="continuationSeparator" w:id="0">
    <w:p w14:paraId="4B363DA2" w14:textId="77777777" w:rsidR="00F9435A" w:rsidRDefault="00F9435A" w:rsidP="00F90919">
      <w:r>
        <w:continuationSeparator/>
      </w:r>
    </w:p>
    <w:p w14:paraId="7AE7518E" w14:textId="77777777" w:rsidR="00F9435A" w:rsidRDefault="00F9435A" w:rsidP="00F90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5374323"/>
      <w:docPartObj>
        <w:docPartGallery w:val="Page Numbers (Bottom of Page)"/>
        <w:docPartUnique/>
      </w:docPartObj>
    </w:sdtPr>
    <w:sdtEndPr/>
    <w:sdtContent>
      <w:p w14:paraId="6983AF3B" w14:textId="10C6642A" w:rsidR="009C654D" w:rsidRDefault="009C654D" w:rsidP="004B57A6">
        <w:pPr>
          <w:pStyle w:val="a7"/>
          <w:spacing w:line="240" w:lineRule="auto"/>
          <w:jc w:val="right"/>
        </w:pPr>
        <w:r w:rsidRPr="008243CD">
          <w:fldChar w:fldCharType="begin"/>
        </w:r>
        <w:r w:rsidRPr="008243CD">
          <w:instrText>PAGE   \* MERGEFORMAT</w:instrText>
        </w:r>
        <w:r w:rsidRPr="008243CD">
          <w:fldChar w:fldCharType="separate"/>
        </w:r>
        <w:r w:rsidR="0040549F">
          <w:rPr>
            <w:noProof/>
          </w:rPr>
          <w:t>10</w:t>
        </w:r>
        <w:r w:rsidRPr="008243CD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21532"/>
      <w:docPartObj>
        <w:docPartGallery w:val="Page Numbers (Bottom of Page)"/>
        <w:docPartUnique/>
      </w:docPartObj>
    </w:sdtPr>
    <w:sdtEndPr/>
    <w:sdtContent>
      <w:p w14:paraId="11DEAF51" w14:textId="095B63F4" w:rsidR="009C654D" w:rsidRDefault="009C654D" w:rsidP="004B57A6">
        <w:pPr>
          <w:pStyle w:val="a7"/>
          <w:jc w:val="right"/>
        </w:pPr>
        <w:r w:rsidRPr="008243CD">
          <w:fldChar w:fldCharType="begin"/>
        </w:r>
        <w:r w:rsidRPr="008243CD">
          <w:instrText xml:space="preserve"> PAGE   \* MERGEFORMAT </w:instrText>
        </w:r>
        <w:r w:rsidRPr="008243CD">
          <w:fldChar w:fldCharType="separate"/>
        </w:r>
        <w:r w:rsidR="0040549F">
          <w:rPr>
            <w:noProof/>
          </w:rPr>
          <w:t>9</w:t>
        </w:r>
        <w:r w:rsidRPr="008243CD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9664393"/>
      <w:docPartObj>
        <w:docPartGallery w:val="Page Numbers (Bottom of Page)"/>
        <w:docPartUnique/>
      </w:docPartObj>
    </w:sdtPr>
    <w:sdtEndPr/>
    <w:sdtContent>
      <w:p w14:paraId="61342DC9" w14:textId="38EF80F5" w:rsidR="009C654D" w:rsidRDefault="009C654D" w:rsidP="004B57A6">
        <w:pPr>
          <w:pStyle w:val="a7"/>
          <w:jc w:val="right"/>
        </w:pPr>
        <w:r w:rsidRPr="008243CD">
          <w:fldChar w:fldCharType="begin"/>
        </w:r>
        <w:r w:rsidRPr="008243CD">
          <w:instrText>PAGE   \* MERGEFORMAT</w:instrText>
        </w:r>
        <w:r w:rsidRPr="008243CD">
          <w:fldChar w:fldCharType="separate"/>
        </w:r>
        <w:r w:rsidR="0040549F">
          <w:rPr>
            <w:noProof/>
          </w:rPr>
          <w:t>1</w:t>
        </w:r>
        <w:r w:rsidRPr="008243C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608AE" w14:textId="77777777" w:rsidR="00F9435A" w:rsidRDefault="00F9435A" w:rsidP="00F90919">
      <w:r>
        <w:separator/>
      </w:r>
    </w:p>
    <w:p w14:paraId="3797C1DF" w14:textId="77777777" w:rsidR="00F9435A" w:rsidRDefault="00F9435A" w:rsidP="00F90919"/>
  </w:footnote>
  <w:footnote w:type="continuationSeparator" w:id="0">
    <w:p w14:paraId="039E8913" w14:textId="77777777" w:rsidR="00F9435A" w:rsidRDefault="00F9435A" w:rsidP="00F90919">
      <w:r>
        <w:continuationSeparator/>
      </w:r>
    </w:p>
    <w:p w14:paraId="73FD58F1" w14:textId="77777777" w:rsidR="00F9435A" w:rsidRDefault="00F9435A" w:rsidP="00F909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0632E" w14:textId="3B0DF722" w:rsidR="009C654D" w:rsidRPr="004B57A6" w:rsidRDefault="009C654D" w:rsidP="00D53998">
    <w:pPr>
      <w:pStyle w:val="a5"/>
      <w:jc w:val="right"/>
      <w:rPr>
        <w:b/>
      </w:rPr>
    </w:pPr>
    <w:r w:rsidRPr="004B57A6">
      <w:rPr>
        <w:b/>
      </w:rPr>
      <w:t>Изменение № 2 ГОСТ 24866-2014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B6F75" w14:textId="0DF4CE5A" w:rsidR="009C654D" w:rsidRPr="004B57A6" w:rsidRDefault="009C654D" w:rsidP="004B57A6">
    <w:pPr>
      <w:pStyle w:val="a5"/>
      <w:jc w:val="right"/>
      <w:rPr>
        <w:b/>
      </w:rPr>
    </w:pPr>
    <w:r w:rsidRPr="004B57A6">
      <w:rPr>
        <w:b/>
      </w:rPr>
      <w:t>Изменение № 2 ГОСТ 24866–2014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D6D70"/>
    <w:multiLevelType w:val="hybridMultilevel"/>
    <w:tmpl w:val="61381E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497C31"/>
    <w:multiLevelType w:val="hybridMultilevel"/>
    <w:tmpl w:val="A418B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43F46"/>
    <w:multiLevelType w:val="hybridMultilevel"/>
    <w:tmpl w:val="37DC4D4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37A112C"/>
    <w:multiLevelType w:val="hybridMultilevel"/>
    <w:tmpl w:val="E0D01D10"/>
    <w:lvl w:ilvl="0" w:tplc="C65A17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35480"/>
    <w:multiLevelType w:val="hybridMultilevel"/>
    <w:tmpl w:val="2B6C35D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39"/>
    <w:rsid w:val="00001F9C"/>
    <w:rsid w:val="00005323"/>
    <w:rsid w:val="0000576C"/>
    <w:rsid w:val="00014EAB"/>
    <w:rsid w:val="00044C7F"/>
    <w:rsid w:val="000516D8"/>
    <w:rsid w:val="0005385E"/>
    <w:rsid w:val="00060A36"/>
    <w:rsid w:val="00061616"/>
    <w:rsid w:val="00071201"/>
    <w:rsid w:val="000852BC"/>
    <w:rsid w:val="00086A24"/>
    <w:rsid w:val="000B15C7"/>
    <w:rsid w:val="000B362E"/>
    <w:rsid w:val="000B4F79"/>
    <w:rsid w:val="000C1E88"/>
    <w:rsid w:val="000C5936"/>
    <w:rsid w:val="000C5B36"/>
    <w:rsid w:val="000D4894"/>
    <w:rsid w:val="000D5A78"/>
    <w:rsid w:val="000D7239"/>
    <w:rsid w:val="000E2930"/>
    <w:rsid w:val="000E5D76"/>
    <w:rsid w:val="000F5454"/>
    <w:rsid w:val="000F717F"/>
    <w:rsid w:val="000F7A06"/>
    <w:rsid w:val="001216D2"/>
    <w:rsid w:val="00124199"/>
    <w:rsid w:val="00124200"/>
    <w:rsid w:val="0012486F"/>
    <w:rsid w:val="00125915"/>
    <w:rsid w:val="00132005"/>
    <w:rsid w:val="00133668"/>
    <w:rsid w:val="00136EFC"/>
    <w:rsid w:val="001466E9"/>
    <w:rsid w:val="00147BC1"/>
    <w:rsid w:val="00151101"/>
    <w:rsid w:val="00151913"/>
    <w:rsid w:val="00152C68"/>
    <w:rsid w:val="00173C01"/>
    <w:rsid w:val="001774B7"/>
    <w:rsid w:val="00180FC3"/>
    <w:rsid w:val="001824E3"/>
    <w:rsid w:val="00191299"/>
    <w:rsid w:val="00191C69"/>
    <w:rsid w:val="00195450"/>
    <w:rsid w:val="001A0D7C"/>
    <w:rsid w:val="001A0ED0"/>
    <w:rsid w:val="001A5E87"/>
    <w:rsid w:val="001A61D2"/>
    <w:rsid w:val="001A772C"/>
    <w:rsid w:val="001B2F91"/>
    <w:rsid w:val="001B5D43"/>
    <w:rsid w:val="001C0B2B"/>
    <w:rsid w:val="001C2730"/>
    <w:rsid w:val="001C425D"/>
    <w:rsid w:val="001D1365"/>
    <w:rsid w:val="001D1F5E"/>
    <w:rsid w:val="001D4213"/>
    <w:rsid w:val="001E2835"/>
    <w:rsid w:val="001F44F1"/>
    <w:rsid w:val="001F7FE0"/>
    <w:rsid w:val="00200D51"/>
    <w:rsid w:val="00201E44"/>
    <w:rsid w:val="0020605D"/>
    <w:rsid w:val="00211408"/>
    <w:rsid w:val="00212463"/>
    <w:rsid w:val="002147C6"/>
    <w:rsid w:val="00217842"/>
    <w:rsid w:val="00221A1B"/>
    <w:rsid w:val="00223F92"/>
    <w:rsid w:val="00225DE2"/>
    <w:rsid w:val="00226412"/>
    <w:rsid w:val="002330F0"/>
    <w:rsid w:val="00241272"/>
    <w:rsid w:val="00242838"/>
    <w:rsid w:val="0024688B"/>
    <w:rsid w:val="00251A17"/>
    <w:rsid w:val="00252174"/>
    <w:rsid w:val="0026248A"/>
    <w:rsid w:val="0026408E"/>
    <w:rsid w:val="00275536"/>
    <w:rsid w:val="002755CC"/>
    <w:rsid w:val="00284CD7"/>
    <w:rsid w:val="00290EA2"/>
    <w:rsid w:val="00290FB1"/>
    <w:rsid w:val="00290FE5"/>
    <w:rsid w:val="002963DB"/>
    <w:rsid w:val="00296E21"/>
    <w:rsid w:val="00297BE1"/>
    <w:rsid w:val="002A0F13"/>
    <w:rsid w:val="002A7882"/>
    <w:rsid w:val="002B0363"/>
    <w:rsid w:val="002B07E0"/>
    <w:rsid w:val="002B5235"/>
    <w:rsid w:val="002C4655"/>
    <w:rsid w:val="002D2BA6"/>
    <w:rsid w:val="002D47BB"/>
    <w:rsid w:val="002D641C"/>
    <w:rsid w:val="002E2518"/>
    <w:rsid w:val="002F7AF3"/>
    <w:rsid w:val="002F7C5B"/>
    <w:rsid w:val="00304148"/>
    <w:rsid w:val="003048A7"/>
    <w:rsid w:val="003078BD"/>
    <w:rsid w:val="00307F93"/>
    <w:rsid w:val="0031089A"/>
    <w:rsid w:val="00310EDA"/>
    <w:rsid w:val="00313E41"/>
    <w:rsid w:val="0031454B"/>
    <w:rsid w:val="003146E1"/>
    <w:rsid w:val="00315154"/>
    <w:rsid w:val="00315348"/>
    <w:rsid w:val="003177B4"/>
    <w:rsid w:val="00320293"/>
    <w:rsid w:val="00321861"/>
    <w:rsid w:val="00323BA2"/>
    <w:rsid w:val="00326146"/>
    <w:rsid w:val="00341969"/>
    <w:rsid w:val="00342A68"/>
    <w:rsid w:val="00344FD4"/>
    <w:rsid w:val="0034612B"/>
    <w:rsid w:val="00354762"/>
    <w:rsid w:val="0035728C"/>
    <w:rsid w:val="00360299"/>
    <w:rsid w:val="00365F89"/>
    <w:rsid w:val="0037150B"/>
    <w:rsid w:val="0037252D"/>
    <w:rsid w:val="00377A22"/>
    <w:rsid w:val="00380CB9"/>
    <w:rsid w:val="003917D3"/>
    <w:rsid w:val="00392BA6"/>
    <w:rsid w:val="00393B3B"/>
    <w:rsid w:val="003A067F"/>
    <w:rsid w:val="003A38CD"/>
    <w:rsid w:val="003A45AF"/>
    <w:rsid w:val="003A6001"/>
    <w:rsid w:val="003A6719"/>
    <w:rsid w:val="003A67D6"/>
    <w:rsid w:val="003B1FCF"/>
    <w:rsid w:val="003B5034"/>
    <w:rsid w:val="003B7630"/>
    <w:rsid w:val="003C0904"/>
    <w:rsid w:val="003C2611"/>
    <w:rsid w:val="003C3B5C"/>
    <w:rsid w:val="003D1AC7"/>
    <w:rsid w:val="003D60C4"/>
    <w:rsid w:val="003D650C"/>
    <w:rsid w:val="003D6574"/>
    <w:rsid w:val="003D7806"/>
    <w:rsid w:val="003E5F4E"/>
    <w:rsid w:val="003F23C0"/>
    <w:rsid w:val="003F5774"/>
    <w:rsid w:val="004029FC"/>
    <w:rsid w:val="004031A2"/>
    <w:rsid w:val="0040549F"/>
    <w:rsid w:val="00413968"/>
    <w:rsid w:val="00417B13"/>
    <w:rsid w:val="00420689"/>
    <w:rsid w:val="00424BF0"/>
    <w:rsid w:val="00424CB2"/>
    <w:rsid w:val="0042558D"/>
    <w:rsid w:val="004329EF"/>
    <w:rsid w:val="00445B9E"/>
    <w:rsid w:val="00453F34"/>
    <w:rsid w:val="00454894"/>
    <w:rsid w:val="00462BD3"/>
    <w:rsid w:val="00465E1B"/>
    <w:rsid w:val="004752E1"/>
    <w:rsid w:val="00485795"/>
    <w:rsid w:val="00487254"/>
    <w:rsid w:val="0049120B"/>
    <w:rsid w:val="004A02CA"/>
    <w:rsid w:val="004A56E8"/>
    <w:rsid w:val="004A5CC9"/>
    <w:rsid w:val="004B056F"/>
    <w:rsid w:val="004B12E7"/>
    <w:rsid w:val="004B57A6"/>
    <w:rsid w:val="004C1F5F"/>
    <w:rsid w:val="004C4A49"/>
    <w:rsid w:val="004C6FC6"/>
    <w:rsid w:val="004D0031"/>
    <w:rsid w:val="004D3048"/>
    <w:rsid w:val="004E4CDD"/>
    <w:rsid w:val="004E6CEC"/>
    <w:rsid w:val="004E7724"/>
    <w:rsid w:val="004F130C"/>
    <w:rsid w:val="004F1CA8"/>
    <w:rsid w:val="004F44DC"/>
    <w:rsid w:val="005018C8"/>
    <w:rsid w:val="00501A30"/>
    <w:rsid w:val="00505D1E"/>
    <w:rsid w:val="00513E0C"/>
    <w:rsid w:val="00516F10"/>
    <w:rsid w:val="00522273"/>
    <w:rsid w:val="005239C2"/>
    <w:rsid w:val="005256A6"/>
    <w:rsid w:val="0052618B"/>
    <w:rsid w:val="00531999"/>
    <w:rsid w:val="00541571"/>
    <w:rsid w:val="005457B8"/>
    <w:rsid w:val="0055006B"/>
    <w:rsid w:val="005564A1"/>
    <w:rsid w:val="005625C1"/>
    <w:rsid w:val="00571AD9"/>
    <w:rsid w:val="00576958"/>
    <w:rsid w:val="0058288E"/>
    <w:rsid w:val="00583585"/>
    <w:rsid w:val="005971EB"/>
    <w:rsid w:val="005A1D9B"/>
    <w:rsid w:val="005B00D3"/>
    <w:rsid w:val="005B3F59"/>
    <w:rsid w:val="005D0595"/>
    <w:rsid w:val="005D060F"/>
    <w:rsid w:val="005D306F"/>
    <w:rsid w:val="005E0C2B"/>
    <w:rsid w:val="005E46DC"/>
    <w:rsid w:val="005E7D9A"/>
    <w:rsid w:val="005F2500"/>
    <w:rsid w:val="005F547E"/>
    <w:rsid w:val="0060185E"/>
    <w:rsid w:val="006045CF"/>
    <w:rsid w:val="0061152B"/>
    <w:rsid w:val="006172F6"/>
    <w:rsid w:val="006201CE"/>
    <w:rsid w:val="00623A23"/>
    <w:rsid w:val="006341D7"/>
    <w:rsid w:val="00635AA9"/>
    <w:rsid w:val="006408A1"/>
    <w:rsid w:val="00640A3D"/>
    <w:rsid w:val="00642B71"/>
    <w:rsid w:val="00651A18"/>
    <w:rsid w:val="00666377"/>
    <w:rsid w:val="00670971"/>
    <w:rsid w:val="006807AA"/>
    <w:rsid w:val="00687A4D"/>
    <w:rsid w:val="006926F5"/>
    <w:rsid w:val="006A07B7"/>
    <w:rsid w:val="006B2EB9"/>
    <w:rsid w:val="006B2FB6"/>
    <w:rsid w:val="006B69CA"/>
    <w:rsid w:val="006C0249"/>
    <w:rsid w:val="006C0A80"/>
    <w:rsid w:val="006C4D44"/>
    <w:rsid w:val="006C6008"/>
    <w:rsid w:val="006D1031"/>
    <w:rsid w:val="006E0046"/>
    <w:rsid w:val="006F60B1"/>
    <w:rsid w:val="00700D0F"/>
    <w:rsid w:val="00702C76"/>
    <w:rsid w:val="007239A1"/>
    <w:rsid w:val="00723EE9"/>
    <w:rsid w:val="00725CA4"/>
    <w:rsid w:val="007269EE"/>
    <w:rsid w:val="00733951"/>
    <w:rsid w:val="00734552"/>
    <w:rsid w:val="007374E5"/>
    <w:rsid w:val="00746D7B"/>
    <w:rsid w:val="00747306"/>
    <w:rsid w:val="00752769"/>
    <w:rsid w:val="007545C7"/>
    <w:rsid w:val="007557CE"/>
    <w:rsid w:val="00763BE8"/>
    <w:rsid w:val="00765511"/>
    <w:rsid w:val="00765B01"/>
    <w:rsid w:val="007719E2"/>
    <w:rsid w:val="0077530D"/>
    <w:rsid w:val="00777850"/>
    <w:rsid w:val="00780199"/>
    <w:rsid w:val="00782E6B"/>
    <w:rsid w:val="00784C74"/>
    <w:rsid w:val="00787385"/>
    <w:rsid w:val="00787967"/>
    <w:rsid w:val="007926AE"/>
    <w:rsid w:val="007959AE"/>
    <w:rsid w:val="00796DF6"/>
    <w:rsid w:val="00797A6B"/>
    <w:rsid w:val="007A32DB"/>
    <w:rsid w:val="007A3E30"/>
    <w:rsid w:val="007B152D"/>
    <w:rsid w:val="007C57DA"/>
    <w:rsid w:val="007D29D0"/>
    <w:rsid w:val="007F08B7"/>
    <w:rsid w:val="00804F82"/>
    <w:rsid w:val="00812C7C"/>
    <w:rsid w:val="00817C11"/>
    <w:rsid w:val="008212D0"/>
    <w:rsid w:val="00823A03"/>
    <w:rsid w:val="008243CD"/>
    <w:rsid w:val="008252EC"/>
    <w:rsid w:val="0082603B"/>
    <w:rsid w:val="008360B7"/>
    <w:rsid w:val="00842A04"/>
    <w:rsid w:val="00845D6D"/>
    <w:rsid w:val="00856540"/>
    <w:rsid w:val="0086276F"/>
    <w:rsid w:val="00870DF0"/>
    <w:rsid w:val="008843E4"/>
    <w:rsid w:val="00890D11"/>
    <w:rsid w:val="008939A9"/>
    <w:rsid w:val="00894739"/>
    <w:rsid w:val="008A5A49"/>
    <w:rsid w:val="008A78A5"/>
    <w:rsid w:val="008B51C6"/>
    <w:rsid w:val="008B5FA9"/>
    <w:rsid w:val="008B6441"/>
    <w:rsid w:val="008C7655"/>
    <w:rsid w:val="008D054F"/>
    <w:rsid w:val="008D4E15"/>
    <w:rsid w:val="008D6DB3"/>
    <w:rsid w:val="008E506F"/>
    <w:rsid w:val="009048FA"/>
    <w:rsid w:val="009128C4"/>
    <w:rsid w:val="009133C2"/>
    <w:rsid w:val="0092317E"/>
    <w:rsid w:val="009275CC"/>
    <w:rsid w:val="00931EAD"/>
    <w:rsid w:val="009553E6"/>
    <w:rsid w:val="00967247"/>
    <w:rsid w:val="0096730B"/>
    <w:rsid w:val="00980535"/>
    <w:rsid w:val="00994240"/>
    <w:rsid w:val="00994450"/>
    <w:rsid w:val="009A185B"/>
    <w:rsid w:val="009A2D54"/>
    <w:rsid w:val="009A2E92"/>
    <w:rsid w:val="009B2275"/>
    <w:rsid w:val="009B688F"/>
    <w:rsid w:val="009C1B1D"/>
    <w:rsid w:val="009C39C4"/>
    <w:rsid w:val="009C4075"/>
    <w:rsid w:val="009C654D"/>
    <w:rsid w:val="009D3AF9"/>
    <w:rsid w:val="009D50CB"/>
    <w:rsid w:val="009E195A"/>
    <w:rsid w:val="009E45C7"/>
    <w:rsid w:val="009E7878"/>
    <w:rsid w:val="009F5DDC"/>
    <w:rsid w:val="00A1116E"/>
    <w:rsid w:val="00A278AD"/>
    <w:rsid w:val="00A372C1"/>
    <w:rsid w:val="00A4001A"/>
    <w:rsid w:val="00A42530"/>
    <w:rsid w:val="00A44849"/>
    <w:rsid w:val="00A46962"/>
    <w:rsid w:val="00A52D1F"/>
    <w:rsid w:val="00A64D30"/>
    <w:rsid w:val="00A66DD4"/>
    <w:rsid w:val="00A671B7"/>
    <w:rsid w:val="00A74DB4"/>
    <w:rsid w:val="00A82D5D"/>
    <w:rsid w:val="00A85A61"/>
    <w:rsid w:val="00A90106"/>
    <w:rsid w:val="00A943C1"/>
    <w:rsid w:val="00AA333C"/>
    <w:rsid w:val="00AA4D7F"/>
    <w:rsid w:val="00AB2BDA"/>
    <w:rsid w:val="00AC50AB"/>
    <w:rsid w:val="00AC520E"/>
    <w:rsid w:val="00AC7FC9"/>
    <w:rsid w:val="00AD4F23"/>
    <w:rsid w:val="00AD6D11"/>
    <w:rsid w:val="00AE716E"/>
    <w:rsid w:val="00AF3C06"/>
    <w:rsid w:val="00B00B81"/>
    <w:rsid w:val="00B0374D"/>
    <w:rsid w:val="00B14098"/>
    <w:rsid w:val="00B25086"/>
    <w:rsid w:val="00B32AFD"/>
    <w:rsid w:val="00B416EE"/>
    <w:rsid w:val="00B4217B"/>
    <w:rsid w:val="00B53FFA"/>
    <w:rsid w:val="00B579D3"/>
    <w:rsid w:val="00B635A5"/>
    <w:rsid w:val="00B64548"/>
    <w:rsid w:val="00B65DC3"/>
    <w:rsid w:val="00B6685C"/>
    <w:rsid w:val="00B70D6C"/>
    <w:rsid w:val="00B81B48"/>
    <w:rsid w:val="00B85B7C"/>
    <w:rsid w:val="00B87083"/>
    <w:rsid w:val="00B9349C"/>
    <w:rsid w:val="00B94DCA"/>
    <w:rsid w:val="00BA1230"/>
    <w:rsid w:val="00BA7CB8"/>
    <w:rsid w:val="00BB0BDC"/>
    <w:rsid w:val="00BB3A33"/>
    <w:rsid w:val="00BC0E45"/>
    <w:rsid w:val="00BC1F8E"/>
    <w:rsid w:val="00BD3C7B"/>
    <w:rsid w:val="00BD4595"/>
    <w:rsid w:val="00BE0A63"/>
    <w:rsid w:val="00BE33CC"/>
    <w:rsid w:val="00BE439D"/>
    <w:rsid w:val="00BE72AA"/>
    <w:rsid w:val="00BF4CC9"/>
    <w:rsid w:val="00C0207E"/>
    <w:rsid w:val="00C12A68"/>
    <w:rsid w:val="00C14908"/>
    <w:rsid w:val="00C16948"/>
    <w:rsid w:val="00C178EA"/>
    <w:rsid w:val="00C208C4"/>
    <w:rsid w:val="00C24A86"/>
    <w:rsid w:val="00C254C4"/>
    <w:rsid w:val="00C30990"/>
    <w:rsid w:val="00C31990"/>
    <w:rsid w:val="00C51729"/>
    <w:rsid w:val="00C57C5A"/>
    <w:rsid w:val="00C612AC"/>
    <w:rsid w:val="00C6445F"/>
    <w:rsid w:val="00C64FB0"/>
    <w:rsid w:val="00C711FF"/>
    <w:rsid w:val="00C71C41"/>
    <w:rsid w:val="00C71E32"/>
    <w:rsid w:val="00C809DF"/>
    <w:rsid w:val="00C8248F"/>
    <w:rsid w:val="00C82A84"/>
    <w:rsid w:val="00C90FF9"/>
    <w:rsid w:val="00CB03C8"/>
    <w:rsid w:val="00CB7607"/>
    <w:rsid w:val="00CC5F1B"/>
    <w:rsid w:val="00CC6725"/>
    <w:rsid w:val="00CC718D"/>
    <w:rsid w:val="00CE160E"/>
    <w:rsid w:val="00CE45B0"/>
    <w:rsid w:val="00CE4F9F"/>
    <w:rsid w:val="00D024DA"/>
    <w:rsid w:val="00D10637"/>
    <w:rsid w:val="00D1643D"/>
    <w:rsid w:val="00D217B6"/>
    <w:rsid w:val="00D227B5"/>
    <w:rsid w:val="00D264C5"/>
    <w:rsid w:val="00D345E7"/>
    <w:rsid w:val="00D41EF3"/>
    <w:rsid w:val="00D47877"/>
    <w:rsid w:val="00D50B2E"/>
    <w:rsid w:val="00D53998"/>
    <w:rsid w:val="00D54025"/>
    <w:rsid w:val="00D6542E"/>
    <w:rsid w:val="00D65AAB"/>
    <w:rsid w:val="00D80CE0"/>
    <w:rsid w:val="00D861B5"/>
    <w:rsid w:val="00D86358"/>
    <w:rsid w:val="00D95DD0"/>
    <w:rsid w:val="00DA004B"/>
    <w:rsid w:val="00DA259B"/>
    <w:rsid w:val="00DA3063"/>
    <w:rsid w:val="00DA4902"/>
    <w:rsid w:val="00DA7C5B"/>
    <w:rsid w:val="00DB1A5D"/>
    <w:rsid w:val="00DC3170"/>
    <w:rsid w:val="00DC46C2"/>
    <w:rsid w:val="00DC5A3B"/>
    <w:rsid w:val="00DD2414"/>
    <w:rsid w:val="00DD2B22"/>
    <w:rsid w:val="00DF2434"/>
    <w:rsid w:val="00DF5DD8"/>
    <w:rsid w:val="00DF6833"/>
    <w:rsid w:val="00E00AE5"/>
    <w:rsid w:val="00E02464"/>
    <w:rsid w:val="00E120FB"/>
    <w:rsid w:val="00E13736"/>
    <w:rsid w:val="00E24BD6"/>
    <w:rsid w:val="00E27F2C"/>
    <w:rsid w:val="00E30814"/>
    <w:rsid w:val="00E312EA"/>
    <w:rsid w:val="00E3226F"/>
    <w:rsid w:val="00E42F0E"/>
    <w:rsid w:val="00E452D4"/>
    <w:rsid w:val="00E70DF5"/>
    <w:rsid w:val="00E73260"/>
    <w:rsid w:val="00E76662"/>
    <w:rsid w:val="00E76F2D"/>
    <w:rsid w:val="00E80ADA"/>
    <w:rsid w:val="00E8285C"/>
    <w:rsid w:val="00E82CA1"/>
    <w:rsid w:val="00E835BD"/>
    <w:rsid w:val="00E83986"/>
    <w:rsid w:val="00E912E6"/>
    <w:rsid w:val="00E924D7"/>
    <w:rsid w:val="00E939AC"/>
    <w:rsid w:val="00E943AC"/>
    <w:rsid w:val="00E951E2"/>
    <w:rsid w:val="00E9636E"/>
    <w:rsid w:val="00E9731C"/>
    <w:rsid w:val="00E97FEC"/>
    <w:rsid w:val="00EA0356"/>
    <w:rsid w:val="00EA0E93"/>
    <w:rsid w:val="00EA4414"/>
    <w:rsid w:val="00EB0B5A"/>
    <w:rsid w:val="00EB326B"/>
    <w:rsid w:val="00EB7084"/>
    <w:rsid w:val="00EB7DF3"/>
    <w:rsid w:val="00EC26F4"/>
    <w:rsid w:val="00EC32D1"/>
    <w:rsid w:val="00EC564A"/>
    <w:rsid w:val="00EC65A7"/>
    <w:rsid w:val="00ED00E8"/>
    <w:rsid w:val="00ED1331"/>
    <w:rsid w:val="00ED2E84"/>
    <w:rsid w:val="00ED62F7"/>
    <w:rsid w:val="00EE2645"/>
    <w:rsid w:val="00EE719F"/>
    <w:rsid w:val="00EF0470"/>
    <w:rsid w:val="00EF2ABF"/>
    <w:rsid w:val="00F002F3"/>
    <w:rsid w:val="00F05B88"/>
    <w:rsid w:val="00F0693F"/>
    <w:rsid w:val="00F071E2"/>
    <w:rsid w:val="00F139B6"/>
    <w:rsid w:val="00F15D5E"/>
    <w:rsid w:val="00F177DF"/>
    <w:rsid w:val="00F2664A"/>
    <w:rsid w:val="00F27E7F"/>
    <w:rsid w:val="00F32C3C"/>
    <w:rsid w:val="00F33258"/>
    <w:rsid w:val="00F34804"/>
    <w:rsid w:val="00F41F8B"/>
    <w:rsid w:val="00F42A2D"/>
    <w:rsid w:val="00F547D0"/>
    <w:rsid w:val="00F573F9"/>
    <w:rsid w:val="00F57C17"/>
    <w:rsid w:val="00F66CC8"/>
    <w:rsid w:val="00F70410"/>
    <w:rsid w:val="00F72893"/>
    <w:rsid w:val="00F73713"/>
    <w:rsid w:val="00F81374"/>
    <w:rsid w:val="00F82120"/>
    <w:rsid w:val="00F901A0"/>
    <w:rsid w:val="00F90919"/>
    <w:rsid w:val="00F9435A"/>
    <w:rsid w:val="00FA1A01"/>
    <w:rsid w:val="00FA32DE"/>
    <w:rsid w:val="00FA3654"/>
    <w:rsid w:val="00FA688A"/>
    <w:rsid w:val="00FB4FB7"/>
    <w:rsid w:val="00FB60DE"/>
    <w:rsid w:val="00FB6542"/>
    <w:rsid w:val="00FC0BDD"/>
    <w:rsid w:val="00F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15D58"/>
  <w15:docId w15:val="{50D72B3C-DD47-401B-892D-AA749F5E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919"/>
    <w:pPr>
      <w:shd w:val="clear" w:color="auto" w:fill="FFFFFF"/>
      <w:spacing w:after="0" w:line="360" w:lineRule="auto"/>
      <w:ind w:firstLine="567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formattexttopleveltext"/>
    <w:next w:val="a"/>
    <w:link w:val="10"/>
    <w:uiPriority w:val="9"/>
    <w:qFormat/>
    <w:rsid w:val="009C4075"/>
    <w:pPr>
      <w:keepNext/>
      <w:keepLines/>
      <w:suppressAutoHyphens/>
      <w:spacing w:before="240" w:beforeAutospacing="0" w:after="0" w:afterAutospacing="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D7239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0D7239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0D7239"/>
    <w:pPr>
      <w:spacing w:before="100" w:beforeAutospacing="1" w:after="100" w:afterAutospacing="1"/>
    </w:pPr>
  </w:style>
  <w:style w:type="paragraph" w:styleId="3">
    <w:name w:val="toc 3"/>
    <w:basedOn w:val="a"/>
    <w:next w:val="a"/>
    <w:autoRedefine/>
    <w:uiPriority w:val="99"/>
    <w:semiHidden/>
    <w:rsid w:val="000D7239"/>
    <w:pPr>
      <w:tabs>
        <w:tab w:val="right" w:leader="dot" w:pos="9628"/>
      </w:tabs>
      <w:spacing w:before="120" w:after="120"/>
    </w:pPr>
    <w:rPr>
      <w:rFonts w:eastAsia="Calibri"/>
      <w:color w:val="0070C0"/>
    </w:rPr>
  </w:style>
  <w:style w:type="paragraph" w:styleId="a4">
    <w:name w:val="No Spacing"/>
    <w:uiPriority w:val="1"/>
    <w:qFormat/>
    <w:rsid w:val="000D7239"/>
    <w:pPr>
      <w:suppressAutoHyphens/>
      <w:spacing w:after="0" w:line="240" w:lineRule="auto"/>
    </w:pPr>
    <w:rPr>
      <w:rFonts w:ascii="Arial" w:eastAsia="Calibri" w:hAnsi="Arial" w:cs="Times New Roman"/>
      <w:kern w:val="1"/>
      <w:sz w:val="24"/>
      <w:lang w:eastAsia="ar-SA"/>
    </w:rPr>
  </w:style>
  <w:style w:type="paragraph" w:customStyle="1" w:styleId="Heading">
    <w:name w:val="Heading"/>
    <w:uiPriority w:val="99"/>
    <w:rsid w:val="000D72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customStyle="1" w:styleId="ConsPlusNormal">
    <w:name w:val="ConsPlusNormal"/>
    <w:rsid w:val="000D72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2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7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0D72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7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D7239"/>
    <w:pPr>
      <w:spacing w:before="100" w:beforeAutospacing="1" w:after="100" w:afterAutospacing="1"/>
    </w:pPr>
  </w:style>
  <w:style w:type="table" w:styleId="a9">
    <w:name w:val="Table Grid"/>
    <w:basedOn w:val="a1"/>
    <w:uiPriority w:val="39"/>
    <w:rsid w:val="000D7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85B7C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E76F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6F2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4075"/>
    <w:rPr>
      <w:rFonts w:ascii="Arial" w:eastAsia="Times New Roman" w:hAnsi="Arial" w:cs="Arial"/>
      <w:b/>
      <w:bCs/>
      <w:sz w:val="24"/>
      <w:szCs w:val="24"/>
      <w:shd w:val="clear" w:color="auto" w:fill="FFFFFF"/>
      <w:lang w:eastAsia="ru-RU"/>
    </w:rPr>
  </w:style>
  <w:style w:type="paragraph" w:styleId="ac">
    <w:name w:val="Revision"/>
    <w:hidden/>
    <w:uiPriority w:val="99"/>
    <w:semiHidden/>
    <w:rsid w:val="009C4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939AC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C208C4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C208C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C208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208C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208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match">
    <w:name w:val="match"/>
    <w:basedOn w:val="a0"/>
    <w:rsid w:val="009C654D"/>
  </w:style>
  <w:style w:type="character" w:customStyle="1" w:styleId="fontstyle01">
    <w:name w:val="fontstyle01"/>
    <w:basedOn w:val="a0"/>
    <w:rsid w:val="00124199"/>
    <w:rPr>
      <w:rFonts w:ascii="Arial" w:hAnsi="Arial" w:cs="Arial" w:hint="default"/>
      <w:b w:val="0"/>
      <w:bCs w:val="0"/>
      <w:i w:val="0"/>
      <w:iCs w:val="0"/>
      <w:color w:val="171717"/>
      <w:sz w:val="18"/>
      <w:szCs w:val="18"/>
    </w:rPr>
  </w:style>
  <w:style w:type="paragraph" w:styleId="af2">
    <w:name w:val="List Paragraph"/>
    <w:basedOn w:val="a"/>
    <w:uiPriority w:val="34"/>
    <w:qFormat/>
    <w:rsid w:val="00A67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2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814FA-4976-4B06-B3F5-D9104423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3005</Words>
  <Characters>17132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А. Евстратова</cp:lastModifiedBy>
  <cp:revision>5</cp:revision>
  <cp:lastPrinted>2019-08-19T07:49:00Z</cp:lastPrinted>
  <dcterms:created xsi:type="dcterms:W3CDTF">2025-10-14T13:56:00Z</dcterms:created>
  <dcterms:modified xsi:type="dcterms:W3CDTF">2025-11-25T12:57:00Z</dcterms:modified>
</cp:coreProperties>
</file>