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76"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42"/>
        <w:gridCol w:w="5220"/>
        <w:gridCol w:w="2761"/>
      </w:tblGrid>
      <w:tr w:rsidR="000956FB" w:rsidRPr="003260F2" w14:paraId="717BF406" w14:textId="77777777" w:rsidTr="00E0205F">
        <w:tc>
          <w:tcPr>
            <w:tcW w:w="9923" w:type="dxa"/>
            <w:gridSpan w:val="3"/>
            <w:tcBorders>
              <w:top w:val="single" w:sz="24" w:space="0" w:color="auto"/>
              <w:bottom w:val="single" w:sz="24" w:space="0" w:color="auto"/>
            </w:tcBorders>
          </w:tcPr>
          <w:p w14:paraId="307D430C" w14:textId="77777777" w:rsidR="000956FB" w:rsidRPr="003260F2" w:rsidRDefault="000956FB" w:rsidP="00350C29">
            <w:pPr>
              <w:widowControl w:val="0"/>
              <w:shd w:val="clear" w:color="auto" w:fill="FFFFFF"/>
              <w:rPr>
                <w:rFonts w:cs="Arial"/>
                <w:b/>
                <w:bCs/>
                <w:spacing w:val="-12"/>
                <w:sz w:val="24"/>
                <w:szCs w:val="24"/>
              </w:rPr>
            </w:pPr>
            <w:r w:rsidRPr="003260F2">
              <w:rPr>
                <w:rFonts w:cs="Arial"/>
                <w:b/>
                <w:bCs/>
                <w:spacing w:val="-12"/>
                <w:sz w:val="24"/>
                <w:szCs w:val="24"/>
              </w:rPr>
              <w:t>ЕВРАЗИЙСКИЙ СОВЕТ ПО СТАНДАРТИЗАЦИИ, МЕТРОЛОГИИ И СЕРТИФИКАЦИИ</w:t>
            </w:r>
          </w:p>
          <w:p w14:paraId="5081FDF2" w14:textId="77777777" w:rsidR="000956FB" w:rsidRPr="003260F2" w:rsidRDefault="000956FB" w:rsidP="00350C29">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w:t>
            </w:r>
            <w:r w:rsidRPr="003260F2">
              <w:rPr>
                <w:rFonts w:cs="Arial"/>
                <w:b/>
                <w:bCs/>
                <w:spacing w:val="-12"/>
                <w:sz w:val="24"/>
                <w:szCs w:val="24"/>
              </w:rPr>
              <w:t>ЕАСС</w:t>
            </w:r>
            <w:r w:rsidRPr="003260F2">
              <w:rPr>
                <w:rFonts w:cs="Arial"/>
                <w:b/>
                <w:bCs/>
                <w:spacing w:val="-12"/>
                <w:sz w:val="24"/>
                <w:szCs w:val="24"/>
                <w:lang w:val="en-US"/>
              </w:rPr>
              <w:t>)</w:t>
            </w:r>
          </w:p>
          <w:p w14:paraId="25F81DE8" w14:textId="77777777" w:rsidR="000956FB" w:rsidRPr="003260F2" w:rsidRDefault="000956FB" w:rsidP="00350C29">
            <w:pPr>
              <w:widowControl w:val="0"/>
              <w:shd w:val="clear" w:color="auto" w:fill="FFFFFF"/>
              <w:jc w:val="center"/>
              <w:rPr>
                <w:rFonts w:cs="Arial"/>
                <w:b/>
                <w:bCs/>
                <w:spacing w:val="-12"/>
                <w:sz w:val="24"/>
                <w:szCs w:val="24"/>
                <w:lang w:val="en-US"/>
              </w:rPr>
            </w:pPr>
          </w:p>
          <w:p w14:paraId="3AA023D3" w14:textId="77777777" w:rsidR="000956FB" w:rsidRPr="003260F2" w:rsidRDefault="00111559" w:rsidP="00350C29">
            <w:pPr>
              <w:widowControl w:val="0"/>
              <w:shd w:val="clear" w:color="auto" w:fill="FFFFFF"/>
              <w:jc w:val="center"/>
              <w:rPr>
                <w:rFonts w:cs="Arial"/>
                <w:b/>
                <w:bCs/>
                <w:spacing w:val="-12"/>
                <w:sz w:val="24"/>
                <w:szCs w:val="24"/>
                <w:lang w:val="en-US"/>
              </w:rPr>
            </w:pPr>
            <w:r w:rsidRPr="003260F2">
              <w:rPr>
                <w:rFonts w:cs="Arial"/>
                <w:b/>
                <w:bCs/>
                <w:spacing w:val="-12"/>
                <w:sz w:val="24"/>
                <w:szCs w:val="24"/>
                <w:lang w:val="en-US"/>
              </w:rPr>
              <w:t>EURO-</w:t>
            </w:r>
            <w:r w:rsidR="000956FB" w:rsidRPr="003260F2">
              <w:rPr>
                <w:rFonts w:cs="Arial"/>
                <w:b/>
                <w:bCs/>
                <w:spacing w:val="-12"/>
                <w:sz w:val="24"/>
                <w:szCs w:val="24"/>
                <w:lang w:val="en-US"/>
              </w:rPr>
              <w:t>ASIAN COUNCIL FOR STANDARDIZATION, METROLOGY AND CERTIFICATION</w:t>
            </w:r>
          </w:p>
          <w:p w14:paraId="2C8B27A0" w14:textId="77777777" w:rsidR="000956FB" w:rsidRPr="003260F2" w:rsidRDefault="000956FB" w:rsidP="00350C29">
            <w:pPr>
              <w:widowControl w:val="0"/>
              <w:shd w:val="clear" w:color="auto" w:fill="FFFFFF"/>
              <w:jc w:val="center"/>
              <w:rPr>
                <w:rFonts w:cs="Arial"/>
                <w:b/>
                <w:szCs w:val="28"/>
                <w:lang w:val="en-US"/>
              </w:rPr>
            </w:pPr>
            <w:r w:rsidRPr="003260F2">
              <w:rPr>
                <w:rFonts w:cs="Arial"/>
                <w:b/>
                <w:bCs/>
                <w:spacing w:val="-12"/>
                <w:sz w:val="24"/>
                <w:szCs w:val="24"/>
                <w:lang w:val="en-US"/>
              </w:rPr>
              <w:t>(</w:t>
            </w:r>
            <w:r w:rsidRPr="003260F2">
              <w:rPr>
                <w:rFonts w:cs="Arial"/>
                <w:b/>
                <w:bCs/>
                <w:spacing w:val="-12"/>
                <w:sz w:val="24"/>
                <w:szCs w:val="24"/>
              </w:rPr>
              <w:t>ЕА</w:t>
            </w:r>
            <w:r w:rsidRPr="003260F2">
              <w:rPr>
                <w:rFonts w:cs="Arial"/>
                <w:b/>
                <w:bCs/>
                <w:spacing w:val="-12"/>
                <w:sz w:val="24"/>
                <w:szCs w:val="24"/>
                <w:lang w:val="en-US"/>
              </w:rPr>
              <w:t>S</w:t>
            </w:r>
            <w:r w:rsidRPr="003260F2">
              <w:rPr>
                <w:rFonts w:cs="Arial"/>
                <w:b/>
                <w:bCs/>
                <w:spacing w:val="-12"/>
                <w:sz w:val="24"/>
                <w:szCs w:val="24"/>
              </w:rPr>
              <w:t>С</w:t>
            </w:r>
            <w:r w:rsidRPr="003260F2">
              <w:rPr>
                <w:rFonts w:cs="Arial"/>
                <w:b/>
                <w:bCs/>
                <w:spacing w:val="-12"/>
                <w:sz w:val="24"/>
                <w:szCs w:val="24"/>
                <w:lang w:val="en-US"/>
              </w:rPr>
              <w:t>)</w:t>
            </w:r>
          </w:p>
        </w:tc>
      </w:tr>
      <w:tr w:rsidR="000956FB" w:rsidRPr="003260F2" w14:paraId="140A7749" w14:textId="77777777" w:rsidTr="00E0205F">
        <w:tc>
          <w:tcPr>
            <w:tcW w:w="1942" w:type="dxa"/>
            <w:tcBorders>
              <w:top w:val="single" w:sz="24" w:space="0" w:color="auto"/>
              <w:bottom w:val="single" w:sz="18" w:space="0" w:color="auto"/>
              <w:right w:val="nil"/>
            </w:tcBorders>
            <w:vAlign w:val="center"/>
          </w:tcPr>
          <w:p w14:paraId="3B4D6E49" w14:textId="77777777" w:rsidR="000956FB" w:rsidRPr="003260F2" w:rsidRDefault="005F4845" w:rsidP="00350C29">
            <w:pPr>
              <w:widowControl w:val="0"/>
              <w:rPr>
                <w:rFonts w:cs="Arial"/>
                <w:b/>
                <w:szCs w:val="28"/>
              </w:rPr>
            </w:pPr>
            <w:r w:rsidRPr="003260F2">
              <w:rPr>
                <w:rFonts w:cs="Arial"/>
                <w:noProof/>
                <w:szCs w:val="28"/>
              </w:rPr>
              <w:drawing>
                <wp:inline distT="0" distB="0" distL="0" distR="0" wp14:anchorId="0854325F" wp14:editId="211D2B00">
                  <wp:extent cx="1123950" cy="1123950"/>
                  <wp:effectExtent l="0" t="0" r="0" b="0"/>
                  <wp:docPr id="33"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tcPr>
          <w:p w14:paraId="248CB3C6" w14:textId="77777777" w:rsidR="000956FB" w:rsidRPr="003260F2" w:rsidRDefault="000956FB" w:rsidP="00350C29">
            <w:pPr>
              <w:widowControl w:val="0"/>
              <w:spacing w:line="360" w:lineRule="auto"/>
              <w:jc w:val="center"/>
              <w:rPr>
                <w:rFonts w:cs="Arial"/>
                <w:b/>
                <w:szCs w:val="28"/>
              </w:rPr>
            </w:pPr>
            <w:r w:rsidRPr="003260F2">
              <w:rPr>
                <w:rFonts w:cs="Arial"/>
                <w:b/>
                <w:szCs w:val="28"/>
              </w:rPr>
              <w:t>М Е Ж Г О С У Д А Р С Т В Е Н Н Ы Й</w:t>
            </w:r>
          </w:p>
          <w:p w14:paraId="44D970D2" w14:textId="77777777" w:rsidR="000956FB" w:rsidRPr="003260F2" w:rsidRDefault="000956FB" w:rsidP="00350C29">
            <w:pPr>
              <w:widowControl w:val="0"/>
              <w:spacing w:line="360" w:lineRule="auto"/>
              <w:jc w:val="center"/>
              <w:rPr>
                <w:rFonts w:cs="Arial"/>
                <w:b/>
                <w:szCs w:val="28"/>
              </w:rPr>
            </w:pPr>
            <w:r w:rsidRPr="003260F2">
              <w:rPr>
                <w:rFonts w:cs="Arial"/>
                <w:b/>
                <w:szCs w:val="28"/>
              </w:rPr>
              <w:t>С Т А Н Д А Р Т</w:t>
            </w:r>
          </w:p>
        </w:tc>
        <w:tc>
          <w:tcPr>
            <w:tcW w:w="2761" w:type="dxa"/>
            <w:tcBorders>
              <w:top w:val="single" w:sz="24" w:space="0" w:color="auto"/>
              <w:left w:val="nil"/>
              <w:bottom w:val="single" w:sz="18" w:space="0" w:color="auto"/>
            </w:tcBorders>
            <w:vAlign w:val="center"/>
          </w:tcPr>
          <w:p w14:paraId="64CA037A" w14:textId="77777777" w:rsidR="0085539F" w:rsidRPr="003260F2" w:rsidRDefault="0085539F" w:rsidP="00350C29">
            <w:pPr>
              <w:widowControl w:val="0"/>
              <w:ind w:left="527"/>
              <w:jc w:val="both"/>
              <w:rPr>
                <w:rFonts w:cs="Arial"/>
                <w:b/>
                <w:sz w:val="32"/>
                <w:szCs w:val="32"/>
              </w:rPr>
            </w:pPr>
            <w:r w:rsidRPr="003260F2">
              <w:rPr>
                <w:rFonts w:cs="Arial"/>
                <w:b/>
                <w:sz w:val="32"/>
                <w:szCs w:val="32"/>
              </w:rPr>
              <w:t>ГОСТ</w:t>
            </w:r>
          </w:p>
          <w:p w14:paraId="34F43B55" w14:textId="77777777" w:rsidR="0085539F" w:rsidRPr="003260F2" w:rsidRDefault="006012B2" w:rsidP="00350C29">
            <w:pPr>
              <w:widowControl w:val="0"/>
              <w:ind w:left="527" w:firstLine="992"/>
              <w:jc w:val="both"/>
              <w:rPr>
                <w:rFonts w:cs="Arial"/>
                <w:b/>
                <w:sz w:val="32"/>
                <w:szCs w:val="32"/>
              </w:rPr>
            </w:pPr>
            <w:r w:rsidRPr="003260F2">
              <w:rPr>
                <w:rFonts w:cs="Arial"/>
                <w:b/>
                <w:sz w:val="32"/>
                <w:szCs w:val="32"/>
              </w:rPr>
              <w:t>–</w:t>
            </w:r>
          </w:p>
          <w:p w14:paraId="189507D2" w14:textId="77777777" w:rsidR="000956FB" w:rsidRDefault="00453943" w:rsidP="00350C29">
            <w:pPr>
              <w:widowControl w:val="0"/>
              <w:ind w:left="527"/>
              <w:jc w:val="both"/>
              <w:rPr>
                <w:rFonts w:cs="Arial"/>
                <w:b/>
                <w:bCs/>
                <w:sz w:val="32"/>
                <w:szCs w:val="32"/>
              </w:rPr>
            </w:pPr>
            <w:r w:rsidRPr="003260F2">
              <w:rPr>
                <w:rFonts w:cs="Arial"/>
                <w:b/>
                <w:bCs/>
                <w:sz w:val="32"/>
                <w:szCs w:val="32"/>
              </w:rPr>
              <w:t>202</w:t>
            </w:r>
          </w:p>
          <w:p w14:paraId="2859B1E5" w14:textId="77777777" w:rsidR="005B0BF6" w:rsidRPr="00DF427B" w:rsidRDefault="005B0BF6" w:rsidP="00350C29">
            <w:pPr>
              <w:widowControl w:val="0"/>
              <w:ind w:left="527"/>
              <w:jc w:val="both"/>
              <w:rPr>
                <w:rFonts w:cs="Arial"/>
                <w:b/>
                <w:bCs/>
                <w:sz w:val="32"/>
                <w:szCs w:val="32"/>
              </w:rPr>
            </w:pPr>
            <w:r w:rsidRPr="008B0256">
              <w:rPr>
                <w:rFonts w:cs="Arial"/>
                <w:sz w:val="24"/>
                <w:szCs w:val="24"/>
              </w:rPr>
              <w:t>(</w:t>
            </w:r>
            <w:r w:rsidRPr="008B0256">
              <w:rPr>
                <w:rFonts w:cs="Arial"/>
                <w:i/>
                <w:sz w:val="24"/>
                <w:szCs w:val="24"/>
              </w:rPr>
              <w:t xml:space="preserve">проект </w:t>
            </w:r>
            <w:r w:rsidRPr="008B0256">
              <w:rPr>
                <w:rFonts w:cs="Arial"/>
                <w:i/>
                <w:sz w:val="24"/>
                <w:szCs w:val="24"/>
                <w:lang w:val="en-US"/>
              </w:rPr>
              <w:t>RU</w:t>
            </w:r>
            <w:r w:rsidRPr="008B0256">
              <w:rPr>
                <w:rFonts w:cs="Arial"/>
                <w:i/>
                <w:sz w:val="24"/>
                <w:szCs w:val="24"/>
              </w:rPr>
              <w:t xml:space="preserve">, </w:t>
            </w:r>
            <w:r w:rsidR="000A3DAA">
              <w:rPr>
                <w:rFonts w:cs="Arial"/>
                <w:i/>
                <w:sz w:val="24"/>
                <w:szCs w:val="24"/>
              </w:rPr>
              <w:t>окончательн</w:t>
            </w:r>
            <w:r>
              <w:rPr>
                <w:rFonts w:cs="Arial"/>
                <w:i/>
                <w:sz w:val="24"/>
                <w:szCs w:val="24"/>
              </w:rPr>
              <w:t xml:space="preserve">ая </w:t>
            </w:r>
            <w:r w:rsidRPr="008B0256">
              <w:rPr>
                <w:rFonts w:cs="Arial"/>
                <w:i/>
                <w:sz w:val="24"/>
                <w:szCs w:val="24"/>
              </w:rPr>
              <w:t>редакция</w:t>
            </w:r>
            <w:r w:rsidRPr="008B0256">
              <w:rPr>
                <w:rFonts w:cs="Arial"/>
                <w:sz w:val="24"/>
                <w:szCs w:val="24"/>
              </w:rPr>
              <w:t>)</w:t>
            </w:r>
          </w:p>
        </w:tc>
      </w:tr>
    </w:tbl>
    <w:p w14:paraId="708EDDDE" w14:textId="77777777" w:rsidR="000956FB" w:rsidRPr="003260F2" w:rsidRDefault="000956FB" w:rsidP="00350C29">
      <w:pPr>
        <w:widowControl w:val="0"/>
        <w:jc w:val="center"/>
        <w:rPr>
          <w:rFonts w:cs="Arial"/>
          <w:sz w:val="24"/>
          <w:szCs w:val="24"/>
        </w:rPr>
      </w:pPr>
    </w:p>
    <w:p w14:paraId="33E29040" w14:textId="77777777" w:rsidR="000956FB" w:rsidRPr="00DF427B" w:rsidRDefault="000956FB" w:rsidP="00350C29">
      <w:pPr>
        <w:widowControl w:val="0"/>
        <w:jc w:val="center"/>
        <w:rPr>
          <w:rFonts w:cs="Arial"/>
          <w:sz w:val="24"/>
          <w:szCs w:val="24"/>
        </w:rPr>
      </w:pPr>
    </w:p>
    <w:p w14:paraId="15C4B1CE" w14:textId="77777777" w:rsidR="0085539F" w:rsidRPr="003260F2" w:rsidRDefault="0085539F" w:rsidP="00350C29">
      <w:pPr>
        <w:widowControl w:val="0"/>
        <w:jc w:val="center"/>
        <w:rPr>
          <w:rFonts w:cs="Arial"/>
          <w:sz w:val="24"/>
          <w:szCs w:val="24"/>
        </w:rPr>
      </w:pPr>
    </w:p>
    <w:p w14:paraId="35E5FB69" w14:textId="77777777" w:rsidR="000D4BF1" w:rsidRDefault="000D4BF1" w:rsidP="00350C29">
      <w:pPr>
        <w:widowControl w:val="0"/>
        <w:jc w:val="center"/>
        <w:rPr>
          <w:rFonts w:cs="Arial"/>
          <w:sz w:val="24"/>
          <w:szCs w:val="24"/>
        </w:rPr>
      </w:pPr>
    </w:p>
    <w:p w14:paraId="52EAC13C" w14:textId="77777777" w:rsidR="00925298" w:rsidRPr="003260F2" w:rsidRDefault="00925298" w:rsidP="00350C29">
      <w:pPr>
        <w:widowControl w:val="0"/>
        <w:jc w:val="center"/>
        <w:rPr>
          <w:rFonts w:cs="Arial"/>
          <w:sz w:val="24"/>
          <w:szCs w:val="24"/>
        </w:rPr>
      </w:pPr>
    </w:p>
    <w:p w14:paraId="13040FB0" w14:textId="77777777" w:rsidR="00925298" w:rsidRPr="003260F2" w:rsidRDefault="00925298" w:rsidP="00350C29">
      <w:pPr>
        <w:widowControl w:val="0"/>
        <w:jc w:val="center"/>
        <w:rPr>
          <w:rFonts w:cs="Arial"/>
          <w:sz w:val="24"/>
          <w:szCs w:val="24"/>
        </w:rPr>
      </w:pPr>
    </w:p>
    <w:p w14:paraId="1DDA9434" w14:textId="77777777" w:rsidR="000956FB" w:rsidRPr="003260F2" w:rsidRDefault="000956FB" w:rsidP="00350C29">
      <w:pPr>
        <w:widowControl w:val="0"/>
        <w:jc w:val="center"/>
        <w:rPr>
          <w:rFonts w:cs="Arial"/>
          <w:sz w:val="24"/>
          <w:szCs w:val="24"/>
        </w:rPr>
      </w:pPr>
    </w:p>
    <w:p w14:paraId="65744A62" w14:textId="77777777" w:rsidR="00EC7E4A" w:rsidRPr="003014EE" w:rsidRDefault="003014EE" w:rsidP="00350C29">
      <w:pPr>
        <w:widowControl w:val="0"/>
        <w:spacing w:line="360" w:lineRule="auto"/>
        <w:jc w:val="center"/>
        <w:rPr>
          <w:rFonts w:cs="Arial"/>
          <w:b/>
          <w:bCs/>
          <w:caps/>
          <w:szCs w:val="28"/>
        </w:rPr>
      </w:pPr>
      <w:bookmarkStart w:id="0" w:name="ТекстовоеПоле2"/>
      <w:r w:rsidRPr="00DF427B">
        <w:rPr>
          <w:rFonts w:cs="Arial"/>
          <w:b/>
          <w:bCs/>
          <w:caps/>
          <w:szCs w:val="28"/>
        </w:rPr>
        <w:t>Упаковка ДЕРЕВЯННАЯ</w:t>
      </w:r>
    </w:p>
    <w:p w14:paraId="395673FC" w14:textId="77777777" w:rsidR="000956FB" w:rsidRPr="003260F2" w:rsidRDefault="003014EE" w:rsidP="00350C29">
      <w:pPr>
        <w:widowControl w:val="0"/>
        <w:spacing w:line="360" w:lineRule="auto"/>
        <w:jc w:val="center"/>
        <w:rPr>
          <w:rFonts w:cs="Arial"/>
          <w:b/>
          <w:bCs/>
          <w:szCs w:val="28"/>
        </w:rPr>
      </w:pPr>
      <w:r>
        <w:rPr>
          <w:rFonts w:cs="Arial"/>
          <w:b/>
          <w:bCs/>
          <w:szCs w:val="28"/>
        </w:rPr>
        <w:t>Общие т</w:t>
      </w:r>
      <w:r w:rsidR="008025F3">
        <w:rPr>
          <w:rFonts w:cs="Arial"/>
          <w:b/>
          <w:bCs/>
          <w:szCs w:val="28"/>
        </w:rPr>
        <w:t>ехнические условия</w:t>
      </w:r>
    </w:p>
    <w:bookmarkEnd w:id="0"/>
    <w:p w14:paraId="44AC50FB" w14:textId="77777777" w:rsidR="00956DF5" w:rsidRDefault="00956DF5" w:rsidP="00350C29">
      <w:pPr>
        <w:widowControl w:val="0"/>
        <w:jc w:val="center"/>
        <w:rPr>
          <w:rFonts w:cs="Arial"/>
          <w:b/>
          <w:bCs/>
          <w:szCs w:val="28"/>
        </w:rPr>
      </w:pPr>
    </w:p>
    <w:p w14:paraId="21AB7D22" w14:textId="77777777" w:rsidR="005B0BF6" w:rsidRDefault="005B0BF6" w:rsidP="00350C29">
      <w:pPr>
        <w:widowControl w:val="0"/>
        <w:jc w:val="center"/>
        <w:rPr>
          <w:rFonts w:cs="Arial"/>
          <w:b/>
          <w:bCs/>
          <w:szCs w:val="28"/>
        </w:rPr>
      </w:pPr>
    </w:p>
    <w:p w14:paraId="4AEC53EC" w14:textId="77777777" w:rsidR="005B0BF6" w:rsidRDefault="005B0BF6" w:rsidP="00350C29">
      <w:pPr>
        <w:widowControl w:val="0"/>
        <w:jc w:val="center"/>
        <w:rPr>
          <w:rFonts w:cs="Arial"/>
          <w:b/>
          <w:bCs/>
          <w:szCs w:val="28"/>
        </w:rPr>
      </w:pPr>
    </w:p>
    <w:p w14:paraId="675C6504" w14:textId="77777777" w:rsidR="005B0BF6" w:rsidRPr="003260F2" w:rsidRDefault="005B0BF6" w:rsidP="00350C29">
      <w:pPr>
        <w:widowControl w:val="0"/>
        <w:jc w:val="center"/>
        <w:rPr>
          <w:rFonts w:cs="Arial"/>
          <w:b/>
          <w:bCs/>
          <w:szCs w:val="28"/>
        </w:rPr>
      </w:pPr>
    </w:p>
    <w:p w14:paraId="5E9C33F3" w14:textId="77777777" w:rsidR="005B0BF6" w:rsidRPr="00E97AE9" w:rsidRDefault="005B0BF6" w:rsidP="00350C29">
      <w:pPr>
        <w:widowControl w:val="0"/>
        <w:spacing w:line="360" w:lineRule="auto"/>
        <w:jc w:val="center"/>
        <w:rPr>
          <w:rFonts w:cs="Arial"/>
          <w:b/>
          <w:sz w:val="24"/>
          <w:szCs w:val="24"/>
        </w:rPr>
      </w:pPr>
      <w:r>
        <w:rPr>
          <w:b/>
          <w:noProof/>
          <w:sz w:val="24"/>
          <w:szCs w:val="24"/>
        </w:rPr>
        <w:t>Настоящий проект стандарта не подлежит применению до его принятия</w:t>
      </w:r>
    </w:p>
    <w:p w14:paraId="2981E7E4" w14:textId="77777777" w:rsidR="000956FB" w:rsidRDefault="000956FB" w:rsidP="00350C29">
      <w:pPr>
        <w:widowControl w:val="0"/>
        <w:spacing w:line="360" w:lineRule="auto"/>
        <w:outlineLvl w:val="5"/>
        <w:rPr>
          <w:rFonts w:cs="Arial"/>
          <w:b/>
          <w:szCs w:val="28"/>
        </w:rPr>
      </w:pPr>
    </w:p>
    <w:p w14:paraId="77A9DDE8" w14:textId="77777777" w:rsidR="003014EE" w:rsidRDefault="003014EE" w:rsidP="00350C29">
      <w:pPr>
        <w:widowControl w:val="0"/>
        <w:spacing w:line="360" w:lineRule="auto"/>
        <w:outlineLvl w:val="5"/>
        <w:rPr>
          <w:rFonts w:cs="Arial"/>
          <w:b/>
          <w:szCs w:val="28"/>
        </w:rPr>
      </w:pPr>
    </w:p>
    <w:p w14:paraId="4AB30371" w14:textId="77777777" w:rsidR="003014EE" w:rsidRDefault="003014EE" w:rsidP="00350C29">
      <w:pPr>
        <w:widowControl w:val="0"/>
        <w:spacing w:line="360" w:lineRule="auto"/>
        <w:outlineLvl w:val="5"/>
        <w:rPr>
          <w:rFonts w:cs="Arial"/>
          <w:b/>
          <w:szCs w:val="28"/>
        </w:rPr>
      </w:pPr>
    </w:p>
    <w:p w14:paraId="5097F11F" w14:textId="77777777" w:rsidR="003014EE" w:rsidRDefault="003014EE" w:rsidP="00350C29">
      <w:pPr>
        <w:widowControl w:val="0"/>
        <w:spacing w:line="360" w:lineRule="auto"/>
        <w:outlineLvl w:val="5"/>
        <w:rPr>
          <w:rFonts w:cs="Arial"/>
          <w:b/>
          <w:szCs w:val="28"/>
        </w:rPr>
      </w:pPr>
    </w:p>
    <w:p w14:paraId="700A21C1" w14:textId="77777777" w:rsidR="003014EE" w:rsidRDefault="003014EE" w:rsidP="00350C29">
      <w:pPr>
        <w:widowControl w:val="0"/>
        <w:spacing w:line="360" w:lineRule="auto"/>
        <w:outlineLvl w:val="5"/>
        <w:rPr>
          <w:rFonts w:cs="Arial"/>
          <w:b/>
          <w:szCs w:val="28"/>
        </w:rPr>
      </w:pPr>
    </w:p>
    <w:p w14:paraId="4FBDCDBE" w14:textId="77777777" w:rsidR="003014EE" w:rsidRDefault="003014EE" w:rsidP="00350C29">
      <w:pPr>
        <w:widowControl w:val="0"/>
        <w:spacing w:line="360" w:lineRule="auto"/>
        <w:outlineLvl w:val="5"/>
        <w:rPr>
          <w:rFonts w:cs="Arial"/>
          <w:b/>
          <w:szCs w:val="28"/>
        </w:rPr>
      </w:pPr>
    </w:p>
    <w:p w14:paraId="3F8AC9C4" w14:textId="77777777" w:rsidR="008C42BC" w:rsidRDefault="008C42BC" w:rsidP="00350C29">
      <w:pPr>
        <w:widowControl w:val="0"/>
        <w:spacing w:line="360" w:lineRule="auto"/>
        <w:rPr>
          <w:rFonts w:cs="Arial"/>
          <w:b/>
          <w:sz w:val="24"/>
          <w:szCs w:val="24"/>
        </w:rPr>
      </w:pPr>
    </w:p>
    <w:p w14:paraId="4A6B3294" w14:textId="77777777" w:rsidR="005B0BF6" w:rsidRDefault="005B0BF6" w:rsidP="00350C29">
      <w:pPr>
        <w:widowControl w:val="0"/>
        <w:spacing w:line="360" w:lineRule="auto"/>
        <w:rPr>
          <w:rFonts w:cs="Arial"/>
          <w:b/>
          <w:sz w:val="24"/>
          <w:szCs w:val="24"/>
        </w:rPr>
      </w:pPr>
    </w:p>
    <w:p w14:paraId="0D803175" w14:textId="77777777" w:rsidR="005B0BF6" w:rsidRDefault="005B0BF6" w:rsidP="00350C29">
      <w:pPr>
        <w:widowControl w:val="0"/>
        <w:spacing w:line="360" w:lineRule="auto"/>
        <w:rPr>
          <w:rFonts w:cs="Arial"/>
          <w:b/>
          <w:sz w:val="24"/>
          <w:szCs w:val="24"/>
        </w:rPr>
      </w:pPr>
    </w:p>
    <w:p w14:paraId="09F6193E" w14:textId="77777777" w:rsidR="005B0BF6" w:rsidRPr="003260F2" w:rsidRDefault="005B0BF6" w:rsidP="00350C29">
      <w:pPr>
        <w:widowControl w:val="0"/>
        <w:spacing w:line="360" w:lineRule="auto"/>
        <w:rPr>
          <w:rFonts w:cs="Arial"/>
          <w:szCs w:val="28"/>
        </w:rPr>
      </w:pPr>
    </w:p>
    <w:p w14:paraId="41331ACB" w14:textId="77777777" w:rsidR="000956FB" w:rsidRPr="003260F2" w:rsidRDefault="000956FB" w:rsidP="00350C29">
      <w:pPr>
        <w:widowControl w:val="0"/>
        <w:tabs>
          <w:tab w:val="left" w:pos="360"/>
        </w:tabs>
        <w:jc w:val="center"/>
        <w:rPr>
          <w:rFonts w:cs="Arial"/>
          <w:b/>
          <w:sz w:val="24"/>
          <w:szCs w:val="24"/>
        </w:rPr>
      </w:pPr>
      <w:r w:rsidRPr="003260F2">
        <w:rPr>
          <w:rFonts w:cs="Arial"/>
          <w:b/>
          <w:sz w:val="24"/>
          <w:szCs w:val="24"/>
        </w:rPr>
        <w:t>Минск</w:t>
      </w:r>
    </w:p>
    <w:p w14:paraId="6097AB38" w14:textId="77777777" w:rsidR="000956FB" w:rsidRPr="003260F2" w:rsidRDefault="000956FB" w:rsidP="00350C29">
      <w:pPr>
        <w:widowControl w:val="0"/>
        <w:jc w:val="center"/>
        <w:rPr>
          <w:rFonts w:cs="Arial"/>
          <w:b/>
          <w:sz w:val="24"/>
          <w:szCs w:val="24"/>
        </w:rPr>
      </w:pPr>
      <w:r w:rsidRPr="003260F2">
        <w:rPr>
          <w:rFonts w:cs="Arial"/>
          <w:b/>
          <w:sz w:val="24"/>
          <w:szCs w:val="24"/>
        </w:rPr>
        <w:t xml:space="preserve">Евразийский совет </w:t>
      </w:r>
      <w:r w:rsidR="00363145" w:rsidRPr="003260F2">
        <w:rPr>
          <w:rFonts w:cs="Arial"/>
          <w:b/>
          <w:sz w:val="24"/>
          <w:szCs w:val="24"/>
        </w:rPr>
        <w:t>по стандартизации, метрологии и с</w:t>
      </w:r>
      <w:r w:rsidRPr="003260F2">
        <w:rPr>
          <w:rFonts w:cs="Arial"/>
          <w:b/>
          <w:sz w:val="24"/>
          <w:szCs w:val="24"/>
        </w:rPr>
        <w:t>ертификации</w:t>
      </w:r>
    </w:p>
    <w:p w14:paraId="35907C81" w14:textId="77777777" w:rsidR="000956FB" w:rsidRPr="003260F2" w:rsidRDefault="00453943" w:rsidP="00350C29">
      <w:pPr>
        <w:widowControl w:val="0"/>
        <w:jc w:val="center"/>
        <w:rPr>
          <w:rFonts w:cs="Arial"/>
          <w:b/>
          <w:bCs/>
          <w:sz w:val="24"/>
          <w:szCs w:val="24"/>
        </w:rPr>
      </w:pPr>
      <w:r w:rsidRPr="003260F2">
        <w:rPr>
          <w:rFonts w:cs="Arial"/>
          <w:b/>
          <w:bCs/>
          <w:sz w:val="24"/>
          <w:szCs w:val="24"/>
        </w:rPr>
        <w:t>202</w:t>
      </w:r>
    </w:p>
    <w:p w14:paraId="03052FB1" w14:textId="77777777" w:rsidR="00EF0CB7" w:rsidRDefault="00EF0CB7" w:rsidP="00350C29">
      <w:pPr>
        <w:widowControl w:val="0"/>
        <w:spacing w:line="360" w:lineRule="auto"/>
        <w:jc w:val="center"/>
        <w:rPr>
          <w:rFonts w:cs="Arial"/>
          <w:b/>
          <w:szCs w:val="28"/>
        </w:rPr>
      </w:pPr>
    </w:p>
    <w:p w14:paraId="79035012" w14:textId="77777777" w:rsidR="003014EE" w:rsidRPr="003260F2" w:rsidRDefault="003014EE" w:rsidP="00350C29">
      <w:pPr>
        <w:widowControl w:val="0"/>
        <w:spacing w:line="360" w:lineRule="auto"/>
        <w:jc w:val="center"/>
        <w:rPr>
          <w:rFonts w:cs="Arial"/>
          <w:b/>
          <w:bCs/>
          <w:szCs w:val="28"/>
        </w:rPr>
      </w:pPr>
      <w:r w:rsidRPr="003260F2">
        <w:rPr>
          <w:rFonts w:cs="Arial"/>
          <w:b/>
          <w:szCs w:val="28"/>
        </w:rPr>
        <w:lastRenderedPageBreak/>
        <w:t>Предисловие</w:t>
      </w:r>
    </w:p>
    <w:p w14:paraId="0F23BA48" w14:textId="77777777" w:rsidR="003014EE" w:rsidRPr="003260F2" w:rsidRDefault="003014EE" w:rsidP="00350C29">
      <w:pPr>
        <w:widowControl w:val="0"/>
        <w:shd w:val="clear" w:color="auto" w:fill="FFFFFF"/>
        <w:spacing w:line="360" w:lineRule="auto"/>
        <w:ind w:firstLine="510"/>
        <w:jc w:val="both"/>
        <w:rPr>
          <w:rFonts w:cs="Arial"/>
          <w:sz w:val="24"/>
          <w:szCs w:val="28"/>
        </w:rPr>
      </w:pPr>
      <w:r w:rsidRPr="003260F2">
        <w:rPr>
          <w:rFonts w:cs="Arial"/>
          <w:spacing w:val="-1"/>
          <w:sz w:val="24"/>
          <w:szCs w:val="28"/>
        </w:rPr>
        <w:t xml:space="preserve">Евразийский совет по стандартизации, метрологии и сертификации (ЕАСС) представляет собой </w:t>
      </w:r>
      <w:r w:rsidRPr="003260F2">
        <w:rPr>
          <w:rFonts w:cs="Arial"/>
          <w:spacing w:val="1"/>
          <w:sz w:val="24"/>
          <w:szCs w:val="28"/>
        </w:rPr>
        <w:t xml:space="preserve">региональное объединение национальных органов по стандартизации государств, входящих в </w:t>
      </w:r>
      <w:r w:rsidRPr="003260F2">
        <w:rPr>
          <w:rFonts w:cs="Arial"/>
          <w:sz w:val="24"/>
          <w:szCs w:val="28"/>
        </w:rPr>
        <w:t xml:space="preserve">Содружество Независимых Государств. В дальнейшем возможно вступление в ЕАСС национальных </w:t>
      </w:r>
      <w:r w:rsidRPr="003260F2">
        <w:rPr>
          <w:rFonts w:cs="Arial"/>
          <w:spacing w:val="-1"/>
          <w:sz w:val="24"/>
          <w:szCs w:val="28"/>
        </w:rPr>
        <w:t>органов по стандартизации других государств.</w:t>
      </w:r>
    </w:p>
    <w:p w14:paraId="68AE0A63" w14:textId="77777777" w:rsidR="003014EE" w:rsidRPr="003260F2" w:rsidRDefault="003014EE" w:rsidP="00350C29">
      <w:pPr>
        <w:widowControl w:val="0"/>
        <w:shd w:val="clear" w:color="auto" w:fill="FFFFFF"/>
        <w:spacing w:line="360" w:lineRule="auto"/>
        <w:ind w:firstLine="510"/>
        <w:jc w:val="both"/>
        <w:rPr>
          <w:rFonts w:cs="Arial"/>
          <w:sz w:val="24"/>
          <w:szCs w:val="28"/>
        </w:rPr>
      </w:pPr>
      <w:r w:rsidRPr="003260F2">
        <w:rPr>
          <w:rFonts w:cs="Arial"/>
          <w:sz w:val="24"/>
          <w:szCs w:val="28"/>
        </w:rPr>
        <w:t>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w:t>
      </w:r>
      <w:r w:rsidRPr="003260F2">
        <w:rPr>
          <w:rFonts w:cs="Arial"/>
          <w:sz w:val="24"/>
          <w:szCs w:val="28"/>
          <w:lang w:val="en-US"/>
        </w:rPr>
        <w:t> </w:t>
      </w:r>
      <w:r w:rsidRPr="003260F2">
        <w:rPr>
          <w:rFonts w:cs="Arial"/>
          <w:sz w:val="24"/>
          <w:szCs w:val="28"/>
        </w:rPr>
        <w:t>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7D15493" w14:textId="77777777" w:rsidR="003014EE" w:rsidRPr="003260F2" w:rsidRDefault="003014EE" w:rsidP="00350C29">
      <w:pPr>
        <w:widowControl w:val="0"/>
        <w:shd w:val="clear" w:color="auto" w:fill="FFFFFF"/>
        <w:spacing w:line="360" w:lineRule="auto"/>
        <w:ind w:firstLine="510"/>
        <w:jc w:val="both"/>
        <w:rPr>
          <w:rFonts w:cs="Arial"/>
          <w:sz w:val="24"/>
          <w:szCs w:val="24"/>
        </w:rPr>
      </w:pPr>
    </w:p>
    <w:p w14:paraId="34A678B9" w14:textId="77777777" w:rsidR="003014EE" w:rsidRPr="003260F2" w:rsidRDefault="003014EE" w:rsidP="00350C29">
      <w:pPr>
        <w:widowControl w:val="0"/>
        <w:spacing w:line="360" w:lineRule="auto"/>
        <w:ind w:firstLine="510"/>
        <w:jc w:val="both"/>
        <w:rPr>
          <w:rFonts w:cs="Arial"/>
          <w:b/>
          <w:szCs w:val="28"/>
        </w:rPr>
      </w:pPr>
      <w:r w:rsidRPr="003260F2">
        <w:rPr>
          <w:rFonts w:cs="Arial"/>
          <w:b/>
          <w:szCs w:val="28"/>
        </w:rPr>
        <w:t>Сведения о стандарте</w:t>
      </w:r>
    </w:p>
    <w:p w14:paraId="71722BA5" w14:textId="77777777" w:rsidR="003014EE" w:rsidRPr="003260F2" w:rsidRDefault="003014EE" w:rsidP="00350C29">
      <w:pPr>
        <w:widowControl w:val="0"/>
        <w:spacing w:line="360" w:lineRule="auto"/>
        <w:ind w:firstLine="510"/>
        <w:jc w:val="both"/>
        <w:rPr>
          <w:rFonts w:cs="Arial"/>
          <w:sz w:val="24"/>
          <w:szCs w:val="24"/>
        </w:rPr>
      </w:pPr>
      <w:r w:rsidRPr="003260F2">
        <w:rPr>
          <w:rFonts w:cs="Arial"/>
          <w:sz w:val="24"/>
          <w:szCs w:val="28"/>
        </w:rPr>
        <w:t xml:space="preserve">1 </w:t>
      </w:r>
      <w:r>
        <w:rPr>
          <w:rFonts w:cs="Arial"/>
          <w:sz w:val="24"/>
          <w:szCs w:val="28"/>
        </w:rPr>
        <w:t>РАЗРАБОТА</w:t>
      </w:r>
      <w:r w:rsidRPr="003260F2">
        <w:rPr>
          <w:rFonts w:cs="Arial"/>
          <w:sz w:val="24"/>
          <w:szCs w:val="24"/>
        </w:rPr>
        <w:t>Н</w:t>
      </w:r>
      <w:r w:rsidRPr="003260F2">
        <w:rPr>
          <w:rFonts w:cs="Arial"/>
          <w:sz w:val="24"/>
          <w:szCs w:val="28"/>
        </w:rPr>
        <w:t xml:space="preserve"> </w:t>
      </w:r>
      <w:r w:rsidRPr="003260F2">
        <w:rPr>
          <w:rFonts w:cs="Arial"/>
          <w:sz w:val="24"/>
          <w:szCs w:val="24"/>
        </w:rPr>
        <w:t>Обществом с ограниченной ответственностью «Компания ЕвроБалт» (</w:t>
      </w:r>
      <w:r w:rsidRPr="003260F2">
        <w:rPr>
          <w:rFonts w:cs="Arial"/>
          <w:sz w:val="24"/>
          <w:szCs w:val="24"/>
          <w:shd w:val="clear" w:color="auto" w:fill="FFFFFF"/>
        </w:rPr>
        <w:t>ООО «Компания ЕвроБалт»)</w:t>
      </w:r>
      <w:r>
        <w:rPr>
          <w:rFonts w:cs="Arial"/>
          <w:sz w:val="24"/>
          <w:szCs w:val="28"/>
        </w:rPr>
        <w:t>.</w:t>
      </w:r>
    </w:p>
    <w:p w14:paraId="44013BFF" w14:textId="77777777" w:rsidR="003014EE" w:rsidRPr="003260F2" w:rsidRDefault="003014EE" w:rsidP="00350C29">
      <w:pPr>
        <w:widowControl w:val="0"/>
        <w:spacing w:line="360" w:lineRule="auto"/>
        <w:ind w:firstLine="510"/>
        <w:jc w:val="both"/>
        <w:rPr>
          <w:rFonts w:ascii="Times New Roman" w:eastAsia="MS Mincho" w:hAnsi="Times New Roman" w:cs="Arial"/>
          <w:sz w:val="20"/>
          <w:szCs w:val="24"/>
          <w:lang w:eastAsia="ja-JP"/>
        </w:rPr>
      </w:pPr>
    </w:p>
    <w:p w14:paraId="7E678491" w14:textId="77777777" w:rsidR="003014EE" w:rsidRPr="003260F2" w:rsidRDefault="003014EE" w:rsidP="00350C29">
      <w:pPr>
        <w:pStyle w:val="a8"/>
        <w:widowControl w:val="0"/>
        <w:numPr>
          <w:ilvl w:val="0"/>
          <w:numId w:val="0"/>
        </w:numPr>
        <w:spacing w:line="360" w:lineRule="auto"/>
        <w:ind w:firstLine="510"/>
        <w:jc w:val="both"/>
        <w:rPr>
          <w:rFonts w:cs="Arial"/>
          <w:sz w:val="24"/>
          <w:szCs w:val="28"/>
        </w:rPr>
      </w:pPr>
      <w:r w:rsidRPr="003260F2">
        <w:rPr>
          <w:rFonts w:cs="Arial"/>
          <w:sz w:val="24"/>
          <w:szCs w:val="28"/>
        </w:rPr>
        <w:t xml:space="preserve">2 ВНЕСЕН Межгосударственным техническим комитетом по стандартизации МТК 223 «Упаковка» </w:t>
      </w:r>
    </w:p>
    <w:p w14:paraId="6455B432" w14:textId="77777777" w:rsidR="003014EE" w:rsidRPr="003260F2" w:rsidRDefault="003014EE" w:rsidP="00350C29">
      <w:pPr>
        <w:pStyle w:val="a8"/>
        <w:widowControl w:val="0"/>
        <w:numPr>
          <w:ilvl w:val="0"/>
          <w:numId w:val="0"/>
        </w:numPr>
        <w:spacing w:line="360" w:lineRule="auto"/>
        <w:ind w:firstLine="510"/>
        <w:jc w:val="both"/>
        <w:rPr>
          <w:rFonts w:cs="Arial"/>
          <w:sz w:val="24"/>
          <w:szCs w:val="28"/>
        </w:rPr>
      </w:pPr>
    </w:p>
    <w:p w14:paraId="46EED661" w14:textId="77777777" w:rsidR="003014EE" w:rsidRPr="003260F2" w:rsidRDefault="003014EE" w:rsidP="00350C29">
      <w:pPr>
        <w:widowControl w:val="0"/>
        <w:spacing w:line="360" w:lineRule="auto"/>
        <w:ind w:firstLine="510"/>
        <w:jc w:val="both"/>
        <w:rPr>
          <w:rFonts w:cs="Arial"/>
          <w:sz w:val="24"/>
          <w:szCs w:val="28"/>
        </w:rPr>
      </w:pPr>
      <w:r w:rsidRPr="00C76ED4">
        <w:rPr>
          <w:sz w:val="24"/>
          <w:szCs w:val="24"/>
        </w:rPr>
        <w:t xml:space="preserve">3 </w:t>
      </w:r>
      <w:r w:rsidRPr="003260F2">
        <w:rPr>
          <w:rFonts w:cs="Arial"/>
          <w:sz w:val="24"/>
          <w:szCs w:val="28"/>
        </w:rPr>
        <w:t>ПРИНЯТ Евразийским советом по стандартизации, метрологии и сертификации (протокол от                             №                   )</w:t>
      </w:r>
    </w:p>
    <w:p w14:paraId="53A31683" w14:textId="77777777" w:rsidR="003014EE" w:rsidRPr="003260F2" w:rsidRDefault="003014EE" w:rsidP="00350C29">
      <w:pPr>
        <w:widowControl w:val="0"/>
        <w:spacing w:line="360" w:lineRule="auto"/>
        <w:ind w:firstLine="510"/>
        <w:jc w:val="both"/>
        <w:rPr>
          <w:rFonts w:cs="Arial"/>
          <w:sz w:val="24"/>
          <w:szCs w:val="28"/>
        </w:rPr>
      </w:pPr>
      <w:r w:rsidRPr="003260F2">
        <w:rPr>
          <w:rFonts w:cs="Arial"/>
          <w:sz w:val="24"/>
          <w:szCs w:val="28"/>
        </w:rPr>
        <w:t>За принятие проголосовали:</w:t>
      </w:r>
    </w:p>
    <w:tbl>
      <w:tblPr>
        <w:tblW w:w="1026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536"/>
      </w:tblGrid>
      <w:tr w:rsidR="003014EE" w:rsidRPr="003260F2" w14:paraId="46F16AB6" w14:textId="77777777" w:rsidTr="003F3E6F">
        <w:trPr>
          <w:trHeight w:val="480"/>
        </w:trPr>
        <w:tc>
          <w:tcPr>
            <w:tcW w:w="3464" w:type="dxa"/>
            <w:tcBorders>
              <w:top w:val="single" w:sz="4" w:space="0" w:color="auto"/>
              <w:left w:val="single" w:sz="4" w:space="0" w:color="auto"/>
              <w:bottom w:val="double" w:sz="4" w:space="0" w:color="auto"/>
              <w:right w:val="single" w:sz="4" w:space="0" w:color="auto"/>
            </w:tcBorders>
            <w:hideMark/>
          </w:tcPr>
          <w:p w14:paraId="32A3802C" w14:textId="77777777" w:rsidR="003014EE" w:rsidRPr="003260F2" w:rsidRDefault="003014EE" w:rsidP="00350C29">
            <w:pPr>
              <w:widowControl w:val="0"/>
              <w:jc w:val="center"/>
              <w:rPr>
                <w:rFonts w:cs="Arial"/>
                <w:sz w:val="22"/>
                <w:szCs w:val="22"/>
              </w:rPr>
            </w:pPr>
            <w:r w:rsidRPr="003260F2">
              <w:rPr>
                <w:rFonts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14:paraId="4578F6FE" w14:textId="77777777" w:rsidR="003014EE" w:rsidRPr="003260F2" w:rsidRDefault="003014EE" w:rsidP="00350C29">
            <w:pPr>
              <w:widowControl w:val="0"/>
              <w:jc w:val="center"/>
              <w:rPr>
                <w:rFonts w:cs="Arial"/>
                <w:sz w:val="22"/>
                <w:szCs w:val="22"/>
              </w:rPr>
            </w:pPr>
            <w:r w:rsidRPr="003260F2">
              <w:rPr>
                <w:rFonts w:cs="Arial"/>
                <w:sz w:val="22"/>
                <w:szCs w:val="22"/>
              </w:rPr>
              <w:t xml:space="preserve">Код страны по МК </w:t>
            </w:r>
          </w:p>
          <w:p w14:paraId="4CA85466" w14:textId="77777777" w:rsidR="003014EE" w:rsidRPr="003260F2" w:rsidRDefault="003014EE" w:rsidP="00350C29">
            <w:pPr>
              <w:widowControl w:val="0"/>
              <w:jc w:val="center"/>
              <w:rPr>
                <w:rFonts w:cs="Arial"/>
                <w:sz w:val="22"/>
                <w:szCs w:val="22"/>
              </w:rPr>
            </w:pPr>
            <w:r w:rsidRPr="003260F2">
              <w:rPr>
                <w:rFonts w:cs="Arial"/>
                <w:sz w:val="22"/>
                <w:szCs w:val="22"/>
              </w:rPr>
              <w:t>(ИСО 3166) 004–97</w:t>
            </w:r>
          </w:p>
        </w:tc>
        <w:tc>
          <w:tcPr>
            <w:tcW w:w="4536" w:type="dxa"/>
            <w:tcBorders>
              <w:top w:val="single" w:sz="4" w:space="0" w:color="auto"/>
              <w:left w:val="single" w:sz="4" w:space="0" w:color="auto"/>
              <w:bottom w:val="double" w:sz="4" w:space="0" w:color="auto"/>
              <w:right w:val="single" w:sz="4" w:space="0" w:color="auto"/>
            </w:tcBorders>
            <w:hideMark/>
          </w:tcPr>
          <w:p w14:paraId="70BABCFF" w14:textId="77777777" w:rsidR="003014EE" w:rsidRPr="003260F2" w:rsidRDefault="003014EE" w:rsidP="00350C29">
            <w:pPr>
              <w:widowControl w:val="0"/>
              <w:jc w:val="center"/>
              <w:rPr>
                <w:rFonts w:cs="Arial"/>
                <w:sz w:val="22"/>
                <w:szCs w:val="22"/>
              </w:rPr>
            </w:pPr>
            <w:r w:rsidRPr="003260F2">
              <w:rPr>
                <w:rFonts w:cs="Arial"/>
                <w:sz w:val="22"/>
                <w:szCs w:val="22"/>
              </w:rPr>
              <w:t>Сокращенное наименование национального органа по стандартизации</w:t>
            </w:r>
          </w:p>
        </w:tc>
      </w:tr>
      <w:tr w:rsidR="003014EE" w:rsidRPr="003260F2" w14:paraId="52820CAF" w14:textId="77777777" w:rsidTr="00C81D9D">
        <w:trPr>
          <w:trHeight w:val="2126"/>
        </w:trPr>
        <w:tc>
          <w:tcPr>
            <w:tcW w:w="3464" w:type="dxa"/>
            <w:tcBorders>
              <w:top w:val="double" w:sz="4" w:space="0" w:color="auto"/>
              <w:left w:val="single" w:sz="4" w:space="0" w:color="auto"/>
              <w:bottom w:val="single" w:sz="4" w:space="0" w:color="auto"/>
              <w:right w:val="single" w:sz="4" w:space="0" w:color="auto"/>
            </w:tcBorders>
          </w:tcPr>
          <w:p w14:paraId="3697AD7F" w14:textId="77777777" w:rsidR="003014EE" w:rsidRPr="003260F2" w:rsidRDefault="003014EE" w:rsidP="00350C29">
            <w:pPr>
              <w:widowControl w:val="0"/>
              <w:jc w:val="both"/>
              <w:rPr>
                <w:rFonts w:cs="Arial"/>
                <w:sz w:val="24"/>
                <w:szCs w:val="24"/>
              </w:rPr>
            </w:pPr>
          </w:p>
        </w:tc>
        <w:tc>
          <w:tcPr>
            <w:tcW w:w="2268" w:type="dxa"/>
            <w:tcBorders>
              <w:top w:val="double" w:sz="4" w:space="0" w:color="auto"/>
              <w:left w:val="single" w:sz="4" w:space="0" w:color="auto"/>
              <w:bottom w:val="single" w:sz="4" w:space="0" w:color="auto"/>
              <w:right w:val="single" w:sz="4" w:space="0" w:color="auto"/>
            </w:tcBorders>
          </w:tcPr>
          <w:p w14:paraId="73E7B1C2" w14:textId="77777777" w:rsidR="003014EE" w:rsidRPr="00AE3883" w:rsidRDefault="003014EE" w:rsidP="00350C29">
            <w:pPr>
              <w:widowControl w:val="0"/>
              <w:jc w:val="center"/>
              <w:rPr>
                <w:rFonts w:cs="Arial"/>
                <w:sz w:val="24"/>
                <w:szCs w:val="24"/>
              </w:rPr>
            </w:pPr>
          </w:p>
        </w:tc>
        <w:tc>
          <w:tcPr>
            <w:tcW w:w="4536" w:type="dxa"/>
            <w:tcBorders>
              <w:top w:val="double" w:sz="4" w:space="0" w:color="auto"/>
              <w:left w:val="single" w:sz="4" w:space="0" w:color="auto"/>
              <w:bottom w:val="single" w:sz="4" w:space="0" w:color="auto"/>
              <w:right w:val="single" w:sz="4" w:space="0" w:color="auto"/>
            </w:tcBorders>
          </w:tcPr>
          <w:p w14:paraId="1A9B4A67" w14:textId="77777777" w:rsidR="003014EE" w:rsidRPr="003260F2" w:rsidRDefault="003014EE" w:rsidP="00350C29">
            <w:pPr>
              <w:widowControl w:val="0"/>
              <w:rPr>
                <w:rFonts w:cs="Arial"/>
                <w:sz w:val="24"/>
                <w:szCs w:val="24"/>
              </w:rPr>
            </w:pPr>
          </w:p>
        </w:tc>
      </w:tr>
    </w:tbl>
    <w:p w14:paraId="622D8969" w14:textId="77777777" w:rsidR="003014EE" w:rsidRDefault="003014EE" w:rsidP="00350C29">
      <w:pPr>
        <w:widowControl w:val="0"/>
        <w:tabs>
          <w:tab w:val="left" w:pos="1276"/>
        </w:tabs>
        <w:spacing w:line="360" w:lineRule="auto"/>
        <w:ind w:right="-510" w:firstLine="510"/>
        <w:jc w:val="both"/>
        <w:rPr>
          <w:rFonts w:cs="Arial"/>
          <w:sz w:val="24"/>
          <w:szCs w:val="24"/>
        </w:rPr>
      </w:pPr>
    </w:p>
    <w:p w14:paraId="07FD7A4F" w14:textId="25BA2B25" w:rsidR="003014EE" w:rsidRPr="00A0078D" w:rsidRDefault="003014EE" w:rsidP="00350C29">
      <w:pPr>
        <w:widowControl w:val="0"/>
        <w:tabs>
          <w:tab w:val="left" w:pos="1276"/>
        </w:tabs>
        <w:spacing w:line="360" w:lineRule="auto"/>
        <w:ind w:right="-510" w:firstLine="510"/>
        <w:jc w:val="both"/>
        <w:rPr>
          <w:rFonts w:cs="Arial"/>
          <w:sz w:val="24"/>
          <w:szCs w:val="24"/>
        </w:rPr>
      </w:pPr>
      <w:r w:rsidRPr="0090128D">
        <w:rPr>
          <w:rFonts w:cs="Arial"/>
          <w:sz w:val="24"/>
          <w:szCs w:val="24"/>
        </w:rPr>
        <w:t xml:space="preserve">4 </w:t>
      </w:r>
      <w:r>
        <w:rPr>
          <w:rFonts w:cs="Arial"/>
          <w:sz w:val="24"/>
          <w:szCs w:val="24"/>
        </w:rPr>
        <w:t>ВЗАМЕН ГОСТ 5959</w:t>
      </w:r>
      <w:r w:rsidR="00C81D9D">
        <w:rPr>
          <w:rFonts w:cs="Arial"/>
          <w:sz w:val="24"/>
          <w:szCs w:val="24"/>
        </w:rPr>
        <w:t>–</w:t>
      </w:r>
      <w:r>
        <w:rPr>
          <w:rFonts w:cs="Arial"/>
          <w:sz w:val="24"/>
          <w:szCs w:val="24"/>
        </w:rPr>
        <w:t>80, ГОСТ 9396</w:t>
      </w:r>
      <w:r w:rsidR="00C81D9D">
        <w:rPr>
          <w:rFonts w:cs="Arial"/>
          <w:sz w:val="24"/>
          <w:szCs w:val="24"/>
        </w:rPr>
        <w:t>–</w:t>
      </w:r>
      <w:r>
        <w:rPr>
          <w:rFonts w:cs="Arial"/>
          <w:sz w:val="24"/>
          <w:szCs w:val="24"/>
        </w:rPr>
        <w:t xml:space="preserve">88, </w:t>
      </w:r>
      <w:r w:rsidR="00C81D9D">
        <w:rPr>
          <w:rFonts w:cs="Arial"/>
          <w:sz w:val="24"/>
          <w:szCs w:val="24"/>
        </w:rPr>
        <w:t>ГОСТ 11354–</w:t>
      </w:r>
      <w:r w:rsidR="000541E0">
        <w:rPr>
          <w:rFonts w:cs="Arial"/>
          <w:sz w:val="24"/>
          <w:szCs w:val="24"/>
        </w:rPr>
        <w:t>93</w:t>
      </w:r>
    </w:p>
    <w:p w14:paraId="2249D12A" w14:textId="77777777" w:rsidR="003014EE" w:rsidRPr="003260F2" w:rsidRDefault="003014EE" w:rsidP="00350C29">
      <w:pPr>
        <w:widowControl w:val="0"/>
        <w:tabs>
          <w:tab w:val="left" w:pos="1276"/>
        </w:tabs>
        <w:spacing w:line="360" w:lineRule="auto"/>
        <w:ind w:right="-510" w:firstLine="510"/>
        <w:jc w:val="both"/>
        <w:rPr>
          <w:rFonts w:cs="Arial"/>
          <w:sz w:val="24"/>
          <w:szCs w:val="24"/>
        </w:rPr>
      </w:pPr>
    </w:p>
    <w:p w14:paraId="04E9EF09" w14:textId="77777777" w:rsidR="003014EE" w:rsidRPr="003260F2" w:rsidRDefault="003014EE" w:rsidP="00350C29">
      <w:pPr>
        <w:widowControl w:val="0"/>
        <w:spacing w:line="276" w:lineRule="auto"/>
        <w:jc w:val="both"/>
        <w:rPr>
          <w:rFonts w:cs="Arial"/>
          <w:bCs/>
          <w:i/>
          <w:sz w:val="24"/>
          <w:szCs w:val="24"/>
        </w:rPr>
      </w:pPr>
    </w:p>
    <w:p w14:paraId="1D83D748" w14:textId="77777777" w:rsidR="003014EE" w:rsidRPr="003260F2" w:rsidRDefault="003014EE" w:rsidP="00350C29">
      <w:pPr>
        <w:widowControl w:val="0"/>
        <w:spacing w:line="276" w:lineRule="auto"/>
        <w:jc w:val="both"/>
        <w:rPr>
          <w:rFonts w:cs="Arial"/>
          <w:bCs/>
          <w:i/>
          <w:sz w:val="24"/>
          <w:szCs w:val="24"/>
        </w:rPr>
      </w:pPr>
    </w:p>
    <w:p w14:paraId="65E6A2AC" w14:textId="77777777" w:rsidR="003014EE" w:rsidRPr="002B4491" w:rsidRDefault="003014EE" w:rsidP="00350C29">
      <w:pPr>
        <w:widowControl w:val="0"/>
        <w:spacing w:line="360" w:lineRule="auto"/>
        <w:ind w:firstLine="510"/>
        <w:jc w:val="both"/>
        <w:rPr>
          <w:rFonts w:cs="Arial"/>
          <w:bCs/>
          <w:i/>
          <w:sz w:val="24"/>
          <w:szCs w:val="24"/>
        </w:rPr>
      </w:pPr>
      <w:r w:rsidRPr="002B4491">
        <w:rPr>
          <w:rFonts w:cs="Arial"/>
          <w:bCs/>
          <w:i/>
          <w:sz w:val="24"/>
          <w:szCs w:val="24"/>
        </w:rPr>
        <w:t xml:space="preserve">Информация о введении в действие (прекращении действия) настоящего </w:t>
      </w:r>
      <w:r w:rsidRPr="002B4491">
        <w:rPr>
          <w:rFonts w:cs="Arial"/>
          <w:bCs/>
          <w:i/>
          <w:sz w:val="24"/>
          <w:szCs w:val="24"/>
        </w:rPr>
        <w:lastRenderedPageBreak/>
        <w:t>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BFB7F31" w14:textId="77777777" w:rsidR="003014EE" w:rsidRPr="002D4B6B" w:rsidRDefault="003014EE" w:rsidP="00350C29">
      <w:pPr>
        <w:widowControl w:val="0"/>
        <w:spacing w:line="360" w:lineRule="auto"/>
        <w:ind w:firstLine="510"/>
        <w:jc w:val="both"/>
        <w:rPr>
          <w:rFonts w:ascii="Times New Roman" w:hAnsi="Times New Roman"/>
          <w:bCs/>
          <w:i/>
          <w:sz w:val="24"/>
          <w:szCs w:val="24"/>
        </w:rPr>
      </w:pPr>
      <w:r w:rsidRPr="002B4491">
        <w:rPr>
          <w:rFonts w:cs="Arial"/>
          <w:bCs/>
          <w:i/>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5A4B6B6B" w14:textId="77777777" w:rsidR="003014EE" w:rsidRDefault="003014EE" w:rsidP="00350C29">
      <w:pPr>
        <w:widowControl w:val="0"/>
        <w:spacing w:after="200" w:line="276" w:lineRule="auto"/>
        <w:ind w:firstLine="709"/>
        <w:jc w:val="both"/>
        <w:rPr>
          <w:rFonts w:cs="Arial"/>
          <w:bCs/>
          <w:sz w:val="24"/>
          <w:szCs w:val="24"/>
        </w:rPr>
      </w:pPr>
    </w:p>
    <w:p w14:paraId="1A64C1F0" w14:textId="77777777" w:rsidR="00C81D9D" w:rsidRDefault="00C81D9D" w:rsidP="00350C29">
      <w:pPr>
        <w:widowControl w:val="0"/>
        <w:spacing w:after="200" w:line="276" w:lineRule="auto"/>
        <w:ind w:firstLine="709"/>
        <w:jc w:val="both"/>
        <w:rPr>
          <w:rFonts w:cs="Arial"/>
          <w:bCs/>
          <w:sz w:val="24"/>
          <w:szCs w:val="24"/>
        </w:rPr>
      </w:pPr>
    </w:p>
    <w:p w14:paraId="2670D467" w14:textId="77777777" w:rsidR="00C81D9D" w:rsidRDefault="00C81D9D" w:rsidP="00350C29">
      <w:pPr>
        <w:widowControl w:val="0"/>
        <w:spacing w:after="200" w:line="276" w:lineRule="auto"/>
        <w:ind w:firstLine="709"/>
        <w:jc w:val="both"/>
        <w:rPr>
          <w:rFonts w:cs="Arial"/>
          <w:bCs/>
          <w:sz w:val="24"/>
          <w:szCs w:val="24"/>
        </w:rPr>
      </w:pPr>
    </w:p>
    <w:p w14:paraId="51914072" w14:textId="77777777" w:rsidR="00C81D9D" w:rsidRDefault="00C81D9D" w:rsidP="00350C29">
      <w:pPr>
        <w:widowControl w:val="0"/>
        <w:spacing w:after="200" w:line="276" w:lineRule="auto"/>
        <w:ind w:firstLine="709"/>
        <w:jc w:val="both"/>
        <w:rPr>
          <w:rFonts w:cs="Arial"/>
          <w:bCs/>
          <w:sz w:val="24"/>
          <w:szCs w:val="24"/>
        </w:rPr>
      </w:pPr>
    </w:p>
    <w:p w14:paraId="4C6224C3" w14:textId="77777777" w:rsidR="00C81D9D" w:rsidRDefault="00C81D9D" w:rsidP="00350C29">
      <w:pPr>
        <w:widowControl w:val="0"/>
        <w:spacing w:after="200" w:line="276" w:lineRule="auto"/>
        <w:ind w:firstLine="709"/>
        <w:jc w:val="both"/>
        <w:rPr>
          <w:rFonts w:cs="Arial"/>
          <w:bCs/>
          <w:sz w:val="24"/>
          <w:szCs w:val="24"/>
        </w:rPr>
      </w:pPr>
    </w:p>
    <w:p w14:paraId="6C293463" w14:textId="77777777" w:rsidR="00C81D9D" w:rsidRDefault="00C81D9D" w:rsidP="00350C29">
      <w:pPr>
        <w:widowControl w:val="0"/>
        <w:spacing w:after="200" w:line="276" w:lineRule="auto"/>
        <w:ind w:firstLine="709"/>
        <w:jc w:val="both"/>
        <w:rPr>
          <w:rFonts w:cs="Arial"/>
          <w:bCs/>
          <w:sz w:val="24"/>
          <w:szCs w:val="24"/>
        </w:rPr>
      </w:pPr>
    </w:p>
    <w:p w14:paraId="03CBBB38" w14:textId="77777777" w:rsidR="00C81D9D" w:rsidRDefault="00C81D9D" w:rsidP="00350C29">
      <w:pPr>
        <w:widowControl w:val="0"/>
        <w:spacing w:after="200" w:line="276" w:lineRule="auto"/>
        <w:ind w:firstLine="709"/>
        <w:jc w:val="both"/>
        <w:rPr>
          <w:rFonts w:cs="Arial"/>
          <w:bCs/>
          <w:sz w:val="24"/>
          <w:szCs w:val="24"/>
        </w:rPr>
      </w:pPr>
    </w:p>
    <w:p w14:paraId="39DA138F" w14:textId="77777777" w:rsidR="00C81D9D" w:rsidRDefault="00C81D9D" w:rsidP="00350C29">
      <w:pPr>
        <w:widowControl w:val="0"/>
        <w:spacing w:after="200" w:line="276" w:lineRule="auto"/>
        <w:ind w:firstLine="709"/>
        <w:jc w:val="both"/>
        <w:rPr>
          <w:rFonts w:cs="Arial"/>
          <w:bCs/>
          <w:sz w:val="24"/>
          <w:szCs w:val="24"/>
        </w:rPr>
      </w:pPr>
    </w:p>
    <w:p w14:paraId="7E2D21F9" w14:textId="77777777" w:rsidR="00C81D9D" w:rsidRDefault="00C81D9D" w:rsidP="00350C29">
      <w:pPr>
        <w:widowControl w:val="0"/>
        <w:spacing w:after="200" w:line="276" w:lineRule="auto"/>
        <w:ind w:firstLine="709"/>
        <w:jc w:val="both"/>
        <w:rPr>
          <w:rFonts w:cs="Arial"/>
          <w:bCs/>
          <w:sz w:val="24"/>
          <w:szCs w:val="24"/>
        </w:rPr>
      </w:pPr>
    </w:p>
    <w:p w14:paraId="247D432C" w14:textId="77777777" w:rsidR="00C81D9D" w:rsidRDefault="00C81D9D" w:rsidP="00350C29">
      <w:pPr>
        <w:widowControl w:val="0"/>
        <w:spacing w:after="200" w:line="276" w:lineRule="auto"/>
        <w:ind w:firstLine="709"/>
        <w:jc w:val="both"/>
        <w:rPr>
          <w:rFonts w:cs="Arial"/>
          <w:bCs/>
          <w:sz w:val="24"/>
          <w:szCs w:val="24"/>
        </w:rPr>
      </w:pPr>
    </w:p>
    <w:p w14:paraId="7486B03E" w14:textId="77777777" w:rsidR="00C81D9D" w:rsidRDefault="00C81D9D" w:rsidP="00350C29">
      <w:pPr>
        <w:widowControl w:val="0"/>
        <w:spacing w:after="200" w:line="276" w:lineRule="auto"/>
        <w:ind w:firstLine="709"/>
        <w:jc w:val="both"/>
        <w:rPr>
          <w:rFonts w:cs="Arial"/>
          <w:bCs/>
          <w:sz w:val="24"/>
          <w:szCs w:val="24"/>
        </w:rPr>
      </w:pPr>
    </w:p>
    <w:p w14:paraId="6E2442BE" w14:textId="77777777" w:rsidR="00C81D9D" w:rsidRDefault="00C81D9D" w:rsidP="00350C29">
      <w:pPr>
        <w:widowControl w:val="0"/>
        <w:spacing w:after="200" w:line="276" w:lineRule="auto"/>
        <w:ind w:firstLine="709"/>
        <w:jc w:val="both"/>
        <w:rPr>
          <w:rFonts w:cs="Arial"/>
          <w:bCs/>
          <w:sz w:val="24"/>
          <w:szCs w:val="24"/>
        </w:rPr>
      </w:pPr>
    </w:p>
    <w:p w14:paraId="0021558F" w14:textId="77777777" w:rsidR="00C81D9D" w:rsidRDefault="00C81D9D" w:rsidP="00350C29">
      <w:pPr>
        <w:widowControl w:val="0"/>
        <w:spacing w:after="200" w:line="276" w:lineRule="auto"/>
        <w:ind w:firstLine="709"/>
        <w:jc w:val="both"/>
        <w:rPr>
          <w:rFonts w:cs="Arial"/>
          <w:bCs/>
          <w:sz w:val="24"/>
          <w:szCs w:val="24"/>
        </w:rPr>
      </w:pPr>
    </w:p>
    <w:p w14:paraId="19DBFD08" w14:textId="77777777" w:rsidR="00C81D9D" w:rsidRDefault="00C81D9D" w:rsidP="00350C29">
      <w:pPr>
        <w:widowControl w:val="0"/>
        <w:spacing w:after="200" w:line="276" w:lineRule="auto"/>
        <w:ind w:firstLine="709"/>
        <w:jc w:val="both"/>
        <w:rPr>
          <w:rFonts w:cs="Arial"/>
          <w:bCs/>
          <w:sz w:val="24"/>
          <w:szCs w:val="24"/>
        </w:rPr>
      </w:pPr>
    </w:p>
    <w:p w14:paraId="2786EA96" w14:textId="77777777" w:rsidR="00C81D9D" w:rsidRDefault="00C81D9D" w:rsidP="00350C29">
      <w:pPr>
        <w:widowControl w:val="0"/>
        <w:spacing w:after="200" w:line="276" w:lineRule="auto"/>
        <w:ind w:firstLine="709"/>
        <w:jc w:val="both"/>
        <w:rPr>
          <w:rFonts w:cs="Arial"/>
          <w:bCs/>
          <w:sz w:val="24"/>
          <w:szCs w:val="24"/>
        </w:rPr>
      </w:pPr>
    </w:p>
    <w:p w14:paraId="7DE233B1" w14:textId="77777777" w:rsidR="00C81D9D" w:rsidRDefault="00C81D9D" w:rsidP="00350C29">
      <w:pPr>
        <w:widowControl w:val="0"/>
        <w:spacing w:after="200" w:line="276" w:lineRule="auto"/>
        <w:ind w:firstLine="709"/>
        <w:jc w:val="both"/>
        <w:rPr>
          <w:rFonts w:cs="Arial"/>
          <w:bCs/>
          <w:sz w:val="24"/>
          <w:szCs w:val="24"/>
        </w:rPr>
      </w:pPr>
    </w:p>
    <w:p w14:paraId="69E61059" w14:textId="77777777" w:rsidR="00C81D9D" w:rsidRDefault="00C81D9D" w:rsidP="00350C29">
      <w:pPr>
        <w:widowControl w:val="0"/>
        <w:spacing w:after="200" w:line="276" w:lineRule="auto"/>
        <w:ind w:firstLine="709"/>
        <w:jc w:val="both"/>
        <w:rPr>
          <w:rFonts w:cs="Arial"/>
          <w:bCs/>
          <w:sz w:val="24"/>
          <w:szCs w:val="24"/>
        </w:rPr>
      </w:pPr>
    </w:p>
    <w:p w14:paraId="7215DED0" w14:textId="77777777" w:rsidR="000541E0" w:rsidRPr="003260F2" w:rsidRDefault="000541E0" w:rsidP="00350C29">
      <w:pPr>
        <w:widowControl w:val="0"/>
        <w:spacing w:after="200" w:line="276" w:lineRule="auto"/>
        <w:ind w:firstLine="709"/>
        <w:jc w:val="both"/>
        <w:rPr>
          <w:rFonts w:cs="Arial"/>
          <w:bCs/>
          <w:sz w:val="24"/>
          <w:szCs w:val="24"/>
        </w:rPr>
      </w:pPr>
    </w:p>
    <w:p w14:paraId="3A0E1AB2" w14:textId="77777777" w:rsidR="003014EE" w:rsidRPr="0090128D" w:rsidRDefault="003014EE" w:rsidP="00350C29">
      <w:pPr>
        <w:widowControl w:val="0"/>
        <w:spacing w:after="200" w:line="276" w:lineRule="auto"/>
        <w:ind w:firstLine="709"/>
        <w:jc w:val="both"/>
        <w:rPr>
          <w:rFonts w:cs="Arial"/>
          <w:bCs/>
          <w:sz w:val="24"/>
          <w:szCs w:val="24"/>
        </w:rPr>
      </w:pPr>
      <w:r w:rsidRPr="003260F2">
        <w:rPr>
          <w:rFonts w:cs="Arial"/>
          <w:bCs/>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Pr>
          <w:rFonts w:cs="Arial"/>
          <w:bCs/>
          <w:sz w:val="24"/>
          <w:szCs w:val="24"/>
        </w:rPr>
        <w:t>.</w:t>
      </w:r>
    </w:p>
    <w:p w14:paraId="4A22FBE0" w14:textId="77777777" w:rsidR="00EF0CB7" w:rsidRDefault="00EF0CB7" w:rsidP="00350C29">
      <w:pPr>
        <w:widowControl w:val="0"/>
        <w:tabs>
          <w:tab w:val="left" w:pos="2160"/>
        </w:tabs>
        <w:spacing w:before="120" w:after="120" w:line="360" w:lineRule="auto"/>
        <w:jc w:val="center"/>
        <w:rPr>
          <w:rFonts w:cs="Arial"/>
          <w:b/>
          <w:szCs w:val="28"/>
        </w:rPr>
      </w:pPr>
    </w:p>
    <w:p w14:paraId="3B2598B7" w14:textId="77777777" w:rsidR="00D436FC" w:rsidRPr="003260F2" w:rsidRDefault="00D436FC" w:rsidP="00350C29">
      <w:pPr>
        <w:widowControl w:val="0"/>
        <w:tabs>
          <w:tab w:val="left" w:pos="2160"/>
        </w:tabs>
        <w:spacing w:before="120" w:after="120" w:line="360" w:lineRule="auto"/>
        <w:jc w:val="center"/>
        <w:rPr>
          <w:rFonts w:cs="Arial"/>
          <w:b/>
          <w:szCs w:val="28"/>
        </w:rPr>
      </w:pPr>
      <w:r w:rsidRPr="003260F2">
        <w:rPr>
          <w:rFonts w:cs="Arial"/>
          <w:b/>
          <w:szCs w:val="28"/>
        </w:rPr>
        <w:lastRenderedPageBreak/>
        <w:t>Содержание</w:t>
      </w:r>
    </w:p>
    <w:p w14:paraId="2C60843E" w14:textId="77777777" w:rsidR="009F0E93" w:rsidRPr="003D0BEB" w:rsidRDefault="000A3DAA" w:rsidP="00350C29">
      <w:pPr>
        <w:widowControl w:val="0"/>
        <w:tabs>
          <w:tab w:val="left" w:pos="2160"/>
        </w:tabs>
        <w:spacing w:line="360" w:lineRule="auto"/>
        <w:contextualSpacing/>
        <w:jc w:val="both"/>
        <w:rPr>
          <w:rFonts w:cs="Arial"/>
          <w:sz w:val="24"/>
          <w:szCs w:val="24"/>
        </w:rPr>
      </w:pPr>
      <w:r>
        <w:rPr>
          <w:rFonts w:cs="Arial"/>
          <w:sz w:val="24"/>
          <w:szCs w:val="24"/>
        </w:rPr>
        <w:t xml:space="preserve">1 </w:t>
      </w:r>
      <w:r w:rsidR="003D0BEB">
        <w:rPr>
          <w:rFonts w:cs="Arial"/>
          <w:sz w:val="24"/>
          <w:szCs w:val="24"/>
        </w:rPr>
        <w:t>Область применения</w:t>
      </w:r>
      <w:r w:rsidR="00936871">
        <w:rPr>
          <w:rFonts w:cs="Arial"/>
          <w:sz w:val="24"/>
          <w:szCs w:val="24"/>
        </w:rPr>
        <w:t>…………………………………………………………</w:t>
      </w:r>
      <w:r w:rsidR="009F0E93" w:rsidRPr="00936871">
        <w:rPr>
          <w:rFonts w:cs="Arial"/>
          <w:sz w:val="24"/>
          <w:szCs w:val="24"/>
        </w:rPr>
        <w:t>……</w:t>
      </w:r>
      <w:r w:rsidR="00557C9C" w:rsidRPr="00936871">
        <w:rPr>
          <w:rFonts w:cs="Arial"/>
          <w:sz w:val="24"/>
          <w:szCs w:val="24"/>
        </w:rPr>
        <w:t>……</w:t>
      </w:r>
      <w:r w:rsidR="00936871">
        <w:rPr>
          <w:rFonts w:cs="Arial"/>
          <w:sz w:val="24"/>
          <w:szCs w:val="24"/>
        </w:rPr>
        <w:t>…</w:t>
      </w:r>
      <w:r>
        <w:rPr>
          <w:rFonts w:cs="Arial"/>
          <w:sz w:val="24"/>
          <w:szCs w:val="24"/>
        </w:rPr>
        <w:t>…</w:t>
      </w:r>
      <w:r w:rsidR="00EF0CB7">
        <w:rPr>
          <w:rFonts w:cs="Arial"/>
          <w:sz w:val="24"/>
          <w:szCs w:val="24"/>
        </w:rPr>
        <w:t>….</w:t>
      </w:r>
    </w:p>
    <w:p w14:paraId="0DBDF73F" w14:textId="77777777" w:rsidR="00D436FC" w:rsidRDefault="003D0BEB" w:rsidP="00350C29">
      <w:pPr>
        <w:widowControl w:val="0"/>
        <w:tabs>
          <w:tab w:val="left" w:pos="2160"/>
        </w:tabs>
        <w:spacing w:line="360" w:lineRule="auto"/>
        <w:contextualSpacing/>
        <w:jc w:val="both"/>
        <w:rPr>
          <w:rFonts w:cs="Arial"/>
          <w:sz w:val="24"/>
          <w:szCs w:val="24"/>
        </w:rPr>
      </w:pPr>
      <w:r>
        <w:rPr>
          <w:rFonts w:cs="Arial"/>
          <w:sz w:val="24"/>
          <w:szCs w:val="24"/>
        </w:rPr>
        <w:t>2 Нормативные ссылки</w:t>
      </w:r>
      <w:r w:rsidR="00936871">
        <w:rPr>
          <w:rFonts w:cs="Arial"/>
          <w:sz w:val="24"/>
          <w:szCs w:val="24"/>
        </w:rPr>
        <w:t>……</w:t>
      </w:r>
      <w:r w:rsidR="008B4430" w:rsidRPr="00936871">
        <w:rPr>
          <w:rFonts w:cs="Arial"/>
          <w:sz w:val="24"/>
          <w:szCs w:val="24"/>
        </w:rPr>
        <w:t>……………………………………………………………</w:t>
      </w:r>
      <w:r>
        <w:rPr>
          <w:rFonts w:cs="Arial"/>
          <w:sz w:val="24"/>
          <w:szCs w:val="24"/>
        </w:rPr>
        <w:t>……</w:t>
      </w:r>
      <w:r w:rsidR="00F3506D">
        <w:rPr>
          <w:rFonts w:cs="Arial"/>
          <w:sz w:val="24"/>
          <w:szCs w:val="24"/>
        </w:rPr>
        <w:t>…</w:t>
      </w:r>
      <w:r w:rsidR="00EF0CB7">
        <w:rPr>
          <w:rFonts w:cs="Arial"/>
          <w:sz w:val="24"/>
          <w:szCs w:val="24"/>
        </w:rPr>
        <w:t>…</w:t>
      </w:r>
    </w:p>
    <w:p w14:paraId="4BC2F29E" w14:textId="77777777" w:rsidR="003D0BEB" w:rsidRPr="003D0BEB" w:rsidRDefault="003D0BEB" w:rsidP="00350C29">
      <w:pPr>
        <w:widowControl w:val="0"/>
        <w:tabs>
          <w:tab w:val="left" w:pos="2160"/>
        </w:tabs>
        <w:spacing w:line="360" w:lineRule="auto"/>
        <w:contextualSpacing/>
        <w:jc w:val="both"/>
        <w:rPr>
          <w:rFonts w:cs="Arial"/>
          <w:sz w:val="24"/>
          <w:szCs w:val="24"/>
        </w:rPr>
      </w:pPr>
      <w:r>
        <w:rPr>
          <w:rFonts w:cs="Arial"/>
          <w:sz w:val="24"/>
          <w:szCs w:val="24"/>
        </w:rPr>
        <w:t>3 Термины и определения</w:t>
      </w:r>
      <w:r w:rsidR="00F3506D">
        <w:rPr>
          <w:rFonts w:cs="Arial"/>
          <w:sz w:val="24"/>
          <w:szCs w:val="24"/>
        </w:rPr>
        <w:t>……………………………………………………………………</w:t>
      </w:r>
      <w:r w:rsidR="00EF0CB7">
        <w:rPr>
          <w:rFonts w:cs="Arial"/>
          <w:sz w:val="24"/>
          <w:szCs w:val="24"/>
        </w:rPr>
        <w:t>…..</w:t>
      </w:r>
    </w:p>
    <w:p w14:paraId="10E28339" w14:textId="77777777" w:rsidR="00D436FC" w:rsidRPr="00936871" w:rsidRDefault="001B098B" w:rsidP="00350C29">
      <w:pPr>
        <w:widowControl w:val="0"/>
        <w:tabs>
          <w:tab w:val="left" w:pos="2160"/>
        </w:tabs>
        <w:spacing w:line="360" w:lineRule="auto"/>
        <w:contextualSpacing/>
        <w:jc w:val="both"/>
        <w:rPr>
          <w:rFonts w:cs="Arial"/>
          <w:sz w:val="24"/>
          <w:szCs w:val="24"/>
        </w:rPr>
      </w:pPr>
      <w:r>
        <w:rPr>
          <w:rFonts w:cs="Arial"/>
          <w:sz w:val="24"/>
          <w:szCs w:val="24"/>
        </w:rPr>
        <w:t>4</w:t>
      </w:r>
      <w:r w:rsidR="00935AF7" w:rsidRPr="00936871">
        <w:rPr>
          <w:rFonts w:cs="Arial"/>
          <w:sz w:val="24"/>
          <w:szCs w:val="24"/>
        </w:rPr>
        <w:t xml:space="preserve"> Типы, основные параметры и размеры………</w:t>
      </w:r>
      <w:r w:rsidR="00F3506D">
        <w:rPr>
          <w:rFonts w:cs="Arial"/>
          <w:sz w:val="24"/>
          <w:szCs w:val="24"/>
        </w:rPr>
        <w:t>……………………………</w:t>
      </w:r>
      <w:r w:rsidR="00935AF7" w:rsidRPr="00936871">
        <w:rPr>
          <w:rFonts w:cs="Arial"/>
          <w:sz w:val="24"/>
          <w:szCs w:val="24"/>
        </w:rPr>
        <w:t>…</w:t>
      </w:r>
      <w:r w:rsidR="0090128D" w:rsidRPr="00936871">
        <w:rPr>
          <w:rFonts w:cs="Arial"/>
          <w:sz w:val="24"/>
          <w:szCs w:val="24"/>
        </w:rPr>
        <w:t>……</w:t>
      </w:r>
      <w:r w:rsidR="00415514">
        <w:rPr>
          <w:rFonts w:cs="Arial"/>
          <w:sz w:val="24"/>
          <w:szCs w:val="24"/>
        </w:rPr>
        <w:t>…</w:t>
      </w:r>
      <w:r w:rsidR="009F0E93" w:rsidRPr="00936871">
        <w:rPr>
          <w:rFonts w:cs="Arial"/>
          <w:sz w:val="24"/>
          <w:szCs w:val="24"/>
        </w:rPr>
        <w:t>.</w:t>
      </w:r>
      <w:r w:rsidR="00936871">
        <w:rPr>
          <w:rFonts w:cs="Arial"/>
          <w:sz w:val="24"/>
          <w:szCs w:val="24"/>
        </w:rPr>
        <w:t>...</w:t>
      </w:r>
      <w:r w:rsidR="009F0E93" w:rsidRPr="00936871">
        <w:rPr>
          <w:rFonts w:cs="Arial"/>
          <w:sz w:val="24"/>
          <w:szCs w:val="24"/>
        </w:rPr>
        <w:t>..</w:t>
      </w:r>
      <w:r w:rsidR="00B156C0">
        <w:rPr>
          <w:rFonts w:cs="Arial"/>
          <w:sz w:val="24"/>
          <w:szCs w:val="24"/>
        </w:rPr>
        <w:t>.</w:t>
      </w:r>
      <w:r w:rsidR="00EF0CB7">
        <w:rPr>
          <w:rFonts w:cs="Arial"/>
          <w:sz w:val="24"/>
          <w:szCs w:val="24"/>
        </w:rPr>
        <w:t>...</w:t>
      </w:r>
    </w:p>
    <w:p w14:paraId="5CD0E3CB" w14:textId="77777777" w:rsidR="00D436FC" w:rsidRPr="00936871" w:rsidRDefault="001B098B" w:rsidP="00350C29">
      <w:pPr>
        <w:widowControl w:val="0"/>
        <w:tabs>
          <w:tab w:val="left" w:pos="2160"/>
        </w:tabs>
        <w:spacing w:line="360" w:lineRule="auto"/>
        <w:contextualSpacing/>
        <w:jc w:val="both"/>
        <w:rPr>
          <w:rFonts w:cs="Arial"/>
          <w:sz w:val="24"/>
          <w:szCs w:val="24"/>
        </w:rPr>
      </w:pPr>
      <w:r>
        <w:rPr>
          <w:rFonts w:cs="Arial"/>
          <w:sz w:val="24"/>
          <w:szCs w:val="24"/>
        </w:rPr>
        <w:t>5</w:t>
      </w:r>
      <w:r w:rsidR="00F3506D">
        <w:rPr>
          <w:rFonts w:cs="Arial"/>
          <w:sz w:val="24"/>
          <w:szCs w:val="24"/>
        </w:rPr>
        <w:t xml:space="preserve"> </w:t>
      </w:r>
      <w:r w:rsidR="00415514">
        <w:rPr>
          <w:rFonts w:cs="Arial"/>
          <w:sz w:val="24"/>
          <w:szCs w:val="24"/>
        </w:rPr>
        <w:t>Технические требования…</w:t>
      </w:r>
      <w:r w:rsidR="00936871">
        <w:rPr>
          <w:rFonts w:cs="Arial"/>
          <w:sz w:val="24"/>
          <w:szCs w:val="24"/>
        </w:rPr>
        <w:t>…………</w:t>
      </w:r>
      <w:r w:rsidR="008B4430" w:rsidRPr="00936871">
        <w:rPr>
          <w:rFonts w:cs="Arial"/>
          <w:sz w:val="24"/>
          <w:szCs w:val="24"/>
        </w:rPr>
        <w:t>………</w:t>
      </w:r>
      <w:r w:rsidR="00557C9C" w:rsidRPr="00936871">
        <w:rPr>
          <w:rFonts w:cs="Arial"/>
          <w:sz w:val="24"/>
          <w:szCs w:val="24"/>
        </w:rPr>
        <w:t>……</w:t>
      </w:r>
      <w:r w:rsidR="00415514">
        <w:rPr>
          <w:rFonts w:cs="Arial"/>
          <w:sz w:val="24"/>
          <w:szCs w:val="24"/>
        </w:rPr>
        <w:t>.</w:t>
      </w:r>
      <w:r w:rsidR="00936871">
        <w:rPr>
          <w:rFonts w:cs="Arial"/>
          <w:sz w:val="24"/>
          <w:szCs w:val="24"/>
        </w:rPr>
        <w:t>...</w:t>
      </w:r>
      <w:r w:rsidR="008B4430" w:rsidRPr="00936871">
        <w:rPr>
          <w:rFonts w:cs="Arial"/>
          <w:sz w:val="24"/>
          <w:szCs w:val="24"/>
        </w:rPr>
        <w:t>……</w:t>
      </w:r>
      <w:r w:rsidR="00936871">
        <w:rPr>
          <w:rFonts w:cs="Arial"/>
          <w:sz w:val="24"/>
          <w:szCs w:val="24"/>
        </w:rPr>
        <w:t>…...</w:t>
      </w:r>
      <w:r w:rsidR="009F0E93" w:rsidRPr="00936871">
        <w:rPr>
          <w:rFonts w:cs="Arial"/>
          <w:sz w:val="24"/>
          <w:szCs w:val="24"/>
        </w:rPr>
        <w:t>..</w:t>
      </w:r>
      <w:r w:rsidR="00F3506D">
        <w:rPr>
          <w:rFonts w:cs="Arial"/>
          <w:sz w:val="24"/>
          <w:szCs w:val="24"/>
        </w:rPr>
        <w:t>.......................................</w:t>
      </w:r>
      <w:r w:rsidR="00EF0CB7">
        <w:rPr>
          <w:rFonts w:cs="Arial"/>
          <w:sz w:val="24"/>
          <w:szCs w:val="24"/>
        </w:rPr>
        <w:t>....</w:t>
      </w:r>
    </w:p>
    <w:p w14:paraId="54BFC487" w14:textId="77777777" w:rsidR="00D436FC" w:rsidRPr="00C45B89" w:rsidRDefault="001B098B" w:rsidP="00350C29">
      <w:pPr>
        <w:widowControl w:val="0"/>
        <w:tabs>
          <w:tab w:val="left" w:pos="2160"/>
        </w:tabs>
        <w:spacing w:line="360" w:lineRule="auto"/>
        <w:contextualSpacing/>
        <w:jc w:val="both"/>
        <w:rPr>
          <w:rFonts w:cs="Arial"/>
          <w:sz w:val="24"/>
          <w:szCs w:val="24"/>
        </w:rPr>
      </w:pPr>
      <w:r>
        <w:rPr>
          <w:rFonts w:cs="Arial"/>
          <w:sz w:val="24"/>
          <w:szCs w:val="24"/>
        </w:rPr>
        <w:t>6</w:t>
      </w:r>
      <w:r w:rsidR="000A3DAA">
        <w:rPr>
          <w:rFonts w:cs="Arial"/>
          <w:sz w:val="24"/>
          <w:szCs w:val="24"/>
        </w:rPr>
        <w:t xml:space="preserve"> </w:t>
      </w:r>
      <w:r w:rsidR="00F3506D" w:rsidRPr="00C45B89">
        <w:rPr>
          <w:rFonts w:cs="Arial"/>
          <w:sz w:val="24"/>
          <w:szCs w:val="24"/>
        </w:rPr>
        <w:t>Правила прием</w:t>
      </w:r>
      <w:r w:rsidR="000A3DAA">
        <w:rPr>
          <w:rFonts w:cs="Arial"/>
          <w:sz w:val="24"/>
          <w:szCs w:val="24"/>
        </w:rPr>
        <w:t>ки……………………………………………………………………………</w:t>
      </w:r>
      <w:r w:rsidR="00EF0CB7">
        <w:rPr>
          <w:rFonts w:cs="Arial"/>
          <w:sz w:val="24"/>
          <w:szCs w:val="24"/>
        </w:rPr>
        <w:t>…...</w:t>
      </w:r>
    </w:p>
    <w:p w14:paraId="5BE34A74" w14:textId="77777777" w:rsidR="00793812" w:rsidRPr="00C45B89" w:rsidRDefault="001B098B" w:rsidP="00350C29">
      <w:pPr>
        <w:widowControl w:val="0"/>
        <w:tabs>
          <w:tab w:val="left" w:pos="2160"/>
        </w:tabs>
        <w:spacing w:line="360" w:lineRule="auto"/>
        <w:contextualSpacing/>
        <w:jc w:val="both"/>
        <w:rPr>
          <w:rFonts w:cs="Arial"/>
          <w:sz w:val="24"/>
          <w:szCs w:val="24"/>
        </w:rPr>
      </w:pPr>
      <w:r w:rsidRPr="00C45B89">
        <w:rPr>
          <w:rFonts w:cs="Arial"/>
          <w:sz w:val="24"/>
          <w:szCs w:val="24"/>
        </w:rPr>
        <w:t>7</w:t>
      </w:r>
      <w:r w:rsidR="00793812" w:rsidRPr="00C45B89">
        <w:rPr>
          <w:rFonts w:cs="Arial"/>
          <w:sz w:val="24"/>
          <w:szCs w:val="24"/>
        </w:rPr>
        <w:t xml:space="preserve"> Методы контроля</w:t>
      </w:r>
      <w:r w:rsidR="00B156C0" w:rsidRPr="00C45B89">
        <w:rPr>
          <w:rFonts w:cs="Arial"/>
          <w:sz w:val="24"/>
          <w:szCs w:val="24"/>
        </w:rPr>
        <w:t>.</w:t>
      </w:r>
      <w:r w:rsidR="00415514" w:rsidRPr="00C45B89">
        <w:rPr>
          <w:rFonts w:cs="Arial"/>
          <w:sz w:val="24"/>
          <w:szCs w:val="24"/>
        </w:rPr>
        <w:t>………………</w:t>
      </w:r>
      <w:r w:rsidR="00F3506D" w:rsidRPr="00C45B89">
        <w:rPr>
          <w:rFonts w:cs="Arial"/>
          <w:sz w:val="24"/>
          <w:szCs w:val="24"/>
        </w:rPr>
        <w:t>…………………………………………..</w:t>
      </w:r>
      <w:r w:rsidR="00415514" w:rsidRPr="00C45B89">
        <w:rPr>
          <w:rFonts w:cs="Arial"/>
          <w:sz w:val="24"/>
          <w:szCs w:val="24"/>
        </w:rPr>
        <w:t>…………</w:t>
      </w:r>
      <w:r w:rsidR="00793812" w:rsidRPr="00C45B89">
        <w:rPr>
          <w:rFonts w:cs="Arial"/>
          <w:sz w:val="24"/>
          <w:szCs w:val="24"/>
        </w:rPr>
        <w:t>……</w:t>
      </w:r>
      <w:r w:rsidR="000A3DAA">
        <w:rPr>
          <w:rFonts w:cs="Arial"/>
          <w:sz w:val="24"/>
          <w:szCs w:val="24"/>
        </w:rPr>
        <w:t>...</w:t>
      </w:r>
      <w:r w:rsidR="00EF0CB7">
        <w:rPr>
          <w:rFonts w:cs="Arial"/>
          <w:sz w:val="24"/>
          <w:szCs w:val="24"/>
        </w:rPr>
        <w:t>....</w:t>
      </w:r>
    </w:p>
    <w:p w14:paraId="39AC350F" w14:textId="77777777" w:rsidR="00B156C0" w:rsidRPr="00C45B89" w:rsidRDefault="001B098B" w:rsidP="00350C29">
      <w:pPr>
        <w:widowControl w:val="0"/>
        <w:tabs>
          <w:tab w:val="left" w:pos="2160"/>
        </w:tabs>
        <w:spacing w:line="360" w:lineRule="auto"/>
        <w:contextualSpacing/>
        <w:jc w:val="both"/>
        <w:rPr>
          <w:rFonts w:cs="Arial"/>
          <w:sz w:val="24"/>
          <w:szCs w:val="24"/>
        </w:rPr>
      </w:pPr>
      <w:r w:rsidRPr="00C45B89">
        <w:rPr>
          <w:rFonts w:cs="Arial"/>
          <w:sz w:val="24"/>
          <w:szCs w:val="24"/>
        </w:rPr>
        <w:t>8</w:t>
      </w:r>
      <w:r w:rsidR="00C45B89" w:rsidRPr="00C45B89">
        <w:rPr>
          <w:rFonts w:cs="Arial"/>
          <w:sz w:val="24"/>
          <w:szCs w:val="24"/>
        </w:rPr>
        <w:t xml:space="preserve"> Т</w:t>
      </w:r>
      <w:r w:rsidR="00B156C0" w:rsidRPr="00C45B89">
        <w:rPr>
          <w:rFonts w:cs="Arial"/>
          <w:sz w:val="24"/>
          <w:szCs w:val="24"/>
        </w:rPr>
        <w:t>ранс</w:t>
      </w:r>
      <w:r w:rsidR="00415514" w:rsidRPr="00C45B89">
        <w:rPr>
          <w:rFonts w:cs="Arial"/>
          <w:sz w:val="24"/>
          <w:szCs w:val="24"/>
        </w:rPr>
        <w:t>портирование и хранение</w:t>
      </w:r>
      <w:r w:rsidR="00C45B89" w:rsidRPr="00C45B89">
        <w:rPr>
          <w:rFonts w:cs="Arial"/>
          <w:sz w:val="24"/>
          <w:szCs w:val="24"/>
        </w:rPr>
        <w:t>………………………….</w:t>
      </w:r>
      <w:r w:rsidR="00AA1E75" w:rsidRPr="00C45B89">
        <w:rPr>
          <w:rFonts w:cs="Arial"/>
          <w:sz w:val="24"/>
          <w:szCs w:val="24"/>
        </w:rPr>
        <w:t>………</w:t>
      </w:r>
      <w:r w:rsidR="00F3506D" w:rsidRPr="00C45B89">
        <w:rPr>
          <w:rFonts w:cs="Arial"/>
          <w:sz w:val="24"/>
          <w:szCs w:val="24"/>
        </w:rPr>
        <w:t>…………………………</w:t>
      </w:r>
      <w:r w:rsidR="00EF0CB7">
        <w:rPr>
          <w:rFonts w:cs="Arial"/>
          <w:sz w:val="24"/>
          <w:szCs w:val="24"/>
        </w:rPr>
        <w:t>…</w:t>
      </w:r>
    </w:p>
    <w:p w14:paraId="1E7C5007" w14:textId="77777777" w:rsidR="00415514" w:rsidRPr="00C45B89" w:rsidRDefault="001B098B" w:rsidP="00350C29">
      <w:pPr>
        <w:widowControl w:val="0"/>
        <w:tabs>
          <w:tab w:val="left" w:pos="2160"/>
        </w:tabs>
        <w:spacing w:line="360" w:lineRule="auto"/>
        <w:contextualSpacing/>
        <w:jc w:val="both"/>
        <w:rPr>
          <w:rFonts w:cs="Arial"/>
          <w:sz w:val="24"/>
          <w:szCs w:val="24"/>
        </w:rPr>
      </w:pPr>
      <w:r w:rsidRPr="00C45B89">
        <w:rPr>
          <w:rFonts w:cs="Arial"/>
          <w:sz w:val="24"/>
          <w:szCs w:val="24"/>
        </w:rPr>
        <w:t>9</w:t>
      </w:r>
      <w:r w:rsidR="00AA1E75" w:rsidRPr="00C45B89">
        <w:rPr>
          <w:rFonts w:cs="Arial"/>
          <w:sz w:val="24"/>
          <w:szCs w:val="24"/>
        </w:rPr>
        <w:t xml:space="preserve"> Требования охран</w:t>
      </w:r>
      <w:r w:rsidR="00C45B89" w:rsidRPr="00C45B89">
        <w:rPr>
          <w:rFonts w:cs="Arial"/>
          <w:sz w:val="24"/>
          <w:szCs w:val="24"/>
        </w:rPr>
        <w:t>ы</w:t>
      </w:r>
      <w:r w:rsidR="00AA1E75" w:rsidRPr="00C45B89">
        <w:rPr>
          <w:rFonts w:cs="Arial"/>
          <w:sz w:val="24"/>
          <w:szCs w:val="24"/>
        </w:rPr>
        <w:t xml:space="preserve"> окружающей среды</w:t>
      </w:r>
      <w:r w:rsidR="00C45B89" w:rsidRPr="00C45B89">
        <w:rPr>
          <w:rFonts w:cs="Arial"/>
          <w:sz w:val="24"/>
          <w:szCs w:val="24"/>
        </w:rPr>
        <w:t>…………………</w:t>
      </w:r>
      <w:r w:rsidR="000A3DAA">
        <w:rPr>
          <w:rFonts w:cs="Arial"/>
          <w:sz w:val="24"/>
          <w:szCs w:val="24"/>
        </w:rPr>
        <w:t>………………………………</w:t>
      </w:r>
      <w:r w:rsidR="00EF0CB7">
        <w:rPr>
          <w:rFonts w:cs="Arial"/>
          <w:sz w:val="24"/>
          <w:szCs w:val="24"/>
        </w:rPr>
        <w:t>….</w:t>
      </w:r>
    </w:p>
    <w:p w14:paraId="2216CC46" w14:textId="77777777" w:rsidR="00415514" w:rsidRPr="00C45B89" w:rsidRDefault="001B098B" w:rsidP="00350C29">
      <w:pPr>
        <w:widowControl w:val="0"/>
        <w:tabs>
          <w:tab w:val="left" w:pos="2160"/>
        </w:tabs>
        <w:spacing w:line="360" w:lineRule="auto"/>
        <w:contextualSpacing/>
        <w:jc w:val="both"/>
        <w:rPr>
          <w:rFonts w:cs="Arial"/>
          <w:sz w:val="24"/>
          <w:szCs w:val="24"/>
        </w:rPr>
      </w:pPr>
      <w:r w:rsidRPr="00C45B89">
        <w:rPr>
          <w:rFonts w:cs="Arial"/>
          <w:sz w:val="24"/>
          <w:szCs w:val="24"/>
        </w:rPr>
        <w:t>10</w:t>
      </w:r>
      <w:r w:rsidR="00415514" w:rsidRPr="00C45B89">
        <w:rPr>
          <w:rFonts w:cs="Arial"/>
          <w:sz w:val="24"/>
          <w:szCs w:val="24"/>
        </w:rPr>
        <w:t xml:space="preserve"> Гарантии изготовителя</w:t>
      </w:r>
      <w:r w:rsidR="000A3DAA">
        <w:rPr>
          <w:rFonts w:cs="Arial"/>
          <w:sz w:val="24"/>
          <w:szCs w:val="24"/>
        </w:rPr>
        <w:t>……………………………………………………………………</w:t>
      </w:r>
      <w:r w:rsidR="00EF0CB7">
        <w:rPr>
          <w:rFonts w:cs="Arial"/>
          <w:sz w:val="24"/>
          <w:szCs w:val="24"/>
        </w:rPr>
        <w:t>…...</w:t>
      </w:r>
    </w:p>
    <w:p w14:paraId="5FA767F4" w14:textId="77777777" w:rsidR="00D436FC" w:rsidRPr="00AA1E75" w:rsidRDefault="00935AF7" w:rsidP="00350C29">
      <w:pPr>
        <w:pStyle w:val="af1"/>
        <w:widowControl w:val="0"/>
        <w:spacing w:line="360" w:lineRule="auto"/>
        <w:ind w:left="1701" w:hanging="1701"/>
        <w:contextualSpacing/>
        <w:jc w:val="both"/>
        <w:rPr>
          <w:rFonts w:cs="Arial"/>
          <w:sz w:val="24"/>
          <w:szCs w:val="24"/>
        </w:rPr>
      </w:pPr>
      <w:r w:rsidRPr="00C45B89">
        <w:rPr>
          <w:rFonts w:cs="Arial"/>
          <w:sz w:val="24"/>
          <w:szCs w:val="24"/>
        </w:rPr>
        <w:t>Приложение</w:t>
      </w:r>
      <w:r w:rsidR="00936871" w:rsidRPr="00C45B89">
        <w:rPr>
          <w:rFonts w:cs="Arial"/>
          <w:sz w:val="24"/>
          <w:szCs w:val="24"/>
        </w:rPr>
        <w:t xml:space="preserve"> </w:t>
      </w:r>
      <w:r w:rsidR="00AA1E75" w:rsidRPr="00C45B89">
        <w:rPr>
          <w:rFonts w:cs="Arial"/>
          <w:sz w:val="24"/>
          <w:szCs w:val="24"/>
        </w:rPr>
        <w:t>А (рекомендуем</w:t>
      </w:r>
      <w:r w:rsidRPr="00C45B89">
        <w:rPr>
          <w:rFonts w:cs="Arial"/>
          <w:sz w:val="24"/>
          <w:szCs w:val="24"/>
        </w:rPr>
        <w:t xml:space="preserve">ое) </w:t>
      </w:r>
      <w:r w:rsidR="00AA1E75" w:rsidRPr="00C45B89">
        <w:rPr>
          <w:sz w:val="24"/>
          <w:szCs w:val="24"/>
        </w:rPr>
        <w:t>Предельные</w:t>
      </w:r>
      <w:r w:rsidR="00AA1E75">
        <w:rPr>
          <w:sz w:val="24"/>
          <w:szCs w:val="24"/>
        </w:rPr>
        <w:t xml:space="preserve"> отклонения от размеров деревянных неразборных ящиков</w:t>
      </w:r>
      <w:r w:rsidR="00AA1E75" w:rsidRPr="00083341">
        <w:rPr>
          <w:sz w:val="24"/>
          <w:szCs w:val="24"/>
        </w:rPr>
        <w:t xml:space="preserve"> </w:t>
      </w:r>
      <w:r w:rsidR="00AA1E75">
        <w:rPr>
          <w:sz w:val="24"/>
          <w:szCs w:val="24"/>
        </w:rPr>
        <w:t>грузоподъемностью до 200 кг и их деталей………………</w:t>
      </w:r>
      <w:r w:rsidR="00F3506D">
        <w:rPr>
          <w:sz w:val="24"/>
          <w:szCs w:val="24"/>
        </w:rPr>
        <w:t>…………………………………………………………</w:t>
      </w:r>
      <w:r w:rsidR="00EF0CB7">
        <w:rPr>
          <w:sz w:val="24"/>
          <w:szCs w:val="24"/>
        </w:rPr>
        <w:t>…</w:t>
      </w:r>
    </w:p>
    <w:p w14:paraId="344BE344" w14:textId="77777777" w:rsidR="00A0078D" w:rsidRPr="00936871" w:rsidRDefault="00AA1E75" w:rsidP="00350C29">
      <w:pPr>
        <w:widowControl w:val="0"/>
        <w:tabs>
          <w:tab w:val="left" w:pos="2160"/>
        </w:tabs>
        <w:spacing w:line="360" w:lineRule="auto"/>
        <w:contextualSpacing/>
        <w:jc w:val="both"/>
        <w:rPr>
          <w:rFonts w:cs="Arial"/>
          <w:sz w:val="24"/>
          <w:szCs w:val="24"/>
        </w:rPr>
      </w:pPr>
      <w:r>
        <w:rPr>
          <w:rFonts w:cs="Arial"/>
          <w:sz w:val="24"/>
          <w:szCs w:val="24"/>
        </w:rPr>
        <w:t>Приложение Б (справочн</w:t>
      </w:r>
      <w:r w:rsidR="00F3506D">
        <w:rPr>
          <w:rFonts w:cs="Arial"/>
          <w:sz w:val="24"/>
          <w:szCs w:val="24"/>
        </w:rPr>
        <w:t xml:space="preserve">ое) </w:t>
      </w:r>
      <w:r w:rsidRPr="00AA1E75">
        <w:rPr>
          <w:sz w:val="24"/>
          <w:szCs w:val="24"/>
        </w:rPr>
        <w:t>Примерные чертеж</w:t>
      </w:r>
      <w:r w:rsidR="00F3506D">
        <w:rPr>
          <w:sz w:val="24"/>
          <w:szCs w:val="24"/>
        </w:rPr>
        <w:t>и</w:t>
      </w:r>
      <w:r w:rsidR="00EF0CB7">
        <w:rPr>
          <w:sz w:val="24"/>
          <w:szCs w:val="24"/>
        </w:rPr>
        <w:t xml:space="preserve"> лотка и многооборотного ящика…..</w:t>
      </w:r>
    </w:p>
    <w:p w14:paraId="5E5A898F" w14:textId="77777777" w:rsidR="00935AF7" w:rsidRPr="00AA1E75" w:rsidRDefault="00AA1E75" w:rsidP="00350C29">
      <w:pPr>
        <w:pStyle w:val="a7"/>
        <w:widowControl w:val="0"/>
        <w:numPr>
          <w:ilvl w:val="0"/>
          <w:numId w:val="0"/>
        </w:numPr>
        <w:tabs>
          <w:tab w:val="clear" w:pos="567"/>
        </w:tabs>
        <w:ind w:left="1701" w:hanging="1701"/>
        <w:rPr>
          <w:b w:val="0"/>
          <w:sz w:val="24"/>
          <w:szCs w:val="24"/>
        </w:rPr>
      </w:pPr>
      <w:r w:rsidRPr="00AA1E75">
        <w:rPr>
          <w:b w:val="0"/>
          <w:sz w:val="24"/>
          <w:szCs w:val="24"/>
        </w:rPr>
        <w:t>Приложение В</w:t>
      </w:r>
      <w:r w:rsidR="00936871" w:rsidRPr="00AA1E75">
        <w:rPr>
          <w:b w:val="0"/>
          <w:sz w:val="24"/>
          <w:szCs w:val="24"/>
        </w:rPr>
        <w:t xml:space="preserve"> (справочное) </w:t>
      </w:r>
      <w:r w:rsidRPr="00AA1E75">
        <w:rPr>
          <w:b w:val="0"/>
          <w:sz w:val="24"/>
          <w:szCs w:val="24"/>
        </w:rPr>
        <w:t xml:space="preserve">Сборка щитов и ящиков (деревянных </w:t>
      </w:r>
      <w:r w:rsidRPr="00AA1E75">
        <w:rPr>
          <w:b w:val="0"/>
          <w:sz w:val="24"/>
        </w:rPr>
        <w:t xml:space="preserve">многооборотных неразборных, складных и разборных, </w:t>
      </w:r>
      <w:r w:rsidRPr="00AA1E75">
        <w:rPr>
          <w:b w:val="0"/>
          <w:sz w:val="24"/>
          <w:szCs w:val="24"/>
        </w:rPr>
        <w:t>грузоподъемностью до 100 кг)</w:t>
      </w:r>
      <w:r w:rsidR="00EF0CB7">
        <w:rPr>
          <w:b w:val="0"/>
          <w:sz w:val="24"/>
          <w:szCs w:val="24"/>
        </w:rPr>
        <w:t>…</w:t>
      </w:r>
    </w:p>
    <w:p w14:paraId="525C1554" w14:textId="77777777" w:rsidR="005248F1" w:rsidRPr="00AA1E75" w:rsidRDefault="00AA1E75" w:rsidP="00350C29">
      <w:pPr>
        <w:pStyle w:val="a7"/>
        <w:widowControl w:val="0"/>
        <w:numPr>
          <w:ilvl w:val="0"/>
          <w:numId w:val="0"/>
        </w:numPr>
        <w:tabs>
          <w:tab w:val="clear" w:pos="567"/>
        </w:tabs>
        <w:rPr>
          <w:b w:val="0"/>
          <w:sz w:val="24"/>
          <w:szCs w:val="24"/>
        </w:rPr>
      </w:pPr>
      <w:r w:rsidRPr="00AA1E75">
        <w:rPr>
          <w:b w:val="0"/>
          <w:sz w:val="24"/>
          <w:szCs w:val="24"/>
        </w:rPr>
        <w:t>Приложение Г (справочное) Сборка деревянных лотков</w:t>
      </w:r>
      <w:r>
        <w:rPr>
          <w:b w:val="0"/>
          <w:sz w:val="24"/>
          <w:szCs w:val="24"/>
        </w:rPr>
        <w:t>…………………………</w:t>
      </w:r>
      <w:r w:rsidR="009C42CE">
        <w:rPr>
          <w:b w:val="0"/>
          <w:sz w:val="24"/>
          <w:szCs w:val="24"/>
        </w:rPr>
        <w:t>……</w:t>
      </w:r>
      <w:r w:rsidR="00EF0CB7">
        <w:rPr>
          <w:b w:val="0"/>
          <w:sz w:val="24"/>
          <w:szCs w:val="24"/>
        </w:rPr>
        <w:t>……</w:t>
      </w:r>
    </w:p>
    <w:p w14:paraId="31AB2450" w14:textId="77777777" w:rsidR="00274C88" w:rsidRDefault="00274C88" w:rsidP="00350C29">
      <w:pPr>
        <w:pStyle w:val="2a"/>
        <w:widowControl w:val="0"/>
        <w:spacing w:before="270" w:after="240" w:line="270" w:lineRule="exact"/>
        <w:ind w:firstLine="284"/>
        <w:jc w:val="left"/>
        <w:rPr>
          <w:bCs/>
          <w:sz w:val="28"/>
          <w:szCs w:val="28"/>
          <w:lang w:val="ru-RU"/>
        </w:rPr>
      </w:pPr>
      <w:bookmarkStart w:id="1" w:name="_Toc34419994"/>
    </w:p>
    <w:p w14:paraId="0D9CE104" w14:textId="77777777" w:rsidR="007800EC" w:rsidRDefault="007800EC" w:rsidP="00350C29">
      <w:pPr>
        <w:pStyle w:val="ad"/>
        <w:widowControl w:val="0"/>
        <w:rPr>
          <w:lang w:eastAsia="ja-JP"/>
        </w:rPr>
      </w:pPr>
    </w:p>
    <w:p w14:paraId="567102A9" w14:textId="77777777" w:rsidR="007800EC" w:rsidRDefault="007800EC" w:rsidP="00350C29">
      <w:pPr>
        <w:pStyle w:val="ad"/>
        <w:widowControl w:val="0"/>
        <w:rPr>
          <w:lang w:eastAsia="ja-JP"/>
        </w:rPr>
      </w:pPr>
    </w:p>
    <w:p w14:paraId="487FEDAD" w14:textId="77777777" w:rsidR="007800EC" w:rsidRDefault="007800EC" w:rsidP="00350C29">
      <w:pPr>
        <w:pStyle w:val="ad"/>
        <w:widowControl w:val="0"/>
        <w:rPr>
          <w:lang w:eastAsia="ja-JP"/>
        </w:rPr>
      </w:pPr>
    </w:p>
    <w:p w14:paraId="6ECDEF58" w14:textId="77777777" w:rsidR="00DF468A" w:rsidRDefault="00DF468A" w:rsidP="00350C29">
      <w:pPr>
        <w:pStyle w:val="2a"/>
        <w:widowControl w:val="0"/>
        <w:spacing w:before="270" w:after="240" w:line="270" w:lineRule="exact"/>
        <w:jc w:val="left"/>
        <w:rPr>
          <w:bCs/>
          <w:sz w:val="28"/>
          <w:szCs w:val="28"/>
          <w:lang w:val="ru-RU"/>
        </w:rPr>
      </w:pPr>
    </w:p>
    <w:p w14:paraId="6D63F994" w14:textId="77777777" w:rsidR="00DF468A" w:rsidRDefault="00DF468A" w:rsidP="00350C29">
      <w:pPr>
        <w:pStyle w:val="2a"/>
        <w:widowControl w:val="0"/>
        <w:spacing w:before="270" w:after="240" w:line="270" w:lineRule="exact"/>
        <w:ind w:firstLine="284"/>
        <w:rPr>
          <w:bCs/>
          <w:sz w:val="28"/>
          <w:szCs w:val="28"/>
          <w:lang w:val="ru-RU"/>
        </w:rPr>
      </w:pPr>
    </w:p>
    <w:p w14:paraId="2F6A9149" w14:textId="77777777" w:rsidR="00DF468A" w:rsidRDefault="00DF468A" w:rsidP="00350C29">
      <w:pPr>
        <w:pStyle w:val="2a"/>
        <w:widowControl w:val="0"/>
        <w:spacing w:before="270" w:after="240" w:line="270" w:lineRule="exact"/>
        <w:ind w:firstLine="284"/>
        <w:rPr>
          <w:bCs/>
          <w:sz w:val="28"/>
          <w:szCs w:val="28"/>
          <w:lang w:val="ru-RU"/>
        </w:rPr>
      </w:pPr>
    </w:p>
    <w:p w14:paraId="2654745D" w14:textId="77777777" w:rsidR="00DF468A" w:rsidRDefault="00DF468A" w:rsidP="00350C29">
      <w:pPr>
        <w:pStyle w:val="2a"/>
        <w:widowControl w:val="0"/>
        <w:spacing w:before="270" w:after="240" w:line="270" w:lineRule="exact"/>
        <w:jc w:val="left"/>
        <w:rPr>
          <w:bCs/>
          <w:sz w:val="28"/>
          <w:szCs w:val="28"/>
          <w:lang w:val="ru-RU"/>
        </w:rPr>
      </w:pPr>
    </w:p>
    <w:bookmarkEnd w:id="1"/>
    <w:p w14:paraId="1100DB45" w14:textId="77777777" w:rsidR="00EA4C46" w:rsidRPr="003260F2" w:rsidRDefault="00EA4C46" w:rsidP="00350C29">
      <w:pPr>
        <w:widowControl w:val="0"/>
        <w:tabs>
          <w:tab w:val="left" w:pos="7635"/>
        </w:tabs>
        <w:rPr>
          <w:rFonts w:cs="Arial"/>
          <w:szCs w:val="28"/>
        </w:rPr>
        <w:sectPr w:rsidR="00EA4C46" w:rsidRPr="003260F2" w:rsidSect="00EF0CB7">
          <w:headerReference w:type="even" r:id="rId9"/>
          <w:headerReference w:type="default" r:id="rId10"/>
          <w:footerReference w:type="even" r:id="rId11"/>
          <w:footerReference w:type="default" r:id="rId12"/>
          <w:headerReference w:type="first" r:id="rId13"/>
          <w:footerReference w:type="first" r:id="rId14"/>
          <w:pgSz w:w="11906" w:h="16840" w:code="9"/>
          <w:pgMar w:top="1134" w:right="1418" w:bottom="1134" w:left="851" w:header="720" w:footer="720" w:gutter="0"/>
          <w:pgNumType w:fmt="upperRoman" w:start="1" w:chapStyle="1"/>
          <w:cols w:space="720"/>
          <w:titlePg/>
          <w:docGrid w:linePitch="381"/>
        </w:sectPr>
      </w:pPr>
    </w:p>
    <w:p w14:paraId="68E8A47B" w14:textId="77777777" w:rsidR="005248F1" w:rsidRPr="004166E7" w:rsidRDefault="00117F1A" w:rsidP="00350C29">
      <w:pPr>
        <w:widowControl w:val="0"/>
        <w:tabs>
          <w:tab w:val="left" w:pos="9720"/>
        </w:tabs>
        <w:spacing w:line="360" w:lineRule="auto"/>
        <w:jc w:val="center"/>
        <w:rPr>
          <w:rFonts w:cs="Arial"/>
          <w:b/>
          <w:bCs/>
          <w:spacing w:val="140"/>
          <w:szCs w:val="28"/>
        </w:rPr>
      </w:pPr>
      <w:r>
        <w:rPr>
          <w:rFonts w:cs="Arial"/>
          <w:noProof/>
          <w:szCs w:val="28"/>
        </w:rPr>
        <w:lastRenderedPageBreak/>
        <w:pict w14:anchorId="77075339">
          <v:shapetype id="_x0000_t32" coordsize="21600,21600" o:spt="32" o:oned="t" path="m,l21600,21600e" filled="f">
            <v:path arrowok="t" fillok="f" o:connecttype="none"/>
            <o:lock v:ext="edit" shapetype="t"/>
          </v:shapetype>
          <v:shape id="AutoShape 10" o:spid="_x0000_s1026" type="#_x0000_t32" style="position:absolute;left:0;text-align:left;margin-left:-.9pt;margin-top:20.7pt;width:487.9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vTIAIAAD4EAAAOAAAAZHJzL2Uyb0RvYy54bWysU82O2jAQvlfqO1i5QxLIUo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" strokeweight="1.5pt"/>
        </w:pict>
      </w:r>
      <w:r w:rsidR="002A3353" w:rsidRPr="003260F2">
        <w:rPr>
          <w:rFonts w:cs="Arial"/>
          <w:b/>
          <w:bCs/>
          <w:spacing w:val="140"/>
          <w:szCs w:val="28"/>
        </w:rPr>
        <w:t>МЕЖГОСУДАРСТВЕННЫЙ СТАНДАР</w:t>
      </w:r>
      <w:r w:rsidR="003014EE">
        <w:rPr>
          <w:rFonts w:cs="Arial"/>
          <w:b/>
          <w:bCs/>
          <w:spacing w:val="140"/>
          <w:szCs w:val="28"/>
        </w:rPr>
        <w:t>Т</w:t>
      </w:r>
    </w:p>
    <w:p w14:paraId="3FFAE849" w14:textId="77777777" w:rsidR="004166E7" w:rsidRDefault="003014EE" w:rsidP="00350C29">
      <w:pPr>
        <w:widowControl w:val="0"/>
        <w:spacing w:line="360" w:lineRule="auto"/>
        <w:jc w:val="center"/>
        <w:rPr>
          <w:rFonts w:cs="Arial"/>
          <w:b/>
          <w:bCs/>
          <w:szCs w:val="28"/>
        </w:rPr>
      </w:pPr>
      <w:r>
        <w:rPr>
          <w:rFonts w:cs="Arial"/>
          <w:b/>
          <w:bCs/>
          <w:szCs w:val="28"/>
        </w:rPr>
        <w:t>УПАКОВКА ДЕРЕВЯННАЯ</w:t>
      </w:r>
      <w:r w:rsidR="004166E7">
        <w:rPr>
          <w:rFonts w:cs="Arial"/>
          <w:b/>
          <w:bCs/>
          <w:szCs w:val="28"/>
        </w:rPr>
        <w:t xml:space="preserve"> </w:t>
      </w:r>
    </w:p>
    <w:p w14:paraId="17AE1E0D" w14:textId="77777777" w:rsidR="00E909F2" w:rsidRPr="00DF427B" w:rsidRDefault="004166E7" w:rsidP="00350C29">
      <w:pPr>
        <w:widowControl w:val="0"/>
        <w:spacing w:line="360" w:lineRule="auto"/>
        <w:jc w:val="center"/>
        <w:rPr>
          <w:rFonts w:cs="Arial"/>
          <w:szCs w:val="28"/>
        </w:rPr>
      </w:pPr>
      <w:r>
        <w:rPr>
          <w:rFonts w:cs="Arial"/>
          <w:b/>
          <w:bCs/>
          <w:szCs w:val="28"/>
        </w:rPr>
        <w:t>Общие</w:t>
      </w:r>
      <w:r w:rsidRPr="00DF427B">
        <w:rPr>
          <w:rFonts w:cs="Arial"/>
          <w:b/>
          <w:bCs/>
          <w:szCs w:val="28"/>
        </w:rPr>
        <w:t xml:space="preserve"> </w:t>
      </w:r>
      <w:r>
        <w:rPr>
          <w:rFonts w:cs="Arial"/>
          <w:b/>
          <w:bCs/>
          <w:szCs w:val="28"/>
        </w:rPr>
        <w:t>технические</w:t>
      </w:r>
      <w:r w:rsidRPr="00DF427B">
        <w:rPr>
          <w:rFonts w:cs="Arial"/>
          <w:b/>
          <w:bCs/>
          <w:szCs w:val="28"/>
        </w:rPr>
        <w:t xml:space="preserve"> </w:t>
      </w:r>
      <w:r>
        <w:rPr>
          <w:rFonts w:cs="Arial"/>
          <w:b/>
          <w:bCs/>
          <w:szCs w:val="28"/>
        </w:rPr>
        <w:t>условия</w:t>
      </w:r>
    </w:p>
    <w:p w14:paraId="0DC390EC" w14:textId="77777777" w:rsidR="003014EE" w:rsidRDefault="00117F1A" w:rsidP="00350C29">
      <w:pPr>
        <w:widowControl w:val="0"/>
        <w:spacing w:line="360" w:lineRule="auto"/>
        <w:jc w:val="center"/>
        <w:rPr>
          <w:rFonts w:cs="Arial"/>
          <w:sz w:val="24"/>
          <w:szCs w:val="24"/>
          <w:lang w:val="en-US"/>
        </w:rPr>
      </w:pPr>
      <w:r>
        <w:rPr>
          <w:rFonts w:cs="Arial"/>
          <w:noProof/>
          <w:sz w:val="24"/>
          <w:szCs w:val="24"/>
        </w:rPr>
        <w:pict w14:anchorId="6F10A2B2">
          <v:shape id="AutoShape 11" o:spid="_x0000_s1029" type="#_x0000_t32" style="position:absolute;left:0;text-align:left;margin-left:-4.7pt;margin-top:19.3pt;width:487.9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NjIgIAAD4EAAAOAAAAZHJzL2Uyb0RvYy54bWysU9uO2jAQfa/Uf7D8DkkgSy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" strokeweight="1.5pt"/>
        </w:pict>
      </w:r>
      <w:r w:rsidR="003014EE" w:rsidRPr="00F3506D">
        <w:rPr>
          <w:rFonts w:cs="Arial"/>
          <w:sz w:val="24"/>
          <w:szCs w:val="24"/>
          <w:lang w:val="en-US"/>
        </w:rPr>
        <w:t>W</w:t>
      </w:r>
      <w:r w:rsidR="003014EE">
        <w:rPr>
          <w:rFonts w:cs="Arial"/>
          <w:sz w:val="24"/>
          <w:szCs w:val="24"/>
          <w:lang w:val="en-US"/>
        </w:rPr>
        <w:t>ooden packaging</w:t>
      </w:r>
      <w:r w:rsidR="00F867AD">
        <w:rPr>
          <w:rFonts w:cs="Arial"/>
          <w:sz w:val="24"/>
          <w:szCs w:val="24"/>
          <w:lang w:val="en-US"/>
        </w:rPr>
        <w:t>.</w:t>
      </w:r>
      <w:r w:rsidR="003014EE">
        <w:rPr>
          <w:rFonts w:cs="Arial"/>
          <w:sz w:val="24"/>
          <w:szCs w:val="24"/>
          <w:lang w:val="en-US"/>
        </w:rPr>
        <w:t xml:space="preserve"> </w:t>
      </w:r>
      <w:r w:rsidR="00F867AD">
        <w:rPr>
          <w:rFonts w:cs="Arial"/>
          <w:sz w:val="24"/>
          <w:szCs w:val="24"/>
          <w:lang w:val="en-US"/>
        </w:rPr>
        <w:t>General</w:t>
      </w:r>
      <w:r w:rsidR="00F867AD" w:rsidRPr="00F3506D">
        <w:rPr>
          <w:rFonts w:cs="Arial"/>
          <w:sz w:val="24"/>
          <w:szCs w:val="24"/>
          <w:lang w:val="en-US"/>
        </w:rPr>
        <w:t xml:space="preserve"> </w:t>
      </w:r>
      <w:r w:rsidR="00F867AD">
        <w:rPr>
          <w:rFonts w:cs="Arial"/>
          <w:sz w:val="24"/>
          <w:szCs w:val="24"/>
          <w:lang w:val="en-US"/>
        </w:rPr>
        <w:t>specifications</w:t>
      </w:r>
    </w:p>
    <w:p w14:paraId="229B6A0E" w14:textId="77777777" w:rsidR="00F3506D" w:rsidRPr="00F3506D" w:rsidRDefault="00F3506D" w:rsidP="00350C29">
      <w:pPr>
        <w:widowControl w:val="0"/>
        <w:shd w:val="clear" w:color="auto" w:fill="FFFFFF"/>
        <w:autoSpaceDE w:val="0"/>
        <w:autoSpaceDN w:val="0"/>
        <w:adjustRightInd w:val="0"/>
        <w:spacing w:after="120"/>
        <w:ind w:left="5670"/>
        <w:jc w:val="center"/>
        <w:rPr>
          <w:rFonts w:cs="Arial"/>
          <w:b/>
          <w:bCs/>
          <w:sz w:val="24"/>
          <w:szCs w:val="24"/>
          <w:lang w:val="en-US"/>
        </w:rPr>
      </w:pPr>
      <w:r w:rsidRPr="0012156F">
        <w:rPr>
          <w:rFonts w:cs="Arial"/>
          <w:b/>
          <w:bCs/>
          <w:sz w:val="24"/>
          <w:szCs w:val="24"/>
        </w:rPr>
        <w:t>Дата</w:t>
      </w:r>
      <w:r w:rsidRPr="00F3506D">
        <w:rPr>
          <w:rFonts w:cs="Arial"/>
          <w:b/>
          <w:bCs/>
          <w:sz w:val="24"/>
          <w:szCs w:val="24"/>
          <w:lang w:val="en-US"/>
        </w:rPr>
        <w:t xml:space="preserve"> </w:t>
      </w:r>
      <w:r w:rsidRPr="0012156F">
        <w:rPr>
          <w:rFonts w:cs="Arial"/>
          <w:b/>
          <w:bCs/>
          <w:sz w:val="24"/>
          <w:szCs w:val="24"/>
        </w:rPr>
        <w:t>введения</w:t>
      </w:r>
      <w:r w:rsidRPr="00F3506D">
        <w:rPr>
          <w:rFonts w:cs="Arial"/>
          <w:b/>
          <w:bCs/>
          <w:sz w:val="24"/>
          <w:szCs w:val="24"/>
          <w:lang w:val="en-US"/>
        </w:rPr>
        <w:t xml:space="preserve"> 202   –    –</w:t>
      </w:r>
    </w:p>
    <w:p w14:paraId="3F405707" w14:textId="77777777" w:rsidR="003014EE" w:rsidRDefault="003014EE" w:rsidP="00350C29">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t>1 Область применения</w:t>
      </w:r>
    </w:p>
    <w:p w14:paraId="22578D5F" w14:textId="77777777" w:rsidR="003014EE" w:rsidRDefault="003014EE" w:rsidP="00350C29">
      <w:pPr>
        <w:widowControl w:val="0"/>
        <w:spacing w:line="360" w:lineRule="auto"/>
        <w:ind w:firstLine="510"/>
        <w:jc w:val="both"/>
        <w:rPr>
          <w:rFonts w:cs="Arial"/>
          <w:sz w:val="24"/>
          <w:szCs w:val="28"/>
        </w:rPr>
      </w:pPr>
      <w:r w:rsidRPr="00673322">
        <w:rPr>
          <w:rFonts w:cs="Arial"/>
          <w:sz w:val="24"/>
          <w:szCs w:val="28"/>
        </w:rPr>
        <w:t xml:space="preserve">Настоящий стандарт распространяется на </w:t>
      </w:r>
      <w:r w:rsidR="001E0795">
        <w:rPr>
          <w:rFonts w:cs="Arial"/>
          <w:sz w:val="24"/>
          <w:szCs w:val="28"/>
        </w:rPr>
        <w:t>упаковку</w:t>
      </w:r>
      <w:r w:rsidRPr="00673322">
        <w:rPr>
          <w:rFonts w:cs="Arial"/>
          <w:sz w:val="24"/>
          <w:szCs w:val="28"/>
        </w:rPr>
        <w:t xml:space="preserve"> </w:t>
      </w:r>
      <w:r w:rsidR="001E0795">
        <w:rPr>
          <w:rFonts w:cs="Arial"/>
          <w:sz w:val="24"/>
          <w:szCs w:val="28"/>
        </w:rPr>
        <w:t>деревянную, предназначенную</w:t>
      </w:r>
      <w:r w:rsidRPr="00673322">
        <w:rPr>
          <w:rFonts w:cs="Arial"/>
          <w:sz w:val="24"/>
          <w:szCs w:val="28"/>
        </w:rPr>
        <w:t xml:space="preserve"> для упаковывания</w:t>
      </w:r>
      <w:r w:rsidR="001E0795">
        <w:rPr>
          <w:rFonts w:cs="Arial"/>
          <w:sz w:val="24"/>
          <w:szCs w:val="28"/>
        </w:rPr>
        <w:t>, транспортирования и хранения</w:t>
      </w:r>
      <w:r w:rsidRPr="00673322">
        <w:rPr>
          <w:rFonts w:cs="Arial"/>
          <w:sz w:val="24"/>
          <w:szCs w:val="28"/>
        </w:rPr>
        <w:t xml:space="preserve"> </w:t>
      </w:r>
      <w:r w:rsidR="001E0795">
        <w:rPr>
          <w:rFonts w:cs="Arial"/>
          <w:sz w:val="24"/>
          <w:szCs w:val="28"/>
        </w:rPr>
        <w:t>пищевой и промышленной (непищевой) продукции</w:t>
      </w:r>
      <w:r w:rsidRPr="00673322">
        <w:rPr>
          <w:rFonts w:cs="Arial"/>
          <w:sz w:val="24"/>
          <w:szCs w:val="28"/>
        </w:rPr>
        <w:t>.</w:t>
      </w:r>
    </w:p>
    <w:p w14:paraId="13D74996" w14:textId="77777777" w:rsidR="001E0795" w:rsidRPr="00673322" w:rsidRDefault="001E0795" w:rsidP="00350C29">
      <w:pPr>
        <w:widowControl w:val="0"/>
        <w:spacing w:line="360" w:lineRule="auto"/>
        <w:ind w:firstLine="510"/>
        <w:jc w:val="both"/>
        <w:rPr>
          <w:rFonts w:cs="Arial"/>
          <w:sz w:val="24"/>
          <w:szCs w:val="28"/>
        </w:rPr>
      </w:pPr>
      <w:r>
        <w:rPr>
          <w:rFonts w:cs="Arial"/>
          <w:sz w:val="24"/>
          <w:szCs w:val="28"/>
        </w:rPr>
        <w:t>Стандарт устан</w:t>
      </w:r>
      <w:r w:rsidR="00AC69BA">
        <w:rPr>
          <w:rFonts w:cs="Arial"/>
          <w:sz w:val="24"/>
          <w:szCs w:val="28"/>
        </w:rPr>
        <w:t xml:space="preserve">авливает требования к </w:t>
      </w:r>
      <w:r>
        <w:rPr>
          <w:rFonts w:cs="Arial"/>
          <w:sz w:val="24"/>
          <w:szCs w:val="28"/>
        </w:rPr>
        <w:t>деревянным ящикам и лоткам,</w:t>
      </w:r>
      <w:r w:rsidR="00AC69BA">
        <w:rPr>
          <w:rFonts w:cs="Arial"/>
          <w:sz w:val="24"/>
          <w:szCs w:val="28"/>
        </w:rPr>
        <w:t xml:space="preserve"> неразборным и разборным,</w:t>
      </w:r>
      <w:r>
        <w:rPr>
          <w:rFonts w:cs="Arial"/>
          <w:sz w:val="24"/>
          <w:szCs w:val="28"/>
        </w:rPr>
        <w:t xml:space="preserve"> включая многооборотные</w:t>
      </w:r>
      <w:r w:rsidR="00D20651">
        <w:rPr>
          <w:rFonts w:cs="Arial"/>
          <w:sz w:val="24"/>
          <w:szCs w:val="28"/>
        </w:rPr>
        <w:t>, и применяется при разработке технической документации на деревянные ящики и лотки для различной продукции.</w:t>
      </w:r>
    </w:p>
    <w:p w14:paraId="452EAB53" w14:textId="77777777" w:rsidR="003014EE" w:rsidRPr="003260F2" w:rsidRDefault="00350C29" w:rsidP="00350C29">
      <w:pPr>
        <w:widowControl w:val="0"/>
        <w:tabs>
          <w:tab w:val="left" w:pos="567"/>
        </w:tabs>
        <w:spacing w:before="120" w:after="120" w:line="360" w:lineRule="auto"/>
        <w:ind w:firstLine="510"/>
        <w:rPr>
          <w:rFonts w:cs="Arial"/>
          <w:b/>
          <w:szCs w:val="28"/>
        </w:rPr>
      </w:pPr>
      <w:r>
        <w:rPr>
          <w:rFonts w:cs="Arial"/>
          <w:b/>
          <w:szCs w:val="28"/>
        </w:rPr>
        <w:t>2 Нормативные ссылки</w:t>
      </w:r>
    </w:p>
    <w:p w14:paraId="2A6F72F5" w14:textId="77777777" w:rsidR="003014EE" w:rsidRPr="00DB2CEF" w:rsidRDefault="003014EE" w:rsidP="00350C29">
      <w:pPr>
        <w:widowControl w:val="0"/>
        <w:tabs>
          <w:tab w:val="left" w:pos="567"/>
          <w:tab w:val="left" w:pos="709"/>
          <w:tab w:val="left" w:pos="993"/>
        </w:tabs>
        <w:spacing w:line="360" w:lineRule="auto"/>
        <w:ind w:firstLine="510"/>
        <w:jc w:val="both"/>
        <w:rPr>
          <w:rFonts w:cs="Arial"/>
          <w:sz w:val="24"/>
          <w:szCs w:val="24"/>
        </w:rPr>
      </w:pPr>
      <w:r w:rsidRPr="00DB2CEF">
        <w:rPr>
          <w:rFonts w:cs="Arial"/>
          <w:sz w:val="24"/>
          <w:szCs w:val="24"/>
        </w:rPr>
        <w:t>В настоящем стандарте использованы нормативные ссылки на следующие межгосударственные стандарты:</w:t>
      </w:r>
    </w:p>
    <w:p w14:paraId="1099F8C0" w14:textId="77777777" w:rsidR="00906138" w:rsidRDefault="00906138" w:rsidP="00906138">
      <w:pPr>
        <w:widowControl w:val="0"/>
        <w:spacing w:line="360" w:lineRule="auto"/>
        <w:ind w:firstLine="510"/>
        <w:jc w:val="both"/>
        <w:rPr>
          <w:sz w:val="24"/>
          <w:szCs w:val="24"/>
        </w:rPr>
      </w:pPr>
      <w:r>
        <w:rPr>
          <w:sz w:val="24"/>
          <w:szCs w:val="24"/>
        </w:rPr>
        <w:t xml:space="preserve">ГОСТ 99 </w:t>
      </w:r>
      <w:r w:rsidRPr="000A5EC6">
        <w:rPr>
          <w:sz w:val="24"/>
          <w:szCs w:val="24"/>
        </w:rPr>
        <w:t>Шпон лущеный. Технические условия</w:t>
      </w:r>
    </w:p>
    <w:p w14:paraId="7DE885C2" w14:textId="77777777" w:rsidR="00211A38" w:rsidRDefault="00211A38" w:rsidP="00211A38">
      <w:pPr>
        <w:widowControl w:val="0"/>
        <w:spacing w:line="360" w:lineRule="auto"/>
        <w:ind w:firstLine="510"/>
        <w:jc w:val="both"/>
        <w:rPr>
          <w:sz w:val="24"/>
          <w:szCs w:val="24"/>
        </w:rPr>
      </w:pPr>
      <w:r>
        <w:rPr>
          <w:rFonts w:cs="Arial"/>
          <w:sz w:val="24"/>
          <w:szCs w:val="24"/>
        </w:rPr>
        <w:t xml:space="preserve">ГОСТ 380 </w:t>
      </w:r>
      <w:r w:rsidRPr="00E61057">
        <w:rPr>
          <w:sz w:val="24"/>
          <w:szCs w:val="24"/>
        </w:rPr>
        <w:t>Сталь углеродистая обыкновенного качества. Марки</w:t>
      </w:r>
    </w:p>
    <w:p w14:paraId="5C606387" w14:textId="77777777" w:rsidR="00211A38" w:rsidRPr="00DB2CEF" w:rsidRDefault="00211A38" w:rsidP="00211A38">
      <w:pPr>
        <w:pStyle w:val="RefNorm"/>
        <w:widowControl w:val="0"/>
        <w:spacing w:after="0" w:line="360" w:lineRule="auto"/>
        <w:ind w:firstLine="510"/>
        <w:rPr>
          <w:rStyle w:val="stdpublisher"/>
          <w:rFonts w:ascii="Arial" w:hAnsi="Arial" w:cs="Arial"/>
          <w:sz w:val="24"/>
          <w:szCs w:val="24"/>
        </w:rPr>
      </w:pPr>
      <w:r w:rsidRPr="00DB2CEF">
        <w:rPr>
          <w:rFonts w:cs="Arial"/>
          <w:sz w:val="24"/>
          <w:szCs w:val="24"/>
        </w:rPr>
        <w:t>ГОСТ </w:t>
      </w:r>
      <w:r>
        <w:rPr>
          <w:rFonts w:cs="Arial"/>
          <w:sz w:val="24"/>
          <w:szCs w:val="24"/>
        </w:rPr>
        <w:t>503</w:t>
      </w:r>
      <w:r w:rsidRPr="00DB2CEF">
        <w:rPr>
          <w:rFonts w:cs="Arial"/>
          <w:sz w:val="24"/>
          <w:szCs w:val="24"/>
        </w:rPr>
        <w:t xml:space="preserve"> </w:t>
      </w:r>
      <w:r w:rsidRPr="00C320E9">
        <w:rPr>
          <w:rFonts w:cs="Arial"/>
          <w:sz w:val="24"/>
          <w:szCs w:val="24"/>
        </w:rPr>
        <w:t>Лента холоднокатаная из низкоуглеродистой стали. Технические условия</w:t>
      </w:r>
    </w:p>
    <w:p w14:paraId="78D71C37" w14:textId="77777777" w:rsidR="00211A38" w:rsidRDefault="00211A38" w:rsidP="00211A38">
      <w:pPr>
        <w:pStyle w:val="30"/>
        <w:keepNext w:val="0"/>
        <w:widowControl w:val="0"/>
        <w:spacing w:line="360" w:lineRule="auto"/>
        <w:ind w:firstLine="510"/>
        <w:jc w:val="both"/>
      </w:pPr>
      <w:r>
        <w:rPr>
          <w:szCs w:val="24"/>
        </w:rPr>
        <w:t xml:space="preserve">ГОСТ 535 </w:t>
      </w:r>
      <w:r>
        <w:t>Прокат сортовой и фасонный из стали углеродистой обыкновенного качества. Общие технические условия</w:t>
      </w:r>
    </w:p>
    <w:p w14:paraId="6F625294" w14:textId="77777777" w:rsidR="00906138" w:rsidRDefault="00906138" w:rsidP="00906138">
      <w:pPr>
        <w:widowControl w:val="0"/>
        <w:spacing w:line="360" w:lineRule="auto"/>
        <w:ind w:firstLine="510"/>
        <w:jc w:val="both"/>
        <w:rPr>
          <w:sz w:val="24"/>
          <w:szCs w:val="24"/>
        </w:rPr>
      </w:pPr>
      <w:r>
        <w:rPr>
          <w:sz w:val="24"/>
          <w:szCs w:val="24"/>
        </w:rPr>
        <w:t xml:space="preserve">ГОСТ 1145 </w:t>
      </w:r>
      <w:r w:rsidRPr="00B7314B">
        <w:rPr>
          <w:sz w:val="24"/>
          <w:szCs w:val="24"/>
        </w:rPr>
        <w:t>Шурупы с потайной головкой. Конструкция и размеры</w:t>
      </w:r>
    </w:p>
    <w:p w14:paraId="2A06E77C" w14:textId="77777777" w:rsidR="00906138" w:rsidRDefault="00906138" w:rsidP="00906138">
      <w:pPr>
        <w:widowControl w:val="0"/>
        <w:spacing w:line="360" w:lineRule="auto"/>
        <w:ind w:firstLine="510"/>
        <w:jc w:val="both"/>
        <w:rPr>
          <w:sz w:val="24"/>
          <w:szCs w:val="24"/>
        </w:rPr>
      </w:pPr>
      <w:r>
        <w:rPr>
          <w:sz w:val="24"/>
          <w:szCs w:val="24"/>
        </w:rPr>
        <w:t xml:space="preserve">ГОСТ 2140 </w:t>
      </w:r>
      <w:r w:rsidRPr="00A704E9">
        <w:rPr>
          <w:sz w:val="24"/>
          <w:szCs w:val="24"/>
        </w:rPr>
        <w:t>Видимые пороки древесины. Классификация, термины и определения, способы измерения</w:t>
      </w:r>
    </w:p>
    <w:p w14:paraId="65EB534A" w14:textId="77777777" w:rsidR="00906138" w:rsidRDefault="00906138" w:rsidP="00906138">
      <w:pPr>
        <w:widowControl w:val="0"/>
        <w:spacing w:line="360" w:lineRule="auto"/>
        <w:ind w:firstLine="510"/>
        <w:jc w:val="both"/>
        <w:rPr>
          <w:sz w:val="24"/>
          <w:szCs w:val="24"/>
        </w:rPr>
      </w:pPr>
      <w:r w:rsidRPr="00DB2CEF">
        <w:rPr>
          <w:rFonts w:cs="Arial"/>
          <w:sz w:val="24"/>
          <w:szCs w:val="24"/>
        </w:rPr>
        <w:t xml:space="preserve">ГОСТ </w:t>
      </w:r>
      <w:r>
        <w:rPr>
          <w:rFonts w:cs="Arial"/>
          <w:sz w:val="24"/>
          <w:szCs w:val="24"/>
        </w:rPr>
        <w:t>2695</w:t>
      </w:r>
      <w:r w:rsidRPr="00DB2CEF">
        <w:rPr>
          <w:rFonts w:cs="Arial"/>
          <w:sz w:val="24"/>
          <w:szCs w:val="24"/>
        </w:rPr>
        <w:t xml:space="preserve"> </w:t>
      </w:r>
      <w:r w:rsidRPr="005F0000">
        <w:rPr>
          <w:sz w:val="24"/>
          <w:szCs w:val="24"/>
        </w:rPr>
        <w:t>Пиломатериалы лиственных пород. Технические условия</w:t>
      </w:r>
    </w:p>
    <w:p w14:paraId="0FE73685" w14:textId="77777777" w:rsidR="00906138" w:rsidRPr="005F0000" w:rsidRDefault="00906138" w:rsidP="00906138">
      <w:pPr>
        <w:pStyle w:val="20"/>
        <w:keepNext w:val="0"/>
        <w:widowControl w:val="0"/>
        <w:spacing w:line="360" w:lineRule="auto"/>
        <w:ind w:firstLine="510"/>
        <w:rPr>
          <w:szCs w:val="24"/>
        </w:rPr>
      </w:pPr>
      <w:r>
        <w:rPr>
          <w:rFonts w:cs="Arial"/>
          <w:szCs w:val="24"/>
        </w:rPr>
        <w:t>ГОСТ 2991</w:t>
      </w:r>
      <w:r w:rsidRPr="00DB2CEF">
        <w:rPr>
          <w:rFonts w:cs="Arial"/>
          <w:szCs w:val="24"/>
        </w:rPr>
        <w:t xml:space="preserve"> </w:t>
      </w:r>
      <w:r w:rsidRPr="00DB2CEF">
        <w:rPr>
          <w:szCs w:val="24"/>
        </w:rPr>
        <w:t>Ящики дощатые неразборные для грузов массой до 500 кг. Общие технические условия</w:t>
      </w:r>
    </w:p>
    <w:p w14:paraId="342350BA" w14:textId="77777777" w:rsidR="00211A38" w:rsidRPr="000A5EC6" w:rsidRDefault="00211A38" w:rsidP="00211A38">
      <w:pPr>
        <w:pStyle w:val="RefNorm"/>
        <w:widowControl w:val="0"/>
        <w:spacing w:after="0" w:line="360" w:lineRule="auto"/>
        <w:ind w:firstLine="510"/>
        <w:rPr>
          <w:sz w:val="24"/>
          <w:szCs w:val="24"/>
        </w:rPr>
      </w:pPr>
      <w:r>
        <w:rPr>
          <w:rFonts w:cs="Arial"/>
          <w:sz w:val="24"/>
          <w:szCs w:val="24"/>
        </w:rPr>
        <w:t>ГОСТ 3282</w:t>
      </w:r>
      <w:r w:rsidRPr="00DB2CEF">
        <w:rPr>
          <w:rFonts w:cs="Arial"/>
          <w:sz w:val="24"/>
          <w:szCs w:val="24"/>
        </w:rPr>
        <w:t xml:space="preserve"> </w:t>
      </w:r>
      <w:r w:rsidRPr="00DB2CEF">
        <w:rPr>
          <w:sz w:val="24"/>
          <w:szCs w:val="24"/>
        </w:rPr>
        <w:t>Проволока стальная низкоуглеродистая общего назначения. Технические условия</w:t>
      </w:r>
    </w:p>
    <w:p w14:paraId="49DCC331" w14:textId="77777777" w:rsidR="00211A38" w:rsidRPr="00DB2CEF" w:rsidRDefault="00211A38" w:rsidP="00211A38">
      <w:pPr>
        <w:pStyle w:val="RefNorm"/>
        <w:widowControl w:val="0"/>
        <w:spacing w:after="0" w:line="360" w:lineRule="auto"/>
        <w:ind w:firstLine="510"/>
        <w:rPr>
          <w:rStyle w:val="stdpublisher"/>
          <w:rFonts w:ascii="Arial" w:hAnsi="Arial" w:cs="Arial"/>
          <w:sz w:val="24"/>
          <w:szCs w:val="24"/>
        </w:rPr>
      </w:pPr>
      <w:r>
        <w:rPr>
          <w:rFonts w:cs="Arial"/>
          <w:sz w:val="24"/>
          <w:szCs w:val="24"/>
        </w:rPr>
        <w:t>ГОСТ 3560</w:t>
      </w:r>
      <w:r w:rsidRPr="00DB2CEF">
        <w:rPr>
          <w:rFonts w:cs="Arial"/>
          <w:sz w:val="24"/>
          <w:szCs w:val="24"/>
        </w:rPr>
        <w:t xml:space="preserve"> </w:t>
      </w:r>
      <w:r w:rsidRPr="00DB2CEF">
        <w:rPr>
          <w:sz w:val="24"/>
          <w:szCs w:val="24"/>
        </w:rPr>
        <w:t>Лента стальная упаковочная. Технические условия</w:t>
      </w:r>
    </w:p>
    <w:p w14:paraId="3538FD8D" w14:textId="77777777" w:rsidR="00906138" w:rsidRDefault="00906138" w:rsidP="00906138">
      <w:pPr>
        <w:widowControl w:val="0"/>
        <w:spacing w:line="360" w:lineRule="auto"/>
        <w:ind w:firstLine="510"/>
        <w:jc w:val="both"/>
        <w:rPr>
          <w:sz w:val="24"/>
          <w:szCs w:val="24"/>
        </w:rPr>
      </w:pPr>
      <w:r>
        <w:rPr>
          <w:sz w:val="24"/>
          <w:szCs w:val="24"/>
        </w:rPr>
        <w:t>ГОСТ 3916.1</w:t>
      </w:r>
      <w:r w:rsidRPr="00CF3CA6">
        <w:t xml:space="preserve"> </w:t>
      </w:r>
      <w:r w:rsidRPr="00CF3CA6">
        <w:rPr>
          <w:sz w:val="24"/>
          <w:szCs w:val="24"/>
        </w:rPr>
        <w:t>Фанера общего назначения с наружными слоями из шпона лиственных пород. Технические условия</w:t>
      </w:r>
    </w:p>
    <w:p w14:paraId="6663E063" w14:textId="77777777" w:rsidR="00906138" w:rsidRPr="00CF3CA6" w:rsidRDefault="00906138" w:rsidP="00906138">
      <w:pPr>
        <w:widowControl w:val="0"/>
        <w:spacing w:line="360" w:lineRule="auto"/>
        <w:ind w:firstLine="510"/>
        <w:jc w:val="both"/>
        <w:rPr>
          <w:rFonts w:cs="Arial"/>
          <w:sz w:val="24"/>
          <w:szCs w:val="24"/>
        </w:rPr>
      </w:pPr>
      <w:r>
        <w:rPr>
          <w:sz w:val="24"/>
          <w:szCs w:val="24"/>
        </w:rPr>
        <w:t xml:space="preserve">ГОСТ 3916.2 </w:t>
      </w:r>
      <w:r w:rsidRPr="00CF3CA6">
        <w:rPr>
          <w:sz w:val="24"/>
          <w:szCs w:val="24"/>
        </w:rPr>
        <w:t xml:space="preserve">Фанера общего назначения с наружными слоями из шпона </w:t>
      </w:r>
      <w:r w:rsidRPr="00CF3CA6">
        <w:rPr>
          <w:sz w:val="24"/>
          <w:szCs w:val="24"/>
        </w:rPr>
        <w:lastRenderedPageBreak/>
        <w:t>хвойных пород. Технические условия</w:t>
      </w:r>
    </w:p>
    <w:p w14:paraId="20A431D3" w14:textId="77777777" w:rsidR="00906138" w:rsidRDefault="00906138" w:rsidP="00906138">
      <w:pPr>
        <w:widowControl w:val="0"/>
        <w:spacing w:line="360" w:lineRule="auto"/>
        <w:ind w:firstLine="510"/>
        <w:jc w:val="both"/>
        <w:rPr>
          <w:sz w:val="24"/>
          <w:szCs w:val="24"/>
        </w:rPr>
      </w:pPr>
      <w:r>
        <w:rPr>
          <w:sz w:val="24"/>
          <w:szCs w:val="24"/>
        </w:rPr>
        <w:t xml:space="preserve">ГОСТ 4028 </w:t>
      </w:r>
      <w:r w:rsidRPr="000A5EC6">
        <w:rPr>
          <w:sz w:val="24"/>
          <w:szCs w:val="24"/>
        </w:rPr>
        <w:t>Гвозди строительные. Конструкция и размеры</w:t>
      </w:r>
    </w:p>
    <w:p w14:paraId="561828CB" w14:textId="77777777" w:rsidR="00906138" w:rsidRDefault="00906138" w:rsidP="00906138">
      <w:pPr>
        <w:widowControl w:val="0"/>
        <w:spacing w:line="360" w:lineRule="auto"/>
        <w:ind w:firstLine="510"/>
        <w:jc w:val="both"/>
        <w:rPr>
          <w:sz w:val="24"/>
          <w:szCs w:val="24"/>
        </w:rPr>
      </w:pPr>
      <w:r>
        <w:rPr>
          <w:sz w:val="24"/>
          <w:szCs w:val="24"/>
        </w:rPr>
        <w:t xml:space="preserve">ГОСТ 4034 </w:t>
      </w:r>
      <w:r w:rsidRPr="000A5EC6">
        <w:rPr>
          <w:sz w:val="24"/>
          <w:szCs w:val="24"/>
        </w:rPr>
        <w:t>Гвозди тарные круглые. Конструкция и размеры</w:t>
      </w:r>
    </w:p>
    <w:p w14:paraId="77E1D5F9" w14:textId="77777777" w:rsidR="00906138" w:rsidRDefault="00906138" w:rsidP="00906138">
      <w:pPr>
        <w:widowControl w:val="0"/>
        <w:spacing w:line="360" w:lineRule="auto"/>
        <w:ind w:firstLine="510"/>
        <w:jc w:val="both"/>
        <w:rPr>
          <w:sz w:val="24"/>
          <w:szCs w:val="24"/>
        </w:rPr>
      </w:pPr>
      <w:r>
        <w:rPr>
          <w:sz w:val="24"/>
          <w:szCs w:val="24"/>
        </w:rPr>
        <w:t xml:space="preserve">ГОСТ 4598 </w:t>
      </w:r>
      <w:r w:rsidRPr="0045460C">
        <w:rPr>
          <w:sz w:val="24"/>
          <w:szCs w:val="24"/>
        </w:rPr>
        <w:t>Плиты древесно-волокнистые мокрого способа производства. Технические условия</w:t>
      </w:r>
    </w:p>
    <w:p w14:paraId="2DDAB6AE" w14:textId="77777777" w:rsidR="00211A38" w:rsidRDefault="00211A38" w:rsidP="00211A38">
      <w:pPr>
        <w:widowControl w:val="0"/>
        <w:spacing w:line="360" w:lineRule="auto"/>
        <w:ind w:firstLine="510"/>
        <w:jc w:val="both"/>
        <w:rPr>
          <w:rFonts w:cs="Arial"/>
          <w:sz w:val="24"/>
          <w:szCs w:val="24"/>
        </w:rPr>
      </w:pPr>
      <w:r>
        <w:rPr>
          <w:rFonts w:cs="Arial"/>
          <w:sz w:val="24"/>
          <w:szCs w:val="24"/>
        </w:rPr>
        <w:t>ГОСТ 5088</w:t>
      </w:r>
      <w:r w:rsidRPr="00E61057">
        <w:t xml:space="preserve"> </w:t>
      </w:r>
      <w:r w:rsidRPr="00E61057">
        <w:rPr>
          <w:sz w:val="24"/>
          <w:szCs w:val="24"/>
        </w:rPr>
        <w:t>Петли для оконных и дверных блоков. Технические условия</w:t>
      </w:r>
      <w:r w:rsidRPr="00E61057">
        <w:rPr>
          <w:rFonts w:cs="Arial"/>
          <w:sz w:val="24"/>
          <w:szCs w:val="24"/>
        </w:rPr>
        <w:t xml:space="preserve"> </w:t>
      </w:r>
    </w:p>
    <w:p w14:paraId="3A9F098D" w14:textId="77777777" w:rsidR="00211A38" w:rsidRDefault="00211A38" w:rsidP="00211A38">
      <w:pPr>
        <w:widowControl w:val="0"/>
        <w:spacing w:line="360" w:lineRule="auto"/>
        <w:ind w:firstLine="510"/>
        <w:jc w:val="both"/>
        <w:rPr>
          <w:sz w:val="24"/>
          <w:szCs w:val="24"/>
        </w:rPr>
      </w:pPr>
      <w:r w:rsidRPr="00DB2CEF">
        <w:rPr>
          <w:rFonts w:cs="Arial"/>
          <w:sz w:val="24"/>
          <w:szCs w:val="24"/>
        </w:rPr>
        <w:t xml:space="preserve">ГОСТ </w:t>
      </w:r>
      <w:r>
        <w:rPr>
          <w:rFonts w:cs="Arial"/>
          <w:sz w:val="24"/>
          <w:szCs w:val="24"/>
        </w:rPr>
        <w:t>7016</w:t>
      </w:r>
      <w:r w:rsidRPr="00DB2CEF">
        <w:rPr>
          <w:rFonts w:cs="Arial"/>
          <w:sz w:val="24"/>
          <w:szCs w:val="24"/>
        </w:rPr>
        <w:t xml:space="preserve"> </w:t>
      </w:r>
      <w:r w:rsidRPr="00DB2CEF">
        <w:rPr>
          <w:sz w:val="24"/>
          <w:szCs w:val="24"/>
        </w:rPr>
        <w:t>Изделия из древесины и древесных материалов. Параметры шероховатости поверхности</w:t>
      </w:r>
    </w:p>
    <w:p w14:paraId="023E45FC" w14:textId="77777777" w:rsidR="00211A38" w:rsidRDefault="00211A38" w:rsidP="00211A38">
      <w:pPr>
        <w:pStyle w:val="30"/>
        <w:keepNext w:val="0"/>
        <w:widowControl w:val="0"/>
        <w:spacing w:line="360" w:lineRule="auto"/>
        <w:ind w:firstLine="510"/>
        <w:jc w:val="both"/>
      </w:pPr>
      <w:r>
        <w:rPr>
          <w:szCs w:val="24"/>
        </w:rPr>
        <w:t xml:space="preserve">ГОСТ 7798 </w:t>
      </w:r>
      <w:r>
        <w:t>Болты с шестигранной головкой класса точности В. Конструкция и размеры</w:t>
      </w:r>
    </w:p>
    <w:p w14:paraId="2A0F8D45" w14:textId="77777777" w:rsidR="00211A38" w:rsidRDefault="00211A38" w:rsidP="00211A38">
      <w:pPr>
        <w:widowControl w:val="0"/>
        <w:spacing w:line="360" w:lineRule="auto"/>
        <w:ind w:firstLine="510"/>
        <w:jc w:val="both"/>
        <w:rPr>
          <w:sz w:val="24"/>
          <w:szCs w:val="24"/>
        </w:rPr>
      </w:pPr>
      <w:r>
        <w:rPr>
          <w:sz w:val="24"/>
          <w:szCs w:val="24"/>
        </w:rPr>
        <w:t xml:space="preserve">ГОСТ 8486 </w:t>
      </w:r>
      <w:r w:rsidRPr="005F0000">
        <w:rPr>
          <w:sz w:val="24"/>
          <w:szCs w:val="24"/>
        </w:rPr>
        <w:t>Пиломатериалы хвойных пород. Технические условия</w:t>
      </w:r>
    </w:p>
    <w:p w14:paraId="31AB56CD" w14:textId="77777777" w:rsidR="00211A38" w:rsidRDefault="00211A38" w:rsidP="00211A38">
      <w:pPr>
        <w:widowControl w:val="0"/>
        <w:spacing w:line="360" w:lineRule="auto"/>
        <w:ind w:firstLine="510"/>
        <w:jc w:val="both"/>
        <w:rPr>
          <w:sz w:val="24"/>
          <w:szCs w:val="24"/>
        </w:rPr>
      </w:pPr>
      <w:r>
        <w:rPr>
          <w:rFonts w:cs="Arial"/>
          <w:sz w:val="24"/>
          <w:szCs w:val="24"/>
        </w:rPr>
        <w:t xml:space="preserve">ГОСТ 8509 </w:t>
      </w:r>
      <w:r w:rsidRPr="00E61057">
        <w:rPr>
          <w:sz w:val="24"/>
          <w:szCs w:val="24"/>
        </w:rPr>
        <w:t>Уголки стальные горячекатаные равнополочные. Сортамент</w:t>
      </w:r>
    </w:p>
    <w:p w14:paraId="152DD2F0" w14:textId="77777777" w:rsidR="00211A38" w:rsidRDefault="00211A38" w:rsidP="00211A38">
      <w:pPr>
        <w:widowControl w:val="0"/>
        <w:spacing w:line="360" w:lineRule="auto"/>
        <w:ind w:firstLine="510"/>
        <w:jc w:val="both"/>
        <w:rPr>
          <w:sz w:val="24"/>
          <w:szCs w:val="24"/>
        </w:rPr>
      </w:pPr>
      <w:r>
        <w:rPr>
          <w:sz w:val="24"/>
          <w:szCs w:val="24"/>
        </w:rPr>
        <w:t xml:space="preserve">ГОСТ 9330 </w:t>
      </w:r>
      <w:r w:rsidRPr="00E61057">
        <w:rPr>
          <w:sz w:val="24"/>
          <w:szCs w:val="24"/>
        </w:rPr>
        <w:t>Основные соединения деталей из древесины и древесных материалов. Типы и размеры</w:t>
      </w:r>
    </w:p>
    <w:p w14:paraId="1A01FA36" w14:textId="77777777" w:rsidR="00906138" w:rsidRPr="0087455B" w:rsidRDefault="00906138" w:rsidP="00906138">
      <w:pPr>
        <w:widowControl w:val="0"/>
        <w:spacing w:line="360" w:lineRule="auto"/>
        <w:ind w:firstLine="510"/>
        <w:jc w:val="both"/>
        <w:rPr>
          <w:sz w:val="24"/>
          <w:szCs w:val="24"/>
        </w:rPr>
      </w:pPr>
      <w:r>
        <w:rPr>
          <w:sz w:val="24"/>
          <w:szCs w:val="24"/>
        </w:rPr>
        <w:t xml:space="preserve">ГОСТ 9462 </w:t>
      </w:r>
      <w:r w:rsidRPr="0087455B">
        <w:rPr>
          <w:sz w:val="24"/>
          <w:szCs w:val="24"/>
        </w:rPr>
        <w:t>Лесоматериалы круглые лиственных пород. Технические условия</w:t>
      </w:r>
    </w:p>
    <w:p w14:paraId="58E8A5DC" w14:textId="77777777" w:rsidR="00906138" w:rsidRPr="0087455B" w:rsidRDefault="00906138" w:rsidP="00906138">
      <w:pPr>
        <w:widowControl w:val="0"/>
        <w:spacing w:line="360" w:lineRule="auto"/>
        <w:ind w:firstLine="510"/>
        <w:jc w:val="both"/>
        <w:rPr>
          <w:rFonts w:cs="Arial"/>
          <w:sz w:val="24"/>
          <w:szCs w:val="24"/>
        </w:rPr>
      </w:pPr>
      <w:r>
        <w:rPr>
          <w:sz w:val="24"/>
          <w:szCs w:val="24"/>
        </w:rPr>
        <w:t xml:space="preserve">ГОСТ 9463 </w:t>
      </w:r>
      <w:r w:rsidRPr="0087455B">
        <w:rPr>
          <w:sz w:val="24"/>
          <w:szCs w:val="24"/>
        </w:rPr>
        <w:t>Лесоматериалы круглые хвойных пород. Технические условия</w:t>
      </w:r>
    </w:p>
    <w:p w14:paraId="702FC442" w14:textId="77777777" w:rsidR="00211A38" w:rsidRDefault="00211A38" w:rsidP="00211A38">
      <w:pPr>
        <w:widowControl w:val="0"/>
        <w:spacing w:line="360" w:lineRule="auto"/>
        <w:ind w:firstLine="510"/>
        <w:jc w:val="both"/>
        <w:rPr>
          <w:sz w:val="24"/>
          <w:szCs w:val="24"/>
        </w:rPr>
      </w:pPr>
      <w:r>
        <w:rPr>
          <w:sz w:val="24"/>
          <w:szCs w:val="24"/>
        </w:rPr>
        <w:t xml:space="preserve">ГОСТ 9570 </w:t>
      </w:r>
      <w:r w:rsidRPr="00E61057">
        <w:rPr>
          <w:sz w:val="24"/>
          <w:szCs w:val="24"/>
        </w:rPr>
        <w:t>Поддоны ящичные и стоечные. Общие технические условия</w:t>
      </w:r>
    </w:p>
    <w:p w14:paraId="738901EC" w14:textId="77777777" w:rsidR="00211A38" w:rsidRDefault="00211A38" w:rsidP="00211A38">
      <w:pPr>
        <w:widowControl w:val="0"/>
        <w:spacing w:line="360" w:lineRule="auto"/>
        <w:ind w:firstLine="510"/>
        <w:jc w:val="both"/>
        <w:rPr>
          <w:sz w:val="24"/>
          <w:szCs w:val="24"/>
        </w:rPr>
      </w:pPr>
      <w:r>
        <w:rPr>
          <w:sz w:val="24"/>
          <w:szCs w:val="24"/>
        </w:rPr>
        <w:t xml:space="preserve">ГОСТ 9621 </w:t>
      </w:r>
      <w:r w:rsidRPr="00B268CB">
        <w:rPr>
          <w:sz w:val="24"/>
          <w:szCs w:val="24"/>
        </w:rPr>
        <w:t>Древесина слоистая клееная. Методы определения физических свойств</w:t>
      </w:r>
    </w:p>
    <w:p w14:paraId="3235165B" w14:textId="279BFBC3" w:rsidR="007D1E6E" w:rsidRDefault="007D1E6E" w:rsidP="00906138">
      <w:pPr>
        <w:widowControl w:val="0"/>
        <w:spacing w:line="360" w:lineRule="auto"/>
        <w:ind w:firstLine="510"/>
        <w:jc w:val="both"/>
        <w:rPr>
          <w:sz w:val="24"/>
          <w:szCs w:val="24"/>
        </w:rPr>
      </w:pPr>
      <w:r w:rsidRPr="007D1E6E">
        <w:rPr>
          <w:sz w:val="24"/>
          <w:szCs w:val="24"/>
        </w:rPr>
        <w:t>ГОСТ 9685</w:t>
      </w:r>
      <w:r>
        <w:rPr>
          <w:sz w:val="24"/>
          <w:szCs w:val="24"/>
        </w:rPr>
        <w:t xml:space="preserve"> </w:t>
      </w:r>
      <w:r w:rsidRPr="007D1E6E">
        <w:rPr>
          <w:sz w:val="24"/>
          <w:szCs w:val="24"/>
        </w:rPr>
        <w:t>Заготовки из древесины хвойных пород. Технические условия</w:t>
      </w:r>
    </w:p>
    <w:p w14:paraId="6A1BB4F1" w14:textId="39A75C41" w:rsidR="00906138" w:rsidRDefault="00906138" w:rsidP="00906138">
      <w:pPr>
        <w:widowControl w:val="0"/>
        <w:spacing w:line="360" w:lineRule="auto"/>
        <w:ind w:firstLine="510"/>
        <w:jc w:val="both"/>
        <w:rPr>
          <w:sz w:val="24"/>
          <w:szCs w:val="24"/>
        </w:rPr>
      </w:pPr>
      <w:r>
        <w:rPr>
          <w:sz w:val="24"/>
          <w:szCs w:val="24"/>
        </w:rPr>
        <w:t xml:space="preserve">ГОСТ 10299 </w:t>
      </w:r>
      <w:r w:rsidRPr="00B7314B">
        <w:rPr>
          <w:sz w:val="24"/>
          <w:szCs w:val="24"/>
        </w:rPr>
        <w:t>Заклепки с полукруглой головкой классов точности В и С. Технические условия</w:t>
      </w:r>
    </w:p>
    <w:p w14:paraId="43F96548" w14:textId="77777777" w:rsidR="00906138" w:rsidRPr="00FF292A" w:rsidRDefault="00906138" w:rsidP="00906138">
      <w:pPr>
        <w:widowControl w:val="0"/>
        <w:spacing w:line="360" w:lineRule="auto"/>
        <w:ind w:firstLine="510"/>
        <w:jc w:val="both"/>
        <w:rPr>
          <w:sz w:val="24"/>
          <w:szCs w:val="24"/>
        </w:rPr>
      </w:pPr>
      <w:r>
        <w:rPr>
          <w:sz w:val="24"/>
          <w:szCs w:val="24"/>
        </w:rPr>
        <w:t xml:space="preserve">ГОСТ 10303 </w:t>
      </w:r>
      <w:r w:rsidRPr="00B7314B">
        <w:rPr>
          <w:sz w:val="24"/>
          <w:szCs w:val="24"/>
        </w:rPr>
        <w:t>Заклепки с плоской головкой классов точности В и С. Технические условия</w:t>
      </w:r>
    </w:p>
    <w:p w14:paraId="51AF4BEE" w14:textId="77777777" w:rsidR="00906138" w:rsidRDefault="00906138" w:rsidP="00906138">
      <w:pPr>
        <w:widowControl w:val="0"/>
        <w:spacing w:line="360" w:lineRule="auto"/>
        <w:ind w:firstLine="510"/>
        <w:jc w:val="both"/>
        <w:rPr>
          <w:sz w:val="24"/>
          <w:szCs w:val="24"/>
        </w:rPr>
      </w:pPr>
      <w:r>
        <w:rPr>
          <w:sz w:val="24"/>
          <w:szCs w:val="24"/>
        </w:rPr>
        <w:t xml:space="preserve">ГОСТ 11371 </w:t>
      </w:r>
      <w:r w:rsidRPr="00B7314B">
        <w:rPr>
          <w:sz w:val="24"/>
          <w:szCs w:val="24"/>
        </w:rPr>
        <w:t>Шайбы. Технические условия</w:t>
      </w:r>
    </w:p>
    <w:p w14:paraId="4D00BBF5" w14:textId="77777777" w:rsidR="00211A38" w:rsidRPr="00DB2CEF" w:rsidRDefault="00211A38" w:rsidP="00211A38">
      <w:pPr>
        <w:pStyle w:val="RefNorm"/>
        <w:widowControl w:val="0"/>
        <w:spacing w:after="0" w:line="360" w:lineRule="auto"/>
        <w:ind w:firstLine="510"/>
        <w:rPr>
          <w:sz w:val="24"/>
          <w:szCs w:val="24"/>
        </w:rPr>
      </w:pPr>
      <w:r w:rsidRPr="00DB2CEF">
        <w:rPr>
          <w:rFonts w:cs="Arial"/>
          <w:sz w:val="24"/>
          <w:szCs w:val="24"/>
        </w:rPr>
        <w:t>ГОСТ </w:t>
      </w:r>
      <w:r>
        <w:rPr>
          <w:rFonts w:cs="Arial"/>
          <w:sz w:val="24"/>
          <w:szCs w:val="24"/>
        </w:rPr>
        <w:t>14192</w:t>
      </w:r>
      <w:r w:rsidRPr="00DB2CEF">
        <w:rPr>
          <w:rFonts w:cs="Arial"/>
          <w:sz w:val="24"/>
          <w:szCs w:val="24"/>
        </w:rPr>
        <w:t xml:space="preserve"> </w:t>
      </w:r>
      <w:r w:rsidRPr="00DB2CEF">
        <w:rPr>
          <w:sz w:val="24"/>
          <w:szCs w:val="24"/>
        </w:rPr>
        <w:t>Маркировка грузов</w:t>
      </w:r>
    </w:p>
    <w:p w14:paraId="30377F52" w14:textId="77777777" w:rsidR="00906138" w:rsidRDefault="00906138" w:rsidP="00906138">
      <w:pPr>
        <w:widowControl w:val="0"/>
        <w:spacing w:line="360" w:lineRule="auto"/>
        <w:ind w:firstLine="510"/>
        <w:jc w:val="both"/>
        <w:rPr>
          <w:sz w:val="24"/>
          <w:szCs w:val="24"/>
        </w:rPr>
      </w:pPr>
      <w:r>
        <w:rPr>
          <w:sz w:val="24"/>
          <w:szCs w:val="24"/>
        </w:rPr>
        <w:t xml:space="preserve">ГОСТ 14918 </w:t>
      </w:r>
      <w:r w:rsidRPr="000A5EC6">
        <w:rPr>
          <w:sz w:val="24"/>
          <w:szCs w:val="24"/>
        </w:rPr>
        <w:t>Прокат листовой горячеоцинкованный. Технические условия</w:t>
      </w:r>
    </w:p>
    <w:p w14:paraId="5C1C340B" w14:textId="77777777" w:rsidR="00211A38" w:rsidRDefault="00211A38" w:rsidP="00211A38">
      <w:pPr>
        <w:widowControl w:val="0"/>
        <w:spacing w:line="360" w:lineRule="auto"/>
        <w:ind w:firstLine="510"/>
        <w:jc w:val="both"/>
        <w:rPr>
          <w:sz w:val="24"/>
          <w:szCs w:val="24"/>
        </w:rPr>
      </w:pPr>
      <w:r>
        <w:rPr>
          <w:sz w:val="24"/>
          <w:szCs w:val="24"/>
        </w:rPr>
        <w:t xml:space="preserve">ГОСТ 15612 </w:t>
      </w:r>
      <w:r w:rsidRPr="00E61057">
        <w:rPr>
          <w:sz w:val="24"/>
          <w:szCs w:val="24"/>
        </w:rPr>
        <w:t>Изделия из древесины и древесных материалов. Методы определения параметров шероховатости поверхности</w:t>
      </w:r>
    </w:p>
    <w:p w14:paraId="4105803C" w14:textId="77777777" w:rsidR="00906138" w:rsidRDefault="00906138" w:rsidP="00906138">
      <w:pPr>
        <w:widowControl w:val="0"/>
        <w:spacing w:line="360" w:lineRule="auto"/>
        <w:ind w:firstLine="510"/>
        <w:jc w:val="both"/>
        <w:rPr>
          <w:sz w:val="24"/>
          <w:szCs w:val="24"/>
        </w:rPr>
      </w:pPr>
      <w:r>
        <w:rPr>
          <w:sz w:val="24"/>
          <w:szCs w:val="24"/>
        </w:rPr>
        <w:t xml:space="preserve">ГОСТ 16338 </w:t>
      </w:r>
      <w:r w:rsidRPr="00AB5ED2">
        <w:rPr>
          <w:sz w:val="24"/>
          <w:szCs w:val="24"/>
        </w:rPr>
        <w:t>Полиэтилен низкого давления. Технические условия</w:t>
      </w:r>
    </w:p>
    <w:p w14:paraId="0B154967" w14:textId="77777777" w:rsidR="00906138" w:rsidRDefault="00906138" w:rsidP="00906138">
      <w:pPr>
        <w:widowControl w:val="0"/>
        <w:spacing w:line="360" w:lineRule="auto"/>
        <w:ind w:firstLine="510"/>
        <w:jc w:val="both"/>
        <w:rPr>
          <w:sz w:val="24"/>
          <w:szCs w:val="24"/>
        </w:rPr>
      </w:pPr>
      <w:r>
        <w:rPr>
          <w:sz w:val="24"/>
          <w:szCs w:val="24"/>
        </w:rPr>
        <w:t xml:space="preserve">ГОСТ 16561 </w:t>
      </w:r>
      <w:r w:rsidRPr="0087455B">
        <w:rPr>
          <w:sz w:val="24"/>
          <w:szCs w:val="24"/>
        </w:rPr>
        <w:t>Арматура металлическая для деревянных ящиков. Технические условия</w:t>
      </w:r>
    </w:p>
    <w:p w14:paraId="4AADB275" w14:textId="77777777" w:rsidR="00211A38" w:rsidRPr="00E61057" w:rsidRDefault="00211A38" w:rsidP="00211A38">
      <w:pPr>
        <w:widowControl w:val="0"/>
        <w:spacing w:line="360" w:lineRule="auto"/>
        <w:ind w:firstLine="510"/>
        <w:jc w:val="both"/>
        <w:rPr>
          <w:rFonts w:cs="Arial"/>
          <w:sz w:val="24"/>
          <w:szCs w:val="24"/>
        </w:rPr>
      </w:pPr>
      <w:r>
        <w:rPr>
          <w:sz w:val="24"/>
          <w:szCs w:val="24"/>
        </w:rPr>
        <w:t>ГОСТ 16588 (ИСО 4470–</w:t>
      </w:r>
      <w:r w:rsidRPr="00F23A5A">
        <w:rPr>
          <w:sz w:val="24"/>
          <w:szCs w:val="24"/>
        </w:rPr>
        <w:t>81)</w:t>
      </w:r>
      <w:r>
        <w:rPr>
          <w:sz w:val="24"/>
          <w:szCs w:val="24"/>
        </w:rPr>
        <w:t xml:space="preserve"> </w:t>
      </w:r>
      <w:r w:rsidRPr="00B268CB">
        <w:rPr>
          <w:sz w:val="24"/>
          <w:szCs w:val="24"/>
        </w:rPr>
        <w:t>Пилопродукция и деревянные детали. Методы определения влажности</w:t>
      </w:r>
    </w:p>
    <w:p w14:paraId="04A41BA2" w14:textId="77777777" w:rsidR="00906138" w:rsidRDefault="00906138" w:rsidP="00906138">
      <w:pPr>
        <w:widowControl w:val="0"/>
        <w:spacing w:line="360" w:lineRule="auto"/>
        <w:ind w:firstLine="510"/>
        <w:jc w:val="both"/>
        <w:rPr>
          <w:sz w:val="24"/>
          <w:szCs w:val="24"/>
        </w:rPr>
      </w:pPr>
      <w:r>
        <w:rPr>
          <w:sz w:val="24"/>
          <w:szCs w:val="24"/>
        </w:rPr>
        <w:t xml:space="preserve">ГОСТ 17305 </w:t>
      </w:r>
      <w:r w:rsidRPr="000A5EC6">
        <w:rPr>
          <w:sz w:val="24"/>
          <w:szCs w:val="24"/>
        </w:rPr>
        <w:t xml:space="preserve">Проволока из углеродистой конструкционной стали. Технические </w:t>
      </w:r>
      <w:r w:rsidRPr="000A5EC6">
        <w:rPr>
          <w:sz w:val="24"/>
          <w:szCs w:val="24"/>
        </w:rPr>
        <w:lastRenderedPageBreak/>
        <w:t>условия</w:t>
      </w:r>
    </w:p>
    <w:p w14:paraId="26C4C343" w14:textId="77777777" w:rsidR="003014EE" w:rsidRPr="00DB2CEF" w:rsidRDefault="003014EE" w:rsidP="00350C29">
      <w:pPr>
        <w:widowControl w:val="0"/>
        <w:spacing w:line="360" w:lineRule="auto"/>
        <w:ind w:firstLine="510"/>
        <w:jc w:val="both"/>
        <w:rPr>
          <w:rFonts w:cs="Arial"/>
          <w:sz w:val="24"/>
          <w:szCs w:val="24"/>
        </w:rPr>
      </w:pPr>
      <w:r w:rsidRPr="00DB2CEF">
        <w:rPr>
          <w:rFonts w:cs="Arial"/>
          <w:sz w:val="24"/>
          <w:szCs w:val="24"/>
        </w:rPr>
        <w:t xml:space="preserve">ГОСТ 17527 </w:t>
      </w:r>
      <w:r w:rsidR="00350C29">
        <w:rPr>
          <w:rFonts w:cs="Arial"/>
          <w:sz w:val="24"/>
          <w:szCs w:val="24"/>
        </w:rPr>
        <w:t>Упаковка. Термины и определения</w:t>
      </w:r>
    </w:p>
    <w:p w14:paraId="658397A9" w14:textId="77777777" w:rsidR="00211A38" w:rsidRDefault="00211A38" w:rsidP="00211A38">
      <w:pPr>
        <w:widowControl w:val="0"/>
        <w:spacing w:line="360" w:lineRule="auto"/>
        <w:ind w:firstLine="510"/>
        <w:jc w:val="both"/>
        <w:rPr>
          <w:sz w:val="24"/>
          <w:szCs w:val="24"/>
        </w:rPr>
      </w:pPr>
      <w:r>
        <w:rPr>
          <w:sz w:val="24"/>
          <w:szCs w:val="24"/>
        </w:rPr>
        <w:t xml:space="preserve">ГОСТ 18211 </w:t>
      </w:r>
      <w:r w:rsidRPr="00B268CB">
        <w:rPr>
          <w:sz w:val="24"/>
          <w:szCs w:val="24"/>
        </w:rPr>
        <w:t>Упаковка транспортная. Метод испытания на сжатие</w:t>
      </w:r>
    </w:p>
    <w:p w14:paraId="045E22B0" w14:textId="77777777" w:rsidR="00211A38" w:rsidRDefault="00211A38" w:rsidP="00211A38">
      <w:pPr>
        <w:widowControl w:val="0"/>
        <w:spacing w:line="360" w:lineRule="auto"/>
        <w:ind w:firstLine="510"/>
        <w:jc w:val="both"/>
        <w:rPr>
          <w:sz w:val="24"/>
          <w:szCs w:val="24"/>
        </w:rPr>
      </w:pPr>
      <w:r>
        <w:rPr>
          <w:sz w:val="24"/>
          <w:szCs w:val="24"/>
        </w:rPr>
        <w:t xml:space="preserve">ГОСТ 18425 </w:t>
      </w:r>
      <w:r w:rsidRPr="00E61057">
        <w:rPr>
          <w:sz w:val="24"/>
          <w:szCs w:val="24"/>
        </w:rPr>
        <w:t>Упаковка транспортная наполненная. Метод испытания на удар при свободном падении</w:t>
      </w:r>
    </w:p>
    <w:p w14:paraId="2A6569D1" w14:textId="77777777" w:rsidR="00211A38" w:rsidRDefault="00211A38" w:rsidP="00211A38">
      <w:pPr>
        <w:widowControl w:val="0"/>
        <w:spacing w:line="360" w:lineRule="auto"/>
        <w:ind w:firstLine="510"/>
        <w:jc w:val="both"/>
        <w:rPr>
          <w:sz w:val="24"/>
          <w:szCs w:val="24"/>
        </w:rPr>
      </w:pPr>
      <w:r>
        <w:rPr>
          <w:sz w:val="24"/>
          <w:szCs w:val="24"/>
        </w:rPr>
        <w:t xml:space="preserve">ГОСТ 19903 </w:t>
      </w:r>
      <w:r w:rsidRPr="000A5EC6">
        <w:rPr>
          <w:sz w:val="24"/>
          <w:szCs w:val="24"/>
        </w:rPr>
        <w:t>Прокат листовой горячекатаный. Сортамент</w:t>
      </w:r>
    </w:p>
    <w:p w14:paraId="0F995364" w14:textId="77777777" w:rsidR="00211A38" w:rsidRDefault="00211A38" w:rsidP="00211A38">
      <w:pPr>
        <w:widowControl w:val="0"/>
        <w:spacing w:line="360" w:lineRule="auto"/>
        <w:ind w:firstLine="510"/>
        <w:jc w:val="both"/>
        <w:rPr>
          <w:sz w:val="24"/>
          <w:szCs w:val="24"/>
        </w:rPr>
      </w:pPr>
      <w:r>
        <w:rPr>
          <w:sz w:val="24"/>
          <w:szCs w:val="24"/>
        </w:rPr>
        <w:t xml:space="preserve">ГОСТ 19904 </w:t>
      </w:r>
      <w:r w:rsidRPr="000A5EC6">
        <w:rPr>
          <w:sz w:val="24"/>
          <w:szCs w:val="24"/>
        </w:rPr>
        <w:t>Прокат листовой холоднокатаный. Сортамент</w:t>
      </w:r>
    </w:p>
    <w:p w14:paraId="0820DC5A" w14:textId="77777777" w:rsidR="00211A38" w:rsidRDefault="00211A38" w:rsidP="00211A38">
      <w:pPr>
        <w:widowControl w:val="0"/>
        <w:spacing w:line="360" w:lineRule="auto"/>
        <w:ind w:firstLine="510"/>
        <w:jc w:val="both"/>
        <w:rPr>
          <w:sz w:val="24"/>
          <w:szCs w:val="24"/>
        </w:rPr>
      </w:pPr>
      <w:r w:rsidRPr="00246498">
        <w:rPr>
          <w:sz w:val="24"/>
          <w:szCs w:val="24"/>
        </w:rPr>
        <w:t xml:space="preserve">ГОСТ 21100 </w:t>
      </w:r>
      <w:r w:rsidRPr="00E61057">
        <w:rPr>
          <w:sz w:val="24"/>
          <w:szCs w:val="24"/>
        </w:rPr>
        <w:t>Пакеты транспортные деталей деревянной тары. Размеры, формирование, маркировка, транспортирование и хранение</w:t>
      </w:r>
    </w:p>
    <w:p w14:paraId="6FB224EF" w14:textId="77777777" w:rsidR="003014EE" w:rsidRDefault="00510C92" w:rsidP="00350C29">
      <w:pPr>
        <w:widowControl w:val="0"/>
        <w:spacing w:line="360" w:lineRule="auto"/>
        <w:ind w:firstLine="510"/>
        <w:jc w:val="both"/>
        <w:rPr>
          <w:sz w:val="24"/>
          <w:szCs w:val="24"/>
        </w:rPr>
      </w:pPr>
      <w:r w:rsidRPr="00246498">
        <w:rPr>
          <w:sz w:val="24"/>
          <w:szCs w:val="24"/>
        </w:rPr>
        <w:t>ГОСТ 21140</w:t>
      </w:r>
      <w:r w:rsidR="003014EE" w:rsidRPr="00246498">
        <w:rPr>
          <w:sz w:val="24"/>
          <w:szCs w:val="24"/>
        </w:rPr>
        <w:t xml:space="preserve"> </w:t>
      </w:r>
      <w:r w:rsidR="0092776F">
        <w:rPr>
          <w:sz w:val="24"/>
          <w:szCs w:val="24"/>
        </w:rPr>
        <w:t>Тара. Система размеров</w:t>
      </w:r>
    </w:p>
    <w:p w14:paraId="4709E01A" w14:textId="0F84ADDA" w:rsidR="00246498" w:rsidRPr="00246498" w:rsidRDefault="00246498" w:rsidP="00246498">
      <w:pPr>
        <w:widowControl w:val="0"/>
        <w:spacing w:line="360" w:lineRule="auto"/>
        <w:ind w:firstLine="510"/>
        <w:jc w:val="both"/>
        <w:rPr>
          <w:sz w:val="24"/>
          <w:szCs w:val="24"/>
        </w:rPr>
      </w:pPr>
      <w:r w:rsidRPr="00246498">
        <w:rPr>
          <w:sz w:val="24"/>
          <w:szCs w:val="24"/>
        </w:rPr>
        <w:t>ГОСТ 21136</w:t>
      </w:r>
      <w:r>
        <w:rPr>
          <w:sz w:val="24"/>
          <w:szCs w:val="24"/>
        </w:rPr>
        <w:t xml:space="preserve"> </w:t>
      </w:r>
      <w:r w:rsidRPr="00246498">
        <w:rPr>
          <w:sz w:val="24"/>
          <w:szCs w:val="24"/>
        </w:rPr>
        <w:t>Тара транспортная наполненная. Метод испытания на вибрацию при фиксированной низкой частоте</w:t>
      </w:r>
      <w:r>
        <w:rPr>
          <w:rFonts w:cs="Arial"/>
          <w:sz w:val="24"/>
          <w:szCs w:val="24"/>
        </w:rPr>
        <w:t>*</w:t>
      </w:r>
    </w:p>
    <w:p w14:paraId="203FE687" w14:textId="77777777" w:rsidR="003014EE" w:rsidRDefault="00350C29" w:rsidP="00350C29">
      <w:pPr>
        <w:widowControl w:val="0"/>
        <w:spacing w:line="360" w:lineRule="auto"/>
        <w:ind w:firstLine="510"/>
        <w:jc w:val="both"/>
        <w:rPr>
          <w:sz w:val="24"/>
          <w:szCs w:val="24"/>
        </w:rPr>
      </w:pPr>
      <w:r>
        <w:rPr>
          <w:sz w:val="24"/>
          <w:szCs w:val="24"/>
        </w:rPr>
        <w:t>ГОСТ 24454</w:t>
      </w:r>
      <w:r w:rsidR="003014EE">
        <w:rPr>
          <w:sz w:val="24"/>
          <w:szCs w:val="24"/>
        </w:rPr>
        <w:t xml:space="preserve"> </w:t>
      </w:r>
      <w:r w:rsidR="003014EE" w:rsidRPr="007C14AD">
        <w:rPr>
          <w:sz w:val="24"/>
          <w:szCs w:val="24"/>
        </w:rPr>
        <w:t>Пиломатериалы хвойных пород. Размеры</w:t>
      </w:r>
    </w:p>
    <w:p w14:paraId="4E7B8CB4" w14:textId="77777777" w:rsidR="00211A38" w:rsidRDefault="00211A38" w:rsidP="00211A38">
      <w:pPr>
        <w:widowControl w:val="0"/>
        <w:spacing w:line="360" w:lineRule="auto"/>
        <w:ind w:firstLine="510"/>
        <w:jc w:val="both"/>
        <w:rPr>
          <w:sz w:val="24"/>
          <w:szCs w:val="24"/>
        </w:rPr>
      </w:pPr>
      <w:r>
        <w:rPr>
          <w:sz w:val="24"/>
          <w:szCs w:val="24"/>
        </w:rPr>
        <w:t xml:space="preserve">ГОСТ 25014 </w:t>
      </w:r>
      <w:r w:rsidRPr="00E61057">
        <w:rPr>
          <w:sz w:val="24"/>
          <w:szCs w:val="24"/>
        </w:rPr>
        <w:t>Тара транспортная наполненная. Методы испытания прочности при штабелировании</w:t>
      </w:r>
    </w:p>
    <w:p w14:paraId="74D1B00D" w14:textId="77777777" w:rsidR="00AB5ED2" w:rsidRDefault="006C2A27" w:rsidP="00350C29">
      <w:pPr>
        <w:widowControl w:val="0"/>
        <w:spacing w:line="360" w:lineRule="auto"/>
        <w:ind w:firstLine="510"/>
        <w:jc w:val="both"/>
        <w:rPr>
          <w:sz w:val="24"/>
          <w:szCs w:val="24"/>
        </w:rPr>
      </w:pPr>
      <w:r>
        <w:rPr>
          <w:sz w:val="24"/>
          <w:szCs w:val="24"/>
        </w:rPr>
        <w:t>ГОСТ 26838</w:t>
      </w:r>
      <w:r w:rsidR="00AB5ED2">
        <w:rPr>
          <w:sz w:val="24"/>
          <w:szCs w:val="24"/>
        </w:rPr>
        <w:t xml:space="preserve"> </w:t>
      </w:r>
      <w:r w:rsidR="00AB5ED2" w:rsidRPr="00AB5ED2">
        <w:rPr>
          <w:sz w:val="24"/>
          <w:szCs w:val="24"/>
        </w:rPr>
        <w:t>Ящики и обрешетки деревянные. Нормы механической прочности</w:t>
      </w:r>
    </w:p>
    <w:p w14:paraId="5ED4A8BC" w14:textId="6C2234D6" w:rsidR="00BF6FD8" w:rsidRPr="00246498" w:rsidRDefault="00BF6FD8" w:rsidP="00246498">
      <w:pPr>
        <w:widowControl w:val="0"/>
        <w:spacing w:line="360" w:lineRule="auto"/>
        <w:ind w:firstLine="510"/>
        <w:jc w:val="both"/>
        <w:rPr>
          <w:sz w:val="24"/>
          <w:szCs w:val="24"/>
        </w:rPr>
      </w:pPr>
      <w:r w:rsidRPr="00246498">
        <w:rPr>
          <w:sz w:val="24"/>
          <w:szCs w:val="24"/>
        </w:rPr>
        <w:t>ГОСТ ISO 2244</w:t>
      </w:r>
      <w:r w:rsidR="00435455">
        <w:rPr>
          <w:sz w:val="24"/>
          <w:szCs w:val="24"/>
        </w:rPr>
        <w:t xml:space="preserve"> </w:t>
      </w:r>
      <w:r w:rsidR="00435455" w:rsidRPr="00435455">
        <w:rPr>
          <w:sz w:val="24"/>
          <w:szCs w:val="24"/>
        </w:rPr>
        <w:t>Упаковка. Тара транспортная наполненная и грузовые единицы. Методы испытания на горизонтальный удар</w:t>
      </w:r>
    </w:p>
    <w:p w14:paraId="7DE13E11" w14:textId="77777777" w:rsidR="0037441F" w:rsidRPr="00E8330B" w:rsidRDefault="0037441F" w:rsidP="0037441F">
      <w:pPr>
        <w:widowControl w:val="0"/>
        <w:autoSpaceDE w:val="0"/>
        <w:autoSpaceDN w:val="0"/>
        <w:adjustRightInd w:val="0"/>
        <w:spacing w:line="288" w:lineRule="auto"/>
        <w:ind w:firstLine="510"/>
        <w:jc w:val="both"/>
        <w:rPr>
          <w:rFonts w:cs="Arial"/>
          <w:bCs/>
          <w:sz w:val="22"/>
          <w:szCs w:val="22"/>
        </w:rPr>
      </w:pPr>
      <w:r w:rsidRPr="005B411B">
        <w:rPr>
          <w:rFonts w:cs="Arial"/>
          <w:bCs/>
          <w:spacing w:val="40"/>
          <w:sz w:val="22"/>
          <w:szCs w:val="22"/>
        </w:rPr>
        <w:t>Примечание</w:t>
      </w:r>
      <w:r w:rsidRPr="005B411B">
        <w:rPr>
          <w:rFonts w:cs="Arial"/>
          <w:bCs/>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5B411B">
        <w:rPr>
          <w:rFonts w:cs="Arial"/>
          <w:bCs/>
          <w:sz w:val="22"/>
          <w:szCs w:val="22"/>
          <w:lang w:val="en-US"/>
        </w:rPr>
        <w:t>www</w:t>
      </w:r>
      <w:r w:rsidRPr="005B411B">
        <w:rPr>
          <w:rFonts w:cs="Arial"/>
          <w:bCs/>
          <w:sz w:val="22"/>
          <w:szCs w:val="22"/>
        </w:rPr>
        <w:t>.</w:t>
      </w:r>
      <w:r w:rsidRPr="005B411B">
        <w:rPr>
          <w:rFonts w:cs="Arial"/>
          <w:bCs/>
          <w:sz w:val="22"/>
          <w:szCs w:val="22"/>
          <w:lang w:val="en-US"/>
        </w:rPr>
        <w:t>easc</w:t>
      </w:r>
      <w:r w:rsidRPr="005B411B">
        <w:rPr>
          <w:rFonts w:cs="Arial"/>
          <w:bCs/>
          <w:sz w:val="22"/>
          <w:szCs w:val="22"/>
        </w:rPr>
        <w:t>.</w:t>
      </w:r>
      <w:r w:rsidRPr="005B411B">
        <w:rPr>
          <w:rFonts w:cs="Arial"/>
          <w:bCs/>
          <w:sz w:val="22"/>
          <w:szCs w:val="22"/>
          <w:lang w:val="en-US"/>
        </w:rPr>
        <w:t>by</w:t>
      </w:r>
      <w:r w:rsidRPr="005B411B">
        <w:rPr>
          <w:rFonts w:cs="Arial"/>
          <w:bCs/>
          <w:sz w:val="22"/>
          <w:szCs w:val="22"/>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51711DB" w14:textId="77777777" w:rsidR="003014EE" w:rsidRPr="003260F2" w:rsidRDefault="003014EE" w:rsidP="00211A38">
      <w:pPr>
        <w:pStyle w:val="10"/>
        <w:keepNext w:val="0"/>
        <w:widowControl w:val="0"/>
        <w:tabs>
          <w:tab w:val="left" w:pos="400"/>
          <w:tab w:val="left" w:pos="560"/>
        </w:tabs>
        <w:spacing w:before="120" w:after="120" w:line="360" w:lineRule="auto"/>
        <w:ind w:firstLine="510"/>
        <w:jc w:val="left"/>
        <w:rPr>
          <w:b/>
          <w:sz w:val="28"/>
          <w:szCs w:val="28"/>
        </w:rPr>
      </w:pPr>
      <w:r w:rsidRPr="003260F2">
        <w:rPr>
          <w:b/>
          <w:sz w:val="28"/>
          <w:szCs w:val="28"/>
        </w:rPr>
        <w:t>3 Термины и определения</w:t>
      </w:r>
    </w:p>
    <w:p w14:paraId="2114C5D1" w14:textId="77777777" w:rsidR="003014EE" w:rsidRDefault="003014EE" w:rsidP="00211A38">
      <w:pPr>
        <w:widowControl w:val="0"/>
        <w:spacing w:line="360" w:lineRule="auto"/>
        <w:ind w:firstLine="510"/>
        <w:jc w:val="both"/>
        <w:rPr>
          <w:sz w:val="24"/>
          <w:szCs w:val="24"/>
        </w:rPr>
      </w:pPr>
      <w:r w:rsidRPr="00271CEA">
        <w:rPr>
          <w:sz w:val="24"/>
          <w:szCs w:val="24"/>
        </w:rPr>
        <w:t xml:space="preserve">В настоящем стандарте применены термины по </w:t>
      </w:r>
      <w:r>
        <w:rPr>
          <w:sz w:val="24"/>
          <w:szCs w:val="24"/>
        </w:rPr>
        <w:t>ГОСТ 17527.</w:t>
      </w:r>
    </w:p>
    <w:p w14:paraId="6AEDE500" w14:textId="77777777" w:rsidR="00246498" w:rsidRDefault="00246498" w:rsidP="00211A38">
      <w:pPr>
        <w:widowControl w:val="0"/>
        <w:spacing w:line="360" w:lineRule="auto"/>
        <w:ind w:firstLine="510"/>
        <w:jc w:val="both"/>
        <w:rPr>
          <w:sz w:val="24"/>
          <w:szCs w:val="24"/>
        </w:rPr>
      </w:pPr>
    </w:p>
    <w:p w14:paraId="43772A02" w14:textId="31D7E429" w:rsidR="00246498" w:rsidRDefault="00117F1A" w:rsidP="00211A38">
      <w:pPr>
        <w:widowControl w:val="0"/>
        <w:spacing w:line="360" w:lineRule="auto"/>
        <w:ind w:firstLine="510"/>
        <w:jc w:val="both"/>
        <w:rPr>
          <w:sz w:val="24"/>
          <w:szCs w:val="24"/>
        </w:rPr>
      </w:pPr>
      <w:r>
        <w:rPr>
          <w:noProof/>
          <w:sz w:val="24"/>
          <w:szCs w:val="24"/>
        </w:rPr>
        <w:pict w14:anchorId="4258D428">
          <v:shape id="_x0000_s1030" type="#_x0000_t32" style="position:absolute;left:0;text-align:left;margin-left:.2pt;margin-top:8.85pt;width:157.5pt;height:0;z-index:251661312" o:connectortype="straight"/>
        </w:pict>
      </w:r>
    </w:p>
    <w:p w14:paraId="4D93760D" w14:textId="65F19CA0" w:rsidR="00246498" w:rsidRPr="00246498" w:rsidRDefault="00246498" w:rsidP="00211A38">
      <w:pPr>
        <w:widowControl w:val="0"/>
        <w:spacing w:line="360" w:lineRule="auto"/>
        <w:ind w:firstLine="510"/>
        <w:jc w:val="both"/>
        <w:rPr>
          <w:sz w:val="22"/>
          <w:szCs w:val="22"/>
        </w:rPr>
      </w:pPr>
      <w:r w:rsidRPr="00246498">
        <w:rPr>
          <w:sz w:val="22"/>
          <w:szCs w:val="22"/>
        </w:rPr>
        <w:t>В Российской Федерации действует ГОСТ Р 53417–2009 «Упаковка. Методы испытаний на вибрацию при постоянной низкой частоте»</w:t>
      </w:r>
    </w:p>
    <w:p w14:paraId="34F5B2CD" w14:textId="77777777" w:rsidR="00ED7C98" w:rsidRDefault="002C7247" w:rsidP="00FB6BEE">
      <w:pPr>
        <w:widowControl w:val="0"/>
        <w:tabs>
          <w:tab w:val="left" w:pos="360"/>
          <w:tab w:val="left" w:pos="567"/>
          <w:tab w:val="left" w:pos="9720"/>
        </w:tabs>
        <w:spacing w:before="120" w:after="120" w:line="360" w:lineRule="auto"/>
        <w:ind w:firstLine="510"/>
        <w:jc w:val="both"/>
        <w:rPr>
          <w:rFonts w:cs="Arial"/>
          <w:b/>
          <w:bCs/>
          <w:szCs w:val="28"/>
        </w:rPr>
      </w:pPr>
      <w:r>
        <w:rPr>
          <w:rFonts w:cs="Arial"/>
          <w:b/>
          <w:bCs/>
          <w:szCs w:val="28"/>
        </w:rPr>
        <w:lastRenderedPageBreak/>
        <w:t>4</w:t>
      </w:r>
      <w:r w:rsidR="0090128D">
        <w:rPr>
          <w:rFonts w:cs="Arial"/>
          <w:b/>
          <w:bCs/>
          <w:szCs w:val="28"/>
        </w:rPr>
        <w:t xml:space="preserve"> </w:t>
      </w:r>
      <w:r w:rsidR="00CE40A8">
        <w:rPr>
          <w:rFonts w:cs="Arial"/>
          <w:b/>
          <w:bCs/>
          <w:szCs w:val="28"/>
        </w:rPr>
        <w:t>Типы, о</w:t>
      </w:r>
      <w:r w:rsidR="0090128D">
        <w:rPr>
          <w:rFonts w:cs="Arial"/>
          <w:b/>
          <w:bCs/>
          <w:szCs w:val="28"/>
        </w:rPr>
        <w:t>сновные параметры и размеры</w:t>
      </w:r>
    </w:p>
    <w:p w14:paraId="50D92E13" w14:textId="77777777" w:rsidR="00D95060" w:rsidRPr="00FB6BEE" w:rsidRDefault="00040D0C" w:rsidP="00FB6BEE">
      <w:pPr>
        <w:widowControl w:val="0"/>
        <w:tabs>
          <w:tab w:val="left" w:pos="360"/>
          <w:tab w:val="left" w:pos="567"/>
          <w:tab w:val="left" w:pos="9720"/>
        </w:tabs>
        <w:spacing w:line="360" w:lineRule="auto"/>
        <w:ind w:firstLine="510"/>
        <w:jc w:val="both"/>
        <w:rPr>
          <w:sz w:val="24"/>
          <w:szCs w:val="24"/>
        </w:rPr>
      </w:pPr>
      <w:r w:rsidRPr="00FB6BEE">
        <w:rPr>
          <w:sz w:val="24"/>
          <w:szCs w:val="24"/>
        </w:rPr>
        <w:t xml:space="preserve">4.1 </w:t>
      </w:r>
      <w:r w:rsidR="00FC2DE0" w:rsidRPr="00FB6BEE">
        <w:rPr>
          <w:sz w:val="24"/>
          <w:szCs w:val="24"/>
        </w:rPr>
        <w:t>Типы ящиков и лотков</w:t>
      </w:r>
      <w:r w:rsidR="00D95060" w:rsidRPr="00FB6BEE">
        <w:rPr>
          <w:sz w:val="24"/>
          <w:szCs w:val="24"/>
        </w:rPr>
        <w:t>, а также вид дополнительного крепления, устанавливают в технической документации на ящики для конкретных видов продукции в зависимости от свойств и массы этой продукции, условий транспортирования, хранения и требований к ее упаковке.</w:t>
      </w:r>
      <w:r w:rsidR="00487A25" w:rsidRPr="00FB6BEE">
        <w:rPr>
          <w:sz w:val="24"/>
          <w:szCs w:val="24"/>
        </w:rPr>
        <w:t xml:space="preserve"> </w:t>
      </w:r>
      <w:r w:rsidR="00CA01F4" w:rsidRPr="00FB6BEE">
        <w:rPr>
          <w:sz w:val="24"/>
          <w:szCs w:val="24"/>
        </w:rPr>
        <w:t>П</w:t>
      </w:r>
      <w:r w:rsidR="00487A25" w:rsidRPr="00FB6BEE">
        <w:rPr>
          <w:sz w:val="24"/>
          <w:szCs w:val="24"/>
        </w:rPr>
        <w:t>родукци</w:t>
      </w:r>
      <w:r w:rsidR="00CA01F4" w:rsidRPr="00FB6BEE">
        <w:rPr>
          <w:sz w:val="24"/>
          <w:szCs w:val="24"/>
        </w:rPr>
        <w:t>я</w:t>
      </w:r>
      <w:r w:rsidR="00487A25" w:rsidRPr="00FB6BEE">
        <w:rPr>
          <w:sz w:val="24"/>
          <w:szCs w:val="24"/>
        </w:rPr>
        <w:t>, помещаем</w:t>
      </w:r>
      <w:r w:rsidR="00CA01F4" w:rsidRPr="00FB6BEE">
        <w:rPr>
          <w:sz w:val="24"/>
          <w:szCs w:val="24"/>
        </w:rPr>
        <w:t>ая</w:t>
      </w:r>
      <w:r w:rsidR="00487A25" w:rsidRPr="00FB6BEE">
        <w:rPr>
          <w:sz w:val="24"/>
          <w:szCs w:val="24"/>
        </w:rPr>
        <w:t xml:space="preserve"> в ящик или лоток, </w:t>
      </w:r>
      <w:r w:rsidR="00CA01F4" w:rsidRPr="00FB6BEE">
        <w:rPr>
          <w:sz w:val="24"/>
          <w:szCs w:val="24"/>
        </w:rPr>
        <w:t>счита</w:t>
      </w:r>
      <w:r w:rsidR="00487A25" w:rsidRPr="00FB6BEE">
        <w:rPr>
          <w:sz w:val="24"/>
          <w:szCs w:val="24"/>
        </w:rPr>
        <w:t xml:space="preserve">ется </w:t>
      </w:r>
      <w:r w:rsidR="006428E2" w:rsidRPr="00FB6BEE">
        <w:rPr>
          <w:sz w:val="24"/>
          <w:szCs w:val="24"/>
        </w:rPr>
        <w:t xml:space="preserve">грузом </w:t>
      </w:r>
      <w:r w:rsidR="00CA01F4" w:rsidRPr="00FB6BEE">
        <w:rPr>
          <w:sz w:val="24"/>
          <w:szCs w:val="24"/>
        </w:rPr>
        <w:t xml:space="preserve">в настоящем стандарте. </w:t>
      </w:r>
    </w:p>
    <w:p w14:paraId="36C9734F" w14:textId="77777777" w:rsidR="00040D0C" w:rsidRPr="00FB6BEE" w:rsidRDefault="00040D0C" w:rsidP="00FB6BEE">
      <w:pPr>
        <w:widowControl w:val="0"/>
        <w:tabs>
          <w:tab w:val="left" w:pos="360"/>
          <w:tab w:val="left" w:pos="567"/>
          <w:tab w:val="left" w:pos="9720"/>
        </w:tabs>
        <w:spacing w:line="360" w:lineRule="auto"/>
        <w:ind w:firstLine="510"/>
        <w:jc w:val="both"/>
        <w:rPr>
          <w:rStyle w:val="1f"/>
          <w:rFonts w:ascii="Arial" w:hAnsi="Arial" w:cs="Arial"/>
          <w:sz w:val="24"/>
          <w:szCs w:val="24"/>
        </w:rPr>
      </w:pPr>
      <w:r w:rsidRPr="00FB6BEE">
        <w:rPr>
          <w:rStyle w:val="1f"/>
          <w:rFonts w:ascii="Arial" w:hAnsi="Arial" w:cs="Arial"/>
          <w:sz w:val="24"/>
          <w:szCs w:val="24"/>
        </w:rPr>
        <w:t>4.2 Размеры ящиков</w:t>
      </w:r>
      <w:r w:rsidR="0066355E" w:rsidRPr="00FB6BEE">
        <w:rPr>
          <w:rStyle w:val="1f"/>
          <w:rFonts w:ascii="Arial" w:hAnsi="Arial" w:cs="Arial"/>
          <w:sz w:val="24"/>
          <w:szCs w:val="24"/>
        </w:rPr>
        <w:t xml:space="preserve"> и лотков</w:t>
      </w:r>
      <w:r w:rsidRPr="00FB6BEE">
        <w:rPr>
          <w:rStyle w:val="1f"/>
          <w:rFonts w:ascii="Arial" w:hAnsi="Arial" w:cs="Arial"/>
          <w:sz w:val="24"/>
          <w:szCs w:val="24"/>
        </w:rPr>
        <w:t xml:space="preserve"> следует определять, с учетом требований</w:t>
      </w:r>
      <w:r w:rsidR="000F7071">
        <w:rPr>
          <w:rStyle w:val="1f"/>
          <w:rFonts w:ascii="Arial" w:hAnsi="Arial" w:cs="Arial"/>
          <w:sz w:val="24"/>
          <w:szCs w:val="24"/>
        </w:rPr>
        <w:br/>
      </w:r>
      <w:r w:rsidR="009C11A3">
        <w:rPr>
          <w:rStyle w:val="1f"/>
          <w:rFonts w:ascii="Arial" w:hAnsi="Arial" w:cs="Arial"/>
          <w:sz w:val="24"/>
          <w:szCs w:val="24"/>
        </w:rPr>
        <w:t>ГОСТ 21140 и в зависи</w:t>
      </w:r>
      <w:r w:rsidRPr="00FB6BEE">
        <w:rPr>
          <w:rStyle w:val="1f"/>
          <w:rFonts w:ascii="Arial" w:hAnsi="Arial" w:cs="Arial"/>
          <w:sz w:val="24"/>
          <w:szCs w:val="24"/>
        </w:rPr>
        <w:t>мости от габаритных размеров упаковываемой продукции</w:t>
      </w:r>
      <w:r w:rsidR="0066355E" w:rsidRPr="00FB6BEE">
        <w:rPr>
          <w:rStyle w:val="1f"/>
          <w:rFonts w:ascii="Arial" w:hAnsi="Arial" w:cs="Arial"/>
          <w:sz w:val="24"/>
          <w:szCs w:val="24"/>
        </w:rPr>
        <w:t>.</w:t>
      </w:r>
    </w:p>
    <w:p w14:paraId="69596075" w14:textId="361238EE" w:rsidR="0066355E" w:rsidRPr="006E76AF" w:rsidRDefault="0066355E" w:rsidP="00FB6BEE">
      <w:pPr>
        <w:widowControl w:val="0"/>
        <w:tabs>
          <w:tab w:val="left" w:pos="360"/>
          <w:tab w:val="left" w:pos="567"/>
          <w:tab w:val="left" w:pos="9720"/>
        </w:tabs>
        <w:spacing w:line="360" w:lineRule="auto"/>
        <w:ind w:firstLine="510"/>
        <w:jc w:val="both"/>
        <w:rPr>
          <w:rStyle w:val="1f"/>
          <w:rFonts w:ascii="Arial" w:hAnsi="Arial" w:cs="Arial"/>
          <w:sz w:val="24"/>
          <w:szCs w:val="24"/>
        </w:rPr>
      </w:pPr>
      <w:r w:rsidRPr="00FB6BEE">
        <w:rPr>
          <w:rStyle w:val="1f"/>
          <w:rFonts w:ascii="Arial" w:hAnsi="Arial" w:cs="Arial"/>
          <w:sz w:val="24"/>
          <w:szCs w:val="24"/>
        </w:rPr>
        <w:t>Примеры чертежа лотка и мно</w:t>
      </w:r>
      <w:r w:rsidR="009C11A3">
        <w:rPr>
          <w:rStyle w:val="1f"/>
          <w:rFonts w:ascii="Arial" w:hAnsi="Arial" w:cs="Arial"/>
          <w:sz w:val="24"/>
          <w:szCs w:val="24"/>
        </w:rPr>
        <w:t>гооборотного ящика приведены в п</w:t>
      </w:r>
      <w:r w:rsidRPr="00FB6BEE">
        <w:rPr>
          <w:rStyle w:val="1f"/>
          <w:rFonts w:ascii="Arial" w:hAnsi="Arial" w:cs="Arial"/>
          <w:sz w:val="24"/>
          <w:szCs w:val="24"/>
        </w:rPr>
        <w:t xml:space="preserve">риложении </w:t>
      </w:r>
      <w:r w:rsidR="00D413E6" w:rsidRPr="006E76AF">
        <w:rPr>
          <w:rStyle w:val="1f"/>
          <w:rFonts w:ascii="Arial" w:hAnsi="Arial" w:cs="Arial"/>
          <w:sz w:val="24"/>
          <w:szCs w:val="24"/>
        </w:rPr>
        <w:t>А</w:t>
      </w:r>
      <w:r w:rsidRPr="00FB6BEE">
        <w:rPr>
          <w:rStyle w:val="1f"/>
          <w:rFonts w:ascii="Arial" w:hAnsi="Arial" w:cs="Arial"/>
          <w:sz w:val="24"/>
          <w:szCs w:val="24"/>
        </w:rPr>
        <w:t>.</w:t>
      </w:r>
    </w:p>
    <w:p w14:paraId="24D662A4" w14:textId="77777777" w:rsidR="00DC1595" w:rsidRPr="00FB6BEE" w:rsidRDefault="002C7247" w:rsidP="00FB6BEE">
      <w:pPr>
        <w:widowControl w:val="0"/>
        <w:autoSpaceDE w:val="0"/>
        <w:autoSpaceDN w:val="0"/>
        <w:adjustRightInd w:val="0"/>
        <w:spacing w:line="360" w:lineRule="auto"/>
        <w:ind w:firstLine="510"/>
        <w:jc w:val="both"/>
        <w:rPr>
          <w:rFonts w:cs="Arial"/>
          <w:sz w:val="24"/>
          <w:szCs w:val="24"/>
        </w:rPr>
      </w:pPr>
      <w:r w:rsidRPr="00FB6BEE">
        <w:rPr>
          <w:sz w:val="24"/>
          <w:szCs w:val="24"/>
        </w:rPr>
        <w:t>4</w:t>
      </w:r>
      <w:r w:rsidR="00DC1595" w:rsidRPr="00FB6BEE">
        <w:rPr>
          <w:sz w:val="24"/>
          <w:szCs w:val="24"/>
        </w:rPr>
        <w:t>.</w:t>
      </w:r>
      <w:r w:rsidR="00040D0C" w:rsidRPr="00FB6BEE">
        <w:rPr>
          <w:sz w:val="24"/>
          <w:szCs w:val="24"/>
        </w:rPr>
        <w:t>3</w:t>
      </w:r>
      <w:r w:rsidR="007072DB" w:rsidRPr="00FB6BEE">
        <w:rPr>
          <w:sz w:val="24"/>
          <w:szCs w:val="24"/>
        </w:rPr>
        <w:t xml:space="preserve"> </w:t>
      </w:r>
      <w:r w:rsidRPr="00FB6BEE">
        <w:rPr>
          <w:sz w:val="24"/>
          <w:szCs w:val="24"/>
        </w:rPr>
        <w:t>Типы деревянных неразборных ящиков грузоподъемностью до 200 кг указаны</w:t>
      </w:r>
      <w:r w:rsidR="009323C5" w:rsidRPr="00FB6BEE">
        <w:rPr>
          <w:sz w:val="24"/>
          <w:szCs w:val="24"/>
        </w:rPr>
        <w:t xml:space="preserve"> в таблице </w:t>
      </w:r>
      <w:r w:rsidR="00F867AD" w:rsidRPr="00FB6BEE">
        <w:rPr>
          <w:sz w:val="24"/>
          <w:szCs w:val="24"/>
        </w:rPr>
        <w:t>1</w:t>
      </w:r>
      <w:r w:rsidR="00DC1595" w:rsidRPr="00FB6BEE">
        <w:rPr>
          <w:rFonts w:cs="Arial"/>
          <w:sz w:val="24"/>
          <w:szCs w:val="24"/>
        </w:rPr>
        <w:t>.</w:t>
      </w:r>
    </w:p>
    <w:p w14:paraId="4F92E3E7" w14:textId="77777777" w:rsidR="00F867AD" w:rsidRDefault="00F867AD" w:rsidP="009C11A3">
      <w:pPr>
        <w:widowControl w:val="0"/>
        <w:autoSpaceDE w:val="0"/>
        <w:autoSpaceDN w:val="0"/>
        <w:adjustRightInd w:val="0"/>
        <w:spacing w:line="360" w:lineRule="auto"/>
        <w:rPr>
          <w:rFonts w:cs="Arial"/>
          <w:sz w:val="24"/>
          <w:szCs w:val="24"/>
        </w:rPr>
      </w:pPr>
      <w:r w:rsidRPr="009C11A3">
        <w:rPr>
          <w:spacing w:val="40"/>
          <w:sz w:val="24"/>
          <w:szCs w:val="24"/>
        </w:rPr>
        <w:t>Таблица</w:t>
      </w:r>
      <w:r>
        <w:rPr>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3118"/>
        <w:gridCol w:w="2783"/>
        <w:gridCol w:w="2412"/>
      </w:tblGrid>
      <w:tr w:rsidR="00FC0480" w:rsidRPr="002E4B20" w14:paraId="2A4E8569" w14:textId="77777777" w:rsidTr="009C11A3">
        <w:tc>
          <w:tcPr>
            <w:tcW w:w="1334" w:type="dxa"/>
            <w:tcBorders>
              <w:bottom w:val="double" w:sz="4" w:space="0" w:color="auto"/>
            </w:tcBorders>
            <w:vAlign w:val="center"/>
          </w:tcPr>
          <w:p w14:paraId="513DE2D8" w14:textId="77777777" w:rsidR="00F867AD" w:rsidRPr="002E4B20" w:rsidRDefault="00F867AD" w:rsidP="009C11A3">
            <w:pPr>
              <w:widowControl w:val="0"/>
              <w:autoSpaceDE w:val="0"/>
              <w:autoSpaceDN w:val="0"/>
              <w:adjustRightInd w:val="0"/>
              <w:jc w:val="center"/>
              <w:rPr>
                <w:rFonts w:cs="Arial"/>
                <w:sz w:val="22"/>
                <w:szCs w:val="22"/>
              </w:rPr>
            </w:pPr>
            <w:r w:rsidRPr="002E4B20">
              <w:rPr>
                <w:rFonts w:cs="Arial"/>
                <w:sz w:val="22"/>
                <w:szCs w:val="22"/>
              </w:rPr>
              <w:t>Тип ящика</w:t>
            </w:r>
          </w:p>
        </w:tc>
        <w:tc>
          <w:tcPr>
            <w:tcW w:w="3118" w:type="dxa"/>
            <w:tcBorders>
              <w:bottom w:val="double" w:sz="4" w:space="0" w:color="auto"/>
            </w:tcBorders>
            <w:vAlign w:val="center"/>
          </w:tcPr>
          <w:p w14:paraId="4E344EB6" w14:textId="77777777" w:rsidR="00F867AD" w:rsidRPr="002E4B20" w:rsidRDefault="00F867AD" w:rsidP="009C11A3">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2783" w:type="dxa"/>
            <w:tcBorders>
              <w:bottom w:val="double" w:sz="4" w:space="0" w:color="auto"/>
            </w:tcBorders>
            <w:vAlign w:val="center"/>
          </w:tcPr>
          <w:p w14:paraId="47BC7894" w14:textId="77777777" w:rsidR="00F867AD" w:rsidRPr="002E4B20" w:rsidRDefault="009C11A3" w:rsidP="002E4B20">
            <w:pPr>
              <w:widowControl w:val="0"/>
              <w:autoSpaceDE w:val="0"/>
              <w:autoSpaceDN w:val="0"/>
              <w:adjustRightInd w:val="0"/>
              <w:jc w:val="center"/>
              <w:rPr>
                <w:rFonts w:cs="Arial"/>
                <w:strike/>
                <w:sz w:val="22"/>
                <w:szCs w:val="22"/>
              </w:rPr>
            </w:pPr>
            <w:r w:rsidRPr="002E4B20">
              <w:rPr>
                <w:rFonts w:cs="Arial"/>
                <w:sz w:val="22"/>
                <w:szCs w:val="22"/>
                <w:lang w:val="en-US"/>
              </w:rPr>
              <w:t>Рисунок</w:t>
            </w:r>
          </w:p>
        </w:tc>
        <w:tc>
          <w:tcPr>
            <w:tcW w:w="2412" w:type="dxa"/>
            <w:tcBorders>
              <w:bottom w:val="double" w:sz="4" w:space="0" w:color="auto"/>
            </w:tcBorders>
            <w:vAlign w:val="center"/>
          </w:tcPr>
          <w:p w14:paraId="246AA527" w14:textId="77777777" w:rsidR="00F867AD" w:rsidRPr="002E4B20" w:rsidRDefault="00F867AD" w:rsidP="009C11A3">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FC0480" w:rsidRPr="002E4B20" w14:paraId="188159F2" w14:textId="77777777" w:rsidTr="009C11A3">
        <w:trPr>
          <w:trHeight w:val="1626"/>
        </w:trPr>
        <w:tc>
          <w:tcPr>
            <w:tcW w:w="1334" w:type="dxa"/>
            <w:tcBorders>
              <w:top w:val="double" w:sz="4" w:space="0" w:color="auto"/>
            </w:tcBorders>
          </w:tcPr>
          <w:p w14:paraId="2160E87C" w14:textId="77777777" w:rsidR="00F867AD" w:rsidRPr="002E4B20" w:rsidRDefault="00F867AD" w:rsidP="009C11A3">
            <w:pPr>
              <w:widowControl w:val="0"/>
              <w:autoSpaceDE w:val="0"/>
              <w:autoSpaceDN w:val="0"/>
              <w:adjustRightInd w:val="0"/>
              <w:jc w:val="center"/>
              <w:rPr>
                <w:rFonts w:cs="Arial"/>
                <w:sz w:val="22"/>
                <w:szCs w:val="22"/>
                <w:lang w:val="en-US"/>
              </w:rPr>
            </w:pPr>
            <w:r w:rsidRPr="002E4B20">
              <w:rPr>
                <w:rFonts w:cs="Arial"/>
                <w:sz w:val="22"/>
                <w:szCs w:val="22"/>
                <w:lang w:val="en-US"/>
              </w:rPr>
              <w:t>I</w:t>
            </w:r>
          </w:p>
        </w:tc>
        <w:tc>
          <w:tcPr>
            <w:tcW w:w="3118" w:type="dxa"/>
            <w:tcBorders>
              <w:top w:val="double" w:sz="4" w:space="0" w:color="auto"/>
            </w:tcBorders>
          </w:tcPr>
          <w:p w14:paraId="1DC3A0A2" w14:textId="77777777" w:rsidR="00C068CE" w:rsidRPr="002E4B20" w:rsidRDefault="009323C5" w:rsidP="009C11A3">
            <w:pPr>
              <w:widowControl w:val="0"/>
              <w:autoSpaceDE w:val="0"/>
              <w:autoSpaceDN w:val="0"/>
              <w:adjustRightInd w:val="0"/>
              <w:jc w:val="both"/>
              <w:rPr>
                <w:rFonts w:cs="Arial"/>
                <w:sz w:val="22"/>
                <w:szCs w:val="22"/>
              </w:rPr>
            </w:pPr>
            <w:r w:rsidRPr="002E4B20">
              <w:rPr>
                <w:rStyle w:val="6Exact"/>
                <w:rFonts w:ascii="Arial" w:hAnsi="Arial" w:cs="Arial"/>
                <w:color w:val="000000"/>
                <w:sz w:val="22"/>
                <w:szCs w:val="22"/>
              </w:rPr>
              <w:t>Беспланочный с деревянн</w:t>
            </w:r>
            <w:r w:rsidR="00C068CE" w:rsidRPr="002E4B20">
              <w:rPr>
                <w:rStyle w:val="6Exact"/>
                <w:rFonts w:ascii="Arial" w:hAnsi="Arial" w:cs="Arial"/>
                <w:color w:val="000000"/>
                <w:sz w:val="22"/>
                <w:szCs w:val="22"/>
              </w:rPr>
              <w:t>ым корпусом, с дном и крышкой из фанеры или древесно</w:t>
            </w:r>
            <w:r w:rsidR="009C11A3" w:rsidRPr="002E4B20">
              <w:rPr>
                <w:rStyle w:val="6Exact"/>
                <w:rFonts w:ascii="Arial" w:hAnsi="Arial" w:cs="Arial"/>
                <w:color w:val="000000"/>
                <w:sz w:val="22"/>
                <w:szCs w:val="22"/>
              </w:rPr>
              <w:t>-</w:t>
            </w:r>
            <w:r w:rsidR="00C068CE" w:rsidRPr="002E4B20">
              <w:rPr>
                <w:rStyle w:val="6Exact"/>
                <w:rFonts w:ascii="Arial" w:hAnsi="Arial" w:cs="Arial"/>
                <w:color w:val="000000"/>
                <w:sz w:val="22"/>
                <w:szCs w:val="22"/>
              </w:rPr>
              <w:t>волокнистой плиты</w:t>
            </w:r>
          </w:p>
          <w:p w14:paraId="74F63A8B" w14:textId="77777777" w:rsidR="00F867AD" w:rsidRPr="002E4B20" w:rsidRDefault="00F867AD" w:rsidP="009C11A3">
            <w:pPr>
              <w:pStyle w:val="65"/>
              <w:shd w:val="clear" w:color="auto" w:fill="auto"/>
              <w:spacing w:before="0" w:after="0" w:line="240" w:lineRule="auto"/>
              <w:jc w:val="left"/>
              <w:rPr>
                <w:rFonts w:ascii="Arial" w:hAnsi="Arial" w:cs="Arial"/>
                <w:sz w:val="22"/>
                <w:szCs w:val="22"/>
              </w:rPr>
            </w:pPr>
          </w:p>
        </w:tc>
        <w:tc>
          <w:tcPr>
            <w:tcW w:w="2783" w:type="dxa"/>
            <w:tcBorders>
              <w:top w:val="double" w:sz="4" w:space="0" w:color="auto"/>
            </w:tcBorders>
          </w:tcPr>
          <w:p w14:paraId="2530E294" w14:textId="77777777" w:rsidR="00F867AD" w:rsidRPr="002E4B20" w:rsidRDefault="005F4845" w:rsidP="009C11A3">
            <w:pPr>
              <w:widowControl w:val="0"/>
              <w:tabs>
                <w:tab w:val="left" w:pos="579"/>
              </w:tabs>
              <w:jc w:val="center"/>
              <w:rPr>
                <w:sz w:val="22"/>
                <w:szCs w:val="22"/>
                <w:lang w:val="en-US"/>
              </w:rPr>
            </w:pPr>
            <w:r w:rsidRPr="002E4B20">
              <w:rPr>
                <w:noProof/>
                <w:sz w:val="22"/>
                <w:szCs w:val="22"/>
              </w:rPr>
              <w:drawing>
                <wp:inline distT="0" distB="0" distL="0" distR="0" wp14:anchorId="2194F97A" wp14:editId="49BAA881">
                  <wp:extent cx="1190625" cy="971550"/>
                  <wp:effectExtent l="0" t="0" r="0" b="0"/>
                  <wp:docPr id="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625" cy="971550"/>
                          </a:xfrm>
                          <a:prstGeom prst="rect">
                            <a:avLst/>
                          </a:prstGeom>
                          <a:noFill/>
                          <a:ln>
                            <a:noFill/>
                          </a:ln>
                        </pic:spPr>
                      </pic:pic>
                    </a:graphicData>
                  </a:graphic>
                </wp:inline>
              </w:drawing>
            </w:r>
          </w:p>
          <w:p w14:paraId="5F7119CF" w14:textId="77777777" w:rsidR="00F867AD" w:rsidRPr="002E4B20" w:rsidRDefault="009C11A3" w:rsidP="009C11A3">
            <w:pPr>
              <w:widowControl w:val="0"/>
              <w:tabs>
                <w:tab w:val="left" w:pos="579"/>
              </w:tabs>
              <w:jc w:val="center"/>
              <w:rPr>
                <w:rFonts w:cs="Arial"/>
                <w:sz w:val="22"/>
                <w:szCs w:val="22"/>
              </w:rPr>
            </w:pPr>
            <w:r w:rsidRPr="002E4B20">
              <w:rPr>
                <w:sz w:val="22"/>
                <w:szCs w:val="22"/>
              </w:rPr>
              <w:t>Рисунок 1</w:t>
            </w:r>
          </w:p>
        </w:tc>
        <w:tc>
          <w:tcPr>
            <w:tcW w:w="2412" w:type="dxa"/>
            <w:tcBorders>
              <w:top w:val="double" w:sz="4" w:space="0" w:color="auto"/>
            </w:tcBorders>
          </w:tcPr>
          <w:p w14:paraId="10F8166F" w14:textId="77777777" w:rsidR="00F867AD" w:rsidRPr="002E4B20" w:rsidRDefault="00F867AD" w:rsidP="009C11A3">
            <w:pPr>
              <w:widowControl w:val="0"/>
              <w:autoSpaceDE w:val="0"/>
              <w:autoSpaceDN w:val="0"/>
              <w:adjustRightInd w:val="0"/>
              <w:jc w:val="center"/>
              <w:rPr>
                <w:rFonts w:cs="Arial"/>
                <w:sz w:val="22"/>
                <w:szCs w:val="22"/>
              </w:rPr>
            </w:pPr>
            <w:r w:rsidRPr="002E4B20">
              <w:rPr>
                <w:rFonts w:cs="Arial"/>
                <w:sz w:val="22"/>
                <w:szCs w:val="22"/>
              </w:rPr>
              <w:t>10</w:t>
            </w:r>
          </w:p>
        </w:tc>
      </w:tr>
      <w:tr w:rsidR="002E4B20" w:rsidRPr="002E4B20" w14:paraId="0BEDB3EC" w14:textId="77777777" w:rsidTr="009C11A3">
        <w:trPr>
          <w:trHeight w:val="1820"/>
        </w:trPr>
        <w:tc>
          <w:tcPr>
            <w:tcW w:w="1334" w:type="dxa"/>
          </w:tcPr>
          <w:p w14:paraId="3564668A" w14:textId="77777777" w:rsidR="002E4B20" w:rsidRPr="002E4B20" w:rsidRDefault="002E4B20" w:rsidP="009C11A3">
            <w:pPr>
              <w:widowControl w:val="0"/>
              <w:autoSpaceDE w:val="0"/>
              <w:autoSpaceDN w:val="0"/>
              <w:adjustRightInd w:val="0"/>
              <w:jc w:val="center"/>
              <w:rPr>
                <w:rFonts w:cs="Arial"/>
                <w:sz w:val="22"/>
                <w:szCs w:val="22"/>
                <w:lang w:val="en-US"/>
              </w:rPr>
            </w:pPr>
            <w:r w:rsidRPr="002E4B20">
              <w:rPr>
                <w:rFonts w:cs="Arial"/>
                <w:sz w:val="22"/>
                <w:szCs w:val="22"/>
                <w:lang w:val="en-US"/>
              </w:rPr>
              <w:t>II</w:t>
            </w:r>
            <w:r w:rsidRPr="002E4B20">
              <w:rPr>
                <w:rFonts w:cs="Arial"/>
                <w:sz w:val="22"/>
                <w:szCs w:val="22"/>
              </w:rPr>
              <w:t>–</w:t>
            </w:r>
            <w:r w:rsidRPr="002E4B20">
              <w:rPr>
                <w:rFonts w:cs="Arial"/>
                <w:sz w:val="22"/>
                <w:szCs w:val="22"/>
                <w:lang w:val="en-US"/>
              </w:rPr>
              <w:t>1</w:t>
            </w:r>
          </w:p>
        </w:tc>
        <w:tc>
          <w:tcPr>
            <w:tcW w:w="3118" w:type="dxa"/>
            <w:vMerge w:val="restart"/>
          </w:tcPr>
          <w:p w14:paraId="67BE9CDD" w14:textId="77777777" w:rsidR="002E4B20" w:rsidRPr="002E4B20" w:rsidRDefault="002E4B20" w:rsidP="009C11A3">
            <w:pPr>
              <w:widowControl w:val="0"/>
              <w:autoSpaceDE w:val="0"/>
              <w:autoSpaceDN w:val="0"/>
              <w:adjustRightInd w:val="0"/>
              <w:jc w:val="both"/>
              <w:rPr>
                <w:rFonts w:cs="Arial"/>
                <w:sz w:val="22"/>
                <w:szCs w:val="22"/>
              </w:rPr>
            </w:pPr>
            <w:r w:rsidRPr="002E4B20">
              <w:rPr>
                <w:rStyle w:val="6Exact"/>
                <w:rFonts w:ascii="Arial" w:hAnsi="Arial" w:cs="Arial"/>
                <w:color w:val="000000"/>
                <w:sz w:val="22"/>
                <w:szCs w:val="22"/>
              </w:rPr>
              <w:t>На 12 планках наружных или внутренних, с примене</w:t>
            </w:r>
            <w:r w:rsidRPr="002E4B20">
              <w:rPr>
                <w:rStyle w:val="6Exact"/>
                <w:rFonts w:ascii="Arial" w:hAnsi="Arial" w:cs="Arial"/>
                <w:color w:val="000000"/>
                <w:sz w:val="22"/>
                <w:szCs w:val="22"/>
              </w:rPr>
              <w:softHyphen/>
              <w:t>нием фанеры или древесно-волокнистой плиты во всех щитах</w:t>
            </w:r>
          </w:p>
          <w:p w14:paraId="1694B73C" w14:textId="77777777" w:rsidR="002E4B20" w:rsidRPr="002E4B20" w:rsidRDefault="002E4B20" w:rsidP="009C11A3">
            <w:pPr>
              <w:pStyle w:val="65"/>
              <w:shd w:val="clear" w:color="auto" w:fill="auto"/>
              <w:spacing w:before="0" w:after="0" w:line="240" w:lineRule="auto"/>
              <w:jc w:val="both"/>
              <w:rPr>
                <w:rFonts w:ascii="Arial" w:hAnsi="Arial" w:cs="Arial"/>
                <w:sz w:val="22"/>
                <w:szCs w:val="22"/>
              </w:rPr>
            </w:pPr>
          </w:p>
        </w:tc>
        <w:tc>
          <w:tcPr>
            <w:tcW w:w="2783" w:type="dxa"/>
          </w:tcPr>
          <w:p w14:paraId="62463051" w14:textId="77777777" w:rsidR="002E4B20" w:rsidRPr="002E4B20" w:rsidRDefault="002E4B20" w:rsidP="009C11A3">
            <w:pPr>
              <w:widowControl w:val="0"/>
              <w:autoSpaceDE w:val="0"/>
              <w:autoSpaceDN w:val="0"/>
              <w:adjustRightInd w:val="0"/>
              <w:jc w:val="center"/>
              <w:rPr>
                <w:sz w:val="22"/>
                <w:szCs w:val="22"/>
              </w:rPr>
            </w:pPr>
            <w:r w:rsidRPr="002E4B20">
              <w:rPr>
                <w:noProof/>
                <w:sz w:val="22"/>
                <w:szCs w:val="22"/>
              </w:rPr>
              <w:drawing>
                <wp:inline distT="0" distB="0" distL="0" distR="0" wp14:anchorId="30E2639E" wp14:editId="18DF3F66">
                  <wp:extent cx="1095375" cy="1095375"/>
                  <wp:effectExtent l="0" t="0" r="0"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9B8841E" w14:textId="77777777" w:rsidR="002E4B20" w:rsidRPr="002E4B20" w:rsidRDefault="002E4B20" w:rsidP="009C11A3">
            <w:pPr>
              <w:widowControl w:val="0"/>
              <w:autoSpaceDE w:val="0"/>
              <w:autoSpaceDN w:val="0"/>
              <w:adjustRightInd w:val="0"/>
              <w:jc w:val="center"/>
              <w:rPr>
                <w:sz w:val="22"/>
                <w:szCs w:val="22"/>
              </w:rPr>
            </w:pPr>
            <w:r w:rsidRPr="002E4B20">
              <w:rPr>
                <w:sz w:val="22"/>
                <w:szCs w:val="22"/>
              </w:rPr>
              <w:t>Рисунок 2</w:t>
            </w:r>
          </w:p>
        </w:tc>
        <w:tc>
          <w:tcPr>
            <w:tcW w:w="2412" w:type="dxa"/>
          </w:tcPr>
          <w:p w14:paraId="76B153ED" w14:textId="77777777" w:rsidR="002E4B20" w:rsidRPr="002E4B20" w:rsidRDefault="002E4B20" w:rsidP="009C11A3">
            <w:pPr>
              <w:widowControl w:val="0"/>
              <w:autoSpaceDE w:val="0"/>
              <w:autoSpaceDN w:val="0"/>
              <w:adjustRightInd w:val="0"/>
              <w:jc w:val="center"/>
              <w:rPr>
                <w:rFonts w:cs="Arial"/>
                <w:sz w:val="22"/>
                <w:szCs w:val="22"/>
              </w:rPr>
            </w:pPr>
            <w:r w:rsidRPr="002E4B20">
              <w:rPr>
                <w:rFonts w:cs="Arial"/>
                <w:sz w:val="22"/>
                <w:szCs w:val="22"/>
              </w:rPr>
              <w:t>25</w:t>
            </w:r>
          </w:p>
        </w:tc>
      </w:tr>
      <w:tr w:rsidR="002E4B20" w:rsidRPr="0065229D" w14:paraId="27572A58" w14:textId="77777777" w:rsidTr="009C11A3">
        <w:trPr>
          <w:trHeight w:val="2134"/>
        </w:trPr>
        <w:tc>
          <w:tcPr>
            <w:tcW w:w="1334" w:type="dxa"/>
          </w:tcPr>
          <w:p w14:paraId="391C0BEC" w14:textId="77777777" w:rsidR="002E4B20" w:rsidRPr="002E4B20" w:rsidRDefault="002E4B20" w:rsidP="009C11A3">
            <w:pPr>
              <w:widowControl w:val="0"/>
              <w:autoSpaceDE w:val="0"/>
              <w:autoSpaceDN w:val="0"/>
              <w:adjustRightInd w:val="0"/>
              <w:jc w:val="center"/>
              <w:rPr>
                <w:rFonts w:cs="Arial"/>
                <w:sz w:val="22"/>
                <w:szCs w:val="22"/>
              </w:rPr>
            </w:pPr>
            <w:r w:rsidRPr="002E4B20">
              <w:rPr>
                <w:rFonts w:cs="Arial"/>
                <w:sz w:val="22"/>
                <w:szCs w:val="22"/>
                <w:lang w:val="en-US"/>
              </w:rPr>
              <w:t>II</w:t>
            </w:r>
            <w:r w:rsidRPr="002E4B20">
              <w:rPr>
                <w:rFonts w:cs="Arial"/>
                <w:sz w:val="22"/>
                <w:szCs w:val="22"/>
              </w:rPr>
              <w:t>–2</w:t>
            </w:r>
          </w:p>
        </w:tc>
        <w:tc>
          <w:tcPr>
            <w:tcW w:w="3118" w:type="dxa"/>
            <w:vMerge/>
          </w:tcPr>
          <w:p w14:paraId="04023681" w14:textId="77777777" w:rsidR="002E4B20" w:rsidRPr="002E4B20" w:rsidRDefault="002E4B20" w:rsidP="009C11A3">
            <w:pPr>
              <w:widowControl w:val="0"/>
              <w:autoSpaceDE w:val="0"/>
              <w:autoSpaceDN w:val="0"/>
              <w:adjustRightInd w:val="0"/>
              <w:jc w:val="both"/>
              <w:rPr>
                <w:rFonts w:cs="Arial"/>
                <w:sz w:val="22"/>
                <w:szCs w:val="22"/>
              </w:rPr>
            </w:pPr>
          </w:p>
        </w:tc>
        <w:tc>
          <w:tcPr>
            <w:tcW w:w="2783" w:type="dxa"/>
          </w:tcPr>
          <w:p w14:paraId="63F19734" w14:textId="77777777" w:rsidR="002E4B20" w:rsidRPr="002E4B20" w:rsidRDefault="002E4B20" w:rsidP="00BB741D">
            <w:pPr>
              <w:widowControl w:val="0"/>
              <w:autoSpaceDE w:val="0"/>
              <w:autoSpaceDN w:val="0"/>
              <w:adjustRightInd w:val="0"/>
              <w:jc w:val="center"/>
              <w:rPr>
                <w:rFonts w:cs="Arial"/>
                <w:noProof/>
                <w:sz w:val="22"/>
                <w:szCs w:val="22"/>
              </w:rPr>
            </w:pPr>
            <w:r w:rsidRPr="002E4B20">
              <w:rPr>
                <w:rFonts w:cs="Arial"/>
                <w:noProof/>
                <w:sz w:val="22"/>
                <w:szCs w:val="22"/>
              </w:rPr>
              <w:drawing>
                <wp:inline distT="0" distB="0" distL="0" distR="0" wp14:anchorId="42B7D8CD" wp14:editId="478FDA0F">
                  <wp:extent cx="1162050" cy="1181100"/>
                  <wp:effectExtent l="0" t="0" r="0" b="0"/>
                  <wp:docPr id="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2050" cy="1181100"/>
                          </a:xfrm>
                          <a:prstGeom prst="rect">
                            <a:avLst/>
                          </a:prstGeom>
                          <a:noFill/>
                          <a:ln>
                            <a:noFill/>
                          </a:ln>
                        </pic:spPr>
                      </pic:pic>
                    </a:graphicData>
                  </a:graphic>
                </wp:inline>
              </w:drawing>
            </w:r>
          </w:p>
          <w:p w14:paraId="46428367" w14:textId="77777777" w:rsidR="002E4B20" w:rsidRPr="002E4B20" w:rsidRDefault="002E4B20" w:rsidP="009C11A3">
            <w:pPr>
              <w:widowControl w:val="0"/>
              <w:autoSpaceDE w:val="0"/>
              <w:autoSpaceDN w:val="0"/>
              <w:adjustRightInd w:val="0"/>
              <w:jc w:val="center"/>
              <w:rPr>
                <w:rFonts w:cs="Arial"/>
                <w:sz w:val="22"/>
                <w:szCs w:val="22"/>
              </w:rPr>
            </w:pPr>
            <w:r w:rsidRPr="002E4B20">
              <w:rPr>
                <w:sz w:val="22"/>
                <w:szCs w:val="22"/>
              </w:rPr>
              <w:t>Рисунок 3</w:t>
            </w:r>
          </w:p>
        </w:tc>
        <w:tc>
          <w:tcPr>
            <w:tcW w:w="2412" w:type="dxa"/>
          </w:tcPr>
          <w:p w14:paraId="00B7D446" w14:textId="77777777" w:rsidR="002E4B20" w:rsidRPr="009C11A3" w:rsidRDefault="002E4B20" w:rsidP="009C11A3">
            <w:pPr>
              <w:widowControl w:val="0"/>
              <w:autoSpaceDE w:val="0"/>
              <w:autoSpaceDN w:val="0"/>
              <w:adjustRightInd w:val="0"/>
              <w:jc w:val="center"/>
              <w:rPr>
                <w:rFonts w:cs="Arial"/>
                <w:sz w:val="22"/>
                <w:szCs w:val="22"/>
              </w:rPr>
            </w:pPr>
            <w:r w:rsidRPr="002E4B20">
              <w:rPr>
                <w:rFonts w:cs="Arial"/>
                <w:sz w:val="22"/>
                <w:szCs w:val="22"/>
              </w:rPr>
              <w:t>25</w:t>
            </w:r>
          </w:p>
        </w:tc>
      </w:tr>
      <w:tr w:rsidR="00FC0480" w:rsidRPr="002E4B20" w14:paraId="2838D82A" w14:textId="77777777" w:rsidTr="009C11A3">
        <w:trPr>
          <w:trHeight w:val="2054"/>
        </w:trPr>
        <w:tc>
          <w:tcPr>
            <w:tcW w:w="1334" w:type="dxa"/>
          </w:tcPr>
          <w:p w14:paraId="56002C30" w14:textId="77777777" w:rsidR="00F867AD" w:rsidRPr="002E4B20" w:rsidRDefault="00C068CE" w:rsidP="009C11A3">
            <w:pPr>
              <w:widowControl w:val="0"/>
              <w:autoSpaceDE w:val="0"/>
              <w:autoSpaceDN w:val="0"/>
              <w:adjustRightInd w:val="0"/>
              <w:jc w:val="center"/>
              <w:rPr>
                <w:rFonts w:cs="Arial"/>
                <w:sz w:val="22"/>
                <w:szCs w:val="22"/>
              </w:rPr>
            </w:pPr>
            <w:r w:rsidRPr="002E4B20">
              <w:rPr>
                <w:rFonts w:cs="Arial"/>
                <w:sz w:val="22"/>
                <w:szCs w:val="22"/>
                <w:lang w:val="en-US"/>
              </w:rPr>
              <w:t>III</w:t>
            </w:r>
          </w:p>
        </w:tc>
        <w:tc>
          <w:tcPr>
            <w:tcW w:w="3118" w:type="dxa"/>
          </w:tcPr>
          <w:p w14:paraId="5FAC17F2" w14:textId="77777777" w:rsidR="00F867AD" w:rsidRPr="002E4B20" w:rsidRDefault="00C068CE" w:rsidP="009C11A3">
            <w:pPr>
              <w:widowControl w:val="0"/>
              <w:autoSpaceDE w:val="0"/>
              <w:autoSpaceDN w:val="0"/>
              <w:adjustRightInd w:val="0"/>
              <w:jc w:val="both"/>
              <w:rPr>
                <w:rFonts w:cs="Arial"/>
                <w:sz w:val="22"/>
                <w:szCs w:val="22"/>
              </w:rPr>
            </w:pPr>
            <w:r w:rsidRPr="002E4B20">
              <w:rPr>
                <w:rStyle w:val="100"/>
                <w:color w:val="000000"/>
                <w:sz w:val="22"/>
                <w:szCs w:val="22"/>
              </w:rPr>
              <w:t>На 16 планках, с п</w:t>
            </w:r>
            <w:r w:rsidR="005227AE" w:rsidRPr="002E4B20">
              <w:rPr>
                <w:rStyle w:val="100"/>
                <w:color w:val="000000"/>
                <w:sz w:val="22"/>
                <w:szCs w:val="22"/>
              </w:rPr>
              <w:t>риме</w:t>
            </w:r>
            <w:r w:rsidR="005227AE" w:rsidRPr="002E4B20">
              <w:rPr>
                <w:rStyle w:val="100"/>
                <w:color w:val="000000"/>
                <w:sz w:val="22"/>
                <w:szCs w:val="22"/>
              </w:rPr>
              <w:softHyphen/>
              <w:t>нением фанеры или древесно-волокнистой плиты на боковых и торцовых стенках и фа</w:t>
            </w:r>
            <w:r w:rsidRPr="002E4B20">
              <w:rPr>
                <w:rStyle w:val="100"/>
                <w:color w:val="000000"/>
                <w:sz w:val="22"/>
                <w:szCs w:val="22"/>
              </w:rPr>
              <w:t>неры на дне и крышке</w:t>
            </w:r>
          </w:p>
        </w:tc>
        <w:tc>
          <w:tcPr>
            <w:tcW w:w="2783" w:type="dxa"/>
          </w:tcPr>
          <w:p w14:paraId="681F93A6" w14:textId="77777777" w:rsidR="00F867AD" w:rsidRPr="002E4B20" w:rsidRDefault="005F4845" w:rsidP="005227AE">
            <w:pPr>
              <w:widowControl w:val="0"/>
              <w:autoSpaceDE w:val="0"/>
              <w:autoSpaceDN w:val="0"/>
              <w:adjustRightInd w:val="0"/>
              <w:jc w:val="center"/>
              <w:rPr>
                <w:rFonts w:cs="Arial"/>
                <w:noProof/>
                <w:sz w:val="22"/>
                <w:szCs w:val="22"/>
              </w:rPr>
            </w:pPr>
            <w:r w:rsidRPr="002E4B20">
              <w:rPr>
                <w:rFonts w:cs="Arial"/>
                <w:noProof/>
                <w:sz w:val="22"/>
                <w:szCs w:val="22"/>
              </w:rPr>
              <w:drawing>
                <wp:inline distT="0" distB="0" distL="0" distR="0" wp14:anchorId="36B9ED1D" wp14:editId="74AD5F84">
                  <wp:extent cx="1190625" cy="1200150"/>
                  <wp:effectExtent l="0" t="0" r="0" b="0"/>
                  <wp:docPr id="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p>
          <w:p w14:paraId="1E70475C" w14:textId="77777777" w:rsidR="007013FF" w:rsidRPr="002E4B20" w:rsidRDefault="005227AE" w:rsidP="005227AE">
            <w:pPr>
              <w:widowControl w:val="0"/>
              <w:autoSpaceDE w:val="0"/>
              <w:autoSpaceDN w:val="0"/>
              <w:adjustRightInd w:val="0"/>
              <w:jc w:val="center"/>
              <w:rPr>
                <w:rFonts w:cs="Arial"/>
                <w:sz w:val="22"/>
                <w:szCs w:val="22"/>
              </w:rPr>
            </w:pPr>
            <w:r w:rsidRPr="002E4B20">
              <w:rPr>
                <w:sz w:val="22"/>
                <w:szCs w:val="22"/>
              </w:rPr>
              <w:t>Рисунок 4</w:t>
            </w:r>
          </w:p>
        </w:tc>
        <w:tc>
          <w:tcPr>
            <w:tcW w:w="2412" w:type="dxa"/>
          </w:tcPr>
          <w:p w14:paraId="546E5828" w14:textId="77777777" w:rsidR="00F867AD" w:rsidRPr="002E4B20" w:rsidRDefault="007013FF" w:rsidP="009C11A3">
            <w:pPr>
              <w:widowControl w:val="0"/>
              <w:autoSpaceDE w:val="0"/>
              <w:autoSpaceDN w:val="0"/>
              <w:adjustRightInd w:val="0"/>
              <w:jc w:val="center"/>
              <w:rPr>
                <w:rFonts w:cs="Arial"/>
                <w:sz w:val="22"/>
                <w:szCs w:val="22"/>
              </w:rPr>
            </w:pPr>
            <w:r w:rsidRPr="002E4B20">
              <w:rPr>
                <w:rFonts w:cs="Arial"/>
                <w:sz w:val="22"/>
                <w:szCs w:val="22"/>
              </w:rPr>
              <w:t>35</w:t>
            </w:r>
          </w:p>
        </w:tc>
      </w:tr>
    </w:tbl>
    <w:p w14:paraId="488E885C" w14:textId="77777777" w:rsidR="006E76AF" w:rsidRDefault="006E76AF" w:rsidP="005A43ED">
      <w:pPr>
        <w:rPr>
          <w:i/>
          <w:sz w:val="24"/>
          <w:szCs w:val="24"/>
        </w:rPr>
      </w:pPr>
    </w:p>
    <w:p w14:paraId="1F11FC34" w14:textId="77777777" w:rsidR="006E76AF" w:rsidRDefault="006E76AF" w:rsidP="005A43ED">
      <w:pPr>
        <w:rPr>
          <w:i/>
          <w:sz w:val="24"/>
          <w:szCs w:val="24"/>
        </w:rPr>
      </w:pPr>
    </w:p>
    <w:p w14:paraId="783B913A" w14:textId="77777777" w:rsidR="005A43ED" w:rsidRPr="006428E2" w:rsidRDefault="005A43ED" w:rsidP="005A43ED">
      <w:pPr>
        <w:rPr>
          <w:i/>
          <w:sz w:val="24"/>
          <w:szCs w:val="24"/>
        </w:rPr>
      </w:pPr>
      <w:r w:rsidRPr="006428E2">
        <w:rPr>
          <w:i/>
          <w:sz w:val="24"/>
          <w:szCs w:val="24"/>
        </w:rPr>
        <w:lastRenderedPageBreak/>
        <w:t>Окончание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3118"/>
        <w:gridCol w:w="2783"/>
        <w:gridCol w:w="2412"/>
      </w:tblGrid>
      <w:tr w:rsidR="005A43ED" w:rsidRPr="002E4B20" w14:paraId="58372567" w14:textId="77777777" w:rsidTr="00292683">
        <w:tc>
          <w:tcPr>
            <w:tcW w:w="1334" w:type="dxa"/>
            <w:tcBorders>
              <w:bottom w:val="double" w:sz="4" w:space="0" w:color="auto"/>
            </w:tcBorders>
            <w:vAlign w:val="center"/>
          </w:tcPr>
          <w:p w14:paraId="203F43FA" w14:textId="77777777" w:rsidR="005A43ED" w:rsidRPr="002E4B20" w:rsidRDefault="005A43ED" w:rsidP="00292683">
            <w:pPr>
              <w:widowControl w:val="0"/>
              <w:autoSpaceDE w:val="0"/>
              <w:autoSpaceDN w:val="0"/>
              <w:adjustRightInd w:val="0"/>
              <w:jc w:val="center"/>
              <w:rPr>
                <w:rFonts w:cs="Arial"/>
                <w:sz w:val="22"/>
                <w:szCs w:val="22"/>
              </w:rPr>
            </w:pPr>
            <w:r w:rsidRPr="002E4B20">
              <w:rPr>
                <w:rFonts w:cs="Arial"/>
                <w:sz w:val="22"/>
                <w:szCs w:val="22"/>
              </w:rPr>
              <w:t>Тип ящика</w:t>
            </w:r>
          </w:p>
        </w:tc>
        <w:tc>
          <w:tcPr>
            <w:tcW w:w="3118" w:type="dxa"/>
            <w:tcBorders>
              <w:bottom w:val="double" w:sz="4" w:space="0" w:color="auto"/>
            </w:tcBorders>
            <w:vAlign w:val="center"/>
          </w:tcPr>
          <w:p w14:paraId="361F827F" w14:textId="77777777" w:rsidR="005A43ED" w:rsidRPr="002E4B20" w:rsidRDefault="005A43ED" w:rsidP="00292683">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2783" w:type="dxa"/>
            <w:tcBorders>
              <w:bottom w:val="double" w:sz="4" w:space="0" w:color="auto"/>
            </w:tcBorders>
            <w:vAlign w:val="center"/>
          </w:tcPr>
          <w:p w14:paraId="71DE1036" w14:textId="77777777" w:rsidR="005A43ED" w:rsidRPr="002E4B20" w:rsidRDefault="005A43ED" w:rsidP="00292683">
            <w:pPr>
              <w:widowControl w:val="0"/>
              <w:autoSpaceDE w:val="0"/>
              <w:autoSpaceDN w:val="0"/>
              <w:adjustRightInd w:val="0"/>
              <w:jc w:val="center"/>
              <w:rPr>
                <w:rFonts w:cs="Arial"/>
                <w:strike/>
                <w:sz w:val="22"/>
                <w:szCs w:val="22"/>
              </w:rPr>
            </w:pPr>
            <w:r w:rsidRPr="002E4B20">
              <w:rPr>
                <w:rFonts w:cs="Arial"/>
                <w:sz w:val="22"/>
                <w:szCs w:val="22"/>
                <w:lang w:val="en-US"/>
              </w:rPr>
              <w:t>Рисунок</w:t>
            </w:r>
          </w:p>
        </w:tc>
        <w:tc>
          <w:tcPr>
            <w:tcW w:w="2412" w:type="dxa"/>
            <w:tcBorders>
              <w:bottom w:val="double" w:sz="4" w:space="0" w:color="auto"/>
            </w:tcBorders>
            <w:vAlign w:val="center"/>
          </w:tcPr>
          <w:p w14:paraId="6F20CBCB" w14:textId="77777777" w:rsidR="005A43ED" w:rsidRPr="002E4B20" w:rsidRDefault="005A43ED" w:rsidP="00292683">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FC0480" w:rsidRPr="002E4B20" w14:paraId="13C4D648" w14:textId="77777777" w:rsidTr="009C11A3">
        <w:trPr>
          <w:trHeight w:val="1626"/>
        </w:trPr>
        <w:tc>
          <w:tcPr>
            <w:tcW w:w="1334" w:type="dxa"/>
          </w:tcPr>
          <w:p w14:paraId="27C990BC" w14:textId="77777777" w:rsidR="007013FF" w:rsidRPr="002E4B20" w:rsidRDefault="007013FF" w:rsidP="005227AE">
            <w:pPr>
              <w:widowControl w:val="0"/>
              <w:autoSpaceDE w:val="0"/>
              <w:autoSpaceDN w:val="0"/>
              <w:adjustRightInd w:val="0"/>
              <w:jc w:val="center"/>
              <w:rPr>
                <w:rFonts w:cs="Arial"/>
                <w:sz w:val="22"/>
                <w:szCs w:val="22"/>
              </w:rPr>
            </w:pPr>
            <w:r w:rsidRPr="002E4B20">
              <w:rPr>
                <w:rFonts w:cs="Arial"/>
                <w:sz w:val="22"/>
                <w:szCs w:val="22"/>
                <w:lang w:val="en-US"/>
              </w:rPr>
              <w:t>IV</w:t>
            </w:r>
          </w:p>
        </w:tc>
        <w:tc>
          <w:tcPr>
            <w:tcW w:w="3118" w:type="dxa"/>
          </w:tcPr>
          <w:p w14:paraId="7AC24F17" w14:textId="77777777" w:rsidR="007013FF" w:rsidRPr="002E4B20" w:rsidRDefault="0039164E" w:rsidP="005227AE">
            <w:pPr>
              <w:widowControl w:val="0"/>
              <w:autoSpaceDE w:val="0"/>
              <w:autoSpaceDN w:val="0"/>
              <w:adjustRightInd w:val="0"/>
              <w:jc w:val="both"/>
              <w:rPr>
                <w:rFonts w:cs="Arial"/>
                <w:sz w:val="22"/>
                <w:szCs w:val="22"/>
              </w:rPr>
            </w:pPr>
            <w:r w:rsidRPr="002E4B20">
              <w:rPr>
                <w:rStyle w:val="6Exact"/>
                <w:rFonts w:ascii="Arial" w:hAnsi="Arial" w:cs="Arial"/>
                <w:color w:val="000000"/>
                <w:sz w:val="22"/>
                <w:szCs w:val="22"/>
              </w:rPr>
              <w:t xml:space="preserve">На 16 планках, с применением </w:t>
            </w:r>
            <w:r w:rsidR="007013FF" w:rsidRPr="002E4B20">
              <w:rPr>
                <w:rStyle w:val="6Exact"/>
                <w:rFonts w:ascii="Arial" w:hAnsi="Arial" w:cs="Arial"/>
                <w:color w:val="000000"/>
                <w:sz w:val="22"/>
                <w:szCs w:val="22"/>
              </w:rPr>
              <w:t>фанеры или древесно</w:t>
            </w:r>
            <w:r w:rsidR="005227AE" w:rsidRPr="002E4B20">
              <w:rPr>
                <w:rStyle w:val="6Exact"/>
                <w:rFonts w:ascii="Arial" w:hAnsi="Arial" w:cs="Arial"/>
                <w:color w:val="000000"/>
                <w:sz w:val="22"/>
                <w:szCs w:val="22"/>
              </w:rPr>
              <w:t>-</w:t>
            </w:r>
            <w:r w:rsidR="007013FF" w:rsidRPr="002E4B20">
              <w:rPr>
                <w:rStyle w:val="6Exact"/>
                <w:rFonts w:ascii="Arial" w:hAnsi="Arial" w:cs="Arial"/>
                <w:color w:val="000000"/>
                <w:sz w:val="22"/>
                <w:szCs w:val="22"/>
              </w:rPr>
              <w:t>волокнистой плиты</w:t>
            </w:r>
            <w:r w:rsidRPr="002E4B20">
              <w:rPr>
                <w:rStyle w:val="6Exact"/>
                <w:rFonts w:ascii="Arial" w:hAnsi="Arial" w:cs="Arial"/>
                <w:color w:val="000000"/>
                <w:sz w:val="22"/>
                <w:szCs w:val="22"/>
              </w:rPr>
              <w:t xml:space="preserve"> во всех щитах</w:t>
            </w:r>
          </w:p>
        </w:tc>
        <w:tc>
          <w:tcPr>
            <w:tcW w:w="2783" w:type="dxa"/>
          </w:tcPr>
          <w:p w14:paraId="0B611A8C" w14:textId="77777777" w:rsidR="007013FF" w:rsidRPr="002E4B20" w:rsidRDefault="007013FF" w:rsidP="005227AE">
            <w:pPr>
              <w:widowControl w:val="0"/>
              <w:tabs>
                <w:tab w:val="left" w:pos="579"/>
              </w:tabs>
              <w:rPr>
                <w:sz w:val="22"/>
                <w:szCs w:val="22"/>
              </w:rPr>
            </w:pPr>
          </w:p>
          <w:p w14:paraId="274423A2" w14:textId="77777777" w:rsidR="0039164E" w:rsidRPr="002E4B20" w:rsidRDefault="005F4845" w:rsidP="008D4281">
            <w:pPr>
              <w:widowControl w:val="0"/>
              <w:tabs>
                <w:tab w:val="left" w:pos="579"/>
              </w:tabs>
              <w:jc w:val="center"/>
              <w:rPr>
                <w:sz w:val="22"/>
                <w:szCs w:val="22"/>
              </w:rPr>
            </w:pPr>
            <w:r w:rsidRPr="002E4B20">
              <w:rPr>
                <w:noProof/>
                <w:sz w:val="22"/>
                <w:szCs w:val="22"/>
              </w:rPr>
              <w:drawing>
                <wp:inline distT="0" distB="0" distL="0" distR="0" wp14:anchorId="0C9DB4D8" wp14:editId="3A3644A3">
                  <wp:extent cx="1276350" cy="1343025"/>
                  <wp:effectExtent l="0" t="0" r="0" b="0"/>
                  <wp:docPr id="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6350" cy="1343025"/>
                          </a:xfrm>
                          <a:prstGeom prst="rect">
                            <a:avLst/>
                          </a:prstGeom>
                          <a:noFill/>
                          <a:ln>
                            <a:noFill/>
                          </a:ln>
                        </pic:spPr>
                      </pic:pic>
                    </a:graphicData>
                  </a:graphic>
                </wp:inline>
              </w:drawing>
            </w:r>
          </w:p>
          <w:p w14:paraId="7C17CF38" w14:textId="77777777" w:rsidR="007013FF" w:rsidRPr="002E4B20" w:rsidRDefault="00D14CD5" w:rsidP="00D14CD5">
            <w:pPr>
              <w:widowControl w:val="0"/>
              <w:tabs>
                <w:tab w:val="left" w:pos="579"/>
              </w:tabs>
              <w:jc w:val="center"/>
              <w:rPr>
                <w:rFonts w:cs="Arial"/>
                <w:sz w:val="22"/>
                <w:szCs w:val="22"/>
              </w:rPr>
            </w:pPr>
            <w:r w:rsidRPr="002E4B20">
              <w:rPr>
                <w:sz w:val="22"/>
                <w:szCs w:val="22"/>
              </w:rPr>
              <w:t>Рисунок 5</w:t>
            </w:r>
          </w:p>
        </w:tc>
        <w:tc>
          <w:tcPr>
            <w:tcW w:w="2412" w:type="dxa"/>
          </w:tcPr>
          <w:p w14:paraId="3875A196" w14:textId="77777777" w:rsidR="007013FF" w:rsidRPr="002E4B20" w:rsidRDefault="0039164E" w:rsidP="005227AE">
            <w:pPr>
              <w:widowControl w:val="0"/>
              <w:autoSpaceDE w:val="0"/>
              <w:autoSpaceDN w:val="0"/>
              <w:adjustRightInd w:val="0"/>
              <w:jc w:val="center"/>
              <w:rPr>
                <w:rFonts w:cs="Arial"/>
                <w:sz w:val="22"/>
                <w:szCs w:val="22"/>
              </w:rPr>
            </w:pPr>
            <w:r w:rsidRPr="002E4B20">
              <w:rPr>
                <w:rFonts w:cs="Arial"/>
                <w:sz w:val="22"/>
                <w:szCs w:val="22"/>
              </w:rPr>
              <w:t>35</w:t>
            </w:r>
          </w:p>
        </w:tc>
      </w:tr>
      <w:tr w:rsidR="00FC0480" w:rsidRPr="0065229D" w14:paraId="215BCD4C" w14:textId="77777777" w:rsidTr="009C11A3">
        <w:trPr>
          <w:trHeight w:val="1820"/>
        </w:trPr>
        <w:tc>
          <w:tcPr>
            <w:tcW w:w="1334" w:type="dxa"/>
          </w:tcPr>
          <w:p w14:paraId="6FB19A8D" w14:textId="77777777" w:rsidR="007013FF" w:rsidRPr="002E4B20" w:rsidRDefault="0039164E" w:rsidP="005227AE">
            <w:pPr>
              <w:widowControl w:val="0"/>
              <w:autoSpaceDE w:val="0"/>
              <w:autoSpaceDN w:val="0"/>
              <w:adjustRightInd w:val="0"/>
              <w:jc w:val="center"/>
              <w:rPr>
                <w:rFonts w:cs="Arial"/>
                <w:sz w:val="22"/>
                <w:szCs w:val="22"/>
              </w:rPr>
            </w:pPr>
            <w:r w:rsidRPr="002E4B20">
              <w:rPr>
                <w:rFonts w:cs="Arial"/>
                <w:sz w:val="22"/>
                <w:szCs w:val="22"/>
                <w:lang w:val="en-US"/>
              </w:rPr>
              <w:t>V</w:t>
            </w:r>
            <w:r w:rsidR="007013FF" w:rsidRPr="002E4B20">
              <w:rPr>
                <w:rFonts w:cs="Arial"/>
                <w:sz w:val="22"/>
                <w:szCs w:val="22"/>
                <w:lang w:val="en-US"/>
              </w:rPr>
              <w:t>I</w:t>
            </w:r>
          </w:p>
        </w:tc>
        <w:tc>
          <w:tcPr>
            <w:tcW w:w="3118" w:type="dxa"/>
          </w:tcPr>
          <w:p w14:paraId="0B830EA2" w14:textId="77777777" w:rsidR="007013FF" w:rsidRPr="002E4B20" w:rsidRDefault="0039164E" w:rsidP="00D14CD5">
            <w:pPr>
              <w:widowControl w:val="0"/>
              <w:autoSpaceDE w:val="0"/>
              <w:autoSpaceDN w:val="0"/>
              <w:adjustRightInd w:val="0"/>
              <w:jc w:val="both"/>
              <w:rPr>
                <w:rFonts w:cs="Arial"/>
                <w:sz w:val="22"/>
                <w:szCs w:val="22"/>
              </w:rPr>
            </w:pPr>
            <w:r w:rsidRPr="002E4B20">
              <w:rPr>
                <w:rStyle w:val="100"/>
                <w:color w:val="000000"/>
                <w:sz w:val="22"/>
                <w:szCs w:val="22"/>
              </w:rPr>
              <w:t>На 24 планках, с приме</w:t>
            </w:r>
            <w:r w:rsidRPr="002E4B20">
              <w:rPr>
                <w:rStyle w:val="100"/>
                <w:color w:val="000000"/>
                <w:sz w:val="22"/>
                <w:szCs w:val="22"/>
              </w:rPr>
              <w:softHyphen/>
              <w:t>нением фанеры или древесно</w:t>
            </w:r>
            <w:r w:rsidR="00D14CD5" w:rsidRPr="002E4B20">
              <w:rPr>
                <w:rStyle w:val="100"/>
                <w:color w:val="000000"/>
                <w:sz w:val="22"/>
                <w:szCs w:val="22"/>
              </w:rPr>
              <w:t>-</w:t>
            </w:r>
            <w:r w:rsidRPr="002E4B20">
              <w:rPr>
                <w:rStyle w:val="100"/>
                <w:color w:val="000000"/>
                <w:sz w:val="22"/>
                <w:szCs w:val="22"/>
              </w:rPr>
              <w:t>волокнистой плиты во всех щитах или с дном, с д</w:t>
            </w:r>
            <w:r w:rsidR="00D14CD5" w:rsidRPr="002E4B20">
              <w:rPr>
                <w:rStyle w:val="100"/>
                <w:color w:val="000000"/>
                <w:sz w:val="22"/>
                <w:szCs w:val="22"/>
              </w:rPr>
              <w:t>ном и крышкой, с дном и торцовыми стенками из досок и остальными щитами с примене</w:t>
            </w:r>
            <w:r w:rsidRPr="002E4B20">
              <w:rPr>
                <w:rStyle w:val="100"/>
                <w:color w:val="000000"/>
                <w:sz w:val="22"/>
                <w:szCs w:val="22"/>
              </w:rPr>
              <w:t>нием древесно</w:t>
            </w:r>
            <w:r w:rsidR="00D14CD5" w:rsidRPr="002E4B20">
              <w:rPr>
                <w:rStyle w:val="100"/>
                <w:color w:val="000000"/>
                <w:sz w:val="22"/>
                <w:szCs w:val="22"/>
              </w:rPr>
              <w:t>-</w:t>
            </w:r>
            <w:r w:rsidRPr="002E4B20">
              <w:rPr>
                <w:rStyle w:val="100"/>
                <w:color w:val="000000"/>
                <w:sz w:val="22"/>
                <w:szCs w:val="22"/>
              </w:rPr>
              <w:t>волокнистой плиты или фанеры с дном и крышкой, перекрывающими торцовые и боковые стенки</w:t>
            </w:r>
          </w:p>
        </w:tc>
        <w:tc>
          <w:tcPr>
            <w:tcW w:w="2783" w:type="dxa"/>
          </w:tcPr>
          <w:p w14:paraId="3DD5169F" w14:textId="77777777" w:rsidR="007013FF" w:rsidRPr="002E4B20" w:rsidRDefault="007013FF" w:rsidP="005227AE">
            <w:pPr>
              <w:widowControl w:val="0"/>
              <w:autoSpaceDE w:val="0"/>
              <w:autoSpaceDN w:val="0"/>
              <w:adjustRightInd w:val="0"/>
              <w:jc w:val="both"/>
              <w:rPr>
                <w:sz w:val="22"/>
                <w:szCs w:val="22"/>
              </w:rPr>
            </w:pPr>
          </w:p>
          <w:p w14:paraId="32D1AD53" w14:textId="77777777" w:rsidR="0039164E" w:rsidRPr="002E4B20" w:rsidRDefault="005F4845" w:rsidP="008D4281">
            <w:pPr>
              <w:widowControl w:val="0"/>
              <w:autoSpaceDE w:val="0"/>
              <w:autoSpaceDN w:val="0"/>
              <w:adjustRightInd w:val="0"/>
              <w:jc w:val="center"/>
              <w:rPr>
                <w:sz w:val="22"/>
                <w:szCs w:val="22"/>
                <w:lang w:val="en-US"/>
              </w:rPr>
            </w:pPr>
            <w:r w:rsidRPr="002E4B20">
              <w:rPr>
                <w:noProof/>
                <w:sz w:val="22"/>
                <w:szCs w:val="22"/>
              </w:rPr>
              <w:drawing>
                <wp:inline distT="0" distB="0" distL="0" distR="0" wp14:anchorId="4D289272" wp14:editId="4EF3FA74">
                  <wp:extent cx="1257300" cy="1362075"/>
                  <wp:effectExtent l="0" t="0" r="0" b="0"/>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57300" cy="1362075"/>
                          </a:xfrm>
                          <a:prstGeom prst="rect">
                            <a:avLst/>
                          </a:prstGeom>
                          <a:noFill/>
                          <a:ln>
                            <a:noFill/>
                          </a:ln>
                        </pic:spPr>
                      </pic:pic>
                    </a:graphicData>
                  </a:graphic>
                </wp:inline>
              </w:drawing>
            </w:r>
          </w:p>
          <w:p w14:paraId="30F321A5" w14:textId="77777777" w:rsidR="007013FF" w:rsidRPr="002E4B20" w:rsidRDefault="00D14CD5" w:rsidP="00D14CD5">
            <w:pPr>
              <w:widowControl w:val="0"/>
              <w:autoSpaceDE w:val="0"/>
              <w:autoSpaceDN w:val="0"/>
              <w:adjustRightInd w:val="0"/>
              <w:jc w:val="center"/>
              <w:rPr>
                <w:sz w:val="22"/>
                <w:szCs w:val="22"/>
              </w:rPr>
            </w:pPr>
            <w:r w:rsidRPr="002E4B20">
              <w:rPr>
                <w:sz w:val="22"/>
                <w:szCs w:val="22"/>
              </w:rPr>
              <w:t>Рисунок 6</w:t>
            </w:r>
          </w:p>
        </w:tc>
        <w:tc>
          <w:tcPr>
            <w:tcW w:w="2412" w:type="dxa"/>
          </w:tcPr>
          <w:p w14:paraId="7A5E7E45" w14:textId="77777777" w:rsidR="00B3691A" w:rsidRPr="002E4B20" w:rsidRDefault="00B3691A" w:rsidP="005227AE">
            <w:pPr>
              <w:widowControl w:val="0"/>
              <w:autoSpaceDE w:val="0"/>
              <w:autoSpaceDN w:val="0"/>
              <w:adjustRightInd w:val="0"/>
              <w:jc w:val="both"/>
              <w:rPr>
                <w:rStyle w:val="100"/>
                <w:color w:val="000000"/>
                <w:sz w:val="22"/>
                <w:szCs w:val="22"/>
              </w:rPr>
            </w:pPr>
            <w:r w:rsidRPr="002E4B20">
              <w:rPr>
                <w:rStyle w:val="100"/>
                <w:color w:val="000000"/>
                <w:sz w:val="22"/>
                <w:szCs w:val="22"/>
              </w:rPr>
              <w:t>65 — для ящиков с примене</w:t>
            </w:r>
            <w:r w:rsidR="00D14CD5" w:rsidRPr="002E4B20">
              <w:rPr>
                <w:rStyle w:val="100"/>
                <w:color w:val="000000"/>
                <w:sz w:val="22"/>
                <w:szCs w:val="22"/>
              </w:rPr>
              <w:t>нием древес</w:t>
            </w:r>
            <w:r w:rsidR="00D14CD5" w:rsidRPr="002E4B20">
              <w:rPr>
                <w:rStyle w:val="100"/>
                <w:color w:val="000000"/>
                <w:sz w:val="22"/>
                <w:szCs w:val="22"/>
              </w:rPr>
              <w:softHyphen/>
              <w:t>новолокнистой плиты;</w:t>
            </w:r>
          </w:p>
          <w:p w14:paraId="161F1A46" w14:textId="77777777" w:rsidR="00B3691A" w:rsidRPr="002E4B20" w:rsidRDefault="00B3691A" w:rsidP="005227AE">
            <w:pPr>
              <w:widowControl w:val="0"/>
              <w:autoSpaceDE w:val="0"/>
              <w:autoSpaceDN w:val="0"/>
              <w:adjustRightInd w:val="0"/>
              <w:jc w:val="both"/>
              <w:rPr>
                <w:rStyle w:val="100"/>
                <w:color w:val="000000"/>
                <w:sz w:val="22"/>
                <w:szCs w:val="22"/>
              </w:rPr>
            </w:pPr>
            <w:r w:rsidRPr="002E4B20">
              <w:rPr>
                <w:rStyle w:val="100"/>
                <w:color w:val="000000"/>
                <w:sz w:val="22"/>
                <w:szCs w:val="22"/>
              </w:rPr>
              <w:t>200 — для ящиков с применением фане</w:t>
            </w:r>
            <w:r w:rsidRPr="002E4B20">
              <w:rPr>
                <w:rStyle w:val="100"/>
                <w:color w:val="000000"/>
                <w:sz w:val="22"/>
                <w:szCs w:val="22"/>
              </w:rPr>
              <w:softHyphen/>
              <w:t>ры</w:t>
            </w:r>
            <w:r w:rsidR="00D14CD5" w:rsidRPr="002E4B20">
              <w:rPr>
                <w:rStyle w:val="100"/>
                <w:color w:val="000000"/>
                <w:sz w:val="22"/>
                <w:szCs w:val="22"/>
              </w:rPr>
              <w:t>;</w:t>
            </w:r>
          </w:p>
          <w:p w14:paraId="423FB6FD" w14:textId="77777777" w:rsidR="007013FF" w:rsidRPr="005227AE" w:rsidRDefault="00B3691A" w:rsidP="00D14CD5">
            <w:pPr>
              <w:widowControl w:val="0"/>
              <w:autoSpaceDE w:val="0"/>
              <w:autoSpaceDN w:val="0"/>
              <w:adjustRightInd w:val="0"/>
              <w:rPr>
                <w:rFonts w:cs="Arial"/>
                <w:sz w:val="22"/>
                <w:szCs w:val="22"/>
              </w:rPr>
            </w:pPr>
            <w:r w:rsidRPr="002E4B20">
              <w:rPr>
                <w:rStyle w:val="100"/>
                <w:color w:val="000000"/>
                <w:sz w:val="22"/>
                <w:szCs w:val="22"/>
              </w:rPr>
              <w:t>200 — для ящиков из древесно</w:t>
            </w:r>
            <w:r w:rsidR="00D14CD5" w:rsidRPr="002E4B20">
              <w:rPr>
                <w:rStyle w:val="100"/>
                <w:color w:val="000000"/>
                <w:sz w:val="22"/>
                <w:szCs w:val="22"/>
              </w:rPr>
              <w:t>-</w:t>
            </w:r>
            <w:r w:rsidRPr="002E4B20">
              <w:rPr>
                <w:rStyle w:val="100"/>
                <w:color w:val="000000"/>
                <w:sz w:val="22"/>
                <w:szCs w:val="22"/>
              </w:rPr>
              <w:t>волокнистой плиты или фанеры с применением отдельных щитов из досок</w:t>
            </w:r>
          </w:p>
        </w:tc>
      </w:tr>
    </w:tbl>
    <w:p w14:paraId="59DF97BA" w14:textId="77777777" w:rsidR="00B3691A" w:rsidRDefault="00B3691A" w:rsidP="00350C29">
      <w:pPr>
        <w:widowControl w:val="0"/>
        <w:autoSpaceDE w:val="0"/>
        <w:autoSpaceDN w:val="0"/>
        <w:adjustRightInd w:val="0"/>
        <w:spacing w:line="360" w:lineRule="auto"/>
        <w:ind w:firstLine="510"/>
        <w:contextualSpacing/>
        <w:jc w:val="both"/>
        <w:rPr>
          <w:rFonts w:cs="Arial"/>
          <w:sz w:val="24"/>
          <w:szCs w:val="24"/>
        </w:rPr>
      </w:pPr>
    </w:p>
    <w:p w14:paraId="71CCA078" w14:textId="77777777" w:rsidR="008D4B8D" w:rsidRPr="000F7071" w:rsidRDefault="00040D0C" w:rsidP="000F7071">
      <w:pPr>
        <w:widowControl w:val="0"/>
        <w:autoSpaceDE w:val="0"/>
        <w:autoSpaceDN w:val="0"/>
        <w:adjustRightInd w:val="0"/>
        <w:spacing w:line="360" w:lineRule="auto"/>
        <w:ind w:firstLine="510"/>
        <w:jc w:val="both"/>
        <w:rPr>
          <w:rFonts w:cs="Arial"/>
          <w:sz w:val="24"/>
          <w:szCs w:val="24"/>
        </w:rPr>
      </w:pPr>
      <w:r w:rsidRPr="000F7071">
        <w:rPr>
          <w:rFonts w:cs="Arial"/>
          <w:sz w:val="24"/>
          <w:szCs w:val="24"/>
        </w:rPr>
        <w:t>4.3</w:t>
      </w:r>
      <w:r w:rsidR="008D4B8D" w:rsidRPr="000F7071">
        <w:rPr>
          <w:rFonts w:cs="Arial"/>
          <w:sz w:val="24"/>
          <w:szCs w:val="24"/>
        </w:rPr>
        <w:t>.1 Допускается изготовлять ящики:</w:t>
      </w:r>
    </w:p>
    <w:p w14:paraId="52351CFE" w14:textId="77777777" w:rsidR="008D4B8D" w:rsidRPr="00F3130E" w:rsidRDefault="000F7071" w:rsidP="000F7071">
      <w:pPr>
        <w:widowControl w:val="0"/>
        <w:autoSpaceDE w:val="0"/>
        <w:autoSpaceDN w:val="0"/>
        <w:adjustRightInd w:val="0"/>
        <w:spacing w:line="360" w:lineRule="auto"/>
        <w:ind w:firstLine="510"/>
        <w:jc w:val="both"/>
        <w:rPr>
          <w:rFonts w:cs="Arial"/>
          <w:sz w:val="24"/>
          <w:szCs w:val="24"/>
        </w:rPr>
      </w:pPr>
      <w:r>
        <w:rPr>
          <w:rFonts w:cs="Arial"/>
          <w:sz w:val="24"/>
          <w:szCs w:val="24"/>
        </w:rPr>
        <w:t xml:space="preserve">- </w:t>
      </w:r>
      <w:r w:rsidR="008D4B8D" w:rsidRPr="000F7071">
        <w:rPr>
          <w:rFonts w:cs="Arial"/>
          <w:sz w:val="24"/>
          <w:szCs w:val="24"/>
        </w:rPr>
        <w:t xml:space="preserve">типа </w:t>
      </w:r>
      <w:r w:rsidR="008D4B8D" w:rsidRPr="000F7071">
        <w:rPr>
          <w:rFonts w:cs="Arial"/>
          <w:sz w:val="24"/>
          <w:szCs w:val="24"/>
          <w:lang w:val="en-US"/>
        </w:rPr>
        <w:t>VI</w:t>
      </w:r>
      <w:r w:rsidR="008D4B8D" w:rsidRPr="000F7071">
        <w:rPr>
          <w:rFonts w:cs="Arial"/>
          <w:sz w:val="24"/>
          <w:szCs w:val="24"/>
        </w:rPr>
        <w:t xml:space="preserve"> – с промежуточными вертикальными планками на боковых и торцовых стенках и поперечными на дне и крышке. Промежуточные планки обязательны, если длина и ширина ящика более 600 мм. Расстояние между планками не должно превышать 600 мм. Промежуточные планки на дне должны прибиваться в месте прохождения центра массы груза, если груз создает </w:t>
      </w:r>
      <w:r w:rsidR="008D4B8D" w:rsidRPr="00F3130E">
        <w:rPr>
          <w:rFonts w:cs="Arial"/>
          <w:sz w:val="24"/>
          <w:szCs w:val="24"/>
        </w:rPr>
        <w:t>в ящике сосредоточенную нагрузку. Детали из фанеры при древесно</w:t>
      </w:r>
      <w:r w:rsidRPr="00F3130E">
        <w:rPr>
          <w:rFonts w:cs="Arial"/>
          <w:sz w:val="24"/>
          <w:szCs w:val="24"/>
        </w:rPr>
        <w:t>-</w:t>
      </w:r>
      <w:r w:rsidR="00D35358" w:rsidRPr="00F3130E">
        <w:rPr>
          <w:rFonts w:cs="Arial"/>
          <w:sz w:val="24"/>
          <w:szCs w:val="24"/>
        </w:rPr>
        <w:t>волокнистой плите</w:t>
      </w:r>
      <w:r w:rsidR="008D4B8D" w:rsidRPr="00F3130E">
        <w:rPr>
          <w:rFonts w:cs="Arial"/>
          <w:sz w:val="24"/>
          <w:szCs w:val="24"/>
        </w:rPr>
        <w:t xml:space="preserve"> могут быть составными с соединением «встык» на промежуточной планке; </w:t>
      </w:r>
    </w:p>
    <w:p w14:paraId="5AA630C9" w14:textId="77777777" w:rsidR="000F7071" w:rsidRPr="00F3130E" w:rsidRDefault="000F7071" w:rsidP="000F7071">
      <w:pPr>
        <w:widowControl w:val="0"/>
        <w:autoSpaceDE w:val="0"/>
        <w:autoSpaceDN w:val="0"/>
        <w:adjustRightInd w:val="0"/>
        <w:spacing w:line="360" w:lineRule="auto"/>
        <w:ind w:firstLine="510"/>
        <w:jc w:val="both"/>
        <w:rPr>
          <w:rFonts w:cs="Arial"/>
          <w:sz w:val="24"/>
          <w:szCs w:val="24"/>
        </w:rPr>
      </w:pPr>
      <w:r w:rsidRPr="00F3130E">
        <w:rPr>
          <w:rFonts w:cs="Arial"/>
          <w:sz w:val="24"/>
          <w:szCs w:val="24"/>
        </w:rPr>
        <w:t xml:space="preserve">- </w:t>
      </w:r>
      <w:r w:rsidR="008D4B8D" w:rsidRPr="00F3130E">
        <w:rPr>
          <w:rFonts w:cs="Arial"/>
          <w:sz w:val="24"/>
          <w:szCs w:val="24"/>
        </w:rPr>
        <w:t>всех типов – с деревянными ру</w:t>
      </w:r>
      <w:r w:rsidR="00487A25" w:rsidRPr="00F3130E">
        <w:rPr>
          <w:rFonts w:cs="Arial"/>
          <w:sz w:val="24"/>
          <w:szCs w:val="24"/>
        </w:rPr>
        <w:t>чками</w:t>
      </w:r>
      <w:r w:rsidR="008D4B8D" w:rsidRPr="00F3130E">
        <w:rPr>
          <w:rFonts w:cs="Arial"/>
          <w:sz w:val="24"/>
          <w:szCs w:val="24"/>
        </w:rPr>
        <w:t xml:space="preserve"> для грузов массой от 20 до 100 кг; с поперечными полозь</w:t>
      </w:r>
      <w:r w:rsidRPr="00F3130E">
        <w:rPr>
          <w:rFonts w:cs="Arial"/>
          <w:sz w:val="24"/>
          <w:szCs w:val="24"/>
        </w:rPr>
        <w:t>ями толщиной 50 мм и шириной 50</w:t>
      </w:r>
      <w:r w:rsidR="008D4B8D" w:rsidRPr="00F3130E">
        <w:rPr>
          <w:rFonts w:cs="Arial"/>
          <w:sz w:val="24"/>
          <w:szCs w:val="24"/>
        </w:rPr>
        <w:t>–</w:t>
      </w:r>
      <w:r w:rsidR="002E4B20" w:rsidRPr="00F3130E">
        <w:rPr>
          <w:rFonts w:cs="Arial"/>
          <w:sz w:val="24"/>
          <w:szCs w:val="24"/>
        </w:rPr>
        <w:t>6</w:t>
      </w:r>
      <w:r w:rsidR="008D4B8D" w:rsidRPr="00F3130E">
        <w:rPr>
          <w:rFonts w:cs="Arial"/>
          <w:sz w:val="24"/>
          <w:szCs w:val="24"/>
        </w:rPr>
        <w:t>0 мм для грузов массой более 50 кг. При этом на дне ящика шириной более 800 мм из древесно</w:t>
      </w:r>
      <w:r w:rsidRPr="00F3130E">
        <w:rPr>
          <w:rFonts w:cs="Arial"/>
          <w:sz w:val="24"/>
          <w:szCs w:val="24"/>
        </w:rPr>
        <w:t>-</w:t>
      </w:r>
      <w:r w:rsidR="008D4B8D" w:rsidRPr="00F3130E">
        <w:rPr>
          <w:rFonts w:cs="Arial"/>
          <w:sz w:val="24"/>
          <w:szCs w:val="24"/>
        </w:rPr>
        <w:t>волокнистой плиты или фанеры с полозьями должна прибиваться п</w:t>
      </w:r>
      <w:r w:rsidRPr="00F3130E">
        <w:rPr>
          <w:rFonts w:cs="Arial"/>
          <w:sz w:val="24"/>
          <w:szCs w:val="24"/>
        </w:rPr>
        <w:t>ромежуточная продольная планка;</w:t>
      </w:r>
    </w:p>
    <w:p w14:paraId="34AA7A2B" w14:textId="77777777" w:rsidR="008D4B8D" w:rsidRPr="000F7071" w:rsidRDefault="000F7071" w:rsidP="000F7071">
      <w:pPr>
        <w:widowControl w:val="0"/>
        <w:autoSpaceDE w:val="0"/>
        <w:autoSpaceDN w:val="0"/>
        <w:adjustRightInd w:val="0"/>
        <w:spacing w:line="360" w:lineRule="auto"/>
        <w:ind w:firstLine="510"/>
        <w:jc w:val="both"/>
        <w:rPr>
          <w:rFonts w:cs="Arial"/>
          <w:sz w:val="24"/>
          <w:szCs w:val="24"/>
        </w:rPr>
      </w:pPr>
      <w:r w:rsidRPr="00F3130E">
        <w:rPr>
          <w:rFonts w:cs="Arial"/>
          <w:sz w:val="24"/>
          <w:szCs w:val="24"/>
        </w:rPr>
        <w:t xml:space="preserve">- </w:t>
      </w:r>
      <w:r w:rsidR="008D4B8D" w:rsidRPr="00F3130E">
        <w:rPr>
          <w:rFonts w:cs="Arial"/>
          <w:sz w:val="24"/>
          <w:szCs w:val="24"/>
        </w:rPr>
        <w:t>для всех типов – один из щитов ящиков, собранный на план</w:t>
      </w:r>
      <w:r w:rsidR="00D35358" w:rsidRPr="00F3130E">
        <w:rPr>
          <w:rFonts w:cs="Arial"/>
          <w:sz w:val="24"/>
          <w:szCs w:val="24"/>
        </w:rPr>
        <w:t>к</w:t>
      </w:r>
      <w:r w:rsidR="008D4B8D" w:rsidRPr="00F3130E">
        <w:rPr>
          <w:rFonts w:cs="Arial"/>
          <w:sz w:val="24"/>
          <w:szCs w:val="24"/>
        </w:rPr>
        <w:t>ах в раму из</w:t>
      </w:r>
      <w:r w:rsidR="008D4B8D" w:rsidRPr="000F7071">
        <w:rPr>
          <w:rFonts w:cs="Arial"/>
          <w:sz w:val="24"/>
          <w:szCs w:val="24"/>
        </w:rPr>
        <w:t xml:space="preserve"> двух кусков фанеры, соединенных внахлестку скобами в два ряда, с размером нахлестки не менее 35 мм.</w:t>
      </w:r>
    </w:p>
    <w:p w14:paraId="0B1D93B9" w14:textId="529A6EEA" w:rsidR="00FD4DE7" w:rsidRDefault="00FD4DE7" w:rsidP="000F7071">
      <w:pPr>
        <w:pStyle w:val="af1"/>
        <w:widowControl w:val="0"/>
        <w:spacing w:line="360" w:lineRule="auto"/>
        <w:ind w:firstLine="510"/>
        <w:jc w:val="both"/>
        <w:rPr>
          <w:sz w:val="24"/>
          <w:szCs w:val="24"/>
        </w:rPr>
      </w:pPr>
      <w:r w:rsidRPr="000F7071">
        <w:rPr>
          <w:rFonts w:cs="Arial"/>
          <w:sz w:val="24"/>
          <w:szCs w:val="24"/>
        </w:rPr>
        <w:lastRenderedPageBreak/>
        <w:t xml:space="preserve">4.3.2 </w:t>
      </w:r>
      <w:r w:rsidRPr="000F7071">
        <w:rPr>
          <w:sz w:val="24"/>
          <w:szCs w:val="24"/>
        </w:rPr>
        <w:t>Толщина листовых древесных материалов, толщина и ширина планок и ручек ящиков в зависимости от массы упаковываемого груза должны соответствовать указанным в таблице 2</w:t>
      </w:r>
      <w:r w:rsidR="00117F1A">
        <w:rPr>
          <w:sz w:val="24"/>
          <w:szCs w:val="24"/>
        </w:rPr>
        <w:t>.</w:t>
      </w:r>
      <w:bookmarkStart w:id="2" w:name="_GoBack"/>
      <w:bookmarkEnd w:id="2"/>
    </w:p>
    <w:p w14:paraId="39EEF811" w14:textId="77777777" w:rsidR="00384895" w:rsidRDefault="00384895" w:rsidP="00384895">
      <w:pPr>
        <w:widowControl w:val="0"/>
        <w:autoSpaceDE w:val="0"/>
        <w:autoSpaceDN w:val="0"/>
        <w:adjustRightInd w:val="0"/>
        <w:rPr>
          <w:sz w:val="24"/>
          <w:szCs w:val="24"/>
        </w:rPr>
      </w:pPr>
      <w:r w:rsidRPr="009C11A3">
        <w:rPr>
          <w:spacing w:val="40"/>
          <w:sz w:val="24"/>
          <w:szCs w:val="24"/>
        </w:rPr>
        <w:t>Таблица</w:t>
      </w:r>
      <w:r>
        <w:rPr>
          <w:sz w:val="24"/>
          <w:szCs w:val="24"/>
        </w:rPr>
        <w:t xml:space="preserve"> 2</w:t>
      </w:r>
    </w:p>
    <w:p w14:paraId="1FAF6969" w14:textId="77777777" w:rsidR="00384895" w:rsidRPr="00610546" w:rsidRDefault="00384895" w:rsidP="00384895">
      <w:pPr>
        <w:widowControl w:val="0"/>
        <w:autoSpaceDE w:val="0"/>
        <w:autoSpaceDN w:val="0"/>
        <w:adjustRightInd w:val="0"/>
        <w:ind w:left="7384" w:firstLine="284"/>
        <w:jc w:val="both"/>
        <w:rPr>
          <w:rFonts w:cs="Arial"/>
          <w:sz w:val="24"/>
          <w:szCs w:val="24"/>
        </w:rPr>
      </w:pPr>
      <w:r>
        <w:rPr>
          <w:sz w:val="24"/>
          <w:szCs w:val="24"/>
        </w:rPr>
        <w:t>Размеры, мм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843"/>
        <w:gridCol w:w="2410"/>
        <w:gridCol w:w="3366"/>
      </w:tblGrid>
      <w:tr w:rsidR="00384895" w:rsidRPr="00544193" w14:paraId="1E06717E" w14:textId="77777777" w:rsidTr="00292683">
        <w:trPr>
          <w:trHeight w:val="363"/>
        </w:trPr>
        <w:tc>
          <w:tcPr>
            <w:tcW w:w="1911" w:type="dxa"/>
            <w:vMerge w:val="restart"/>
            <w:vAlign w:val="center"/>
          </w:tcPr>
          <w:p w14:paraId="276BB4B1" w14:textId="77777777" w:rsidR="00384895" w:rsidRPr="00544193" w:rsidRDefault="00384895" w:rsidP="00292683">
            <w:pPr>
              <w:pStyle w:val="af1"/>
              <w:widowControl w:val="0"/>
              <w:rPr>
                <w:sz w:val="22"/>
                <w:szCs w:val="22"/>
              </w:rPr>
            </w:pPr>
            <w:r w:rsidRPr="00544193">
              <w:rPr>
                <w:sz w:val="22"/>
                <w:szCs w:val="22"/>
              </w:rPr>
              <w:t>Масса груза в ящике, кг</w:t>
            </w:r>
          </w:p>
        </w:tc>
        <w:tc>
          <w:tcPr>
            <w:tcW w:w="4253" w:type="dxa"/>
            <w:gridSpan w:val="2"/>
            <w:vAlign w:val="center"/>
          </w:tcPr>
          <w:p w14:paraId="69FFB214" w14:textId="77777777" w:rsidR="00384895" w:rsidRPr="00544193" w:rsidRDefault="00384895" w:rsidP="00292683">
            <w:pPr>
              <w:pStyle w:val="af1"/>
              <w:widowControl w:val="0"/>
              <w:rPr>
                <w:sz w:val="22"/>
                <w:szCs w:val="22"/>
              </w:rPr>
            </w:pPr>
            <w:r w:rsidRPr="00544193">
              <w:rPr>
                <w:sz w:val="22"/>
                <w:szCs w:val="22"/>
              </w:rPr>
              <w:t>Толщина</w:t>
            </w:r>
          </w:p>
        </w:tc>
        <w:tc>
          <w:tcPr>
            <w:tcW w:w="3366" w:type="dxa"/>
            <w:vMerge w:val="restart"/>
            <w:vAlign w:val="center"/>
          </w:tcPr>
          <w:p w14:paraId="115FA9EC" w14:textId="77777777" w:rsidR="00384895" w:rsidRPr="00544193" w:rsidRDefault="00384895" w:rsidP="00292683">
            <w:pPr>
              <w:pStyle w:val="af1"/>
              <w:widowControl w:val="0"/>
              <w:rPr>
                <w:sz w:val="22"/>
                <w:szCs w:val="22"/>
              </w:rPr>
            </w:pPr>
            <w:r w:rsidRPr="00544193">
              <w:rPr>
                <w:sz w:val="22"/>
                <w:szCs w:val="22"/>
              </w:rPr>
              <w:t>Толщина и ширина планок (в том числе промежуточных) и ручек ящиков</w:t>
            </w:r>
          </w:p>
        </w:tc>
      </w:tr>
      <w:tr w:rsidR="00384895" w:rsidRPr="00544193" w14:paraId="023D69AD" w14:textId="77777777" w:rsidTr="00292683">
        <w:tc>
          <w:tcPr>
            <w:tcW w:w="1911" w:type="dxa"/>
            <w:vMerge/>
            <w:tcBorders>
              <w:bottom w:val="double" w:sz="4" w:space="0" w:color="auto"/>
            </w:tcBorders>
          </w:tcPr>
          <w:p w14:paraId="783CAF6F" w14:textId="77777777" w:rsidR="00384895" w:rsidRPr="00544193" w:rsidRDefault="00384895" w:rsidP="00292683">
            <w:pPr>
              <w:pStyle w:val="af1"/>
              <w:widowControl w:val="0"/>
              <w:jc w:val="both"/>
              <w:rPr>
                <w:sz w:val="22"/>
                <w:szCs w:val="22"/>
              </w:rPr>
            </w:pPr>
          </w:p>
        </w:tc>
        <w:tc>
          <w:tcPr>
            <w:tcW w:w="1843" w:type="dxa"/>
            <w:tcBorders>
              <w:bottom w:val="double" w:sz="4" w:space="0" w:color="auto"/>
            </w:tcBorders>
            <w:vAlign w:val="center"/>
          </w:tcPr>
          <w:p w14:paraId="4B232C29" w14:textId="77777777" w:rsidR="00384895" w:rsidRPr="00544193" w:rsidRDefault="00384895" w:rsidP="00292683">
            <w:pPr>
              <w:pStyle w:val="af1"/>
              <w:widowControl w:val="0"/>
              <w:rPr>
                <w:sz w:val="22"/>
                <w:szCs w:val="22"/>
              </w:rPr>
            </w:pPr>
            <w:r>
              <w:rPr>
                <w:sz w:val="22"/>
                <w:szCs w:val="22"/>
              </w:rPr>
              <w:t>ф</w:t>
            </w:r>
            <w:r w:rsidRPr="00544193">
              <w:rPr>
                <w:sz w:val="22"/>
                <w:szCs w:val="22"/>
              </w:rPr>
              <w:t>анеры</w:t>
            </w:r>
          </w:p>
        </w:tc>
        <w:tc>
          <w:tcPr>
            <w:tcW w:w="2410" w:type="dxa"/>
            <w:tcBorders>
              <w:bottom w:val="double" w:sz="4" w:space="0" w:color="auto"/>
            </w:tcBorders>
            <w:vAlign w:val="center"/>
          </w:tcPr>
          <w:p w14:paraId="1F61FE08" w14:textId="77777777" w:rsidR="00384895" w:rsidRPr="00544193" w:rsidRDefault="00384895" w:rsidP="00292683">
            <w:pPr>
              <w:pStyle w:val="af1"/>
              <w:widowControl w:val="0"/>
              <w:rPr>
                <w:sz w:val="22"/>
                <w:szCs w:val="22"/>
              </w:rPr>
            </w:pPr>
            <w:r>
              <w:rPr>
                <w:sz w:val="22"/>
                <w:szCs w:val="22"/>
              </w:rPr>
              <w:t>д</w:t>
            </w:r>
            <w:r w:rsidRPr="00544193">
              <w:rPr>
                <w:sz w:val="22"/>
                <w:szCs w:val="22"/>
              </w:rPr>
              <w:t>ревесно</w:t>
            </w:r>
            <w:r>
              <w:rPr>
                <w:sz w:val="22"/>
                <w:szCs w:val="22"/>
              </w:rPr>
              <w:t>-</w:t>
            </w:r>
            <w:r w:rsidRPr="00544193">
              <w:rPr>
                <w:sz w:val="22"/>
                <w:szCs w:val="22"/>
              </w:rPr>
              <w:t>волокнистой плиты</w:t>
            </w:r>
          </w:p>
        </w:tc>
        <w:tc>
          <w:tcPr>
            <w:tcW w:w="3366" w:type="dxa"/>
            <w:vMerge/>
            <w:tcBorders>
              <w:bottom w:val="double" w:sz="4" w:space="0" w:color="auto"/>
            </w:tcBorders>
          </w:tcPr>
          <w:p w14:paraId="0D5B4A48" w14:textId="77777777" w:rsidR="00384895" w:rsidRPr="00544193" w:rsidRDefault="00384895" w:rsidP="00292683">
            <w:pPr>
              <w:pStyle w:val="af1"/>
              <w:widowControl w:val="0"/>
              <w:jc w:val="both"/>
              <w:rPr>
                <w:sz w:val="22"/>
                <w:szCs w:val="22"/>
              </w:rPr>
            </w:pPr>
          </w:p>
        </w:tc>
      </w:tr>
      <w:tr w:rsidR="00384895" w:rsidRPr="0065229D" w14:paraId="3AB406BD" w14:textId="77777777" w:rsidTr="00292683">
        <w:tc>
          <w:tcPr>
            <w:tcW w:w="1911" w:type="dxa"/>
            <w:tcBorders>
              <w:top w:val="double" w:sz="4" w:space="0" w:color="auto"/>
            </w:tcBorders>
          </w:tcPr>
          <w:p w14:paraId="090BCA33"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До 10</w:t>
            </w:r>
          </w:p>
        </w:tc>
        <w:tc>
          <w:tcPr>
            <w:tcW w:w="1843" w:type="dxa"/>
            <w:tcBorders>
              <w:top w:val="double" w:sz="4" w:space="0" w:color="auto"/>
            </w:tcBorders>
          </w:tcPr>
          <w:p w14:paraId="2458AA6C"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 4</w:t>
            </w:r>
          </w:p>
        </w:tc>
        <w:tc>
          <w:tcPr>
            <w:tcW w:w="2410" w:type="dxa"/>
            <w:tcBorders>
              <w:top w:val="double" w:sz="4" w:space="0" w:color="auto"/>
            </w:tcBorders>
          </w:tcPr>
          <w:p w14:paraId="788EBBED"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3,2</w:t>
            </w:r>
          </w:p>
        </w:tc>
        <w:tc>
          <w:tcPr>
            <w:tcW w:w="3366" w:type="dxa"/>
            <w:tcBorders>
              <w:top w:val="double" w:sz="4" w:space="0" w:color="auto"/>
            </w:tcBorders>
          </w:tcPr>
          <w:p w14:paraId="16CC67BA"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13</w:t>
            </w:r>
            <w:r w:rsidRPr="00544193">
              <w:rPr>
                <w:rFonts w:cs="Arial"/>
                <w:sz w:val="22"/>
                <w:szCs w:val="22"/>
              </w:rPr>
              <w:t>×</w:t>
            </w:r>
            <w:r w:rsidRPr="00544193">
              <w:rPr>
                <w:sz w:val="22"/>
                <w:szCs w:val="22"/>
              </w:rPr>
              <w:t>32</w:t>
            </w:r>
          </w:p>
        </w:tc>
      </w:tr>
      <w:tr w:rsidR="00384895" w:rsidRPr="0065229D" w14:paraId="6B0D4742" w14:textId="77777777" w:rsidTr="00292683">
        <w:tc>
          <w:tcPr>
            <w:tcW w:w="1911" w:type="dxa"/>
          </w:tcPr>
          <w:p w14:paraId="27735508"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Св. 10 » 25</w:t>
            </w:r>
          </w:p>
        </w:tc>
        <w:tc>
          <w:tcPr>
            <w:tcW w:w="1843" w:type="dxa"/>
          </w:tcPr>
          <w:p w14:paraId="0E91DB9E"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 4</w:t>
            </w:r>
          </w:p>
        </w:tc>
        <w:tc>
          <w:tcPr>
            <w:tcW w:w="2410" w:type="dxa"/>
          </w:tcPr>
          <w:p w14:paraId="0CA2E95C"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3,2</w:t>
            </w:r>
          </w:p>
        </w:tc>
        <w:tc>
          <w:tcPr>
            <w:tcW w:w="3366" w:type="dxa"/>
          </w:tcPr>
          <w:p w14:paraId="60DF214C"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16</w:t>
            </w:r>
            <w:r w:rsidRPr="00544193">
              <w:rPr>
                <w:rFonts w:cs="Arial"/>
                <w:sz w:val="22"/>
                <w:szCs w:val="22"/>
              </w:rPr>
              <w:t>×</w:t>
            </w:r>
            <w:r w:rsidRPr="00544193">
              <w:rPr>
                <w:sz w:val="22"/>
                <w:szCs w:val="22"/>
              </w:rPr>
              <w:t>32</w:t>
            </w:r>
          </w:p>
        </w:tc>
      </w:tr>
      <w:tr w:rsidR="00384895" w:rsidRPr="0065229D" w14:paraId="6A92F090" w14:textId="77777777" w:rsidTr="00292683">
        <w:tc>
          <w:tcPr>
            <w:tcW w:w="1911" w:type="dxa"/>
          </w:tcPr>
          <w:p w14:paraId="7773A955"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 25 » 35</w:t>
            </w:r>
          </w:p>
        </w:tc>
        <w:tc>
          <w:tcPr>
            <w:tcW w:w="1843" w:type="dxa"/>
          </w:tcPr>
          <w:p w14:paraId="2B34138C"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 4</w:t>
            </w:r>
          </w:p>
        </w:tc>
        <w:tc>
          <w:tcPr>
            <w:tcW w:w="2410" w:type="dxa"/>
          </w:tcPr>
          <w:p w14:paraId="07DEAA78"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3,2; 4</w:t>
            </w:r>
          </w:p>
        </w:tc>
        <w:tc>
          <w:tcPr>
            <w:tcW w:w="3366" w:type="dxa"/>
          </w:tcPr>
          <w:p w14:paraId="043E7173"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16</w:t>
            </w:r>
            <w:r w:rsidRPr="00544193">
              <w:rPr>
                <w:rFonts w:cs="Arial"/>
                <w:sz w:val="22"/>
                <w:szCs w:val="22"/>
              </w:rPr>
              <w:t>×</w:t>
            </w:r>
            <w:r w:rsidRPr="00544193">
              <w:rPr>
                <w:sz w:val="22"/>
                <w:szCs w:val="22"/>
              </w:rPr>
              <w:t>32</w:t>
            </w:r>
          </w:p>
        </w:tc>
      </w:tr>
      <w:tr w:rsidR="00384895" w:rsidRPr="0065229D" w14:paraId="4F8C73C6" w14:textId="77777777" w:rsidTr="00292683">
        <w:tc>
          <w:tcPr>
            <w:tcW w:w="1911" w:type="dxa"/>
          </w:tcPr>
          <w:p w14:paraId="2223AF76"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 35 » 65</w:t>
            </w:r>
          </w:p>
        </w:tc>
        <w:tc>
          <w:tcPr>
            <w:tcW w:w="1843" w:type="dxa"/>
          </w:tcPr>
          <w:p w14:paraId="4E0F11F7"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3; 4</w:t>
            </w:r>
          </w:p>
        </w:tc>
        <w:tc>
          <w:tcPr>
            <w:tcW w:w="2410" w:type="dxa"/>
          </w:tcPr>
          <w:p w14:paraId="3331113D" w14:textId="77777777" w:rsidR="00384895" w:rsidRPr="00544193" w:rsidRDefault="00384895" w:rsidP="00292683">
            <w:pPr>
              <w:widowControl w:val="0"/>
              <w:jc w:val="center"/>
              <w:rPr>
                <w:sz w:val="22"/>
                <w:szCs w:val="22"/>
              </w:rPr>
            </w:pPr>
            <w:r w:rsidRPr="00544193">
              <w:rPr>
                <w:sz w:val="22"/>
                <w:szCs w:val="22"/>
              </w:rPr>
              <w:t>3,2; 4</w:t>
            </w:r>
          </w:p>
        </w:tc>
        <w:tc>
          <w:tcPr>
            <w:tcW w:w="3366" w:type="dxa"/>
          </w:tcPr>
          <w:p w14:paraId="7C6F2933"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19</w:t>
            </w:r>
            <w:r w:rsidRPr="00544193">
              <w:rPr>
                <w:rFonts w:cs="Arial"/>
                <w:sz w:val="22"/>
                <w:szCs w:val="22"/>
              </w:rPr>
              <w:t>×</w:t>
            </w:r>
            <w:r w:rsidRPr="00544193">
              <w:rPr>
                <w:sz w:val="22"/>
                <w:szCs w:val="22"/>
              </w:rPr>
              <w:t>32</w:t>
            </w:r>
          </w:p>
        </w:tc>
      </w:tr>
      <w:tr w:rsidR="00384895" w:rsidRPr="0065229D" w14:paraId="7FEDE646" w14:textId="77777777" w:rsidTr="00292683">
        <w:tc>
          <w:tcPr>
            <w:tcW w:w="1911" w:type="dxa"/>
          </w:tcPr>
          <w:p w14:paraId="5A4262A6"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 65 » 110</w:t>
            </w:r>
          </w:p>
        </w:tc>
        <w:tc>
          <w:tcPr>
            <w:tcW w:w="1843" w:type="dxa"/>
          </w:tcPr>
          <w:p w14:paraId="3FCF4D7A"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4; 5</w:t>
            </w:r>
          </w:p>
        </w:tc>
        <w:tc>
          <w:tcPr>
            <w:tcW w:w="2410" w:type="dxa"/>
          </w:tcPr>
          <w:p w14:paraId="0EDC0CA0" w14:textId="77777777" w:rsidR="00384895" w:rsidRPr="00544193" w:rsidRDefault="00384895" w:rsidP="00292683">
            <w:pPr>
              <w:widowControl w:val="0"/>
              <w:jc w:val="center"/>
              <w:rPr>
                <w:sz w:val="22"/>
                <w:szCs w:val="22"/>
              </w:rPr>
            </w:pPr>
            <w:r w:rsidRPr="00544193">
              <w:rPr>
                <w:sz w:val="22"/>
                <w:szCs w:val="22"/>
              </w:rPr>
              <w:t>3,2; 4</w:t>
            </w:r>
          </w:p>
        </w:tc>
        <w:tc>
          <w:tcPr>
            <w:tcW w:w="3366" w:type="dxa"/>
          </w:tcPr>
          <w:p w14:paraId="2ADD1EA8"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19</w:t>
            </w:r>
            <w:r w:rsidRPr="00544193">
              <w:rPr>
                <w:rFonts w:cs="Arial"/>
                <w:sz w:val="22"/>
                <w:szCs w:val="22"/>
              </w:rPr>
              <w:t>×</w:t>
            </w:r>
            <w:r w:rsidRPr="00544193">
              <w:rPr>
                <w:sz w:val="22"/>
                <w:szCs w:val="22"/>
              </w:rPr>
              <w:t>50</w:t>
            </w:r>
          </w:p>
        </w:tc>
      </w:tr>
      <w:tr w:rsidR="00384895" w:rsidRPr="0065229D" w14:paraId="4897A418" w14:textId="77777777" w:rsidTr="00292683">
        <w:tc>
          <w:tcPr>
            <w:tcW w:w="1911" w:type="dxa"/>
          </w:tcPr>
          <w:p w14:paraId="64A80410" w14:textId="77777777" w:rsidR="00384895" w:rsidRPr="00544193" w:rsidRDefault="00384895" w:rsidP="00292683">
            <w:pPr>
              <w:pStyle w:val="af1"/>
              <w:widowControl w:val="0"/>
              <w:spacing w:line="360" w:lineRule="auto"/>
              <w:ind w:right="40"/>
              <w:contextualSpacing/>
              <w:jc w:val="left"/>
              <w:rPr>
                <w:sz w:val="22"/>
                <w:szCs w:val="22"/>
              </w:rPr>
            </w:pPr>
            <w:r w:rsidRPr="00544193">
              <w:rPr>
                <w:sz w:val="22"/>
                <w:szCs w:val="22"/>
              </w:rPr>
              <w:t>» 110 » 200</w:t>
            </w:r>
          </w:p>
        </w:tc>
        <w:tc>
          <w:tcPr>
            <w:tcW w:w="1843" w:type="dxa"/>
          </w:tcPr>
          <w:p w14:paraId="1CB0C4BD"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4; 6</w:t>
            </w:r>
          </w:p>
        </w:tc>
        <w:tc>
          <w:tcPr>
            <w:tcW w:w="2410" w:type="dxa"/>
          </w:tcPr>
          <w:p w14:paraId="447841DB" w14:textId="77777777" w:rsidR="00384895" w:rsidRPr="00544193" w:rsidRDefault="00384895" w:rsidP="00292683">
            <w:pPr>
              <w:widowControl w:val="0"/>
              <w:jc w:val="center"/>
              <w:rPr>
                <w:sz w:val="22"/>
                <w:szCs w:val="22"/>
              </w:rPr>
            </w:pPr>
            <w:r w:rsidRPr="00544193">
              <w:rPr>
                <w:sz w:val="22"/>
                <w:szCs w:val="22"/>
              </w:rPr>
              <w:t>3,2; 4</w:t>
            </w:r>
          </w:p>
        </w:tc>
        <w:tc>
          <w:tcPr>
            <w:tcW w:w="3366" w:type="dxa"/>
          </w:tcPr>
          <w:p w14:paraId="54833511" w14:textId="77777777" w:rsidR="00384895" w:rsidRPr="00544193" w:rsidRDefault="00384895" w:rsidP="00292683">
            <w:pPr>
              <w:pStyle w:val="af1"/>
              <w:widowControl w:val="0"/>
              <w:spacing w:line="360" w:lineRule="auto"/>
              <w:ind w:right="40"/>
              <w:contextualSpacing/>
              <w:rPr>
                <w:sz w:val="22"/>
                <w:szCs w:val="22"/>
              </w:rPr>
            </w:pPr>
            <w:r w:rsidRPr="00544193">
              <w:rPr>
                <w:sz w:val="22"/>
                <w:szCs w:val="22"/>
              </w:rPr>
              <w:t>22</w:t>
            </w:r>
            <w:r w:rsidRPr="00544193">
              <w:rPr>
                <w:rFonts w:cs="Arial"/>
                <w:sz w:val="22"/>
                <w:szCs w:val="22"/>
              </w:rPr>
              <w:t>×</w:t>
            </w:r>
            <w:r w:rsidRPr="00544193">
              <w:rPr>
                <w:sz w:val="22"/>
                <w:szCs w:val="22"/>
              </w:rPr>
              <w:t>60</w:t>
            </w:r>
          </w:p>
        </w:tc>
      </w:tr>
      <w:tr w:rsidR="00384895" w:rsidRPr="0065229D" w14:paraId="4E192623" w14:textId="77777777" w:rsidTr="00292683">
        <w:tc>
          <w:tcPr>
            <w:tcW w:w="9530" w:type="dxa"/>
            <w:gridSpan w:val="4"/>
          </w:tcPr>
          <w:p w14:paraId="7C7EFB2A" w14:textId="77777777" w:rsidR="00384895" w:rsidRPr="00544193" w:rsidRDefault="00384895" w:rsidP="00292683">
            <w:pPr>
              <w:pStyle w:val="af1"/>
              <w:widowControl w:val="0"/>
              <w:ind w:firstLine="510"/>
              <w:jc w:val="both"/>
              <w:rPr>
                <w:sz w:val="22"/>
                <w:szCs w:val="22"/>
              </w:rPr>
            </w:pPr>
            <w:r w:rsidRPr="00544193">
              <w:rPr>
                <w:spacing w:val="40"/>
                <w:sz w:val="22"/>
                <w:szCs w:val="22"/>
              </w:rPr>
              <w:t>Примечания</w:t>
            </w:r>
          </w:p>
          <w:p w14:paraId="2E768148" w14:textId="77777777" w:rsidR="00384895" w:rsidRPr="00544193" w:rsidRDefault="00384895" w:rsidP="00292683">
            <w:pPr>
              <w:pStyle w:val="af1"/>
              <w:widowControl w:val="0"/>
              <w:ind w:firstLine="510"/>
              <w:jc w:val="both"/>
              <w:rPr>
                <w:sz w:val="22"/>
                <w:szCs w:val="22"/>
              </w:rPr>
            </w:pPr>
            <w:r>
              <w:rPr>
                <w:sz w:val="22"/>
                <w:szCs w:val="22"/>
              </w:rPr>
              <w:t>1</w:t>
            </w:r>
            <w:r w:rsidRPr="00544193">
              <w:rPr>
                <w:sz w:val="22"/>
                <w:szCs w:val="22"/>
              </w:rPr>
              <w:t xml:space="preserve"> При изготовлении планок из древесины березы их толщину допускается уменьшить на одну градацию, из мягколиственных пород толщина и ширина должна быть увеличена на одну градацию.</w:t>
            </w:r>
          </w:p>
          <w:p w14:paraId="134A66EC" w14:textId="77777777" w:rsidR="00384895" w:rsidRPr="00544193" w:rsidRDefault="00384895" w:rsidP="00292683">
            <w:pPr>
              <w:pStyle w:val="af1"/>
              <w:widowControl w:val="0"/>
              <w:ind w:firstLine="510"/>
              <w:jc w:val="both"/>
              <w:rPr>
                <w:sz w:val="22"/>
                <w:szCs w:val="22"/>
              </w:rPr>
            </w:pPr>
            <w:r w:rsidRPr="00544193">
              <w:rPr>
                <w:sz w:val="22"/>
                <w:szCs w:val="22"/>
              </w:rPr>
              <w:t>2 В ящиках всех типов для грузов массой до 25 кг допускается ширина планок 25 мм.</w:t>
            </w:r>
          </w:p>
          <w:p w14:paraId="285B3551" w14:textId="77777777" w:rsidR="00384895" w:rsidRPr="00544193" w:rsidRDefault="00384895" w:rsidP="00292683">
            <w:pPr>
              <w:pStyle w:val="af1"/>
              <w:widowControl w:val="0"/>
              <w:ind w:firstLine="510"/>
              <w:jc w:val="both"/>
              <w:rPr>
                <w:sz w:val="22"/>
                <w:szCs w:val="22"/>
              </w:rPr>
            </w:pPr>
            <w:r>
              <w:rPr>
                <w:sz w:val="22"/>
                <w:szCs w:val="22"/>
              </w:rPr>
              <w:t>3</w:t>
            </w:r>
            <w:r w:rsidRPr="00544193">
              <w:rPr>
                <w:sz w:val="22"/>
                <w:szCs w:val="22"/>
              </w:rPr>
              <w:t xml:space="preserve"> Древесно</w:t>
            </w:r>
            <w:r>
              <w:rPr>
                <w:sz w:val="22"/>
                <w:szCs w:val="22"/>
              </w:rPr>
              <w:t>-волокнистая плита толщиной 3,2</w:t>
            </w:r>
            <w:r w:rsidRPr="00544193">
              <w:rPr>
                <w:sz w:val="22"/>
                <w:szCs w:val="22"/>
              </w:rPr>
              <w:t>–4 мм и фанера толщиной 4 мм допускаются для грузов массой от 65 до 2000 кг в ящиках с применением отдельных щитов из досок.</w:t>
            </w:r>
          </w:p>
        </w:tc>
      </w:tr>
    </w:tbl>
    <w:p w14:paraId="35D8F205" w14:textId="77777777" w:rsidR="00384895" w:rsidRDefault="00384895" w:rsidP="000F7071">
      <w:pPr>
        <w:pStyle w:val="af1"/>
        <w:widowControl w:val="0"/>
        <w:spacing w:line="360" w:lineRule="auto"/>
        <w:ind w:firstLine="510"/>
        <w:jc w:val="both"/>
        <w:rPr>
          <w:sz w:val="24"/>
          <w:szCs w:val="24"/>
        </w:rPr>
      </w:pPr>
    </w:p>
    <w:p w14:paraId="5EC97378" w14:textId="77777777" w:rsidR="00FD4DE7" w:rsidRPr="000F7071" w:rsidRDefault="00FD4DE7" w:rsidP="000F7071">
      <w:pPr>
        <w:pStyle w:val="af1"/>
        <w:widowControl w:val="0"/>
        <w:spacing w:line="360" w:lineRule="auto"/>
        <w:ind w:firstLine="510"/>
        <w:jc w:val="both"/>
        <w:rPr>
          <w:sz w:val="24"/>
          <w:szCs w:val="24"/>
        </w:rPr>
      </w:pPr>
      <w:r w:rsidRPr="000F7071">
        <w:rPr>
          <w:sz w:val="24"/>
          <w:szCs w:val="24"/>
        </w:rPr>
        <w:t xml:space="preserve">Для ящиков типа </w:t>
      </w:r>
      <w:r w:rsidRPr="000F7071">
        <w:rPr>
          <w:sz w:val="24"/>
          <w:szCs w:val="24"/>
          <w:lang w:val="en-US"/>
        </w:rPr>
        <w:t>VI</w:t>
      </w:r>
      <w:r w:rsidRPr="000F7071">
        <w:rPr>
          <w:sz w:val="24"/>
          <w:szCs w:val="24"/>
        </w:rPr>
        <w:t xml:space="preserve"> с применением щитов из досок толщину досок определяют по ГОСТ 2991, толщину и ширину планок – по таблице 2 настоящего стандарта.</w:t>
      </w:r>
    </w:p>
    <w:p w14:paraId="715FB1A3" w14:textId="77777777" w:rsidR="00262E57" w:rsidRPr="000F7071" w:rsidRDefault="00262E57" w:rsidP="000F7071">
      <w:pPr>
        <w:pStyle w:val="af1"/>
        <w:widowControl w:val="0"/>
        <w:spacing w:line="360" w:lineRule="auto"/>
        <w:ind w:firstLine="510"/>
        <w:jc w:val="both"/>
        <w:rPr>
          <w:sz w:val="24"/>
          <w:szCs w:val="24"/>
        </w:rPr>
      </w:pPr>
      <w:r w:rsidRPr="000F7071">
        <w:rPr>
          <w:sz w:val="24"/>
          <w:szCs w:val="24"/>
        </w:rPr>
        <w:t xml:space="preserve">Толщина досок торцовых стенок ящиков типа </w:t>
      </w:r>
      <w:r w:rsidRPr="000F7071">
        <w:rPr>
          <w:sz w:val="24"/>
          <w:szCs w:val="24"/>
          <w:lang w:val="en-US"/>
        </w:rPr>
        <w:t>I</w:t>
      </w:r>
      <w:r w:rsidRPr="000F7071">
        <w:rPr>
          <w:sz w:val="24"/>
          <w:szCs w:val="24"/>
        </w:rPr>
        <w:t xml:space="preserve"> должна быть 13 мм, боковых – 9</w:t>
      </w:r>
      <w:r w:rsidR="00544193">
        <w:rPr>
          <w:sz w:val="24"/>
          <w:szCs w:val="24"/>
        </w:rPr>
        <w:t> </w:t>
      </w:r>
      <w:r w:rsidRPr="000F7071">
        <w:rPr>
          <w:sz w:val="24"/>
          <w:szCs w:val="24"/>
        </w:rPr>
        <w:t xml:space="preserve">мм. Допускается толщина досок торцовых стенок 9 мм, если сборка ящика производится скобами. </w:t>
      </w:r>
    </w:p>
    <w:p w14:paraId="7F2E9B65" w14:textId="2C0E95F7" w:rsidR="00262E57" w:rsidRPr="005A43ED" w:rsidRDefault="00262E57" w:rsidP="000F7071">
      <w:pPr>
        <w:widowControl w:val="0"/>
        <w:autoSpaceDE w:val="0"/>
        <w:autoSpaceDN w:val="0"/>
        <w:adjustRightInd w:val="0"/>
        <w:spacing w:line="360" w:lineRule="auto"/>
        <w:ind w:firstLine="510"/>
        <w:jc w:val="both"/>
        <w:rPr>
          <w:sz w:val="24"/>
          <w:szCs w:val="24"/>
        </w:rPr>
      </w:pPr>
      <w:r w:rsidRPr="000F7071">
        <w:rPr>
          <w:sz w:val="24"/>
          <w:szCs w:val="24"/>
        </w:rPr>
        <w:t>Предельные отклонения от размеров ящиков и их де</w:t>
      </w:r>
      <w:r w:rsidR="00083341" w:rsidRPr="000F7071">
        <w:rPr>
          <w:sz w:val="24"/>
          <w:szCs w:val="24"/>
        </w:rPr>
        <w:t xml:space="preserve">талей </w:t>
      </w:r>
      <w:r w:rsidR="001447C0" w:rsidRPr="005A43ED">
        <w:rPr>
          <w:sz w:val="24"/>
          <w:szCs w:val="24"/>
        </w:rPr>
        <w:t>не должны быть более, мм:</w:t>
      </w:r>
    </w:p>
    <w:p w14:paraId="0E5C0F55" w14:textId="4EE1ACE4" w:rsidR="001447C0" w:rsidRPr="005A43ED" w:rsidRDefault="001447C0" w:rsidP="000F7071">
      <w:pPr>
        <w:widowControl w:val="0"/>
        <w:autoSpaceDE w:val="0"/>
        <w:autoSpaceDN w:val="0"/>
        <w:adjustRightInd w:val="0"/>
        <w:spacing w:line="360" w:lineRule="auto"/>
        <w:ind w:firstLine="510"/>
        <w:jc w:val="both"/>
        <w:rPr>
          <w:sz w:val="24"/>
          <w:szCs w:val="24"/>
        </w:rPr>
      </w:pPr>
      <w:r w:rsidRPr="005A43ED">
        <w:rPr>
          <w:sz w:val="24"/>
          <w:szCs w:val="24"/>
        </w:rPr>
        <w:t>- по внутренним размерам ящиков длиной до 1200: +5;</w:t>
      </w:r>
    </w:p>
    <w:p w14:paraId="42B291AD" w14:textId="0CD529DC" w:rsidR="001447C0" w:rsidRPr="005A43ED" w:rsidRDefault="001447C0" w:rsidP="000F7071">
      <w:pPr>
        <w:widowControl w:val="0"/>
        <w:autoSpaceDE w:val="0"/>
        <w:autoSpaceDN w:val="0"/>
        <w:adjustRightInd w:val="0"/>
        <w:spacing w:line="360" w:lineRule="auto"/>
        <w:ind w:firstLine="510"/>
        <w:jc w:val="both"/>
        <w:rPr>
          <w:sz w:val="24"/>
          <w:szCs w:val="24"/>
        </w:rPr>
      </w:pPr>
      <w:r w:rsidRPr="005A43ED">
        <w:rPr>
          <w:sz w:val="24"/>
          <w:szCs w:val="24"/>
        </w:rPr>
        <w:t>- по внутренним размерам ящиков длиной более 1200: +5;</w:t>
      </w:r>
    </w:p>
    <w:p w14:paraId="68B394BE" w14:textId="68A5DBFA" w:rsidR="001447C0" w:rsidRPr="005A43ED" w:rsidRDefault="001447C0" w:rsidP="000F7071">
      <w:pPr>
        <w:widowControl w:val="0"/>
        <w:autoSpaceDE w:val="0"/>
        <w:autoSpaceDN w:val="0"/>
        <w:adjustRightInd w:val="0"/>
        <w:spacing w:line="360" w:lineRule="auto"/>
        <w:ind w:firstLine="510"/>
        <w:jc w:val="both"/>
        <w:rPr>
          <w:sz w:val="24"/>
          <w:szCs w:val="24"/>
        </w:rPr>
      </w:pPr>
      <w:r w:rsidRPr="005A43ED">
        <w:rPr>
          <w:sz w:val="24"/>
          <w:szCs w:val="24"/>
        </w:rPr>
        <w:t xml:space="preserve">- </w:t>
      </w:r>
      <w:r w:rsidR="005A43ED" w:rsidRPr="005A43ED">
        <w:rPr>
          <w:sz w:val="24"/>
          <w:szCs w:val="24"/>
        </w:rPr>
        <w:t>по длине и ширине щитов и длине продольных планок ящиков длиной до 1200: +5;</w:t>
      </w:r>
    </w:p>
    <w:p w14:paraId="3DF4EC3F" w14:textId="02F02F1C" w:rsidR="005A43ED" w:rsidRPr="005A43ED" w:rsidRDefault="005A43ED" w:rsidP="000F7071">
      <w:pPr>
        <w:widowControl w:val="0"/>
        <w:autoSpaceDE w:val="0"/>
        <w:autoSpaceDN w:val="0"/>
        <w:adjustRightInd w:val="0"/>
        <w:spacing w:line="360" w:lineRule="auto"/>
        <w:ind w:firstLine="510"/>
        <w:jc w:val="both"/>
        <w:rPr>
          <w:sz w:val="24"/>
          <w:szCs w:val="24"/>
        </w:rPr>
      </w:pPr>
      <w:r w:rsidRPr="005A43ED">
        <w:rPr>
          <w:sz w:val="24"/>
          <w:szCs w:val="24"/>
        </w:rPr>
        <w:t>- по длине и ширине щитов и длине продольных планок ящиков длиной более 1200: ±5;</w:t>
      </w:r>
    </w:p>
    <w:p w14:paraId="534BFC78" w14:textId="4A4FE9F8" w:rsidR="005A43ED" w:rsidRPr="005A43ED" w:rsidRDefault="005A43ED" w:rsidP="000F7071">
      <w:pPr>
        <w:widowControl w:val="0"/>
        <w:autoSpaceDE w:val="0"/>
        <w:autoSpaceDN w:val="0"/>
        <w:adjustRightInd w:val="0"/>
        <w:spacing w:line="360" w:lineRule="auto"/>
        <w:ind w:firstLine="510"/>
        <w:jc w:val="both"/>
        <w:rPr>
          <w:sz w:val="24"/>
          <w:szCs w:val="24"/>
        </w:rPr>
      </w:pPr>
      <w:r w:rsidRPr="005A43ED">
        <w:rPr>
          <w:sz w:val="24"/>
          <w:szCs w:val="24"/>
        </w:rPr>
        <w:t>- по толщине и ширине планок: ±1;</w:t>
      </w:r>
    </w:p>
    <w:p w14:paraId="76CFBA9D" w14:textId="353A5DD5" w:rsidR="005A43ED" w:rsidRDefault="005A43ED" w:rsidP="000F7071">
      <w:pPr>
        <w:widowControl w:val="0"/>
        <w:autoSpaceDE w:val="0"/>
        <w:autoSpaceDN w:val="0"/>
        <w:adjustRightInd w:val="0"/>
        <w:spacing w:line="360" w:lineRule="auto"/>
        <w:ind w:firstLine="510"/>
        <w:jc w:val="both"/>
        <w:rPr>
          <w:sz w:val="24"/>
          <w:szCs w:val="24"/>
        </w:rPr>
      </w:pPr>
      <w:r w:rsidRPr="005A43ED">
        <w:rPr>
          <w:sz w:val="24"/>
          <w:szCs w:val="24"/>
        </w:rPr>
        <w:t>- по длине поперечных планок: -2.</w:t>
      </w:r>
    </w:p>
    <w:p w14:paraId="3A0C6229" w14:textId="77777777" w:rsidR="009323C5" w:rsidRDefault="00040D0C" w:rsidP="008D4281">
      <w:pPr>
        <w:widowControl w:val="0"/>
        <w:autoSpaceDE w:val="0"/>
        <w:autoSpaceDN w:val="0"/>
        <w:adjustRightInd w:val="0"/>
        <w:spacing w:line="360" w:lineRule="auto"/>
        <w:ind w:firstLine="510"/>
        <w:jc w:val="both"/>
        <w:rPr>
          <w:rFonts w:cs="Arial"/>
          <w:sz w:val="24"/>
          <w:szCs w:val="24"/>
        </w:rPr>
      </w:pPr>
      <w:r w:rsidRPr="008D4281">
        <w:rPr>
          <w:rFonts w:cs="Arial"/>
          <w:sz w:val="24"/>
          <w:szCs w:val="24"/>
        </w:rPr>
        <w:t>4.4</w:t>
      </w:r>
      <w:r w:rsidR="009323C5" w:rsidRPr="008D4281">
        <w:rPr>
          <w:rFonts w:cs="Arial"/>
          <w:sz w:val="24"/>
          <w:szCs w:val="24"/>
        </w:rPr>
        <w:t xml:space="preserve"> </w:t>
      </w:r>
      <w:r w:rsidR="009323C5" w:rsidRPr="008D4281">
        <w:rPr>
          <w:sz w:val="24"/>
          <w:szCs w:val="24"/>
        </w:rPr>
        <w:t xml:space="preserve">Типы </w:t>
      </w:r>
      <w:r w:rsidR="009323C5" w:rsidRPr="002E4B20">
        <w:rPr>
          <w:sz w:val="24"/>
          <w:szCs w:val="24"/>
        </w:rPr>
        <w:t xml:space="preserve">деревянных </w:t>
      </w:r>
      <w:r w:rsidR="009323C5" w:rsidRPr="002E4B20">
        <w:rPr>
          <w:rFonts w:cs="Arial"/>
          <w:sz w:val="24"/>
          <w:szCs w:val="28"/>
        </w:rPr>
        <w:t>многооборотных неразборных, складных и разборных ящиков</w:t>
      </w:r>
      <w:r w:rsidR="009323C5" w:rsidRPr="002E4B20">
        <w:rPr>
          <w:sz w:val="24"/>
          <w:szCs w:val="24"/>
        </w:rPr>
        <w:t xml:space="preserve"> грузоподъемностью до 100 кг указаны в таблице</w:t>
      </w:r>
      <w:r w:rsidR="008D4281" w:rsidRPr="002E4B20">
        <w:rPr>
          <w:sz w:val="24"/>
          <w:szCs w:val="24"/>
        </w:rPr>
        <w:t xml:space="preserve"> 3</w:t>
      </w:r>
      <w:r w:rsidR="009323C5" w:rsidRPr="002E4B20">
        <w:rPr>
          <w:rFonts w:cs="Arial"/>
          <w:sz w:val="24"/>
          <w:szCs w:val="24"/>
        </w:rPr>
        <w:t>.</w:t>
      </w:r>
    </w:p>
    <w:p w14:paraId="26D0F25A" w14:textId="77777777" w:rsidR="009323C5" w:rsidRPr="002E4B20" w:rsidRDefault="008D4281" w:rsidP="008D4281">
      <w:pPr>
        <w:widowControl w:val="0"/>
        <w:autoSpaceDE w:val="0"/>
        <w:autoSpaceDN w:val="0"/>
        <w:adjustRightInd w:val="0"/>
        <w:spacing w:line="360" w:lineRule="auto"/>
        <w:contextualSpacing/>
        <w:rPr>
          <w:rFonts w:cs="Arial"/>
          <w:sz w:val="24"/>
          <w:szCs w:val="24"/>
        </w:rPr>
      </w:pPr>
      <w:r w:rsidRPr="002E4B20">
        <w:rPr>
          <w:spacing w:val="40"/>
          <w:sz w:val="24"/>
          <w:szCs w:val="24"/>
        </w:rPr>
        <w:lastRenderedPageBreak/>
        <w:t>Таблица</w:t>
      </w:r>
      <w:r w:rsidRPr="002E4B20">
        <w:rPr>
          <w:sz w:val="24"/>
          <w:szCs w:val="24"/>
        </w:rPr>
        <w:t xml:space="preserve">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BE431D" w:rsidRPr="002E4B20" w14:paraId="54E4051E" w14:textId="77777777" w:rsidTr="00BB741D">
        <w:tc>
          <w:tcPr>
            <w:tcW w:w="1584" w:type="dxa"/>
            <w:tcBorders>
              <w:bottom w:val="double" w:sz="4" w:space="0" w:color="auto"/>
            </w:tcBorders>
            <w:vAlign w:val="center"/>
          </w:tcPr>
          <w:p w14:paraId="38EE3FA3" w14:textId="77777777" w:rsidR="00E54D87" w:rsidRPr="002E4B20" w:rsidRDefault="00E54D87" w:rsidP="008D4281">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270C1AFF" w14:textId="77777777" w:rsidR="00BE431D" w:rsidRPr="002E4B20" w:rsidRDefault="00BE431D" w:rsidP="008D4281">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167466C1" w14:textId="77777777" w:rsidR="00BE431D" w:rsidRPr="002E4B20" w:rsidRDefault="00E54D87" w:rsidP="002E4B20">
            <w:pPr>
              <w:widowControl w:val="0"/>
              <w:autoSpaceDE w:val="0"/>
              <w:autoSpaceDN w:val="0"/>
              <w:adjustRightInd w:val="0"/>
              <w:jc w:val="center"/>
              <w:rPr>
                <w:rFonts w:cs="Arial"/>
                <w:sz w:val="22"/>
                <w:szCs w:val="22"/>
              </w:rPr>
            </w:pPr>
            <w:r w:rsidRPr="002E4B20">
              <w:rPr>
                <w:rFonts w:cs="Arial"/>
                <w:sz w:val="22"/>
                <w:szCs w:val="22"/>
                <w:lang w:val="en-US"/>
              </w:rPr>
              <w:t>Рисунок</w:t>
            </w:r>
          </w:p>
        </w:tc>
        <w:tc>
          <w:tcPr>
            <w:tcW w:w="2044" w:type="dxa"/>
            <w:tcBorders>
              <w:bottom w:val="double" w:sz="4" w:space="0" w:color="auto"/>
            </w:tcBorders>
            <w:vAlign w:val="center"/>
          </w:tcPr>
          <w:p w14:paraId="0A96C3D9" w14:textId="77777777" w:rsidR="00BE431D" w:rsidRPr="002E4B20" w:rsidRDefault="00BE431D" w:rsidP="008D4281">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7C3C" w14:paraId="478DA1F4" w14:textId="77777777" w:rsidTr="00BB741D">
        <w:tc>
          <w:tcPr>
            <w:tcW w:w="1584" w:type="dxa"/>
            <w:tcBorders>
              <w:top w:val="double" w:sz="4" w:space="0" w:color="auto"/>
            </w:tcBorders>
          </w:tcPr>
          <w:p w14:paraId="4AA52CF6" w14:textId="77777777" w:rsidR="00BE431D" w:rsidRPr="002E4B20" w:rsidRDefault="00BB741D" w:rsidP="00E54D87">
            <w:pPr>
              <w:widowControl w:val="0"/>
              <w:autoSpaceDE w:val="0"/>
              <w:autoSpaceDN w:val="0"/>
              <w:adjustRightInd w:val="0"/>
              <w:spacing w:line="360" w:lineRule="auto"/>
              <w:contextualSpacing/>
              <w:jc w:val="center"/>
              <w:rPr>
                <w:rFonts w:cs="Arial"/>
                <w:sz w:val="22"/>
                <w:szCs w:val="22"/>
                <w:lang w:val="en-US"/>
              </w:rPr>
            </w:pPr>
            <w:r w:rsidRPr="002E4B20">
              <w:rPr>
                <w:rFonts w:cs="Arial"/>
                <w:sz w:val="22"/>
                <w:szCs w:val="22"/>
                <w:lang w:val="en-US"/>
              </w:rPr>
              <w:t>I</w:t>
            </w:r>
            <w:r w:rsidRPr="002E4B20">
              <w:rPr>
                <w:rFonts w:cs="Arial"/>
                <w:sz w:val="22"/>
                <w:szCs w:val="22"/>
              </w:rPr>
              <w:t>–</w:t>
            </w:r>
            <w:r w:rsidR="00BE431D" w:rsidRPr="002E4B20">
              <w:rPr>
                <w:rFonts w:cs="Arial"/>
                <w:sz w:val="22"/>
                <w:szCs w:val="22"/>
                <w:lang w:val="en-US"/>
              </w:rPr>
              <w:t>1</w:t>
            </w:r>
          </w:p>
        </w:tc>
        <w:tc>
          <w:tcPr>
            <w:tcW w:w="2303" w:type="dxa"/>
            <w:tcBorders>
              <w:top w:val="double" w:sz="4" w:space="0" w:color="auto"/>
            </w:tcBorders>
          </w:tcPr>
          <w:p w14:paraId="3DBAA3C5" w14:textId="77777777" w:rsidR="00BE431D" w:rsidRPr="002E4B20" w:rsidRDefault="00BE431D" w:rsidP="00E54D87">
            <w:pPr>
              <w:widowControl w:val="0"/>
              <w:autoSpaceDE w:val="0"/>
              <w:autoSpaceDN w:val="0"/>
              <w:adjustRightInd w:val="0"/>
              <w:contextualSpacing/>
              <w:jc w:val="both"/>
              <w:rPr>
                <w:rFonts w:cs="Arial"/>
                <w:sz w:val="22"/>
                <w:szCs w:val="22"/>
              </w:rPr>
            </w:pPr>
            <w:r w:rsidRPr="002E4B20">
              <w:rPr>
                <w:rFonts w:cs="Arial"/>
                <w:sz w:val="22"/>
                <w:szCs w:val="22"/>
              </w:rPr>
              <w:t>Неразборные открытые беспланочные: комбинированный с цельными торцовыми и боковыми стенками, собранными в шип, с фанерным дном</w:t>
            </w:r>
          </w:p>
        </w:tc>
        <w:tc>
          <w:tcPr>
            <w:tcW w:w="3816" w:type="dxa"/>
            <w:tcBorders>
              <w:top w:val="double" w:sz="4" w:space="0" w:color="auto"/>
            </w:tcBorders>
          </w:tcPr>
          <w:p w14:paraId="3C29A491" w14:textId="77777777" w:rsidR="00BE431D" w:rsidRPr="002E4B20" w:rsidRDefault="005F4845" w:rsidP="00BB741D">
            <w:pPr>
              <w:widowControl w:val="0"/>
              <w:autoSpaceDE w:val="0"/>
              <w:autoSpaceDN w:val="0"/>
              <w:adjustRightInd w:val="0"/>
              <w:spacing w:line="360" w:lineRule="auto"/>
              <w:contextualSpacing/>
              <w:jc w:val="center"/>
              <w:rPr>
                <w:rFonts w:cs="Arial"/>
                <w:b/>
                <w:noProof/>
                <w:sz w:val="22"/>
                <w:szCs w:val="22"/>
                <w:lang w:val="en-US"/>
              </w:rPr>
            </w:pPr>
            <w:r w:rsidRPr="002E4B20">
              <w:rPr>
                <w:rFonts w:cs="Arial"/>
                <w:b/>
                <w:noProof/>
                <w:sz w:val="22"/>
                <w:szCs w:val="22"/>
              </w:rPr>
              <w:drawing>
                <wp:inline distT="0" distB="0" distL="0" distR="0" wp14:anchorId="046B92DF" wp14:editId="00DC1ACC">
                  <wp:extent cx="1895475" cy="2562225"/>
                  <wp:effectExtent l="0" t="0" r="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95475" cy="2562225"/>
                          </a:xfrm>
                          <a:prstGeom prst="rect">
                            <a:avLst/>
                          </a:prstGeom>
                          <a:noFill/>
                          <a:ln>
                            <a:noFill/>
                          </a:ln>
                        </pic:spPr>
                      </pic:pic>
                    </a:graphicData>
                  </a:graphic>
                </wp:inline>
              </w:drawing>
            </w:r>
          </w:p>
          <w:p w14:paraId="249B2D03" w14:textId="77777777" w:rsidR="00BE431D" w:rsidRPr="002E4B20" w:rsidRDefault="00BB741D" w:rsidP="00BB741D">
            <w:pPr>
              <w:widowControl w:val="0"/>
              <w:autoSpaceDE w:val="0"/>
              <w:autoSpaceDN w:val="0"/>
              <w:adjustRightInd w:val="0"/>
              <w:spacing w:line="360" w:lineRule="auto"/>
              <w:contextualSpacing/>
              <w:jc w:val="center"/>
              <w:rPr>
                <w:rFonts w:cs="Arial"/>
                <w:sz w:val="22"/>
                <w:szCs w:val="22"/>
              </w:rPr>
            </w:pPr>
            <w:r w:rsidRPr="002E4B20">
              <w:rPr>
                <w:sz w:val="22"/>
                <w:szCs w:val="22"/>
              </w:rPr>
              <w:t>Рисунок 1</w:t>
            </w:r>
          </w:p>
        </w:tc>
        <w:tc>
          <w:tcPr>
            <w:tcW w:w="2044" w:type="dxa"/>
            <w:tcBorders>
              <w:top w:val="double" w:sz="4" w:space="0" w:color="auto"/>
            </w:tcBorders>
          </w:tcPr>
          <w:p w14:paraId="701A99DD" w14:textId="77777777" w:rsidR="00BE431D" w:rsidRPr="00E54D87" w:rsidRDefault="00BE431D" w:rsidP="00BB741D">
            <w:pPr>
              <w:widowControl w:val="0"/>
              <w:autoSpaceDE w:val="0"/>
              <w:autoSpaceDN w:val="0"/>
              <w:adjustRightInd w:val="0"/>
              <w:spacing w:line="360" w:lineRule="auto"/>
              <w:contextualSpacing/>
              <w:jc w:val="center"/>
              <w:rPr>
                <w:rFonts w:cs="Arial"/>
                <w:sz w:val="22"/>
                <w:szCs w:val="22"/>
              </w:rPr>
            </w:pPr>
            <w:r w:rsidRPr="002E4B20">
              <w:rPr>
                <w:rFonts w:cs="Arial"/>
                <w:sz w:val="22"/>
                <w:szCs w:val="22"/>
              </w:rPr>
              <w:t>20</w:t>
            </w:r>
          </w:p>
        </w:tc>
      </w:tr>
      <w:tr w:rsidR="00BE431D" w:rsidRPr="002E7C3C" w14:paraId="6DDEBE37" w14:textId="77777777" w:rsidTr="00BB741D">
        <w:tc>
          <w:tcPr>
            <w:tcW w:w="1584" w:type="dxa"/>
          </w:tcPr>
          <w:p w14:paraId="1F8AF26C" w14:textId="77777777" w:rsidR="00BE431D" w:rsidRPr="00E54D87" w:rsidRDefault="00BB741D" w:rsidP="00E54D87">
            <w:pPr>
              <w:widowControl w:val="0"/>
              <w:autoSpaceDE w:val="0"/>
              <w:autoSpaceDN w:val="0"/>
              <w:adjustRightInd w:val="0"/>
              <w:spacing w:line="360" w:lineRule="auto"/>
              <w:contextualSpacing/>
              <w:jc w:val="center"/>
              <w:rPr>
                <w:rFonts w:cs="Arial"/>
                <w:sz w:val="22"/>
                <w:szCs w:val="22"/>
                <w:lang w:val="en-US"/>
              </w:rPr>
            </w:pPr>
            <w:r>
              <w:rPr>
                <w:rFonts w:cs="Arial"/>
                <w:sz w:val="22"/>
                <w:szCs w:val="22"/>
                <w:lang w:val="en-US"/>
              </w:rPr>
              <w:t>I</w:t>
            </w:r>
            <w:r>
              <w:rPr>
                <w:rFonts w:cs="Arial"/>
                <w:sz w:val="22"/>
                <w:szCs w:val="22"/>
              </w:rPr>
              <w:t>–</w:t>
            </w:r>
            <w:r w:rsidR="00BE431D" w:rsidRPr="00E54D87">
              <w:rPr>
                <w:rFonts w:cs="Arial"/>
                <w:sz w:val="22"/>
                <w:szCs w:val="22"/>
                <w:lang w:val="en-US"/>
              </w:rPr>
              <w:t>2</w:t>
            </w:r>
          </w:p>
        </w:tc>
        <w:tc>
          <w:tcPr>
            <w:tcW w:w="2303" w:type="dxa"/>
          </w:tcPr>
          <w:p w14:paraId="3082D87A" w14:textId="77777777" w:rsidR="00BE431D" w:rsidRPr="00E54D87" w:rsidRDefault="00BE431D" w:rsidP="00E54D87">
            <w:pPr>
              <w:widowControl w:val="0"/>
              <w:autoSpaceDE w:val="0"/>
              <w:autoSpaceDN w:val="0"/>
              <w:adjustRightInd w:val="0"/>
              <w:contextualSpacing/>
              <w:jc w:val="both"/>
              <w:rPr>
                <w:rFonts w:cs="Arial"/>
                <w:sz w:val="22"/>
                <w:szCs w:val="22"/>
              </w:rPr>
            </w:pPr>
            <w:r w:rsidRPr="00E54D87">
              <w:rPr>
                <w:rFonts w:cs="Arial"/>
                <w:sz w:val="22"/>
                <w:szCs w:val="22"/>
              </w:rPr>
              <w:t>Деревянный с цельными торцовыми и одной боковой стенками, собранными в шип, и решетчатым дном</w:t>
            </w:r>
          </w:p>
        </w:tc>
        <w:tc>
          <w:tcPr>
            <w:tcW w:w="3816" w:type="dxa"/>
          </w:tcPr>
          <w:p w14:paraId="26B77F7D" w14:textId="77777777" w:rsidR="00BE431D" w:rsidRPr="00E54D87" w:rsidRDefault="005F4845" w:rsidP="00BB741D">
            <w:pPr>
              <w:widowControl w:val="0"/>
              <w:autoSpaceDE w:val="0"/>
              <w:autoSpaceDN w:val="0"/>
              <w:adjustRightInd w:val="0"/>
              <w:spacing w:line="360" w:lineRule="auto"/>
              <w:contextualSpacing/>
              <w:jc w:val="center"/>
              <w:rPr>
                <w:rFonts w:cs="Arial"/>
                <w:noProof/>
                <w:sz w:val="22"/>
                <w:szCs w:val="22"/>
                <w:lang w:val="en-US"/>
              </w:rPr>
            </w:pPr>
            <w:r w:rsidRPr="00E54D87">
              <w:rPr>
                <w:rFonts w:cs="Arial"/>
                <w:noProof/>
                <w:sz w:val="22"/>
                <w:szCs w:val="22"/>
              </w:rPr>
              <w:drawing>
                <wp:inline distT="0" distB="0" distL="0" distR="0" wp14:anchorId="265A40A7" wp14:editId="16FCB1BE">
                  <wp:extent cx="2095500" cy="2466975"/>
                  <wp:effectExtent l="0" t="0" r="0" b="0"/>
                  <wp:docPr id="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0" cy="2466975"/>
                          </a:xfrm>
                          <a:prstGeom prst="rect">
                            <a:avLst/>
                          </a:prstGeom>
                          <a:noFill/>
                          <a:ln>
                            <a:noFill/>
                          </a:ln>
                        </pic:spPr>
                      </pic:pic>
                    </a:graphicData>
                  </a:graphic>
                </wp:inline>
              </w:drawing>
            </w:r>
          </w:p>
          <w:p w14:paraId="68A2969B" w14:textId="77777777" w:rsidR="00BE431D" w:rsidRPr="00E54D87" w:rsidRDefault="00BB741D" w:rsidP="00BB741D">
            <w:pPr>
              <w:widowControl w:val="0"/>
              <w:autoSpaceDE w:val="0"/>
              <w:autoSpaceDN w:val="0"/>
              <w:adjustRightInd w:val="0"/>
              <w:spacing w:line="360" w:lineRule="auto"/>
              <w:contextualSpacing/>
              <w:jc w:val="center"/>
              <w:rPr>
                <w:rFonts w:cs="Arial"/>
                <w:sz w:val="22"/>
                <w:szCs w:val="22"/>
              </w:rPr>
            </w:pPr>
            <w:r w:rsidRPr="002E4B20">
              <w:rPr>
                <w:sz w:val="22"/>
                <w:szCs w:val="22"/>
              </w:rPr>
              <w:t>Рисунок 2</w:t>
            </w:r>
          </w:p>
        </w:tc>
        <w:tc>
          <w:tcPr>
            <w:tcW w:w="2044" w:type="dxa"/>
          </w:tcPr>
          <w:p w14:paraId="40789AFD" w14:textId="77777777" w:rsidR="00BE431D" w:rsidRPr="00E54D87" w:rsidRDefault="00BE431D" w:rsidP="00BB741D">
            <w:pPr>
              <w:widowControl w:val="0"/>
              <w:autoSpaceDE w:val="0"/>
              <w:autoSpaceDN w:val="0"/>
              <w:adjustRightInd w:val="0"/>
              <w:spacing w:line="360" w:lineRule="auto"/>
              <w:contextualSpacing/>
              <w:jc w:val="center"/>
              <w:rPr>
                <w:rFonts w:cs="Arial"/>
                <w:sz w:val="22"/>
                <w:szCs w:val="22"/>
              </w:rPr>
            </w:pPr>
            <w:r w:rsidRPr="00E54D87">
              <w:rPr>
                <w:rFonts w:cs="Arial"/>
                <w:sz w:val="22"/>
                <w:szCs w:val="22"/>
              </w:rPr>
              <w:t>20</w:t>
            </w:r>
          </w:p>
        </w:tc>
      </w:tr>
    </w:tbl>
    <w:p w14:paraId="153429D0" w14:textId="77777777" w:rsidR="00BB741D" w:rsidRDefault="00BB741D"/>
    <w:p w14:paraId="0D34BE59" w14:textId="77777777" w:rsidR="00BB741D" w:rsidRDefault="00BB741D"/>
    <w:p w14:paraId="3B770F22" w14:textId="77777777" w:rsidR="00BB741D" w:rsidRDefault="00BB741D"/>
    <w:p w14:paraId="618C6B09" w14:textId="77777777" w:rsidR="00BB741D" w:rsidRDefault="00BB741D"/>
    <w:p w14:paraId="62F31062" w14:textId="77777777" w:rsidR="00BB741D" w:rsidRDefault="00BB741D"/>
    <w:p w14:paraId="21C870D2" w14:textId="77777777" w:rsidR="00BB741D" w:rsidRDefault="00BB741D"/>
    <w:p w14:paraId="219CED60" w14:textId="77777777" w:rsidR="00BB741D" w:rsidRDefault="00BB741D"/>
    <w:p w14:paraId="1C4B417C" w14:textId="77777777" w:rsidR="00856B62" w:rsidRDefault="00856B62"/>
    <w:p w14:paraId="0E1C0213" w14:textId="77777777" w:rsidR="00856B62" w:rsidRDefault="00856B62"/>
    <w:p w14:paraId="63884614" w14:textId="77777777" w:rsidR="00856B62" w:rsidRDefault="00856B62"/>
    <w:p w14:paraId="7DF5496D" w14:textId="77777777" w:rsidR="00856B62" w:rsidRDefault="00856B62"/>
    <w:p w14:paraId="460EC479" w14:textId="77777777" w:rsidR="00856B62" w:rsidRDefault="00856B62"/>
    <w:p w14:paraId="3F9422C2" w14:textId="77777777" w:rsidR="00856B62" w:rsidRDefault="00856B62"/>
    <w:p w14:paraId="31064D49" w14:textId="77777777" w:rsidR="00BB741D" w:rsidRDefault="00BB741D">
      <w:pPr>
        <w:rPr>
          <w:rFonts w:cs="Arial"/>
          <w:i/>
          <w:sz w:val="24"/>
          <w:szCs w:val="24"/>
        </w:rPr>
      </w:pPr>
      <w:r w:rsidRPr="00BB741D">
        <w:rPr>
          <w:rFonts w:cs="Arial"/>
          <w:i/>
          <w:sz w:val="24"/>
          <w:szCs w:val="24"/>
        </w:rPr>
        <w:lastRenderedPageBreak/>
        <w:t>Продолжение таблицы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BB741D" w:rsidRPr="002E4B20" w14:paraId="0502D84C" w14:textId="77777777" w:rsidTr="00DF427B">
        <w:tc>
          <w:tcPr>
            <w:tcW w:w="1584" w:type="dxa"/>
            <w:tcBorders>
              <w:bottom w:val="double" w:sz="4" w:space="0" w:color="auto"/>
            </w:tcBorders>
            <w:vAlign w:val="center"/>
          </w:tcPr>
          <w:p w14:paraId="59CFB712" w14:textId="77777777" w:rsidR="00BB741D" w:rsidRPr="002E4B20" w:rsidRDefault="00BB741D" w:rsidP="00DF427B">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10AF074E" w14:textId="77777777" w:rsidR="00BB741D" w:rsidRPr="002E4B20" w:rsidRDefault="00BB741D" w:rsidP="00DF427B">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25B8060B" w14:textId="77777777" w:rsidR="00BB741D" w:rsidRPr="002E4B20" w:rsidRDefault="00BB741D" w:rsidP="002E4B20">
            <w:pPr>
              <w:widowControl w:val="0"/>
              <w:autoSpaceDE w:val="0"/>
              <w:autoSpaceDN w:val="0"/>
              <w:adjustRightInd w:val="0"/>
              <w:jc w:val="center"/>
              <w:rPr>
                <w:rFonts w:cs="Arial"/>
                <w:sz w:val="22"/>
                <w:szCs w:val="22"/>
              </w:rPr>
            </w:pPr>
            <w:r w:rsidRPr="002E4B20">
              <w:rPr>
                <w:rFonts w:cs="Arial"/>
                <w:sz w:val="22"/>
                <w:szCs w:val="22"/>
                <w:lang w:val="en-US"/>
              </w:rPr>
              <w:t>Рисунок</w:t>
            </w:r>
            <w:r w:rsidRPr="002E4B20">
              <w:rPr>
                <w:rFonts w:cs="Arial"/>
                <w:strike/>
                <w:color w:val="FF0000"/>
                <w:sz w:val="22"/>
                <w:szCs w:val="22"/>
              </w:rPr>
              <w:t xml:space="preserve"> </w:t>
            </w:r>
          </w:p>
        </w:tc>
        <w:tc>
          <w:tcPr>
            <w:tcW w:w="2044" w:type="dxa"/>
            <w:tcBorders>
              <w:bottom w:val="double" w:sz="4" w:space="0" w:color="auto"/>
            </w:tcBorders>
            <w:vAlign w:val="center"/>
          </w:tcPr>
          <w:p w14:paraId="1FCC8B25" w14:textId="77777777" w:rsidR="00BB741D" w:rsidRPr="002E4B20" w:rsidRDefault="00BB741D" w:rsidP="00DF427B">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4B20" w14:paraId="0F05BA91" w14:textId="77777777" w:rsidTr="00BB741D">
        <w:tc>
          <w:tcPr>
            <w:tcW w:w="1584" w:type="dxa"/>
          </w:tcPr>
          <w:p w14:paraId="59308485" w14:textId="77777777" w:rsidR="00BE431D" w:rsidRPr="002E4B20" w:rsidRDefault="00BB741D" w:rsidP="00BB741D">
            <w:pPr>
              <w:widowControl w:val="0"/>
              <w:autoSpaceDE w:val="0"/>
              <w:autoSpaceDN w:val="0"/>
              <w:adjustRightInd w:val="0"/>
              <w:contextualSpacing/>
              <w:jc w:val="center"/>
              <w:rPr>
                <w:rFonts w:cs="Arial"/>
                <w:sz w:val="22"/>
                <w:szCs w:val="22"/>
                <w:lang w:val="en-US"/>
              </w:rPr>
            </w:pPr>
            <w:r w:rsidRPr="002E4B20">
              <w:rPr>
                <w:rFonts w:cs="Arial"/>
                <w:sz w:val="22"/>
                <w:szCs w:val="22"/>
                <w:lang w:val="en-US"/>
              </w:rPr>
              <w:t>I</w:t>
            </w:r>
            <w:r w:rsidRPr="002E4B20">
              <w:rPr>
                <w:rFonts w:cs="Arial"/>
                <w:sz w:val="22"/>
                <w:szCs w:val="22"/>
              </w:rPr>
              <w:t>–</w:t>
            </w:r>
            <w:r w:rsidR="00BE431D" w:rsidRPr="002E4B20">
              <w:rPr>
                <w:rFonts w:cs="Arial"/>
                <w:sz w:val="22"/>
                <w:szCs w:val="22"/>
                <w:lang w:val="en-US"/>
              </w:rPr>
              <w:t>3</w:t>
            </w:r>
          </w:p>
        </w:tc>
        <w:tc>
          <w:tcPr>
            <w:tcW w:w="2303" w:type="dxa"/>
          </w:tcPr>
          <w:p w14:paraId="3558C2E6" w14:textId="77777777" w:rsidR="00BE431D" w:rsidRPr="002E4B20" w:rsidRDefault="00BE431D" w:rsidP="00BB741D">
            <w:pPr>
              <w:widowControl w:val="0"/>
              <w:autoSpaceDE w:val="0"/>
              <w:autoSpaceDN w:val="0"/>
              <w:adjustRightInd w:val="0"/>
              <w:contextualSpacing/>
              <w:jc w:val="both"/>
              <w:rPr>
                <w:rFonts w:cs="Arial"/>
                <w:sz w:val="22"/>
                <w:szCs w:val="22"/>
              </w:rPr>
            </w:pPr>
            <w:r w:rsidRPr="002E4B20">
              <w:rPr>
                <w:rFonts w:cs="Arial"/>
                <w:sz w:val="22"/>
                <w:szCs w:val="22"/>
              </w:rPr>
              <w:t>Деревянный с цельны</w:t>
            </w:r>
            <w:r w:rsidR="00BB741D" w:rsidRPr="002E4B20">
              <w:rPr>
                <w:rFonts w:cs="Arial"/>
                <w:sz w:val="22"/>
                <w:szCs w:val="22"/>
              </w:rPr>
              <w:t xml:space="preserve">ми или составными </w:t>
            </w:r>
            <w:r w:rsidRPr="002E4B20">
              <w:rPr>
                <w:rFonts w:cs="Arial"/>
                <w:sz w:val="22"/>
                <w:szCs w:val="22"/>
              </w:rPr>
              <w:t>из двух досок торцовыми и боковыми стенками, с вкладышами или без них</w:t>
            </w:r>
          </w:p>
        </w:tc>
        <w:tc>
          <w:tcPr>
            <w:tcW w:w="3816" w:type="dxa"/>
          </w:tcPr>
          <w:p w14:paraId="2939D091" w14:textId="77777777" w:rsidR="00BE431D" w:rsidRPr="002E4B20" w:rsidRDefault="005F4845" w:rsidP="00BB741D">
            <w:pPr>
              <w:widowControl w:val="0"/>
              <w:autoSpaceDE w:val="0"/>
              <w:autoSpaceDN w:val="0"/>
              <w:adjustRightInd w:val="0"/>
              <w:contextualSpacing/>
              <w:jc w:val="center"/>
              <w:rPr>
                <w:rFonts w:cs="Arial"/>
                <w:noProof/>
                <w:sz w:val="22"/>
                <w:szCs w:val="22"/>
                <w:lang w:val="en-US"/>
              </w:rPr>
            </w:pPr>
            <w:r w:rsidRPr="002E4B20">
              <w:rPr>
                <w:rFonts w:cs="Arial"/>
                <w:noProof/>
                <w:sz w:val="22"/>
                <w:szCs w:val="22"/>
              </w:rPr>
              <w:drawing>
                <wp:inline distT="0" distB="0" distL="0" distR="0" wp14:anchorId="0F962E15" wp14:editId="773B9140">
                  <wp:extent cx="1819275" cy="2390775"/>
                  <wp:effectExtent l="0" t="0" r="0" b="0"/>
                  <wp:docPr id="1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9275" cy="2390775"/>
                          </a:xfrm>
                          <a:prstGeom prst="rect">
                            <a:avLst/>
                          </a:prstGeom>
                          <a:noFill/>
                          <a:ln>
                            <a:noFill/>
                          </a:ln>
                        </pic:spPr>
                      </pic:pic>
                    </a:graphicData>
                  </a:graphic>
                </wp:inline>
              </w:drawing>
            </w:r>
          </w:p>
          <w:p w14:paraId="2A030A71" w14:textId="77777777" w:rsidR="00BE431D" w:rsidRPr="002E4B20" w:rsidRDefault="00BB741D" w:rsidP="00BB741D">
            <w:pPr>
              <w:widowControl w:val="0"/>
              <w:autoSpaceDE w:val="0"/>
              <w:autoSpaceDN w:val="0"/>
              <w:adjustRightInd w:val="0"/>
              <w:contextualSpacing/>
              <w:jc w:val="center"/>
              <w:rPr>
                <w:rFonts w:cs="Arial"/>
                <w:sz w:val="22"/>
                <w:szCs w:val="22"/>
              </w:rPr>
            </w:pPr>
            <w:r w:rsidRPr="002E4B20">
              <w:rPr>
                <w:sz w:val="22"/>
                <w:szCs w:val="22"/>
              </w:rPr>
              <w:t>Рисунок 3</w:t>
            </w:r>
          </w:p>
        </w:tc>
        <w:tc>
          <w:tcPr>
            <w:tcW w:w="2044" w:type="dxa"/>
          </w:tcPr>
          <w:p w14:paraId="51B45AA1" w14:textId="77777777" w:rsidR="00BE431D" w:rsidRPr="002E4B20" w:rsidRDefault="00BE431D" w:rsidP="00BB741D">
            <w:pPr>
              <w:widowControl w:val="0"/>
              <w:autoSpaceDE w:val="0"/>
              <w:autoSpaceDN w:val="0"/>
              <w:adjustRightInd w:val="0"/>
              <w:contextualSpacing/>
              <w:jc w:val="center"/>
              <w:rPr>
                <w:rFonts w:cs="Arial"/>
                <w:sz w:val="22"/>
                <w:szCs w:val="22"/>
              </w:rPr>
            </w:pPr>
            <w:r w:rsidRPr="002E4B20">
              <w:rPr>
                <w:rFonts w:cs="Arial"/>
                <w:sz w:val="22"/>
                <w:szCs w:val="22"/>
              </w:rPr>
              <w:t>20</w:t>
            </w:r>
          </w:p>
        </w:tc>
      </w:tr>
      <w:tr w:rsidR="00BE431D" w:rsidRPr="002E4B20" w14:paraId="107299AB" w14:textId="77777777" w:rsidTr="00BB7728">
        <w:tc>
          <w:tcPr>
            <w:tcW w:w="1584" w:type="dxa"/>
          </w:tcPr>
          <w:p w14:paraId="69D30B9D" w14:textId="77777777" w:rsidR="00BE431D" w:rsidRPr="002E4B20" w:rsidRDefault="00BB741D" w:rsidP="00BB741D">
            <w:pPr>
              <w:widowControl w:val="0"/>
              <w:autoSpaceDE w:val="0"/>
              <w:autoSpaceDN w:val="0"/>
              <w:adjustRightInd w:val="0"/>
              <w:contextualSpacing/>
              <w:jc w:val="center"/>
              <w:rPr>
                <w:rFonts w:cs="Arial"/>
                <w:sz w:val="22"/>
                <w:szCs w:val="22"/>
                <w:lang w:val="en-US"/>
              </w:rPr>
            </w:pPr>
            <w:r w:rsidRPr="002E4B20">
              <w:rPr>
                <w:rFonts w:cs="Arial"/>
                <w:sz w:val="22"/>
                <w:szCs w:val="22"/>
                <w:lang w:val="en-US"/>
              </w:rPr>
              <w:t>II</w:t>
            </w:r>
            <w:r w:rsidRPr="002E4B20">
              <w:rPr>
                <w:rFonts w:cs="Arial"/>
                <w:sz w:val="22"/>
                <w:szCs w:val="22"/>
              </w:rPr>
              <w:t>–</w:t>
            </w:r>
            <w:r w:rsidR="00BE431D" w:rsidRPr="002E4B20">
              <w:rPr>
                <w:rFonts w:cs="Arial"/>
                <w:sz w:val="22"/>
                <w:szCs w:val="22"/>
                <w:lang w:val="en-US"/>
              </w:rPr>
              <w:t>1</w:t>
            </w:r>
          </w:p>
        </w:tc>
        <w:tc>
          <w:tcPr>
            <w:tcW w:w="2303" w:type="dxa"/>
          </w:tcPr>
          <w:p w14:paraId="6071760D" w14:textId="77777777" w:rsidR="00BE431D" w:rsidRPr="002E4B20" w:rsidRDefault="00BE431D" w:rsidP="00BB741D">
            <w:pPr>
              <w:widowControl w:val="0"/>
              <w:autoSpaceDE w:val="0"/>
              <w:autoSpaceDN w:val="0"/>
              <w:adjustRightInd w:val="0"/>
              <w:contextualSpacing/>
              <w:jc w:val="both"/>
              <w:rPr>
                <w:rFonts w:cs="Arial"/>
                <w:sz w:val="22"/>
                <w:szCs w:val="22"/>
              </w:rPr>
            </w:pPr>
            <w:r w:rsidRPr="002E4B20">
              <w:rPr>
                <w:rFonts w:cs="Arial"/>
                <w:sz w:val="22"/>
                <w:szCs w:val="22"/>
              </w:rPr>
              <w:t>Неразборные открытые плотные и решетчатые: фанерный с торцовыми и боковыми стенками, собранными на четырех планках в рамку</w:t>
            </w:r>
          </w:p>
        </w:tc>
        <w:tc>
          <w:tcPr>
            <w:tcW w:w="3816" w:type="dxa"/>
          </w:tcPr>
          <w:p w14:paraId="7BCABFC3" w14:textId="77777777" w:rsidR="00BE431D" w:rsidRPr="002E4B20" w:rsidRDefault="005F4845" w:rsidP="00BB741D">
            <w:pPr>
              <w:widowControl w:val="0"/>
              <w:autoSpaceDE w:val="0"/>
              <w:autoSpaceDN w:val="0"/>
              <w:adjustRightInd w:val="0"/>
              <w:contextualSpacing/>
              <w:jc w:val="center"/>
              <w:rPr>
                <w:rFonts w:cs="Arial"/>
                <w:noProof/>
                <w:sz w:val="22"/>
                <w:szCs w:val="22"/>
                <w:lang w:val="en-US"/>
              </w:rPr>
            </w:pPr>
            <w:r w:rsidRPr="002E4B20">
              <w:rPr>
                <w:rFonts w:cs="Arial"/>
                <w:noProof/>
                <w:sz w:val="22"/>
                <w:szCs w:val="22"/>
              </w:rPr>
              <w:drawing>
                <wp:inline distT="0" distB="0" distL="0" distR="0" wp14:anchorId="39AC47B0" wp14:editId="434037AD">
                  <wp:extent cx="1895475" cy="1666875"/>
                  <wp:effectExtent l="0" t="0" r="0" b="0"/>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5475" cy="1666875"/>
                          </a:xfrm>
                          <a:prstGeom prst="rect">
                            <a:avLst/>
                          </a:prstGeom>
                          <a:noFill/>
                          <a:ln>
                            <a:noFill/>
                          </a:ln>
                        </pic:spPr>
                      </pic:pic>
                    </a:graphicData>
                  </a:graphic>
                </wp:inline>
              </w:drawing>
            </w:r>
          </w:p>
          <w:p w14:paraId="2C2BA363" w14:textId="77777777" w:rsidR="00BE431D" w:rsidRPr="002E4B20" w:rsidRDefault="00BB7728" w:rsidP="00BB741D">
            <w:pPr>
              <w:widowControl w:val="0"/>
              <w:autoSpaceDE w:val="0"/>
              <w:autoSpaceDN w:val="0"/>
              <w:adjustRightInd w:val="0"/>
              <w:contextualSpacing/>
              <w:jc w:val="center"/>
              <w:rPr>
                <w:rFonts w:cs="Arial"/>
                <w:sz w:val="22"/>
                <w:szCs w:val="22"/>
              </w:rPr>
            </w:pPr>
            <w:r w:rsidRPr="002E4B20">
              <w:rPr>
                <w:sz w:val="22"/>
                <w:szCs w:val="22"/>
              </w:rPr>
              <w:t>Рисунок 4</w:t>
            </w:r>
          </w:p>
        </w:tc>
        <w:tc>
          <w:tcPr>
            <w:tcW w:w="2044" w:type="dxa"/>
          </w:tcPr>
          <w:p w14:paraId="2127D712" w14:textId="77777777" w:rsidR="00BE431D" w:rsidRPr="002E4B20" w:rsidRDefault="00BE431D" w:rsidP="00BB7728">
            <w:pPr>
              <w:widowControl w:val="0"/>
              <w:autoSpaceDE w:val="0"/>
              <w:autoSpaceDN w:val="0"/>
              <w:adjustRightInd w:val="0"/>
              <w:contextualSpacing/>
              <w:jc w:val="center"/>
              <w:rPr>
                <w:rFonts w:cs="Arial"/>
                <w:sz w:val="22"/>
                <w:szCs w:val="22"/>
              </w:rPr>
            </w:pPr>
            <w:r w:rsidRPr="002E4B20">
              <w:rPr>
                <w:rFonts w:cs="Arial"/>
                <w:sz w:val="22"/>
                <w:szCs w:val="22"/>
              </w:rPr>
              <w:t>30</w:t>
            </w:r>
          </w:p>
        </w:tc>
      </w:tr>
      <w:tr w:rsidR="00BE431D" w:rsidRPr="002E7C3C" w14:paraId="3493D474" w14:textId="77777777" w:rsidTr="00BB7728">
        <w:tc>
          <w:tcPr>
            <w:tcW w:w="1584" w:type="dxa"/>
          </w:tcPr>
          <w:p w14:paraId="177DFD94" w14:textId="77777777" w:rsidR="00BE431D" w:rsidRPr="002E4B20" w:rsidRDefault="00BE431D" w:rsidP="00BB7728">
            <w:pPr>
              <w:widowControl w:val="0"/>
              <w:autoSpaceDE w:val="0"/>
              <w:autoSpaceDN w:val="0"/>
              <w:adjustRightInd w:val="0"/>
              <w:jc w:val="center"/>
              <w:rPr>
                <w:rFonts w:cs="Arial"/>
                <w:sz w:val="22"/>
                <w:szCs w:val="22"/>
              </w:rPr>
            </w:pPr>
            <w:r w:rsidRPr="002E4B20">
              <w:rPr>
                <w:rFonts w:cs="Arial"/>
                <w:sz w:val="22"/>
                <w:szCs w:val="22"/>
                <w:lang w:val="en-US"/>
              </w:rPr>
              <w:t>II</w:t>
            </w:r>
            <w:r w:rsidR="00BB7728" w:rsidRPr="002E4B20">
              <w:rPr>
                <w:rFonts w:cs="Arial"/>
                <w:sz w:val="22"/>
                <w:szCs w:val="22"/>
              </w:rPr>
              <w:t>–</w:t>
            </w:r>
            <w:r w:rsidRPr="002E4B20">
              <w:rPr>
                <w:rFonts w:cs="Arial"/>
                <w:sz w:val="22"/>
                <w:szCs w:val="22"/>
              </w:rPr>
              <w:t>2</w:t>
            </w:r>
          </w:p>
        </w:tc>
        <w:tc>
          <w:tcPr>
            <w:tcW w:w="2303" w:type="dxa"/>
          </w:tcPr>
          <w:p w14:paraId="5775E30B" w14:textId="77777777" w:rsidR="00BE431D" w:rsidRPr="002E4B20" w:rsidRDefault="00BE431D" w:rsidP="00BB7728">
            <w:pPr>
              <w:widowControl w:val="0"/>
              <w:autoSpaceDE w:val="0"/>
              <w:autoSpaceDN w:val="0"/>
              <w:adjustRightInd w:val="0"/>
              <w:jc w:val="both"/>
              <w:rPr>
                <w:rFonts w:cs="Arial"/>
                <w:sz w:val="22"/>
                <w:szCs w:val="22"/>
              </w:rPr>
            </w:pPr>
            <w:r w:rsidRPr="002E4B20">
              <w:rPr>
                <w:rFonts w:cs="Arial"/>
                <w:sz w:val="22"/>
                <w:szCs w:val="22"/>
              </w:rPr>
              <w:t>Деревянный с торцовыми стенками, собранными на четырех планках в рамку</w:t>
            </w:r>
          </w:p>
        </w:tc>
        <w:tc>
          <w:tcPr>
            <w:tcW w:w="3816" w:type="dxa"/>
          </w:tcPr>
          <w:p w14:paraId="6093F363" w14:textId="77777777" w:rsidR="00BE431D" w:rsidRPr="002E4B20" w:rsidRDefault="005F4845" w:rsidP="00BB7728">
            <w:pPr>
              <w:widowControl w:val="0"/>
              <w:autoSpaceDE w:val="0"/>
              <w:autoSpaceDN w:val="0"/>
              <w:adjustRightInd w:val="0"/>
              <w:jc w:val="center"/>
              <w:rPr>
                <w:rFonts w:cs="Arial"/>
                <w:noProof/>
                <w:sz w:val="22"/>
                <w:szCs w:val="22"/>
              </w:rPr>
            </w:pPr>
            <w:r w:rsidRPr="002E4B20">
              <w:rPr>
                <w:rFonts w:cs="Arial"/>
                <w:noProof/>
                <w:sz w:val="22"/>
                <w:szCs w:val="22"/>
              </w:rPr>
              <w:drawing>
                <wp:inline distT="0" distB="0" distL="0" distR="0" wp14:anchorId="3ABD6CEB" wp14:editId="11A4CDFA">
                  <wp:extent cx="1847850" cy="2838450"/>
                  <wp:effectExtent l="0" t="0" r="0" b="0"/>
                  <wp:docPr id="12"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7850" cy="2838450"/>
                          </a:xfrm>
                          <a:prstGeom prst="rect">
                            <a:avLst/>
                          </a:prstGeom>
                          <a:noFill/>
                          <a:ln>
                            <a:noFill/>
                          </a:ln>
                        </pic:spPr>
                      </pic:pic>
                    </a:graphicData>
                  </a:graphic>
                </wp:inline>
              </w:drawing>
            </w:r>
          </w:p>
          <w:p w14:paraId="26ED075D" w14:textId="77777777" w:rsidR="00BE431D" w:rsidRPr="002E4B20" w:rsidRDefault="00BB7728" w:rsidP="00BB7728">
            <w:pPr>
              <w:widowControl w:val="0"/>
              <w:autoSpaceDE w:val="0"/>
              <w:autoSpaceDN w:val="0"/>
              <w:adjustRightInd w:val="0"/>
              <w:jc w:val="center"/>
              <w:rPr>
                <w:rFonts w:cs="Arial"/>
                <w:sz w:val="22"/>
                <w:szCs w:val="22"/>
              </w:rPr>
            </w:pPr>
            <w:r w:rsidRPr="002E4B20">
              <w:rPr>
                <w:sz w:val="22"/>
                <w:szCs w:val="22"/>
              </w:rPr>
              <w:t>Рисунок 5</w:t>
            </w:r>
          </w:p>
        </w:tc>
        <w:tc>
          <w:tcPr>
            <w:tcW w:w="2044" w:type="dxa"/>
          </w:tcPr>
          <w:p w14:paraId="6E4051ED" w14:textId="77777777" w:rsidR="00BE431D" w:rsidRPr="00BB7728" w:rsidRDefault="00BE431D" w:rsidP="00BB7728">
            <w:pPr>
              <w:widowControl w:val="0"/>
              <w:autoSpaceDE w:val="0"/>
              <w:autoSpaceDN w:val="0"/>
              <w:adjustRightInd w:val="0"/>
              <w:jc w:val="center"/>
              <w:rPr>
                <w:rFonts w:cs="Arial"/>
                <w:sz w:val="22"/>
                <w:szCs w:val="22"/>
              </w:rPr>
            </w:pPr>
            <w:r w:rsidRPr="002E4B20">
              <w:rPr>
                <w:rFonts w:cs="Arial"/>
                <w:sz w:val="22"/>
                <w:szCs w:val="22"/>
              </w:rPr>
              <w:t>30</w:t>
            </w:r>
          </w:p>
        </w:tc>
      </w:tr>
    </w:tbl>
    <w:p w14:paraId="264A3A96" w14:textId="77777777" w:rsidR="00252026" w:rsidRDefault="00252026"/>
    <w:p w14:paraId="08B65B2C" w14:textId="77777777" w:rsidR="00252026" w:rsidRDefault="00252026"/>
    <w:p w14:paraId="56D44FD2" w14:textId="77777777" w:rsidR="00856B62" w:rsidRDefault="00856B62"/>
    <w:p w14:paraId="2A0704E8" w14:textId="77777777" w:rsidR="00856B62" w:rsidRDefault="00856B62"/>
    <w:p w14:paraId="6A53F50C" w14:textId="77777777" w:rsidR="00856B62" w:rsidRDefault="00856B62"/>
    <w:p w14:paraId="31ECB31D" w14:textId="77777777" w:rsidR="00252026" w:rsidRDefault="00252026" w:rsidP="00252026">
      <w:pPr>
        <w:rPr>
          <w:rFonts w:cs="Arial"/>
          <w:i/>
          <w:sz w:val="24"/>
          <w:szCs w:val="24"/>
        </w:rPr>
      </w:pPr>
      <w:r w:rsidRPr="00BB741D">
        <w:rPr>
          <w:rFonts w:cs="Arial"/>
          <w:i/>
          <w:sz w:val="24"/>
          <w:szCs w:val="24"/>
        </w:rPr>
        <w:lastRenderedPageBreak/>
        <w:t>Продолжение таблицы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252026" w:rsidRPr="002E4B20" w14:paraId="6F6CA149" w14:textId="77777777" w:rsidTr="00DF427B">
        <w:tc>
          <w:tcPr>
            <w:tcW w:w="1584" w:type="dxa"/>
            <w:tcBorders>
              <w:bottom w:val="double" w:sz="4" w:space="0" w:color="auto"/>
            </w:tcBorders>
            <w:vAlign w:val="center"/>
          </w:tcPr>
          <w:p w14:paraId="60A02CA2"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7BDD3F87"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71DB27D5" w14:textId="77777777" w:rsidR="00252026" w:rsidRPr="002E4B20" w:rsidRDefault="00252026" w:rsidP="002E4B20">
            <w:pPr>
              <w:widowControl w:val="0"/>
              <w:autoSpaceDE w:val="0"/>
              <w:autoSpaceDN w:val="0"/>
              <w:adjustRightInd w:val="0"/>
              <w:jc w:val="center"/>
              <w:rPr>
                <w:rFonts w:cs="Arial"/>
                <w:sz w:val="22"/>
                <w:szCs w:val="22"/>
              </w:rPr>
            </w:pPr>
            <w:r w:rsidRPr="002E4B20">
              <w:rPr>
                <w:rFonts w:cs="Arial"/>
                <w:sz w:val="22"/>
                <w:szCs w:val="22"/>
                <w:lang w:val="en-US"/>
              </w:rPr>
              <w:t>Рисунок</w:t>
            </w:r>
          </w:p>
        </w:tc>
        <w:tc>
          <w:tcPr>
            <w:tcW w:w="2044" w:type="dxa"/>
            <w:tcBorders>
              <w:bottom w:val="double" w:sz="4" w:space="0" w:color="auto"/>
            </w:tcBorders>
            <w:vAlign w:val="center"/>
          </w:tcPr>
          <w:p w14:paraId="7F941814"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4B20" w14:paraId="52E35F85" w14:textId="77777777" w:rsidTr="00BB7728">
        <w:tc>
          <w:tcPr>
            <w:tcW w:w="1584" w:type="dxa"/>
          </w:tcPr>
          <w:p w14:paraId="35746E9F" w14:textId="77777777" w:rsidR="00BE431D" w:rsidRPr="002E4B20" w:rsidRDefault="00BB7728" w:rsidP="00BB7728">
            <w:pPr>
              <w:widowControl w:val="0"/>
              <w:autoSpaceDE w:val="0"/>
              <w:autoSpaceDN w:val="0"/>
              <w:adjustRightInd w:val="0"/>
              <w:jc w:val="center"/>
              <w:rPr>
                <w:rFonts w:cs="Arial"/>
                <w:sz w:val="22"/>
                <w:szCs w:val="22"/>
              </w:rPr>
            </w:pPr>
            <w:r w:rsidRPr="002E4B20">
              <w:rPr>
                <w:rFonts w:cs="Arial"/>
                <w:sz w:val="22"/>
                <w:szCs w:val="22"/>
                <w:lang w:val="en-US"/>
              </w:rPr>
              <w:t>II</w:t>
            </w:r>
            <w:r w:rsidRPr="002E4B20">
              <w:rPr>
                <w:rFonts w:cs="Arial"/>
                <w:sz w:val="22"/>
                <w:szCs w:val="22"/>
              </w:rPr>
              <w:t>–</w:t>
            </w:r>
            <w:r w:rsidR="00BE431D" w:rsidRPr="002E4B20">
              <w:rPr>
                <w:rFonts w:cs="Arial"/>
                <w:sz w:val="22"/>
                <w:szCs w:val="22"/>
              </w:rPr>
              <w:t>3</w:t>
            </w:r>
          </w:p>
        </w:tc>
        <w:tc>
          <w:tcPr>
            <w:tcW w:w="2303" w:type="dxa"/>
          </w:tcPr>
          <w:p w14:paraId="4EC4A267" w14:textId="77777777" w:rsidR="00BE431D" w:rsidRPr="002E4B20" w:rsidRDefault="00BE431D" w:rsidP="00BB7728">
            <w:pPr>
              <w:widowControl w:val="0"/>
              <w:autoSpaceDE w:val="0"/>
              <w:autoSpaceDN w:val="0"/>
              <w:adjustRightInd w:val="0"/>
              <w:jc w:val="both"/>
              <w:rPr>
                <w:rFonts w:cs="Arial"/>
                <w:sz w:val="22"/>
                <w:szCs w:val="22"/>
              </w:rPr>
            </w:pPr>
            <w:r w:rsidRPr="002E4B20">
              <w:rPr>
                <w:rFonts w:cs="Arial"/>
                <w:sz w:val="22"/>
                <w:szCs w:val="22"/>
              </w:rPr>
              <w:t>Деревянный на четырех внутренних трехгранных планках</w:t>
            </w:r>
          </w:p>
        </w:tc>
        <w:tc>
          <w:tcPr>
            <w:tcW w:w="3816" w:type="dxa"/>
          </w:tcPr>
          <w:p w14:paraId="68971EAF" w14:textId="77777777" w:rsidR="00BE431D" w:rsidRPr="002E4B20" w:rsidRDefault="005F4845" w:rsidP="00BB7728">
            <w:pPr>
              <w:widowControl w:val="0"/>
              <w:autoSpaceDE w:val="0"/>
              <w:autoSpaceDN w:val="0"/>
              <w:adjustRightInd w:val="0"/>
              <w:jc w:val="center"/>
              <w:rPr>
                <w:rFonts w:cs="Arial"/>
                <w:noProof/>
                <w:sz w:val="22"/>
                <w:szCs w:val="22"/>
              </w:rPr>
            </w:pPr>
            <w:r w:rsidRPr="002E4B20">
              <w:rPr>
                <w:rFonts w:cs="Arial"/>
                <w:noProof/>
                <w:sz w:val="22"/>
                <w:szCs w:val="22"/>
              </w:rPr>
              <w:drawing>
                <wp:inline distT="0" distB="0" distL="0" distR="0" wp14:anchorId="26060AA4" wp14:editId="7A7EB966">
                  <wp:extent cx="1895475" cy="1504950"/>
                  <wp:effectExtent l="0" t="0" r="0" b="0"/>
                  <wp:docPr id="1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95475" cy="1504950"/>
                          </a:xfrm>
                          <a:prstGeom prst="rect">
                            <a:avLst/>
                          </a:prstGeom>
                          <a:noFill/>
                          <a:ln>
                            <a:noFill/>
                          </a:ln>
                        </pic:spPr>
                      </pic:pic>
                    </a:graphicData>
                  </a:graphic>
                </wp:inline>
              </w:drawing>
            </w:r>
          </w:p>
          <w:p w14:paraId="0881148A" w14:textId="77777777" w:rsidR="00BE431D" w:rsidRPr="002E4B20" w:rsidRDefault="00BB7728" w:rsidP="00BB7728">
            <w:pPr>
              <w:widowControl w:val="0"/>
              <w:autoSpaceDE w:val="0"/>
              <w:autoSpaceDN w:val="0"/>
              <w:adjustRightInd w:val="0"/>
              <w:jc w:val="center"/>
              <w:rPr>
                <w:rFonts w:cs="Arial"/>
                <w:sz w:val="22"/>
                <w:szCs w:val="22"/>
              </w:rPr>
            </w:pPr>
            <w:r w:rsidRPr="002E4B20">
              <w:rPr>
                <w:sz w:val="22"/>
                <w:szCs w:val="22"/>
              </w:rPr>
              <w:t>Рисунок 6</w:t>
            </w:r>
          </w:p>
        </w:tc>
        <w:tc>
          <w:tcPr>
            <w:tcW w:w="2044" w:type="dxa"/>
          </w:tcPr>
          <w:p w14:paraId="5AFDBA5D" w14:textId="77777777" w:rsidR="00BE431D" w:rsidRPr="002E4B20" w:rsidRDefault="00BE431D" w:rsidP="00BB7728">
            <w:pPr>
              <w:widowControl w:val="0"/>
              <w:autoSpaceDE w:val="0"/>
              <w:autoSpaceDN w:val="0"/>
              <w:adjustRightInd w:val="0"/>
              <w:jc w:val="center"/>
              <w:rPr>
                <w:rFonts w:cs="Arial"/>
                <w:sz w:val="22"/>
                <w:szCs w:val="22"/>
              </w:rPr>
            </w:pPr>
            <w:r w:rsidRPr="002E4B20">
              <w:rPr>
                <w:rFonts w:cs="Arial"/>
                <w:sz w:val="22"/>
                <w:szCs w:val="22"/>
              </w:rPr>
              <w:t>30</w:t>
            </w:r>
          </w:p>
        </w:tc>
      </w:tr>
      <w:tr w:rsidR="00BE431D" w:rsidRPr="002E4B20" w14:paraId="1C1C531C" w14:textId="77777777" w:rsidTr="00684738">
        <w:tc>
          <w:tcPr>
            <w:tcW w:w="1584" w:type="dxa"/>
          </w:tcPr>
          <w:p w14:paraId="77D45412" w14:textId="77777777" w:rsidR="00BE431D" w:rsidRPr="002E4B20" w:rsidRDefault="00BE431D" w:rsidP="00BB7728">
            <w:pPr>
              <w:widowControl w:val="0"/>
              <w:autoSpaceDE w:val="0"/>
              <w:autoSpaceDN w:val="0"/>
              <w:adjustRightInd w:val="0"/>
              <w:jc w:val="center"/>
              <w:rPr>
                <w:rFonts w:cs="Arial"/>
                <w:b/>
                <w:sz w:val="22"/>
                <w:szCs w:val="22"/>
              </w:rPr>
            </w:pPr>
            <w:r w:rsidRPr="002E4B20">
              <w:rPr>
                <w:rFonts w:cs="Arial"/>
                <w:sz w:val="22"/>
                <w:szCs w:val="22"/>
                <w:lang w:val="en-US"/>
              </w:rPr>
              <w:t>II</w:t>
            </w:r>
            <w:r w:rsidR="00BB7728" w:rsidRPr="002E4B20">
              <w:rPr>
                <w:rFonts w:cs="Arial"/>
                <w:sz w:val="22"/>
                <w:szCs w:val="22"/>
              </w:rPr>
              <w:t>–</w:t>
            </w:r>
            <w:r w:rsidRPr="002E4B20">
              <w:rPr>
                <w:rFonts w:cs="Arial"/>
                <w:sz w:val="22"/>
                <w:szCs w:val="22"/>
              </w:rPr>
              <w:t>4</w:t>
            </w:r>
          </w:p>
        </w:tc>
        <w:tc>
          <w:tcPr>
            <w:tcW w:w="2303" w:type="dxa"/>
          </w:tcPr>
          <w:p w14:paraId="27AA1FD1" w14:textId="77777777" w:rsidR="00BE431D" w:rsidRPr="002E4B20" w:rsidRDefault="00BE431D" w:rsidP="00BB7728">
            <w:pPr>
              <w:widowControl w:val="0"/>
              <w:autoSpaceDE w:val="0"/>
              <w:autoSpaceDN w:val="0"/>
              <w:adjustRightInd w:val="0"/>
              <w:jc w:val="both"/>
              <w:rPr>
                <w:rFonts w:cs="Arial"/>
                <w:sz w:val="22"/>
                <w:szCs w:val="22"/>
              </w:rPr>
            </w:pPr>
            <w:r w:rsidRPr="002E4B20">
              <w:rPr>
                <w:rFonts w:cs="Arial"/>
                <w:sz w:val="22"/>
                <w:szCs w:val="22"/>
              </w:rPr>
              <w:t>Деревянный с торцовыми стенками, собранными на двух вертикальных и одной горизонтальной планках, дном, собранным на четырех планках в рамку</w:t>
            </w:r>
          </w:p>
        </w:tc>
        <w:tc>
          <w:tcPr>
            <w:tcW w:w="3816" w:type="dxa"/>
          </w:tcPr>
          <w:p w14:paraId="44935058" w14:textId="77777777" w:rsidR="00BE431D" w:rsidRPr="002E4B20" w:rsidRDefault="005F4845" w:rsidP="00BB7728">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49292E64" wp14:editId="6A9B6621">
                  <wp:extent cx="2019300" cy="3190875"/>
                  <wp:effectExtent l="0" t="0" r="0" b="9525"/>
                  <wp:docPr id="1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19300" cy="3190875"/>
                          </a:xfrm>
                          <a:prstGeom prst="rect">
                            <a:avLst/>
                          </a:prstGeom>
                          <a:noFill/>
                          <a:ln>
                            <a:noFill/>
                          </a:ln>
                        </pic:spPr>
                      </pic:pic>
                    </a:graphicData>
                  </a:graphic>
                </wp:inline>
              </w:drawing>
            </w:r>
          </w:p>
          <w:p w14:paraId="627E1B61" w14:textId="77777777" w:rsidR="00BE431D" w:rsidRPr="002E4B20" w:rsidRDefault="00684738" w:rsidP="00BB7728">
            <w:pPr>
              <w:widowControl w:val="0"/>
              <w:autoSpaceDE w:val="0"/>
              <w:autoSpaceDN w:val="0"/>
              <w:adjustRightInd w:val="0"/>
              <w:jc w:val="center"/>
              <w:rPr>
                <w:rFonts w:cs="Arial"/>
                <w:sz w:val="22"/>
                <w:szCs w:val="22"/>
              </w:rPr>
            </w:pPr>
            <w:r w:rsidRPr="002E4B20">
              <w:rPr>
                <w:sz w:val="22"/>
                <w:szCs w:val="22"/>
              </w:rPr>
              <w:t>Рисунок 7</w:t>
            </w:r>
          </w:p>
        </w:tc>
        <w:tc>
          <w:tcPr>
            <w:tcW w:w="2044" w:type="dxa"/>
          </w:tcPr>
          <w:p w14:paraId="1AED4928" w14:textId="77777777" w:rsidR="00BE431D" w:rsidRPr="002E4B20" w:rsidRDefault="00BE431D" w:rsidP="00684738">
            <w:pPr>
              <w:widowControl w:val="0"/>
              <w:autoSpaceDE w:val="0"/>
              <w:autoSpaceDN w:val="0"/>
              <w:adjustRightInd w:val="0"/>
              <w:jc w:val="center"/>
              <w:rPr>
                <w:rFonts w:cs="Arial"/>
                <w:sz w:val="22"/>
                <w:szCs w:val="22"/>
              </w:rPr>
            </w:pPr>
            <w:r w:rsidRPr="002E4B20">
              <w:rPr>
                <w:rFonts w:cs="Arial"/>
                <w:sz w:val="22"/>
                <w:szCs w:val="22"/>
              </w:rPr>
              <w:t>40</w:t>
            </w:r>
          </w:p>
        </w:tc>
      </w:tr>
      <w:tr w:rsidR="00BE431D" w:rsidRPr="002E7C3C" w14:paraId="24309CBC" w14:textId="77777777" w:rsidTr="00684738">
        <w:tc>
          <w:tcPr>
            <w:tcW w:w="1584" w:type="dxa"/>
          </w:tcPr>
          <w:p w14:paraId="05AD08E8" w14:textId="77777777" w:rsidR="00BE431D" w:rsidRPr="002E4B20" w:rsidRDefault="00BE431D" w:rsidP="00684738">
            <w:pPr>
              <w:widowControl w:val="0"/>
              <w:autoSpaceDE w:val="0"/>
              <w:autoSpaceDN w:val="0"/>
              <w:adjustRightInd w:val="0"/>
              <w:jc w:val="center"/>
              <w:rPr>
                <w:rFonts w:cs="Arial"/>
                <w:sz w:val="22"/>
                <w:szCs w:val="22"/>
                <w:lang w:val="en-US"/>
              </w:rPr>
            </w:pPr>
            <w:r w:rsidRPr="002E4B20">
              <w:rPr>
                <w:rFonts w:cs="Arial"/>
                <w:sz w:val="22"/>
                <w:szCs w:val="22"/>
                <w:lang w:val="en-US"/>
              </w:rPr>
              <w:t>III</w:t>
            </w:r>
            <w:r w:rsidR="00684738" w:rsidRPr="002E4B20">
              <w:rPr>
                <w:rFonts w:cs="Arial"/>
                <w:sz w:val="22"/>
                <w:szCs w:val="22"/>
              </w:rPr>
              <w:t>–</w:t>
            </w:r>
            <w:r w:rsidRPr="002E4B20">
              <w:rPr>
                <w:rFonts w:cs="Arial"/>
                <w:sz w:val="22"/>
                <w:szCs w:val="22"/>
                <w:lang w:val="en-US"/>
              </w:rPr>
              <w:t>1</w:t>
            </w:r>
          </w:p>
        </w:tc>
        <w:tc>
          <w:tcPr>
            <w:tcW w:w="2303" w:type="dxa"/>
          </w:tcPr>
          <w:p w14:paraId="5A3B5471" w14:textId="77777777" w:rsidR="00BE431D" w:rsidRPr="002E4B20" w:rsidRDefault="00BE431D" w:rsidP="00684738">
            <w:pPr>
              <w:widowControl w:val="0"/>
              <w:autoSpaceDE w:val="0"/>
              <w:autoSpaceDN w:val="0"/>
              <w:adjustRightInd w:val="0"/>
              <w:jc w:val="both"/>
              <w:rPr>
                <w:rFonts w:cs="Arial"/>
                <w:sz w:val="22"/>
                <w:szCs w:val="22"/>
              </w:rPr>
            </w:pPr>
            <w:r w:rsidRPr="002E4B20">
              <w:rPr>
                <w:rFonts w:cs="Arial"/>
                <w:sz w:val="22"/>
                <w:szCs w:val="22"/>
              </w:rPr>
              <w:t>Неразборные со съемной крышкой, вставляемой под одну крепежную планку, фанерные:</w:t>
            </w:r>
          </w:p>
          <w:p w14:paraId="31235AAE" w14:textId="77777777" w:rsidR="00BE431D" w:rsidRPr="002E4B20" w:rsidRDefault="00684738" w:rsidP="00684738">
            <w:pPr>
              <w:widowControl w:val="0"/>
              <w:autoSpaceDE w:val="0"/>
              <w:autoSpaceDN w:val="0"/>
              <w:adjustRightInd w:val="0"/>
              <w:jc w:val="both"/>
              <w:rPr>
                <w:rFonts w:cs="Arial"/>
                <w:sz w:val="22"/>
                <w:szCs w:val="22"/>
              </w:rPr>
            </w:pPr>
            <w:r w:rsidRPr="002E4B20">
              <w:rPr>
                <w:rFonts w:cs="Arial"/>
                <w:sz w:val="22"/>
                <w:szCs w:val="22"/>
              </w:rPr>
              <w:t>с</w:t>
            </w:r>
            <w:r w:rsidR="00BE431D" w:rsidRPr="002E4B20">
              <w:rPr>
                <w:rFonts w:cs="Arial"/>
                <w:sz w:val="22"/>
                <w:szCs w:val="22"/>
              </w:rPr>
              <w:t>крепленный перфорированной стальной лентой</w:t>
            </w:r>
          </w:p>
        </w:tc>
        <w:tc>
          <w:tcPr>
            <w:tcW w:w="3816" w:type="dxa"/>
          </w:tcPr>
          <w:p w14:paraId="345A80B4" w14:textId="77777777" w:rsidR="00BE431D" w:rsidRPr="002E4B20" w:rsidRDefault="005F4845" w:rsidP="00684738">
            <w:pPr>
              <w:widowControl w:val="0"/>
              <w:autoSpaceDE w:val="0"/>
              <w:autoSpaceDN w:val="0"/>
              <w:adjustRightInd w:val="0"/>
              <w:jc w:val="center"/>
              <w:rPr>
                <w:rFonts w:cs="Arial"/>
                <w:b/>
                <w:noProof/>
                <w:sz w:val="22"/>
                <w:szCs w:val="22"/>
                <w:lang w:val="en-US"/>
              </w:rPr>
            </w:pPr>
            <w:r w:rsidRPr="002E4B20">
              <w:rPr>
                <w:rFonts w:cs="Arial"/>
                <w:b/>
                <w:noProof/>
                <w:sz w:val="22"/>
                <w:szCs w:val="22"/>
              </w:rPr>
              <w:drawing>
                <wp:inline distT="0" distB="0" distL="0" distR="0" wp14:anchorId="41D18D30" wp14:editId="66A9E55D">
                  <wp:extent cx="1733550" cy="2533650"/>
                  <wp:effectExtent l="0" t="0" r="0" b="0"/>
                  <wp:docPr id="1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3550" cy="2533650"/>
                          </a:xfrm>
                          <a:prstGeom prst="rect">
                            <a:avLst/>
                          </a:prstGeom>
                          <a:noFill/>
                          <a:ln>
                            <a:noFill/>
                          </a:ln>
                        </pic:spPr>
                      </pic:pic>
                    </a:graphicData>
                  </a:graphic>
                </wp:inline>
              </w:drawing>
            </w:r>
          </w:p>
          <w:p w14:paraId="0F085BC6" w14:textId="77777777" w:rsidR="00BE431D" w:rsidRPr="002E4B20" w:rsidRDefault="00684738" w:rsidP="00684738">
            <w:pPr>
              <w:widowControl w:val="0"/>
              <w:autoSpaceDE w:val="0"/>
              <w:autoSpaceDN w:val="0"/>
              <w:adjustRightInd w:val="0"/>
              <w:jc w:val="center"/>
              <w:rPr>
                <w:rFonts w:cs="Arial"/>
                <w:noProof/>
                <w:sz w:val="22"/>
                <w:szCs w:val="22"/>
              </w:rPr>
            </w:pPr>
            <w:r w:rsidRPr="002E4B20">
              <w:rPr>
                <w:sz w:val="22"/>
                <w:szCs w:val="22"/>
              </w:rPr>
              <w:t>Рисунок 8</w:t>
            </w:r>
          </w:p>
        </w:tc>
        <w:tc>
          <w:tcPr>
            <w:tcW w:w="2044" w:type="dxa"/>
          </w:tcPr>
          <w:p w14:paraId="4EB5815D" w14:textId="77777777" w:rsidR="00BE431D" w:rsidRPr="00684738" w:rsidRDefault="00BE431D" w:rsidP="00684738">
            <w:pPr>
              <w:widowControl w:val="0"/>
              <w:autoSpaceDE w:val="0"/>
              <w:autoSpaceDN w:val="0"/>
              <w:adjustRightInd w:val="0"/>
              <w:jc w:val="center"/>
              <w:rPr>
                <w:rFonts w:cs="Arial"/>
                <w:sz w:val="22"/>
                <w:szCs w:val="22"/>
              </w:rPr>
            </w:pPr>
            <w:r w:rsidRPr="002E4B20">
              <w:rPr>
                <w:rFonts w:cs="Arial"/>
                <w:sz w:val="22"/>
                <w:szCs w:val="22"/>
              </w:rPr>
              <w:t>30</w:t>
            </w:r>
          </w:p>
        </w:tc>
      </w:tr>
    </w:tbl>
    <w:p w14:paraId="77F9AADD" w14:textId="77777777" w:rsidR="00856B62" w:rsidRDefault="00856B62" w:rsidP="00252026">
      <w:pPr>
        <w:rPr>
          <w:rFonts w:cs="Arial"/>
          <w:i/>
          <w:sz w:val="24"/>
          <w:szCs w:val="24"/>
        </w:rPr>
      </w:pPr>
    </w:p>
    <w:p w14:paraId="401CE6EE" w14:textId="77777777" w:rsidR="00856B62" w:rsidRDefault="00856B62" w:rsidP="00252026">
      <w:pPr>
        <w:rPr>
          <w:rFonts w:cs="Arial"/>
          <w:i/>
          <w:sz w:val="24"/>
          <w:szCs w:val="24"/>
        </w:rPr>
      </w:pPr>
    </w:p>
    <w:p w14:paraId="2FD42209" w14:textId="77777777" w:rsidR="00856B62" w:rsidRDefault="00856B62" w:rsidP="00252026">
      <w:pPr>
        <w:rPr>
          <w:rFonts w:cs="Arial"/>
          <w:i/>
          <w:sz w:val="24"/>
          <w:szCs w:val="24"/>
        </w:rPr>
      </w:pPr>
    </w:p>
    <w:p w14:paraId="782A8A7C" w14:textId="77777777" w:rsidR="00856B62" w:rsidRDefault="00856B62" w:rsidP="00252026">
      <w:pPr>
        <w:rPr>
          <w:rFonts w:cs="Arial"/>
          <w:i/>
          <w:sz w:val="24"/>
          <w:szCs w:val="24"/>
        </w:rPr>
      </w:pPr>
    </w:p>
    <w:p w14:paraId="130FA160" w14:textId="77777777" w:rsidR="00252026" w:rsidRDefault="00252026" w:rsidP="00252026">
      <w:pPr>
        <w:rPr>
          <w:rFonts w:cs="Arial"/>
          <w:i/>
          <w:sz w:val="24"/>
          <w:szCs w:val="24"/>
        </w:rPr>
      </w:pPr>
      <w:r w:rsidRPr="00BB741D">
        <w:rPr>
          <w:rFonts w:cs="Arial"/>
          <w:i/>
          <w:sz w:val="24"/>
          <w:szCs w:val="24"/>
        </w:rPr>
        <w:lastRenderedPageBreak/>
        <w:t>Продолжение таблицы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252026" w:rsidRPr="002E4B20" w14:paraId="4CF821F1" w14:textId="77777777" w:rsidTr="00DF427B">
        <w:tc>
          <w:tcPr>
            <w:tcW w:w="1584" w:type="dxa"/>
            <w:tcBorders>
              <w:bottom w:val="double" w:sz="4" w:space="0" w:color="auto"/>
            </w:tcBorders>
            <w:vAlign w:val="center"/>
          </w:tcPr>
          <w:p w14:paraId="59AE89C2"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17E7C5EC"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31A0BE89" w14:textId="77777777" w:rsidR="00252026" w:rsidRPr="002E4B20" w:rsidRDefault="00252026" w:rsidP="002E4B20">
            <w:pPr>
              <w:widowControl w:val="0"/>
              <w:autoSpaceDE w:val="0"/>
              <w:autoSpaceDN w:val="0"/>
              <w:adjustRightInd w:val="0"/>
              <w:jc w:val="center"/>
              <w:rPr>
                <w:rFonts w:cs="Arial"/>
                <w:sz w:val="22"/>
                <w:szCs w:val="22"/>
              </w:rPr>
            </w:pPr>
            <w:r w:rsidRPr="002E4B20">
              <w:rPr>
                <w:rFonts w:cs="Arial"/>
                <w:sz w:val="22"/>
                <w:szCs w:val="22"/>
                <w:lang w:val="en-US"/>
              </w:rPr>
              <w:t>Рисунок</w:t>
            </w:r>
            <w:r w:rsidRPr="002E4B20">
              <w:rPr>
                <w:rFonts w:cs="Arial"/>
                <w:strike/>
                <w:color w:val="FF0000"/>
                <w:sz w:val="22"/>
                <w:szCs w:val="22"/>
              </w:rPr>
              <w:t xml:space="preserve"> </w:t>
            </w:r>
          </w:p>
        </w:tc>
        <w:tc>
          <w:tcPr>
            <w:tcW w:w="2044" w:type="dxa"/>
            <w:tcBorders>
              <w:bottom w:val="double" w:sz="4" w:space="0" w:color="auto"/>
            </w:tcBorders>
            <w:vAlign w:val="center"/>
          </w:tcPr>
          <w:p w14:paraId="7EBA5266" w14:textId="77777777" w:rsidR="00252026" w:rsidRPr="002E4B20" w:rsidRDefault="00252026" w:rsidP="00DF427B">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4B20" w14:paraId="7D88C31E" w14:textId="77777777" w:rsidTr="00252026">
        <w:tc>
          <w:tcPr>
            <w:tcW w:w="1584" w:type="dxa"/>
          </w:tcPr>
          <w:p w14:paraId="663B0360" w14:textId="77777777" w:rsidR="00BE431D" w:rsidRPr="002E4B20" w:rsidRDefault="00BE431D" w:rsidP="00252026">
            <w:pPr>
              <w:widowControl w:val="0"/>
              <w:autoSpaceDE w:val="0"/>
              <w:autoSpaceDN w:val="0"/>
              <w:adjustRightInd w:val="0"/>
              <w:jc w:val="center"/>
              <w:rPr>
                <w:rFonts w:cs="Arial"/>
                <w:sz w:val="22"/>
                <w:szCs w:val="22"/>
              </w:rPr>
            </w:pPr>
            <w:r w:rsidRPr="002E4B20">
              <w:rPr>
                <w:rFonts w:cs="Arial"/>
                <w:sz w:val="22"/>
                <w:szCs w:val="22"/>
                <w:lang w:val="en-US"/>
              </w:rPr>
              <w:t>III</w:t>
            </w:r>
            <w:r w:rsidR="00252026" w:rsidRPr="002E4B20">
              <w:rPr>
                <w:rFonts w:cs="Arial"/>
                <w:sz w:val="22"/>
                <w:szCs w:val="22"/>
              </w:rPr>
              <w:t>–</w:t>
            </w:r>
            <w:r w:rsidRPr="002E4B20">
              <w:rPr>
                <w:rFonts w:cs="Arial"/>
                <w:sz w:val="22"/>
                <w:szCs w:val="22"/>
              </w:rPr>
              <w:t>2</w:t>
            </w:r>
          </w:p>
        </w:tc>
        <w:tc>
          <w:tcPr>
            <w:tcW w:w="2303" w:type="dxa"/>
          </w:tcPr>
          <w:p w14:paraId="00FD5824" w14:textId="77777777" w:rsidR="00BE431D" w:rsidRPr="002E4B20" w:rsidRDefault="00252026" w:rsidP="00252026">
            <w:pPr>
              <w:widowControl w:val="0"/>
              <w:autoSpaceDE w:val="0"/>
              <w:autoSpaceDN w:val="0"/>
              <w:adjustRightInd w:val="0"/>
              <w:jc w:val="both"/>
              <w:rPr>
                <w:rFonts w:cs="Arial"/>
                <w:sz w:val="22"/>
                <w:szCs w:val="22"/>
              </w:rPr>
            </w:pPr>
            <w:r w:rsidRPr="002E4B20">
              <w:rPr>
                <w:rFonts w:cs="Arial"/>
                <w:sz w:val="22"/>
                <w:szCs w:val="22"/>
              </w:rPr>
              <w:t>Т</w:t>
            </w:r>
            <w:r w:rsidR="00BE431D" w:rsidRPr="002E4B20">
              <w:rPr>
                <w:rFonts w:cs="Arial"/>
                <w:sz w:val="22"/>
                <w:szCs w:val="22"/>
              </w:rPr>
              <w:t>орцовые и боковые стенки собраны на четырех планках в рамку</w:t>
            </w:r>
          </w:p>
        </w:tc>
        <w:tc>
          <w:tcPr>
            <w:tcW w:w="3816" w:type="dxa"/>
          </w:tcPr>
          <w:p w14:paraId="122AFD86" w14:textId="77777777" w:rsidR="00BE431D" w:rsidRPr="002E4B20" w:rsidRDefault="005F4845" w:rsidP="00252026">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00576CD5" wp14:editId="1ED117C6">
                  <wp:extent cx="1543050" cy="1400175"/>
                  <wp:effectExtent l="0" t="0" r="0" b="0"/>
                  <wp:docPr id="1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3050" cy="1400175"/>
                          </a:xfrm>
                          <a:prstGeom prst="rect">
                            <a:avLst/>
                          </a:prstGeom>
                          <a:noFill/>
                          <a:ln>
                            <a:noFill/>
                          </a:ln>
                        </pic:spPr>
                      </pic:pic>
                    </a:graphicData>
                  </a:graphic>
                </wp:inline>
              </w:drawing>
            </w:r>
          </w:p>
          <w:p w14:paraId="164CCA1C" w14:textId="77777777" w:rsidR="00BE431D" w:rsidRPr="002E4B20" w:rsidRDefault="005F4845" w:rsidP="00252026">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7BF4E3B7" wp14:editId="5689CB7D">
                  <wp:extent cx="1838325" cy="1543050"/>
                  <wp:effectExtent l="0" t="0" r="0" b="0"/>
                  <wp:docPr id="1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8325" cy="1543050"/>
                          </a:xfrm>
                          <a:prstGeom prst="rect">
                            <a:avLst/>
                          </a:prstGeom>
                          <a:noFill/>
                          <a:ln>
                            <a:noFill/>
                          </a:ln>
                        </pic:spPr>
                      </pic:pic>
                    </a:graphicData>
                  </a:graphic>
                </wp:inline>
              </w:drawing>
            </w:r>
          </w:p>
          <w:p w14:paraId="1AF25DA4" w14:textId="77777777" w:rsidR="00BE431D" w:rsidRPr="002E4B20" w:rsidRDefault="00252026" w:rsidP="00252026">
            <w:pPr>
              <w:widowControl w:val="0"/>
              <w:autoSpaceDE w:val="0"/>
              <w:autoSpaceDN w:val="0"/>
              <w:adjustRightInd w:val="0"/>
              <w:jc w:val="center"/>
              <w:rPr>
                <w:rFonts w:cs="Arial"/>
                <w:b/>
                <w:noProof/>
                <w:sz w:val="22"/>
                <w:szCs w:val="22"/>
              </w:rPr>
            </w:pPr>
            <w:r w:rsidRPr="002E4B20">
              <w:rPr>
                <w:sz w:val="22"/>
                <w:szCs w:val="22"/>
              </w:rPr>
              <w:t>Рисунок 9</w:t>
            </w:r>
          </w:p>
        </w:tc>
        <w:tc>
          <w:tcPr>
            <w:tcW w:w="2044" w:type="dxa"/>
          </w:tcPr>
          <w:p w14:paraId="5EFF2705" w14:textId="77777777" w:rsidR="00BE431D" w:rsidRPr="002E4B20" w:rsidRDefault="00BE431D" w:rsidP="00252026">
            <w:pPr>
              <w:widowControl w:val="0"/>
              <w:autoSpaceDE w:val="0"/>
              <w:autoSpaceDN w:val="0"/>
              <w:adjustRightInd w:val="0"/>
              <w:jc w:val="center"/>
              <w:rPr>
                <w:rFonts w:cs="Arial"/>
                <w:sz w:val="22"/>
                <w:szCs w:val="22"/>
              </w:rPr>
            </w:pPr>
            <w:r w:rsidRPr="002E4B20">
              <w:rPr>
                <w:rFonts w:cs="Arial"/>
                <w:sz w:val="22"/>
                <w:szCs w:val="22"/>
              </w:rPr>
              <w:t>50</w:t>
            </w:r>
          </w:p>
        </w:tc>
      </w:tr>
      <w:tr w:rsidR="00BE431D" w:rsidRPr="002E7C3C" w14:paraId="12EF9630" w14:textId="77777777" w:rsidTr="002F4063">
        <w:tc>
          <w:tcPr>
            <w:tcW w:w="1584" w:type="dxa"/>
          </w:tcPr>
          <w:p w14:paraId="02B24565" w14:textId="77777777" w:rsidR="00BE431D" w:rsidRPr="002E4B20" w:rsidRDefault="00BE431D" w:rsidP="002F4063">
            <w:pPr>
              <w:widowControl w:val="0"/>
              <w:autoSpaceDE w:val="0"/>
              <w:autoSpaceDN w:val="0"/>
              <w:adjustRightInd w:val="0"/>
              <w:jc w:val="center"/>
              <w:rPr>
                <w:rFonts w:cs="Arial"/>
                <w:sz w:val="22"/>
                <w:szCs w:val="22"/>
              </w:rPr>
            </w:pPr>
            <w:r w:rsidRPr="002E4B20">
              <w:rPr>
                <w:rFonts w:cs="Arial"/>
                <w:sz w:val="22"/>
                <w:szCs w:val="22"/>
                <w:lang w:val="en-US"/>
              </w:rPr>
              <w:t>IV</w:t>
            </w:r>
            <w:r w:rsidR="002F4063" w:rsidRPr="002E4B20">
              <w:rPr>
                <w:rFonts w:cs="Arial"/>
                <w:sz w:val="22"/>
                <w:szCs w:val="22"/>
              </w:rPr>
              <w:t>–</w:t>
            </w:r>
            <w:r w:rsidRPr="002E4B20">
              <w:rPr>
                <w:rFonts w:cs="Arial"/>
                <w:sz w:val="22"/>
                <w:szCs w:val="22"/>
              </w:rPr>
              <w:t>1</w:t>
            </w:r>
          </w:p>
        </w:tc>
        <w:tc>
          <w:tcPr>
            <w:tcW w:w="2303" w:type="dxa"/>
          </w:tcPr>
          <w:p w14:paraId="0C1CF1F6" w14:textId="77777777" w:rsidR="00BE431D" w:rsidRPr="002E4B20" w:rsidRDefault="00BE431D" w:rsidP="002F4063">
            <w:pPr>
              <w:widowControl w:val="0"/>
              <w:autoSpaceDE w:val="0"/>
              <w:autoSpaceDN w:val="0"/>
              <w:adjustRightInd w:val="0"/>
              <w:jc w:val="both"/>
              <w:rPr>
                <w:rFonts w:cs="Arial"/>
                <w:sz w:val="22"/>
                <w:szCs w:val="22"/>
              </w:rPr>
            </w:pPr>
            <w:r w:rsidRPr="002E4B20">
              <w:rPr>
                <w:rFonts w:cs="Arial"/>
                <w:sz w:val="22"/>
                <w:szCs w:val="22"/>
              </w:rPr>
              <w:t>Неразборные плотные с откидной крышкой на петлях, деревянн</w:t>
            </w:r>
            <w:r w:rsidR="002F4063" w:rsidRPr="002E4B20">
              <w:rPr>
                <w:rFonts w:cs="Arial"/>
                <w:sz w:val="22"/>
                <w:szCs w:val="22"/>
              </w:rPr>
              <w:t>ые</w:t>
            </w:r>
          </w:p>
        </w:tc>
        <w:tc>
          <w:tcPr>
            <w:tcW w:w="3816" w:type="dxa"/>
          </w:tcPr>
          <w:p w14:paraId="4D7B1BAC" w14:textId="77777777" w:rsidR="00BE431D" w:rsidRPr="002E4B20" w:rsidRDefault="005F4845" w:rsidP="002F4063">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71406A69" wp14:editId="7F505BF7">
                  <wp:extent cx="1600200" cy="1600200"/>
                  <wp:effectExtent l="0" t="0" r="0" b="0"/>
                  <wp:docPr id="1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06E173E3" w14:textId="77777777" w:rsidR="00BE431D" w:rsidRPr="002E4B20" w:rsidRDefault="002F4063" w:rsidP="002F4063">
            <w:pPr>
              <w:widowControl w:val="0"/>
              <w:autoSpaceDE w:val="0"/>
              <w:autoSpaceDN w:val="0"/>
              <w:adjustRightInd w:val="0"/>
              <w:jc w:val="center"/>
              <w:rPr>
                <w:rFonts w:cs="Arial"/>
                <w:b/>
                <w:noProof/>
                <w:sz w:val="22"/>
                <w:szCs w:val="22"/>
              </w:rPr>
            </w:pPr>
            <w:r w:rsidRPr="002E4B20">
              <w:rPr>
                <w:sz w:val="22"/>
                <w:szCs w:val="22"/>
              </w:rPr>
              <w:t>Рисунок 10</w:t>
            </w:r>
          </w:p>
        </w:tc>
        <w:tc>
          <w:tcPr>
            <w:tcW w:w="2044" w:type="dxa"/>
          </w:tcPr>
          <w:p w14:paraId="122790ED" w14:textId="77777777" w:rsidR="00BE431D" w:rsidRPr="002F4063" w:rsidRDefault="00BE431D" w:rsidP="002F4063">
            <w:pPr>
              <w:widowControl w:val="0"/>
              <w:autoSpaceDE w:val="0"/>
              <w:autoSpaceDN w:val="0"/>
              <w:adjustRightInd w:val="0"/>
              <w:jc w:val="center"/>
              <w:rPr>
                <w:rFonts w:cs="Arial"/>
                <w:sz w:val="22"/>
                <w:szCs w:val="22"/>
              </w:rPr>
            </w:pPr>
            <w:r w:rsidRPr="002E4B20">
              <w:rPr>
                <w:rFonts w:cs="Arial"/>
                <w:sz w:val="22"/>
                <w:szCs w:val="22"/>
              </w:rPr>
              <w:t>20</w:t>
            </w:r>
          </w:p>
        </w:tc>
      </w:tr>
    </w:tbl>
    <w:p w14:paraId="0C616ADC" w14:textId="77777777" w:rsidR="002F4063" w:rsidRDefault="002F4063"/>
    <w:p w14:paraId="104D2EF9" w14:textId="77777777" w:rsidR="002F4063" w:rsidRDefault="002F4063"/>
    <w:p w14:paraId="7C0FD102" w14:textId="77777777" w:rsidR="002F4063" w:rsidRDefault="002F4063"/>
    <w:p w14:paraId="05D22FAB" w14:textId="77777777" w:rsidR="002F4063" w:rsidRDefault="002F4063"/>
    <w:p w14:paraId="6B7B62FF" w14:textId="77777777" w:rsidR="002F4063" w:rsidRDefault="002F4063"/>
    <w:p w14:paraId="7791D375" w14:textId="77777777" w:rsidR="002F4063" w:rsidRDefault="002F4063"/>
    <w:p w14:paraId="306A3567" w14:textId="77777777" w:rsidR="002F4063" w:rsidRDefault="002F4063"/>
    <w:p w14:paraId="758F7AAB" w14:textId="77777777" w:rsidR="002F4063" w:rsidRDefault="002F4063"/>
    <w:p w14:paraId="1C61F28D" w14:textId="77777777" w:rsidR="002F4063" w:rsidRDefault="002F4063"/>
    <w:p w14:paraId="74A2CB95" w14:textId="77777777" w:rsidR="002F4063" w:rsidRDefault="002F4063"/>
    <w:p w14:paraId="24691475" w14:textId="77777777" w:rsidR="002F4063" w:rsidRDefault="002F4063"/>
    <w:p w14:paraId="6E4293C2" w14:textId="77777777" w:rsidR="002F4063" w:rsidRDefault="002F4063"/>
    <w:p w14:paraId="0B2B6FB8" w14:textId="77777777" w:rsidR="002F4063" w:rsidRDefault="002F4063"/>
    <w:p w14:paraId="1C698B3C" w14:textId="77777777" w:rsidR="002F4063" w:rsidRDefault="002F4063"/>
    <w:p w14:paraId="180F48C7" w14:textId="77777777" w:rsidR="00856B62" w:rsidRDefault="00856B62"/>
    <w:p w14:paraId="1D67B4D0" w14:textId="77777777" w:rsidR="00856B62" w:rsidRDefault="00856B62"/>
    <w:p w14:paraId="2E906415" w14:textId="77777777" w:rsidR="00856B62" w:rsidRDefault="00856B62"/>
    <w:p w14:paraId="745C4F45" w14:textId="77777777" w:rsidR="002F4063" w:rsidRDefault="002F4063" w:rsidP="002F4063">
      <w:pPr>
        <w:rPr>
          <w:rFonts w:cs="Arial"/>
          <w:i/>
          <w:sz w:val="24"/>
          <w:szCs w:val="24"/>
        </w:rPr>
      </w:pPr>
      <w:r w:rsidRPr="00BB741D">
        <w:rPr>
          <w:rFonts w:cs="Arial"/>
          <w:i/>
          <w:sz w:val="24"/>
          <w:szCs w:val="24"/>
        </w:rPr>
        <w:lastRenderedPageBreak/>
        <w:t>Продолжение таблицы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2F4063" w:rsidRPr="002E4B20" w14:paraId="47EB58D1" w14:textId="77777777" w:rsidTr="00DF427B">
        <w:tc>
          <w:tcPr>
            <w:tcW w:w="1584" w:type="dxa"/>
            <w:tcBorders>
              <w:bottom w:val="double" w:sz="4" w:space="0" w:color="auto"/>
            </w:tcBorders>
            <w:vAlign w:val="center"/>
          </w:tcPr>
          <w:p w14:paraId="1459FB83" w14:textId="77777777" w:rsidR="002F4063" w:rsidRPr="002E4B20" w:rsidRDefault="002F4063" w:rsidP="00DF427B">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5B12845D" w14:textId="77777777" w:rsidR="002F4063" w:rsidRPr="002E4B20" w:rsidRDefault="002F4063" w:rsidP="00DF427B">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706CD154" w14:textId="77777777" w:rsidR="002E4B20" w:rsidRPr="002E4B20" w:rsidRDefault="002F4063" w:rsidP="002E4B20">
            <w:pPr>
              <w:widowControl w:val="0"/>
              <w:autoSpaceDE w:val="0"/>
              <w:autoSpaceDN w:val="0"/>
              <w:adjustRightInd w:val="0"/>
              <w:jc w:val="center"/>
              <w:rPr>
                <w:rFonts w:cs="Arial"/>
                <w:strike/>
                <w:color w:val="FF0000"/>
                <w:sz w:val="22"/>
                <w:szCs w:val="22"/>
              </w:rPr>
            </w:pPr>
            <w:r w:rsidRPr="002E4B20">
              <w:rPr>
                <w:rFonts w:cs="Arial"/>
                <w:sz w:val="22"/>
                <w:szCs w:val="22"/>
                <w:lang w:val="en-US"/>
              </w:rPr>
              <w:t>Рисунок</w:t>
            </w:r>
          </w:p>
        </w:tc>
        <w:tc>
          <w:tcPr>
            <w:tcW w:w="2044" w:type="dxa"/>
            <w:tcBorders>
              <w:bottom w:val="double" w:sz="4" w:space="0" w:color="auto"/>
            </w:tcBorders>
            <w:vAlign w:val="center"/>
          </w:tcPr>
          <w:p w14:paraId="19A772C9" w14:textId="77777777" w:rsidR="002F4063" w:rsidRPr="002E4B20" w:rsidRDefault="002F4063" w:rsidP="00DF427B">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4B20" w14:paraId="0E1EAEF8" w14:textId="77777777" w:rsidTr="002F4063">
        <w:tc>
          <w:tcPr>
            <w:tcW w:w="1584" w:type="dxa"/>
          </w:tcPr>
          <w:p w14:paraId="2ABB34ED" w14:textId="77777777" w:rsidR="00BE431D" w:rsidRPr="002E4B20" w:rsidRDefault="00BE431D" w:rsidP="002F4063">
            <w:pPr>
              <w:widowControl w:val="0"/>
              <w:autoSpaceDE w:val="0"/>
              <w:autoSpaceDN w:val="0"/>
              <w:adjustRightInd w:val="0"/>
              <w:jc w:val="center"/>
              <w:rPr>
                <w:rFonts w:cs="Arial"/>
                <w:sz w:val="22"/>
                <w:szCs w:val="22"/>
              </w:rPr>
            </w:pPr>
            <w:r w:rsidRPr="002E4B20">
              <w:rPr>
                <w:rFonts w:cs="Arial"/>
                <w:sz w:val="22"/>
                <w:szCs w:val="22"/>
                <w:lang w:val="en-US"/>
              </w:rPr>
              <w:t>IV</w:t>
            </w:r>
            <w:r w:rsidR="002F4063" w:rsidRPr="002E4B20">
              <w:rPr>
                <w:rFonts w:cs="Arial"/>
                <w:sz w:val="22"/>
                <w:szCs w:val="22"/>
              </w:rPr>
              <w:t>–</w:t>
            </w:r>
            <w:r w:rsidRPr="002E4B20">
              <w:rPr>
                <w:rFonts w:cs="Arial"/>
                <w:sz w:val="22"/>
                <w:szCs w:val="22"/>
              </w:rPr>
              <w:t>2</w:t>
            </w:r>
          </w:p>
        </w:tc>
        <w:tc>
          <w:tcPr>
            <w:tcW w:w="2303" w:type="dxa"/>
          </w:tcPr>
          <w:p w14:paraId="6AEA2A42" w14:textId="77777777" w:rsidR="00BE431D" w:rsidRPr="002E4B20" w:rsidRDefault="00BE431D" w:rsidP="002F4063">
            <w:pPr>
              <w:widowControl w:val="0"/>
              <w:autoSpaceDE w:val="0"/>
              <w:autoSpaceDN w:val="0"/>
              <w:adjustRightInd w:val="0"/>
              <w:jc w:val="both"/>
              <w:rPr>
                <w:rFonts w:cs="Arial"/>
                <w:sz w:val="22"/>
                <w:szCs w:val="22"/>
              </w:rPr>
            </w:pPr>
            <w:r w:rsidRPr="002E4B20">
              <w:rPr>
                <w:rFonts w:cs="Arial"/>
                <w:sz w:val="22"/>
                <w:szCs w:val="22"/>
              </w:rPr>
              <w:t>С торцовыми стенками, собранными на четырех планках в рамку</w:t>
            </w:r>
          </w:p>
        </w:tc>
        <w:tc>
          <w:tcPr>
            <w:tcW w:w="3816" w:type="dxa"/>
          </w:tcPr>
          <w:p w14:paraId="34640EBA" w14:textId="77777777" w:rsidR="00BE431D" w:rsidRPr="002E4B20" w:rsidRDefault="005F4845" w:rsidP="002F4063">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453F90FF" wp14:editId="48E4FF9A">
                  <wp:extent cx="1733550" cy="4019550"/>
                  <wp:effectExtent l="0" t="0" r="0" b="0"/>
                  <wp:docPr id="1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33550" cy="4019550"/>
                          </a:xfrm>
                          <a:prstGeom prst="rect">
                            <a:avLst/>
                          </a:prstGeom>
                          <a:noFill/>
                          <a:ln>
                            <a:noFill/>
                          </a:ln>
                        </pic:spPr>
                      </pic:pic>
                    </a:graphicData>
                  </a:graphic>
                </wp:inline>
              </w:drawing>
            </w:r>
          </w:p>
          <w:p w14:paraId="7D95CD02" w14:textId="77777777" w:rsidR="00BE431D" w:rsidRPr="002E4B20" w:rsidRDefault="002F4063" w:rsidP="002F4063">
            <w:pPr>
              <w:widowControl w:val="0"/>
              <w:autoSpaceDE w:val="0"/>
              <w:autoSpaceDN w:val="0"/>
              <w:adjustRightInd w:val="0"/>
              <w:jc w:val="center"/>
              <w:rPr>
                <w:rFonts w:cs="Arial"/>
                <w:b/>
                <w:noProof/>
                <w:sz w:val="22"/>
                <w:szCs w:val="22"/>
              </w:rPr>
            </w:pPr>
            <w:r w:rsidRPr="002E4B20">
              <w:rPr>
                <w:sz w:val="22"/>
                <w:szCs w:val="22"/>
              </w:rPr>
              <w:t>Рисунок 11</w:t>
            </w:r>
          </w:p>
        </w:tc>
        <w:tc>
          <w:tcPr>
            <w:tcW w:w="2044" w:type="dxa"/>
          </w:tcPr>
          <w:p w14:paraId="76E6C4F4" w14:textId="77777777" w:rsidR="00BE431D" w:rsidRPr="002E4B20" w:rsidRDefault="00BE431D" w:rsidP="002F4063">
            <w:pPr>
              <w:widowControl w:val="0"/>
              <w:autoSpaceDE w:val="0"/>
              <w:autoSpaceDN w:val="0"/>
              <w:adjustRightInd w:val="0"/>
              <w:jc w:val="center"/>
              <w:rPr>
                <w:rFonts w:cs="Arial"/>
                <w:sz w:val="22"/>
                <w:szCs w:val="22"/>
              </w:rPr>
            </w:pPr>
            <w:r w:rsidRPr="002E4B20">
              <w:rPr>
                <w:rFonts w:cs="Arial"/>
                <w:sz w:val="22"/>
                <w:szCs w:val="22"/>
              </w:rPr>
              <w:t>30</w:t>
            </w:r>
          </w:p>
        </w:tc>
      </w:tr>
      <w:tr w:rsidR="00BE431D" w:rsidRPr="002E7C3C" w14:paraId="65B4CDEF" w14:textId="77777777" w:rsidTr="00FF3D2B">
        <w:tc>
          <w:tcPr>
            <w:tcW w:w="1584" w:type="dxa"/>
          </w:tcPr>
          <w:p w14:paraId="4A2B09FA" w14:textId="77777777" w:rsidR="00BE431D" w:rsidRPr="002E4B20" w:rsidRDefault="00BE431D" w:rsidP="00FF3D2B">
            <w:pPr>
              <w:widowControl w:val="0"/>
              <w:autoSpaceDE w:val="0"/>
              <w:autoSpaceDN w:val="0"/>
              <w:adjustRightInd w:val="0"/>
              <w:jc w:val="center"/>
              <w:rPr>
                <w:rFonts w:cs="Arial"/>
                <w:sz w:val="22"/>
                <w:szCs w:val="22"/>
                <w:lang w:val="en-US"/>
              </w:rPr>
            </w:pPr>
            <w:r w:rsidRPr="002E4B20">
              <w:rPr>
                <w:rFonts w:cs="Arial"/>
                <w:sz w:val="22"/>
                <w:szCs w:val="22"/>
                <w:lang w:val="en-US"/>
              </w:rPr>
              <w:t>V</w:t>
            </w:r>
            <w:r w:rsidR="00FF3D2B" w:rsidRPr="002E4B20">
              <w:rPr>
                <w:rFonts w:cs="Arial"/>
                <w:sz w:val="22"/>
                <w:szCs w:val="22"/>
              </w:rPr>
              <w:t>–</w:t>
            </w:r>
            <w:r w:rsidRPr="002E4B20">
              <w:rPr>
                <w:rFonts w:cs="Arial"/>
                <w:sz w:val="22"/>
                <w:szCs w:val="22"/>
                <w:lang w:val="en-US"/>
              </w:rPr>
              <w:t>1</w:t>
            </w:r>
          </w:p>
        </w:tc>
        <w:tc>
          <w:tcPr>
            <w:tcW w:w="2303" w:type="dxa"/>
          </w:tcPr>
          <w:p w14:paraId="702AAA43" w14:textId="77777777" w:rsidR="00BE431D" w:rsidRPr="002E4B20" w:rsidRDefault="00BE431D" w:rsidP="00FF3D2B">
            <w:pPr>
              <w:widowControl w:val="0"/>
              <w:autoSpaceDE w:val="0"/>
              <w:autoSpaceDN w:val="0"/>
              <w:adjustRightInd w:val="0"/>
              <w:jc w:val="both"/>
              <w:rPr>
                <w:rFonts w:cs="Arial"/>
                <w:sz w:val="22"/>
                <w:szCs w:val="22"/>
              </w:rPr>
            </w:pPr>
            <w:r w:rsidRPr="002E4B20">
              <w:rPr>
                <w:rFonts w:cs="Arial"/>
                <w:sz w:val="22"/>
                <w:szCs w:val="22"/>
              </w:rPr>
              <w:t>Разборные плотные с крышкой, вставляемой под планку торцовой стенки с одной стороны и закрепляемой двумя болтами, приваренными к уголкам, - с другой стороны:</w:t>
            </w:r>
          </w:p>
          <w:p w14:paraId="2FD2C281" w14:textId="77777777" w:rsidR="00BE431D" w:rsidRPr="002E4B20" w:rsidRDefault="00BE431D" w:rsidP="00FF3D2B">
            <w:pPr>
              <w:widowControl w:val="0"/>
              <w:autoSpaceDE w:val="0"/>
              <w:autoSpaceDN w:val="0"/>
              <w:adjustRightInd w:val="0"/>
              <w:jc w:val="both"/>
              <w:rPr>
                <w:rFonts w:cs="Arial"/>
                <w:sz w:val="22"/>
                <w:szCs w:val="22"/>
              </w:rPr>
            </w:pPr>
            <w:r w:rsidRPr="002E4B20">
              <w:rPr>
                <w:rFonts w:cs="Arial"/>
                <w:sz w:val="22"/>
                <w:szCs w:val="22"/>
              </w:rPr>
              <w:t>деревянный</w:t>
            </w:r>
          </w:p>
        </w:tc>
        <w:tc>
          <w:tcPr>
            <w:tcW w:w="3816" w:type="dxa"/>
          </w:tcPr>
          <w:p w14:paraId="437C9393" w14:textId="77777777" w:rsidR="00BE431D" w:rsidRPr="002E4B20" w:rsidRDefault="005F4845" w:rsidP="00FF3D2B">
            <w:pPr>
              <w:widowControl w:val="0"/>
              <w:autoSpaceDE w:val="0"/>
              <w:autoSpaceDN w:val="0"/>
              <w:adjustRightInd w:val="0"/>
              <w:jc w:val="center"/>
              <w:rPr>
                <w:rFonts w:cs="Arial"/>
                <w:b/>
                <w:noProof/>
                <w:sz w:val="22"/>
                <w:szCs w:val="22"/>
                <w:lang w:val="en-US"/>
              </w:rPr>
            </w:pPr>
            <w:r w:rsidRPr="002E4B20">
              <w:rPr>
                <w:rFonts w:cs="Arial"/>
                <w:b/>
                <w:noProof/>
                <w:sz w:val="22"/>
                <w:szCs w:val="22"/>
              </w:rPr>
              <w:drawing>
                <wp:inline distT="0" distB="0" distL="0" distR="0" wp14:anchorId="4E43CE7B" wp14:editId="142E8DF1">
                  <wp:extent cx="1819275" cy="3343275"/>
                  <wp:effectExtent l="0" t="0" r="0" b="0"/>
                  <wp:docPr id="2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19275" cy="3343275"/>
                          </a:xfrm>
                          <a:prstGeom prst="rect">
                            <a:avLst/>
                          </a:prstGeom>
                          <a:noFill/>
                          <a:ln>
                            <a:noFill/>
                          </a:ln>
                        </pic:spPr>
                      </pic:pic>
                    </a:graphicData>
                  </a:graphic>
                </wp:inline>
              </w:drawing>
            </w:r>
          </w:p>
          <w:p w14:paraId="1D363789" w14:textId="77777777" w:rsidR="00BE431D" w:rsidRPr="002E4B20" w:rsidRDefault="00FF3D2B" w:rsidP="00FF3D2B">
            <w:pPr>
              <w:widowControl w:val="0"/>
              <w:autoSpaceDE w:val="0"/>
              <w:autoSpaceDN w:val="0"/>
              <w:adjustRightInd w:val="0"/>
              <w:jc w:val="center"/>
              <w:rPr>
                <w:rFonts w:cs="Arial"/>
                <w:b/>
                <w:noProof/>
                <w:sz w:val="22"/>
                <w:szCs w:val="22"/>
                <w:lang w:val="en-US"/>
              </w:rPr>
            </w:pPr>
            <w:r w:rsidRPr="002E4B20">
              <w:rPr>
                <w:sz w:val="22"/>
                <w:szCs w:val="22"/>
              </w:rPr>
              <w:t>Рисунок 12</w:t>
            </w:r>
          </w:p>
        </w:tc>
        <w:tc>
          <w:tcPr>
            <w:tcW w:w="2044" w:type="dxa"/>
          </w:tcPr>
          <w:p w14:paraId="43FD4109" w14:textId="77777777" w:rsidR="00BE431D" w:rsidRPr="00FF3D2B" w:rsidRDefault="00BE431D" w:rsidP="00FF3D2B">
            <w:pPr>
              <w:widowControl w:val="0"/>
              <w:autoSpaceDE w:val="0"/>
              <w:autoSpaceDN w:val="0"/>
              <w:adjustRightInd w:val="0"/>
              <w:jc w:val="center"/>
              <w:rPr>
                <w:rFonts w:cs="Arial"/>
                <w:sz w:val="22"/>
                <w:szCs w:val="22"/>
                <w:lang w:val="en-US"/>
              </w:rPr>
            </w:pPr>
            <w:r w:rsidRPr="002E4B20">
              <w:rPr>
                <w:rFonts w:cs="Arial"/>
                <w:sz w:val="22"/>
                <w:szCs w:val="22"/>
                <w:lang w:val="en-US"/>
              </w:rPr>
              <w:t>60</w:t>
            </w:r>
          </w:p>
        </w:tc>
      </w:tr>
    </w:tbl>
    <w:p w14:paraId="644D3798" w14:textId="77777777" w:rsidR="00856B62" w:rsidRDefault="00856B62" w:rsidP="00FF3D2B">
      <w:pPr>
        <w:rPr>
          <w:rFonts w:cs="Arial"/>
          <w:i/>
          <w:sz w:val="24"/>
          <w:szCs w:val="24"/>
        </w:rPr>
      </w:pPr>
    </w:p>
    <w:p w14:paraId="015AA008" w14:textId="77777777" w:rsidR="00856B62" w:rsidRDefault="00856B62" w:rsidP="00FF3D2B">
      <w:pPr>
        <w:rPr>
          <w:rFonts w:cs="Arial"/>
          <w:i/>
          <w:sz w:val="24"/>
          <w:szCs w:val="24"/>
        </w:rPr>
      </w:pPr>
    </w:p>
    <w:p w14:paraId="0CBA1645" w14:textId="77777777" w:rsidR="00856B62" w:rsidRDefault="00856B62" w:rsidP="00FF3D2B">
      <w:pPr>
        <w:rPr>
          <w:rFonts w:cs="Arial"/>
          <w:i/>
          <w:sz w:val="24"/>
          <w:szCs w:val="24"/>
        </w:rPr>
      </w:pPr>
    </w:p>
    <w:p w14:paraId="59F513DB" w14:textId="77777777" w:rsidR="00856B62" w:rsidRDefault="00856B62" w:rsidP="00FF3D2B">
      <w:pPr>
        <w:rPr>
          <w:rFonts w:cs="Arial"/>
          <w:i/>
          <w:sz w:val="24"/>
          <w:szCs w:val="24"/>
        </w:rPr>
      </w:pPr>
    </w:p>
    <w:p w14:paraId="2A07A625" w14:textId="77777777" w:rsidR="00FF3D2B" w:rsidRDefault="00FF3D2B" w:rsidP="00FF3D2B">
      <w:pPr>
        <w:rPr>
          <w:rFonts w:cs="Arial"/>
          <w:i/>
          <w:sz w:val="24"/>
          <w:szCs w:val="24"/>
        </w:rPr>
      </w:pPr>
      <w:r w:rsidRPr="00BB741D">
        <w:rPr>
          <w:rFonts w:cs="Arial"/>
          <w:i/>
          <w:sz w:val="24"/>
          <w:szCs w:val="24"/>
        </w:rPr>
        <w:lastRenderedPageBreak/>
        <w:t>Продолжение таблицы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2303"/>
        <w:gridCol w:w="3816"/>
        <w:gridCol w:w="2044"/>
      </w:tblGrid>
      <w:tr w:rsidR="00FF3D2B" w:rsidRPr="002E4B20" w14:paraId="493A2743" w14:textId="77777777" w:rsidTr="00DF427B">
        <w:tc>
          <w:tcPr>
            <w:tcW w:w="1584" w:type="dxa"/>
            <w:tcBorders>
              <w:bottom w:val="double" w:sz="4" w:space="0" w:color="auto"/>
            </w:tcBorders>
            <w:vAlign w:val="center"/>
          </w:tcPr>
          <w:p w14:paraId="027D92B1" w14:textId="77777777" w:rsidR="00FF3D2B" w:rsidRPr="002E4B20" w:rsidRDefault="00FF3D2B" w:rsidP="00DF427B">
            <w:pPr>
              <w:widowControl w:val="0"/>
              <w:autoSpaceDE w:val="0"/>
              <w:autoSpaceDN w:val="0"/>
              <w:adjustRightInd w:val="0"/>
              <w:jc w:val="center"/>
              <w:rPr>
                <w:rFonts w:cs="Arial"/>
                <w:sz w:val="22"/>
                <w:szCs w:val="22"/>
              </w:rPr>
            </w:pPr>
            <w:r w:rsidRPr="002E4B20">
              <w:rPr>
                <w:rFonts w:cs="Arial"/>
                <w:sz w:val="22"/>
                <w:szCs w:val="22"/>
              </w:rPr>
              <w:t>Тип ящика</w:t>
            </w:r>
          </w:p>
        </w:tc>
        <w:tc>
          <w:tcPr>
            <w:tcW w:w="2303" w:type="dxa"/>
            <w:tcBorders>
              <w:bottom w:val="double" w:sz="4" w:space="0" w:color="auto"/>
            </w:tcBorders>
            <w:vAlign w:val="center"/>
          </w:tcPr>
          <w:p w14:paraId="26713B16" w14:textId="77777777" w:rsidR="00FF3D2B" w:rsidRPr="002E4B20" w:rsidRDefault="00FF3D2B" w:rsidP="00DF427B">
            <w:pPr>
              <w:widowControl w:val="0"/>
              <w:autoSpaceDE w:val="0"/>
              <w:autoSpaceDN w:val="0"/>
              <w:adjustRightInd w:val="0"/>
              <w:jc w:val="center"/>
              <w:rPr>
                <w:rFonts w:cs="Arial"/>
                <w:sz w:val="22"/>
                <w:szCs w:val="22"/>
              </w:rPr>
            </w:pPr>
            <w:r w:rsidRPr="002E4B20">
              <w:rPr>
                <w:rFonts w:cs="Arial"/>
                <w:sz w:val="22"/>
                <w:szCs w:val="22"/>
              </w:rPr>
              <w:t>Характеристика ящика</w:t>
            </w:r>
          </w:p>
        </w:tc>
        <w:tc>
          <w:tcPr>
            <w:tcW w:w="3816" w:type="dxa"/>
            <w:tcBorders>
              <w:bottom w:val="double" w:sz="4" w:space="0" w:color="auto"/>
            </w:tcBorders>
            <w:vAlign w:val="center"/>
          </w:tcPr>
          <w:p w14:paraId="60F489F8" w14:textId="77777777" w:rsidR="00FF3D2B" w:rsidRPr="002E4B20" w:rsidRDefault="00FF3D2B" w:rsidP="002E4B20">
            <w:pPr>
              <w:widowControl w:val="0"/>
              <w:autoSpaceDE w:val="0"/>
              <w:autoSpaceDN w:val="0"/>
              <w:adjustRightInd w:val="0"/>
              <w:jc w:val="center"/>
              <w:rPr>
                <w:rFonts w:cs="Arial"/>
                <w:sz w:val="22"/>
                <w:szCs w:val="22"/>
              </w:rPr>
            </w:pPr>
            <w:r w:rsidRPr="002E4B20">
              <w:rPr>
                <w:rFonts w:cs="Arial"/>
                <w:sz w:val="22"/>
                <w:szCs w:val="22"/>
                <w:lang w:val="en-US"/>
              </w:rPr>
              <w:t>Рисунок</w:t>
            </w:r>
          </w:p>
        </w:tc>
        <w:tc>
          <w:tcPr>
            <w:tcW w:w="2044" w:type="dxa"/>
            <w:tcBorders>
              <w:bottom w:val="double" w:sz="4" w:space="0" w:color="auto"/>
            </w:tcBorders>
            <w:vAlign w:val="center"/>
          </w:tcPr>
          <w:p w14:paraId="205DCACF" w14:textId="77777777" w:rsidR="00FF3D2B" w:rsidRPr="002E4B20" w:rsidRDefault="00FF3D2B" w:rsidP="00DF427B">
            <w:pPr>
              <w:widowControl w:val="0"/>
              <w:autoSpaceDE w:val="0"/>
              <w:autoSpaceDN w:val="0"/>
              <w:adjustRightInd w:val="0"/>
              <w:jc w:val="center"/>
              <w:rPr>
                <w:rFonts w:cs="Arial"/>
                <w:sz w:val="22"/>
                <w:szCs w:val="22"/>
              </w:rPr>
            </w:pPr>
            <w:r w:rsidRPr="002E4B20">
              <w:rPr>
                <w:rFonts w:cs="Arial"/>
                <w:sz w:val="22"/>
                <w:szCs w:val="22"/>
              </w:rPr>
              <w:t>Предельная масса груза в ящике, кг</w:t>
            </w:r>
          </w:p>
        </w:tc>
      </w:tr>
      <w:tr w:rsidR="00BE431D" w:rsidRPr="002E4B20" w14:paraId="05AE2CF7" w14:textId="77777777" w:rsidTr="00FF3D2B">
        <w:tc>
          <w:tcPr>
            <w:tcW w:w="1584" w:type="dxa"/>
          </w:tcPr>
          <w:p w14:paraId="57011ACB" w14:textId="77777777" w:rsidR="00BE431D" w:rsidRPr="002E4B20" w:rsidRDefault="00BE431D" w:rsidP="00FF3D2B">
            <w:pPr>
              <w:widowControl w:val="0"/>
              <w:autoSpaceDE w:val="0"/>
              <w:autoSpaceDN w:val="0"/>
              <w:adjustRightInd w:val="0"/>
              <w:jc w:val="center"/>
              <w:rPr>
                <w:rFonts w:cs="Arial"/>
                <w:sz w:val="22"/>
                <w:szCs w:val="22"/>
              </w:rPr>
            </w:pPr>
            <w:r w:rsidRPr="002E4B20">
              <w:rPr>
                <w:rFonts w:cs="Arial"/>
                <w:sz w:val="22"/>
                <w:szCs w:val="22"/>
                <w:lang w:val="en-US"/>
              </w:rPr>
              <w:t>V</w:t>
            </w:r>
            <w:r w:rsidR="00FF3D2B" w:rsidRPr="002E4B20">
              <w:rPr>
                <w:rFonts w:cs="Arial"/>
                <w:sz w:val="22"/>
                <w:szCs w:val="22"/>
              </w:rPr>
              <w:t>–</w:t>
            </w:r>
            <w:r w:rsidRPr="002E4B20">
              <w:rPr>
                <w:rFonts w:cs="Arial"/>
                <w:sz w:val="22"/>
                <w:szCs w:val="22"/>
                <w:lang w:val="en-US"/>
              </w:rPr>
              <w:t>2</w:t>
            </w:r>
          </w:p>
        </w:tc>
        <w:tc>
          <w:tcPr>
            <w:tcW w:w="2303" w:type="dxa"/>
          </w:tcPr>
          <w:p w14:paraId="606DB556" w14:textId="77777777" w:rsidR="00BE431D" w:rsidRPr="002E4B20" w:rsidRDefault="00BE431D" w:rsidP="00FF3D2B">
            <w:pPr>
              <w:widowControl w:val="0"/>
              <w:autoSpaceDE w:val="0"/>
              <w:autoSpaceDN w:val="0"/>
              <w:adjustRightInd w:val="0"/>
              <w:jc w:val="both"/>
              <w:rPr>
                <w:rFonts w:cs="Arial"/>
                <w:sz w:val="22"/>
                <w:szCs w:val="22"/>
              </w:rPr>
            </w:pPr>
            <w:r w:rsidRPr="002E4B20">
              <w:rPr>
                <w:rFonts w:cs="Arial"/>
                <w:sz w:val="22"/>
                <w:szCs w:val="22"/>
              </w:rPr>
              <w:t>фанерный</w:t>
            </w:r>
          </w:p>
        </w:tc>
        <w:tc>
          <w:tcPr>
            <w:tcW w:w="3816" w:type="dxa"/>
          </w:tcPr>
          <w:p w14:paraId="6BD28B0B" w14:textId="77777777" w:rsidR="00BE431D" w:rsidRPr="002E4B20" w:rsidRDefault="005F4845" w:rsidP="00FF3D2B">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50F65007" wp14:editId="5908059B">
                  <wp:extent cx="1933575" cy="4219575"/>
                  <wp:effectExtent l="0" t="0" r="0" b="0"/>
                  <wp:docPr id="21"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33575" cy="4219575"/>
                          </a:xfrm>
                          <a:prstGeom prst="rect">
                            <a:avLst/>
                          </a:prstGeom>
                          <a:noFill/>
                          <a:ln>
                            <a:noFill/>
                          </a:ln>
                        </pic:spPr>
                      </pic:pic>
                    </a:graphicData>
                  </a:graphic>
                </wp:inline>
              </w:drawing>
            </w:r>
          </w:p>
          <w:p w14:paraId="072D06EE" w14:textId="77777777" w:rsidR="00BE431D" w:rsidRPr="002E4B20" w:rsidRDefault="00FF3D2B" w:rsidP="00FF3D2B">
            <w:pPr>
              <w:widowControl w:val="0"/>
              <w:autoSpaceDE w:val="0"/>
              <w:autoSpaceDN w:val="0"/>
              <w:adjustRightInd w:val="0"/>
              <w:jc w:val="center"/>
              <w:rPr>
                <w:rFonts w:cs="Arial"/>
                <w:b/>
                <w:noProof/>
                <w:sz w:val="22"/>
                <w:szCs w:val="22"/>
              </w:rPr>
            </w:pPr>
            <w:r w:rsidRPr="002E4B20">
              <w:rPr>
                <w:sz w:val="22"/>
                <w:szCs w:val="22"/>
              </w:rPr>
              <w:t>Рисунок 13</w:t>
            </w:r>
          </w:p>
        </w:tc>
        <w:tc>
          <w:tcPr>
            <w:tcW w:w="2044" w:type="dxa"/>
          </w:tcPr>
          <w:p w14:paraId="656F9B85" w14:textId="77777777" w:rsidR="00BE431D" w:rsidRPr="002E4B20" w:rsidRDefault="00BE431D" w:rsidP="00FF3D2B">
            <w:pPr>
              <w:widowControl w:val="0"/>
              <w:autoSpaceDE w:val="0"/>
              <w:autoSpaceDN w:val="0"/>
              <w:adjustRightInd w:val="0"/>
              <w:jc w:val="center"/>
              <w:rPr>
                <w:rFonts w:cs="Arial"/>
                <w:sz w:val="22"/>
                <w:szCs w:val="22"/>
              </w:rPr>
            </w:pPr>
            <w:r w:rsidRPr="002E4B20">
              <w:rPr>
                <w:rFonts w:cs="Arial"/>
                <w:sz w:val="22"/>
                <w:szCs w:val="22"/>
              </w:rPr>
              <w:t>100</w:t>
            </w:r>
          </w:p>
        </w:tc>
      </w:tr>
      <w:tr w:rsidR="00BE431D" w:rsidRPr="002E4B20" w14:paraId="592EFC4F" w14:textId="77777777" w:rsidTr="00FF3D2B">
        <w:trPr>
          <w:trHeight w:val="3764"/>
        </w:trPr>
        <w:tc>
          <w:tcPr>
            <w:tcW w:w="1584" w:type="dxa"/>
          </w:tcPr>
          <w:p w14:paraId="05FFA593" w14:textId="77777777" w:rsidR="00BE431D" w:rsidRPr="002E4B20" w:rsidRDefault="00FF3D2B" w:rsidP="00FF3D2B">
            <w:pPr>
              <w:widowControl w:val="0"/>
              <w:autoSpaceDE w:val="0"/>
              <w:autoSpaceDN w:val="0"/>
              <w:adjustRightInd w:val="0"/>
              <w:jc w:val="center"/>
              <w:rPr>
                <w:rFonts w:cs="Arial"/>
                <w:sz w:val="22"/>
                <w:szCs w:val="22"/>
              </w:rPr>
            </w:pPr>
            <w:r w:rsidRPr="002E4B20">
              <w:rPr>
                <w:rFonts w:cs="Arial"/>
                <w:sz w:val="22"/>
                <w:szCs w:val="22"/>
                <w:lang w:val="en-US"/>
              </w:rPr>
              <w:t>IV</w:t>
            </w:r>
          </w:p>
        </w:tc>
        <w:tc>
          <w:tcPr>
            <w:tcW w:w="2303" w:type="dxa"/>
          </w:tcPr>
          <w:p w14:paraId="3B7FA177" w14:textId="77777777" w:rsidR="00BE431D" w:rsidRPr="002E4B20" w:rsidRDefault="00BE431D" w:rsidP="00FF3D2B">
            <w:pPr>
              <w:widowControl w:val="0"/>
              <w:autoSpaceDE w:val="0"/>
              <w:autoSpaceDN w:val="0"/>
              <w:adjustRightInd w:val="0"/>
              <w:jc w:val="both"/>
              <w:rPr>
                <w:rFonts w:cs="Arial"/>
                <w:sz w:val="22"/>
                <w:szCs w:val="22"/>
              </w:rPr>
            </w:pPr>
            <w:r w:rsidRPr="002E4B20">
              <w:rPr>
                <w:rFonts w:cs="Arial"/>
                <w:sz w:val="22"/>
                <w:szCs w:val="22"/>
              </w:rPr>
              <w:t>Складной плотный закрытый, на двух металлических поясах, торцовые стенки с боковыми соединены с одной стороны разъемными, с другой – неразъемными петлями</w:t>
            </w:r>
          </w:p>
        </w:tc>
        <w:tc>
          <w:tcPr>
            <w:tcW w:w="3816" w:type="dxa"/>
          </w:tcPr>
          <w:p w14:paraId="2A621A63" w14:textId="77777777" w:rsidR="00BE431D" w:rsidRPr="002E4B20" w:rsidRDefault="00BE431D" w:rsidP="00FF3D2B">
            <w:pPr>
              <w:widowControl w:val="0"/>
              <w:autoSpaceDE w:val="0"/>
              <w:autoSpaceDN w:val="0"/>
              <w:adjustRightInd w:val="0"/>
              <w:jc w:val="center"/>
              <w:rPr>
                <w:rFonts w:cs="Arial"/>
                <w:b/>
                <w:noProof/>
                <w:sz w:val="22"/>
                <w:szCs w:val="22"/>
              </w:rPr>
            </w:pPr>
          </w:p>
          <w:p w14:paraId="109B1EBC" w14:textId="77777777" w:rsidR="00BE431D" w:rsidRPr="002E4B20" w:rsidRDefault="005F4845" w:rsidP="00FF3D2B">
            <w:pPr>
              <w:widowControl w:val="0"/>
              <w:autoSpaceDE w:val="0"/>
              <w:autoSpaceDN w:val="0"/>
              <w:adjustRightInd w:val="0"/>
              <w:jc w:val="center"/>
              <w:rPr>
                <w:rFonts w:cs="Arial"/>
                <w:b/>
                <w:noProof/>
                <w:sz w:val="22"/>
                <w:szCs w:val="22"/>
              </w:rPr>
            </w:pPr>
            <w:r w:rsidRPr="002E4B20">
              <w:rPr>
                <w:rFonts w:cs="Arial"/>
                <w:b/>
                <w:noProof/>
                <w:sz w:val="22"/>
                <w:szCs w:val="22"/>
              </w:rPr>
              <w:drawing>
                <wp:inline distT="0" distB="0" distL="0" distR="0" wp14:anchorId="1C6A20A0" wp14:editId="23CBE7D9">
                  <wp:extent cx="2238375" cy="1666875"/>
                  <wp:effectExtent l="0" t="0" r="0" b="0"/>
                  <wp:docPr id="22"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38375" cy="1666875"/>
                          </a:xfrm>
                          <a:prstGeom prst="rect">
                            <a:avLst/>
                          </a:prstGeom>
                          <a:noFill/>
                          <a:ln>
                            <a:noFill/>
                          </a:ln>
                        </pic:spPr>
                      </pic:pic>
                    </a:graphicData>
                  </a:graphic>
                </wp:inline>
              </w:drawing>
            </w:r>
          </w:p>
          <w:p w14:paraId="29F6D2D0" w14:textId="77777777" w:rsidR="00BE431D" w:rsidRPr="002E4B20" w:rsidRDefault="00FF3D2B" w:rsidP="00FF3D2B">
            <w:pPr>
              <w:widowControl w:val="0"/>
              <w:autoSpaceDE w:val="0"/>
              <w:autoSpaceDN w:val="0"/>
              <w:adjustRightInd w:val="0"/>
              <w:jc w:val="center"/>
              <w:rPr>
                <w:rFonts w:cs="Arial"/>
                <w:b/>
                <w:noProof/>
                <w:sz w:val="22"/>
                <w:szCs w:val="22"/>
              </w:rPr>
            </w:pPr>
            <w:r w:rsidRPr="002E4B20">
              <w:rPr>
                <w:sz w:val="22"/>
                <w:szCs w:val="22"/>
              </w:rPr>
              <w:t>Рисунок 14</w:t>
            </w:r>
          </w:p>
        </w:tc>
        <w:tc>
          <w:tcPr>
            <w:tcW w:w="2044" w:type="dxa"/>
          </w:tcPr>
          <w:p w14:paraId="7D023818" w14:textId="77777777" w:rsidR="00BE431D" w:rsidRPr="002E4B20" w:rsidRDefault="00BE431D" w:rsidP="00FF3D2B">
            <w:pPr>
              <w:widowControl w:val="0"/>
              <w:autoSpaceDE w:val="0"/>
              <w:autoSpaceDN w:val="0"/>
              <w:adjustRightInd w:val="0"/>
              <w:jc w:val="center"/>
              <w:rPr>
                <w:rFonts w:cs="Arial"/>
                <w:sz w:val="22"/>
                <w:szCs w:val="22"/>
              </w:rPr>
            </w:pPr>
            <w:r w:rsidRPr="002E4B20">
              <w:rPr>
                <w:rFonts w:cs="Arial"/>
                <w:sz w:val="22"/>
                <w:szCs w:val="22"/>
              </w:rPr>
              <w:t>75</w:t>
            </w:r>
          </w:p>
        </w:tc>
      </w:tr>
      <w:tr w:rsidR="00E9472C" w:rsidRPr="002E7C3C" w14:paraId="78E7E366" w14:textId="77777777" w:rsidTr="00E9472C">
        <w:trPr>
          <w:trHeight w:val="1550"/>
        </w:trPr>
        <w:tc>
          <w:tcPr>
            <w:tcW w:w="9747" w:type="dxa"/>
            <w:gridSpan w:val="4"/>
          </w:tcPr>
          <w:p w14:paraId="7A924BD2" w14:textId="77777777" w:rsidR="00E9472C" w:rsidRPr="002E4B20" w:rsidRDefault="00E9472C" w:rsidP="00E9472C">
            <w:pPr>
              <w:widowControl w:val="0"/>
              <w:autoSpaceDE w:val="0"/>
              <w:autoSpaceDN w:val="0"/>
              <w:adjustRightInd w:val="0"/>
              <w:spacing w:line="312" w:lineRule="auto"/>
              <w:ind w:firstLine="510"/>
              <w:contextualSpacing/>
              <w:jc w:val="both"/>
              <w:rPr>
                <w:rFonts w:cs="Arial"/>
                <w:sz w:val="24"/>
                <w:szCs w:val="24"/>
              </w:rPr>
            </w:pPr>
            <w:r w:rsidRPr="002E4B20">
              <w:rPr>
                <w:rFonts w:cs="Arial"/>
                <w:spacing w:val="40"/>
                <w:sz w:val="24"/>
                <w:szCs w:val="24"/>
              </w:rPr>
              <w:t>Примечания</w:t>
            </w:r>
          </w:p>
          <w:p w14:paraId="5973B16C" w14:textId="77777777" w:rsidR="00E9472C" w:rsidRPr="002E4B20" w:rsidRDefault="00E70058" w:rsidP="00E9472C">
            <w:pPr>
              <w:widowControl w:val="0"/>
              <w:autoSpaceDE w:val="0"/>
              <w:autoSpaceDN w:val="0"/>
              <w:adjustRightInd w:val="0"/>
              <w:spacing w:line="312" w:lineRule="auto"/>
              <w:ind w:firstLine="510"/>
              <w:contextualSpacing/>
              <w:jc w:val="both"/>
              <w:rPr>
                <w:rFonts w:cs="Arial"/>
                <w:sz w:val="24"/>
                <w:szCs w:val="24"/>
              </w:rPr>
            </w:pPr>
            <w:r w:rsidRPr="002E4B20">
              <w:rPr>
                <w:rFonts w:cs="Arial"/>
                <w:sz w:val="24"/>
                <w:szCs w:val="24"/>
              </w:rPr>
              <w:t>1</w:t>
            </w:r>
            <w:r w:rsidR="00E9472C" w:rsidRPr="002E4B20">
              <w:rPr>
                <w:rFonts w:cs="Arial"/>
                <w:sz w:val="24"/>
                <w:szCs w:val="24"/>
              </w:rPr>
              <w:t xml:space="preserve"> В ящиках типов </w:t>
            </w:r>
            <w:r w:rsidR="00E9472C" w:rsidRPr="002E4B20">
              <w:rPr>
                <w:rFonts w:cs="Arial"/>
                <w:sz w:val="24"/>
                <w:szCs w:val="24"/>
                <w:lang w:val="en-US"/>
              </w:rPr>
              <w:t>II</w:t>
            </w:r>
            <w:r w:rsidRPr="002E4B20">
              <w:rPr>
                <w:rFonts w:cs="Arial"/>
                <w:sz w:val="24"/>
                <w:szCs w:val="24"/>
              </w:rPr>
              <w:t>–</w:t>
            </w:r>
            <w:r w:rsidR="00E9472C" w:rsidRPr="002E4B20">
              <w:rPr>
                <w:rFonts w:cs="Arial"/>
                <w:sz w:val="24"/>
                <w:szCs w:val="24"/>
              </w:rPr>
              <w:t xml:space="preserve">2 и </w:t>
            </w:r>
            <w:r w:rsidR="00E9472C" w:rsidRPr="002E4B20">
              <w:rPr>
                <w:rFonts w:cs="Arial"/>
                <w:sz w:val="24"/>
                <w:szCs w:val="24"/>
                <w:lang w:val="en-US"/>
              </w:rPr>
              <w:t>II</w:t>
            </w:r>
            <w:r w:rsidR="00E9472C" w:rsidRPr="002E4B20">
              <w:rPr>
                <w:rFonts w:cs="Arial"/>
                <w:sz w:val="24"/>
                <w:szCs w:val="24"/>
              </w:rPr>
              <w:t xml:space="preserve">–3 допускается изготовлять дно на двух или четырех планках, в ящиках типа </w:t>
            </w:r>
            <w:r w:rsidR="00E9472C" w:rsidRPr="002E4B20">
              <w:rPr>
                <w:rFonts w:cs="Arial"/>
                <w:sz w:val="24"/>
                <w:szCs w:val="24"/>
                <w:lang w:val="en-US"/>
              </w:rPr>
              <w:t>II</w:t>
            </w:r>
            <w:r w:rsidR="00E9472C" w:rsidRPr="002E4B20">
              <w:rPr>
                <w:rFonts w:cs="Arial"/>
                <w:sz w:val="24"/>
                <w:szCs w:val="24"/>
              </w:rPr>
              <w:t>–2 – торцовые стенки, на двух вертикальных планках.</w:t>
            </w:r>
          </w:p>
          <w:p w14:paraId="466A5912" w14:textId="483973F0" w:rsidR="00E9472C" w:rsidRPr="00E9472C" w:rsidRDefault="00E70058" w:rsidP="00E9472C">
            <w:pPr>
              <w:widowControl w:val="0"/>
              <w:autoSpaceDE w:val="0"/>
              <w:autoSpaceDN w:val="0"/>
              <w:adjustRightInd w:val="0"/>
              <w:spacing w:line="312" w:lineRule="auto"/>
              <w:ind w:firstLine="510"/>
              <w:contextualSpacing/>
              <w:jc w:val="both"/>
              <w:rPr>
                <w:rFonts w:cs="Arial"/>
                <w:sz w:val="24"/>
                <w:szCs w:val="24"/>
              </w:rPr>
            </w:pPr>
            <w:r w:rsidRPr="002E4B20">
              <w:rPr>
                <w:rFonts w:cs="Arial"/>
                <w:sz w:val="24"/>
                <w:szCs w:val="24"/>
              </w:rPr>
              <w:t>2</w:t>
            </w:r>
            <w:r w:rsidR="00E9472C" w:rsidRPr="002E4B20">
              <w:rPr>
                <w:rFonts w:cs="Arial"/>
                <w:sz w:val="24"/>
                <w:szCs w:val="24"/>
              </w:rPr>
              <w:t xml:space="preserve"> Порядок сборки ящиков приведен в </w:t>
            </w:r>
            <w:r w:rsidR="00E9472C" w:rsidRPr="006E76AF">
              <w:rPr>
                <w:rFonts w:cs="Arial"/>
                <w:sz w:val="24"/>
                <w:szCs w:val="24"/>
              </w:rPr>
              <w:t xml:space="preserve">приложении </w:t>
            </w:r>
            <w:r w:rsidR="00D413E6" w:rsidRPr="006E76AF">
              <w:rPr>
                <w:rFonts w:cs="Arial"/>
                <w:sz w:val="24"/>
                <w:szCs w:val="24"/>
              </w:rPr>
              <w:t>Б</w:t>
            </w:r>
            <w:r w:rsidR="00E9472C" w:rsidRPr="006E76AF">
              <w:rPr>
                <w:rFonts w:cs="Arial"/>
                <w:sz w:val="24"/>
                <w:szCs w:val="24"/>
              </w:rPr>
              <w:t>.</w:t>
            </w:r>
          </w:p>
        </w:tc>
      </w:tr>
    </w:tbl>
    <w:p w14:paraId="730BB46A" w14:textId="77777777" w:rsidR="00C956A7" w:rsidRDefault="00C956A7" w:rsidP="00FF640B">
      <w:pPr>
        <w:widowControl w:val="0"/>
        <w:autoSpaceDE w:val="0"/>
        <w:autoSpaceDN w:val="0"/>
        <w:adjustRightInd w:val="0"/>
        <w:spacing w:line="360" w:lineRule="auto"/>
        <w:ind w:firstLine="510"/>
        <w:jc w:val="both"/>
        <w:rPr>
          <w:rStyle w:val="1f"/>
          <w:rFonts w:ascii="Arial" w:hAnsi="Arial" w:cs="Arial"/>
          <w:sz w:val="24"/>
          <w:szCs w:val="24"/>
        </w:rPr>
      </w:pPr>
    </w:p>
    <w:p w14:paraId="23154A29" w14:textId="77777777" w:rsidR="00447E4C" w:rsidRPr="00C8582C" w:rsidRDefault="00C8582C" w:rsidP="00FF640B">
      <w:pPr>
        <w:widowControl w:val="0"/>
        <w:autoSpaceDE w:val="0"/>
        <w:autoSpaceDN w:val="0"/>
        <w:adjustRightInd w:val="0"/>
        <w:spacing w:line="360" w:lineRule="auto"/>
        <w:ind w:firstLine="510"/>
        <w:jc w:val="both"/>
        <w:rPr>
          <w:rStyle w:val="1f"/>
          <w:rFonts w:ascii="Arial" w:hAnsi="Arial" w:cs="Arial"/>
          <w:sz w:val="24"/>
          <w:szCs w:val="24"/>
        </w:rPr>
      </w:pPr>
      <w:r w:rsidRPr="00C8582C">
        <w:rPr>
          <w:rStyle w:val="1f"/>
          <w:rFonts w:ascii="Arial" w:hAnsi="Arial" w:cs="Arial"/>
          <w:sz w:val="24"/>
          <w:szCs w:val="24"/>
        </w:rPr>
        <w:t xml:space="preserve">4.4.1 </w:t>
      </w:r>
      <w:r w:rsidR="00447E4C" w:rsidRPr="00C8582C">
        <w:rPr>
          <w:rStyle w:val="1f"/>
          <w:rFonts w:ascii="Arial" w:hAnsi="Arial" w:cs="Arial"/>
          <w:sz w:val="24"/>
          <w:szCs w:val="24"/>
        </w:rPr>
        <w:t xml:space="preserve">В ящиках допускаются внутренние перегородки-вкладыши и другие </w:t>
      </w:r>
      <w:r>
        <w:rPr>
          <w:rStyle w:val="1f"/>
          <w:rFonts w:ascii="Arial" w:hAnsi="Arial" w:cs="Arial"/>
          <w:sz w:val="24"/>
          <w:szCs w:val="24"/>
        </w:rPr>
        <w:t>элементы упаковки</w:t>
      </w:r>
      <w:r w:rsidR="00C956A7">
        <w:rPr>
          <w:rStyle w:val="1f"/>
          <w:rFonts w:ascii="Arial" w:hAnsi="Arial" w:cs="Arial"/>
          <w:sz w:val="24"/>
          <w:szCs w:val="24"/>
        </w:rPr>
        <w:t xml:space="preserve"> для обес</w:t>
      </w:r>
      <w:r w:rsidR="00447E4C" w:rsidRPr="00C8582C">
        <w:rPr>
          <w:rStyle w:val="1f"/>
          <w:rFonts w:ascii="Arial" w:hAnsi="Arial" w:cs="Arial"/>
          <w:sz w:val="24"/>
          <w:szCs w:val="24"/>
        </w:rPr>
        <w:t>печения сохранности продукции.</w:t>
      </w:r>
    </w:p>
    <w:p w14:paraId="02CABFEB" w14:textId="77777777" w:rsidR="00447E4C" w:rsidRPr="002E4B20" w:rsidRDefault="00447E4C" w:rsidP="00FF640B">
      <w:pPr>
        <w:widowControl w:val="0"/>
        <w:autoSpaceDE w:val="0"/>
        <w:autoSpaceDN w:val="0"/>
        <w:adjustRightInd w:val="0"/>
        <w:spacing w:line="360" w:lineRule="auto"/>
        <w:ind w:firstLine="510"/>
        <w:jc w:val="both"/>
        <w:rPr>
          <w:rStyle w:val="1f"/>
          <w:rFonts w:ascii="Arial" w:hAnsi="Arial" w:cs="Arial"/>
          <w:sz w:val="24"/>
          <w:szCs w:val="24"/>
        </w:rPr>
      </w:pPr>
      <w:r w:rsidRPr="00C8582C">
        <w:rPr>
          <w:rStyle w:val="1f"/>
          <w:rFonts w:ascii="Arial" w:hAnsi="Arial" w:cs="Arial"/>
          <w:sz w:val="24"/>
          <w:szCs w:val="24"/>
        </w:rPr>
        <w:lastRenderedPageBreak/>
        <w:t xml:space="preserve">В </w:t>
      </w:r>
      <w:r w:rsidRPr="002E4B20">
        <w:rPr>
          <w:rStyle w:val="1f"/>
          <w:rFonts w:ascii="Arial" w:hAnsi="Arial" w:cs="Arial"/>
          <w:sz w:val="24"/>
          <w:szCs w:val="24"/>
        </w:rPr>
        <w:t xml:space="preserve">стенках плотных ящиков типа </w:t>
      </w:r>
      <w:r w:rsidRPr="002E4B20">
        <w:rPr>
          <w:rStyle w:val="1f"/>
          <w:rFonts w:ascii="Arial" w:hAnsi="Arial" w:cs="Arial"/>
          <w:sz w:val="24"/>
          <w:szCs w:val="24"/>
          <w:lang w:val="en-US"/>
        </w:rPr>
        <w:t>IV</w:t>
      </w:r>
      <w:r w:rsidRPr="002E4B20">
        <w:rPr>
          <w:rStyle w:val="1f"/>
          <w:rFonts w:ascii="Arial" w:hAnsi="Arial" w:cs="Arial"/>
          <w:sz w:val="24"/>
          <w:szCs w:val="24"/>
        </w:rPr>
        <w:t xml:space="preserve"> допускаются вентиляционные отверстия размером до 10 мм.</w:t>
      </w:r>
      <w:r w:rsidR="00C8582C" w:rsidRPr="002E4B20">
        <w:rPr>
          <w:rStyle w:val="1f"/>
          <w:rFonts w:ascii="Arial" w:hAnsi="Arial" w:cs="Arial"/>
          <w:sz w:val="24"/>
          <w:szCs w:val="24"/>
        </w:rPr>
        <w:t xml:space="preserve"> Толщина досо</w:t>
      </w:r>
      <w:r w:rsidRPr="002E4B20">
        <w:rPr>
          <w:rStyle w:val="1f"/>
          <w:rFonts w:ascii="Arial" w:hAnsi="Arial" w:cs="Arial"/>
          <w:sz w:val="24"/>
          <w:szCs w:val="24"/>
        </w:rPr>
        <w:t>к боковых стенок, дна и крышки плотных ящиков должна с</w:t>
      </w:r>
      <w:r w:rsidR="00C8582C" w:rsidRPr="002E4B20">
        <w:rPr>
          <w:rStyle w:val="1f"/>
          <w:rFonts w:ascii="Arial" w:hAnsi="Arial" w:cs="Arial"/>
          <w:sz w:val="24"/>
          <w:szCs w:val="24"/>
        </w:rPr>
        <w:t>оответствовать указанной в таблице</w:t>
      </w:r>
      <w:r w:rsidRPr="002E4B20">
        <w:rPr>
          <w:rStyle w:val="1f"/>
          <w:rFonts w:ascii="Arial" w:hAnsi="Arial" w:cs="Arial"/>
          <w:sz w:val="24"/>
          <w:szCs w:val="24"/>
        </w:rPr>
        <w:t xml:space="preserve"> </w:t>
      </w:r>
      <w:r w:rsidR="00FF640B" w:rsidRPr="002E4B20">
        <w:rPr>
          <w:rStyle w:val="1f"/>
          <w:rFonts w:ascii="Arial" w:hAnsi="Arial" w:cs="Arial"/>
          <w:sz w:val="24"/>
          <w:szCs w:val="24"/>
        </w:rPr>
        <w:t>4</w:t>
      </w:r>
      <w:r w:rsidR="002E4B20" w:rsidRPr="002E4B20">
        <w:rPr>
          <w:rStyle w:val="1f"/>
          <w:rFonts w:ascii="Arial" w:hAnsi="Arial" w:cs="Arial"/>
          <w:sz w:val="24"/>
          <w:szCs w:val="24"/>
        </w:rPr>
        <w:t>.</w:t>
      </w:r>
    </w:p>
    <w:p w14:paraId="3731569D" w14:textId="77777777" w:rsidR="00FD4DE7" w:rsidRPr="002E4B20" w:rsidRDefault="002E4B20" w:rsidP="00FF640B">
      <w:pPr>
        <w:pStyle w:val="af1"/>
        <w:widowControl w:val="0"/>
        <w:spacing w:line="360" w:lineRule="auto"/>
        <w:ind w:firstLine="510"/>
        <w:jc w:val="both"/>
        <w:rPr>
          <w:sz w:val="24"/>
          <w:szCs w:val="24"/>
        </w:rPr>
      </w:pPr>
      <w:r>
        <w:rPr>
          <w:sz w:val="24"/>
          <w:szCs w:val="24"/>
        </w:rPr>
        <w:t>При отсутствии в таблице</w:t>
      </w:r>
      <w:r w:rsidR="00FD4DE7" w:rsidRPr="002E4B20">
        <w:rPr>
          <w:sz w:val="24"/>
          <w:szCs w:val="24"/>
        </w:rPr>
        <w:t xml:space="preserve"> </w:t>
      </w:r>
      <w:r w:rsidR="00FF640B" w:rsidRPr="002E4B20">
        <w:rPr>
          <w:rStyle w:val="1f"/>
          <w:rFonts w:ascii="Arial" w:hAnsi="Arial" w:cs="Arial"/>
          <w:sz w:val="24"/>
          <w:szCs w:val="24"/>
        </w:rPr>
        <w:t>4</w:t>
      </w:r>
      <w:r w:rsidRPr="002E4B20">
        <w:rPr>
          <w:rStyle w:val="1f"/>
          <w:rFonts w:ascii="Arial" w:hAnsi="Arial" w:cs="Arial"/>
          <w:sz w:val="24"/>
          <w:szCs w:val="24"/>
        </w:rPr>
        <w:t xml:space="preserve"> </w:t>
      </w:r>
      <w:r w:rsidR="00FD4DE7" w:rsidRPr="002E4B20">
        <w:rPr>
          <w:sz w:val="24"/>
          <w:szCs w:val="24"/>
        </w:rPr>
        <w:t>требуемого размера или массы груза за расчетный размер принимают ближайший меньший размер и большую массу груза.</w:t>
      </w:r>
    </w:p>
    <w:p w14:paraId="7AD4A05F" w14:textId="77777777" w:rsidR="00FD4DE7" w:rsidRPr="002E4B20" w:rsidRDefault="00FD4DE7" w:rsidP="00350C29">
      <w:pPr>
        <w:widowControl w:val="0"/>
        <w:autoSpaceDE w:val="0"/>
        <w:autoSpaceDN w:val="0"/>
        <w:adjustRightInd w:val="0"/>
        <w:spacing w:line="360" w:lineRule="auto"/>
        <w:ind w:firstLine="510"/>
        <w:contextualSpacing/>
        <w:jc w:val="both"/>
        <w:rPr>
          <w:rStyle w:val="1f"/>
        </w:rPr>
      </w:pPr>
    </w:p>
    <w:p w14:paraId="4A195D77" w14:textId="77777777" w:rsidR="00447E4C" w:rsidRPr="00C8582C" w:rsidRDefault="00447E4C" w:rsidP="00FF640B">
      <w:pPr>
        <w:pStyle w:val="af1"/>
        <w:widowControl w:val="0"/>
        <w:spacing w:line="360" w:lineRule="auto"/>
        <w:contextualSpacing/>
        <w:jc w:val="both"/>
        <w:rPr>
          <w:rFonts w:cs="Arial"/>
          <w:sz w:val="24"/>
          <w:szCs w:val="24"/>
        </w:rPr>
      </w:pPr>
      <w:r w:rsidRPr="002E4B20">
        <w:rPr>
          <w:rStyle w:val="1f"/>
          <w:rFonts w:ascii="Arial" w:hAnsi="Arial" w:cs="Arial"/>
          <w:spacing w:val="40"/>
          <w:sz w:val="24"/>
          <w:szCs w:val="24"/>
        </w:rPr>
        <w:t>Таблица</w:t>
      </w:r>
      <w:r w:rsidRPr="002E4B20">
        <w:rPr>
          <w:rStyle w:val="1f"/>
          <w:rFonts w:ascii="Arial" w:hAnsi="Arial" w:cs="Arial"/>
          <w:sz w:val="24"/>
          <w:szCs w:val="24"/>
        </w:rPr>
        <w:t xml:space="preserve"> </w:t>
      </w:r>
      <w:r w:rsidR="00FF640B" w:rsidRPr="002E4B20">
        <w:rPr>
          <w:rStyle w:val="1f"/>
          <w:rFonts w:ascii="Arial" w:hAnsi="Arial" w:cs="Arial"/>
          <w:sz w:val="24"/>
          <w:szCs w:val="24"/>
        </w:rPr>
        <w:t>4</w:t>
      </w:r>
    </w:p>
    <w:p w14:paraId="4A2368EF" w14:textId="77777777" w:rsidR="00447E4C" w:rsidRPr="00C8582C" w:rsidRDefault="00447E4C" w:rsidP="00FF640B">
      <w:pPr>
        <w:pStyle w:val="af1"/>
        <w:widowControl w:val="0"/>
        <w:spacing w:line="360" w:lineRule="auto"/>
        <w:ind w:left="40" w:right="40" w:firstLine="320"/>
        <w:contextualSpacing/>
        <w:jc w:val="right"/>
        <w:rPr>
          <w:sz w:val="24"/>
          <w:szCs w:val="24"/>
        </w:rPr>
      </w:pPr>
      <w:r w:rsidRPr="00C8582C">
        <w:rPr>
          <w:sz w:val="24"/>
          <w:szCs w:val="24"/>
        </w:rPr>
        <w:t>Размеры, мм</w:t>
      </w:r>
    </w:p>
    <w:tbl>
      <w:tblPr>
        <w:tblW w:w="10352" w:type="dxa"/>
        <w:tblInd w:w="-425"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09"/>
        <w:gridCol w:w="709"/>
        <w:gridCol w:w="709"/>
        <w:gridCol w:w="850"/>
        <w:gridCol w:w="851"/>
        <w:gridCol w:w="850"/>
        <w:gridCol w:w="851"/>
        <w:gridCol w:w="850"/>
        <w:gridCol w:w="851"/>
        <w:gridCol w:w="854"/>
      </w:tblGrid>
      <w:tr w:rsidR="00D16709" w:rsidRPr="00C8582C" w14:paraId="6CEEA2DB" w14:textId="77777777" w:rsidTr="006E3CC1">
        <w:tc>
          <w:tcPr>
            <w:tcW w:w="1276" w:type="dxa"/>
            <w:vMerge w:val="restart"/>
            <w:tcBorders>
              <w:bottom w:val="single" w:sz="4" w:space="0" w:color="auto"/>
            </w:tcBorders>
          </w:tcPr>
          <w:p w14:paraId="4B7D7656" w14:textId="77777777" w:rsidR="00D16709" w:rsidRPr="00FF640B" w:rsidRDefault="00D16709" w:rsidP="00FF640B">
            <w:pPr>
              <w:pStyle w:val="af1"/>
              <w:widowControl w:val="0"/>
              <w:ind w:right="40"/>
              <w:contextualSpacing/>
              <w:rPr>
                <w:rFonts w:cs="Arial"/>
                <w:sz w:val="22"/>
                <w:szCs w:val="22"/>
              </w:rPr>
            </w:pPr>
            <w:r w:rsidRPr="00FF640B">
              <w:rPr>
                <w:rFonts w:cs="Arial"/>
                <w:sz w:val="22"/>
                <w:szCs w:val="22"/>
              </w:rPr>
              <w:t>Предель</w:t>
            </w:r>
            <w:r w:rsidR="00FF640B" w:rsidRPr="00FF640B">
              <w:rPr>
                <w:rFonts w:cs="Arial"/>
                <w:sz w:val="22"/>
                <w:szCs w:val="22"/>
              </w:rPr>
              <w:t>-</w:t>
            </w:r>
            <w:r w:rsidRPr="00FF640B">
              <w:rPr>
                <w:rFonts w:cs="Arial"/>
                <w:sz w:val="22"/>
                <w:szCs w:val="22"/>
              </w:rPr>
              <w:t>ная масса груза в ящике, кг</w:t>
            </w:r>
          </w:p>
        </w:tc>
        <w:tc>
          <w:tcPr>
            <w:tcW w:w="992" w:type="dxa"/>
            <w:vMerge w:val="restart"/>
            <w:tcBorders>
              <w:bottom w:val="single" w:sz="4" w:space="0" w:color="auto"/>
            </w:tcBorders>
          </w:tcPr>
          <w:p w14:paraId="27318F18" w14:textId="77777777" w:rsidR="00D16709" w:rsidRPr="00FF640B" w:rsidRDefault="00FF640B" w:rsidP="00FF640B">
            <w:pPr>
              <w:pStyle w:val="af1"/>
              <w:widowControl w:val="0"/>
              <w:ind w:right="40"/>
              <w:contextualSpacing/>
              <w:rPr>
                <w:rFonts w:cs="Arial"/>
                <w:sz w:val="22"/>
                <w:szCs w:val="22"/>
              </w:rPr>
            </w:pPr>
            <w:r w:rsidRPr="00FF640B">
              <w:rPr>
                <w:rFonts w:cs="Arial"/>
                <w:sz w:val="22"/>
                <w:szCs w:val="22"/>
              </w:rPr>
              <w:t>Длина до включ.</w:t>
            </w:r>
          </w:p>
        </w:tc>
        <w:tc>
          <w:tcPr>
            <w:tcW w:w="8084" w:type="dxa"/>
            <w:gridSpan w:val="10"/>
            <w:tcBorders>
              <w:bottom w:val="single" w:sz="4" w:space="0" w:color="auto"/>
            </w:tcBorders>
          </w:tcPr>
          <w:p w14:paraId="334B5AFE" w14:textId="77777777" w:rsidR="00D16709" w:rsidRPr="00FF640B" w:rsidRDefault="00C8582C" w:rsidP="00FF640B">
            <w:pPr>
              <w:pStyle w:val="af1"/>
              <w:widowControl w:val="0"/>
              <w:ind w:right="40"/>
              <w:contextualSpacing/>
              <w:rPr>
                <w:rFonts w:cs="Arial"/>
                <w:sz w:val="22"/>
                <w:szCs w:val="22"/>
              </w:rPr>
            </w:pPr>
            <w:r w:rsidRPr="00FF640B">
              <w:rPr>
                <w:rFonts w:cs="Arial"/>
                <w:sz w:val="22"/>
                <w:szCs w:val="22"/>
              </w:rPr>
              <w:t>Толщина досо</w:t>
            </w:r>
            <w:r w:rsidR="00D16709" w:rsidRPr="00FF640B">
              <w:rPr>
                <w:rFonts w:cs="Arial"/>
                <w:sz w:val="22"/>
                <w:szCs w:val="22"/>
              </w:rPr>
              <w:t>к при внутренних размерах ящика</w:t>
            </w:r>
          </w:p>
        </w:tc>
      </w:tr>
      <w:tr w:rsidR="00D16709" w:rsidRPr="00C8582C" w14:paraId="2E9D2496" w14:textId="77777777" w:rsidTr="006E3CC1">
        <w:tc>
          <w:tcPr>
            <w:tcW w:w="1276" w:type="dxa"/>
            <w:vMerge/>
            <w:tcBorders>
              <w:bottom w:val="single" w:sz="4" w:space="0" w:color="auto"/>
            </w:tcBorders>
          </w:tcPr>
          <w:p w14:paraId="19EA8A92" w14:textId="77777777" w:rsidR="00D16709" w:rsidRPr="00FF640B" w:rsidRDefault="00D16709" w:rsidP="00FF640B">
            <w:pPr>
              <w:pStyle w:val="af1"/>
              <w:widowControl w:val="0"/>
              <w:ind w:right="40"/>
              <w:contextualSpacing/>
              <w:jc w:val="left"/>
              <w:rPr>
                <w:rFonts w:cs="Arial"/>
                <w:sz w:val="22"/>
                <w:szCs w:val="22"/>
              </w:rPr>
            </w:pPr>
          </w:p>
        </w:tc>
        <w:tc>
          <w:tcPr>
            <w:tcW w:w="992" w:type="dxa"/>
            <w:vMerge/>
            <w:tcBorders>
              <w:bottom w:val="single" w:sz="4" w:space="0" w:color="auto"/>
            </w:tcBorders>
          </w:tcPr>
          <w:p w14:paraId="55D2C2CD" w14:textId="77777777" w:rsidR="00D16709" w:rsidRPr="00FF640B" w:rsidRDefault="00D16709" w:rsidP="00FF640B">
            <w:pPr>
              <w:pStyle w:val="af1"/>
              <w:widowControl w:val="0"/>
              <w:ind w:right="40"/>
              <w:contextualSpacing/>
              <w:jc w:val="left"/>
              <w:rPr>
                <w:rFonts w:cs="Arial"/>
                <w:sz w:val="22"/>
                <w:szCs w:val="22"/>
              </w:rPr>
            </w:pPr>
          </w:p>
        </w:tc>
        <w:tc>
          <w:tcPr>
            <w:tcW w:w="8084" w:type="dxa"/>
            <w:gridSpan w:val="10"/>
            <w:tcBorders>
              <w:bottom w:val="single" w:sz="4" w:space="0" w:color="auto"/>
            </w:tcBorders>
          </w:tcPr>
          <w:p w14:paraId="1188226B" w14:textId="77777777" w:rsidR="00D16709" w:rsidRPr="00FF640B" w:rsidRDefault="00D16709" w:rsidP="00FF640B">
            <w:pPr>
              <w:pStyle w:val="af1"/>
              <w:widowControl w:val="0"/>
              <w:ind w:right="40"/>
              <w:contextualSpacing/>
              <w:rPr>
                <w:rFonts w:cs="Arial"/>
                <w:sz w:val="22"/>
                <w:szCs w:val="22"/>
              </w:rPr>
            </w:pPr>
            <w:r w:rsidRPr="00FF640B">
              <w:rPr>
                <w:rFonts w:cs="Arial"/>
                <w:sz w:val="22"/>
                <w:szCs w:val="22"/>
              </w:rPr>
              <w:t>Ширина и высота</w:t>
            </w:r>
          </w:p>
        </w:tc>
      </w:tr>
      <w:tr w:rsidR="00D16709" w:rsidRPr="00C8582C" w14:paraId="771D0348" w14:textId="77777777" w:rsidTr="006E3CC1">
        <w:tc>
          <w:tcPr>
            <w:tcW w:w="1276" w:type="dxa"/>
            <w:vMerge/>
            <w:tcBorders>
              <w:bottom w:val="double" w:sz="4" w:space="0" w:color="auto"/>
            </w:tcBorders>
          </w:tcPr>
          <w:p w14:paraId="5D914D6E" w14:textId="77777777" w:rsidR="00447E4C" w:rsidRPr="00FF640B" w:rsidRDefault="00447E4C" w:rsidP="00FF640B">
            <w:pPr>
              <w:pStyle w:val="af1"/>
              <w:widowControl w:val="0"/>
              <w:ind w:right="40"/>
              <w:contextualSpacing/>
              <w:jc w:val="left"/>
              <w:rPr>
                <w:rFonts w:cs="Arial"/>
                <w:sz w:val="22"/>
                <w:szCs w:val="22"/>
              </w:rPr>
            </w:pPr>
          </w:p>
        </w:tc>
        <w:tc>
          <w:tcPr>
            <w:tcW w:w="992" w:type="dxa"/>
            <w:vMerge/>
            <w:tcBorders>
              <w:bottom w:val="double" w:sz="4" w:space="0" w:color="auto"/>
            </w:tcBorders>
          </w:tcPr>
          <w:p w14:paraId="2A5464FB" w14:textId="77777777" w:rsidR="00447E4C" w:rsidRPr="00FF640B" w:rsidRDefault="00447E4C" w:rsidP="00FF640B">
            <w:pPr>
              <w:pStyle w:val="af1"/>
              <w:widowControl w:val="0"/>
              <w:ind w:right="40"/>
              <w:contextualSpacing/>
              <w:jc w:val="left"/>
              <w:rPr>
                <w:rFonts w:cs="Arial"/>
                <w:sz w:val="22"/>
                <w:szCs w:val="22"/>
              </w:rPr>
            </w:pPr>
          </w:p>
        </w:tc>
        <w:tc>
          <w:tcPr>
            <w:tcW w:w="709" w:type="dxa"/>
            <w:tcBorders>
              <w:bottom w:val="double" w:sz="4" w:space="0" w:color="auto"/>
            </w:tcBorders>
            <w:vAlign w:val="center"/>
          </w:tcPr>
          <w:p w14:paraId="02B2B9DE"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50</w:t>
            </w:r>
          </w:p>
        </w:tc>
        <w:tc>
          <w:tcPr>
            <w:tcW w:w="709" w:type="dxa"/>
            <w:tcBorders>
              <w:bottom w:val="double" w:sz="4" w:space="0" w:color="auto"/>
            </w:tcBorders>
            <w:vAlign w:val="center"/>
          </w:tcPr>
          <w:p w14:paraId="1D913478"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95</w:t>
            </w:r>
          </w:p>
        </w:tc>
        <w:tc>
          <w:tcPr>
            <w:tcW w:w="709" w:type="dxa"/>
            <w:tcBorders>
              <w:bottom w:val="double" w:sz="4" w:space="0" w:color="auto"/>
            </w:tcBorders>
            <w:vAlign w:val="center"/>
          </w:tcPr>
          <w:p w14:paraId="6696A9A0"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142</w:t>
            </w:r>
          </w:p>
        </w:tc>
        <w:tc>
          <w:tcPr>
            <w:tcW w:w="850" w:type="dxa"/>
            <w:tcBorders>
              <w:bottom w:val="double" w:sz="4" w:space="0" w:color="auto"/>
            </w:tcBorders>
            <w:vAlign w:val="center"/>
          </w:tcPr>
          <w:p w14:paraId="3CF63B4A"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190</w:t>
            </w:r>
          </w:p>
        </w:tc>
        <w:tc>
          <w:tcPr>
            <w:tcW w:w="851" w:type="dxa"/>
            <w:tcBorders>
              <w:bottom w:val="double" w:sz="4" w:space="0" w:color="auto"/>
            </w:tcBorders>
            <w:vAlign w:val="center"/>
          </w:tcPr>
          <w:p w14:paraId="4D4D4965"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237</w:t>
            </w:r>
          </w:p>
        </w:tc>
        <w:tc>
          <w:tcPr>
            <w:tcW w:w="850" w:type="dxa"/>
            <w:tcBorders>
              <w:bottom w:val="double" w:sz="4" w:space="0" w:color="auto"/>
            </w:tcBorders>
            <w:vAlign w:val="center"/>
          </w:tcPr>
          <w:p w14:paraId="2905746B"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285</w:t>
            </w:r>
          </w:p>
        </w:tc>
        <w:tc>
          <w:tcPr>
            <w:tcW w:w="851" w:type="dxa"/>
            <w:tcBorders>
              <w:bottom w:val="double" w:sz="4" w:space="0" w:color="auto"/>
            </w:tcBorders>
            <w:vAlign w:val="center"/>
          </w:tcPr>
          <w:p w14:paraId="515006B6"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380</w:t>
            </w:r>
          </w:p>
        </w:tc>
        <w:tc>
          <w:tcPr>
            <w:tcW w:w="850" w:type="dxa"/>
            <w:tcBorders>
              <w:bottom w:val="double" w:sz="4" w:space="0" w:color="auto"/>
            </w:tcBorders>
            <w:vAlign w:val="center"/>
          </w:tcPr>
          <w:p w14:paraId="061E45CB"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475</w:t>
            </w:r>
          </w:p>
        </w:tc>
        <w:tc>
          <w:tcPr>
            <w:tcW w:w="851" w:type="dxa"/>
            <w:tcBorders>
              <w:bottom w:val="double" w:sz="4" w:space="0" w:color="auto"/>
            </w:tcBorders>
            <w:vAlign w:val="center"/>
          </w:tcPr>
          <w:p w14:paraId="52682FC5"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570</w:t>
            </w:r>
          </w:p>
        </w:tc>
        <w:tc>
          <w:tcPr>
            <w:tcW w:w="854" w:type="dxa"/>
            <w:tcBorders>
              <w:bottom w:val="double" w:sz="4" w:space="0" w:color="auto"/>
            </w:tcBorders>
            <w:vAlign w:val="center"/>
          </w:tcPr>
          <w:p w14:paraId="01FD8D29" w14:textId="77777777" w:rsidR="00447E4C" w:rsidRPr="00FF640B" w:rsidRDefault="00D16709" w:rsidP="00FF640B">
            <w:pPr>
              <w:pStyle w:val="af1"/>
              <w:widowControl w:val="0"/>
              <w:ind w:right="40"/>
              <w:contextualSpacing/>
              <w:rPr>
                <w:rFonts w:cs="Arial"/>
                <w:sz w:val="22"/>
                <w:szCs w:val="22"/>
              </w:rPr>
            </w:pPr>
            <w:r w:rsidRPr="00FF640B">
              <w:rPr>
                <w:rFonts w:cs="Arial"/>
                <w:sz w:val="22"/>
                <w:szCs w:val="22"/>
              </w:rPr>
              <w:t>760</w:t>
            </w:r>
          </w:p>
        </w:tc>
      </w:tr>
      <w:tr w:rsidR="00D16709" w:rsidRPr="00C8582C" w14:paraId="51D713A3" w14:textId="77777777" w:rsidTr="006E3CC1">
        <w:tc>
          <w:tcPr>
            <w:tcW w:w="1276" w:type="dxa"/>
            <w:tcBorders>
              <w:top w:val="double" w:sz="4" w:space="0" w:color="auto"/>
            </w:tcBorders>
            <w:vAlign w:val="center"/>
          </w:tcPr>
          <w:p w14:paraId="2F13D380" w14:textId="77777777" w:rsidR="00D16709" w:rsidRPr="00FF640B" w:rsidRDefault="00D16709" w:rsidP="00FF640B">
            <w:pPr>
              <w:pStyle w:val="af1"/>
              <w:widowControl w:val="0"/>
              <w:ind w:right="40"/>
              <w:rPr>
                <w:rFonts w:cs="Arial"/>
                <w:sz w:val="22"/>
                <w:szCs w:val="22"/>
              </w:rPr>
            </w:pPr>
            <w:r w:rsidRPr="00FF640B">
              <w:rPr>
                <w:rFonts w:cs="Arial"/>
                <w:sz w:val="22"/>
                <w:szCs w:val="22"/>
              </w:rPr>
              <w:t>10</w:t>
            </w:r>
          </w:p>
        </w:tc>
        <w:tc>
          <w:tcPr>
            <w:tcW w:w="992" w:type="dxa"/>
            <w:tcBorders>
              <w:top w:val="double" w:sz="4" w:space="0" w:color="auto"/>
            </w:tcBorders>
            <w:vAlign w:val="center"/>
          </w:tcPr>
          <w:p w14:paraId="26A5A719" w14:textId="77777777" w:rsidR="00D16709" w:rsidRPr="00FF640B" w:rsidRDefault="00D16709" w:rsidP="00FF640B">
            <w:pPr>
              <w:pStyle w:val="af1"/>
              <w:widowControl w:val="0"/>
              <w:ind w:right="40"/>
              <w:rPr>
                <w:rFonts w:cs="Arial"/>
                <w:sz w:val="22"/>
                <w:szCs w:val="22"/>
              </w:rPr>
            </w:pPr>
            <w:r w:rsidRPr="00FF640B">
              <w:rPr>
                <w:rFonts w:cs="Arial"/>
                <w:sz w:val="22"/>
                <w:szCs w:val="22"/>
              </w:rPr>
              <w:t>570</w:t>
            </w:r>
          </w:p>
          <w:p w14:paraId="3C083C81" w14:textId="77777777" w:rsidR="00D16709" w:rsidRPr="00FF640B" w:rsidRDefault="00D16709" w:rsidP="00FF640B">
            <w:pPr>
              <w:pStyle w:val="af1"/>
              <w:widowControl w:val="0"/>
              <w:ind w:right="40"/>
              <w:rPr>
                <w:rFonts w:cs="Arial"/>
                <w:sz w:val="22"/>
                <w:szCs w:val="22"/>
              </w:rPr>
            </w:pPr>
            <w:r w:rsidRPr="00FF640B">
              <w:rPr>
                <w:rFonts w:cs="Arial"/>
                <w:sz w:val="22"/>
                <w:szCs w:val="22"/>
              </w:rPr>
              <w:t>760</w:t>
            </w:r>
          </w:p>
          <w:p w14:paraId="2305F336" w14:textId="77777777" w:rsidR="00D16709" w:rsidRPr="00FF640B" w:rsidRDefault="00D16709" w:rsidP="00FF640B">
            <w:pPr>
              <w:pStyle w:val="af1"/>
              <w:widowControl w:val="0"/>
              <w:ind w:right="40"/>
              <w:rPr>
                <w:rFonts w:cs="Arial"/>
                <w:sz w:val="22"/>
                <w:szCs w:val="22"/>
              </w:rPr>
            </w:pPr>
            <w:r w:rsidRPr="00FF640B">
              <w:rPr>
                <w:rFonts w:cs="Arial"/>
                <w:sz w:val="22"/>
                <w:szCs w:val="22"/>
              </w:rPr>
              <w:t>1140</w:t>
            </w:r>
          </w:p>
        </w:tc>
        <w:tc>
          <w:tcPr>
            <w:tcW w:w="709" w:type="dxa"/>
            <w:tcBorders>
              <w:top w:val="double" w:sz="4" w:space="0" w:color="auto"/>
            </w:tcBorders>
            <w:vAlign w:val="center"/>
          </w:tcPr>
          <w:p w14:paraId="365029FF"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3C67EB23"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79B46CD6"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709" w:type="dxa"/>
            <w:tcBorders>
              <w:top w:val="double" w:sz="4" w:space="0" w:color="auto"/>
            </w:tcBorders>
            <w:vAlign w:val="center"/>
          </w:tcPr>
          <w:p w14:paraId="19C046C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0671B1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E86944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709" w:type="dxa"/>
            <w:tcBorders>
              <w:top w:val="double" w:sz="4" w:space="0" w:color="auto"/>
            </w:tcBorders>
            <w:vAlign w:val="center"/>
          </w:tcPr>
          <w:p w14:paraId="5BF227C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3EBEA6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C8CC59E"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tcBorders>
              <w:top w:val="double" w:sz="4" w:space="0" w:color="auto"/>
            </w:tcBorders>
            <w:vAlign w:val="center"/>
          </w:tcPr>
          <w:p w14:paraId="7F86017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2F2D52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8E7DF28"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tcBorders>
              <w:top w:val="double" w:sz="4" w:space="0" w:color="auto"/>
            </w:tcBorders>
            <w:vAlign w:val="center"/>
          </w:tcPr>
          <w:p w14:paraId="0268DEE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C3BB71C"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69EC5E5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tcBorders>
              <w:top w:val="double" w:sz="4" w:space="0" w:color="auto"/>
            </w:tcBorders>
            <w:vAlign w:val="center"/>
          </w:tcPr>
          <w:p w14:paraId="2BEB8CFB"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68C46E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E8833C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tcBorders>
              <w:top w:val="double" w:sz="4" w:space="0" w:color="auto"/>
            </w:tcBorders>
            <w:vAlign w:val="center"/>
          </w:tcPr>
          <w:p w14:paraId="5A38284C"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76EC9DF"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04336D2"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tcBorders>
              <w:top w:val="double" w:sz="4" w:space="0" w:color="auto"/>
            </w:tcBorders>
            <w:vAlign w:val="center"/>
          </w:tcPr>
          <w:p w14:paraId="1D9AE2B8"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9F86ACF"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2A26695B"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tcBorders>
              <w:top w:val="double" w:sz="4" w:space="0" w:color="auto"/>
            </w:tcBorders>
            <w:vAlign w:val="center"/>
          </w:tcPr>
          <w:p w14:paraId="1EA49FF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2C990997"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611B74E"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4" w:type="dxa"/>
            <w:tcBorders>
              <w:top w:val="double" w:sz="4" w:space="0" w:color="auto"/>
            </w:tcBorders>
            <w:vAlign w:val="center"/>
          </w:tcPr>
          <w:p w14:paraId="70B1EFD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54A25E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89BF37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r>
      <w:tr w:rsidR="00D16709" w:rsidRPr="00C8582C" w14:paraId="5DFAA3D2" w14:textId="77777777" w:rsidTr="006E3CC1">
        <w:tc>
          <w:tcPr>
            <w:tcW w:w="1276" w:type="dxa"/>
            <w:vAlign w:val="center"/>
          </w:tcPr>
          <w:p w14:paraId="43192909" w14:textId="77777777" w:rsidR="00D16709" w:rsidRPr="00FF640B" w:rsidRDefault="00D16709" w:rsidP="00FF640B">
            <w:pPr>
              <w:pStyle w:val="af1"/>
              <w:widowControl w:val="0"/>
              <w:ind w:right="40"/>
              <w:rPr>
                <w:rFonts w:cs="Arial"/>
                <w:sz w:val="22"/>
                <w:szCs w:val="22"/>
              </w:rPr>
            </w:pPr>
            <w:r w:rsidRPr="00FF640B">
              <w:rPr>
                <w:rFonts w:cs="Arial"/>
                <w:sz w:val="22"/>
                <w:szCs w:val="22"/>
              </w:rPr>
              <w:t>20</w:t>
            </w:r>
          </w:p>
        </w:tc>
        <w:tc>
          <w:tcPr>
            <w:tcW w:w="992" w:type="dxa"/>
            <w:vAlign w:val="center"/>
          </w:tcPr>
          <w:p w14:paraId="3748096C" w14:textId="77777777" w:rsidR="00D16709" w:rsidRPr="00FF640B" w:rsidRDefault="00D16709" w:rsidP="00FF640B">
            <w:pPr>
              <w:pStyle w:val="af1"/>
              <w:widowControl w:val="0"/>
              <w:ind w:right="40"/>
              <w:rPr>
                <w:rFonts w:cs="Arial"/>
                <w:sz w:val="22"/>
                <w:szCs w:val="22"/>
              </w:rPr>
            </w:pPr>
            <w:r w:rsidRPr="00FF640B">
              <w:rPr>
                <w:rFonts w:cs="Arial"/>
                <w:sz w:val="22"/>
                <w:szCs w:val="22"/>
              </w:rPr>
              <w:t>570</w:t>
            </w:r>
          </w:p>
          <w:p w14:paraId="619E5531" w14:textId="77777777" w:rsidR="00D16709" w:rsidRPr="00FF640B" w:rsidRDefault="00D16709" w:rsidP="00FF640B">
            <w:pPr>
              <w:pStyle w:val="af1"/>
              <w:widowControl w:val="0"/>
              <w:ind w:right="40"/>
              <w:rPr>
                <w:rFonts w:cs="Arial"/>
                <w:sz w:val="22"/>
                <w:szCs w:val="22"/>
              </w:rPr>
            </w:pPr>
            <w:r w:rsidRPr="00FF640B">
              <w:rPr>
                <w:rFonts w:cs="Arial"/>
                <w:sz w:val="22"/>
                <w:szCs w:val="22"/>
              </w:rPr>
              <w:t>760</w:t>
            </w:r>
          </w:p>
          <w:p w14:paraId="1237144B" w14:textId="77777777" w:rsidR="00D16709" w:rsidRPr="00FF640B" w:rsidRDefault="00D16709" w:rsidP="00FF640B">
            <w:pPr>
              <w:pStyle w:val="af1"/>
              <w:widowControl w:val="0"/>
              <w:ind w:right="40"/>
              <w:rPr>
                <w:rFonts w:cs="Arial"/>
                <w:sz w:val="22"/>
                <w:szCs w:val="22"/>
              </w:rPr>
            </w:pPr>
            <w:r w:rsidRPr="00FF640B">
              <w:rPr>
                <w:rFonts w:cs="Arial"/>
                <w:sz w:val="22"/>
                <w:szCs w:val="22"/>
              </w:rPr>
              <w:t>1140</w:t>
            </w:r>
          </w:p>
        </w:tc>
        <w:tc>
          <w:tcPr>
            <w:tcW w:w="709" w:type="dxa"/>
            <w:vAlign w:val="center"/>
          </w:tcPr>
          <w:p w14:paraId="66122C67" w14:textId="77777777" w:rsidR="00D16709" w:rsidRPr="00FF640B" w:rsidRDefault="00D16709" w:rsidP="00FF640B">
            <w:pPr>
              <w:pStyle w:val="af1"/>
              <w:widowControl w:val="0"/>
              <w:ind w:right="40"/>
              <w:rPr>
                <w:rFonts w:cs="Arial"/>
                <w:sz w:val="22"/>
                <w:szCs w:val="22"/>
              </w:rPr>
            </w:pPr>
            <w:r w:rsidRPr="00FF640B">
              <w:rPr>
                <w:rFonts w:cs="Arial"/>
                <w:sz w:val="22"/>
                <w:szCs w:val="22"/>
              </w:rPr>
              <w:t>19</w:t>
            </w:r>
          </w:p>
          <w:p w14:paraId="623E5D3B" w14:textId="77777777" w:rsidR="00D16709" w:rsidRPr="00FF640B" w:rsidRDefault="00D16709" w:rsidP="00FF640B">
            <w:pPr>
              <w:pStyle w:val="af1"/>
              <w:widowControl w:val="0"/>
              <w:ind w:right="40"/>
              <w:rPr>
                <w:rFonts w:cs="Arial"/>
                <w:sz w:val="22"/>
                <w:szCs w:val="22"/>
              </w:rPr>
            </w:pPr>
            <w:r w:rsidRPr="00FF640B">
              <w:rPr>
                <w:rFonts w:cs="Arial"/>
                <w:sz w:val="22"/>
                <w:szCs w:val="22"/>
              </w:rPr>
              <w:t>22</w:t>
            </w:r>
          </w:p>
          <w:p w14:paraId="0D8B9D4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709" w:type="dxa"/>
            <w:vAlign w:val="center"/>
          </w:tcPr>
          <w:p w14:paraId="401D04B5"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344A66C7"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25559DA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709" w:type="dxa"/>
            <w:vAlign w:val="center"/>
          </w:tcPr>
          <w:p w14:paraId="608E2D2A"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49679D1E"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27036137"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47B5423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FBAEE0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14A9AE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7624416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67EE68A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030E2B2"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2E75AA52"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313D597"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AF5FED6"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2A3E30AF"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2EDE745B"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2722852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725BD91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8A3A3E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8D4252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0DA1CDD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3618872"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FBC35C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4" w:type="dxa"/>
            <w:vAlign w:val="center"/>
          </w:tcPr>
          <w:p w14:paraId="1267441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EAC26C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D58AD3C"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r>
      <w:tr w:rsidR="00D16709" w:rsidRPr="00C8582C" w14:paraId="7ED120A8" w14:textId="77777777" w:rsidTr="006E3CC1">
        <w:tc>
          <w:tcPr>
            <w:tcW w:w="1276" w:type="dxa"/>
            <w:vAlign w:val="center"/>
          </w:tcPr>
          <w:p w14:paraId="736BA500" w14:textId="77777777" w:rsidR="00D16709" w:rsidRPr="00FF640B" w:rsidRDefault="00D16709" w:rsidP="00FF640B">
            <w:pPr>
              <w:pStyle w:val="af1"/>
              <w:widowControl w:val="0"/>
              <w:ind w:right="40"/>
              <w:rPr>
                <w:rFonts w:cs="Arial"/>
                <w:sz w:val="22"/>
                <w:szCs w:val="22"/>
              </w:rPr>
            </w:pPr>
            <w:r w:rsidRPr="00FF640B">
              <w:rPr>
                <w:rFonts w:cs="Arial"/>
                <w:sz w:val="22"/>
                <w:szCs w:val="22"/>
              </w:rPr>
              <w:t>30</w:t>
            </w:r>
          </w:p>
        </w:tc>
        <w:tc>
          <w:tcPr>
            <w:tcW w:w="992" w:type="dxa"/>
            <w:vAlign w:val="center"/>
          </w:tcPr>
          <w:p w14:paraId="03A5D88E" w14:textId="77777777" w:rsidR="00D16709" w:rsidRPr="00FF640B" w:rsidRDefault="00D16709" w:rsidP="00FF640B">
            <w:pPr>
              <w:pStyle w:val="af1"/>
              <w:widowControl w:val="0"/>
              <w:ind w:right="40"/>
              <w:rPr>
                <w:rFonts w:cs="Arial"/>
                <w:sz w:val="22"/>
                <w:szCs w:val="22"/>
              </w:rPr>
            </w:pPr>
            <w:r w:rsidRPr="00FF640B">
              <w:rPr>
                <w:rFonts w:cs="Arial"/>
                <w:sz w:val="22"/>
                <w:szCs w:val="22"/>
              </w:rPr>
              <w:t>570</w:t>
            </w:r>
          </w:p>
          <w:p w14:paraId="0C717444" w14:textId="77777777" w:rsidR="00D16709" w:rsidRPr="00FF640B" w:rsidRDefault="00D16709" w:rsidP="00FF640B">
            <w:pPr>
              <w:pStyle w:val="af1"/>
              <w:widowControl w:val="0"/>
              <w:ind w:right="40"/>
              <w:rPr>
                <w:rFonts w:cs="Arial"/>
                <w:sz w:val="22"/>
                <w:szCs w:val="22"/>
              </w:rPr>
            </w:pPr>
            <w:r w:rsidRPr="00FF640B">
              <w:rPr>
                <w:rFonts w:cs="Arial"/>
                <w:sz w:val="22"/>
                <w:szCs w:val="22"/>
              </w:rPr>
              <w:t>760</w:t>
            </w:r>
          </w:p>
          <w:p w14:paraId="7785FC69" w14:textId="77777777" w:rsidR="00D16709" w:rsidRPr="00FF640B" w:rsidRDefault="00D16709" w:rsidP="00FF640B">
            <w:pPr>
              <w:pStyle w:val="af1"/>
              <w:widowControl w:val="0"/>
              <w:ind w:right="40"/>
              <w:rPr>
                <w:rFonts w:cs="Arial"/>
                <w:sz w:val="22"/>
                <w:szCs w:val="22"/>
              </w:rPr>
            </w:pPr>
            <w:r w:rsidRPr="00FF640B">
              <w:rPr>
                <w:rFonts w:cs="Arial"/>
                <w:sz w:val="22"/>
                <w:szCs w:val="22"/>
              </w:rPr>
              <w:t>1140</w:t>
            </w:r>
          </w:p>
        </w:tc>
        <w:tc>
          <w:tcPr>
            <w:tcW w:w="709" w:type="dxa"/>
            <w:vAlign w:val="center"/>
          </w:tcPr>
          <w:p w14:paraId="6A3152AF" w14:textId="77777777" w:rsidR="00D16709" w:rsidRPr="00FF640B" w:rsidRDefault="00D16709" w:rsidP="00FF640B">
            <w:pPr>
              <w:pStyle w:val="af1"/>
              <w:widowControl w:val="0"/>
              <w:ind w:right="40"/>
              <w:rPr>
                <w:rFonts w:cs="Arial"/>
                <w:sz w:val="22"/>
                <w:szCs w:val="22"/>
              </w:rPr>
            </w:pPr>
            <w:r w:rsidRPr="00FF640B">
              <w:rPr>
                <w:rFonts w:cs="Arial"/>
                <w:sz w:val="22"/>
                <w:szCs w:val="22"/>
              </w:rPr>
              <w:t>22</w:t>
            </w:r>
          </w:p>
          <w:p w14:paraId="013DFE3C" w14:textId="77777777" w:rsidR="00D16709" w:rsidRPr="00FF640B" w:rsidRDefault="00D16709" w:rsidP="00FF640B">
            <w:pPr>
              <w:pStyle w:val="af1"/>
              <w:widowControl w:val="0"/>
              <w:ind w:right="40"/>
              <w:rPr>
                <w:rFonts w:cs="Arial"/>
                <w:sz w:val="22"/>
                <w:szCs w:val="22"/>
              </w:rPr>
            </w:pPr>
            <w:r w:rsidRPr="00FF640B">
              <w:rPr>
                <w:rFonts w:cs="Arial"/>
                <w:sz w:val="22"/>
                <w:szCs w:val="22"/>
              </w:rPr>
              <w:t>-</w:t>
            </w:r>
          </w:p>
          <w:p w14:paraId="424F0489"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tc>
        <w:tc>
          <w:tcPr>
            <w:tcW w:w="709" w:type="dxa"/>
            <w:vAlign w:val="center"/>
          </w:tcPr>
          <w:p w14:paraId="6C6DD336"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4C4CA2F2" w14:textId="77777777" w:rsidR="00D16709" w:rsidRPr="00FF640B" w:rsidRDefault="00D16709" w:rsidP="00FF640B">
            <w:pPr>
              <w:pStyle w:val="af1"/>
              <w:widowControl w:val="0"/>
              <w:ind w:right="40"/>
              <w:rPr>
                <w:rFonts w:cs="Arial"/>
                <w:sz w:val="22"/>
                <w:szCs w:val="22"/>
              </w:rPr>
            </w:pPr>
            <w:r w:rsidRPr="00FF640B">
              <w:rPr>
                <w:rFonts w:cs="Arial"/>
                <w:sz w:val="22"/>
                <w:szCs w:val="22"/>
              </w:rPr>
              <w:t>19</w:t>
            </w:r>
          </w:p>
          <w:p w14:paraId="3314002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709" w:type="dxa"/>
            <w:vAlign w:val="center"/>
          </w:tcPr>
          <w:p w14:paraId="21566A4E"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0B38E42B"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2095F11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334E7398"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63B55433"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3E6C1B6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5463B6A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061F62A"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192D5B2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7C0F0CAE"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686678C7"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E34570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78FAFD6E"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FD9620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6192136F"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3C007D5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9D446CB"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FACC6B1"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024F5257"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8168582"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30CA50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4" w:type="dxa"/>
            <w:vAlign w:val="center"/>
          </w:tcPr>
          <w:p w14:paraId="272384A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8A52B0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3715B88"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r>
      <w:tr w:rsidR="00D16709" w:rsidRPr="00C8582C" w14:paraId="5C24E1B1" w14:textId="77777777" w:rsidTr="006E3CC1">
        <w:tc>
          <w:tcPr>
            <w:tcW w:w="1276" w:type="dxa"/>
            <w:vAlign w:val="center"/>
          </w:tcPr>
          <w:p w14:paraId="37DECC56" w14:textId="77777777" w:rsidR="00D16709" w:rsidRPr="00FF640B" w:rsidRDefault="00D16709" w:rsidP="00FF640B">
            <w:pPr>
              <w:pStyle w:val="af1"/>
              <w:widowControl w:val="0"/>
              <w:ind w:right="40"/>
              <w:rPr>
                <w:rFonts w:cs="Arial"/>
                <w:sz w:val="22"/>
                <w:szCs w:val="22"/>
              </w:rPr>
            </w:pPr>
            <w:r w:rsidRPr="00FF640B">
              <w:rPr>
                <w:rFonts w:cs="Arial"/>
                <w:sz w:val="22"/>
                <w:szCs w:val="22"/>
              </w:rPr>
              <w:t>40</w:t>
            </w:r>
          </w:p>
        </w:tc>
        <w:tc>
          <w:tcPr>
            <w:tcW w:w="992" w:type="dxa"/>
            <w:vAlign w:val="center"/>
          </w:tcPr>
          <w:p w14:paraId="7951CA18" w14:textId="77777777" w:rsidR="00D16709" w:rsidRPr="00FF640B" w:rsidRDefault="00D16709" w:rsidP="00FF640B">
            <w:pPr>
              <w:pStyle w:val="af1"/>
              <w:widowControl w:val="0"/>
              <w:ind w:right="40"/>
              <w:rPr>
                <w:rFonts w:cs="Arial"/>
                <w:sz w:val="22"/>
                <w:szCs w:val="22"/>
              </w:rPr>
            </w:pPr>
            <w:r w:rsidRPr="00FF640B">
              <w:rPr>
                <w:rFonts w:cs="Arial"/>
                <w:sz w:val="22"/>
                <w:szCs w:val="22"/>
              </w:rPr>
              <w:t>570</w:t>
            </w:r>
          </w:p>
          <w:p w14:paraId="51C2E62A" w14:textId="77777777" w:rsidR="00D16709" w:rsidRPr="00FF640B" w:rsidRDefault="00D16709" w:rsidP="00FF640B">
            <w:pPr>
              <w:pStyle w:val="af1"/>
              <w:widowControl w:val="0"/>
              <w:ind w:right="40"/>
              <w:rPr>
                <w:rFonts w:cs="Arial"/>
                <w:sz w:val="22"/>
                <w:szCs w:val="22"/>
              </w:rPr>
            </w:pPr>
            <w:r w:rsidRPr="00FF640B">
              <w:rPr>
                <w:rFonts w:cs="Arial"/>
                <w:sz w:val="22"/>
                <w:szCs w:val="22"/>
              </w:rPr>
              <w:t>760</w:t>
            </w:r>
          </w:p>
          <w:p w14:paraId="3D04C561" w14:textId="77777777" w:rsidR="00D16709" w:rsidRPr="00FF640B" w:rsidRDefault="00D16709" w:rsidP="00FF640B">
            <w:pPr>
              <w:pStyle w:val="af1"/>
              <w:widowControl w:val="0"/>
              <w:ind w:right="40"/>
              <w:rPr>
                <w:rFonts w:cs="Arial"/>
                <w:sz w:val="22"/>
                <w:szCs w:val="22"/>
              </w:rPr>
            </w:pPr>
            <w:r w:rsidRPr="00FF640B">
              <w:rPr>
                <w:rFonts w:cs="Arial"/>
                <w:sz w:val="22"/>
                <w:szCs w:val="22"/>
              </w:rPr>
              <w:t>1140</w:t>
            </w:r>
          </w:p>
        </w:tc>
        <w:tc>
          <w:tcPr>
            <w:tcW w:w="709" w:type="dxa"/>
            <w:vAlign w:val="center"/>
          </w:tcPr>
          <w:p w14:paraId="7B14F832" w14:textId="77777777" w:rsidR="00D16709" w:rsidRPr="00FF640B" w:rsidRDefault="003214B0" w:rsidP="00FF640B">
            <w:pPr>
              <w:pStyle w:val="af1"/>
              <w:widowControl w:val="0"/>
              <w:ind w:right="40"/>
              <w:rPr>
                <w:rFonts w:cs="Arial"/>
                <w:sz w:val="22"/>
                <w:szCs w:val="22"/>
              </w:rPr>
            </w:pPr>
            <w:r>
              <w:rPr>
                <w:rFonts w:cs="Arial"/>
                <w:sz w:val="22"/>
                <w:szCs w:val="22"/>
              </w:rPr>
              <w:t>–</w:t>
            </w:r>
          </w:p>
          <w:p w14:paraId="6E828DD2" w14:textId="77777777" w:rsidR="00D16709" w:rsidRPr="00FF640B" w:rsidRDefault="003214B0" w:rsidP="00FF640B">
            <w:pPr>
              <w:pStyle w:val="af1"/>
              <w:widowControl w:val="0"/>
              <w:ind w:right="40"/>
              <w:rPr>
                <w:rFonts w:cs="Arial"/>
                <w:sz w:val="22"/>
                <w:szCs w:val="22"/>
              </w:rPr>
            </w:pPr>
            <w:r>
              <w:rPr>
                <w:rFonts w:cs="Arial"/>
                <w:sz w:val="22"/>
                <w:szCs w:val="22"/>
              </w:rPr>
              <w:t>–</w:t>
            </w:r>
          </w:p>
          <w:p w14:paraId="2187B4A4"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tc>
        <w:tc>
          <w:tcPr>
            <w:tcW w:w="709" w:type="dxa"/>
            <w:vAlign w:val="center"/>
          </w:tcPr>
          <w:p w14:paraId="6E29BB16" w14:textId="77777777" w:rsidR="00D16709" w:rsidRPr="00FF640B" w:rsidRDefault="00D16709" w:rsidP="00FF640B">
            <w:pPr>
              <w:pStyle w:val="af1"/>
              <w:widowControl w:val="0"/>
              <w:ind w:right="40"/>
              <w:rPr>
                <w:rFonts w:cs="Arial"/>
                <w:sz w:val="22"/>
                <w:szCs w:val="22"/>
              </w:rPr>
            </w:pPr>
            <w:r w:rsidRPr="00FF640B">
              <w:rPr>
                <w:rFonts w:cs="Arial"/>
                <w:sz w:val="22"/>
                <w:szCs w:val="22"/>
              </w:rPr>
              <w:t>19</w:t>
            </w:r>
          </w:p>
          <w:p w14:paraId="51FB2E15" w14:textId="77777777" w:rsidR="00D16709" w:rsidRPr="00FF640B" w:rsidRDefault="00D16709" w:rsidP="00FF640B">
            <w:pPr>
              <w:pStyle w:val="af1"/>
              <w:widowControl w:val="0"/>
              <w:ind w:right="40"/>
              <w:rPr>
                <w:rFonts w:cs="Arial"/>
                <w:sz w:val="22"/>
                <w:szCs w:val="22"/>
              </w:rPr>
            </w:pPr>
            <w:r w:rsidRPr="00FF640B">
              <w:rPr>
                <w:rFonts w:cs="Arial"/>
                <w:sz w:val="22"/>
                <w:szCs w:val="22"/>
              </w:rPr>
              <w:t>22</w:t>
            </w:r>
          </w:p>
          <w:p w14:paraId="2C23B578"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tc>
        <w:tc>
          <w:tcPr>
            <w:tcW w:w="709" w:type="dxa"/>
            <w:vAlign w:val="center"/>
          </w:tcPr>
          <w:p w14:paraId="70F58E43"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175FA018"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4A8D870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32819D8A"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31857EFE" w14:textId="77777777" w:rsidR="00D16709" w:rsidRPr="00FF640B" w:rsidRDefault="00D16709" w:rsidP="00FF640B">
            <w:pPr>
              <w:pStyle w:val="af1"/>
              <w:widowControl w:val="0"/>
              <w:ind w:right="40"/>
              <w:rPr>
                <w:rFonts w:cs="Arial"/>
                <w:sz w:val="22"/>
                <w:szCs w:val="22"/>
              </w:rPr>
            </w:pPr>
            <w:r w:rsidRPr="00FF640B">
              <w:rPr>
                <w:rFonts w:cs="Arial"/>
                <w:sz w:val="22"/>
                <w:szCs w:val="22"/>
              </w:rPr>
              <w:t>16</w:t>
            </w:r>
          </w:p>
          <w:p w14:paraId="6965912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787EEF9E"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38BB67CD"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0889F06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2ED94DFB"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61915B7E" w14:textId="77777777" w:rsidR="00D16709" w:rsidRPr="00FF640B" w:rsidRDefault="00D16709" w:rsidP="00FF640B">
            <w:pPr>
              <w:pStyle w:val="af1"/>
              <w:widowControl w:val="0"/>
              <w:ind w:right="40"/>
              <w:rPr>
                <w:rFonts w:cs="Arial"/>
                <w:sz w:val="22"/>
                <w:szCs w:val="22"/>
              </w:rPr>
            </w:pPr>
            <w:r w:rsidRPr="00FF640B">
              <w:rPr>
                <w:rFonts w:cs="Arial"/>
                <w:sz w:val="22"/>
                <w:szCs w:val="22"/>
              </w:rPr>
              <w:t>13</w:t>
            </w:r>
          </w:p>
          <w:p w14:paraId="206FCB4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7BD6998A"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2CD4428"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47BCAAA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2BEB360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983E229"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53882D4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2A3D529C"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D96FA66"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410D8B8"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4" w:type="dxa"/>
            <w:vAlign w:val="center"/>
          </w:tcPr>
          <w:p w14:paraId="4556F77D"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4615EF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683DF94"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r>
      <w:tr w:rsidR="00D16709" w:rsidRPr="00C8582C" w14:paraId="6F7E815D" w14:textId="77777777" w:rsidTr="006E3CC1">
        <w:tc>
          <w:tcPr>
            <w:tcW w:w="1276" w:type="dxa"/>
            <w:vAlign w:val="center"/>
          </w:tcPr>
          <w:p w14:paraId="0DF33499" w14:textId="77777777" w:rsidR="00D16709" w:rsidRPr="00FF640B" w:rsidRDefault="00D16709" w:rsidP="00FF640B">
            <w:pPr>
              <w:pStyle w:val="af1"/>
              <w:widowControl w:val="0"/>
              <w:ind w:right="40"/>
              <w:rPr>
                <w:rFonts w:cs="Arial"/>
                <w:sz w:val="22"/>
                <w:szCs w:val="22"/>
              </w:rPr>
            </w:pPr>
            <w:r w:rsidRPr="00FF640B">
              <w:rPr>
                <w:rFonts w:cs="Arial"/>
                <w:sz w:val="22"/>
                <w:szCs w:val="22"/>
              </w:rPr>
              <w:t>50</w:t>
            </w:r>
          </w:p>
        </w:tc>
        <w:tc>
          <w:tcPr>
            <w:tcW w:w="992" w:type="dxa"/>
            <w:vAlign w:val="center"/>
          </w:tcPr>
          <w:p w14:paraId="46357745" w14:textId="77777777" w:rsidR="00D16709" w:rsidRPr="00FF640B" w:rsidRDefault="00D16709" w:rsidP="00FF640B">
            <w:pPr>
              <w:pStyle w:val="af1"/>
              <w:widowControl w:val="0"/>
              <w:ind w:right="40"/>
              <w:rPr>
                <w:rFonts w:cs="Arial"/>
                <w:sz w:val="22"/>
                <w:szCs w:val="22"/>
              </w:rPr>
            </w:pPr>
            <w:r w:rsidRPr="00FF640B">
              <w:rPr>
                <w:rFonts w:cs="Arial"/>
                <w:sz w:val="22"/>
                <w:szCs w:val="22"/>
              </w:rPr>
              <w:t>570</w:t>
            </w:r>
          </w:p>
          <w:p w14:paraId="0C2D79EC" w14:textId="77777777" w:rsidR="00D16709" w:rsidRPr="00FF640B" w:rsidRDefault="00D16709" w:rsidP="00FF640B">
            <w:pPr>
              <w:pStyle w:val="af1"/>
              <w:widowControl w:val="0"/>
              <w:ind w:right="40"/>
              <w:rPr>
                <w:rFonts w:cs="Arial"/>
                <w:sz w:val="22"/>
                <w:szCs w:val="22"/>
              </w:rPr>
            </w:pPr>
            <w:r w:rsidRPr="00FF640B">
              <w:rPr>
                <w:rFonts w:cs="Arial"/>
                <w:sz w:val="22"/>
                <w:szCs w:val="22"/>
              </w:rPr>
              <w:t>760</w:t>
            </w:r>
          </w:p>
          <w:p w14:paraId="47AAFCC5" w14:textId="77777777" w:rsidR="00D16709" w:rsidRPr="00FF640B" w:rsidRDefault="00D16709" w:rsidP="00FF640B">
            <w:pPr>
              <w:pStyle w:val="af1"/>
              <w:widowControl w:val="0"/>
              <w:ind w:right="40"/>
              <w:rPr>
                <w:rFonts w:cs="Arial"/>
                <w:sz w:val="22"/>
                <w:szCs w:val="22"/>
              </w:rPr>
            </w:pPr>
            <w:r w:rsidRPr="00FF640B">
              <w:rPr>
                <w:rFonts w:cs="Arial"/>
                <w:sz w:val="22"/>
                <w:szCs w:val="22"/>
              </w:rPr>
              <w:t>1140</w:t>
            </w:r>
          </w:p>
        </w:tc>
        <w:tc>
          <w:tcPr>
            <w:tcW w:w="709" w:type="dxa"/>
            <w:vAlign w:val="center"/>
          </w:tcPr>
          <w:p w14:paraId="05AFE797" w14:textId="77777777" w:rsidR="00112199" w:rsidRPr="00FF640B" w:rsidRDefault="003214B0" w:rsidP="00FF640B">
            <w:pPr>
              <w:pStyle w:val="af1"/>
              <w:widowControl w:val="0"/>
              <w:ind w:right="40"/>
              <w:rPr>
                <w:rFonts w:cs="Arial"/>
                <w:sz w:val="22"/>
                <w:szCs w:val="22"/>
              </w:rPr>
            </w:pPr>
            <w:r>
              <w:rPr>
                <w:rFonts w:cs="Arial"/>
                <w:sz w:val="22"/>
                <w:szCs w:val="22"/>
              </w:rPr>
              <w:t>–</w:t>
            </w:r>
          </w:p>
          <w:p w14:paraId="48542D0C" w14:textId="77777777" w:rsidR="003214B0" w:rsidRPr="00FF640B" w:rsidRDefault="003214B0" w:rsidP="003214B0">
            <w:pPr>
              <w:pStyle w:val="af1"/>
              <w:widowControl w:val="0"/>
              <w:ind w:right="40"/>
              <w:rPr>
                <w:rFonts w:cs="Arial"/>
                <w:sz w:val="22"/>
                <w:szCs w:val="22"/>
              </w:rPr>
            </w:pPr>
            <w:r>
              <w:rPr>
                <w:rFonts w:cs="Arial"/>
                <w:sz w:val="22"/>
                <w:szCs w:val="22"/>
              </w:rPr>
              <w:t>–</w:t>
            </w:r>
          </w:p>
          <w:p w14:paraId="6051111B" w14:textId="77777777" w:rsidR="00D16709" w:rsidRPr="00FF640B" w:rsidRDefault="00112199" w:rsidP="00FF640B">
            <w:pPr>
              <w:pStyle w:val="af1"/>
              <w:widowControl w:val="0"/>
              <w:ind w:right="40"/>
              <w:rPr>
                <w:rFonts w:cs="Arial"/>
                <w:sz w:val="22"/>
                <w:szCs w:val="22"/>
              </w:rPr>
            </w:pPr>
            <w:r w:rsidRPr="00FF640B">
              <w:rPr>
                <w:rFonts w:cs="Arial"/>
                <w:sz w:val="22"/>
                <w:szCs w:val="22"/>
              </w:rPr>
              <w:t>13</w:t>
            </w:r>
          </w:p>
        </w:tc>
        <w:tc>
          <w:tcPr>
            <w:tcW w:w="709" w:type="dxa"/>
            <w:vAlign w:val="center"/>
          </w:tcPr>
          <w:p w14:paraId="210A1A4B" w14:textId="77777777" w:rsidR="003214B0" w:rsidRPr="00FF640B" w:rsidRDefault="003214B0" w:rsidP="003214B0">
            <w:pPr>
              <w:pStyle w:val="af1"/>
              <w:widowControl w:val="0"/>
              <w:ind w:right="40"/>
              <w:rPr>
                <w:rFonts w:cs="Arial"/>
                <w:sz w:val="22"/>
                <w:szCs w:val="22"/>
              </w:rPr>
            </w:pPr>
            <w:r>
              <w:rPr>
                <w:rFonts w:cs="Arial"/>
                <w:sz w:val="22"/>
                <w:szCs w:val="22"/>
              </w:rPr>
              <w:t>–</w:t>
            </w:r>
          </w:p>
          <w:p w14:paraId="1B9F6ECA" w14:textId="77777777" w:rsidR="003214B0" w:rsidRPr="00FF640B" w:rsidRDefault="003214B0" w:rsidP="003214B0">
            <w:pPr>
              <w:pStyle w:val="af1"/>
              <w:widowControl w:val="0"/>
              <w:ind w:right="40"/>
              <w:rPr>
                <w:rFonts w:cs="Arial"/>
                <w:sz w:val="22"/>
                <w:szCs w:val="22"/>
              </w:rPr>
            </w:pPr>
            <w:r>
              <w:rPr>
                <w:rFonts w:cs="Arial"/>
                <w:sz w:val="22"/>
                <w:szCs w:val="22"/>
              </w:rPr>
              <w:t>–</w:t>
            </w:r>
          </w:p>
          <w:p w14:paraId="4E69F00F" w14:textId="77777777" w:rsidR="00D16709" w:rsidRPr="00FF640B" w:rsidRDefault="005C4451" w:rsidP="00FF640B">
            <w:pPr>
              <w:pStyle w:val="af1"/>
              <w:widowControl w:val="0"/>
              <w:ind w:right="40"/>
              <w:rPr>
                <w:rFonts w:cs="Arial"/>
                <w:sz w:val="22"/>
                <w:szCs w:val="22"/>
              </w:rPr>
            </w:pPr>
            <w:r w:rsidRPr="00FF640B">
              <w:rPr>
                <w:rFonts w:cs="Arial"/>
                <w:sz w:val="22"/>
                <w:szCs w:val="22"/>
              </w:rPr>
              <w:t>9</w:t>
            </w:r>
          </w:p>
        </w:tc>
        <w:tc>
          <w:tcPr>
            <w:tcW w:w="709" w:type="dxa"/>
            <w:vAlign w:val="center"/>
          </w:tcPr>
          <w:p w14:paraId="512B3D86" w14:textId="77777777" w:rsidR="00D16709" w:rsidRPr="00FF640B" w:rsidRDefault="005C4451" w:rsidP="00FF640B">
            <w:pPr>
              <w:pStyle w:val="af1"/>
              <w:widowControl w:val="0"/>
              <w:ind w:right="40"/>
              <w:rPr>
                <w:rFonts w:cs="Arial"/>
                <w:sz w:val="22"/>
                <w:szCs w:val="22"/>
              </w:rPr>
            </w:pPr>
            <w:r w:rsidRPr="00FF640B">
              <w:rPr>
                <w:rFonts w:cs="Arial"/>
                <w:sz w:val="22"/>
                <w:szCs w:val="22"/>
              </w:rPr>
              <w:t>19</w:t>
            </w:r>
          </w:p>
          <w:p w14:paraId="02E421DD" w14:textId="77777777" w:rsidR="005C4451" w:rsidRPr="00FF640B" w:rsidRDefault="005C4451" w:rsidP="00FF640B">
            <w:pPr>
              <w:pStyle w:val="af1"/>
              <w:widowControl w:val="0"/>
              <w:ind w:right="40"/>
              <w:rPr>
                <w:rFonts w:cs="Arial"/>
                <w:sz w:val="22"/>
                <w:szCs w:val="22"/>
              </w:rPr>
            </w:pPr>
            <w:r w:rsidRPr="00FF640B">
              <w:rPr>
                <w:rFonts w:cs="Arial"/>
                <w:sz w:val="22"/>
                <w:szCs w:val="22"/>
              </w:rPr>
              <w:t>19</w:t>
            </w:r>
          </w:p>
          <w:p w14:paraId="04F3C925"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17784A37"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7CC3EC2B"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03483A87" w14:textId="77777777" w:rsidR="00D16709"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04FA0385"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0665BAD2"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07BCC8EC" w14:textId="77777777" w:rsidR="00D16709"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7074CA9E"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4B8E143D"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24AB34AA" w14:textId="77777777" w:rsidR="00D16709"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571022B1"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210FBE57"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7405C181" w14:textId="77777777" w:rsidR="00D16709"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1BDD710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94589BC"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1BC1BEA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72BAC4FB"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223CE9E"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32BA399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c>
          <w:tcPr>
            <w:tcW w:w="854" w:type="dxa"/>
            <w:vAlign w:val="center"/>
          </w:tcPr>
          <w:p w14:paraId="2D3F7C65"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7793FDD0"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p w14:paraId="037D0D93" w14:textId="77777777" w:rsidR="00D16709" w:rsidRPr="00FF640B" w:rsidRDefault="00D16709" w:rsidP="00FF640B">
            <w:pPr>
              <w:pStyle w:val="af1"/>
              <w:widowControl w:val="0"/>
              <w:ind w:right="40"/>
              <w:rPr>
                <w:rFonts w:cs="Arial"/>
                <w:sz w:val="22"/>
                <w:szCs w:val="22"/>
              </w:rPr>
            </w:pPr>
            <w:r w:rsidRPr="00FF640B">
              <w:rPr>
                <w:rFonts w:cs="Arial"/>
                <w:sz w:val="22"/>
                <w:szCs w:val="22"/>
              </w:rPr>
              <w:t>9</w:t>
            </w:r>
          </w:p>
        </w:tc>
      </w:tr>
      <w:tr w:rsidR="005C4451" w:rsidRPr="00C8582C" w14:paraId="45FE56BD" w14:textId="77777777" w:rsidTr="006E3CC1">
        <w:tc>
          <w:tcPr>
            <w:tcW w:w="1276" w:type="dxa"/>
            <w:tcBorders>
              <w:bottom w:val="single" w:sz="4" w:space="0" w:color="auto"/>
            </w:tcBorders>
            <w:vAlign w:val="center"/>
          </w:tcPr>
          <w:p w14:paraId="6335B921" w14:textId="77777777" w:rsidR="005C4451" w:rsidRPr="00FF640B" w:rsidRDefault="005C4451" w:rsidP="00FF640B">
            <w:pPr>
              <w:pStyle w:val="af1"/>
              <w:widowControl w:val="0"/>
              <w:ind w:right="40"/>
              <w:rPr>
                <w:rFonts w:cs="Arial"/>
                <w:sz w:val="22"/>
                <w:szCs w:val="22"/>
              </w:rPr>
            </w:pPr>
            <w:r w:rsidRPr="00FF640B">
              <w:rPr>
                <w:rFonts w:cs="Arial"/>
                <w:sz w:val="22"/>
                <w:szCs w:val="22"/>
              </w:rPr>
              <w:t>60</w:t>
            </w:r>
          </w:p>
        </w:tc>
        <w:tc>
          <w:tcPr>
            <w:tcW w:w="992" w:type="dxa"/>
            <w:tcBorders>
              <w:bottom w:val="single" w:sz="4" w:space="0" w:color="auto"/>
            </w:tcBorders>
            <w:vAlign w:val="center"/>
          </w:tcPr>
          <w:p w14:paraId="1F0C1A01" w14:textId="77777777" w:rsidR="005C4451" w:rsidRPr="00FF640B" w:rsidRDefault="005C4451" w:rsidP="00FF640B">
            <w:pPr>
              <w:pStyle w:val="af1"/>
              <w:widowControl w:val="0"/>
              <w:ind w:right="40"/>
              <w:rPr>
                <w:rFonts w:cs="Arial"/>
                <w:sz w:val="22"/>
                <w:szCs w:val="22"/>
              </w:rPr>
            </w:pPr>
            <w:r w:rsidRPr="00FF640B">
              <w:rPr>
                <w:rFonts w:cs="Arial"/>
                <w:sz w:val="22"/>
                <w:szCs w:val="22"/>
              </w:rPr>
              <w:t>570</w:t>
            </w:r>
          </w:p>
          <w:p w14:paraId="2E4E6B3C" w14:textId="77777777" w:rsidR="005C4451" w:rsidRPr="00FF640B" w:rsidRDefault="005C4451" w:rsidP="00FF640B">
            <w:pPr>
              <w:pStyle w:val="af1"/>
              <w:widowControl w:val="0"/>
              <w:ind w:right="40"/>
              <w:rPr>
                <w:rFonts w:cs="Arial"/>
                <w:sz w:val="22"/>
                <w:szCs w:val="22"/>
              </w:rPr>
            </w:pPr>
            <w:r w:rsidRPr="00FF640B">
              <w:rPr>
                <w:rFonts w:cs="Arial"/>
                <w:sz w:val="22"/>
                <w:szCs w:val="22"/>
              </w:rPr>
              <w:t>760</w:t>
            </w:r>
          </w:p>
          <w:p w14:paraId="1174B298" w14:textId="77777777" w:rsidR="005C4451" w:rsidRPr="00FF640B" w:rsidRDefault="005C4451" w:rsidP="00FF640B">
            <w:pPr>
              <w:pStyle w:val="af1"/>
              <w:widowControl w:val="0"/>
              <w:ind w:right="40"/>
              <w:rPr>
                <w:rFonts w:cs="Arial"/>
                <w:sz w:val="22"/>
                <w:szCs w:val="22"/>
              </w:rPr>
            </w:pPr>
            <w:r w:rsidRPr="00FF640B">
              <w:rPr>
                <w:rFonts w:cs="Arial"/>
                <w:sz w:val="22"/>
                <w:szCs w:val="22"/>
              </w:rPr>
              <w:t>1140</w:t>
            </w:r>
          </w:p>
        </w:tc>
        <w:tc>
          <w:tcPr>
            <w:tcW w:w="709" w:type="dxa"/>
            <w:tcBorders>
              <w:bottom w:val="single" w:sz="4" w:space="0" w:color="auto"/>
            </w:tcBorders>
            <w:vAlign w:val="center"/>
          </w:tcPr>
          <w:p w14:paraId="44F423DF" w14:textId="77777777" w:rsidR="003214B0" w:rsidRPr="00FF640B" w:rsidRDefault="003214B0" w:rsidP="003214B0">
            <w:pPr>
              <w:pStyle w:val="af1"/>
              <w:widowControl w:val="0"/>
              <w:ind w:right="40"/>
              <w:rPr>
                <w:rFonts w:cs="Arial"/>
                <w:sz w:val="22"/>
                <w:szCs w:val="22"/>
              </w:rPr>
            </w:pPr>
            <w:r>
              <w:rPr>
                <w:rFonts w:cs="Arial"/>
                <w:sz w:val="22"/>
                <w:szCs w:val="22"/>
              </w:rPr>
              <w:t>–</w:t>
            </w:r>
          </w:p>
          <w:p w14:paraId="6510F3C2" w14:textId="77777777" w:rsidR="003214B0" w:rsidRPr="00FF640B" w:rsidRDefault="003214B0" w:rsidP="003214B0">
            <w:pPr>
              <w:pStyle w:val="af1"/>
              <w:widowControl w:val="0"/>
              <w:ind w:right="40"/>
              <w:rPr>
                <w:rFonts w:cs="Arial"/>
                <w:sz w:val="22"/>
                <w:szCs w:val="22"/>
              </w:rPr>
            </w:pPr>
            <w:r>
              <w:rPr>
                <w:rFonts w:cs="Arial"/>
                <w:sz w:val="22"/>
                <w:szCs w:val="22"/>
              </w:rPr>
              <w:t>–</w:t>
            </w:r>
          </w:p>
          <w:p w14:paraId="566439D5" w14:textId="77777777" w:rsidR="005C4451" w:rsidRPr="00FF640B" w:rsidRDefault="003214B0" w:rsidP="003214B0">
            <w:pPr>
              <w:pStyle w:val="af1"/>
              <w:widowControl w:val="0"/>
              <w:ind w:right="40"/>
              <w:rPr>
                <w:rFonts w:cs="Arial"/>
                <w:sz w:val="22"/>
                <w:szCs w:val="22"/>
              </w:rPr>
            </w:pPr>
            <w:r>
              <w:rPr>
                <w:rFonts w:cs="Arial"/>
                <w:sz w:val="22"/>
                <w:szCs w:val="22"/>
              </w:rPr>
              <w:t>–</w:t>
            </w:r>
          </w:p>
        </w:tc>
        <w:tc>
          <w:tcPr>
            <w:tcW w:w="709" w:type="dxa"/>
            <w:tcBorders>
              <w:bottom w:val="single" w:sz="4" w:space="0" w:color="auto"/>
            </w:tcBorders>
            <w:vAlign w:val="center"/>
          </w:tcPr>
          <w:p w14:paraId="5E0B90D8" w14:textId="77777777" w:rsidR="003214B0" w:rsidRPr="00FF640B" w:rsidRDefault="003214B0" w:rsidP="003214B0">
            <w:pPr>
              <w:pStyle w:val="af1"/>
              <w:widowControl w:val="0"/>
              <w:ind w:right="40"/>
              <w:rPr>
                <w:rFonts w:cs="Arial"/>
                <w:sz w:val="22"/>
                <w:szCs w:val="22"/>
              </w:rPr>
            </w:pPr>
            <w:r>
              <w:rPr>
                <w:rFonts w:cs="Arial"/>
                <w:sz w:val="22"/>
                <w:szCs w:val="22"/>
              </w:rPr>
              <w:t>–</w:t>
            </w:r>
          </w:p>
          <w:p w14:paraId="7CC0A0F5" w14:textId="77777777" w:rsidR="003214B0" w:rsidRPr="00FF640B" w:rsidRDefault="003214B0" w:rsidP="003214B0">
            <w:pPr>
              <w:pStyle w:val="af1"/>
              <w:widowControl w:val="0"/>
              <w:ind w:right="40"/>
              <w:rPr>
                <w:rFonts w:cs="Arial"/>
                <w:sz w:val="22"/>
                <w:szCs w:val="22"/>
              </w:rPr>
            </w:pPr>
            <w:r>
              <w:rPr>
                <w:rFonts w:cs="Arial"/>
                <w:sz w:val="22"/>
                <w:szCs w:val="22"/>
              </w:rPr>
              <w:t>–</w:t>
            </w:r>
          </w:p>
          <w:p w14:paraId="04EBC5D4"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tc>
        <w:tc>
          <w:tcPr>
            <w:tcW w:w="709" w:type="dxa"/>
            <w:tcBorders>
              <w:bottom w:val="single" w:sz="4" w:space="0" w:color="auto"/>
            </w:tcBorders>
            <w:vAlign w:val="center"/>
          </w:tcPr>
          <w:p w14:paraId="6410FC01" w14:textId="77777777" w:rsidR="005C4451" w:rsidRPr="00FF640B" w:rsidRDefault="005C4451" w:rsidP="00FF640B">
            <w:pPr>
              <w:pStyle w:val="af1"/>
              <w:widowControl w:val="0"/>
              <w:ind w:right="40"/>
              <w:rPr>
                <w:rFonts w:cs="Arial"/>
                <w:sz w:val="22"/>
                <w:szCs w:val="22"/>
              </w:rPr>
            </w:pPr>
            <w:r w:rsidRPr="00FF640B">
              <w:rPr>
                <w:rFonts w:cs="Arial"/>
                <w:sz w:val="22"/>
                <w:szCs w:val="22"/>
              </w:rPr>
              <w:t>19</w:t>
            </w:r>
          </w:p>
          <w:p w14:paraId="7AA08FB8" w14:textId="77777777" w:rsidR="005C4451" w:rsidRPr="00FF640B" w:rsidRDefault="005C4451" w:rsidP="00FF640B">
            <w:pPr>
              <w:pStyle w:val="af1"/>
              <w:widowControl w:val="0"/>
              <w:ind w:right="40"/>
              <w:rPr>
                <w:rFonts w:cs="Arial"/>
                <w:sz w:val="22"/>
                <w:szCs w:val="22"/>
              </w:rPr>
            </w:pPr>
            <w:r w:rsidRPr="00FF640B">
              <w:rPr>
                <w:rFonts w:cs="Arial"/>
                <w:sz w:val="22"/>
                <w:szCs w:val="22"/>
              </w:rPr>
              <w:t>22</w:t>
            </w:r>
          </w:p>
          <w:p w14:paraId="7CB6927B"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tcBorders>
              <w:bottom w:val="single" w:sz="4" w:space="0" w:color="auto"/>
            </w:tcBorders>
            <w:vAlign w:val="center"/>
          </w:tcPr>
          <w:p w14:paraId="031E76A4"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42BA3217" w14:textId="77777777" w:rsidR="005C4451" w:rsidRPr="00FF640B" w:rsidRDefault="005C4451" w:rsidP="00FF640B">
            <w:pPr>
              <w:pStyle w:val="af1"/>
              <w:widowControl w:val="0"/>
              <w:ind w:right="40"/>
              <w:rPr>
                <w:rFonts w:cs="Arial"/>
                <w:sz w:val="22"/>
                <w:szCs w:val="22"/>
              </w:rPr>
            </w:pPr>
            <w:r w:rsidRPr="00FF640B">
              <w:rPr>
                <w:rFonts w:cs="Arial"/>
                <w:sz w:val="22"/>
                <w:szCs w:val="22"/>
              </w:rPr>
              <w:t>19</w:t>
            </w:r>
          </w:p>
          <w:p w14:paraId="7C208541"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tcBorders>
              <w:bottom w:val="single" w:sz="4" w:space="0" w:color="auto"/>
            </w:tcBorders>
            <w:vAlign w:val="center"/>
          </w:tcPr>
          <w:p w14:paraId="06A50AD9"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049DE09B"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37BE4F82"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tcBorders>
              <w:bottom w:val="single" w:sz="4" w:space="0" w:color="auto"/>
            </w:tcBorders>
            <w:vAlign w:val="center"/>
          </w:tcPr>
          <w:p w14:paraId="1AFD06B8"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77F7882C"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6E2FFD30"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tcBorders>
              <w:bottom w:val="single" w:sz="4" w:space="0" w:color="auto"/>
            </w:tcBorders>
            <w:vAlign w:val="center"/>
          </w:tcPr>
          <w:p w14:paraId="4211085C"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227A76E2"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4F2F7E30"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tcBorders>
              <w:bottom w:val="single" w:sz="4" w:space="0" w:color="auto"/>
            </w:tcBorders>
            <w:vAlign w:val="center"/>
          </w:tcPr>
          <w:p w14:paraId="6C08D937"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2A8214C2"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5B632107"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tcBorders>
              <w:bottom w:val="single" w:sz="4" w:space="0" w:color="auto"/>
            </w:tcBorders>
            <w:vAlign w:val="center"/>
          </w:tcPr>
          <w:p w14:paraId="04F6FF7C"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12B3E7C7"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1ACF8BD2"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4" w:type="dxa"/>
            <w:tcBorders>
              <w:bottom w:val="single" w:sz="4" w:space="0" w:color="auto"/>
            </w:tcBorders>
            <w:vAlign w:val="center"/>
          </w:tcPr>
          <w:p w14:paraId="2733B88E"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063BDB15"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415070A6"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r>
      <w:tr w:rsidR="005C4451" w:rsidRPr="00C8582C" w14:paraId="74545DE2" w14:textId="77777777" w:rsidTr="006E3CC1">
        <w:tc>
          <w:tcPr>
            <w:tcW w:w="1276" w:type="dxa"/>
            <w:vAlign w:val="center"/>
          </w:tcPr>
          <w:p w14:paraId="4952609C" w14:textId="77777777" w:rsidR="005C4451" w:rsidRPr="00FF640B" w:rsidRDefault="001313CF" w:rsidP="00FF640B">
            <w:pPr>
              <w:pStyle w:val="af1"/>
              <w:widowControl w:val="0"/>
              <w:ind w:right="40"/>
              <w:rPr>
                <w:rFonts w:cs="Arial"/>
                <w:sz w:val="22"/>
                <w:szCs w:val="22"/>
              </w:rPr>
            </w:pPr>
            <w:r>
              <w:rPr>
                <w:rFonts w:cs="Arial"/>
                <w:sz w:val="22"/>
                <w:szCs w:val="22"/>
              </w:rPr>
              <w:t>75</w:t>
            </w:r>
          </w:p>
        </w:tc>
        <w:tc>
          <w:tcPr>
            <w:tcW w:w="992" w:type="dxa"/>
            <w:vAlign w:val="center"/>
          </w:tcPr>
          <w:p w14:paraId="7851133D" w14:textId="77777777" w:rsidR="005C4451" w:rsidRPr="00FF640B" w:rsidRDefault="005C4451" w:rsidP="00FF640B">
            <w:pPr>
              <w:pStyle w:val="af1"/>
              <w:widowControl w:val="0"/>
              <w:ind w:right="40"/>
              <w:rPr>
                <w:rFonts w:cs="Arial"/>
                <w:sz w:val="22"/>
                <w:szCs w:val="22"/>
              </w:rPr>
            </w:pPr>
            <w:r w:rsidRPr="00FF640B">
              <w:rPr>
                <w:rFonts w:cs="Arial"/>
                <w:sz w:val="22"/>
                <w:szCs w:val="22"/>
              </w:rPr>
              <w:t>570</w:t>
            </w:r>
          </w:p>
          <w:p w14:paraId="595C11CE" w14:textId="77777777" w:rsidR="005C4451" w:rsidRPr="00FF640B" w:rsidRDefault="005C4451" w:rsidP="00FF640B">
            <w:pPr>
              <w:pStyle w:val="af1"/>
              <w:widowControl w:val="0"/>
              <w:ind w:right="40"/>
              <w:rPr>
                <w:rFonts w:cs="Arial"/>
                <w:sz w:val="22"/>
                <w:szCs w:val="22"/>
              </w:rPr>
            </w:pPr>
            <w:r w:rsidRPr="00FF640B">
              <w:rPr>
                <w:rFonts w:cs="Arial"/>
                <w:sz w:val="22"/>
                <w:szCs w:val="22"/>
              </w:rPr>
              <w:t>760</w:t>
            </w:r>
          </w:p>
          <w:p w14:paraId="3C23F569" w14:textId="77777777" w:rsidR="005C4451" w:rsidRPr="00FF640B" w:rsidRDefault="005C4451" w:rsidP="00FF640B">
            <w:pPr>
              <w:pStyle w:val="af1"/>
              <w:widowControl w:val="0"/>
              <w:ind w:right="40"/>
              <w:rPr>
                <w:rFonts w:cs="Arial"/>
                <w:sz w:val="22"/>
                <w:szCs w:val="22"/>
              </w:rPr>
            </w:pPr>
            <w:r w:rsidRPr="00FF640B">
              <w:rPr>
                <w:rFonts w:cs="Arial"/>
                <w:sz w:val="22"/>
                <w:szCs w:val="22"/>
              </w:rPr>
              <w:t>1140</w:t>
            </w:r>
          </w:p>
        </w:tc>
        <w:tc>
          <w:tcPr>
            <w:tcW w:w="709" w:type="dxa"/>
            <w:vAlign w:val="center"/>
          </w:tcPr>
          <w:p w14:paraId="4A8A945C" w14:textId="77777777" w:rsidR="003214B0" w:rsidRPr="00FF640B" w:rsidRDefault="003214B0" w:rsidP="003214B0">
            <w:pPr>
              <w:pStyle w:val="af1"/>
              <w:widowControl w:val="0"/>
              <w:ind w:right="40"/>
              <w:rPr>
                <w:rFonts w:cs="Arial"/>
                <w:sz w:val="22"/>
                <w:szCs w:val="22"/>
              </w:rPr>
            </w:pPr>
            <w:r>
              <w:rPr>
                <w:rFonts w:cs="Arial"/>
                <w:sz w:val="22"/>
                <w:szCs w:val="22"/>
              </w:rPr>
              <w:t>–</w:t>
            </w:r>
          </w:p>
          <w:p w14:paraId="416A77BF" w14:textId="77777777" w:rsidR="003214B0" w:rsidRPr="00FF640B" w:rsidRDefault="003214B0" w:rsidP="003214B0">
            <w:pPr>
              <w:pStyle w:val="af1"/>
              <w:widowControl w:val="0"/>
              <w:ind w:right="40"/>
              <w:rPr>
                <w:rFonts w:cs="Arial"/>
                <w:sz w:val="22"/>
                <w:szCs w:val="22"/>
              </w:rPr>
            </w:pPr>
            <w:r>
              <w:rPr>
                <w:rFonts w:cs="Arial"/>
                <w:sz w:val="22"/>
                <w:szCs w:val="22"/>
              </w:rPr>
              <w:t>–</w:t>
            </w:r>
          </w:p>
          <w:p w14:paraId="2C80AA90" w14:textId="77777777" w:rsidR="005C4451" w:rsidRPr="00FF640B" w:rsidRDefault="003214B0" w:rsidP="003214B0">
            <w:pPr>
              <w:pStyle w:val="af1"/>
              <w:widowControl w:val="0"/>
              <w:ind w:right="40"/>
              <w:rPr>
                <w:rFonts w:cs="Arial"/>
                <w:sz w:val="22"/>
                <w:szCs w:val="22"/>
              </w:rPr>
            </w:pPr>
            <w:r>
              <w:rPr>
                <w:rFonts w:cs="Arial"/>
                <w:sz w:val="22"/>
                <w:szCs w:val="22"/>
              </w:rPr>
              <w:t>–</w:t>
            </w:r>
          </w:p>
        </w:tc>
        <w:tc>
          <w:tcPr>
            <w:tcW w:w="709" w:type="dxa"/>
            <w:vAlign w:val="center"/>
          </w:tcPr>
          <w:p w14:paraId="5F1C176C" w14:textId="77777777" w:rsidR="003214B0" w:rsidRPr="00FF640B" w:rsidRDefault="003214B0" w:rsidP="003214B0">
            <w:pPr>
              <w:pStyle w:val="af1"/>
              <w:widowControl w:val="0"/>
              <w:ind w:right="40"/>
              <w:rPr>
                <w:rFonts w:cs="Arial"/>
                <w:sz w:val="22"/>
                <w:szCs w:val="22"/>
              </w:rPr>
            </w:pPr>
            <w:r>
              <w:rPr>
                <w:rFonts w:cs="Arial"/>
                <w:sz w:val="22"/>
                <w:szCs w:val="22"/>
              </w:rPr>
              <w:t>–</w:t>
            </w:r>
          </w:p>
          <w:p w14:paraId="53BB8484" w14:textId="77777777" w:rsidR="003214B0" w:rsidRPr="00FF640B" w:rsidRDefault="003214B0" w:rsidP="003214B0">
            <w:pPr>
              <w:pStyle w:val="af1"/>
              <w:widowControl w:val="0"/>
              <w:ind w:right="40"/>
              <w:rPr>
                <w:rFonts w:cs="Arial"/>
                <w:sz w:val="22"/>
                <w:szCs w:val="22"/>
              </w:rPr>
            </w:pPr>
            <w:r>
              <w:rPr>
                <w:rFonts w:cs="Arial"/>
                <w:sz w:val="22"/>
                <w:szCs w:val="22"/>
              </w:rPr>
              <w:t>–</w:t>
            </w:r>
          </w:p>
          <w:p w14:paraId="5BD7A693"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tc>
        <w:tc>
          <w:tcPr>
            <w:tcW w:w="709" w:type="dxa"/>
            <w:vAlign w:val="center"/>
          </w:tcPr>
          <w:p w14:paraId="7B1E4172" w14:textId="77777777" w:rsidR="005C4451" w:rsidRPr="00FF640B" w:rsidRDefault="005C4451" w:rsidP="00FF640B">
            <w:pPr>
              <w:pStyle w:val="af1"/>
              <w:widowControl w:val="0"/>
              <w:ind w:right="40"/>
              <w:rPr>
                <w:rFonts w:cs="Arial"/>
                <w:sz w:val="22"/>
                <w:szCs w:val="22"/>
              </w:rPr>
            </w:pPr>
            <w:r w:rsidRPr="00FF640B">
              <w:rPr>
                <w:rFonts w:cs="Arial"/>
                <w:sz w:val="22"/>
                <w:szCs w:val="22"/>
              </w:rPr>
              <w:t>22</w:t>
            </w:r>
          </w:p>
          <w:p w14:paraId="52C1AFC5" w14:textId="77777777" w:rsidR="003214B0" w:rsidRPr="00FF640B" w:rsidRDefault="003214B0" w:rsidP="003214B0">
            <w:pPr>
              <w:pStyle w:val="af1"/>
              <w:widowControl w:val="0"/>
              <w:ind w:right="40"/>
              <w:rPr>
                <w:rFonts w:cs="Arial"/>
                <w:sz w:val="22"/>
                <w:szCs w:val="22"/>
              </w:rPr>
            </w:pPr>
            <w:r>
              <w:rPr>
                <w:rFonts w:cs="Arial"/>
                <w:sz w:val="22"/>
                <w:szCs w:val="22"/>
              </w:rPr>
              <w:t>–</w:t>
            </w:r>
          </w:p>
          <w:p w14:paraId="6B80EE0F"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tc>
        <w:tc>
          <w:tcPr>
            <w:tcW w:w="850" w:type="dxa"/>
            <w:vAlign w:val="center"/>
          </w:tcPr>
          <w:p w14:paraId="4C3998F4" w14:textId="77777777" w:rsidR="005C4451" w:rsidRPr="00FF640B" w:rsidRDefault="005C4451" w:rsidP="00FF640B">
            <w:pPr>
              <w:pStyle w:val="af1"/>
              <w:widowControl w:val="0"/>
              <w:ind w:right="40"/>
              <w:rPr>
                <w:rFonts w:cs="Arial"/>
                <w:sz w:val="22"/>
                <w:szCs w:val="22"/>
              </w:rPr>
            </w:pPr>
            <w:r w:rsidRPr="00FF640B">
              <w:rPr>
                <w:rFonts w:cs="Arial"/>
                <w:sz w:val="22"/>
                <w:szCs w:val="22"/>
              </w:rPr>
              <w:t>19</w:t>
            </w:r>
          </w:p>
          <w:p w14:paraId="58ADAADF" w14:textId="77777777" w:rsidR="005C4451" w:rsidRPr="00FF640B" w:rsidRDefault="005C4451" w:rsidP="00FF640B">
            <w:pPr>
              <w:pStyle w:val="af1"/>
              <w:widowControl w:val="0"/>
              <w:ind w:right="40"/>
              <w:rPr>
                <w:rFonts w:cs="Arial"/>
                <w:sz w:val="22"/>
                <w:szCs w:val="22"/>
              </w:rPr>
            </w:pPr>
            <w:r w:rsidRPr="00FF640B">
              <w:rPr>
                <w:rFonts w:cs="Arial"/>
                <w:sz w:val="22"/>
                <w:szCs w:val="22"/>
              </w:rPr>
              <w:t>22</w:t>
            </w:r>
          </w:p>
          <w:p w14:paraId="19810BE0"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06B14235"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594596B6" w14:textId="77777777" w:rsidR="005C4451" w:rsidRPr="00FF640B" w:rsidRDefault="005C4451" w:rsidP="00FF640B">
            <w:pPr>
              <w:pStyle w:val="af1"/>
              <w:widowControl w:val="0"/>
              <w:ind w:right="40"/>
              <w:rPr>
                <w:rFonts w:cs="Arial"/>
                <w:sz w:val="22"/>
                <w:szCs w:val="22"/>
              </w:rPr>
            </w:pPr>
            <w:r w:rsidRPr="00FF640B">
              <w:rPr>
                <w:rFonts w:cs="Arial"/>
                <w:sz w:val="22"/>
                <w:szCs w:val="22"/>
              </w:rPr>
              <w:t>19</w:t>
            </w:r>
          </w:p>
          <w:p w14:paraId="5DB3AB71"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50C4FA65"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2FC6E78F"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7CAE1DE1"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3EBD4523"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7E12280D" w14:textId="77777777" w:rsidR="005C4451" w:rsidRPr="00FF640B" w:rsidRDefault="005C4451" w:rsidP="00FF640B">
            <w:pPr>
              <w:pStyle w:val="af1"/>
              <w:widowControl w:val="0"/>
              <w:ind w:right="40"/>
              <w:rPr>
                <w:rFonts w:cs="Arial"/>
                <w:sz w:val="22"/>
                <w:szCs w:val="22"/>
              </w:rPr>
            </w:pPr>
            <w:r w:rsidRPr="00FF640B">
              <w:rPr>
                <w:rFonts w:cs="Arial"/>
                <w:sz w:val="22"/>
                <w:szCs w:val="22"/>
              </w:rPr>
              <w:t>16</w:t>
            </w:r>
          </w:p>
          <w:p w14:paraId="199780D9"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0" w:type="dxa"/>
            <w:vAlign w:val="center"/>
          </w:tcPr>
          <w:p w14:paraId="6436BDB3"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23187710"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7C9C5E07"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1" w:type="dxa"/>
            <w:vAlign w:val="center"/>
          </w:tcPr>
          <w:p w14:paraId="15D01BBF"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6BC522C2" w14:textId="77777777" w:rsidR="005C4451" w:rsidRPr="00FF640B" w:rsidRDefault="005C4451" w:rsidP="00FF640B">
            <w:pPr>
              <w:pStyle w:val="af1"/>
              <w:widowControl w:val="0"/>
              <w:ind w:right="40"/>
              <w:rPr>
                <w:rFonts w:cs="Arial"/>
                <w:sz w:val="22"/>
                <w:szCs w:val="22"/>
              </w:rPr>
            </w:pPr>
            <w:r w:rsidRPr="00FF640B">
              <w:rPr>
                <w:rFonts w:cs="Arial"/>
                <w:sz w:val="22"/>
                <w:szCs w:val="22"/>
              </w:rPr>
              <w:t>13</w:t>
            </w:r>
          </w:p>
          <w:p w14:paraId="04D36B69"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c>
          <w:tcPr>
            <w:tcW w:w="854" w:type="dxa"/>
            <w:vAlign w:val="center"/>
          </w:tcPr>
          <w:p w14:paraId="3DCC433B"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603C0F17"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p w14:paraId="7B1BCB54" w14:textId="77777777" w:rsidR="005C4451" w:rsidRPr="00FF640B" w:rsidRDefault="005C4451" w:rsidP="00FF640B">
            <w:pPr>
              <w:pStyle w:val="af1"/>
              <w:widowControl w:val="0"/>
              <w:ind w:right="40"/>
              <w:rPr>
                <w:rFonts w:cs="Arial"/>
                <w:sz w:val="22"/>
                <w:szCs w:val="22"/>
              </w:rPr>
            </w:pPr>
            <w:r w:rsidRPr="00FF640B">
              <w:rPr>
                <w:rFonts w:cs="Arial"/>
                <w:sz w:val="22"/>
                <w:szCs w:val="22"/>
              </w:rPr>
              <w:t>9</w:t>
            </w:r>
          </w:p>
        </w:tc>
      </w:tr>
      <w:tr w:rsidR="006E3CC1" w:rsidRPr="00C8582C" w14:paraId="6F97C87F" w14:textId="77777777" w:rsidTr="006E3CC1">
        <w:tc>
          <w:tcPr>
            <w:tcW w:w="10352" w:type="dxa"/>
            <w:gridSpan w:val="12"/>
            <w:tcBorders>
              <w:bottom w:val="single" w:sz="4" w:space="0" w:color="auto"/>
            </w:tcBorders>
            <w:vAlign w:val="center"/>
          </w:tcPr>
          <w:p w14:paraId="63A2976B" w14:textId="77777777" w:rsidR="006E3CC1" w:rsidRPr="006E3CC1" w:rsidRDefault="006E3CC1" w:rsidP="006E3CC1">
            <w:pPr>
              <w:pStyle w:val="af1"/>
              <w:widowControl w:val="0"/>
              <w:spacing w:line="360" w:lineRule="auto"/>
              <w:ind w:firstLine="510"/>
              <w:contextualSpacing/>
              <w:jc w:val="both"/>
              <w:rPr>
                <w:sz w:val="22"/>
                <w:szCs w:val="22"/>
              </w:rPr>
            </w:pPr>
            <w:r w:rsidRPr="006E3CC1">
              <w:rPr>
                <w:spacing w:val="40"/>
                <w:sz w:val="22"/>
                <w:szCs w:val="22"/>
              </w:rPr>
              <w:t>Примечание</w:t>
            </w:r>
            <w:r w:rsidRPr="006E3CC1">
              <w:rPr>
                <w:sz w:val="22"/>
                <w:szCs w:val="22"/>
              </w:rPr>
              <w:t xml:space="preserve"> – При определении толщины досок боковых стенок ящиков типов </w:t>
            </w:r>
            <w:r w:rsidRPr="006E3CC1">
              <w:rPr>
                <w:sz w:val="22"/>
                <w:szCs w:val="22"/>
                <w:lang w:val="en-US"/>
              </w:rPr>
              <w:t>I</w:t>
            </w:r>
            <w:r w:rsidRPr="006E3CC1">
              <w:rPr>
                <w:sz w:val="22"/>
                <w:szCs w:val="22"/>
              </w:rPr>
              <w:t xml:space="preserve">, </w:t>
            </w:r>
            <w:r w:rsidRPr="006E3CC1">
              <w:rPr>
                <w:sz w:val="22"/>
                <w:szCs w:val="22"/>
                <w:lang w:val="en-US"/>
              </w:rPr>
              <w:t>II</w:t>
            </w:r>
            <w:r>
              <w:rPr>
                <w:sz w:val="22"/>
                <w:szCs w:val="22"/>
              </w:rPr>
              <w:t>–</w:t>
            </w:r>
            <w:r w:rsidRPr="006E3CC1">
              <w:rPr>
                <w:sz w:val="22"/>
                <w:szCs w:val="22"/>
              </w:rPr>
              <w:t xml:space="preserve">2, </w:t>
            </w:r>
            <w:r w:rsidRPr="006E3CC1">
              <w:rPr>
                <w:sz w:val="22"/>
                <w:szCs w:val="22"/>
                <w:lang w:val="en-US"/>
              </w:rPr>
              <w:t>II</w:t>
            </w:r>
            <w:r w:rsidRPr="006E3CC1">
              <w:rPr>
                <w:sz w:val="22"/>
                <w:szCs w:val="22"/>
              </w:rPr>
              <w:t xml:space="preserve">–3, </w:t>
            </w:r>
            <w:r w:rsidRPr="006E3CC1">
              <w:rPr>
                <w:sz w:val="22"/>
                <w:szCs w:val="22"/>
                <w:lang w:val="en-US"/>
              </w:rPr>
              <w:t>II</w:t>
            </w:r>
            <w:r w:rsidRPr="006E3CC1">
              <w:rPr>
                <w:sz w:val="22"/>
                <w:szCs w:val="22"/>
              </w:rPr>
              <w:t xml:space="preserve">–4, </w:t>
            </w:r>
            <w:r w:rsidRPr="006E3CC1">
              <w:rPr>
                <w:sz w:val="22"/>
                <w:szCs w:val="22"/>
                <w:lang w:val="en-US"/>
              </w:rPr>
              <w:t>IV</w:t>
            </w:r>
            <w:r w:rsidRPr="006E3CC1">
              <w:rPr>
                <w:sz w:val="22"/>
                <w:szCs w:val="22"/>
              </w:rPr>
              <w:t xml:space="preserve">, </w:t>
            </w:r>
            <w:r w:rsidRPr="006E3CC1">
              <w:rPr>
                <w:sz w:val="22"/>
                <w:szCs w:val="22"/>
                <w:lang w:val="en-US"/>
              </w:rPr>
              <w:t>VI</w:t>
            </w:r>
            <w:r w:rsidRPr="006E3CC1">
              <w:rPr>
                <w:sz w:val="22"/>
                <w:szCs w:val="22"/>
              </w:rPr>
              <w:t xml:space="preserve"> за расчетный размер принимают высоту ящика, досок дна и крышки – ширину ящика, боковых стенок ящиков типа </w:t>
            </w:r>
            <w:r w:rsidRPr="006E3CC1">
              <w:rPr>
                <w:sz w:val="22"/>
                <w:szCs w:val="22"/>
                <w:lang w:val="en-US"/>
              </w:rPr>
              <w:t>V</w:t>
            </w:r>
            <w:r w:rsidRPr="006E3CC1">
              <w:rPr>
                <w:sz w:val="22"/>
                <w:szCs w:val="22"/>
              </w:rPr>
              <w:t>–1 – высоту ящика, дна и крышки – длину ящика.</w:t>
            </w:r>
          </w:p>
        </w:tc>
      </w:tr>
    </w:tbl>
    <w:p w14:paraId="2CF3AE2B" w14:textId="77777777" w:rsidR="00C8582C" w:rsidRDefault="00C8582C" w:rsidP="00350C29">
      <w:pPr>
        <w:pStyle w:val="af1"/>
        <w:widowControl w:val="0"/>
        <w:spacing w:line="360" w:lineRule="auto"/>
        <w:ind w:left="40" w:right="40" w:firstLine="320"/>
        <w:contextualSpacing/>
        <w:jc w:val="left"/>
        <w:rPr>
          <w:sz w:val="24"/>
          <w:szCs w:val="24"/>
        </w:rPr>
      </w:pPr>
    </w:p>
    <w:p w14:paraId="1B6D6F2E" w14:textId="77777777" w:rsidR="002D1008" w:rsidRPr="002D1008" w:rsidRDefault="002D1008" w:rsidP="006E3CC1">
      <w:pPr>
        <w:pStyle w:val="af1"/>
        <w:widowControl w:val="0"/>
        <w:spacing w:line="360" w:lineRule="auto"/>
        <w:ind w:firstLine="510"/>
        <w:jc w:val="both"/>
        <w:rPr>
          <w:rFonts w:cs="Arial"/>
          <w:sz w:val="24"/>
          <w:szCs w:val="24"/>
        </w:rPr>
      </w:pPr>
      <w:r w:rsidRPr="002D1008">
        <w:rPr>
          <w:rStyle w:val="1f"/>
          <w:rFonts w:ascii="Arial" w:hAnsi="Arial" w:cs="Arial"/>
          <w:sz w:val="24"/>
          <w:szCs w:val="24"/>
        </w:rPr>
        <w:t>В комплект деталей ящика могут входить лотки, вкладываемые в ящик, с размерами деталей по технической документации. Количество таких лотков определяется высотой ящика.</w:t>
      </w:r>
    </w:p>
    <w:p w14:paraId="504EFD18" w14:textId="77777777" w:rsidR="005C4451" w:rsidRPr="009C7525" w:rsidRDefault="009C7525"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 xml:space="preserve">4.4.2 </w:t>
      </w:r>
      <w:r w:rsidR="005C4451" w:rsidRPr="009C7525">
        <w:rPr>
          <w:rStyle w:val="1f"/>
          <w:rFonts w:ascii="Arial" w:hAnsi="Arial" w:cs="Arial"/>
          <w:sz w:val="24"/>
          <w:szCs w:val="24"/>
        </w:rPr>
        <w:t>Допускается изго</w:t>
      </w:r>
      <w:r w:rsidRPr="009C7525">
        <w:rPr>
          <w:rStyle w:val="1f"/>
          <w:rFonts w:ascii="Arial" w:hAnsi="Arial" w:cs="Arial"/>
          <w:sz w:val="24"/>
          <w:szCs w:val="24"/>
        </w:rPr>
        <w:t>товление ящиков из досо</w:t>
      </w:r>
      <w:r w:rsidR="005C4451" w:rsidRPr="009C7525">
        <w:rPr>
          <w:rStyle w:val="1f"/>
          <w:rFonts w:ascii="Arial" w:hAnsi="Arial" w:cs="Arial"/>
          <w:sz w:val="24"/>
          <w:szCs w:val="24"/>
        </w:rPr>
        <w:t>к наибольшей толщины, ес</w:t>
      </w:r>
      <w:r w:rsidRPr="009C7525">
        <w:rPr>
          <w:rStyle w:val="1f"/>
          <w:rFonts w:ascii="Arial" w:hAnsi="Arial" w:cs="Arial"/>
          <w:sz w:val="24"/>
          <w:szCs w:val="24"/>
        </w:rPr>
        <w:t>ли разница между толщиной досо</w:t>
      </w:r>
      <w:r w:rsidR="005C4451" w:rsidRPr="009C7525">
        <w:rPr>
          <w:rStyle w:val="1f"/>
          <w:rFonts w:ascii="Arial" w:hAnsi="Arial" w:cs="Arial"/>
          <w:sz w:val="24"/>
          <w:szCs w:val="24"/>
        </w:rPr>
        <w:t xml:space="preserve">к </w:t>
      </w:r>
      <w:r w:rsidRPr="009C7525">
        <w:rPr>
          <w:rStyle w:val="1f"/>
          <w:rFonts w:ascii="Arial" w:hAnsi="Arial" w:cs="Arial"/>
          <w:sz w:val="24"/>
          <w:szCs w:val="24"/>
        </w:rPr>
        <w:t>боковых стенок и толщиной досо</w:t>
      </w:r>
      <w:r w:rsidR="005C4451" w:rsidRPr="009C7525">
        <w:rPr>
          <w:rStyle w:val="1f"/>
          <w:rFonts w:ascii="Arial" w:hAnsi="Arial" w:cs="Arial"/>
          <w:sz w:val="24"/>
          <w:szCs w:val="24"/>
        </w:rPr>
        <w:t>к дна и крышки не превышает одну градацию. Если разница составляет две градации и ящик не кантуется, то доп</w:t>
      </w:r>
      <w:r w:rsidRPr="009C7525">
        <w:rPr>
          <w:rStyle w:val="1f"/>
          <w:rFonts w:ascii="Arial" w:hAnsi="Arial" w:cs="Arial"/>
          <w:sz w:val="24"/>
          <w:szCs w:val="24"/>
        </w:rPr>
        <w:t>ускается толщину досок боковы</w:t>
      </w:r>
      <w:r w:rsidR="005C4451" w:rsidRPr="009C7525">
        <w:rPr>
          <w:rStyle w:val="1f"/>
          <w:rFonts w:ascii="Arial" w:hAnsi="Arial" w:cs="Arial"/>
          <w:sz w:val="24"/>
          <w:szCs w:val="24"/>
        </w:rPr>
        <w:t xml:space="preserve">х стенок, дна и крышки принимать </w:t>
      </w:r>
      <w:r w:rsidR="005C4451" w:rsidRPr="009C7525">
        <w:rPr>
          <w:rStyle w:val="1f"/>
          <w:rFonts w:ascii="Arial" w:hAnsi="Arial" w:cs="Arial"/>
          <w:sz w:val="24"/>
          <w:szCs w:val="24"/>
        </w:rPr>
        <w:lastRenderedPageBreak/>
        <w:t>по средней градации.</w:t>
      </w:r>
    </w:p>
    <w:p w14:paraId="01506334" w14:textId="10051502" w:rsidR="0022386E" w:rsidRPr="00BD3606" w:rsidRDefault="0022386E"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В ящиках, предназначенных для упаковывания изделий, создающих сосредото</w:t>
      </w:r>
      <w:r w:rsidR="009C7525" w:rsidRPr="009C7525">
        <w:rPr>
          <w:rStyle w:val="1f"/>
          <w:rFonts w:ascii="Arial" w:hAnsi="Arial" w:cs="Arial"/>
          <w:sz w:val="24"/>
          <w:szCs w:val="24"/>
        </w:rPr>
        <w:t>ченную нагрузку, толщина досо</w:t>
      </w:r>
      <w:r w:rsidRPr="009C7525">
        <w:rPr>
          <w:rStyle w:val="1f"/>
          <w:rFonts w:ascii="Arial" w:hAnsi="Arial" w:cs="Arial"/>
          <w:sz w:val="24"/>
          <w:szCs w:val="24"/>
        </w:rPr>
        <w:t xml:space="preserve">к боковых </w:t>
      </w:r>
      <w:r w:rsidRPr="00BD3606">
        <w:rPr>
          <w:rStyle w:val="1f"/>
          <w:rFonts w:ascii="Arial" w:hAnsi="Arial" w:cs="Arial"/>
          <w:sz w:val="24"/>
          <w:szCs w:val="24"/>
        </w:rPr>
        <w:t xml:space="preserve">стенок, дна и крышки должна быть увеличена на одну </w:t>
      </w:r>
      <w:r w:rsidRPr="006E76AF">
        <w:rPr>
          <w:rStyle w:val="1f"/>
          <w:rFonts w:ascii="Arial" w:hAnsi="Arial" w:cs="Arial"/>
          <w:sz w:val="24"/>
          <w:szCs w:val="24"/>
        </w:rPr>
        <w:t>г</w:t>
      </w:r>
      <w:r w:rsidR="009C7525" w:rsidRPr="006E76AF">
        <w:rPr>
          <w:rStyle w:val="1f"/>
          <w:rFonts w:ascii="Arial" w:hAnsi="Arial" w:cs="Arial"/>
          <w:sz w:val="24"/>
          <w:szCs w:val="24"/>
        </w:rPr>
        <w:t xml:space="preserve">радацию </w:t>
      </w:r>
      <w:r w:rsidR="003214B0" w:rsidRPr="006E76AF">
        <w:rPr>
          <w:rStyle w:val="1f"/>
          <w:rFonts w:ascii="Arial" w:hAnsi="Arial" w:cs="Arial"/>
          <w:sz w:val="24"/>
          <w:szCs w:val="24"/>
        </w:rPr>
        <w:t xml:space="preserve">по отношению к </w:t>
      </w:r>
      <w:r w:rsidR="009C7525" w:rsidRPr="006E76AF">
        <w:rPr>
          <w:rStyle w:val="1f"/>
          <w:rFonts w:ascii="Arial" w:hAnsi="Arial" w:cs="Arial"/>
          <w:sz w:val="24"/>
          <w:szCs w:val="24"/>
        </w:rPr>
        <w:t>указанной в таблице</w:t>
      </w:r>
      <w:r w:rsidR="00841F8C" w:rsidRPr="00BD3606">
        <w:rPr>
          <w:rStyle w:val="1f"/>
          <w:rFonts w:ascii="Arial" w:hAnsi="Arial" w:cs="Arial"/>
          <w:sz w:val="24"/>
          <w:szCs w:val="24"/>
        </w:rPr>
        <w:t xml:space="preserve"> 4</w:t>
      </w:r>
      <w:r w:rsidRPr="00BD3606">
        <w:rPr>
          <w:rStyle w:val="1f"/>
          <w:rFonts w:ascii="Arial" w:hAnsi="Arial" w:cs="Arial"/>
          <w:sz w:val="24"/>
          <w:szCs w:val="24"/>
        </w:rPr>
        <w:t>.</w:t>
      </w:r>
    </w:p>
    <w:p w14:paraId="03FA816F" w14:textId="77777777" w:rsidR="00903872" w:rsidRPr="00BD3606" w:rsidRDefault="009C7525" w:rsidP="006E3CC1">
      <w:pPr>
        <w:widowControl w:val="0"/>
        <w:autoSpaceDE w:val="0"/>
        <w:autoSpaceDN w:val="0"/>
        <w:adjustRightInd w:val="0"/>
        <w:spacing w:line="360" w:lineRule="auto"/>
        <w:ind w:firstLine="510"/>
        <w:jc w:val="both"/>
        <w:rPr>
          <w:rStyle w:val="1f"/>
          <w:rFonts w:ascii="Arial" w:hAnsi="Arial" w:cs="Arial"/>
          <w:sz w:val="24"/>
          <w:szCs w:val="24"/>
        </w:rPr>
      </w:pPr>
      <w:r w:rsidRPr="00BD3606">
        <w:rPr>
          <w:rStyle w:val="1f"/>
          <w:rFonts w:ascii="Arial" w:hAnsi="Arial" w:cs="Arial"/>
          <w:sz w:val="24"/>
          <w:szCs w:val="24"/>
        </w:rPr>
        <w:t>Толщина досо</w:t>
      </w:r>
      <w:r w:rsidR="00903872" w:rsidRPr="00BD3606">
        <w:rPr>
          <w:rStyle w:val="1f"/>
          <w:rFonts w:ascii="Arial" w:hAnsi="Arial" w:cs="Arial"/>
          <w:sz w:val="24"/>
          <w:szCs w:val="24"/>
        </w:rPr>
        <w:t>к боковых стенок, дна и крышки в решетчатых ящиках типов II—2 и II—3 должна быть увеличена по сравнен</w:t>
      </w:r>
      <w:r w:rsidRPr="00BD3606">
        <w:rPr>
          <w:rStyle w:val="1f"/>
          <w:rFonts w:ascii="Arial" w:hAnsi="Arial" w:cs="Arial"/>
          <w:sz w:val="24"/>
          <w:szCs w:val="24"/>
        </w:rPr>
        <w:t>ию с толщиной, указанной в таблице</w:t>
      </w:r>
      <w:r w:rsidR="00903872" w:rsidRPr="00BD3606">
        <w:rPr>
          <w:rStyle w:val="1f"/>
          <w:rFonts w:ascii="Arial" w:hAnsi="Arial" w:cs="Arial"/>
          <w:sz w:val="24"/>
          <w:szCs w:val="24"/>
        </w:rPr>
        <w:t xml:space="preserve"> </w:t>
      </w:r>
      <w:r w:rsidR="00D236D9" w:rsidRPr="00BD3606">
        <w:rPr>
          <w:rStyle w:val="1f"/>
          <w:rFonts w:ascii="Arial" w:hAnsi="Arial" w:cs="Arial"/>
          <w:sz w:val="24"/>
          <w:szCs w:val="24"/>
        </w:rPr>
        <w:t>4</w:t>
      </w:r>
      <w:r w:rsidR="00903872" w:rsidRPr="00BD3606">
        <w:rPr>
          <w:rStyle w:val="1f"/>
          <w:rFonts w:ascii="Arial" w:hAnsi="Arial" w:cs="Arial"/>
          <w:sz w:val="24"/>
          <w:szCs w:val="24"/>
        </w:rPr>
        <w:t>, на 20% с округлением до бл</w:t>
      </w:r>
      <w:r w:rsidR="00903872" w:rsidRPr="00BD3606">
        <w:rPr>
          <w:rFonts w:cs="Arial"/>
          <w:sz w:val="24"/>
          <w:szCs w:val="24"/>
        </w:rPr>
        <w:t>ижайш</w:t>
      </w:r>
      <w:r w:rsidR="00903872" w:rsidRPr="00BD3606">
        <w:rPr>
          <w:rStyle w:val="1f"/>
          <w:rFonts w:ascii="Arial" w:hAnsi="Arial" w:cs="Arial"/>
          <w:sz w:val="24"/>
          <w:szCs w:val="24"/>
        </w:rPr>
        <w:t>его большего размера.</w:t>
      </w:r>
    </w:p>
    <w:p w14:paraId="3C443400" w14:textId="77777777" w:rsidR="00903872" w:rsidRPr="00BD3606" w:rsidRDefault="00903872" w:rsidP="006E3CC1">
      <w:pPr>
        <w:pStyle w:val="af1"/>
        <w:widowControl w:val="0"/>
        <w:spacing w:line="360" w:lineRule="auto"/>
        <w:ind w:firstLine="510"/>
        <w:jc w:val="both"/>
        <w:rPr>
          <w:rFonts w:cs="Arial"/>
          <w:sz w:val="24"/>
          <w:szCs w:val="24"/>
        </w:rPr>
      </w:pPr>
      <w:r w:rsidRPr="00BD3606">
        <w:rPr>
          <w:rStyle w:val="1f"/>
          <w:rFonts w:ascii="Arial" w:hAnsi="Arial" w:cs="Arial"/>
          <w:sz w:val="24"/>
          <w:szCs w:val="24"/>
        </w:rPr>
        <w:t>Ящики, имеющие сумму просветов до 10 % ширины щита, рассчитывают как плотные, а имеющие сумму просветов до 50 % включительно — как решетчатые.</w:t>
      </w:r>
    </w:p>
    <w:p w14:paraId="1F8BBD93" w14:textId="77777777" w:rsidR="00903872" w:rsidRPr="009C7525" w:rsidRDefault="009C7525" w:rsidP="006E3CC1">
      <w:pPr>
        <w:pStyle w:val="af1"/>
        <w:widowControl w:val="0"/>
        <w:spacing w:line="360" w:lineRule="auto"/>
        <w:ind w:firstLine="510"/>
        <w:jc w:val="both"/>
        <w:rPr>
          <w:rFonts w:cs="Arial"/>
          <w:sz w:val="24"/>
          <w:szCs w:val="24"/>
        </w:rPr>
      </w:pPr>
      <w:r w:rsidRPr="00BD3606">
        <w:rPr>
          <w:rStyle w:val="1f"/>
          <w:rFonts w:ascii="Arial" w:hAnsi="Arial" w:cs="Arial"/>
          <w:sz w:val="24"/>
          <w:szCs w:val="24"/>
        </w:rPr>
        <w:t>4.4.3</w:t>
      </w:r>
      <w:r w:rsidR="00903872" w:rsidRPr="00BD3606">
        <w:rPr>
          <w:rStyle w:val="1f"/>
          <w:rFonts w:ascii="Arial" w:hAnsi="Arial" w:cs="Arial"/>
          <w:sz w:val="24"/>
          <w:szCs w:val="24"/>
        </w:rPr>
        <w:t xml:space="preserve"> </w:t>
      </w:r>
      <w:r w:rsidRPr="00BD3606">
        <w:rPr>
          <w:rStyle w:val="1f"/>
          <w:rFonts w:ascii="Arial" w:hAnsi="Arial" w:cs="Arial"/>
          <w:sz w:val="24"/>
          <w:szCs w:val="24"/>
        </w:rPr>
        <w:t>Толщину досо</w:t>
      </w:r>
      <w:r w:rsidR="00903872" w:rsidRPr="00BD3606">
        <w:rPr>
          <w:rStyle w:val="1f"/>
          <w:rFonts w:ascii="Arial" w:hAnsi="Arial" w:cs="Arial"/>
          <w:sz w:val="24"/>
          <w:szCs w:val="24"/>
        </w:rPr>
        <w:t>к в ящиках, изготовляемых полностью из древесины березы, принимают на о</w:t>
      </w:r>
      <w:r w:rsidR="00D236D9" w:rsidRPr="00BD3606">
        <w:rPr>
          <w:rStyle w:val="1f"/>
          <w:rFonts w:ascii="Arial" w:hAnsi="Arial" w:cs="Arial"/>
          <w:sz w:val="24"/>
          <w:szCs w:val="24"/>
        </w:rPr>
        <w:t>дну градацию ниже размеров, указанных в таблице</w:t>
      </w:r>
      <w:r w:rsidR="00903872" w:rsidRPr="00BD3606">
        <w:rPr>
          <w:rStyle w:val="1f"/>
          <w:rFonts w:ascii="Arial" w:hAnsi="Arial" w:cs="Arial"/>
          <w:sz w:val="24"/>
          <w:szCs w:val="24"/>
        </w:rPr>
        <w:t xml:space="preserve"> </w:t>
      </w:r>
      <w:r w:rsidR="00D236D9" w:rsidRPr="00BD3606">
        <w:rPr>
          <w:rStyle w:val="1f"/>
          <w:rFonts w:ascii="Arial" w:hAnsi="Arial" w:cs="Arial"/>
          <w:sz w:val="24"/>
          <w:szCs w:val="24"/>
        </w:rPr>
        <w:t xml:space="preserve">4 </w:t>
      </w:r>
      <w:r w:rsidR="00903872" w:rsidRPr="00BD3606">
        <w:rPr>
          <w:rStyle w:val="1f"/>
          <w:rFonts w:ascii="Arial" w:hAnsi="Arial" w:cs="Arial"/>
          <w:sz w:val="24"/>
          <w:szCs w:val="24"/>
        </w:rPr>
        <w:t>(но не менее 9</w:t>
      </w:r>
      <w:r w:rsidR="003214B0">
        <w:rPr>
          <w:rStyle w:val="1f"/>
          <w:rFonts w:ascii="Arial" w:hAnsi="Arial" w:cs="Arial"/>
          <w:sz w:val="24"/>
          <w:szCs w:val="24"/>
        </w:rPr>
        <w:t> </w:t>
      </w:r>
      <w:r w:rsidR="00903872" w:rsidRPr="00BD3606">
        <w:rPr>
          <w:rStyle w:val="1f"/>
          <w:rFonts w:ascii="Arial" w:hAnsi="Arial" w:cs="Arial"/>
          <w:sz w:val="24"/>
          <w:szCs w:val="24"/>
        </w:rPr>
        <w:t>мм).</w:t>
      </w:r>
    </w:p>
    <w:p w14:paraId="4EF47543" w14:textId="77777777" w:rsidR="00903872" w:rsidRPr="009C7525" w:rsidRDefault="009C7525"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Толщина досо</w:t>
      </w:r>
      <w:r w:rsidR="00903872" w:rsidRPr="009C7525">
        <w:rPr>
          <w:rStyle w:val="1f"/>
          <w:rFonts w:ascii="Arial" w:hAnsi="Arial" w:cs="Arial"/>
          <w:sz w:val="24"/>
          <w:szCs w:val="24"/>
        </w:rPr>
        <w:t>к торцовых стенок ящиков типов I—3, II—2, II—3, II—4, IV должна быть равна полут</w:t>
      </w:r>
      <w:r w:rsidRPr="009C7525">
        <w:rPr>
          <w:rStyle w:val="1f"/>
          <w:rFonts w:ascii="Arial" w:hAnsi="Arial" w:cs="Arial"/>
          <w:sz w:val="24"/>
          <w:szCs w:val="24"/>
        </w:rPr>
        <w:t>орной или двойной толщине досо</w:t>
      </w:r>
      <w:r w:rsidR="00903872" w:rsidRPr="009C7525">
        <w:rPr>
          <w:rStyle w:val="1f"/>
          <w:rFonts w:ascii="Arial" w:hAnsi="Arial" w:cs="Arial"/>
          <w:sz w:val="24"/>
          <w:szCs w:val="24"/>
        </w:rPr>
        <w:t xml:space="preserve">к боковых стенок (но не более </w:t>
      </w:r>
      <w:r w:rsidR="00D236D9">
        <w:rPr>
          <w:rStyle w:val="1f"/>
          <w:rFonts w:ascii="Arial" w:hAnsi="Arial" w:cs="Arial"/>
          <w:sz w:val="24"/>
          <w:szCs w:val="24"/>
        </w:rPr>
        <w:br/>
      </w:r>
      <w:r w:rsidR="00903872" w:rsidRPr="009C7525">
        <w:rPr>
          <w:rStyle w:val="1f"/>
          <w:rFonts w:ascii="Arial" w:hAnsi="Arial" w:cs="Arial"/>
          <w:sz w:val="24"/>
          <w:szCs w:val="24"/>
        </w:rPr>
        <w:t>22 мм).</w:t>
      </w:r>
    </w:p>
    <w:p w14:paraId="13436269" w14:textId="77777777" w:rsidR="00903872" w:rsidRPr="009C7525" w:rsidRDefault="009C7525"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Толщина досо</w:t>
      </w:r>
      <w:r w:rsidR="00903872" w:rsidRPr="009C7525">
        <w:rPr>
          <w:rStyle w:val="1f"/>
          <w:rFonts w:ascii="Arial" w:hAnsi="Arial" w:cs="Arial"/>
          <w:sz w:val="24"/>
          <w:szCs w:val="24"/>
        </w:rPr>
        <w:t>к торцовых и боковых стенок ящиков типов I—1, I—2, а также всех щитов ящиков типов V—1 и VI должна быть одинаковой.</w:t>
      </w:r>
    </w:p>
    <w:p w14:paraId="1B230C2C" w14:textId="77777777" w:rsidR="00903872" w:rsidRPr="009C7525" w:rsidRDefault="009C7525"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4.4.4</w:t>
      </w:r>
      <w:r w:rsidR="00903872" w:rsidRPr="009C7525">
        <w:rPr>
          <w:rStyle w:val="1f"/>
          <w:rFonts w:ascii="Arial" w:hAnsi="Arial" w:cs="Arial"/>
          <w:sz w:val="24"/>
          <w:szCs w:val="24"/>
        </w:rPr>
        <w:t xml:space="preserve"> </w:t>
      </w:r>
      <w:r w:rsidRPr="009C7525">
        <w:rPr>
          <w:rStyle w:val="1f"/>
          <w:rFonts w:ascii="Arial" w:hAnsi="Arial" w:cs="Arial"/>
          <w:sz w:val="24"/>
          <w:szCs w:val="24"/>
        </w:rPr>
        <w:t>Ширина досо</w:t>
      </w:r>
      <w:r w:rsidR="00903872" w:rsidRPr="009C7525">
        <w:rPr>
          <w:rStyle w:val="1f"/>
          <w:rFonts w:ascii="Arial" w:hAnsi="Arial" w:cs="Arial"/>
          <w:sz w:val="24"/>
          <w:szCs w:val="24"/>
        </w:rPr>
        <w:t>к ящиков всех типов должна быть не менее 50 мм для груза массой до 20 кг и не менее 60 мм для груза массой свыше 20 кг (но не более 130</w:t>
      </w:r>
      <w:r w:rsidR="003214B0">
        <w:rPr>
          <w:rStyle w:val="1f"/>
          <w:rFonts w:ascii="Arial" w:hAnsi="Arial" w:cs="Arial"/>
          <w:sz w:val="24"/>
          <w:szCs w:val="24"/>
        </w:rPr>
        <w:t> </w:t>
      </w:r>
      <w:r w:rsidR="00903872" w:rsidRPr="009C7525">
        <w:rPr>
          <w:rStyle w:val="1f"/>
          <w:rFonts w:ascii="Arial" w:hAnsi="Arial" w:cs="Arial"/>
          <w:sz w:val="24"/>
          <w:szCs w:val="24"/>
        </w:rPr>
        <w:t>мм).</w:t>
      </w:r>
    </w:p>
    <w:p w14:paraId="2A96A60A" w14:textId="77777777" w:rsidR="00903872" w:rsidRPr="009C7525" w:rsidRDefault="009C7525"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 xml:space="preserve">4.4.5 </w:t>
      </w:r>
      <w:r w:rsidR="00903872" w:rsidRPr="009C7525">
        <w:rPr>
          <w:rStyle w:val="1f"/>
          <w:rFonts w:ascii="Arial" w:hAnsi="Arial" w:cs="Arial"/>
          <w:sz w:val="24"/>
          <w:szCs w:val="24"/>
        </w:rPr>
        <w:t xml:space="preserve">Толщина планок торцовых стенок ящиков типов II—2, II—4, IV—2, планок крышки в ящиках типа IV </w:t>
      </w:r>
      <w:r w:rsidRPr="009C7525">
        <w:rPr>
          <w:rStyle w:val="1f"/>
          <w:rFonts w:ascii="Arial" w:hAnsi="Arial" w:cs="Arial"/>
          <w:sz w:val="24"/>
          <w:szCs w:val="24"/>
        </w:rPr>
        <w:t>должна быть равна толщине досо</w:t>
      </w:r>
      <w:r w:rsidR="00903872" w:rsidRPr="009C7525">
        <w:rPr>
          <w:rStyle w:val="1f"/>
          <w:rFonts w:ascii="Arial" w:hAnsi="Arial" w:cs="Arial"/>
          <w:sz w:val="24"/>
          <w:szCs w:val="24"/>
        </w:rPr>
        <w:t>к торцовых стенок.</w:t>
      </w:r>
    </w:p>
    <w:p w14:paraId="706C8DFE" w14:textId="77777777" w:rsidR="00903872" w:rsidRPr="009C7525" w:rsidRDefault="00903872" w:rsidP="006E3CC1">
      <w:pPr>
        <w:pStyle w:val="af1"/>
        <w:widowControl w:val="0"/>
        <w:spacing w:line="360" w:lineRule="auto"/>
        <w:ind w:firstLine="510"/>
        <w:jc w:val="both"/>
        <w:rPr>
          <w:rFonts w:cs="Arial"/>
          <w:sz w:val="24"/>
          <w:szCs w:val="24"/>
        </w:rPr>
      </w:pPr>
      <w:r w:rsidRPr="009C7525">
        <w:rPr>
          <w:rStyle w:val="1f"/>
          <w:rFonts w:ascii="Arial" w:hAnsi="Arial" w:cs="Arial"/>
          <w:sz w:val="24"/>
          <w:szCs w:val="24"/>
        </w:rPr>
        <w:t>Ширина планок торцовых стенок и крышки указанных типов должна быть равна 40—60 мм.</w:t>
      </w:r>
    </w:p>
    <w:p w14:paraId="0F904A9A" w14:textId="77777777" w:rsidR="00903872" w:rsidRPr="00BD3606" w:rsidRDefault="00903872" w:rsidP="006E3CC1">
      <w:pPr>
        <w:pStyle w:val="af1"/>
        <w:widowControl w:val="0"/>
        <w:spacing w:line="360" w:lineRule="auto"/>
        <w:ind w:firstLine="510"/>
        <w:jc w:val="both"/>
        <w:rPr>
          <w:rFonts w:cs="Arial"/>
          <w:sz w:val="24"/>
          <w:szCs w:val="24"/>
        </w:rPr>
      </w:pPr>
      <w:r w:rsidRPr="00BD3606">
        <w:rPr>
          <w:rStyle w:val="1f"/>
          <w:rFonts w:ascii="Arial" w:hAnsi="Arial" w:cs="Arial"/>
          <w:sz w:val="24"/>
          <w:szCs w:val="24"/>
        </w:rPr>
        <w:t>Сечение трехгранных планок ящ</w:t>
      </w:r>
      <w:r w:rsidR="003214B0">
        <w:rPr>
          <w:rStyle w:val="1f"/>
          <w:rFonts w:ascii="Arial" w:hAnsi="Arial" w:cs="Arial"/>
          <w:sz w:val="24"/>
          <w:szCs w:val="24"/>
        </w:rPr>
        <w:t>иков типа II—3 должно быть 37×</w:t>
      </w:r>
      <w:r w:rsidRPr="00BD3606">
        <w:rPr>
          <w:rStyle w:val="1f"/>
          <w:rFonts w:ascii="Arial" w:hAnsi="Arial" w:cs="Arial"/>
          <w:sz w:val="24"/>
          <w:szCs w:val="24"/>
        </w:rPr>
        <w:t>37 мм.</w:t>
      </w:r>
    </w:p>
    <w:p w14:paraId="2D8ABD34" w14:textId="77777777" w:rsidR="00903872" w:rsidRPr="00BD3606" w:rsidRDefault="00903872" w:rsidP="006E3CC1">
      <w:pPr>
        <w:widowControl w:val="0"/>
        <w:autoSpaceDE w:val="0"/>
        <w:autoSpaceDN w:val="0"/>
        <w:adjustRightInd w:val="0"/>
        <w:spacing w:line="360" w:lineRule="auto"/>
        <w:ind w:firstLine="510"/>
        <w:jc w:val="both"/>
        <w:rPr>
          <w:rStyle w:val="1f"/>
          <w:rFonts w:ascii="Arial" w:hAnsi="Arial" w:cs="Arial"/>
          <w:sz w:val="24"/>
          <w:szCs w:val="24"/>
        </w:rPr>
      </w:pPr>
      <w:r w:rsidRPr="00BD3606">
        <w:rPr>
          <w:rStyle w:val="1f"/>
          <w:rFonts w:ascii="Arial" w:hAnsi="Arial" w:cs="Arial"/>
          <w:sz w:val="24"/>
          <w:szCs w:val="24"/>
        </w:rPr>
        <w:t>Толщина и ширина планок дна ящиков типов I и II—4 должны с</w:t>
      </w:r>
      <w:r w:rsidR="009C7525" w:rsidRPr="00BD3606">
        <w:rPr>
          <w:rStyle w:val="1f"/>
          <w:rFonts w:ascii="Arial" w:hAnsi="Arial" w:cs="Arial"/>
          <w:sz w:val="24"/>
          <w:szCs w:val="24"/>
        </w:rPr>
        <w:t>оответствовать указанным в таблице</w:t>
      </w:r>
      <w:r w:rsidRPr="00BD3606">
        <w:rPr>
          <w:rStyle w:val="1f"/>
          <w:rFonts w:ascii="Arial" w:hAnsi="Arial" w:cs="Arial"/>
          <w:sz w:val="24"/>
          <w:szCs w:val="24"/>
        </w:rPr>
        <w:t xml:space="preserve"> </w:t>
      </w:r>
      <w:r w:rsidR="001411D1" w:rsidRPr="00BD3606">
        <w:rPr>
          <w:rStyle w:val="1f"/>
          <w:rFonts w:ascii="Arial" w:hAnsi="Arial" w:cs="Arial"/>
          <w:sz w:val="24"/>
          <w:szCs w:val="24"/>
        </w:rPr>
        <w:t>5</w:t>
      </w:r>
      <w:r w:rsidRPr="00BD3606">
        <w:rPr>
          <w:rStyle w:val="1f"/>
          <w:rFonts w:ascii="Arial" w:hAnsi="Arial" w:cs="Arial"/>
          <w:sz w:val="24"/>
          <w:szCs w:val="24"/>
        </w:rPr>
        <w:t xml:space="preserve">, толщина и ширина </w:t>
      </w:r>
      <w:r w:rsidR="009C7525" w:rsidRPr="00BD3606">
        <w:rPr>
          <w:rStyle w:val="1f"/>
          <w:rFonts w:ascii="Arial" w:hAnsi="Arial" w:cs="Arial"/>
          <w:sz w:val="24"/>
          <w:szCs w:val="24"/>
        </w:rPr>
        <w:t>планок ящиков типа V—1 — в таблице</w:t>
      </w:r>
      <w:r w:rsidRPr="00BD3606">
        <w:rPr>
          <w:rStyle w:val="1f"/>
          <w:rFonts w:ascii="Arial" w:hAnsi="Arial" w:cs="Arial"/>
          <w:sz w:val="24"/>
          <w:szCs w:val="24"/>
        </w:rPr>
        <w:t xml:space="preserve"> </w:t>
      </w:r>
      <w:r w:rsidR="001411D1" w:rsidRPr="00BD3606">
        <w:rPr>
          <w:rStyle w:val="1f"/>
          <w:rFonts w:ascii="Arial" w:hAnsi="Arial" w:cs="Arial"/>
          <w:sz w:val="24"/>
          <w:szCs w:val="24"/>
        </w:rPr>
        <w:t>6</w:t>
      </w:r>
      <w:r w:rsidRPr="00BD3606">
        <w:rPr>
          <w:rStyle w:val="1f"/>
          <w:rFonts w:ascii="Arial" w:hAnsi="Arial" w:cs="Arial"/>
          <w:sz w:val="24"/>
          <w:szCs w:val="24"/>
        </w:rPr>
        <w:t>, ящиков типа VI в табл</w:t>
      </w:r>
      <w:r w:rsidR="009C7525" w:rsidRPr="00BD3606">
        <w:rPr>
          <w:rStyle w:val="1f"/>
          <w:rFonts w:ascii="Arial" w:hAnsi="Arial" w:cs="Arial"/>
          <w:sz w:val="24"/>
          <w:szCs w:val="24"/>
        </w:rPr>
        <w:t xml:space="preserve">ице </w:t>
      </w:r>
      <w:r w:rsidR="001411D1" w:rsidRPr="00BD3606">
        <w:rPr>
          <w:rStyle w:val="1f"/>
          <w:rFonts w:ascii="Arial" w:hAnsi="Arial" w:cs="Arial"/>
          <w:sz w:val="24"/>
          <w:szCs w:val="24"/>
        </w:rPr>
        <w:t>7</w:t>
      </w:r>
      <w:r w:rsidR="003214B0">
        <w:rPr>
          <w:rStyle w:val="1f"/>
          <w:rFonts w:ascii="Arial" w:hAnsi="Arial" w:cs="Arial"/>
          <w:sz w:val="24"/>
          <w:szCs w:val="24"/>
        </w:rPr>
        <w:t>.</w:t>
      </w:r>
    </w:p>
    <w:p w14:paraId="3E8943C4" w14:textId="77777777" w:rsidR="00903872" w:rsidRPr="009C7525" w:rsidRDefault="00903872" w:rsidP="00EC5718">
      <w:pPr>
        <w:pStyle w:val="af1"/>
        <w:widowControl w:val="0"/>
        <w:spacing w:line="360" w:lineRule="auto"/>
        <w:contextualSpacing/>
        <w:jc w:val="both"/>
        <w:rPr>
          <w:rFonts w:cs="Arial"/>
          <w:sz w:val="24"/>
          <w:szCs w:val="24"/>
        </w:rPr>
      </w:pPr>
      <w:r w:rsidRPr="00BD3606">
        <w:rPr>
          <w:rStyle w:val="1f"/>
          <w:rFonts w:ascii="Arial" w:hAnsi="Arial" w:cs="Arial"/>
          <w:spacing w:val="40"/>
          <w:sz w:val="24"/>
          <w:szCs w:val="24"/>
        </w:rPr>
        <w:t>Таблица</w:t>
      </w:r>
      <w:r w:rsidRPr="00BD3606">
        <w:rPr>
          <w:rStyle w:val="1f"/>
          <w:rFonts w:ascii="Arial" w:hAnsi="Arial" w:cs="Arial"/>
          <w:sz w:val="24"/>
          <w:szCs w:val="24"/>
        </w:rPr>
        <w:t xml:space="preserve"> </w:t>
      </w:r>
      <w:r w:rsidR="00EC5718" w:rsidRPr="00BD3606">
        <w:rPr>
          <w:rStyle w:val="1f"/>
          <w:rFonts w:ascii="Arial" w:hAnsi="Arial" w:cs="Arial"/>
          <w:sz w:val="24"/>
          <w:szCs w:val="24"/>
        </w:rPr>
        <w:t>5</w:t>
      </w:r>
    </w:p>
    <w:p w14:paraId="32F981CF" w14:textId="77777777" w:rsidR="00EC5718" w:rsidRPr="009C7525" w:rsidRDefault="00EC5718" w:rsidP="00EC5718">
      <w:pPr>
        <w:pStyle w:val="af1"/>
        <w:widowControl w:val="0"/>
        <w:spacing w:line="360" w:lineRule="auto"/>
        <w:contextualSpacing/>
        <w:jc w:val="right"/>
        <w:rPr>
          <w:rStyle w:val="1f"/>
          <w:rFonts w:ascii="Arial" w:hAnsi="Arial" w:cs="Arial"/>
          <w:sz w:val="24"/>
          <w:szCs w:val="24"/>
        </w:rPr>
      </w:pPr>
      <w:r w:rsidRPr="009C7525">
        <w:rPr>
          <w:rStyle w:val="1f"/>
          <w:rFonts w:ascii="Arial" w:hAnsi="Arial" w:cs="Arial"/>
          <w:sz w:val="24"/>
          <w:szCs w:val="24"/>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464"/>
        <w:gridCol w:w="2464"/>
        <w:gridCol w:w="2464"/>
      </w:tblGrid>
      <w:tr w:rsidR="00903872" w:rsidRPr="00EC5718" w14:paraId="72112D48" w14:textId="77777777" w:rsidTr="00903872">
        <w:tc>
          <w:tcPr>
            <w:tcW w:w="9927" w:type="dxa"/>
            <w:gridSpan w:val="4"/>
            <w:vAlign w:val="center"/>
          </w:tcPr>
          <w:p w14:paraId="28F5A03E" w14:textId="77777777" w:rsidR="00903872" w:rsidRPr="00EC5718" w:rsidRDefault="00903872"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Тип ящика</w:t>
            </w:r>
          </w:p>
        </w:tc>
      </w:tr>
      <w:tr w:rsidR="00467647" w:rsidRPr="00EC5718" w14:paraId="2552AC53" w14:textId="77777777" w:rsidTr="00EC5718">
        <w:tc>
          <w:tcPr>
            <w:tcW w:w="2481" w:type="dxa"/>
            <w:tcBorders>
              <w:bottom w:val="double" w:sz="4" w:space="0" w:color="auto"/>
            </w:tcBorders>
            <w:vAlign w:val="center"/>
          </w:tcPr>
          <w:p w14:paraId="18031D4B" w14:textId="77777777" w:rsidR="00903872" w:rsidRPr="00EC5718" w:rsidRDefault="00903872" w:rsidP="00350C29">
            <w:pPr>
              <w:widowControl w:val="0"/>
              <w:autoSpaceDE w:val="0"/>
              <w:autoSpaceDN w:val="0"/>
              <w:adjustRightInd w:val="0"/>
              <w:spacing w:line="360" w:lineRule="auto"/>
              <w:contextualSpacing/>
              <w:jc w:val="center"/>
              <w:rPr>
                <w:rFonts w:cs="Arial"/>
                <w:sz w:val="22"/>
                <w:szCs w:val="22"/>
              </w:rPr>
            </w:pPr>
            <w:r w:rsidRPr="00EC5718">
              <w:rPr>
                <w:rStyle w:val="1f"/>
                <w:rFonts w:ascii="Arial" w:hAnsi="Arial" w:cs="Arial"/>
                <w:sz w:val="22"/>
                <w:szCs w:val="22"/>
              </w:rPr>
              <w:t>I—1</w:t>
            </w:r>
          </w:p>
        </w:tc>
        <w:tc>
          <w:tcPr>
            <w:tcW w:w="2482" w:type="dxa"/>
            <w:tcBorders>
              <w:bottom w:val="double" w:sz="4" w:space="0" w:color="auto"/>
            </w:tcBorders>
            <w:vAlign w:val="center"/>
          </w:tcPr>
          <w:p w14:paraId="4A877CB8" w14:textId="77777777" w:rsidR="00903872" w:rsidRPr="00EC5718" w:rsidRDefault="00903872" w:rsidP="00350C29">
            <w:pPr>
              <w:widowControl w:val="0"/>
              <w:autoSpaceDE w:val="0"/>
              <w:autoSpaceDN w:val="0"/>
              <w:adjustRightInd w:val="0"/>
              <w:spacing w:line="360" w:lineRule="auto"/>
              <w:contextualSpacing/>
              <w:jc w:val="center"/>
              <w:rPr>
                <w:rFonts w:cs="Arial"/>
                <w:sz w:val="22"/>
                <w:szCs w:val="22"/>
              </w:rPr>
            </w:pPr>
            <w:r w:rsidRPr="00EC5718">
              <w:rPr>
                <w:rStyle w:val="1f"/>
                <w:rFonts w:ascii="Arial" w:hAnsi="Arial" w:cs="Arial"/>
                <w:sz w:val="22"/>
                <w:szCs w:val="22"/>
              </w:rPr>
              <w:t>I—2</w:t>
            </w:r>
          </w:p>
        </w:tc>
        <w:tc>
          <w:tcPr>
            <w:tcW w:w="2482" w:type="dxa"/>
            <w:tcBorders>
              <w:bottom w:val="double" w:sz="4" w:space="0" w:color="auto"/>
            </w:tcBorders>
            <w:vAlign w:val="center"/>
          </w:tcPr>
          <w:p w14:paraId="4AC87AB5" w14:textId="77777777" w:rsidR="00903872"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Style w:val="1f"/>
                <w:rFonts w:ascii="Arial" w:hAnsi="Arial" w:cs="Arial"/>
                <w:sz w:val="22"/>
                <w:szCs w:val="22"/>
              </w:rPr>
              <w:t>I—3</w:t>
            </w:r>
          </w:p>
        </w:tc>
        <w:tc>
          <w:tcPr>
            <w:tcW w:w="2482" w:type="dxa"/>
            <w:tcBorders>
              <w:bottom w:val="double" w:sz="4" w:space="0" w:color="auto"/>
            </w:tcBorders>
            <w:vAlign w:val="center"/>
          </w:tcPr>
          <w:p w14:paraId="08183FC2" w14:textId="77777777" w:rsidR="00903872" w:rsidRPr="00EC5718" w:rsidRDefault="00BD3606" w:rsidP="00350C29">
            <w:pPr>
              <w:widowControl w:val="0"/>
              <w:autoSpaceDE w:val="0"/>
              <w:autoSpaceDN w:val="0"/>
              <w:adjustRightInd w:val="0"/>
              <w:spacing w:line="360" w:lineRule="auto"/>
              <w:contextualSpacing/>
              <w:jc w:val="center"/>
              <w:rPr>
                <w:rFonts w:cs="Arial"/>
                <w:sz w:val="22"/>
                <w:szCs w:val="22"/>
              </w:rPr>
            </w:pPr>
            <w:r>
              <w:rPr>
                <w:rStyle w:val="1f"/>
                <w:rFonts w:ascii="Arial" w:hAnsi="Arial" w:cs="Arial"/>
                <w:sz w:val="22"/>
                <w:szCs w:val="22"/>
                <w:lang w:val="en-US"/>
              </w:rPr>
              <w:t>I</w:t>
            </w:r>
            <w:r w:rsidR="00467647" w:rsidRPr="00EC5718">
              <w:rPr>
                <w:rStyle w:val="1f"/>
                <w:rFonts w:ascii="Arial" w:hAnsi="Arial" w:cs="Arial"/>
                <w:sz w:val="22"/>
                <w:szCs w:val="22"/>
              </w:rPr>
              <w:t>I—4</w:t>
            </w:r>
          </w:p>
        </w:tc>
      </w:tr>
      <w:tr w:rsidR="00467647" w:rsidRPr="00EC5718" w14:paraId="5EE3F588" w14:textId="77777777" w:rsidTr="00EC5718">
        <w:tc>
          <w:tcPr>
            <w:tcW w:w="9927" w:type="dxa"/>
            <w:gridSpan w:val="4"/>
            <w:tcBorders>
              <w:top w:val="double" w:sz="4" w:space="0" w:color="auto"/>
            </w:tcBorders>
            <w:vAlign w:val="center"/>
          </w:tcPr>
          <w:p w14:paraId="6FA9C47D" w14:textId="77777777" w:rsidR="00467647"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Толщина и ширина планок</w:t>
            </w:r>
          </w:p>
        </w:tc>
      </w:tr>
      <w:tr w:rsidR="00467647" w:rsidRPr="00EC5718" w14:paraId="38E149A5" w14:textId="77777777" w:rsidTr="00903872">
        <w:tc>
          <w:tcPr>
            <w:tcW w:w="2481" w:type="dxa"/>
            <w:vAlign w:val="center"/>
          </w:tcPr>
          <w:p w14:paraId="6A4F41A3" w14:textId="77777777" w:rsidR="00903872"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16×25</w:t>
            </w:r>
          </w:p>
        </w:tc>
        <w:tc>
          <w:tcPr>
            <w:tcW w:w="2482" w:type="dxa"/>
            <w:vAlign w:val="center"/>
          </w:tcPr>
          <w:p w14:paraId="7D96053E" w14:textId="77777777" w:rsidR="00903872"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19×25</w:t>
            </w:r>
          </w:p>
        </w:tc>
        <w:tc>
          <w:tcPr>
            <w:tcW w:w="2482" w:type="dxa"/>
            <w:vAlign w:val="center"/>
          </w:tcPr>
          <w:p w14:paraId="7F542576" w14:textId="77777777" w:rsidR="00903872"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25×32</w:t>
            </w:r>
          </w:p>
        </w:tc>
        <w:tc>
          <w:tcPr>
            <w:tcW w:w="2482" w:type="dxa"/>
            <w:vAlign w:val="center"/>
          </w:tcPr>
          <w:p w14:paraId="5A2E2F81" w14:textId="77777777" w:rsidR="00903872" w:rsidRPr="00EC5718" w:rsidRDefault="00467647" w:rsidP="00350C29">
            <w:pPr>
              <w:widowControl w:val="0"/>
              <w:autoSpaceDE w:val="0"/>
              <w:autoSpaceDN w:val="0"/>
              <w:adjustRightInd w:val="0"/>
              <w:spacing w:line="360" w:lineRule="auto"/>
              <w:contextualSpacing/>
              <w:jc w:val="center"/>
              <w:rPr>
                <w:rFonts w:cs="Arial"/>
                <w:sz w:val="22"/>
                <w:szCs w:val="22"/>
              </w:rPr>
            </w:pPr>
            <w:r w:rsidRPr="00EC5718">
              <w:rPr>
                <w:rFonts w:cs="Arial"/>
                <w:sz w:val="22"/>
                <w:szCs w:val="22"/>
              </w:rPr>
              <w:t>13×40</w:t>
            </w:r>
          </w:p>
        </w:tc>
      </w:tr>
    </w:tbl>
    <w:p w14:paraId="35D31A5B" w14:textId="77777777" w:rsidR="00467647" w:rsidRPr="009C7525" w:rsidRDefault="00467647" w:rsidP="00350C29">
      <w:pPr>
        <w:pStyle w:val="af1"/>
        <w:widowControl w:val="0"/>
        <w:spacing w:line="360" w:lineRule="auto"/>
        <w:ind w:left="8010" w:firstLine="510"/>
        <w:contextualSpacing/>
        <w:jc w:val="both"/>
        <w:rPr>
          <w:rStyle w:val="1f"/>
          <w:rFonts w:ascii="Arial" w:hAnsi="Arial" w:cs="Arial"/>
          <w:sz w:val="24"/>
          <w:szCs w:val="24"/>
        </w:rPr>
      </w:pPr>
    </w:p>
    <w:p w14:paraId="7EA6DF9C" w14:textId="77777777" w:rsidR="00467647" w:rsidRPr="009C7525" w:rsidRDefault="00EC5718" w:rsidP="00EC5718">
      <w:pPr>
        <w:pStyle w:val="af1"/>
        <w:widowControl w:val="0"/>
        <w:spacing w:line="360" w:lineRule="auto"/>
        <w:contextualSpacing/>
        <w:jc w:val="both"/>
        <w:rPr>
          <w:rStyle w:val="1f"/>
          <w:rFonts w:ascii="Arial" w:hAnsi="Arial" w:cs="Arial"/>
          <w:sz w:val="24"/>
          <w:szCs w:val="24"/>
        </w:rPr>
      </w:pPr>
      <w:r w:rsidRPr="00BD3606">
        <w:rPr>
          <w:rStyle w:val="1f"/>
          <w:rFonts w:ascii="Arial" w:hAnsi="Arial" w:cs="Arial"/>
          <w:spacing w:val="40"/>
          <w:sz w:val="24"/>
          <w:szCs w:val="24"/>
        </w:rPr>
        <w:lastRenderedPageBreak/>
        <w:t>Таблица</w:t>
      </w:r>
      <w:r w:rsidRPr="00BD3606">
        <w:rPr>
          <w:rStyle w:val="1f"/>
          <w:rFonts w:ascii="Arial" w:hAnsi="Arial" w:cs="Arial"/>
          <w:sz w:val="24"/>
          <w:szCs w:val="24"/>
        </w:rPr>
        <w:t xml:space="preserve"> 6</w:t>
      </w:r>
    </w:p>
    <w:p w14:paraId="62DD599B" w14:textId="77777777" w:rsidR="00467647" w:rsidRPr="009C7525" w:rsidRDefault="00467647" w:rsidP="00EC5718">
      <w:pPr>
        <w:pStyle w:val="af1"/>
        <w:widowControl w:val="0"/>
        <w:spacing w:line="360" w:lineRule="auto"/>
        <w:contextualSpacing/>
        <w:jc w:val="right"/>
        <w:rPr>
          <w:rStyle w:val="1f"/>
          <w:rFonts w:ascii="Arial" w:hAnsi="Arial" w:cs="Arial"/>
          <w:sz w:val="24"/>
          <w:szCs w:val="24"/>
        </w:rPr>
      </w:pPr>
      <w:r w:rsidRPr="009C7525">
        <w:rPr>
          <w:rStyle w:val="1f"/>
          <w:rFonts w:ascii="Arial" w:hAnsi="Arial" w:cs="Arial"/>
          <w:sz w:val="24"/>
          <w:szCs w:val="24"/>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922"/>
        <w:gridCol w:w="1922"/>
        <w:gridCol w:w="1923"/>
        <w:gridCol w:w="1923"/>
      </w:tblGrid>
      <w:tr w:rsidR="00467647" w:rsidRPr="00EC5718" w14:paraId="24DD16FB" w14:textId="77777777" w:rsidTr="00EC5718">
        <w:tc>
          <w:tcPr>
            <w:tcW w:w="1957" w:type="dxa"/>
            <w:vMerge w:val="restart"/>
            <w:vAlign w:val="center"/>
          </w:tcPr>
          <w:p w14:paraId="60C38BEA"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Предельная масса груза в ящике, кг</w:t>
            </w:r>
          </w:p>
        </w:tc>
        <w:tc>
          <w:tcPr>
            <w:tcW w:w="7690" w:type="dxa"/>
            <w:gridSpan w:val="4"/>
            <w:vAlign w:val="center"/>
          </w:tcPr>
          <w:p w14:paraId="48DB6C78"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Расчетный размер (длина планок)</w:t>
            </w:r>
          </w:p>
        </w:tc>
      </w:tr>
      <w:tr w:rsidR="00467647" w:rsidRPr="00EC5718" w14:paraId="7A3E7783" w14:textId="77777777" w:rsidTr="00EC5718">
        <w:tc>
          <w:tcPr>
            <w:tcW w:w="1957" w:type="dxa"/>
            <w:vMerge/>
            <w:tcBorders>
              <w:bottom w:val="double" w:sz="4" w:space="0" w:color="auto"/>
            </w:tcBorders>
            <w:vAlign w:val="center"/>
          </w:tcPr>
          <w:p w14:paraId="50C7576D" w14:textId="77777777" w:rsidR="00467647" w:rsidRPr="00EC5718" w:rsidRDefault="00467647" w:rsidP="00350C29">
            <w:pPr>
              <w:pStyle w:val="af1"/>
              <w:widowControl w:val="0"/>
              <w:spacing w:line="360" w:lineRule="auto"/>
              <w:contextualSpacing/>
              <w:rPr>
                <w:rStyle w:val="1f"/>
                <w:rFonts w:ascii="Arial" w:hAnsi="Arial" w:cs="Arial"/>
                <w:sz w:val="22"/>
                <w:szCs w:val="22"/>
              </w:rPr>
            </w:pPr>
          </w:p>
        </w:tc>
        <w:tc>
          <w:tcPr>
            <w:tcW w:w="1922" w:type="dxa"/>
            <w:tcBorders>
              <w:bottom w:val="double" w:sz="4" w:space="0" w:color="auto"/>
            </w:tcBorders>
            <w:vAlign w:val="center"/>
          </w:tcPr>
          <w:p w14:paraId="0A71CBF0"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380</w:t>
            </w:r>
          </w:p>
        </w:tc>
        <w:tc>
          <w:tcPr>
            <w:tcW w:w="1922" w:type="dxa"/>
            <w:tcBorders>
              <w:bottom w:val="double" w:sz="4" w:space="0" w:color="auto"/>
            </w:tcBorders>
            <w:vAlign w:val="center"/>
          </w:tcPr>
          <w:p w14:paraId="4AA979C6"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570</w:t>
            </w:r>
          </w:p>
        </w:tc>
        <w:tc>
          <w:tcPr>
            <w:tcW w:w="1923" w:type="dxa"/>
            <w:tcBorders>
              <w:bottom w:val="double" w:sz="4" w:space="0" w:color="auto"/>
            </w:tcBorders>
            <w:vAlign w:val="center"/>
          </w:tcPr>
          <w:p w14:paraId="62B1749F"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760</w:t>
            </w:r>
          </w:p>
        </w:tc>
        <w:tc>
          <w:tcPr>
            <w:tcW w:w="1923" w:type="dxa"/>
            <w:tcBorders>
              <w:bottom w:val="double" w:sz="4" w:space="0" w:color="auto"/>
            </w:tcBorders>
            <w:vAlign w:val="center"/>
          </w:tcPr>
          <w:p w14:paraId="4CD3F3D8"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1140</w:t>
            </w:r>
          </w:p>
        </w:tc>
      </w:tr>
      <w:tr w:rsidR="00467647" w:rsidRPr="00EC5718" w14:paraId="083C45A3" w14:textId="77777777" w:rsidTr="00EC5718">
        <w:tc>
          <w:tcPr>
            <w:tcW w:w="1957" w:type="dxa"/>
            <w:tcBorders>
              <w:top w:val="double" w:sz="4" w:space="0" w:color="auto"/>
            </w:tcBorders>
            <w:vAlign w:val="center"/>
          </w:tcPr>
          <w:p w14:paraId="497BD8D2"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20</w:t>
            </w:r>
          </w:p>
        </w:tc>
        <w:tc>
          <w:tcPr>
            <w:tcW w:w="1922" w:type="dxa"/>
            <w:tcBorders>
              <w:top w:val="double" w:sz="4" w:space="0" w:color="auto"/>
            </w:tcBorders>
            <w:vAlign w:val="center"/>
          </w:tcPr>
          <w:p w14:paraId="2F39D06C"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19×19</w:t>
            </w:r>
          </w:p>
        </w:tc>
        <w:tc>
          <w:tcPr>
            <w:tcW w:w="1922" w:type="dxa"/>
            <w:tcBorders>
              <w:top w:val="double" w:sz="4" w:space="0" w:color="auto"/>
            </w:tcBorders>
            <w:vAlign w:val="center"/>
          </w:tcPr>
          <w:p w14:paraId="57FD9ACC"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22×22</w:t>
            </w:r>
          </w:p>
        </w:tc>
        <w:tc>
          <w:tcPr>
            <w:tcW w:w="1923" w:type="dxa"/>
            <w:tcBorders>
              <w:top w:val="double" w:sz="4" w:space="0" w:color="auto"/>
            </w:tcBorders>
            <w:vAlign w:val="center"/>
          </w:tcPr>
          <w:p w14:paraId="37285C9A"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25×25</w:t>
            </w:r>
          </w:p>
        </w:tc>
        <w:tc>
          <w:tcPr>
            <w:tcW w:w="1923" w:type="dxa"/>
            <w:tcBorders>
              <w:top w:val="double" w:sz="4" w:space="0" w:color="auto"/>
            </w:tcBorders>
            <w:vAlign w:val="center"/>
          </w:tcPr>
          <w:p w14:paraId="22754747"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25×32</w:t>
            </w:r>
          </w:p>
        </w:tc>
      </w:tr>
      <w:tr w:rsidR="00467647" w:rsidRPr="00EC5718" w14:paraId="0DA5B9E4" w14:textId="77777777" w:rsidTr="00EC5718">
        <w:tc>
          <w:tcPr>
            <w:tcW w:w="1957" w:type="dxa"/>
            <w:vAlign w:val="center"/>
          </w:tcPr>
          <w:p w14:paraId="0B4845B3"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30</w:t>
            </w:r>
          </w:p>
        </w:tc>
        <w:tc>
          <w:tcPr>
            <w:tcW w:w="1922" w:type="dxa"/>
            <w:vAlign w:val="center"/>
          </w:tcPr>
          <w:p w14:paraId="6EA6A271"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22×22</w:t>
            </w:r>
          </w:p>
        </w:tc>
        <w:tc>
          <w:tcPr>
            <w:tcW w:w="1922" w:type="dxa"/>
            <w:vAlign w:val="center"/>
          </w:tcPr>
          <w:p w14:paraId="09B2AEA8"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25×25</w:t>
            </w:r>
          </w:p>
        </w:tc>
        <w:tc>
          <w:tcPr>
            <w:tcW w:w="1923" w:type="dxa"/>
            <w:vAlign w:val="center"/>
          </w:tcPr>
          <w:p w14:paraId="26E32233"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72A3B6B9"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r>
      <w:tr w:rsidR="00467647" w:rsidRPr="00EC5718" w14:paraId="3013A74B" w14:textId="77777777" w:rsidTr="00EC5718">
        <w:tc>
          <w:tcPr>
            <w:tcW w:w="1957" w:type="dxa"/>
            <w:vAlign w:val="center"/>
          </w:tcPr>
          <w:p w14:paraId="29D91BD9"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40</w:t>
            </w:r>
          </w:p>
        </w:tc>
        <w:tc>
          <w:tcPr>
            <w:tcW w:w="1922" w:type="dxa"/>
            <w:vAlign w:val="center"/>
          </w:tcPr>
          <w:p w14:paraId="090E1A45"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25×25</w:t>
            </w:r>
          </w:p>
        </w:tc>
        <w:tc>
          <w:tcPr>
            <w:tcW w:w="1922" w:type="dxa"/>
            <w:vAlign w:val="center"/>
          </w:tcPr>
          <w:p w14:paraId="7D1272A6"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47C5433D"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75B15B97"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r>
      <w:tr w:rsidR="00467647" w:rsidRPr="00EC5718" w14:paraId="1F7FBDDC" w14:textId="77777777" w:rsidTr="00EC5718">
        <w:tc>
          <w:tcPr>
            <w:tcW w:w="1957" w:type="dxa"/>
            <w:vAlign w:val="center"/>
          </w:tcPr>
          <w:p w14:paraId="7D05B066"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50</w:t>
            </w:r>
          </w:p>
        </w:tc>
        <w:tc>
          <w:tcPr>
            <w:tcW w:w="1922" w:type="dxa"/>
            <w:vAlign w:val="center"/>
          </w:tcPr>
          <w:p w14:paraId="5E4D362F"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25×25</w:t>
            </w:r>
          </w:p>
        </w:tc>
        <w:tc>
          <w:tcPr>
            <w:tcW w:w="1922" w:type="dxa"/>
            <w:vAlign w:val="center"/>
          </w:tcPr>
          <w:p w14:paraId="5324901A"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3CB905EB"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2124E55C"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32×40</w:t>
            </w:r>
          </w:p>
        </w:tc>
      </w:tr>
      <w:tr w:rsidR="00467647" w:rsidRPr="00EC5718" w14:paraId="43C8C130" w14:textId="77777777" w:rsidTr="00EC5718">
        <w:tc>
          <w:tcPr>
            <w:tcW w:w="1957" w:type="dxa"/>
            <w:vAlign w:val="center"/>
          </w:tcPr>
          <w:p w14:paraId="02A366AF"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60</w:t>
            </w:r>
          </w:p>
        </w:tc>
        <w:tc>
          <w:tcPr>
            <w:tcW w:w="1922" w:type="dxa"/>
            <w:vAlign w:val="center"/>
          </w:tcPr>
          <w:p w14:paraId="51A6FF2C"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2" w:type="dxa"/>
            <w:vAlign w:val="center"/>
          </w:tcPr>
          <w:p w14:paraId="0E980C4A"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7A1C1A11"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32×32</w:t>
            </w:r>
          </w:p>
        </w:tc>
        <w:tc>
          <w:tcPr>
            <w:tcW w:w="1923" w:type="dxa"/>
            <w:vAlign w:val="center"/>
          </w:tcPr>
          <w:p w14:paraId="2320FE4E" w14:textId="77777777" w:rsidR="00467647" w:rsidRPr="00EC5718" w:rsidRDefault="00467647" w:rsidP="00350C29">
            <w:pPr>
              <w:pStyle w:val="af1"/>
              <w:widowControl w:val="0"/>
              <w:spacing w:line="360" w:lineRule="auto"/>
              <w:contextualSpacing/>
              <w:rPr>
                <w:rStyle w:val="1f"/>
                <w:rFonts w:ascii="Arial" w:hAnsi="Arial" w:cs="Arial"/>
                <w:sz w:val="22"/>
                <w:szCs w:val="22"/>
              </w:rPr>
            </w:pPr>
            <w:r w:rsidRPr="00EC5718">
              <w:rPr>
                <w:rStyle w:val="1f"/>
                <w:rFonts w:ascii="Arial" w:hAnsi="Arial" w:cs="Arial"/>
                <w:sz w:val="22"/>
                <w:szCs w:val="22"/>
              </w:rPr>
              <w:t>32×40</w:t>
            </w:r>
          </w:p>
        </w:tc>
      </w:tr>
      <w:tr w:rsidR="00EC5718" w:rsidRPr="00EC5718" w14:paraId="5BC17F12" w14:textId="77777777" w:rsidTr="00DF427B">
        <w:tc>
          <w:tcPr>
            <w:tcW w:w="9647" w:type="dxa"/>
            <w:gridSpan w:val="5"/>
            <w:vAlign w:val="center"/>
          </w:tcPr>
          <w:p w14:paraId="07A839E3" w14:textId="77777777" w:rsidR="00EC5718" w:rsidRPr="00EC5718" w:rsidRDefault="00EC5718" w:rsidP="0048677C">
            <w:pPr>
              <w:pStyle w:val="af1"/>
              <w:widowControl w:val="0"/>
              <w:spacing w:line="360" w:lineRule="auto"/>
              <w:ind w:firstLine="510"/>
              <w:jc w:val="both"/>
              <w:rPr>
                <w:rStyle w:val="1f"/>
                <w:rFonts w:ascii="Arial" w:hAnsi="Arial" w:cs="Arial"/>
                <w:sz w:val="22"/>
                <w:szCs w:val="22"/>
              </w:rPr>
            </w:pPr>
            <w:r w:rsidRPr="006E3CC1">
              <w:rPr>
                <w:spacing w:val="40"/>
                <w:sz w:val="22"/>
                <w:szCs w:val="22"/>
              </w:rPr>
              <w:t>Примечание</w:t>
            </w:r>
            <w:r>
              <w:rPr>
                <w:spacing w:val="40"/>
                <w:sz w:val="22"/>
                <w:szCs w:val="22"/>
              </w:rPr>
              <w:t xml:space="preserve"> –</w:t>
            </w:r>
            <w:r w:rsidRPr="00DA59D2">
              <w:rPr>
                <w:rStyle w:val="1f"/>
                <w:rFonts w:ascii="Arial" w:hAnsi="Arial" w:cs="Arial"/>
                <w:sz w:val="22"/>
                <w:szCs w:val="22"/>
              </w:rPr>
              <w:t xml:space="preserve"> В ящиках типа </w:t>
            </w:r>
            <w:r w:rsidRPr="00DA59D2">
              <w:rPr>
                <w:rStyle w:val="1f"/>
                <w:rFonts w:ascii="Arial" w:hAnsi="Arial" w:cs="Arial"/>
                <w:sz w:val="22"/>
                <w:szCs w:val="22"/>
                <w:lang w:val="en-US"/>
              </w:rPr>
              <w:t>V</w:t>
            </w:r>
            <w:r w:rsidRPr="00DA59D2">
              <w:rPr>
                <w:rStyle w:val="1f"/>
                <w:rFonts w:ascii="Arial" w:hAnsi="Arial" w:cs="Arial"/>
                <w:sz w:val="22"/>
                <w:szCs w:val="22"/>
              </w:rPr>
              <w:t>–1 толщина и ширина планок торцовых и боковых стенок, дна и крышки должны быть одинаковыми и устанавливаться по планке, имеющей наибольшую длину.</w:t>
            </w:r>
          </w:p>
        </w:tc>
      </w:tr>
    </w:tbl>
    <w:p w14:paraId="2934CBED" w14:textId="77777777" w:rsidR="009C7525" w:rsidRPr="009C7525" w:rsidRDefault="009C7525" w:rsidP="00350C29">
      <w:pPr>
        <w:pStyle w:val="af1"/>
        <w:widowControl w:val="0"/>
        <w:spacing w:line="360" w:lineRule="auto"/>
        <w:contextualSpacing/>
        <w:jc w:val="left"/>
        <w:rPr>
          <w:rStyle w:val="1f"/>
          <w:rFonts w:ascii="Arial" w:hAnsi="Arial" w:cs="Arial"/>
          <w:sz w:val="24"/>
          <w:szCs w:val="24"/>
        </w:rPr>
      </w:pPr>
    </w:p>
    <w:p w14:paraId="69801CA2" w14:textId="77777777" w:rsidR="00AF2602" w:rsidRPr="00BD3606" w:rsidRDefault="0048677C" w:rsidP="00350C29">
      <w:pPr>
        <w:pStyle w:val="af1"/>
        <w:widowControl w:val="0"/>
        <w:spacing w:line="360" w:lineRule="auto"/>
        <w:contextualSpacing/>
        <w:jc w:val="left"/>
        <w:rPr>
          <w:rStyle w:val="1f"/>
          <w:rFonts w:ascii="Arial" w:hAnsi="Arial" w:cs="Arial"/>
          <w:sz w:val="24"/>
          <w:szCs w:val="24"/>
        </w:rPr>
      </w:pPr>
      <w:r w:rsidRPr="00BD3606">
        <w:rPr>
          <w:rStyle w:val="1f"/>
          <w:rFonts w:ascii="Arial" w:hAnsi="Arial" w:cs="Arial"/>
          <w:spacing w:val="40"/>
          <w:sz w:val="24"/>
          <w:szCs w:val="24"/>
        </w:rPr>
        <w:t>Таблица</w:t>
      </w:r>
      <w:r w:rsidRPr="00BD3606">
        <w:rPr>
          <w:rStyle w:val="1f"/>
          <w:rFonts w:ascii="Arial" w:hAnsi="Arial" w:cs="Arial"/>
          <w:sz w:val="24"/>
          <w:szCs w:val="24"/>
        </w:rPr>
        <w:t xml:space="preserve"> </w:t>
      </w:r>
      <w:r w:rsidR="00EC5718" w:rsidRPr="00BD3606">
        <w:rPr>
          <w:rStyle w:val="1f"/>
          <w:rFonts w:ascii="Arial" w:hAnsi="Arial" w:cs="Arial"/>
          <w:sz w:val="24"/>
          <w:szCs w:val="24"/>
        </w:rPr>
        <w:t>7</w:t>
      </w:r>
    </w:p>
    <w:p w14:paraId="72D77560" w14:textId="77777777" w:rsidR="0048677C" w:rsidRPr="00BD3606" w:rsidRDefault="0048677C" w:rsidP="0048677C">
      <w:pPr>
        <w:pStyle w:val="af1"/>
        <w:widowControl w:val="0"/>
        <w:spacing w:line="360" w:lineRule="auto"/>
        <w:contextualSpacing/>
        <w:jc w:val="right"/>
        <w:rPr>
          <w:rStyle w:val="1f"/>
          <w:rFonts w:ascii="Arial" w:hAnsi="Arial" w:cs="Arial"/>
          <w:sz w:val="24"/>
          <w:szCs w:val="24"/>
        </w:rPr>
      </w:pPr>
      <w:r w:rsidRPr="00BD3606">
        <w:rPr>
          <w:rStyle w:val="1f"/>
          <w:rFonts w:ascii="Arial" w:hAnsi="Arial" w:cs="Arial"/>
          <w:sz w:val="24"/>
          <w:szCs w:val="24"/>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827"/>
      </w:tblGrid>
      <w:tr w:rsidR="00AF2602" w:rsidRPr="00AD14FC" w14:paraId="49100108" w14:textId="77777777" w:rsidTr="0048677C">
        <w:tc>
          <w:tcPr>
            <w:tcW w:w="2972" w:type="dxa"/>
            <w:vMerge w:val="restart"/>
            <w:vAlign w:val="center"/>
          </w:tcPr>
          <w:p w14:paraId="4EBECDC0" w14:textId="77777777" w:rsidR="00AF2602" w:rsidRPr="00AD14FC" w:rsidRDefault="009C7525"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Толщина досо</w:t>
            </w:r>
            <w:r w:rsidR="00D35358" w:rsidRPr="00AD14FC">
              <w:rPr>
                <w:rStyle w:val="1f"/>
                <w:rFonts w:ascii="Arial" w:hAnsi="Arial" w:cs="Arial"/>
                <w:sz w:val="22"/>
                <w:szCs w:val="22"/>
              </w:rPr>
              <w:t>к торцо</w:t>
            </w:r>
            <w:r w:rsidR="00AF2602" w:rsidRPr="00AD14FC">
              <w:rPr>
                <w:rStyle w:val="1f"/>
                <w:rFonts w:ascii="Arial" w:hAnsi="Arial" w:cs="Arial"/>
                <w:sz w:val="22"/>
                <w:szCs w:val="22"/>
              </w:rPr>
              <w:t>вых стенок, дна и крышки ящика</w:t>
            </w:r>
          </w:p>
        </w:tc>
        <w:tc>
          <w:tcPr>
            <w:tcW w:w="6662" w:type="dxa"/>
            <w:gridSpan w:val="2"/>
            <w:vAlign w:val="center"/>
          </w:tcPr>
          <w:p w14:paraId="08E80B8E"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Fonts w:cs="Arial"/>
                <w:sz w:val="22"/>
                <w:szCs w:val="22"/>
              </w:rPr>
              <w:t>Толщина и ширина планок</w:t>
            </w:r>
          </w:p>
        </w:tc>
      </w:tr>
      <w:tr w:rsidR="00245FF8" w:rsidRPr="00AD14FC" w14:paraId="666A2326" w14:textId="77777777" w:rsidTr="00152416">
        <w:tc>
          <w:tcPr>
            <w:tcW w:w="2972" w:type="dxa"/>
            <w:vMerge/>
            <w:tcBorders>
              <w:bottom w:val="double" w:sz="4" w:space="0" w:color="auto"/>
            </w:tcBorders>
            <w:vAlign w:val="center"/>
          </w:tcPr>
          <w:p w14:paraId="06045D76" w14:textId="77777777" w:rsidR="00AF2602" w:rsidRPr="00AD14FC" w:rsidRDefault="00AF2602" w:rsidP="00350C29">
            <w:pPr>
              <w:pStyle w:val="af1"/>
              <w:widowControl w:val="0"/>
              <w:spacing w:line="360" w:lineRule="auto"/>
              <w:contextualSpacing/>
              <w:rPr>
                <w:rStyle w:val="1f"/>
                <w:rFonts w:ascii="Arial" w:hAnsi="Arial" w:cs="Arial"/>
                <w:sz w:val="22"/>
                <w:szCs w:val="22"/>
              </w:rPr>
            </w:pPr>
          </w:p>
        </w:tc>
        <w:tc>
          <w:tcPr>
            <w:tcW w:w="2835" w:type="dxa"/>
            <w:tcBorders>
              <w:bottom w:val="double" w:sz="4" w:space="0" w:color="auto"/>
            </w:tcBorders>
            <w:vAlign w:val="center"/>
          </w:tcPr>
          <w:p w14:paraId="70822B44" w14:textId="77777777" w:rsidR="00AF2602" w:rsidRPr="00AD14FC" w:rsidRDefault="00152416"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д</w:t>
            </w:r>
            <w:r w:rsidR="00AF2602" w:rsidRPr="00AD14FC">
              <w:rPr>
                <w:rStyle w:val="1f"/>
                <w:rFonts w:ascii="Arial" w:hAnsi="Arial" w:cs="Arial"/>
                <w:sz w:val="22"/>
                <w:szCs w:val="22"/>
              </w:rPr>
              <w:t>на, крышки, торцовых стенок горизонтальных</w:t>
            </w:r>
          </w:p>
        </w:tc>
        <w:tc>
          <w:tcPr>
            <w:tcW w:w="3827" w:type="dxa"/>
            <w:tcBorders>
              <w:bottom w:val="double" w:sz="4" w:space="0" w:color="auto"/>
            </w:tcBorders>
            <w:vAlign w:val="center"/>
          </w:tcPr>
          <w:p w14:paraId="4CC2C0C5" w14:textId="77777777" w:rsidR="00AF2602" w:rsidRPr="00AD14FC" w:rsidRDefault="00152416"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б</w:t>
            </w:r>
            <w:r w:rsidR="00AF2602" w:rsidRPr="00AD14FC">
              <w:rPr>
                <w:rStyle w:val="1f"/>
                <w:rFonts w:ascii="Arial" w:hAnsi="Arial" w:cs="Arial"/>
                <w:sz w:val="22"/>
                <w:szCs w:val="22"/>
              </w:rPr>
              <w:t>оковых стенок, торцовых стенок вертикальных</w:t>
            </w:r>
          </w:p>
        </w:tc>
      </w:tr>
      <w:tr w:rsidR="00245FF8" w:rsidRPr="00AD14FC" w14:paraId="1C04DB0E" w14:textId="77777777" w:rsidTr="00152416">
        <w:tc>
          <w:tcPr>
            <w:tcW w:w="2972" w:type="dxa"/>
            <w:tcBorders>
              <w:top w:val="double" w:sz="4" w:space="0" w:color="auto"/>
            </w:tcBorders>
            <w:vAlign w:val="center"/>
          </w:tcPr>
          <w:p w14:paraId="10D363FD" w14:textId="77777777" w:rsidR="00AF2602" w:rsidRPr="00AD14FC" w:rsidRDefault="00152416" w:rsidP="00152416">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9–</w:t>
            </w:r>
            <w:r w:rsidR="00AF2602" w:rsidRPr="00AD14FC">
              <w:rPr>
                <w:rStyle w:val="1f"/>
                <w:rFonts w:ascii="Arial" w:hAnsi="Arial" w:cs="Arial"/>
                <w:sz w:val="22"/>
                <w:szCs w:val="22"/>
              </w:rPr>
              <w:t>13</w:t>
            </w:r>
          </w:p>
        </w:tc>
        <w:tc>
          <w:tcPr>
            <w:tcW w:w="2835" w:type="dxa"/>
            <w:tcBorders>
              <w:top w:val="double" w:sz="4" w:space="0" w:color="auto"/>
            </w:tcBorders>
            <w:vAlign w:val="center"/>
          </w:tcPr>
          <w:p w14:paraId="18AFAC11"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19×25</w:t>
            </w:r>
          </w:p>
        </w:tc>
        <w:tc>
          <w:tcPr>
            <w:tcW w:w="3827" w:type="dxa"/>
            <w:tcBorders>
              <w:top w:val="double" w:sz="4" w:space="0" w:color="auto"/>
            </w:tcBorders>
            <w:vAlign w:val="center"/>
          </w:tcPr>
          <w:p w14:paraId="2668C2C6"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19×40</w:t>
            </w:r>
          </w:p>
        </w:tc>
      </w:tr>
      <w:tr w:rsidR="00245FF8" w:rsidRPr="00AD14FC" w14:paraId="2695323A" w14:textId="77777777" w:rsidTr="0048677C">
        <w:tc>
          <w:tcPr>
            <w:tcW w:w="2972" w:type="dxa"/>
            <w:vAlign w:val="center"/>
          </w:tcPr>
          <w:p w14:paraId="0154799D" w14:textId="77777777" w:rsidR="00AF2602" w:rsidRPr="00AD14FC" w:rsidRDefault="00152416"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16–</w:t>
            </w:r>
            <w:r w:rsidR="00AF2602" w:rsidRPr="00AD14FC">
              <w:rPr>
                <w:rStyle w:val="1f"/>
                <w:rFonts w:ascii="Arial" w:hAnsi="Arial" w:cs="Arial"/>
                <w:sz w:val="22"/>
                <w:szCs w:val="22"/>
              </w:rPr>
              <w:t>19</w:t>
            </w:r>
          </w:p>
        </w:tc>
        <w:tc>
          <w:tcPr>
            <w:tcW w:w="2835" w:type="dxa"/>
            <w:vAlign w:val="center"/>
          </w:tcPr>
          <w:p w14:paraId="20CA2120"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22×25</w:t>
            </w:r>
          </w:p>
        </w:tc>
        <w:tc>
          <w:tcPr>
            <w:tcW w:w="3827" w:type="dxa"/>
            <w:vAlign w:val="center"/>
          </w:tcPr>
          <w:p w14:paraId="05659F19"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22×40</w:t>
            </w:r>
          </w:p>
        </w:tc>
      </w:tr>
      <w:tr w:rsidR="00245FF8" w:rsidRPr="00AD14FC" w14:paraId="631D9175" w14:textId="77777777" w:rsidTr="0048677C">
        <w:tc>
          <w:tcPr>
            <w:tcW w:w="2972" w:type="dxa"/>
            <w:vAlign w:val="center"/>
          </w:tcPr>
          <w:p w14:paraId="44B49660"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22</w:t>
            </w:r>
          </w:p>
        </w:tc>
        <w:tc>
          <w:tcPr>
            <w:tcW w:w="2835" w:type="dxa"/>
            <w:vAlign w:val="center"/>
          </w:tcPr>
          <w:p w14:paraId="5EF9C504"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25×32</w:t>
            </w:r>
          </w:p>
        </w:tc>
        <w:tc>
          <w:tcPr>
            <w:tcW w:w="3827" w:type="dxa"/>
            <w:vAlign w:val="center"/>
          </w:tcPr>
          <w:p w14:paraId="2F080E69" w14:textId="77777777" w:rsidR="00AF2602" w:rsidRPr="00AD14FC" w:rsidRDefault="00AF2602" w:rsidP="00350C29">
            <w:pPr>
              <w:pStyle w:val="af1"/>
              <w:widowControl w:val="0"/>
              <w:spacing w:line="360" w:lineRule="auto"/>
              <w:contextualSpacing/>
              <w:rPr>
                <w:rStyle w:val="1f"/>
                <w:rFonts w:ascii="Arial" w:hAnsi="Arial" w:cs="Arial"/>
                <w:sz w:val="22"/>
                <w:szCs w:val="22"/>
              </w:rPr>
            </w:pPr>
            <w:r w:rsidRPr="00AD14FC">
              <w:rPr>
                <w:rStyle w:val="1f"/>
                <w:rFonts w:ascii="Arial" w:hAnsi="Arial" w:cs="Arial"/>
                <w:sz w:val="22"/>
                <w:szCs w:val="22"/>
              </w:rPr>
              <w:t>25×50</w:t>
            </w:r>
          </w:p>
        </w:tc>
      </w:tr>
    </w:tbl>
    <w:p w14:paraId="00622201" w14:textId="77777777" w:rsidR="00467647" w:rsidRPr="00AD14FC" w:rsidRDefault="00467647" w:rsidP="00350C29">
      <w:pPr>
        <w:pStyle w:val="af1"/>
        <w:widowControl w:val="0"/>
        <w:spacing w:line="360" w:lineRule="auto"/>
        <w:contextualSpacing/>
        <w:jc w:val="both"/>
        <w:rPr>
          <w:rStyle w:val="1f"/>
          <w:rFonts w:ascii="Arial" w:hAnsi="Arial" w:cs="Arial"/>
          <w:color w:val="0070C0"/>
          <w:sz w:val="24"/>
          <w:szCs w:val="24"/>
        </w:rPr>
      </w:pPr>
    </w:p>
    <w:p w14:paraId="4FBF3470" w14:textId="77777777" w:rsidR="00467647" w:rsidRPr="00AD14FC" w:rsidRDefault="009C7525" w:rsidP="00152416">
      <w:pPr>
        <w:pStyle w:val="af1"/>
        <w:widowControl w:val="0"/>
        <w:spacing w:line="360" w:lineRule="auto"/>
        <w:ind w:firstLine="510"/>
        <w:contextualSpacing/>
        <w:jc w:val="both"/>
        <w:rPr>
          <w:rFonts w:cs="Arial"/>
          <w:sz w:val="24"/>
          <w:szCs w:val="24"/>
        </w:rPr>
      </w:pPr>
      <w:r w:rsidRPr="00AD14FC">
        <w:rPr>
          <w:rFonts w:cs="Arial"/>
          <w:sz w:val="24"/>
          <w:szCs w:val="24"/>
        </w:rPr>
        <w:t>4.4.6</w:t>
      </w:r>
      <w:r w:rsidR="00AF2602" w:rsidRPr="00AD14FC">
        <w:rPr>
          <w:rFonts w:cs="Arial"/>
          <w:sz w:val="24"/>
          <w:szCs w:val="24"/>
        </w:rPr>
        <w:t xml:space="preserve"> </w:t>
      </w:r>
      <w:r w:rsidR="00AF2602" w:rsidRPr="00AD14FC">
        <w:rPr>
          <w:rStyle w:val="1f"/>
          <w:rFonts w:ascii="Arial" w:hAnsi="Arial" w:cs="Arial"/>
          <w:sz w:val="24"/>
          <w:szCs w:val="24"/>
        </w:rPr>
        <w:t xml:space="preserve">В зависимости от массы упаковываемого груза толщина фанеры, толщина и ширина планок для ящиков типов II—1, III—1, III—2 должны соответствовать </w:t>
      </w:r>
      <w:r w:rsidR="00152416" w:rsidRPr="00AD14FC">
        <w:rPr>
          <w:rStyle w:val="1f"/>
          <w:rFonts w:ascii="Arial" w:hAnsi="Arial" w:cs="Arial"/>
          <w:sz w:val="24"/>
          <w:szCs w:val="24"/>
        </w:rPr>
        <w:t>указанным в таблице</w:t>
      </w:r>
      <w:r w:rsidR="00AF2602" w:rsidRPr="00AD14FC">
        <w:rPr>
          <w:rStyle w:val="1f"/>
          <w:rFonts w:ascii="Arial" w:hAnsi="Arial" w:cs="Arial"/>
          <w:sz w:val="24"/>
          <w:szCs w:val="24"/>
        </w:rPr>
        <w:t xml:space="preserve"> </w:t>
      </w:r>
      <w:r w:rsidR="00152416" w:rsidRPr="00AD14FC">
        <w:rPr>
          <w:rStyle w:val="1f"/>
          <w:rFonts w:ascii="Arial" w:hAnsi="Arial" w:cs="Arial"/>
          <w:sz w:val="24"/>
          <w:szCs w:val="24"/>
        </w:rPr>
        <w:t>8</w:t>
      </w:r>
      <w:r w:rsidR="00AF2602" w:rsidRPr="00AD14FC">
        <w:rPr>
          <w:rStyle w:val="1f"/>
          <w:rFonts w:ascii="Arial" w:hAnsi="Arial" w:cs="Arial"/>
          <w:sz w:val="24"/>
          <w:szCs w:val="24"/>
        </w:rPr>
        <w:t xml:space="preserve">, а для ящиков типа </w:t>
      </w:r>
      <w:r w:rsidR="00AF2602" w:rsidRPr="00AD14FC">
        <w:rPr>
          <w:rStyle w:val="1f"/>
          <w:rFonts w:ascii="Arial" w:hAnsi="Arial" w:cs="Arial"/>
          <w:sz w:val="24"/>
          <w:szCs w:val="24"/>
          <w:lang w:val="en-US" w:eastAsia="en-US"/>
        </w:rPr>
        <w:t>V</w:t>
      </w:r>
      <w:r w:rsidR="00AF2602" w:rsidRPr="00AD14FC">
        <w:rPr>
          <w:rStyle w:val="1f"/>
          <w:rFonts w:ascii="Arial" w:hAnsi="Arial" w:cs="Arial"/>
          <w:sz w:val="24"/>
          <w:szCs w:val="24"/>
          <w:lang w:eastAsia="en-US"/>
        </w:rPr>
        <w:t xml:space="preserve">—2 </w:t>
      </w:r>
      <w:r w:rsidR="00AF2602" w:rsidRPr="00AD14FC">
        <w:rPr>
          <w:rStyle w:val="1f"/>
          <w:rFonts w:ascii="Arial" w:hAnsi="Arial" w:cs="Arial"/>
          <w:sz w:val="24"/>
          <w:szCs w:val="24"/>
        </w:rPr>
        <w:t>— в таб</w:t>
      </w:r>
      <w:r w:rsidR="00152416" w:rsidRPr="00AD14FC">
        <w:rPr>
          <w:rStyle w:val="1f"/>
          <w:rFonts w:ascii="Arial" w:hAnsi="Arial" w:cs="Arial"/>
          <w:sz w:val="24"/>
          <w:szCs w:val="24"/>
        </w:rPr>
        <w:t>лице 9</w:t>
      </w:r>
      <w:r w:rsidR="00AF2602" w:rsidRPr="00AD14FC">
        <w:rPr>
          <w:rStyle w:val="1f"/>
          <w:rFonts w:ascii="Arial" w:hAnsi="Arial" w:cs="Arial"/>
          <w:sz w:val="24"/>
          <w:szCs w:val="24"/>
        </w:rPr>
        <w:t>.</w:t>
      </w:r>
    </w:p>
    <w:p w14:paraId="754B8FBE" w14:textId="77777777" w:rsidR="00AF2602" w:rsidRPr="00AD14FC" w:rsidRDefault="00152416" w:rsidP="00152416">
      <w:pPr>
        <w:pStyle w:val="af1"/>
        <w:widowControl w:val="0"/>
        <w:spacing w:line="360" w:lineRule="auto"/>
        <w:contextualSpacing/>
        <w:jc w:val="both"/>
        <w:rPr>
          <w:rStyle w:val="1f"/>
          <w:rFonts w:ascii="Arial" w:hAnsi="Arial" w:cs="Arial"/>
          <w:sz w:val="24"/>
          <w:szCs w:val="24"/>
        </w:rPr>
      </w:pPr>
      <w:r w:rsidRPr="00AD14FC">
        <w:rPr>
          <w:rStyle w:val="1f"/>
          <w:rFonts w:ascii="Arial" w:hAnsi="Arial" w:cs="Arial"/>
          <w:spacing w:val="40"/>
          <w:sz w:val="24"/>
          <w:szCs w:val="24"/>
        </w:rPr>
        <w:t>Таблица</w:t>
      </w:r>
      <w:r w:rsidRPr="00AD14FC">
        <w:rPr>
          <w:rStyle w:val="1f"/>
          <w:rFonts w:ascii="Arial" w:hAnsi="Arial" w:cs="Arial"/>
          <w:sz w:val="24"/>
          <w:szCs w:val="24"/>
        </w:rPr>
        <w:t xml:space="preserve"> 8</w:t>
      </w:r>
    </w:p>
    <w:p w14:paraId="6ED65931" w14:textId="77777777" w:rsidR="00AF2602" w:rsidRPr="00AD14FC" w:rsidRDefault="00AF2602" w:rsidP="00152416">
      <w:pPr>
        <w:pStyle w:val="af1"/>
        <w:widowControl w:val="0"/>
        <w:spacing w:line="360" w:lineRule="auto"/>
        <w:contextualSpacing/>
        <w:jc w:val="right"/>
        <w:rPr>
          <w:rStyle w:val="1f"/>
          <w:rFonts w:ascii="Arial" w:hAnsi="Arial" w:cs="Arial"/>
          <w:sz w:val="24"/>
          <w:szCs w:val="24"/>
        </w:rPr>
      </w:pPr>
      <w:r w:rsidRPr="00AD14FC">
        <w:rPr>
          <w:rStyle w:val="1f"/>
          <w:rFonts w:ascii="Arial" w:hAnsi="Arial" w:cs="Arial"/>
          <w:sz w:val="24"/>
          <w:szCs w:val="24"/>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276"/>
        <w:gridCol w:w="1134"/>
        <w:gridCol w:w="1276"/>
        <w:gridCol w:w="910"/>
        <w:gridCol w:w="1192"/>
        <w:gridCol w:w="1192"/>
        <w:gridCol w:w="1192"/>
      </w:tblGrid>
      <w:tr w:rsidR="00245FF8" w:rsidRPr="00AD14FC" w14:paraId="552B0A6B" w14:textId="77777777" w:rsidTr="00152416">
        <w:tc>
          <w:tcPr>
            <w:tcW w:w="1475" w:type="dxa"/>
            <w:vMerge w:val="restart"/>
            <w:vAlign w:val="center"/>
          </w:tcPr>
          <w:p w14:paraId="30289FAB" w14:textId="77777777" w:rsidR="00245FF8"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Style w:val="1f"/>
                <w:rFonts w:ascii="Arial" w:hAnsi="Arial" w:cs="Arial"/>
                <w:sz w:val="22"/>
                <w:szCs w:val="22"/>
              </w:rPr>
              <w:t>М</w:t>
            </w:r>
            <w:r w:rsidR="00245FF8" w:rsidRPr="00AD14FC">
              <w:rPr>
                <w:rStyle w:val="1f"/>
                <w:rFonts w:ascii="Arial" w:hAnsi="Arial" w:cs="Arial"/>
                <w:sz w:val="22"/>
                <w:szCs w:val="22"/>
              </w:rPr>
              <w:t>асса груза, кг</w:t>
            </w:r>
          </w:p>
        </w:tc>
        <w:tc>
          <w:tcPr>
            <w:tcW w:w="1276" w:type="dxa"/>
            <w:vMerge w:val="restart"/>
            <w:vAlign w:val="center"/>
          </w:tcPr>
          <w:p w14:paraId="21822822"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Толщина фанеры</w:t>
            </w:r>
          </w:p>
        </w:tc>
        <w:tc>
          <w:tcPr>
            <w:tcW w:w="6896" w:type="dxa"/>
            <w:gridSpan w:val="6"/>
            <w:vAlign w:val="center"/>
          </w:tcPr>
          <w:p w14:paraId="194A5EFF"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Толщина и ширина планок</w:t>
            </w:r>
          </w:p>
        </w:tc>
      </w:tr>
      <w:tr w:rsidR="00245FF8" w:rsidRPr="00AD14FC" w14:paraId="6E536F8A" w14:textId="77777777" w:rsidTr="00152416">
        <w:tc>
          <w:tcPr>
            <w:tcW w:w="1475" w:type="dxa"/>
            <w:vMerge/>
            <w:vAlign w:val="center"/>
          </w:tcPr>
          <w:p w14:paraId="6F3B8409"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1276" w:type="dxa"/>
            <w:vMerge/>
            <w:vAlign w:val="center"/>
          </w:tcPr>
          <w:p w14:paraId="59452CF4"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2410" w:type="dxa"/>
            <w:gridSpan w:val="2"/>
            <w:vAlign w:val="center"/>
          </w:tcPr>
          <w:p w14:paraId="4DDA64D5" w14:textId="77777777" w:rsidR="00245FF8"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т</w:t>
            </w:r>
            <w:r w:rsidR="00D35358" w:rsidRPr="00AD14FC">
              <w:rPr>
                <w:rFonts w:cs="Arial"/>
                <w:sz w:val="22"/>
                <w:szCs w:val="22"/>
              </w:rPr>
              <w:t>орцо</w:t>
            </w:r>
            <w:r w:rsidR="00245FF8" w:rsidRPr="00AD14FC">
              <w:rPr>
                <w:rFonts w:cs="Arial"/>
                <w:sz w:val="22"/>
                <w:szCs w:val="22"/>
              </w:rPr>
              <w:t>вых, боковых стенок и дна</w:t>
            </w:r>
          </w:p>
        </w:tc>
        <w:tc>
          <w:tcPr>
            <w:tcW w:w="2102" w:type="dxa"/>
            <w:gridSpan w:val="2"/>
            <w:vAlign w:val="center"/>
          </w:tcPr>
          <w:p w14:paraId="4E5B1133"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крышек</w:t>
            </w:r>
          </w:p>
        </w:tc>
        <w:tc>
          <w:tcPr>
            <w:tcW w:w="2384" w:type="dxa"/>
            <w:gridSpan w:val="2"/>
            <w:vAlign w:val="center"/>
          </w:tcPr>
          <w:p w14:paraId="16AFB8DB"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крепежных</w:t>
            </w:r>
          </w:p>
        </w:tc>
      </w:tr>
      <w:tr w:rsidR="00245FF8" w:rsidRPr="00AD14FC" w14:paraId="0DE81815" w14:textId="77777777" w:rsidTr="00152416">
        <w:tc>
          <w:tcPr>
            <w:tcW w:w="1475" w:type="dxa"/>
            <w:vMerge/>
            <w:vAlign w:val="center"/>
          </w:tcPr>
          <w:p w14:paraId="11EAF400"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1276" w:type="dxa"/>
            <w:vMerge/>
            <w:vAlign w:val="center"/>
          </w:tcPr>
          <w:p w14:paraId="7D9F6901"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6896" w:type="dxa"/>
            <w:gridSpan w:val="6"/>
            <w:vAlign w:val="center"/>
          </w:tcPr>
          <w:p w14:paraId="678C56BA" w14:textId="77777777" w:rsidR="00245FF8"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д</w:t>
            </w:r>
            <w:r w:rsidR="00245FF8" w:rsidRPr="00AD14FC">
              <w:rPr>
                <w:rFonts w:cs="Arial"/>
                <w:sz w:val="22"/>
                <w:szCs w:val="22"/>
              </w:rPr>
              <w:t>ля ящиков типов</w:t>
            </w:r>
          </w:p>
        </w:tc>
      </w:tr>
      <w:tr w:rsidR="00245FF8" w:rsidRPr="00AD14FC" w14:paraId="56E3BA4C" w14:textId="77777777" w:rsidTr="00152416">
        <w:tc>
          <w:tcPr>
            <w:tcW w:w="1475" w:type="dxa"/>
            <w:vMerge/>
            <w:tcBorders>
              <w:bottom w:val="double" w:sz="4" w:space="0" w:color="auto"/>
            </w:tcBorders>
            <w:vAlign w:val="center"/>
          </w:tcPr>
          <w:p w14:paraId="1BF0906F"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1276" w:type="dxa"/>
            <w:vMerge/>
            <w:tcBorders>
              <w:bottom w:val="double" w:sz="4" w:space="0" w:color="auto"/>
            </w:tcBorders>
            <w:vAlign w:val="center"/>
          </w:tcPr>
          <w:p w14:paraId="76E1ABA4"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rPr>
            </w:pPr>
          </w:p>
        </w:tc>
        <w:tc>
          <w:tcPr>
            <w:tcW w:w="1134" w:type="dxa"/>
            <w:tcBorders>
              <w:bottom w:val="double" w:sz="4" w:space="0" w:color="auto"/>
            </w:tcBorders>
            <w:vAlign w:val="center"/>
          </w:tcPr>
          <w:p w14:paraId="4A82B10F" w14:textId="77777777" w:rsidR="00245FF8" w:rsidRPr="00AD14FC" w:rsidRDefault="00245FF8" w:rsidP="00152416">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II</w:t>
            </w:r>
            <w:r w:rsidR="00152416" w:rsidRPr="00AD14FC">
              <w:rPr>
                <w:rFonts w:cs="Arial"/>
                <w:sz w:val="22"/>
                <w:szCs w:val="22"/>
              </w:rPr>
              <w:t>–</w:t>
            </w:r>
            <w:r w:rsidRPr="00AD14FC">
              <w:rPr>
                <w:rFonts w:cs="Arial"/>
                <w:sz w:val="22"/>
                <w:szCs w:val="22"/>
              </w:rPr>
              <w:t>1</w:t>
            </w:r>
            <w:r w:rsidRPr="00AD14FC">
              <w:rPr>
                <w:rFonts w:cs="Arial"/>
                <w:sz w:val="22"/>
                <w:szCs w:val="22"/>
                <w:lang w:val="en-US"/>
              </w:rPr>
              <w:t>,</w:t>
            </w:r>
            <w:r w:rsidRPr="00AD14FC">
              <w:rPr>
                <w:rFonts w:cs="Arial"/>
                <w:sz w:val="22"/>
                <w:szCs w:val="22"/>
              </w:rPr>
              <w:t xml:space="preserve"> </w:t>
            </w:r>
            <w:r w:rsidRPr="00AD14FC">
              <w:rPr>
                <w:rFonts w:cs="Arial"/>
                <w:sz w:val="22"/>
                <w:szCs w:val="22"/>
                <w:lang w:val="en-US"/>
              </w:rPr>
              <w:t>III</w:t>
            </w:r>
            <w:r w:rsidR="00152416" w:rsidRPr="00AD14FC">
              <w:rPr>
                <w:rFonts w:cs="Arial"/>
                <w:sz w:val="22"/>
                <w:szCs w:val="22"/>
              </w:rPr>
              <w:t>–</w:t>
            </w:r>
            <w:r w:rsidRPr="00AD14FC">
              <w:rPr>
                <w:rFonts w:cs="Arial"/>
                <w:sz w:val="22"/>
                <w:szCs w:val="22"/>
                <w:lang w:val="en-US"/>
              </w:rPr>
              <w:t>1</w:t>
            </w:r>
          </w:p>
        </w:tc>
        <w:tc>
          <w:tcPr>
            <w:tcW w:w="1276" w:type="dxa"/>
            <w:tcBorders>
              <w:bottom w:val="double" w:sz="4" w:space="0" w:color="auto"/>
            </w:tcBorders>
            <w:vAlign w:val="center"/>
          </w:tcPr>
          <w:p w14:paraId="12CF574E"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w:t>
            </w:r>
            <w:r w:rsidR="00152416" w:rsidRPr="00AD14FC">
              <w:rPr>
                <w:rFonts w:cs="Arial"/>
                <w:sz w:val="22"/>
                <w:szCs w:val="22"/>
                <w:lang w:val="en-US"/>
              </w:rPr>
              <w:t>II</w:t>
            </w:r>
            <w:r w:rsidR="00152416" w:rsidRPr="00AD14FC">
              <w:rPr>
                <w:rFonts w:cs="Arial"/>
                <w:sz w:val="22"/>
                <w:szCs w:val="22"/>
              </w:rPr>
              <w:t>–</w:t>
            </w:r>
            <w:r w:rsidRPr="00AD14FC">
              <w:rPr>
                <w:rFonts w:cs="Arial"/>
                <w:sz w:val="22"/>
                <w:szCs w:val="22"/>
                <w:lang w:val="en-US"/>
              </w:rPr>
              <w:t>2</w:t>
            </w:r>
          </w:p>
        </w:tc>
        <w:tc>
          <w:tcPr>
            <w:tcW w:w="910" w:type="dxa"/>
            <w:tcBorders>
              <w:bottom w:val="double" w:sz="4" w:space="0" w:color="auto"/>
            </w:tcBorders>
            <w:vAlign w:val="center"/>
          </w:tcPr>
          <w:p w14:paraId="3755106C" w14:textId="77777777" w:rsidR="00245FF8" w:rsidRPr="00AD14FC" w:rsidRDefault="00245FF8" w:rsidP="00152416">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III</w:t>
            </w:r>
            <w:r w:rsidR="00152416" w:rsidRPr="00AD14FC">
              <w:rPr>
                <w:rFonts w:cs="Arial"/>
                <w:sz w:val="22"/>
                <w:szCs w:val="22"/>
              </w:rPr>
              <w:t>–</w:t>
            </w:r>
            <w:r w:rsidRPr="00AD14FC">
              <w:rPr>
                <w:rFonts w:cs="Arial"/>
                <w:sz w:val="22"/>
                <w:szCs w:val="22"/>
                <w:lang w:val="en-US"/>
              </w:rPr>
              <w:t>1</w:t>
            </w:r>
          </w:p>
        </w:tc>
        <w:tc>
          <w:tcPr>
            <w:tcW w:w="1192" w:type="dxa"/>
            <w:tcBorders>
              <w:bottom w:val="double" w:sz="4" w:space="0" w:color="auto"/>
            </w:tcBorders>
            <w:vAlign w:val="center"/>
          </w:tcPr>
          <w:p w14:paraId="5563C4D7" w14:textId="77777777" w:rsidR="00245FF8" w:rsidRPr="00AD14FC" w:rsidRDefault="00245FF8" w:rsidP="00350C29">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w:t>
            </w:r>
            <w:r w:rsidR="00152416" w:rsidRPr="00AD14FC">
              <w:rPr>
                <w:rFonts w:cs="Arial"/>
                <w:sz w:val="22"/>
                <w:szCs w:val="22"/>
                <w:lang w:val="en-US"/>
              </w:rPr>
              <w:t>II</w:t>
            </w:r>
            <w:r w:rsidR="00152416" w:rsidRPr="00AD14FC">
              <w:rPr>
                <w:rFonts w:cs="Arial"/>
                <w:sz w:val="22"/>
                <w:szCs w:val="22"/>
              </w:rPr>
              <w:t>–</w:t>
            </w:r>
            <w:r w:rsidRPr="00AD14FC">
              <w:rPr>
                <w:rFonts w:cs="Arial"/>
                <w:sz w:val="22"/>
                <w:szCs w:val="22"/>
                <w:lang w:val="en-US"/>
              </w:rPr>
              <w:t>2</w:t>
            </w:r>
          </w:p>
        </w:tc>
        <w:tc>
          <w:tcPr>
            <w:tcW w:w="1192" w:type="dxa"/>
            <w:tcBorders>
              <w:bottom w:val="double" w:sz="4" w:space="0" w:color="auto"/>
            </w:tcBorders>
            <w:vAlign w:val="center"/>
          </w:tcPr>
          <w:p w14:paraId="6F83627D" w14:textId="77777777" w:rsidR="00245FF8" w:rsidRPr="00AD14FC" w:rsidRDefault="00152416" w:rsidP="00350C29">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III</w:t>
            </w:r>
            <w:r w:rsidRPr="00AD14FC">
              <w:rPr>
                <w:rFonts w:cs="Arial"/>
                <w:sz w:val="22"/>
                <w:szCs w:val="22"/>
              </w:rPr>
              <w:t>–</w:t>
            </w:r>
            <w:r w:rsidR="00245FF8" w:rsidRPr="00AD14FC">
              <w:rPr>
                <w:rFonts w:cs="Arial"/>
                <w:sz w:val="22"/>
                <w:szCs w:val="22"/>
                <w:lang w:val="en-US"/>
              </w:rPr>
              <w:t>1</w:t>
            </w:r>
          </w:p>
        </w:tc>
        <w:tc>
          <w:tcPr>
            <w:tcW w:w="1192" w:type="dxa"/>
            <w:tcBorders>
              <w:bottom w:val="double" w:sz="4" w:space="0" w:color="auto"/>
            </w:tcBorders>
            <w:vAlign w:val="center"/>
          </w:tcPr>
          <w:p w14:paraId="1E665551" w14:textId="77777777" w:rsidR="00245FF8" w:rsidRPr="00AD14FC" w:rsidRDefault="00152416" w:rsidP="00350C29">
            <w:pPr>
              <w:widowControl w:val="0"/>
              <w:autoSpaceDE w:val="0"/>
              <w:autoSpaceDN w:val="0"/>
              <w:adjustRightInd w:val="0"/>
              <w:spacing w:line="360" w:lineRule="auto"/>
              <w:contextualSpacing/>
              <w:jc w:val="center"/>
              <w:rPr>
                <w:rFonts w:cs="Arial"/>
                <w:sz w:val="22"/>
                <w:szCs w:val="22"/>
                <w:lang w:val="en-US"/>
              </w:rPr>
            </w:pPr>
            <w:r w:rsidRPr="00AD14FC">
              <w:rPr>
                <w:rFonts w:cs="Arial"/>
                <w:sz w:val="22"/>
                <w:szCs w:val="22"/>
                <w:lang w:val="en-US"/>
              </w:rPr>
              <w:t>III</w:t>
            </w:r>
            <w:r w:rsidRPr="00AD14FC">
              <w:rPr>
                <w:rFonts w:cs="Arial"/>
                <w:sz w:val="22"/>
                <w:szCs w:val="22"/>
              </w:rPr>
              <w:t>–</w:t>
            </w:r>
            <w:r w:rsidR="00245FF8" w:rsidRPr="00AD14FC">
              <w:rPr>
                <w:rFonts w:cs="Arial"/>
                <w:sz w:val="22"/>
                <w:szCs w:val="22"/>
                <w:lang w:val="en-US"/>
              </w:rPr>
              <w:t>2</w:t>
            </w:r>
          </w:p>
        </w:tc>
      </w:tr>
      <w:tr w:rsidR="00245FF8" w:rsidRPr="00AD14FC" w14:paraId="0A3B97D7" w14:textId="77777777" w:rsidTr="00152416">
        <w:tc>
          <w:tcPr>
            <w:tcW w:w="1475" w:type="dxa"/>
            <w:tcBorders>
              <w:top w:val="double" w:sz="4" w:space="0" w:color="auto"/>
            </w:tcBorders>
            <w:vAlign w:val="center"/>
          </w:tcPr>
          <w:p w14:paraId="796EE673"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До 30</w:t>
            </w:r>
          </w:p>
        </w:tc>
        <w:tc>
          <w:tcPr>
            <w:tcW w:w="1276" w:type="dxa"/>
            <w:tcBorders>
              <w:top w:val="double" w:sz="4" w:space="0" w:color="auto"/>
            </w:tcBorders>
            <w:vAlign w:val="center"/>
          </w:tcPr>
          <w:p w14:paraId="2E8BB8BF"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4</w:t>
            </w:r>
          </w:p>
        </w:tc>
        <w:tc>
          <w:tcPr>
            <w:tcW w:w="1134" w:type="dxa"/>
            <w:tcBorders>
              <w:top w:val="double" w:sz="4" w:space="0" w:color="auto"/>
            </w:tcBorders>
            <w:vAlign w:val="center"/>
          </w:tcPr>
          <w:p w14:paraId="413B51AD"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16×32</w:t>
            </w:r>
          </w:p>
        </w:tc>
        <w:tc>
          <w:tcPr>
            <w:tcW w:w="1276" w:type="dxa"/>
            <w:tcBorders>
              <w:top w:val="double" w:sz="4" w:space="0" w:color="auto"/>
            </w:tcBorders>
            <w:vAlign w:val="center"/>
          </w:tcPr>
          <w:p w14:paraId="1BB92EF8"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16×32</w:t>
            </w:r>
          </w:p>
        </w:tc>
        <w:tc>
          <w:tcPr>
            <w:tcW w:w="910" w:type="dxa"/>
            <w:tcBorders>
              <w:top w:val="double" w:sz="4" w:space="0" w:color="auto"/>
            </w:tcBorders>
            <w:vAlign w:val="center"/>
          </w:tcPr>
          <w:p w14:paraId="2A4BA0C2"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16×50</w:t>
            </w:r>
          </w:p>
        </w:tc>
        <w:tc>
          <w:tcPr>
            <w:tcW w:w="1192" w:type="dxa"/>
            <w:tcBorders>
              <w:top w:val="double" w:sz="4" w:space="0" w:color="auto"/>
            </w:tcBorders>
            <w:vAlign w:val="center"/>
          </w:tcPr>
          <w:p w14:paraId="326302F3"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16×50</w:t>
            </w:r>
          </w:p>
        </w:tc>
        <w:tc>
          <w:tcPr>
            <w:tcW w:w="1192" w:type="dxa"/>
            <w:tcBorders>
              <w:top w:val="double" w:sz="4" w:space="0" w:color="auto"/>
            </w:tcBorders>
            <w:vAlign w:val="center"/>
          </w:tcPr>
          <w:p w14:paraId="1B750144"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16×70</w:t>
            </w:r>
          </w:p>
        </w:tc>
        <w:tc>
          <w:tcPr>
            <w:tcW w:w="1192" w:type="dxa"/>
            <w:tcBorders>
              <w:top w:val="double" w:sz="4" w:space="0" w:color="auto"/>
            </w:tcBorders>
            <w:vAlign w:val="center"/>
          </w:tcPr>
          <w:p w14:paraId="72BE5123"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16×70</w:t>
            </w:r>
          </w:p>
        </w:tc>
      </w:tr>
      <w:tr w:rsidR="00245FF8" w:rsidRPr="00BD3606" w14:paraId="4FF0A4CF" w14:textId="77777777" w:rsidTr="00152416">
        <w:tc>
          <w:tcPr>
            <w:tcW w:w="1475" w:type="dxa"/>
            <w:vAlign w:val="center"/>
          </w:tcPr>
          <w:p w14:paraId="2B3CCAC7"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Св. 30 » 50</w:t>
            </w:r>
          </w:p>
        </w:tc>
        <w:tc>
          <w:tcPr>
            <w:tcW w:w="1276" w:type="dxa"/>
            <w:vAlign w:val="center"/>
          </w:tcPr>
          <w:p w14:paraId="563C0C8F"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4</w:t>
            </w:r>
          </w:p>
        </w:tc>
        <w:tc>
          <w:tcPr>
            <w:tcW w:w="1134" w:type="dxa"/>
            <w:vAlign w:val="center"/>
          </w:tcPr>
          <w:p w14:paraId="58BAA2BD" w14:textId="77777777" w:rsidR="00AF2602"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w:t>
            </w:r>
          </w:p>
        </w:tc>
        <w:tc>
          <w:tcPr>
            <w:tcW w:w="1276" w:type="dxa"/>
            <w:vAlign w:val="center"/>
          </w:tcPr>
          <w:p w14:paraId="0B020FDE"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Style w:val="1f"/>
                <w:rFonts w:ascii="Arial" w:hAnsi="Arial" w:cs="Arial"/>
                <w:sz w:val="22"/>
                <w:szCs w:val="22"/>
              </w:rPr>
              <w:t>19×40</w:t>
            </w:r>
          </w:p>
        </w:tc>
        <w:tc>
          <w:tcPr>
            <w:tcW w:w="910" w:type="dxa"/>
            <w:vAlign w:val="center"/>
          </w:tcPr>
          <w:p w14:paraId="69277E01" w14:textId="77777777" w:rsidR="00AF2602"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w:t>
            </w:r>
          </w:p>
        </w:tc>
        <w:tc>
          <w:tcPr>
            <w:tcW w:w="1192" w:type="dxa"/>
            <w:vAlign w:val="center"/>
          </w:tcPr>
          <w:p w14:paraId="2B19DBB5" w14:textId="77777777" w:rsidR="00AF2602" w:rsidRPr="00AD14FC"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19×50</w:t>
            </w:r>
          </w:p>
        </w:tc>
        <w:tc>
          <w:tcPr>
            <w:tcW w:w="1192" w:type="dxa"/>
            <w:vAlign w:val="center"/>
          </w:tcPr>
          <w:p w14:paraId="1A0E8573" w14:textId="77777777" w:rsidR="00AF2602" w:rsidRPr="00AD14FC" w:rsidRDefault="00152416"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w:t>
            </w:r>
          </w:p>
        </w:tc>
        <w:tc>
          <w:tcPr>
            <w:tcW w:w="1192" w:type="dxa"/>
            <w:vAlign w:val="center"/>
          </w:tcPr>
          <w:p w14:paraId="3A224653" w14:textId="77777777" w:rsidR="00AF2602" w:rsidRPr="00BD3606" w:rsidRDefault="00245FF8" w:rsidP="00350C29">
            <w:pPr>
              <w:widowControl w:val="0"/>
              <w:autoSpaceDE w:val="0"/>
              <w:autoSpaceDN w:val="0"/>
              <w:adjustRightInd w:val="0"/>
              <w:spacing w:line="360" w:lineRule="auto"/>
              <w:contextualSpacing/>
              <w:jc w:val="center"/>
              <w:rPr>
                <w:rFonts w:cs="Arial"/>
                <w:sz w:val="22"/>
                <w:szCs w:val="22"/>
              </w:rPr>
            </w:pPr>
            <w:r w:rsidRPr="00AD14FC">
              <w:rPr>
                <w:rFonts w:cs="Arial"/>
                <w:sz w:val="22"/>
                <w:szCs w:val="22"/>
              </w:rPr>
              <w:t>19×70</w:t>
            </w:r>
          </w:p>
        </w:tc>
      </w:tr>
    </w:tbl>
    <w:p w14:paraId="5DEF7E0D" w14:textId="77777777" w:rsidR="00903872" w:rsidRPr="00BD3606" w:rsidRDefault="00903872" w:rsidP="00350C29">
      <w:pPr>
        <w:widowControl w:val="0"/>
        <w:autoSpaceDE w:val="0"/>
        <w:autoSpaceDN w:val="0"/>
        <w:adjustRightInd w:val="0"/>
        <w:spacing w:line="360" w:lineRule="auto"/>
        <w:ind w:firstLine="510"/>
        <w:contextualSpacing/>
        <w:rPr>
          <w:rFonts w:cs="Arial"/>
          <w:sz w:val="24"/>
          <w:szCs w:val="24"/>
        </w:rPr>
      </w:pPr>
    </w:p>
    <w:p w14:paraId="47C3A54B" w14:textId="77777777" w:rsidR="00245FF8" w:rsidRPr="00BD3606" w:rsidRDefault="00152416" w:rsidP="00350C29">
      <w:pPr>
        <w:pStyle w:val="af1"/>
        <w:widowControl w:val="0"/>
        <w:spacing w:line="360" w:lineRule="auto"/>
        <w:contextualSpacing/>
        <w:jc w:val="left"/>
        <w:rPr>
          <w:rStyle w:val="1f"/>
          <w:rFonts w:ascii="Arial" w:hAnsi="Arial" w:cs="Arial"/>
          <w:sz w:val="24"/>
          <w:szCs w:val="24"/>
        </w:rPr>
      </w:pPr>
      <w:r w:rsidRPr="00BD3606">
        <w:rPr>
          <w:rStyle w:val="1f"/>
          <w:rFonts w:ascii="Arial" w:hAnsi="Arial" w:cs="Arial"/>
          <w:spacing w:val="40"/>
          <w:sz w:val="24"/>
          <w:szCs w:val="24"/>
        </w:rPr>
        <w:lastRenderedPageBreak/>
        <w:t>Таблица</w:t>
      </w:r>
      <w:r w:rsidRPr="00BD3606">
        <w:rPr>
          <w:rStyle w:val="1f"/>
          <w:rFonts w:ascii="Arial" w:hAnsi="Arial" w:cs="Arial"/>
          <w:sz w:val="24"/>
          <w:szCs w:val="24"/>
        </w:rPr>
        <w:t xml:space="preserve"> 9</w:t>
      </w:r>
    </w:p>
    <w:p w14:paraId="37A90FA7" w14:textId="77777777" w:rsidR="00245FF8" w:rsidRPr="00BD3606" w:rsidRDefault="00245FF8" w:rsidP="00152416">
      <w:pPr>
        <w:pStyle w:val="af1"/>
        <w:widowControl w:val="0"/>
        <w:spacing w:line="360" w:lineRule="auto"/>
        <w:contextualSpacing/>
        <w:jc w:val="right"/>
        <w:rPr>
          <w:rStyle w:val="1f"/>
          <w:rFonts w:ascii="Arial" w:hAnsi="Arial" w:cs="Arial"/>
          <w:sz w:val="24"/>
          <w:szCs w:val="24"/>
        </w:rPr>
      </w:pPr>
      <w:r w:rsidRPr="00BD3606">
        <w:rPr>
          <w:rStyle w:val="1f"/>
          <w:rFonts w:ascii="Arial" w:hAnsi="Arial" w:cs="Arial"/>
          <w:sz w:val="24"/>
          <w:szCs w:val="24"/>
        </w:rPr>
        <w:t>Размеры, мм</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410"/>
        <w:gridCol w:w="4678"/>
      </w:tblGrid>
      <w:tr w:rsidR="0060753E" w:rsidRPr="00BD3606" w14:paraId="4ECF7AAB" w14:textId="77777777" w:rsidTr="00152416">
        <w:tc>
          <w:tcPr>
            <w:tcW w:w="2609" w:type="dxa"/>
            <w:tcBorders>
              <w:bottom w:val="double" w:sz="4" w:space="0" w:color="auto"/>
            </w:tcBorders>
            <w:vAlign w:val="center"/>
          </w:tcPr>
          <w:p w14:paraId="6BCA589A" w14:textId="77777777" w:rsidR="00245FF8" w:rsidRPr="00BD3606" w:rsidRDefault="00152416"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М</w:t>
            </w:r>
            <w:r w:rsidR="00245FF8" w:rsidRPr="00BD3606">
              <w:rPr>
                <w:rStyle w:val="1f"/>
                <w:rFonts w:ascii="Arial" w:hAnsi="Arial" w:cs="Arial"/>
                <w:sz w:val="22"/>
                <w:szCs w:val="22"/>
              </w:rPr>
              <w:t>асса груза, кг</w:t>
            </w:r>
          </w:p>
        </w:tc>
        <w:tc>
          <w:tcPr>
            <w:tcW w:w="2410" w:type="dxa"/>
            <w:tcBorders>
              <w:bottom w:val="double" w:sz="4" w:space="0" w:color="auto"/>
            </w:tcBorders>
            <w:vAlign w:val="center"/>
          </w:tcPr>
          <w:p w14:paraId="4CB5EB1B"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Fonts w:cs="Arial"/>
                <w:sz w:val="22"/>
                <w:szCs w:val="22"/>
              </w:rPr>
              <w:t>Толщина фанеры</w:t>
            </w:r>
          </w:p>
        </w:tc>
        <w:tc>
          <w:tcPr>
            <w:tcW w:w="4678" w:type="dxa"/>
            <w:tcBorders>
              <w:bottom w:val="double" w:sz="4" w:space="0" w:color="auto"/>
            </w:tcBorders>
            <w:vAlign w:val="center"/>
          </w:tcPr>
          <w:p w14:paraId="7A0938A8"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Fonts w:cs="Arial"/>
                <w:sz w:val="22"/>
                <w:szCs w:val="22"/>
              </w:rPr>
              <w:t>Толщина и ширина планок</w:t>
            </w:r>
          </w:p>
        </w:tc>
      </w:tr>
      <w:tr w:rsidR="0060753E" w:rsidRPr="00BD3606" w14:paraId="3BDD3A0F" w14:textId="77777777" w:rsidTr="00152416">
        <w:tc>
          <w:tcPr>
            <w:tcW w:w="2609" w:type="dxa"/>
            <w:tcBorders>
              <w:top w:val="double" w:sz="4" w:space="0" w:color="auto"/>
            </w:tcBorders>
            <w:vAlign w:val="center"/>
          </w:tcPr>
          <w:p w14:paraId="08A1D2DB"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Fonts w:cs="Arial"/>
                <w:sz w:val="22"/>
                <w:szCs w:val="22"/>
              </w:rPr>
              <w:t>До 30</w:t>
            </w:r>
          </w:p>
        </w:tc>
        <w:tc>
          <w:tcPr>
            <w:tcW w:w="2410" w:type="dxa"/>
            <w:tcBorders>
              <w:top w:val="double" w:sz="4" w:space="0" w:color="auto"/>
            </w:tcBorders>
            <w:vAlign w:val="center"/>
          </w:tcPr>
          <w:p w14:paraId="4322E224"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6</w:t>
            </w:r>
          </w:p>
        </w:tc>
        <w:tc>
          <w:tcPr>
            <w:tcW w:w="4678" w:type="dxa"/>
            <w:tcBorders>
              <w:top w:val="double" w:sz="4" w:space="0" w:color="auto"/>
            </w:tcBorders>
            <w:vAlign w:val="center"/>
          </w:tcPr>
          <w:p w14:paraId="2C4A5CF7"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22×22</w:t>
            </w:r>
          </w:p>
        </w:tc>
      </w:tr>
      <w:tr w:rsidR="0060753E" w:rsidRPr="00BD3606" w14:paraId="57C8F783" w14:textId="77777777" w:rsidTr="00152416">
        <w:tc>
          <w:tcPr>
            <w:tcW w:w="2609" w:type="dxa"/>
            <w:vAlign w:val="center"/>
          </w:tcPr>
          <w:p w14:paraId="3109327C" w14:textId="77777777" w:rsidR="00245FF8" w:rsidRPr="00BD3606" w:rsidRDefault="00245FF8" w:rsidP="00350C29">
            <w:pPr>
              <w:widowControl w:val="0"/>
              <w:autoSpaceDE w:val="0"/>
              <w:autoSpaceDN w:val="0"/>
              <w:adjustRightInd w:val="0"/>
              <w:spacing w:line="360" w:lineRule="auto"/>
              <w:contextualSpacing/>
              <w:jc w:val="center"/>
              <w:rPr>
                <w:rFonts w:cs="Arial"/>
                <w:sz w:val="22"/>
                <w:szCs w:val="22"/>
              </w:rPr>
            </w:pPr>
            <w:r w:rsidRPr="00BD3606">
              <w:rPr>
                <w:rFonts w:cs="Arial"/>
                <w:sz w:val="22"/>
                <w:szCs w:val="22"/>
              </w:rPr>
              <w:t>Св. 30 » 60</w:t>
            </w:r>
          </w:p>
        </w:tc>
        <w:tc>
          <w:tcPr>
            <w:tcW w:w="2410" w:type="dxa"/>
            <w:vAlign w:val="center"/>
          </w:tcPr>
          <w:p w14:paraId="48E27B24"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8</w:t>
            </w:r>
          </w:p>
        </w:tc>
        <w:tc>
          <w:tcPr>
            <w:tcW w:w="4678" w:type="dxa"/>
            <w:vAlign w:val="center"/>
          </w:tcPr>
          <w:p w14:paraId="339AE17B"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29×29</w:t>
            </w:r>
          </w:p>
        </w:tc>
      </w:tr>
      <w:tr w:rsidR="0060753E" w:rsidRPr="00BD3606" w14:paraId="58ED6918" w14:textId="77777777" w:rsidTr="00152416">
        <w:tc>
          <w:tcPr>
            <w:tcW w:w="2609" w:type="dxa"/>
            <w:vAlign w:val="center"/>
          </w:tcPr>
          <w:p w14:paraId="53CC2F89"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 60 » 100</w:t>
            </w:r>
          </w:p>
        </w:tc>
        <w:tc>
          <w:tcPr>
            <w:tcW w:w="2410" w:type="dxa"/>
            <w:vAlign w:val="center"/>
          </w:tcPr>
          <w:p w14:paraId="5B487788"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10</w:t>
            </w:r>
          </w:p>
        </w:tc>
        <w:tc>
          <w:tcPr>
            <w:tcW w:w="4678" w:type="dxa"/>
            <w:vAlign w:val="center"/>
          </w:tcPr>
          <w:p w14:paraId="061E714E" w14:textId="77777777" w:rsidR="00245FF8" w:rsidRPr="00BD3606" w:rsidRDefault="00245FF8" w:rsidP="00350C29">
            <w:pPr>
              <w:pStyle w:val="af1"/>
              <w:widowControl w:val="0"/>
              <w:spacing w:line="360" w:lineRule="auto"/>
              <w:contextualSpacing/>
              <w:rPr>
                <w:rStyle w:val="1f"/>
                <w:rFonts w:ascii="Arial" w:hAnsi="Arial" w:cs="Arial"/>
                <w:sz w:val="22"/>
                <w:szCs w:val="22"/>
              </w:rPr>
            </w:pPr>
            <w:r w:rsidRPr="00BD3606">
              <w:rPr>
                <w:rStyle w:val="1f"/>
                <w:rFonts w:ascii="Arial" w:hAnsi="Arial" w:cs="Arial"/>
                <w:sz w:val="22"/>
                <w:szCs w:val="22"/>
              </w:rPr>
              <w:t>29×29</w:t>
            </w:r>
          </w:p>
        </w:tc>
      </w:tr>
    </w:tbl>
    <w:p w14:paraId="26E59A8F" w14:textId="77777777" w:rsidR="009C7525" w:rsidRPr="00BD3606" w:rsidRDefault="009C7525" w:rsidP="00350C29">
      <w:pPr>
        <w:pStyle w:val="af1"/>
        <w:widowControl w:val="0"/>
        <w:spacing w:line="360" w:lineRule="auto"/>
        <w:ind w:firstLine="510"/>
        <w:contextualSpacing/>
        <w:jc w:val="left"/>
        <w:rPr>
          <w:rStyle w:val="1f"/>
          <w:rFonts w:ascii="Arial" w:hAnsi="Arial" w:cs="Arial"/>
          <w:color w:val="0070C0"/>
          <w:sz w:val="24"/>
          <w:szCs w:val="24"/>
        </w:rPr>
      </w:pPr>
    </w:p>
    <w:p w14:paraId="51671573" w14:textId="77777777" w:rsidR="00245FF8" w:rsidRPr="00BD3606" w:rsidRDefault="009C7525" w:rsidP="00AA7E53">
      <w:pPr>
        <w:pStyle w:val="af1"/>
        <w:widowControl w:val="0"/>
        <w:spacing w:line="360" w:lineRule="auto"/>
        <w:ind w:firstLine="510"/>
        <w:jc w:val="both"/>
        <w:rPr>
          <w:rStyle w:val="1f"/>
          <w:rFonts w:ascii="Arial" w:hAnsi="Arial" w:cs="Arial"/>
          <w:sz w:val="24"/>
          <w:szCs w:val="24"/>
        </w:rPr>
      </w:pPr>
      <w:r w:rsidRPr="00BD3606">
        <w:rPr>
          <w:rStyle w:val="1f"/>
          <w:rFonts w:ascii="Arial" w:hAnsi="Arial" w:cs="Arial"/>
          <w:sz w:val="24"/>
          <w:szCs w:val="24"/>
        </w:rPr>
        <w:t>4.4.7</w:t>
      </w:r>
      <w:r w:rsidR="006A3698" w:rsidRPr="00BD3606">
        <w:rPr>
          <w:rStyle w:val="1f"/>
          <w:rFonts w:ascii="Arial" w:hAnsi="Arial" w:cs="Arial"/>
          <w:sz w:val="24"/>
          <w:szCs w:val="24"/>
        </w:rPr>
        <w:t xml:space="preserve"> В ящиках типа V—1 ширина крепежной планки должна быть равна сумме толщин п</w:t>
      </w:r>
      <w:r w:rsidR="003D0BEB" w:rsidRPr="00BD3606">
        <w:rPr>
          <w:rStyle w:val="1f"/>
          <w:rFonts w:ascii="Arial" w:hAnsi="Arial" w:cs="Arial"/>
          <w:sz w:val="24"/>
          <w:szCs w:val="24"/>
        </w:rPr>
        <w:t>ланки торцовой стенки плюс дос</w:t>
      </w:r>
      <w:r w:rsidR="006A3698" w:rsidRPr="00BD3606">
        <w:rPr>
          <w:rStyle w:val="1f"/>
          <w:rFonts w:ascii="Arial" w:hAnsi="Arial" w:cs="Arial"/>
          <w:sz w:val="24"/>
          <w:szCs w:val="24"/>
        </w:rPr>
        <w:t>ки крышки, плюс 10 мм (</w:t>
      </w:r>
      <w:r w:rsidR="00AA7E53" w:rsidRPr="00BD3606">
        <w:rPr>
          <w:rStyle w:val="1f"/>
          <w:rFonts w:ascii="Arial" w:hAnsi="Arial" w:cs="Arial"/>
          <w:sz w:val="24"/>
          <w:szCs w:val="24"/>
        </w:rPr>
        <w:t>рисунок</w:t>
      </w:r>
      <w:r w:rsidR="006A3698" w:rsidRPr="00BD3606">
        <w:rPr>
          <w:rStyle w:val="1f"/>
          <w:rFonts w:ascii="Arial" w:hAnsi="Arial" w:cs="Arial"/>
          <w:sz w:val="24"/>
          <w:szCs w:val="24"/>
        </w:rPr>
        <w:t xml:space="preserve"> 12</w:t>
      </w:r>
      <w:r w:rsidR="00AA7E53" w:rsidRPr="00BD3606">
        <w:rPr>
          <w:rStyle w:val="1f"/>
          <w:rFonts w:ascii="Arial" w:hAnsi="Arial" w:cs="Arial"/>
          <w:sz w:val="24"/>
          <w:szCs w:val="24"/>
        </w:rPr>
        <w:t xml:space="preserve"> таблицы 3</w:t>
      </w:r>
      <w:r w:rsidR="006A3698" w:rsidRPr="00BD3606">
        <w:rPr>
          <w:rStyle w:val="1f"/>
          <w:rFonts w:ascii="Arial" w:hAnsi="Arial" w:cs="Arial"/>
          <w:sz w:val="24"/>
          <w:szCs w:val="24"/>
        </w:rPr>
        <w:t>).</w:t>
      </w:r>
    </w:p>
    <w:p w14:paraId="7AAEAAC6" w14:textId="77777777" w:rsidR="00903872" w:rsidRPr="009C7525" w:rsidRDefault="001137AE" w:rsidP="00AA7E53">
      <w:pPr>
        <w:pStyle w:val="af1"/>
        <w:widowControl w:val="0"/>
        <w:spacing w:line="360" w:lineRule="auto"/>
        <w:ind w:firstLine="510"/>
        <w:jc w:val="both"/>
        <w:rPr>
          <w:rStyle w:val="1f"/>
          <w:rFonts w:ascii="Arial" w:hAnsi="Arial" w:cs="Arial"/>
          <w:sz w:val="24"/>
          <w:szCs w:val="24"/>
        </w:rPr>
      </w:pPr>
      <w:r w:rsidRPr="00BD3606">
        <w:rPr>
          <w:rStyle w:val="1f"/>
          <w:rFonts w:ascii="Arial" w:hAnsi="Arial" w:cs="Arial"/>
          <w:sz w:val="24"/>
          <w:szCs w:val="24"/>
        </w:rPr>
        <w:t xml:space="preserve">В ящиках типа V—2 ширина крепежной планки торцовой </w:t>
      </w:r>
      <w:r w:rsidR="00AA7E53" w:rsidRPr="00BD3606">
        <w:rPr>
          <w:rStyle w:val="1f"/>
          <w:rFonts w:ascii="Arial" w:hAnsi="Arial" w:cs="Arial"/>
          <w:sz w:val="24"/>
          <w:szCs w:val="24"/>
        </w:rPr>
        <w:t>стенки должна быть равна указан</w:t>
      </w:r>
      <w:r w:rsidRPr="00BD3606">
        <w:rPr>
          <w:rStyle w:val="1f"/>
          <w:rFonts w:ascii="Arial" w:hAnsi="Arial" w:cs="Arial"/>
          <w:sz w:val="24"/>
          <w:szCs w:val="24"/>
        </w:rPr>
        <w:t>ной в табл</w:t>
      </w:r>
      <w:r w:rsidR="00AA7E53" w:rsidRPr="00BD3606">
        <w:rPr>
          <w:rStyle w:val="1f"/>
          <w:rFonts w:ascii="Arial" w:hAnsi="Arial" w:cs="Arial"/>
          <w:sz w:val="24"/>
          <w:szCs w:val="24"/>
        </w:rPr>
        <w:t>ице</w:t>
      </w:r>
      <w:r w:rsidRPr="00BD3606">
        <w:rPr>
          <w:rStyle w:val="1f"/>
          <w:rFonts w:ascii="Arial" w:hAnsi="Arial" w:cs="Arial"/>
          <w:sz w:val="24"/>
          <w:szCs w:val="24"/>
        </w:rPr>
        <w:t xml:space="preserve"> </w:t>
      </w:r>
      <w:r w:rsidR="00AA7E53" w:rsidRPr="00BD3606">
        <w:rPr>
          <w:rStyle w:val="1f"/>
          <w:rFonts w:ascii="Arial" w:hAnsi="Arial" w:cs="Arial"/>
          <w:sz w:val="24"/>
          <w:szCs w:val="24"/>
        </w:rPr>
        <w:t>9</w:t>
      </w:r>
      <w:r w:rsidRPr="00BD3606">
        <w:rPr>
          <w:rStyle w:val="1f"/>
          <w:rFonts w:ascii="Arial" w:hAnsi="Arial" w:cs="Arial"/>
          <w:sz w:val="24"/>
          <w:szCs w:val="24"/>
        </w:rPr>
        <w:t xml:space="preserve"> плюс толщина фанеры (</w:t>
      </w:r>
      <w:r w:rsidR="00AA7E53" w:rsidRPr="00BD3606">
        <w:rPr>
          <w:rStyle w:val="1f"/>
          <w:rFonts w:ascii="Arial" w:hAnsi="Arial" w:cs="Arial"/>
          <w:sz w:val="24"/>
          <w:szCs w:val="24"/>
        </w:rPr>
        <w:t>рисунок 13 таблицы 3</w:t>
      </w:r>
      <w:r w:rsidRPr="00BD3606">
        <w:rPr>
          <w:rStyle w:val="1f"/>
          <w:rFonts w:ascii="Arial" w:hAnsi="Arial" w:cs="Arial"/>
          <w:sz w:val="24"/>
          <w:szCs w:val="24"/>
        </w:rPr>
        <w:t>). Ширина фанерной опорной планки должна быть равна толщине крепежной планки плюс 15</w:t>
      </w:r>
      <w:r w:rsidR="0073322C">
        <w:rPr>
          <w:rStyle w:val="1f"/>
          <w:rFonts w:ascii="Arial" w:hAnsi="Arial" w:cs="Arial"/>
          <w:sz w:val="24"/>
          <w:szCs w:val="24"/>
        </w:rPr>
        <w:t> </w:t>
      </w:r>
      <w:r w:rsidRPr="00BD3606">
        <w:rPr>
          <w:rStyle w:val="1f"/>
          <w:rFonts w:ascii="Arial" w:hAnsi="Arial" w:cs="Arial"/>
          <w:sz w:val="24"/>
          <w:szCs w:val="24"/>
        </w:rPr>
        <w:t>мм (</w:t>
      </w:r>
      <w:r w:rsidR="00AA7E53" w:rsidRPr="00BD3606">
        <w:rPr>
          <w:rStyle w:val="1f"/>
          <w:rFonts w:ascii="Arial" w:hAnsi="Arial" w:cs="Arial"/>
          <w:sz w:val="24"/>
          <w:szCs w:val="24"/>
        </w:rPr>
        <w:t>рисунок 13 таблицы 3</w:t>
      </w:r>
      <w:r w:rsidRPr="00BD3606">
        <w:rPr>
          <w:rStyle w:val="1f"/>
          <w:rFonts w:ascii="Arial" w:hAnsi="Arial" w:cs="Arial"/>
          <w:sz w:val="24"/>
          <w:szCs w:val="24"/>
        </w:rPr>
        <w:t>).</w:t>
      </w:r>
    </w:p>
    <w:p w14:paraId="19DA7182" w14:textId="77777777" w:rsidR="001137AE" w:rsidRPr="009C7525" w:rsidRDefault="009C7525" w:rsidP="00AA7E53">
      <w:pPr>
        <w:pStyle w:val="af1"/>
        <w:widowControl w:val="0"/>
        <w:spacing w:line="360" w:lineRule="auto"/>
        <w:ind w:firstLine="510"/>
        <w:jc w:val="both"/>
        <w:rPr>
          <w:rFonts w:cs="Arial"/>
          <w:sz w:val="24"/>
          <w:szCs w:val="24"/>
        </w:rPr>
      </w:pPr>
      <w:r w:rsidRPr="009C7525">
        <w:rPr>
          <w:rStyle w:val="1f"/>
          <w:rFonts w:ascii="Arial" w:hAnsi="Arial" w:cs="Arial"/>
          <w:sz w:val="24"/>
          <w:szCs w:val="24"/>
        </w:rPr>
        <w:t>4.4.</w:t>
      </w:r>
      <w:r w:rsidR="001137AE" w:rsidRPr="009C7525">
        <w:rPr>
          <w:rStyle w:val="1f"/>
          <w:rFonts w:ascii="Arial" w:hAnsi="Arial" w:cs="Arial"/>
          <w:sz w:val="24"/>
          <w:szCs w:val="24"/>
        </w:rPr>
        <w:t>8 Размеры фанеры для крышек ящиков должны быть равны:</w:t>
      </w:r>
    </w:p>
    <w:p w14:paraId="6C413A34" w14:textId="77777777" w:rsidR="00AA7E53" w:rsidRDefault="00AA7E53" w:rsidP="00AA7E53">
      <w:pPr>
        <w:pStyle w:val="af1"/>
        <w:widowControl w:val="0"/>
        <w:spacing w:line="360" w:lineRule="auto"/>
        <w:ind w:firstLine="510"/>
        <w:jc w:val="both"/>
        <w:rPr>
          <w:rStyle w:val="1f"/>
          <w:rFonts w:ascii="Arial" w:hAnsi="Arial" w:cs="Arial"/>
          <w:sz w:val="24"/>
          <w:szCs w:val="24"/>
        </w:rPr>
      </w:pPr>
      <w:r>
        <w:rPr>
          <w:rStyle w:val="1f"/>
          <w:rFonts w:ascii="Arial" w:hAnsi="Arial" w:cs="Arial"/>
          <w:sz w:val="24"/>
          <w:szCs w:val="24"/>
        </w:rPr>
        <w:t xml:space="preserve">- </w:t>
      </w:r>
      <w:r w:rsidR="001137AE" w:rsidRPr="009C7525">
        <w:rPr>
          <w:rStyle w:val="1f"/>
          <w:rFonts w:ascii="Arial" w:hAnsi="Arial" w:cs="Arial"/>
          <w:sz w:val="24"/>
          <w:szCs w:val="24"/>
        </w:rPr>
        <w:t>типов III—1, III—2 — соответственно внутренней длине и ширине ящика минус 2</w:t>
      </w:r>
      <w:r>
        <w:rPr>
          <w:rStyle w:val="1f"/>
          <w:rFonts w:ascii="Arial" w:hAnsi="Arial" w:cs="Arial"/>
          <w:sz w:val="24"/>
          <w:szCs w:val="24"/>
        </w:rPr>
        <w:t> </w:t>
      </w:r>
      <w:r w:rsidR="001137AE" w:rsidRPr="009C7525">
        <w:rPr>
          <w:rStyle w:val="1f"/>
          <w:rFonts w:ascii="Arial" w:hAnsi="Arial" w:cs="Arial"/>
          <w:sz w:val="24"/>
          <w:szCs w:val="24"/>
        </w:rPr>
        <w:t xml:space="preserve">мм; </w:t>
      </w:r>
    </w:p>
    <w:p w14:paraId="1D62BCA7" w14:textId="77777777" w:rsidR="001137AE" w:rsidRPr="009C7525" w:rsidRDefault="00AA7E53" w:rsidP="00BD3606">
      <w:pPr>
        <w:pStyle w:val="af1"/>
        <w:widowControl w:val="0"/>
        <w:spacing w:line="360" w:lineRule="auto"/>
        <w:ind w:firstLine="510"/>
        <w:jc w:val="both"/>
        <w:rPr>
          <w:rFonts w:cs="Arial"/>
          <w:sz w:val="24"/>
          <w:szCs w:val="24"/>
        </w:rPr>
      </w:pPr>
      <w:r>
        <w:rPr>
          <w:rStyle w:val="1f"/>
          <w:rFonts w:ascii="Arial" w:hAnsi="Arial" w:cs="Arial"/>
          <w:sz w:val="24"/>
          <w:szCs w:val="24"/>
        </w:rPr>
        <w:t xml:space="preserve">- </w:t>
      </w:r>
      <w:r w:rsidR="001137AE" w:rsidRPr="009C7525">
        <w:rPr>
          <w:rStyle w:val="1f"/>
          <w:rFonts w:ascii="Arial" w:hAnsi="Arial" w:cs="Arial"/>
          <w:sz w:val="24"/>
          <w:szCs w:val="24"/>
        </w:rPr>
        <w:t xml:space="preserve">типа </w:t>
      </w:r>
      <w:r w:rsidR="001137AE" w:rsidRPr="009C7525">
        <w:rPr>
          <w:rStyle w:val="1f"/>
          <w:rFonts w:ascii="Arial" w:hAnsi="Arial" w:cs="Arial"/>
          <w:sz w:val="24"/>
          <w:szCs w:val="24"/>
          <w:lang w:val="en-US" w:eastAsia="en-US"/>
        </w:rPr>
        <w:t>V</w:t>
      </w:r>
      <w:r w:rsidR="001137AE" w:rsidRPr="009C7525">
        <w:rPr>
          <w:rStyle w:val="1f"/>
          <w:rFonts w:ascii="Arial" w:hAnsi="Arial" w:cs="Arial"/>
          <w:sz w:val="24"/>
          <w:szCs w:val="24"/>
          <w:lang w:eastAsia="en-US"/>
        </w:rPr>
        <w:t>—2</w:t>
      </w:r>
      <w:r w:rsidR="00BD3606">
        <w:rPr>
          <w:rStyle w:val="1f"/>
          <w:rFonts w:ascii="Arial" w:hAnsi="Arial" w:cs="Arial"/>
          <w:sz w:val="24"/>
          <w:szCs w:val="24"/>
          <w:lang w:eastAsia="en-US"/>
        </w:rPr>
        <w:t>:</w:t>
      </w:r>
      <w:r w:rsidR="00BD3606">
        <w:rPr>
          <w:rFonts w:cs="Arial"/>
          <w:sz w:val="24"/>
          <w:szCs w:val="24"/>
        </w:rPr>
        <w:t xml:space="preserve"> </w:t>
      </w:r>
      <w:r w:rsidR="001137AE" w:rsidRPr="009C7525">
        <w:rPr>
          <w:rStyle w:val="1f"/>
          <w:rFonts w:ascii="Arial" w:hAnsi="Arial" w:cs="Arial"/>
          <w:sz w:val="24"/>
          <w:szCs w:val="24"/>
        </w:rPr>
        <w:t>длина — внутренней длине ящика минус толщина крепежной планки торцовой стенки и 1 мм; ширина — внутренней ширине ящика плюс суммарная толщ</w:t>
      </w:r>
      <w:r>
        <w:rPr>
          <w:rStyle w:val="1f"/>
          <w:rFonts w:ascii="Arial" w:hAnsi="Arial" w:cs="Arial"/>
          <w:sz w:val="24"/>
          <w:szCs w:val="24"/>
        </w:rPr>
        <w:t>ина фанеры боковых стенок и пла</w:t>
      </w:r>
      <w:r w:rsidR="001137AE" w:rsidRPr="009C7525">
        <w:rPr>
          <w:rStyle w:val="1f"/>
          <w:rFonts w:ascii="Arial" w:hAnsi="Arial" w:cs="Arial"/>
          <w:sz w:val="24"/>
          <w:szCs w:val="24"/>
        </w:rPr>
        <w:t>нок крышки.</w:t>
      </w:r>
    </w:p>
    <w:p w14:paraId="6FEC0B89" w14:textId="77777777" w:rsidR="00FA1261" w:rsidRDefault="001137AE" w:rsidP="00AA7E53">
      <w:pPr>
        <w:pStyle w:val="af1"/>
        <w:widowControl w:val="0"/>
        <w:spacing w:line="360" w:lineRule="auto"/>
        <w:ind w:firstLine="510"/>
        <w:jc w:val="both"/>
        <w:rPr>
          <w:rStyle w:val="1f"/>
          <w:rFonts w:ascii="Arial" w:hAnsi="Arial" w:cs="Arial"/>
          <w:sz w:val="24"/>
          <w:szCs w:val="24"/>
        </w:rPr>
      </w:pPr>
      <w:r w:rsidRPr="009C7525">
        <w:rPr>
          <w:rStyle w:val="1f"/>
          <w:rFonts w:ascii="Arial" w:hAnsi="Arial" w:cs="Arial"/>
          <w:sz w:val="24"/>
          <w:szCs w:val="24"/>
        </w:rPr>
        <w:t xml:space="preserve">Размеры фанеры для дна ящиков должны быть равны: </w:t>
      </w:r>
    </w:p>
    <w:p w14:paraId="4D8381CD" w14:textId="77777777" w:rsidR="001137AE" w:rsidRPr="00FA1261" w:rsidRDefault="00FA1261" w:rsidP="00FA1261">
      <w:pPr>
        <w:pStyle w:val="af1"/>
        <w:widowControl w:val="0"/>
        <w:spacing w:line="360" w:lineRule="auto"/>
        <w:ind w:firstLine="510"/>
        <w:jc w:val="both"/>
        <w:rPr>
          <w:rStyle w:val="1f"/>
          <w:rFonts w:ascii="Arial" w:hAnsi="Arial" w:cs="Arial"/>
          <w:sz w:val="24"/>
          <w:szCs w:val="24"/>
        </w:rPr>
      </w:pPr>
      <w:r>
        <w:rPr>
          <w:rStyle w:val="1f"/>
          <w:rFonts w:ascii="Arial" w:hAnsi="Arial" w:cs="Arial"/>
          <w:sz w:val="24"/>
          <w:szCs w:val="24"/>
        </w:rPr>
        <w:t xml:space="preserve">- </w:t>
      </w:r>
      <w:r w:rsidR="001137AE" w:rsidRPr="009C7525">
        <w:rPr>
          <w:rStyle w:val="1f"/>
          <w:rFonts w:ascii="Arial" w:hAnsi="Arial" w:cs="Arial"/>
          <w:sz w:val="24"/>
          <w:szCs w:val="24"/>
        </w:rPr>
        <w:t xml:space="preserve">типов </w:t>
      </w:r>
      <w:r w:rsidR="001137AE" w:rsidRPr="009C7525">
        <w:rPr>
          <w:rStyle w:val="1f"/>
          <w:rFonts w:ascii="Arial" w:hAnsi="Arial" w:cs="Arial"/>
          <w:sz w:val="24"/>
          <w:szCs w:val="24"/>
          <w:lang w:val="en-US" w:eastAsia="en-US"/>
        </w:rPr>
        <w:t>II</w:t>
      </w:r>
      <w:r w:rsidR="001137AE" w:rsidRPr="009C7525">
        <w:rPr>
          <w:rStyle w:val="1f"/>
          <w:rFonts w:ascii="Arial" w:hAnsi="Arial" w:cs="Arial"/>
          <w:sz w:val="24"/>
          <w:szCs w:val="24"/>
          <w:lang w:eastAsia="en-US"/>
        </w:rPr>
        <w:t xml:space="preserve">—1, </w:t>
      </w:r>
      <w:r w:rsidR="001137AE" w:rsidRPr="009C7525">
        <w:rPr>
          <w:rStyle w:val="1f"/>
          <w:rFonts w:ascii="Arial" w:hAnsi="Arial" w:cs="Arial"/>
          <w:sz w:val="24"/>
          <w:szCs w:val="24"/>
        </w:rPr>
        <w:t>III</w:t>
      </w:r>
      <w:r>
        <w:rPr>
          <w:rFonts w:cs="Arial"/>
          <w:sz w:val="24"/>
          <w:szCs w:val="24"/>
        </w:rPr>
        <w:t xml:space="preserve">: </w:t>
      </w:r>
      <w:r w:rsidR="001137AE" w:rsidRPr="009C7525">
        <w:rPr>
          <w:rStyle w:val="1f"/>
          <w:rFonts w:ascii="Arial" w:hAnsi="Arial" w:cs="Arial"/>
          <w:sz w:val="24"/>
          <w:szCs w:val="24"/>
        </w:rPr>
        <w:t>длина — внутренней длине ящика плюс суммарная толщина торцовых стенок; ширина — внутренней ширине ящика плюс суммарная толщина боковых стенок.</w:t>
      </w:r>
    </w:p>
    <w:p w14:paraId="49177934" w14:textId="77777777" w:rsidR="001137AE" w:rsidRPr="009C7525" w:rsidRDefault="00083341" w:rsidP="00AA7E53">
      <w:pPr>
        <w:pStyle w:val="af1"/>
        <w:widowControl w:val="0"/>
        <w:spacing w:line="360" w:lineRule="auto"/>
        <w:ind w:firstLine="510"/>
        <w:jc w:val="both"/>
        <w:rPr>
          <w:rFonts w:cs="Arial"/>
          <w:sz w:val="24"/>
          <w:szCs w:val="24"/>
        </w:rPr>
      </w:pPr>
      <w:r>
        <w:rPr>
          <w:rStyle w:val="1f"/>
          <w:rFonts w:ascii="Arial" w:hAnsi="Arial" w:cs="Arial"/>
          <w:sz w:val="24"/>
          <w:szCs w:val="24"/>
        </w:rPr>
        <w:t>4.4.</w:t>
      </w:r>
      <w:r w:rsidR="001137AE" w:rsidRPr="009C7525">
        <w:rPr>
          <w:rStyle w:val="1f"/>
          <w:rFonts w:ascii="Arial" w:hAnsi="Arial" w:cs="Arial"/>
          <w:sz w:val="24"/>
          <w:szCs w:val="24"/>
        </w:rPr>
        <w:t>9 Предельные отклонения от размеров ящиков и их деталей не должны быть более, мм:</w:t>
      </w:r>
    </w:p>
    <w:p w14:paraId="249190AA" w14:textId="7777777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внутренним размерам ящиков</w:t>
      </w:r>
      <w:r w:rsidR="0073322C">
        <w:rPr>
          <w:rStyle w:val="affffffa"/>
          <w:rFonts w:ascii="Arial" w:hAnsi="Arial" w:cs="Arial"/>
          <w:sz w:val="24"/>
          <w:szCs w:val="24"/>
        </w:rPr>
        <w:t>:</w:t>
      </w:r>
      <w:r w:rsidR="001137AE" w:rsidRPr="009C7525">
        <w:rPr>
          <w:rStyle w:val="affffffa"/>
          <w:rFonts w:ascii="Arial" w:hAnsi="Arial" w:cs="Arial"/>
          <w:sz w:val="24"/>
          <w:szCs w:val="24"/>
        </w:rPr>
        <w:t xml:space="preserve"> +5</w:t>
      </w:r>
      <w:r w:rsidR="0093185F">
        <w:rPr>
          <w:rStyle w:val="affffffa"/>
          <w:rFonts w:ascii="Arial" w:hAnsi="Arial" w:cs="Arial"/>
          <w:sz w:val="24"/>
          <w:szCs w:val="24"/>
        </w:rPr>
        <w:t>;</w:t>
      </w:r>
    </w:p>
    <w:p w14:paraId="7F679C40" w14:textId="7777777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длине планок</w:t>
      </w:r>
      <w:r w:rsidR="0073322C">
        <w:rPr>
          <w:rStyle w:val="affffffa"/>
          <w:rFonts w:ascii="Arial" w:hAnsi="Arial" w:cs="Arial"/>
          <w:sz w:val="24"/>
          <w:szCs w:val="24"/>
        </w:rPr>
        <w:t>:</w:t>
      </w:r>
      <w:r w:rsidR="001137AE" w:rsidRPr="009C7525">
        <w:rPr>
          <w:rStyle w:val="affffffa"/>
          <w:rFonts w:ascii="Arial" w:hAnsi="Arial" w:cs="Arial"/>
          <w:sz w:val="24"/>
          <w:szCs w:val="24"/>
        </w:rPr>
        <w:t xml:space="preserve"> </w:t>
      </w:r>
      <w:r>
        <w:rPr>
          <w:rStyle w:val="affffffa"/>
          <w:rFonts w:ascii="Arial" w:hAnsi="Arial" w:cs="Arial"/>
          <w:sz w:val="24"/>
          <w:szCs w:val="24"/>
        </w:rPr>
        <w:t>–</w:t>
      </w:r>
      <w:r w:rsidR="001137AE" w:rsidRPr="009C7525">
        <w:rPr>
          <w:rStyle w:val="affffffa"/>
          <w:rFonts w:ascii="Arial" w:hAnsi="Arial" w:cs="Arial"/>
          <w:sz w:val="24"/>
          <w:szCs w:val="24"/>
        </w:rPr>
        <w:t>2</w:t>
      </w:r>
      <w:r w:rsidR="0093185F">
        <w:rPr>
          <w:rStyle w:val="affffffa"/>
          <w:rFonts w:ascii="Arial" w:hAnsi="Arial" w:cs="Arial"/>
          <w:sz w:val="24"/>
          <w:szCs w:val="24"/>
        </w:rPr>
        <w:t>;</w:t>
      </w:r>
    </w:p>
    <w:p w14:paraId="44E242EE" w14:textId="7777777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ширине планок</w:t>
      </w:r>
      <w:r w:rsidR="0073322C">
        <w:rPr>
          <w:rStyle w:val="affffffa"/>
          <w:rFonts w:ascii="Arial" w:hAnsi="Arial" w:cs="Arial"/>
          <w:sz w:val="24"/>
          <w:szCs w:val="24"/>
        </w:rPr>
        <w:t>:</w:t>
      </w:r>
      <w:r w:rsidR="001137AE" w:rsidRPr="009C7525">
        <w:rPr>
          <w:rStyle w:val="affffffa"/>
          <w:rFonts w:ascii="Arial" w:hAnsi="Arial" w:cs="Arial"/>
          <w:sz w:val="24"/>
          <w:szCs w:val="24"/>
        </w:rPr>
        <w:t xml:space="preserve"> ±2</w:t>
      </w:r>
      <w:r w:rsidR="0093185F">
        <w:rPr>
          <w:rStyle w:val="affffffa"/>
          <w:rFonts w:ascii="Arial" w:hAnsi="Arial" w:cs="Arial"/>
          <w:sz w:val="24"/>
          <w:szCs w:val="24"/>
        </w:rPr>
        <w:t>;</w:t>
      </w:r>
    </w:p>
    <w:p w14:paraId="372E6BB8" w14:textId="7777777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DA59D2">
        <w:rPr>
          <w:rStyle w:val="affffffa"/>
          <w:rFonts w:ascii="Arial" w:hAnsi="Arial" w:cs="Arial"/>
          <w:sz w:val="24"/>
          <w:szCs w:val="24"/>
        </w:rPr>
        <w:t>по толщине планок и досо</w:t>
      </w:r>
      <w:r w:rsidR="001137AE" w:rsidRPr="009C7525">
        <w:rPr>
          <w:rStyle w:val="affffffa"/>
          <w:rFonts w:ascii="Arial" w:hAnsi="Arial" w:cs="Arial"/>
          <w:sz w:val="24"/>
          <w:szCs w:val="24"/>
        </w:rPr>
        <w:t>к</w:t>
      </w:r>
      <w:r w:rsidR="0073322C">
        <w:rPr>
          <w:rStyle w:val="affffffa"/>
          <w:rFonts w:ascii="Arial" w:hAnsi="Arial" w:cs="Arial"/>
          <w:sz w:val="24"/>
          <w:szCs w:val="24"/>
        </w:rPr>
        <w:t>:</w:t>
      </w:r>
      <w:r w:rsidR="001137AE" w:rsidRPr="009C7525">
        <w:rPr>
          <w:rStyle w:val="affffffa"/>
          <w:rFonts w:ascii="Arial" w:hAnsi="Arial" w:cs="Arial"/>
          <w:sz w:val="24"/>
          <w:szCs w:val="24"/>
        </w:rPr>
        <w:t xml:space="preserve"> ±1</w:t>
      </w:r>
      <w:r w:rsidR="0093185F">
        <w:rPr>
          <w:rStyle w:val="affffffa"/>
          <w:rFonts w:ascii="Arial" w:hAnsi="Arial" w:cs="Arial"/>
          <w:sz w:val="24"/>
          <w:szCs w:val="24"/>
        </w:rPr>
        <w:t>;</w:t>
      </w:r>
    </w:p>
    <w:p w14:paraId="0AE741B9" w14:textId="7777777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длине и ширине щитов ящиков типов</w:t>
      </w:r>
      <w:r w:rsidR="0073322C">
        <w:rPr>
          <w:rStyle w:val="affffffa"/>
          <w:rFonts w:ascii="Arial" w:hAnsi="Arial" w:cs="Arial"/>
          <w:sz w:val="24"/>
          <w:szCs w:val="24"/>
        </w:rPr>
        <w:t>:</w:t>
      </w:r>
      <w:r w:rsidR="001137AE" w:rsidRPr="009C7525">
        <w:rPr>
          <w:rStyle w:val="affffffa"/>
          <w:rFonts w:ascii="Arial" w:hAnsi="Arial" w:cs="Arial"/>
          <w:sz w:val="24"/>
          <w:szCs w:val="24"/>
        </w:rPr>
        <w:t xml:space="preserve"> </w:t>
      </w:r>
      <w:r w:rsidR="001137AE" w:rsidRPr="009C7525">
        <w:rPr>
          <w:rStyle w:val="affffffa"/>
          <w:rFonts w:ascii="Arial" w:hAnsi="Arial" w:cs="Arial"/>
          <w:sz w:val="24"/>
          <w:szCs w:val="24"/>
          <w:lang w:val="en-US" w:eastAsia="en-US"/>
        </w:rPr>
        <w:t>II</w:t>
      </w:r>
      <w:r w:rsidR="001137AE" w:rsidRPr="009C7525">
        <w:rPr>
          <w:rStyle w:val="affffffa"/>
          <w:rFonts w:ascii="Arial" w:hAnsi="Arial" w:cs="Arial"/>
          <w:sz w:val="24"/>
          <w:szCs w:val="24"/>
          <w:lang w:eastAsia="en-US"/>
        </w:rPr>
        <w:t xml:space="preserve">—1, </w:t>
      </w:r>
      <w:r w:rsidR="001137AE" w:rsidRPr="009C7525">
        <w:rPr>
          <w:rStyle w:val="affffffa"/>
          <w:rFonts w:ascii="Arial" w:hAnsi="Arial" w:cs="Arial"/>
          <w:sz w:val="24"/>
          <w:szCs w:val="24"/>
        </w:rPr>
        <w:t>III +2</w:t>
      </w:r>
      <w:r w:rsidR="0093185F">
        <w:rPr>
          <w:rStyle w:val="affffffa"/>
          <w:rFonts w:ascii="Arial" w:hAnsi="Arial" w:cs="Arial"/>
          <w:sz w:val="24"/>
          <w:szCs w:val="24"/>
        </w:rPr>
        <w:t>;</w:t>
      </w:r>
    </w:p>
    <w:p w14:paraId="64D0FB72" w14:textId="5FA1D327"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длине и ширине щитов крышки ящиков типа III</w:t>
      </w:r>
      <w:r w:rsidR="00305B3E">
        <w:rPr>
          <w:rStyle w:val="affffffa"/>
          <w:rFonts w:ascii="Arial" w:hAnsi="Arial" w:cs="Arial"/>
          <w:sz w:val="24"/>
          <w:szCs w:val="24"/>
        </w:rPr>
        <w:t>:</w:t>
      </w:r>
      <w:r>
        <w:rPr>
          <w:rStyle w:val="affffffa"/>
          <w:rFonts w:ascii="Arial" w:hAnsi="Arial" w:cs="Arial"/>
          <w:sz w:val="24"/>
          <w:szCs w:val="24"/>
        </w:rPr>
        <w:t xml:space="preserve"> </w:t>
      </w:r>
      <w:r w:rsidR="006E76AF">
        <w:rPr>
          <w:rStyle w:val="affffffa"/>
          <w:rFonts w:ascii="Arial" w:hAnsi="Arial" w:cs="Arial"/>
          <w:sz w:val="24"/>
          <w:szCs w:val="24"/>
        </w:rPr>
        <w:t>–</w:t>
      </w:r>
      <w:r w:rsidR="001137AE" w:rsidRPr="009C7525">
        <w:rPr>
          <w:rStyle w:val="affffffa"/>
          <w:rFonts w:ascii="Arial" w:hAnsi="Arial" w:cs="Arial"/>
          <w:sz w:val="24"/>
          <w:szCs w:val="24"/>
        </w:rPr>
        <w:t>2</w:t>
      </w:r>
      <w:r w:rsidR="0093185F">
        <w:rPr>
          <w:rStyle w:val="affffffa"/>
          <w:rFonts w:ascii="Arial" w:hAnsi="Arial" w:cs="Arial"/>
          <w:sz w:val="24"/>
          <w:szCs w:val="24"/>
        </w:rPr>
        <w:t>;</w:t>
      </w:r>
    </w:p>
    <w:p w14:paraId="404B28D1" w14:textId="77777777" w:rsidR="001137AE" w:rsidRPr="009C7525" w:rsidRDefault="00FA1261" w:rsidP="00AA7E53">
      <w:pPr>
        <w:pStyle w:val="affffffb"/>
        <w:shd w:val="clear" w:color="auto" w:fill="auto"/>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толщине щитов боковых стенок, ширине торцовых стенок, дна и крышки</w:t>
      </w:r>
    </w:p>
    <w:p w14:paraId="1E69C30D" w14:textId="77777777" w:rsidR="001137AE" w:rsidRPr="009C7525" w:rsidRDefault="001137AE" w:rsidP="00AA7E53">
      <w:pPr>
        <w:pStyle w:val="affffffb"/>
        <w:shd w:val="clear" w:color="auto" w:fill="auto"/>
        <w:tabs>
          <w:tab w:val="right" w:leader="dot" w:pos="8347"/>
        </w:tabs>
        <w:spacing w:before="0" w:line="360" w:lineRule="auto"/>
        <w:ind w:firstLine="510"/>
        <w:rPr>
          <w:rFonts w:ascii="Arial" w:hAnsi="Arial" w:cs="Arial"/>
          <w:sz w:val="24"/>
          <w:szCs w:val="24"/>
        </w:rPr>
      </w:pPr>
      <w:r w:rsidRPr="009C7525">
        <w:rPr>
          <w:rStyle w:val="affffffa"/>
          <w:rFonts w:ascii="Arial" w:hAnsi="Arial" w:cs="Arial"/>
          <w:sz w:val="24"/>
          <w:szCs w:val="24"/>
        </w:rPr>
        <w:t xml:space="preserve">ящика типа </w:t>
      </w:r>
      <w:r w:rsidRPr="009C7525">
        <w:rPr>
          <w:rStyle w:val="affffffa"/>
          <w:rFonts w:ascii="Arial" w:hAnsi="Arial" w:cs="Arial"/>
          <w:sz w:val="24"/>
          <w:szCs w:val="24"/>
          <w:lang w:val="en-US" w:eastAsia="en-US"/>
        </w:rPr>
        <w:t>V</w:t>
      </w:r>
      <w:r w:rsidRPr="009C7525">
        <w:rPr>
          <w:rStyle w:val="affffffa"/>
          <w:rFonts w:ascii="Arial" w:hAnsi="Arial" w:cs="Arial"/>
          <w:sz w:val="24"/>
          <w:szCs w:val="24"/>
          <w:lang w:eastAsia="en-US"/>
        </w:rPr>
        <w:t>—2</w:t>
      </w:r>
      <w:r w:rsidR="0073322C">
        <w:rPr>
          <w:rStyle w:val="affffffa"/>
          <w:rFonts w:ascii="Arial" w:hAnsi="Arial" w:cs="Arial"/>
          <w:sz w:val="24"/>
          <w:szCs w:val="24"/>
          <w:lang w:eastAsia="en-US"/>
        </w:rPr>
        <w:t>:</w:t>
      </w:r>
      <w:r w:rsidRPr="009C7525">
        <w:rPr>
          <w:rStyle w:val="affffffa"/>
          <w:rFonts w:ascii="Arial" w:hAnsi="Arial" w:cs="Arial"/>
          <w:sz w:val="24"/>
          <w:szCs w:val="24"/>
        </w:rPr>
        <w:t xml:space="preserve"> +2</w:t>
      </w:r>
      <w:r w:rsidR="0093185F">
        <w:rPr>
          <w:rStyle w:val="affffffa"/>
          <w:rFonts w:ascii="Arial" w:hAnsi="Arial" w:cs="Arial"/>
          <w:sz w:val="24"/>
          <w:szCs w:val="24"/>
        </w:rPr>
        <w:t>;</w:t>
      </w:r>
    </w:p>
    <w:p w14:paraId="5A6C9D7E" w14:textId="77777777" w:rsidR="001137AE" w:rsidRPr="009C7525" w:rsidRDefault="00FA1261" w:rsidP="00AA7E53">
      <w:pPr>
        <w:pStyle w:val="affffffb"/>
        <w:shd w:val="clear" w:color="auto" w:fill="auto"/>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ширине щитов боковых стенок, длине торцовых стенок, дна и крышки</w:t>
      </w:r>
    </w:p>
    <w:p w14:paraId="13E2C776" w14:textId="7840B2BD" w:rsidR="001137AE" w:rsidRPr="009C7525" w:rsidRDefault="001137AE" w:rsidP="00AA7E53">
      <w:pPr>
        <w:pStyle w:val="affffffb"/>
        <w:shd w:val="clear" w:color="auto" w:fill="auto"/>
        <w:tabs>
          <w:tab w:val="right" w:leader="dot" w:pos="8347"/>
        </w:tabs>
        <w:spacing w:before="0" w:line="360" w:lineRule="auto"/>
        <w:ind w:firstLine="510"/>
        <w:rPr>
          <w:rFonts w:ascii="Arial" w:hAnsi="Arial" w:cs="Arial"/>
          <w:sz w:val="24"/>
          <w:szCs w:val="24"/>
        </w:rPr>
      </w:pPr>
      <w:r w:rsidRPr="009C7525">
        <w:rPr>
          <w:rStyle w:val="affffffa"/>
          <w:rFonts w:ascii="Arial" w:hAnsi="Arial" w:cs="Arial"/>
          <w:sz w:val="24"/>
          <w:szCs w:val="24"/>
        </w:rPr>
        <w:lastRenderedPageBreak/>
        <w:t xml:space="preserve">ящика типа </w:t>
      </w:r>
      <w:r w:rsidRPr="009C7525">
        <w:rPr>
          <w:rStyle w:val="affffffa"/>
          <w:rFonts w:ascii="Arial" w:hAnsi="Arial" w:cs="Arial"/>
          <w:sz w:val="24"/>
          <w:szCs w:val="24"/>
          <w:lang w:val="en-US" w:eastAsia="en-US"/>
        </w:rPr>
        <w:t>V</w:t>
      </w:r>
      <w:r w:rsidRPr="009C7525">
        <w:rPr>
          <w:rStyle w:val="affffffa"/>
          <w:rFonts w:ascii="Arial" w:hAnsi="Arial" w:cs="Arial"/>
          <w:sz w:val="24"/>
          <w:szCs w:val="24"/>
          <w:lang w:eastAsia="en-US"/>
        </w:rPr>
        <w:t>—2</w:t>
      </w:r>
      <w:r w:rsidR="006E76AF">
        <w:rPr>
          <w:rStyle w:val="affffffa"/>
          <w:rFonts w:ascii="Arial" w:hAnsi="Arial" w:cs="Arial"/>
          <w:sz w:val="24"/>
          <w:szCs w:val="24"/>
          <w:lang w:eastAsia="en-US"/>
        </w:rPr>
        <w:t>: –</w:t>
      </w:r>
      <w:r w:rsidRPr="009C7525">
        <w:rPr>
          <w:rStyle w:val="affffffa"/>
          <w:rFonts w:ascii="Arial" w:hAnsi="Arial" w:cs="Arial"/>
          <w:sz w:val="24"/>
          <w:szCs w:val="24"/>
        </w:rPr>
        <w:t>1</w:t>
      </w:r>
      <w:r w:rsidR="0093185F">
        <w:rPr>
          <w:rStyle w:val="affffffa"/>
          <w:rFonts w:ascii="Arial" w:hAnsi="Arial" w:cs="Arial"/>
          <w:sz w:val="24"/>
          <w:szCs w:val="24"/>
        </w:rPr>
        <w:t>;</w:t>
      </w:r>
    </w:p>
    <w:p w14:paraId="7E0AC7CA" w14:textId="422DF0B4" w:rsidR="001137AE" w:rsidRPr="009C7525" w:rsidRDefault="00FA1261" w:rsidP="00AA7E53">
      <w:pPr>
        <w:pStyle w:val="affffffb"/>
        <w:shd w:val="clear" w:color="auto" w:fill="auto"/>
        <w:tabs>
          <w:tab w:val="right" w:leader="dot" w:pos="8347"/>
        </w:tabs>
        <w:spacing w:before="0" w:line="360" w:lineRule="auto"/>
        <w:ind w:firstLine="510"/>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по ширине планок ящиков типа VI</w:t>
      </w:r>
      <w:r w:rsidR="006E76AF">
        <w:rPr>
          <w:rStyle w:val="affffffa"/>
          <w:rFonts w:ascii="Arial" w:hAnsi="Arial" w:cs="Arial"/>
          <w:sz w:val="24"/>
          <w:szCs w:val="24"/>
        </w:rPr>
        <w:t>: –</w:t>
      </w:r>
      <w:r w:rsidR="001137AE" w:rsidRPr="009C7525">
        <w:rPr>
          <w:rStyle w:val="affffffa"/>
          <w:rFonts w:ascii="Arial" w:hAnsi="Arial" w:cs="Arial"/>
          <w:sz w:val="24"/>
          <w:szCs w:val="24"/>
        </w:rPr>
        <w:t>2</w:t>
      </w:r>
      <w:r w:rsidR="0093185F">
        <w:rPr>
          <w:rStyle w:val="affffffa"/>
          <w:rFonts w:ascii="Arial" w:hAnsi="Arial" w:cs="Arial"/>
          <w:sz w:val="24"/>
          <w:szCs w:val="24"/>
        </w:rPr>
        <w:t>;</w:t>
      </w:r>
    </w:p>
    <w:p w14:paraId="7E9F8CFC" w14:textId="77777777" w:rsidR="001137AE" w:rsidRPr="009C7525" w:rsidRDefault="00FA1261" w:rsidP="00AA7E53">
      <w:pPr>
        <w:pStyle w:val="affffffb"/>
        <w:shd w:val="clear" w:color="auto" w:fill="auto"/>
        <w:spacing w:before="0" w:line="360" w:lineRule="auto"/>
        <w:ind w:firstLine="510"/>
        <w:rPr>
          <w:rFonts w:ascii="Arial" w:hAnsi="Arial" w:cs="Arial"/>
          <w:sz w:val="24"/>
          <w:szCs w:val="24"/>
        </w:rPr>
      </w:pPr>
      <w:r>
        <w:rPr>
          <w:rStyle w:val="affffffa"/>
          <w:rFonts w:ascii="Arial" w:hAnsi="Arial" w:cs="Arial"/>
          <w:sz w:val="24"/>
          <w:szCs w:val="24"/>
        </w:rPr>
        <w:t xml:space="preserve">- </w:t>
      </w:r>
      <w:r w:rsidR="00DA59D2">
        <w:rPr>
          <w:rStyle w:val="affffffa"/>
          <w:rFonts w:ascii="Arial" w:hAnsi="Arial" w:cs="Arial"/>
          <w:sz w:val="24"/>
          <w:szCs w:val="24"/>
        </w:rPr>
        <w:t>по длине досо</w:t>
      </w:r>
      <w:r w:rsidR="001137AE" w:rsidRPr="009C7525">
        <w:rPr>
          <w:rStyle w:val="affffffa"/>
          <w:rFonts w:ascii="Arial" w:hAnsi="Arial" w:cs="Arial"/>
          <w:sz w:val="24"/>
          <w:szCs w:val="24"/>
        </w:rPr>
        <w:t>к щитов:</w:t>
      </w:r>
    </w:p>
    <w:p w14:paraId="49F0A272" w14:textId="77777777" w:rsidR="001137AE" w:rsidRPr="00FA1261" w:rsidRDefault="00FA1261" w:rsidP="00FA1261">
      <w:pPr>
        <w:pStyle w:val="affffffb"/>
        <w:shd w:val="clear" w:color="auto" w:fill="auto"/>
        <w:tabs>
          <w:tab w:val="right" w:leader="dot" w:pos="8347"/>
        </w:tabs>
        <w:spacing w:before="0" w:line="360" w:lineRule="auto"/>
        <w:ind w:firstLine="993"/>
        <w:rPr>
          <w:rFonts w:ascii="Arial" w:hAnsi="Arial" w:cs="Arial"/>
          <w:sz w:val="24"/>
          <w:szCs w:val="24"/>
          <w:shd w:val="clear" w:color="auto" w:fill="FFFFFF"/>
        </w:rPr>
      </w:pPr>
      <w:r>
        <w:rPr>
          <w:rStyle w:val="affffffa"/>
          <w:rFonts w:ascii="Arial" w:hAnsi="Arial" w:cs="Arial"/>
          <w:sz w:val="24"/>
          <w:szCs w:val="24"/>
        </w:rPr>
        <w:t xml:space="preserve">- </w:t>
      </w:r>
      <w:r w:rsidR="001137AE" w:rsidRPr="009C7525">
        <w:rPr>
          <w:rStyle w:val="affffffa"/>
          <w:rFonts w:ascii="Arial" w:hAnsi="Arial" w:cs="Arial"/>
          <w:sz w:val="24"/>
          <w:szCs w:val="24"/>
        </w:rPr>
        <w:t>торцовых, боковых стенок, дна и крышки</w:t>
      </w:r>
      <w:r w:rsidR="0073322C">
        <w:rPr>
          <w:rStyle w:val="affffffa"/>
          <w:rFonts w:ascii="Arial" w:hAnsi="Arial" w:cs="Arial"/>
          <w:sz w:val="24"/>
          <w:szCs w:val="24"/>
        </w:rPr>
        <w:t>:</w:t>
      </w:r>
      <w:r w:rsidR="001137AE" w:rsidRPr="009C7525">
        <w:rPr>
          <w:rStyle w:val="affffffa"/>
          <w:rFonts w:ascii="Arial" w:hAnsi="Arial" w:cs="Arial"/>
          <w:sz w:val="24"/>
          <w:szCs w:val="24"/>
        </w:rPr>
        <w:t xml:space="preserve"> +2</w:t>
      </w:r>
      <w:r w:rsidR="0093185F">
        <w:rPr>
          <w:rStyle w:val="affffffa"/>
          <w:rFonts w:ascii="Arial" w:hAnsi="Arial" w:cs="Arial"/>
          <w:sz w:val="24"/>
          <w:szCs w:val="24"/>
        </w:rPr>
        <w:t>;</w:t>
      </w:r>
    </w:p>
    <w:p w14:paraId="2F94D5D8" w14:textId="53237477" w:rsidR="001137AE" w:rsidRPr="009C7525" w:rsidRDefault="00FA1261" w:rsidP="00FA1261">
      <w:pPr>
        <w:pStyle w:val="affffffb"/>
        <w:shd w:val="clear" w:color="auto" w:fill="auto"/>
        <w:tabs>
          <w:tab w:val="right" w:leader="dot" w:pos="8347"/>
        </w:tabs>
        <w:spacing w:before="0" w:line="360" w:lineRule="auto"/>
        <w:ind w:firstLine="993"/>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торцовых стенок ящиков типа VI</w:t>
      </w:r>
      <w:r w:rsidR="0073322C">
        <w:rPr>
          <w:rStyle w:val="affffffa"/>
          <w:rFonts w:ascii="Arial" w:hAnsi="Arial" w:cs="Arial"/>
          <w:sz w:val="24"/>
          <w:szCs w:val="24"/>
        </w:rPr>
        <w:t>:</w:t>
      </w:r>
      <w:r>
        <w:rPr>
          <w:rStyle w:val="affffffa"/>
          <w:rFonts w:ascii="Arial" w:hAnsi="Arial" w:cs="Arial"/>
          <w:sz w:val="24"/>
          <w:szCs w:val="24"/>
        </w:rPr>
        <w:t xml:space="preserve"> </w:t>
      </w:r>
      <w:r w:rsidR="006E76AF">
        <w:rPr>
          <w:rStyle w:val="affffffa"/>
          <w:rFonts w:ascii="Arial" w:hAnsi="Arial" w:cs="Arial"/>
          <w:sz w:val="24"/>
          <w:szCs w:val="24"/>
        </w:rPr>
        <w:t>–</w:t>
      </w:r>
      <w:r w:rsidR="001137AE" w:rsidRPr="009C7525">
        <w:rPr>
          <w:rStyle w:val="affffffa"/>
          <w:rFonts w:ascii="Arial" w:hAnsi="Arial" w:cs="Arial"/>
          <w:sz w:val="24"/>
          <w:szCs w:val="24"/>
        </w:rPr>
        <w:t>2</w:t>
      </w:r>
      <w:r w:rsidR="0093185F">
        <w:rPr>
          <w:rStyle w:val="affffffa"/>
          <w:rFonts w:ascii="Arial" w:hAnsi="Arial" w:cs="Arial"/>
          <w:sz w:val="24"/>
          <w:szCs w:val="24"/>
        </w:rPr>
        <w:t>;</w:t>
      </w:r>
    </w:p>
    <w:p w14:paraId="7BDC7E8E" w14:textId="77777777" w:rsidR="001137AE" w:rsidRPr="009C7525" w:rsidRDefault="00FA1261" w:rsidP="00AA7E53">
      <w:pPr>
        <w:pStyle w:val="affffffb"/>
        <w:shd w:val="clear" w:color="auto" w:fill="auto"/>
        <w:spacing w:before="0" w:line="360" w:lineRule="auto"/>
        <w:ind w:firstLine="510"/>
        <w:rPr>
          <w:rFonts w:ascii="Arial" w:hAnsi="Arial" w:cs="Arial"/>
          <w:sz w:val="24"/>
          <w:szCs w:val="24"/>
        </w:rPr>
      </w:pPr>
      <w:r>
        <w:rPr>
          <w:rStyle w:val="affffffa"/>
          <w:rFonts w:ascii="Arial" w:hAnsi="Arial" w:cs="Arial"/>
          <w:sz w:val="24"/>
          <w:szCs w:val="24"/>
        </w:rPr>
        <w:t xml:space="preserve">- </w:t>
      </w:r>
      <w:r w:rsidR="00DA59D2">
        <w:rPr>
          <w:rStyle w:val="affffffa"/>
          <w:rFonts w:ascii="Arial" w:hAnsi="Arial" w:cs="Arial"/>
          <w:sz w:val="24"/>
          <w:szCs w:val="24"/>
        </w:rPr>
        <w:t>по ширине набора досо</w:t>
      </w:r>
      <w:r w:rsidR="001137AE" w:rsidRPr="009C7525">
        <w:rPr>
          <w:rStyle w:val="affffffa"/>
          <w:rFonts w:ascii="Arial" w:hAnsi="Arial" w:cs="Arial"/>
          <w:sz w:val="24"/>
          <w:szCs w:val="24"/>
        </w:rPr>
        <w:t>к щитов:</w:t>
      </w:r>
    </w:p>
    <w:p w14:paraId="54F00B8A" w14:textId="77777777" w:rsidR="001137AE" w:rsidRPr="009C7525" w:rsidRDefault="00FA1261" w:rsidP="007811D4">
      <w:pPr>
        <w:pStyle w:val="affffffb"/>
        <w:shd w:val="clear" w:color="auto" w:fill="auto"/>
        <w:tabs>
          <w:tab w:val="right" w:leader="dot" w:pos="8347"/>
        </w:tabs>
        <w:spacing w:before="0" w:line="360" w:lineRule="auto"/>
        <w:ind w:firstLine="993"/>
        <w:rPr>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торцовых, боковых стенок, дна и крышки</w:t>
      </w:r>
      <w:r w:rsidR="0073322C">
        <w:rPr>
          <w:rStyle w:val="affffffa"/>
          <w:rFonts w:ascii="Arial" w:hAnsi="Arial" w:cs="Arial"/>
          <w:sz w:val="24"/>
          <w:szCs w:val="24"/>
        </w:rPr>
        <w:t>:</w:t>
      </w:r>
      <w:r w:rsidR="001137AE" w:rsidRPr="009C7525">
        <w:rPr>
          <w:rStyle w:val="affffffa"/>
          <w:rFonts w:ascii="Arial" w:hAnsi="Arial" w:cs="Arial"/>
          <w:sz w:val="24"/>
          <w:szCs w:val="24"/>
        </w:rPr>
        <w:t xml:space="preserve"> +2</w:t>
      </w:r>
      <w:r w:rsidR="0093185F">
        <w:rPr>
          <w:rStyle w:val="affffffa"/>
          <w:rFonts w:ascii="Arial" w:hAnsi="Arial" w:cs="Arial"/>
          <w:sz w:val="24"/>
          <w:szCs w:val="24"/>
        </w:rPr>
        <w:t>;</w:t>
      </w:r>
    </w:p>
    <w:p w14:paraId="17F79403" w14:textId="04809601" w:rsidR="001137AE" w:rsidRDefault="00FA1261" w:rsidP="007811D4">
      <w:pPr>
        <w:pStyle w:val="affffffb"/>
        <w:shd w:val="clear" w:color="auto" w:fill="auto"/>
        <w:tabs>
          <w:tab w:val="right" w:leader="dot" w:pos="8347"/>
        </w:tabs>
        <w:spacing w:before="0" w:line="360" w:lineRule="auto"/>
        <w:ind w:firstLine="993"/>
        <w:rPr>
          <w:rStyle w:val="affffffa"/>
          <w:rFonts w:ascii="Arial" w:hAnsi="Arial" w:cs="Arial"/>
          <w:sz w:val="24"/>
          <w:szCs w:val="24"/>
        </w:rPr>
      </w:pPr>
      <w:r>
        <w:rPr>
          <w:rStyle w:val="affffffa"/>
          <w:rFonts w:ascii="Arial" w:hAnsi="Arial" w:cs="Arial"/>
          <w:sz w:val="24"/>
          <w:szCs w:val="24"/>
        </w:rPr>
        <w:t xml:space="preserve">- </w:t>
      </w:r>
      <w:r w:rsidR="001137AE" w:rsidRPr="009C7525">
        <w:rPr>
          <w:rStyle w:val="affffffa"/>
          <w:rFonts w:ascii="Arial" w:hAnsi="Arial" w:cs="Arial"/>
          <w:sz w:val="24"/>
          <w:szCs w:val="24"/>
        </w:rPr>
        <w:t xml:space="preserve">торцовых, боковых стенок, дна и крышки ящиков типа </w:t>
      </w:r>
      <w:r w:rsidR="001137AE" w:rsidRPr="009C7525">
        <w:rPr>
          <w:rStyle w:val="affffffa"/>
          <w:rFonts w:ascii="Arial" w:hAnsi="Arial" w:cs="Arial"/>
          <w:sz w:val="24"/>
          <w:szCs w:val="24"/>
          <w:lang w:val="en-US" w:eastAsia="en-US"/>
        </w:rPr>
        <w:t>V</w:t>
      </w:r>
      <w:r w:rsidR="001137AE" w:rsidRPr="009C7525">
        <w:rPr>
          <w:rStyle w:val="affffffa"/>
          <w:rFonts w:ascii="Arial" w:hAnsi="Arial" w:cs="Arial"/>
          <w:sz w:val="24"/>
          <w:szCs w:val="24"/>
          <w:lang w:eastAsia="en-US"/>
        </w:rPr>
        <w:t>—1</w:t>
      </w:r>
      <w:r w:rsidR="0073322C">
        <w:rPr>
          <w:rStyle w:val="affffffa"/>
          <w:rFonts w:ascii="Arial" w:hAnsi="Arial" w:cs="Arial"/>
          <w:sz w:val="24"/>
          <w:szCs w:val="24"/>
          <w:lang w:eastAsia="en-US"/>
        </w:rPr>
        <w:t>:</w:t>
      </w:r>
      <w:r>
        <w:rPr>
          <w:rStyle w:val="affffffa"/>
          <w:rFonts w:ascii="Arial" w:hAnsi="Arial" w:cs="Arial"/>
          <w:sz w:val="24"/>
          <w:szCs w:val="24"/>
          <w:lang w:eastAsia="en-US"/>
        </w:rPr>
        <w:t xml:space="preserve"> </w:t>
      </w:r>
      <w:r w:rsidR="006E76AF">
        <w:rPr>
          <w:rStyle w:val="affffffa"/>
          <w:rFonts w:ascii="Arial" w:hAnsi="Arial" w:cs="Arial"/>
          <w:sz w:val="24"/>
          <w:szCs w:val="24"/>
          <w:lang w:eastAsia="en-US"/>
        </w:rPr>
        <w:t>–</w:t>
      </w:r>
      <w:r w:rsidR="001137AE" w:rsidRPr="009C7525">
        <w:rPr>
          <w:rStyle w:val="affffffa"/>
          <w:rFonts w:ascii="Arial" w:hAnsi="Arial" w:cs="Arial"/>
          <w:sz w:val="24"/>
          <w:szCs w:val="24"/>
        </w:rPr>
        <w:t>1</w:t>
      </w:r>
      <w:r w:rsidR="0093185F">
        <w:rPr>
          <w:rStyle w:val="affffffa"/>
          <w:rFonts w:ascii="Arial" w:hAnsi="Arial" w:cs="Arial"/>
          <w:sz w:val="24"/>
          <w:szCs w:val="24"/>
        </w:rPr>
        <w:t>;</w:t>
      </w:r>
    </w:p>
    <w:p w14:paraId="0FF5F9A1" w14:textId="77777777" w:rsidR="008C76DD" w:rsidRPr="0040210A" w:rsidRDefault="00FA1261"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Pr>
          <w:rStyle w:val="9pt"/>
          <w:rFonts w:ascii="Arial" w:hAnsi="Arial" w:cs="Arial"/>
          <w:color w:val="000000"/>
          <w:sz w:val="24"/>
          <w:szCs w:val="24"/>
        </w:rPr>
        <w:t xml:space="preserve">- </w:t>
      </w:r>
      <w:r w:rsidR="008C76DD" w:rsidRPr="0040210A">
        <w:rPr>
          <w:rStyle w:val="9pt"/>
          <w:rFonts w:ascii="Arial" w:hAnsi="Arial" w:cs="Arial"/>
          <w:sz w:val="24"/>
          <w:szCs w:val="24"/>
        </w:rPr>
        <w:t>по ширине пазов в деревянных перегородках</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8C76DD" w:rsidRPr="0040210A">
        <w:rPr>
          <w:rStyle w:val="9pt"/>
          <w:rFonts w:ascii="Arial" w:hAnsi="Arial" w:cs="Arial"/>
          <w:sz w:val="24"/>
          <w:szCs w:val="24"/>
        </w:rPr>
        <w:t>+2</w:t>
      </w:r>
      <w:r w:rsidR="0093185F" w:rsidRPr="0040210A">
        <w:rPr>
          <w:rStyle w:val="9pt"/>
          <w:rFonts w:ascii="Arial" w:hAnsi="Arial" w:cs="Arial"/>
          <w:sz w:val="24"/>
          <w:szCs w:val="24"/>
        </w:rPr>
        <w:t>;</w:t>
      </w:r>
    </w:p>
    <w:p w14:paraId="6A76545A" w14:textId="77777777" w:rsidR="008C76DD" w:rsidRPr="0040210A" w:rsidRDefault="00FA1261"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глубине пазов в</w:t>
      </w:r>
      <w:r w:rsidR="008C76DD" w:rsidRPr="0040210A">
        <w:rPr>
          <w:rFonts w:cs="Arial"/>
          <w:sz w:val="24"/>
          <w:szCs w:val="24"/>
        </w:rPr>
        <w:t xml:space="preserve"> </w:t>
      </w:r>
      <w:r w:rsidR="008C76DD" w:rsidRPr="0040210A">
        <w:rPr>
          <w:rStyle w:val="9pt"/>
          <w:rFonts w:ascii="Arial" w:hAnsi="Arial" w:cs="Arial"/>
          <w:sz w:val="24"/>
          <w:szCs w:val="24"/>
        </w:rPr>
        <w:t>перегородках</w:t>
      </w:r>
      <w:r w:rsidR="0073322C" w:rsidRPr="0040210A">
        <w:rPr>
          <w:rStyle w:val="9pt"/>
          <w:rFonts w:ascii="Arial" w:hAnsi="Arial" w:cs="Arial"/>
          <w:sz w:val="24"/>
          <w:szCs w:val="24"/>
        </w:rPr>
        <w:t>:</w:t>
      </w:r>
      <w:r w:rsidR="008C76DD" w:rsidRPr="0040210A">
        <w:rPr>
          <w:rStyle w:val="9pt"/>
          <w:rFonts w:ascii="Arial" w:hAnsi="Arial" w:cs="Arial"/>
          <w:sz w:val="24"/>
          <w:szCs w:val="24"/>
        </w:rPr>
        <w:t xml:space="preserve"> +2</w:t>
      </w:r>
      <w:r w:rsidR="0093185F" w:rsidRPr="0040210A">
        <w:rPr>
          <w:rStyle w:val="9pt"/>
          <w:rFonts w:ascii="Arial" w:hAnsi="Arial" w:cs="Arial"/>
          <w:sz w:val="24"/>
          <w:szCs w:val="24"/>
        </w:rPr>
        <w:t>;</w:t>
      </w:r>
    </w:p>
    <w:p w14:paraId="588EE9BE" w14:textId="77777777" w:rsidR="008C76DD" w:rsidRPr="0040210A" w:rsidRDefault="007811D4"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ширине пазов в перегородках из древесно-волокнистой плиты</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8C76DD" w:rsidRPr="0040210A">
        <w:rPr>
          <w:rStyle w:val="9pt"/>
          <w:rFonts w:ascii="Arial" w:hAnsi="Arial" w:cs="Arial"/>
          <w:sz w:val="24"/>
          <w:szCs w:val="24"/>
        </w:rPr>
        <w:t>+1</w:t>
      </w:r>
      <w:r w:rsidR="0093185F" w:rsidRPr="0040210A">
        <w:rPr>
          <w:rStyle w:val="9pt"/>
          <w:rFonts w:ascii="Arial" w:hAnsi="Arial" w:cs="Arial"/>
          <w:sz w:val="24"/>
          <w:szCs w:val="24"/>
        </w:rPr>
        <w:t>;</w:t>
      </w:r>
    </w:p>
    <w:p w14:paraId="7DAA112F" w14:textId="77777777" w:rsidR="008C76DD" w:rsidRPr="0040210A" w:rsidRDefault="007811D4" w:rsidP="00AA7E53">
      <w:pPr>
        <w:pStyle w:val="af1"/>
        <w:widowControl w:val="0"/>
        <w:spacing w:line="360" w:lineRule="auto"/>
        <w:ind w:firstLine="510"/>
        <w:jc w:val="both"/>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толщине перегородок</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8C76DD" w:rsidRPr="0040210A">
        <w:rPr>
          <w:rStyle w:val="9pt"/>
          <w:rFonts w:ascii="Arial" w:hAnsi="Arial" w:cs="Arial"/>
          <w:sz w:val="24"/>
          <w:szCs w:val="24"/>
        </w:rPr>
        <w:t>±1</w:t>
      </w:r>
      <w:r w:rsidR="0093185F" w:rsidRPr="0040210A">
        <w:rPr>
          <w:rStyle w:val="9pt"/>
          <w:rFonts w:ascii="Arial" w:hAnsi="Arial" w:cs="Arial"/>
          <w:sz w:val="24"/>
          <w:szCs w:val="24"/>
        </w:rPr>
        <w:t>;</w:t>
      </w:r>
    </w:p>
    <w:p w14:paraId="00623F40" w14:textId="7BFDB6C1" w:rsidR="008C76DD" w:rsidRPr="0040210A" w:rsidRDefault="00C27AB6"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длине перегородок</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4B534B">
        <w:rPr>
          <w:rStyle w:val="9pt"/>
          <w:rFonts w:ascii="Arial" w:hAnsi="Arial" w:cs="Arial"/>
          <w:sz w:val="24"/>
          <w:szCs w:val="24"/>
        </w:rPr>
        <w:t>–</w:t>
      </w:r>
      <w:r w:rsidR="008C76DD" w:rsidRPr="0040210A">
        <w:rPr>
          <w:rStyle w:val="9pt"/>
          <w:rFonts w:ascii="Arial" w:hAnsi="Arial" w:cs="Arial"/>
          <w:sz w:val="24"/>
          <w:szCs w:val="24"/>
        </w:rPr>
        <w:t>1</w:t>
      </w:r>
      <w:r w:rsidR="0093185F" w:rsidRPr="0040210A">
        <w:rPr>
          <w:rStyle w:val="9pt"/>
          <w:rFonts w:ascii="Arial" w:hAnsi="Arial" w:cs="Arial"/>
          <w:sz w:val="24"/>
          <w:szCs w:val="24"/>
        </w:rPr>
        <w:t>;</w:t>
      </w:r>
    </w:p>
    <w:p w14:paraId="54212170" w14:textId="251EA07C" w:rsidR="008C76DD" w:rsidRPr="0040210A" w:rsidRDefault="00C27AB6"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ширине перегородок</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4B534B">
        <w:rPr>
          <w:rStyle w:val="9pt"/>
          <w:rFonts w:ascii="Arial" w:hAnsi="Arial" w:cs="Arial"/>
          <w:sz w:val="24"/>
          <w:szCs w:val="24"/>
        </w:rPr>
        <w:t>–</w:t>
      </w:r>
      <w:r w:rsidR="008C76DD" w:rsidRPr="0040210A">
        <w:rPr>
          <w:rStyle w:val="9pt"/>
          <w:rFonts w:ascii="Arial" w:hAnsi="Arial" w:cs="Arial"/>
          <w:sz w:val="24"/>
          <w:szCs w:val="24"/>
        </w:rPr>
        <w:t>2</w:t>
      </w:r>
      <w:r w:rsidR="0093185F" w:rsidRPr="0040210A">
        <w:rPr>
          <w:rStyle w:val="9pt"/>
          <w:rFonts w:ascii="Arial" w:hAnsi="Arial" w:cs="Arial"/>
          <w:sz w:val="24"/>
          <w:szCs w:val="24"/>
        </w:rPr>
        <w:t>;</w:t>
      </w:r>
    </w:p>
    <w:p w14:paraId="160C9F75" w14:textId="77777777" w:rsidR="008C76DD" w:rsidRPr="0040210A" w:rsidRDefault="00C27AB6" w:rsidP="00AA7E53">
      <w:pPr>
        <w:pStyle w:val="affffffb"/>
        <w:shd w:val="clear" w:color="auto" w:fill="auto"/>
        <w:tabs>
          <w:tab w:val="right" w:leader="dot" w:pos="8347"/>
        </w:tabs>
        <w:spacing w:before="0" w:line="360" w:lineRule="auto"/>
        <w:ind w:firstLine="510"/>
        <w:rPr>
          <w:rStyle w:val="9pt"/>
          <w:rFonts w:ascii="Arial" w:hAnsi="Arial" w:cs="Arial"/>
          <w:sz w:val="24"/>
          <w:szCs w:val="24"/>
        </w:rPr>
      </w:pPr>
      <w:r w:rsidRPr="0040210A">
        <w:rPr>
          <w:rStyle w:val="9pt"/>
          <w:rFonts w:ascii="Arial" w:hAnsi="Arial" w:cs="Arial"/>
          <w:sz w:val="24"/>
          <w:szCs w:val="24"/>
        </w:rPr>
        <w:t xml:space="preserve">- </w:t>
      </w:r>
      <w:r w:rsidR="008C76DD" w:rsidRPr="0040210A">
        <w:rPr>
          <w:rStyle w:val="9pt"/>
          <w:rFonts w:ascii="Arial" w:hAnsi="Arial" w:cs="Arial"/>
          <w:sz w:val="24"/>
          <w:szCs w:val="24"/>
        </w:rPr>
        <w:t>по размерам гнезд</w:t>
      </w:r>
      <w:r w:rsidR="0073322C" w:rsidRPr="0040210A">
        <w:rPr>
          <w:rStyle w:val="9pt"/>
          <w:rFonts w:ascii="Arial" w:hAnsi="Arial" w:cs="Arial"/>
          <w:sz w:val="24"/>
          <w:szCs w:val="24"/>
        </w:rPr>
        <w:t>:</w:t>
      </w:r>
      <w:r w:rsidRPr="0040210A">
        <w:rPr>
          <w:rStyle w:val="9pt"/>
          <w:rFonts w:ascii="Arial" w:hAnsi="Arial" w:cs="Arial"/>
          <w:sz w:val="24"/>
          <w:szCs w:val="24"/>
        </w:rPr>
        <w:t xml:space="preserve"> </w:t>
      </w:r>
      <w:r w:rsidR="008C76DD" w:rsidRPr="0040210A">
        <w:rPr>
          <w:rStyle w:val="9pt"/>
          <w:rFonts w:ascii="Arial" w:hAnsi="Arial" w:cs="Arial"/>
          <w:sz w:val="24"/>
          <w:szCs w:val="24"/>
        </w:rPr>
        <w:t>±2</w:t>
      </w:r>
      <w:r w:rsidR="0093185F" w:rsidRPr="0040210A">
        <w:rPr>
          <w:rStyle w:val="9pt"/>
          <w:rFonts w:ascii="Arial" w:hAnsi="Arial" w:cs="Arial"/>
          <w:sz w:val="24"/>
          <w:szCs w:val="24"/>
        </w:rPr>
        <w:t>.</w:t>
      </w:r>
    </w:p>
    <w:p w14:paraId="7D4DFE3A" w14:textId="77777777" w:rsidR="00F70D2C" w:rsidRDefault="00460E00" w:rsidP="00DF427B">
      <w:pPr>
        <w:widowControl w:val="0"/>
        <w:autoSpaceDE w:val="0"/>
        <w:autoSpaceDN w:val="0"/>
        <w:adjustRightInd w:val="0"/>
        <w:spacing w:before="120" w:after="120" w:line="360" w:lineRule="auto"/>
        <w:ind w:firstLine="510"/>
        <w:jc w:val="both"/>
        <w:rPr>
          <w:b/>
          <w:szCs w:val="28"/>
        </w:rPr>
      </w:pPr>
      <w:r>
        <w:rPr>
          <w:b/>
          <w:szCs w:val="28"/>
        </w:rPr>
        <w:t>5</w:t>
      </w:r>
      <w:r w:rsidR="00F70D2C" w:rsidRPr="00F70D2C">
        <w:rPr>
          <w:b/>
          <w:szCs w:val="28"/>
        </w:rPr>
        <w:t xml:space="preserve"> </w:t>
      </w:r>
      <w:r w:rsidR="00F70D2C">
        <w:rPr>
          <w:b/>
          <w:szCs w:val="28"/>
        </w:rPr>
        <w:t>Технические требования</w:t>
      </w:r>
    </w:p>
    <w:p w14:paraId="341EF626" w14:textId="042BA63B" w:rsidR="00F70D2C" w:rsidRPr="004B534B" w:rsidRDefault="00F050FC" w:rsidP="00DF427B">
      <w:pPr>
        <w:widowControl w:val="0"/>
        <w:autoSpaceDE w:val="0"/>
        <w:autoSpaceDN w:val="0"/>
        <w:adjustRightInd w:val="0"/>
        <w:spacing w:line="360" w:lineRule="auto"/>
        <w:ind w:firstLine="510"/>
        <w:jc w:val="both"/>
        <w:rPr>
          <w:sz w:val="24"/>
          <w:szCs w:val="24"/>
        </w:rPr>
      </w:pPr>
      <w:r w:rsidRPr="00DF427B">
        <w:rPr>
          <w:sz w:val="24"/>
          <w:szCs w:val="24"/>
        </w:rPr>
        <w:t>5</w:t>
      </w:r>
      <w:r w:rsidR="00F70D2C" w:rsidRPr="00DF427B">
        <w:rPr>
          <w:sz w:val="24"/>
          <w:szCs w:val="24"/>
        </w:rPr>
        <w:t xml:space="preserve">.1 </w:t>
      </w:r>
      <w:r w:rsidR="00460E00" w:rsidRPr="00DF427B">
        <w:rPr>
          <w:sz w:val="24"/>
          <w:szCs w:val="24"/>
        </w:rPr>
        <w:t>Ящики и лотки изготовляют</w:t>
      </w:r>
      <w:r w:rsidR="00F70D2C" w:rsidRPr="00DF427B">
        <w:rPr>
          <w:sz w:val="24"/>
          <w:szCs w:val="24"/>
        </w:rPr>
        <w:t xml:space="preserve"> </w:t>
      </w:r>
      <w:r w:rsidR="000854CD" w:rsidRPr="00DF427B">
        <w:rPr>
          <w:sz w:val="24"/>
          <w:szCs w:val="24"/>
        </w:rPr>
        <w:t>в соответствии с требованиями на</w:t>
      </w:r>
      <w:r w:rsidR="00F70D2C" w:rsidRPr="00DF427B">
        <w:rPr>
          <w:sz w:val="24"/>
          <w:szCs w:val="24"/>
        </w:rPr>
        <w:t>стоящего стандарта</w:t>
      </w:r>
      <w:r w:rsidR="00460E00" w:rsidRPr="00DF427B">
        <w:rPr>
          <w:sz w:val="24"/>
          <w:szCs w:val="24"/>
        </w:rPr>
        <w:t xml:space="preserve">, по </w:t>
      </w:r>
      <w:r w:rsidR="000854CD" w:rsidRPr="00DF427B">
        <w:rPr>
          <w:sz w:val="24"/>
          <w:szCs w:val="24"/>
        </w:rPr>
        <w:t>технической документации на ящики</w:t>
      </w:r>
      <w:r w:rsidR="00460E00" w:rsidRPr="00DF427B">
        <w:rPr>
          <w:sz w:val="24"/>
          <w:szCs w:val="24"/>
        </w:rPr>
        <w:t xml:space="preserve"> и лотки</w:t>
      </w:r>
      <w:r w:rsidR="000854CD" w:rsidRPr="00DF427B">
        <w:rPr>
          <w:sz w:val="24"/>
          <w:szCs w:val="24"/>
        </w:rPr>
        <w:t xml:space="preserve"> для конкре</w:t>
      </w:r>
      <w:r w:rsidR="00460E00" w:rsidRPr="00DF427B">
        <w:rPr>
          <w:sz w:val="24"/>
          <w:szCs w:val="24"/>
        </w:rPr>
        <w:t xml:space="preserve">тных видов </w:t>
      </w:r>
      <w:r w:rsidR="00460E00" w:rsidRPr="004B534B">
        <w:rPr>
          <w:sz w:val="24"/>
          <w:szCs w:val="24"/>
        </w:rPr>
        <w:t>продукции</w:t>
      </w:r>
      <w:r w:rsidR="000854CD" w:rsidRPr="004B534B">
        <w:rPr>
          <w:sz w:val="24"/>
          <w:szCs w:val="24"/>
        </w:rPr>
        <w:t>, утвер</w:t>
      </w:r>
      <w:r w:rsidR="00460E00" w:rsidRPr="004B534B">
        <w:rPr>
          <w:sz w:val="24"/>
          <w:szCs w:val="24"/>
        </w:rPr>
        <w:t>жденной</w:t>
      </w:r>
      <w:r w:rsidR="00F324DD" w:rsidRPr="004B534B">
        <w:rPr>
          <w:sz w:val="24"/>
          <w:szCs w:val="24"/>
        </w:rPr>
        <w:t xml:space="preserve"> в установленном порядке</w:t>
      </w:r>
      <w:r w:rsidR="00AD14FC" w:rsidRPr="004B534B">
        <w:rPr>
          <w:sz w:val="24"/>
          <w:szCs w:val="24"/>
          <w:vertAlign w:val="superscript"/>
        </w:rPr>
        <w:t>1)</w:t>
      </w:r>
      <w:r w:rsidR="00F324DD" w:rsidRPr="004B534B">
        <w:rPr>
          <w:sz w:val="24"/>
          <w:szCs w:val="24"/>
        </w:rPr>
        <w:t>.</w:t>
      </w:r>
    </w:p>
    <w:p w14:paraId="00F39D01" w14:textId="5F2BBBF6" w:rsidR="003C6984" w:rsidRPr="004B534B" w:rsidRDefault="003C6984" w:rsidP="003C6984">
      <w:pPr>
        <w:widowControl w:val="0"/>
        <w:spacing w:line="360" w:lineRule="auto"/>
        <w:ind w:firstLine="510"/>
        <w:jc w:val="both"/>
        <w:rPr>
          <w:rStyle w:val="1f"/>
          <w:rFonts w:ascii="Arial" w:hAnsi="Arial" w:cs="Arial"/>
          <w:sz w:val="24"/>
          <w:szCs w:val="24"/>
        </w:rPr>
      </w:pPr>
      <w:r w:rsidRPr="004B534B">
        <w:rPr>
          <w:sz w:val="24"/>
          <w:szCs w:val="24"/>
        </w:rPr>
        <w:t xml:space="preserve">5.2 </w:t>
      </w:r>
      <w:r w:rsidRPr="004B534B">
        <w:rPr>
          <w:rStyle w:val="1f"/>
          <w:rFonts w:ascii="Arial" w:hAnsi="Arial" w:cs="Arial"/>
          <w:sz w:val="24"/>
          <w:szCs w:val="24"/>
        </w:rPr>
        <w:t>Детали ящиков из фанеры или древесноволокнистой плиты должны быть цельными. Допускается детали ящиков изготовлять из двух кусков фанеры или древесноволокнистой плиты по технической документации.</w:t>
      </w:r>
    </w:p>
    <w:p w14:paraId="1CDAE23E" w14:textId="77777777" w:rsidR="003C6984" w:rsidRPr="004B534B" w:rsidRDefault="003C6984" w:rsidP="003C6984">
      <w:pPr>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Допускается покрытие ящиков лаками и красками, если это соответствует требованиям, предъявляемым к упаковываемой продукции.</w:t>
      </w:r>
    </w:p>
    <w:p w14:paraId="142624D1"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Если конструкция ящика предусматривает перегородки, то их изготовляют из древесины и древесно-волокнистой плиты, при этом из древесно-волокнистой плиты изготовляют поперечные перегородки; допускается изготовлять перегородки из полиэтилена низкого давления марок 20908—040, 21008—075 по ГОСТ 16338 или других марок с физико-механическими и реологическими свойствами не ниже, чем у полиэтилена низкого давления указанных марок.</w:t>
      </w:r>
    </w:p>
    <w:p w14:paraId="1994D910" w14:textId="77777777" w:rsidR="00AD14FC" w:rsidRDefault="00AD14FC" w:rsidP="003C6984">
      <w:pPr>
        <w:pStyle w:val="af1"/>
        <w:widowControl w:val="0"/>
        <w:spacing w:line="360" w:lineRule="auto"/>
        <w:ind w:firstLine="510"/>
        <w:jc w:val="both"/>
        <w:rPr>
          <w:rStyle w:val="1f"/>
          <w:rFonts w:ascii="Arial" w:hAnsi="Arial" w:cs="Arial"/>
          <w:sz w:val="24"/>
          <w:szCs w:val="24"/>
          <w:highlight w:val="green"/>
        </w:rPr>
      </w:pPr>
    </w:p>
    <w:p w14:paraId="7E57F40E" w14:textId="77777777" w:rsidR="00AD14FC" w:rsidRDefault="00AD14FC" w:rsidP="003C6984">
      <w:pPr>
        <w:pStyle w:val="af1"/>
        <w:widowControl w:val="0"/>
        <w:spacing w:line="360" w:lineRule="auto"/>
        <w:ind w:firstLine="510"/>
        <w:jc w:val="both"/>
        <w:rPr>
          <w:rStyle w:val="1f"/>
          <w:rFonts w:ascii="Arial" w:hAnsi="Arial" w:cs="Arial"/>
          <w:sz w:val="24"/>
          <w:szCs w:val="24"/>
          <w:highlight w:val="green"/>
        </w:rPr>
      </w:pPr>
    </w:p>
    <w:p w14:paraId="2028B902" w14:textId="70AB59E0" w:rsidR="00AD14FC" w:rsidRDefault="00117F1A" w:rsidP="003C6984">
      <w:pPr>
        <w:pStyle w:val="af1"/>
        <w:widowControl w:val="0"/>
        <w:spacing w:line="360" w:lineRule="auto"/>
        <w:ind w:firstLine="510"/>
        <w:jc w:val="both"/>
        <w:rPr>
          <w:rStyle w:val="1f"/>
          <w:rFonts w:ascii="Arial" w:hAnsi="Arial" w:cs="Arial"/>
          <w:sz w:val="24"/>
          <w:szCs w:val="24"/>
          <w:highlight w:val="green"/>
        </w:rPr>
      </w:pPr>
      <w:r>
        <w:rPr>
          <w:rFonts w:cs="Arial"/>
          <w:noProof/>
          <w:sz w:val="24"/>
          <w:szCs w:val="24"/>
        </w:rPr>
        <w:pict w14:anchorId="78A3C861">
          <v:shape id="_x0000_s1031" type="#_x0000_t32" style="position:absolute;left:0;text-align:left;margin-left:10.7pt;margin-top:5.95pt;width:132pt;height:0;z-index:251662848" o:connectortype="straight"/>
        </w:pict>
      </w:r>
    </w:p>
    <w:p w14:paraId="5A2F20A1" w14:textId="554E483C" w:rsidR="00AD14FC" w:rsidRPr="00AD14FC" w:rsidRDefault="00AD14FC" w:rsidP="00AD14FC">
      <w:pPr>
        <w:pStyle w:val="af1"/>
        <w:widowControl w:val="0"/>
        <w:spacing w:line="360" w:lineRule="auto"/>
        <w:ind w:firstLine="510"/>
        <w:jc w:val="both"/>
        <w:rPr>
          <w:rStyle w:val="1f"/>
          <w:rFonts w:ascii="Arial" w:hAnsi="Arial" w:cs="Arial"/>
          <w:sz w:val="22"/>
          <w:szCs w:val="22"/>
          <w:highlight w:val="green"/>
        </w:rPr>
      </w:pPr>
      <w:r w:rsidRPr="00AD14FC">
        <w:rPr>
          <w:sz w:val="22"/>
          <w:szCs w:val="22"/>
          <w:vertAlign w:val="superscript"/>
        </w:rPr>
        <w:t>1)</w:t>
      </w:r>
      <w:r w:rsidRPr="00AD14FC">
        <w:rPr>
          <w:sz w:val="22"/>
          <w:szCs w:val="22"/>
        </w:rPr>
        <w:t xml:space="preserve"> В соответствии с законодательством государства, принявшего настоящий стандарт</w:t>
      </w:r>
      <w:r>
        <w:rPr>
          <w:sz w:val="22"/>
          <w:szCs w:val="22"/>
        </w:rPr>
        <w:t>.</w:t>
      </w:r>
    </w:p>
    <w:p w14:paraId="665C0DBD" w14:textId="2183F73C" w:rsidR="003C6984" w:rsidRPr="004B534B" w:rsidRDefault="003C6984" w:rsidP="003C6984">
      <w:pPr>
        <w:widowControl w:val="0"/>
        <w:autoSpaceDE w:val="0"/>
        <w:autoSpaceDN w:val="0"/>
        <w:adjustRightInd w:val="0"/>
        <w:spacing w:line="360" w:lineRule="auto"/>
        <w:ind w:firstLine="510"/>
        <w:jc w:val="both"/>
        <w:rPr>
          <w:rFonts w:cs="Arial"/>
          <w:sz w:val="24"/>
          <w:szCs w:val="24"/>
        </w:rPr>
      </w:pPr>
      <w:r w:rsidRPr="004B534B">
        <w:rPr>
          <w:rFonts w:cs="Arial"/>
          <w:sz w:val="24"/>
          <w:szCs w:val="24"/>
        </w:rPr>
        <w:lastRenderedPageBreak/>
        <w:t xml:space="preserve">5.3 </w:t>
      </w:r>
      <w:r w:rsidRPr="004B534B">
        <w:rPr>
          <w:rStyle w:val="1f"/>
          <w:rFonts w:ascii="Arial" w:hAnsi="Arial" w:cs="Arial"/>
          <w:sz w:val="24"/>
          <w:szCs w:val="24"/>
        </w:rPr>
        <w:t>Нормы механической прочности ящиков при сжатии, штабелировании, свободном падении, вибрационных нагрузках и горизонтальном ударе устанавливают в технической документации на ящики для конкретных видов продукции в соответствии с ГОСТ 26838. Показатели механической прочности определяют при разногласиях в оценке качества ящиков.</w:t>
      </w:r>
    </w:p>
    <w:p w14:paraId="22D5EC0B" w14:textId="56A2E54A" w:rsidR="00B3413B" w:rsidRPr="004B534B" w:rsidRDefault="003C6984" w:rsidP="00DF427B">
      <w:pPr>
        <w:widowControl w:val="0"/>
        <w:autoSpaceDE w:val="0"/>
        <w:autoSpaceDN w:val="0"/>
        <w:adjustRightInd w:val="0"/>
        <w:spacing w:line="360" w:lineRule="auto"/>
        <w:ind w:firstLine="510"/>
        <w:jc w:val="both"/>
        <w:rPr>
          <w:b/>
          <w:sz w:val="24"/>
          <w:szCs w:val="24"/>
        </w:rPr>
      </w:pPr>
      <w:r w:rsidRPr="004B534B">
        <w:rPr>
          <w:b/>
          <w:sz w:val="24"/>
          <w:szCs w:val="24"/>
        </w:rPr>
        <w:t>5.4</w:t>
      </w:r>
      <w:r w:rsidR="00B3413B" w:rsidRPr="004B534B">
        <w:rPr>
          <w:b/>
          <w:sz w:val="24"/>
          <w:szCs w:val="24"/>
        </w:rPr>
        <w:t xml:space="preserve"> Требования к сырью и материалам</w:t>
      </w:r>
      <w:r w:rsidR="002A2A25" w:rsidRPr="004B534B">
        <w:rPr>
          <w:b/>
          <w:sz w:val="24"/>
          <w:szCs w:val="24"/>
        </w:rPr>
        <w:t xml:space="preserve"> для изготовления деревянных неразборных ящиков грузоподъемностью до 200 кг</w:t>
      </w:r>
    </w:p>
    <w:p w14:paraId="03CD2C7B" w14:textId="24A265AF" w:rsidR="00F050FC" w:rsidRPr="004B534B" w:rsidRDefault="003C6984" w:rsidP="00DF427B">
      <w:pPr>
        <w:widowControl w:val="0"/>
        <w:spacing w:line="360" w:lineRule="auto"/>
        <w:ind w:firstLine="510"/>
        <w:jc w:val="both"/>
        <w:rPr>
          <w:sz w:val="24"/>
          <w:szCs w:val="24"/>
        </w:rPr>
      </w:pPr>
      <w:r w:rsidRPr="004B534B">
        <w:rPr>
          <w:sz w:val="24"/>
          <w:szCs w:val="24"/>
        </w:rPr>
        <w:t>5.4</w:t>
      </w:r>
      <w:r w:rsidR="00B3413B" w:rsidRPr="004B534B">
        <w:rPr>
          <w:sz w:val="24"/>
          <w:szCs w:val="24"/>
        </w:rPr>
        <w:t xml:space="preserve">.1 </w:t>
      </w:r>
      <w:r w:rsidR="00F050FC" w:rsidRPr="004B534B">
        <w:rPr>
          <w:sz w:val="24"/>
          <w:szCs w:val="24"/>
        </w:rPr>
        <w:t xml:space="preserve">Для изготовления </w:t>
      </w:r>
      <w:r w:rsidR="00B3413B" w:rsidRPr="004B534B">
        <w:rPr>
          <w:sz w:val="24"/>
          <w:szCs w:val="24"/>
        </w:rPr>
        <w:t xml:space="preserve">деревянных неразборных ящиков грузоподъемностью до 200 кг </w:t>
      </w:r>
      <w:r w:rsidR="00F050FC" w:rsidRPr="004B534B">
        <w:rPr>
          <w:sz w:val="24"/>
          <w:szCs w:val="24"/>
        </w:rPr>
        <w:t>применяют</w:t>
      </w:r>
      <w:r w:rsidR="00F324DD" w:rsidRPr="004B534B">
        <w:rPr>
          <w:sz w:val="24"/>
          <w:szCs w:val="24"/>
        </w:rPr>
        <w:t xml:space="preserve">: </w:t>
      </w:r>
    </w:p>
    <w:p w14:paraId="71300CEC" w14:textId="77777777" w:rsidR="00F050FC" w:rsidRPr="004B534B" w:rsidRDefault="00F050FC" w:rsidP="00DF427B">
      <w:pPr>
        <w:widowControl w:val="0"/>
        <w:spacing w:line="360" w:lineRule="auto"/>
        <w:ind w:firstLine="510"/>
        <w:jc w:val="both"/>
        <w:rPr>
          <w:sz w:val="24"/>
          <w:szCs w:val="24"/>
        </w:rPr>
      </w:pPr>
      <w:r w:rsidRPr="004B534B">
        <w:rPr>
          <w:sz w:val="24"/>
          <w:szCs w:val="24"/>
        </w:rPr>
        <w:t>- фанеру</w:t>
      </w:r>
      <w:r w:rsidR="0065229D" w:rsidRPr="004B534B">
        <w:rPr>
          <w:sz w:val="24"/>
          <w:szCs w:val="24"/>
        </w:rPr>
        <w:t xml:space="preserve"> по ГОСТ 3916.1 и </w:t>
      </w:r>
      <w:r w:rsidR="00FC0480" w:rsidRPr="004B534B">
        <w:rPr>
          <w:sz w:val="24"/>
          <w:szCs w:val="24"/>
        </w:rPr>
        <w:t xml:space="preserve">ГОСТ 3916.2; </w:t>
      </w:r>
    </w:p>
    <w:p w14:paraId="5B6CBA4F" w14:textId="77777777" w:rsidR="00FC0480" w:rsidRPr="004B534B" w:rsidRDefault="00F050FC" w:rsidP="00DF427B">
      <w:pPr>
        <w:widowControl w:val="0"/>
        <w:spacing w:line="360" w:lineRule="auto"/>
        <w:ind w:firstLine="510"/>
        <w:jc w:val="both"/>
        <w:rPr>
          <w:sz w:val="24"/>
          <w:szCs w:val="24"/>
        </w:rPr>
      </w:pPr>
      <w:r w:rsidRPr="004B534B">
        <w:rPr>
          <w:sz w:val="24"/>
          <w:szCs w:val="24"/>
        </w:rPr>
        <w:t>- древесноволокнистую плиту</w:t>
      </w:r>
      <w:r w:rsidR="00FC0480" w:rsidRPr="004B534B">
        <w:rPr>
          <w:sz w:val="24"/>
          <w:szCs w:val="24"/>
        </w:rPr>
        <w:t xml:space="preserve"> марок Т групп качества А и Б по ГОСТ 4598; пиломатериалы лиственных пород ГОСТ 2695.</w:t>
      </w:r>
    </w:p>
    <w:p w14:paraId="75345D36" w14:textId="77777777" w:rsidR="00FC0480" w:rsidRPr="004B534B" w:rsidRDefault="00FC0480" w:rsidP="00DF427B">
      <w:pPr>
        <w:widowControl w:val="0"/>
        <w:spacing w:line="360" w:lineRule="auto"/>
        <w:ind w:firstLine="510"/>
        <w:jc w:val="both"/>
        <w:rPr>
          <w:sz w:val="24"/>
          <w:szCs w:val="24"/>
        </w:rPr>
      </w:pPr>
      <w:r w:rsidRPr="004B534B">
        <w:rPr>
          <w:sz w:val="24"/>
          <w:szCs w:val="24"/>
        </w:rPr>
        <w:t>Допускается изготовлять ящики из древесины хвойных пород по ГОСТ</w:t>
      </w:r>
      <w:r w:rsidR="00AB5ED2" w:rsidRPr="004B534B">
        <w:rPr>
          <w:sz w:val="24"/>
          <w:szCs w:val="24"/>
        </w:rPr>
        <w:t xml:space="preserve"> </w:t>
      </w:r>
      <w:r w:rsidRPr="004B534B">
        <w:rPr>
          <w:sz w:val="24"/>
          <w:szCs w:val="24"/>
        </w:rPr>
        <w:t>8486, ГОСТ 9685, ГОСТ 24454.</w:t>
      </w:r>
    </w:p>
    <w:p w14:paraId="74E8CBC3" w14:textId="77777777" w:rsidR="000820C6" w:rsidRPr="004B534B" w:rsidRDefault="00FC0480" w:rsidP="00DF427B">
      <w:pPr>
        <w:widowControl w:val="0"/>
        <w:spacing w:line="360" w:lineRule="auto"/>
        <w:ind w:firstLine="510"/>
        <w:jc w:val="both"/>
        <w:rPr>
          <w:sz w:val="24"/>
          <w:szCs w:val="24"/>
        </w:rPr>
      </w:pPr>
      <w:r w:rsidRPr="004B534B">
        <w:rPr>
          <w:sz w:val="24"/>
          <w:szCs w:val="24"/>
        </w:rPr>
        <w:t>Материал для изготовления ящиков и сорт фанеры долж</w:t>
      </w:r>
      <w:r w:rsidR="00F050FC" w:rsidRPr="004B534B">
        <w:rPr>
          <w:sz w:val="24"/>
          <w:szCs w:val="24"/>
        </w:rPr>
        <w:t xml:space="preserve">ны устанавливаться в </w:t>
      </w:r>
      <w:r w:rsidRPr="004B534B">
        <w:rPr>
          <w:sz w:val="24"/>
          <w:szCs w:val="24"/>
        </w:rPr>
        <w:t>технической документации на ящики для конкретных видов продукции.</w:t>
      </w:r>
    </w:p>
    <w:p w14:paraId="21DDEE74" w14:textId="4361BFA9" w:rsidR="000820C6" w:rsidRPr="004B534B" w:rsidRDefault="003C6984" w:rsidP="00DF427B">
      <w:pPr>
        <w:widowControl w:val="0"/>
        <w:autoSpaceDE w:val="0"/>
        <w:autoSpaceDN w:val="0"/>
        <w:adjustRightInd w:val="0"/>
        <w:spacing w:line="360" w:lineRule="auto"/>
        <w:ind w:firstLine="510"/>
        <w:jc w:val="both"/>
        <w:rPr>
          <w:sz w:val="24"/>
          <w:szCs w:val="24"/>
        </w:rPr>
      </w:pPr>
      <w:r w:rsidRPr="004B534B">
        <w:rPr>
          <w:sz w:val="24"/>
          <w:szCs w:val="24"/>
        </w:rPr>
        <w:t>5.4</w:t>
      </w:r>
      <w:r w:rsidR="00B3413B" w:rsidRPr="004B534B">
        <w:rPr>
          <w:sz w:val="24"/>
          <w:szCs w:val="24"/>
        </w:rPr>
        <w:t xml:space="preserve">.2 </w:t>
      </w:r>
      <w:r w:rsidR="000820C6" w:rsidRPr="004B534B">
        <w:rPr>
          <w:sz w:val="24"/>
          <w:szCs w:val="24"/>
        </w:rPr>
        <w:t xml:space="preserve">Ящики, предназначенные для перевозки грузов морским путем, в районы Крайнего Севера и труднодоступные районы, изготовляют из фанеры марок ФСФ и ФК по ГОСТ 3916.1, ГОСТ 3916.2. По согласованию с заказчиком допускается изготовлять ящики из фанеры </w:t>
      </w:r>
      <w:r w:rsidR="00AB5ED2" w:rsidRPr="004B534B">
        <w:rPr>
          <w:sz w:val="24"/>
          <w:szCs w:val="24"/>
        </w:rPr>
        <w:t>других марок</w:t>
      </w:r>
      <w:r w:rsidR="000820C6" w:rsidRPr="004B534B">
        <w:rPr>
          <w:sz w:val="24"/>
          <w:szCs w:val="24"/>
        </w:rPr>
        <w:t xml:space="preserve"> по ГОСТ 3916.1, ГОСТ 3916.2.</w:t>
      </w:r>
    </w:p>
    <w:p w14:paraId="5A11A04C" w14:textId="35CE7AAF" w:rsidR="002A2A25" w:rsidRPr="004B534B" w:rsidRDefault="003C6984" w:rsidP="002A2A25">
      <w:pPr>
        <w:pStyle w:val="af1"/>
        <w:widowControl w:val="0"/>
        <w:spacing w:line="360" w:lineRule="auto"/>
        <w:ind w:firstLine="510"/>
        <w:jc w:val="both"/>
        <w:rPr>
          <w:rFonts w:cs="Arial"/>
          <w:color w:val="000000"/>
          <w:sz w:val="24"/>
          <w:szCs w:val="24"/>
        </w:rPr>
      </w:pPr>
      <w:r w:rsidRPr="004B534B">
        <w:rPr>
          <w:sz w:val="24"/>
          <w:szCs w:val="24"/>
        </w:rPr>
        <w:t>5.4</w:t>
      </w:r>
      <w:r w:rsidR="002A2A25" w:rsidRPr="004B534B">
        <w:rPr>
          <w:sz w:val="24"/>
          <w:szCs w:val="24"/>
        </w:rPr>
        <w:t xml:space="preserve">.3 </w:t>
      </w:r>
      <w:r w:rsidR="002A2A25" w:rsidRPr="004B534B">
        <w:rPr>
          <w:rStyle w:val="1f"/>
          <w:rFonts w:ascii="Arial" w:hAnsi="Arial" w:cs="Arial"/>
          <w:color w:val="000000"/>
          <w:sz w:val="24"/>
          <w:szCs w:val="24"/>
        </w:rPr>
        <w:t>Гвозди должны соответствовать требованиям ГОСТ 4034 и ГОСТ 4028; стальная упаковочная лента для поясов и угольников — ГОСТ 3560 и ГОСТ 503; проволока для проволочных поясов должна быть светлая или темная термически обработанная по ГОСТ 3282. Проволока для скоб должна быть светлая термически необработанная по ГОСТ 3282 и ГОСТ 17305.</w:t>
      </w:r>
    </w:p>
    <w:p w14:paraId="713F5A60" w14:textId="77777777" w:rsidR="002A2A25" w:rsidRPr="004B534B" w:rsidRDefault="002A2A25" w:rsidP="002A2A25">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Допускается изготовлять пояса и угольники из листовой стали по ГОСТ 19903 и ГОСТ 19904, при этом кромки ленты должны быть завальцованы.</w:t>
      </w:r>
    </w:p>
    <w:p w14:paraId="267AFBC1" w14:textId="7A648445" w:rsidR="002A2A25" w:rsidRPr="004B534B" w:rsidRDefault="002A2A25" w:rsidP="002A2A25">
      <w:pPr>
        <w:widowControl w:val="0"/>
        <w:autoSpaceDE w:val="0"/>
        <w:autoSpaceDN w:val="0"/>
        <w:adjustRightInd w:val="0"/>
        <w:spacing w:line="360" w:lineRule="auto"/>
        <w:ind w:firstLine="510"/>
        <w:jc w:val="both"/>
        <w:rPr>
          <w:b/>
          <w:sz w:val="24"/>
          <w:szCs w:val="24"/>
        </w:rPr>
      </w:pPr>
      <w:r w:rsidRPr="004B534B">
        <w:rPr>
          <w:b/>
          <w:sz w:val="24"/>
          <w:szCs w:val="24"/>
        </w:rPr>
        <w:t>5.</w:t>
      </w:r>
      <w:r w:rsidR="003C6984" w:rsidRPr="004B534B">
        <w:rPr>
          <w:b/>
          <w:sz w:val="24"/>
          <w:szCs w:val="24"/>
        </w:rPr>
        <w:t>5</w:t>
      </w:r>
      <w:r w:rsidRPr="004B534B">
        <w:rPr>
          <w:b/>
          <w:sz w:val="24"/>
          <w:szCs w:val="24"/>
        </w:rPr>
        <w:t xml:space="preserve"> Требования к сырью и материалам для изготовления деревянных неразборных ящиков грузоподъемностью до 200 кг</w:t>
      </w:r>
    </w:p>
    <w:p w14:paraId="5718DDB9" w14:textId="35373817" w:rsidR="002A2A25" w:rsidRPr="004B534B" w:rsidRDefault="002A2A25" w:rsidP="002A2A25">
      <w:pPr>
        <w:pStyle w:val="af1"/>
        <w:widowControl w:val="0"/>
        <w:spacing w:line="360" w:lineRule="auto"/>
        <w:ind w:firstLine="510"/>
        <w:jc w:val="both"/>
        <w:rPr>
          <w:rFonts w:cs="Arial"/>
          <w:sz w:val="24"/>
          <w:szCs w:val="24"/>
        </w:rPr>
      </w:pPr>
      <w:r w:rsidRPr="004B534B">
        <w:rPr>
          <w:rStyle w:val="1f"/>
          <w:rFonts w:ascii="Arial" w:hAnsi="Arial" w:cs="Arial"/>
          <w:sz w:val="24"/>
          <w:szCs w:val="24"/>
          <w:lang w:eastAsia="en-US"/>
        </w:rPr>
        <w:t>5.</w:t>
      </w:r>
      <w:r w:rsidR="003C6984" w:rsidRPr="004B534B">
        <w:rPr>
          <w:rStyle w:val="1f"/>
          <w:rFonts w:ascii="Arial" w:hAnsi="Arial" w:cs="Arial"/>
          <w:sz w:val="24"/>
          <w:szCs w:val="24"/>
          <w:lang w:eastAsia="en-US"/>
        </w:rPr>
        <w:t>5</w:t>
      </w:r>
      <w:r w:rsidRPr="004B534B">
        <w:rPr>
          <w:rStyle w:val="1f"/>
          <w:rFonts w:ascii="Arial" w:hAnsi="Arial" w:cs="Arial"/>
          <w:sz w:val="24"/>
          <w:szCs w:val="24"/>
          <w:lang w:eastAsia="en-US"/>
        </w:rPr>
        <w:t>.1</w:t>
      </w:r>
      <w:r w:rsidRPr="004B534B">
        <w:rPr>
          <w:rFonts w:cs="Arial"/>
          <w:sz w:val="24"/>
          <w:szCs w:val="24"/>
        </w:rPr>
        <w:t xml:space="preserve"> </w:t>
      </w:r>
      <w:r w:rsidRPr="004B534B">
        <w:rPr>
          <w:rStyle w:val="1f"/>
          <w:rFonts w:ascii="Arial" w:hAnsi="Arial" w:cs="Arial"/>
          <w:sz w:val="24"/>
          <w:szCs w:val="24"/>
        </w:rPr>
        <w:t>Для изготовления деталей ящиков применяют лесоматериалы хвойных пород по ГОСТ 9463, лиственных пород по ГОСТ 9462, пиломатериалы хвойных пород по ГОСТ 8486 и ГОСТ 24454, мягких лиственных пород и березы по ГОСТ 2695, фанеру по ГОСТ 3916.1 и ГОСТ 3916.2.</w:t>
      </w:r>
    </w:p>
    <w:p w14:paraId="6FFEEE67" w14:textId="77777777" w:rsidR="002A2A25" w:rsidRPr="004B534B" w:rsidRDefault="002A2A25" w:rsidP="002A2A25">
      <w:pPr>
        <w:pStyle w:val="af1"/>
        <w:widowControl w:val="0"/>
        <w:spacing w:line="360" w:lineRule="auto"/>
        <w:ind w:firstLine="510"/>
        <w:jc w:val="both"/>
        <w:rPr>
          <w:rFonts w:cs="Arial"/>
          <w:sz w:val="24"/>
          <w:szCs w:val="24"/>
        </w:rPr>
      </w:pPr>
      <w:r w:rsidRPr="004B534B">
        <w:rPr>
          <w:rStyle w:val="1f"/>
          <w:rFonts w:ascii="Arial" w:hAnsi="Arial" w:cs="Arial"/>
          <w:sz w:val="24"/>
          <w:szCs w:val="24"/>
        </w:rPr>
        <w:t>Для изготовления ящиков типа II—1 допускается применять твердую древесно-волокнистую плиту толщиной 3,2; 4 мм по ГОСТ 4598.</w:t>
      </w:r>
    </w:p>
    <w:p w14:paraId="220CCA59" w14:textId="77777777" w:rsidR="002A2A25" w:rsidRPr="004B534B" w:rsidRDefault="002A2A25" w:rsidP="002A2A25">
      <w:pPr>
        <w:pStyle w:val="af1"/>
        <w:widowControl w:val="0"/>
        <w:spacing w:line="360" w:lineRule="auto"/>
        <w:ind w:firstLine="510"/>
        <w:jc w:val="both"/>
        <w:rPr>
          <w:rFonts w:cs="Arial"/>
          <w:sz w:val="24"/>
          <w:szCs w:val="24"/>
        </w:rPr>
      </w:pPr>
      <w:r w:rsidRPr="004B534B">
        <w:rPr>
          <w:rStyle w:val="1f"/>
          <w:rFonts w:ascii="Arial" w:hAnsi="Arial" w:cs="Arial"/>
          <w:sz w:val="24"/>
          <w:szCs w:val="24"/>
        </w:rPr>
        <w:lastRenderedPageBreak/>
        <w:t>Дно ящика типа I—1 изготовляют из фанеры толщиной не менее 4 мм.</w:t>
      </w:r>
    </w:p>
    <w:p w14:paraId="5FBB8595" w14:textId="77777777" w:rsidR="002A2A25" w:rsidRPr="004B534B" w:rsidRDefault="002A2A25" w:rsidP="002A2A25">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Планки ящиков типов IV, VI изготовляют из древесины хвойных и мягких лиственных пород.</w:t>
      </w:r>
    </w:p>
    <w:p w14:paraId="38008962" w14:textId="2FEF645B" w:rsidR="002A2A25" w:rsidRPr="004B534B" w:rsidRDefault="002A2A25" w:rsidP="002A2A25">
      <w:pPr>
        <w:pStyle w:val="af1"/>
        <w:widowControl w:val="0"/>
        <w:spacing w:line="360" w:lineRule="auto"/>
        <w:ind w:firstLine="510"/>
        <w:jc w:val="both"/>
        <w:rPr>
          <w:rFonts w:cs="Arial"/>
          <w:sz w:val="24"/>
          <w:szCs w:val="24"/>
        </w:rPr>
      </w:pPr>
      <w:r w:rsidRPr="004B534B">
        <w:rPr>
          <w:rStyle w:val="1f"/>
          <w:rFonts w:ascii="Arial" w:hAnsi="Arial" w:cs="Arial"/>
          <w:sz w:val="24"/>
          <w:szCs w:val="24"/>
        </w:rPr>
        <w:t>5.</w:t>
      </w:r>
      <w:r w:rsidR="003C6984" w:rsidRPr="004B534B">
        <w:rPr>
          <w:rStyle w:val="1f"/>
          <w:rFonts w:ascii="Arial" w:hAnsi="Arial" w:cs="Arial"/>
          <w:sz w:val="24"/>
          <w:szCs w:val="24"/>
        </w:rPr>
        <w:t>5</w:t>
      </w:r>
      <w:r w:rsidRPr="004B534B">
        <w:rPr>
          <w:rStyle w:val="1f"/>
          <w:rFonts w:ascii="Arial" w:hAnsi="Arial" w:cs="Arial"/>
          <w:sz w:val="24"/>
          <w:szCs w:val="24"/>
        </w:rPr>
        <w:t>.2 Для крепления металлической арматуры должны применяться шурупы по ГОСТ 1145, заклепки по ГОСТ 10299, по ГОСТ 10303 с шайбами по ГОСТ 11371 или гвозди. На металлическую арматуру перед креплением ее к ящику наносят антикоррозийное защитное покрытие, кроме арматуры, изготовленной из оцинкованной стали.</w:t>
      </w:r>
    </w:p>
    <w:p w14:paraId="07A34FCB" w14:textId="77777777" w:rsidR="002A2A25" w:rsidRPr="004B534B" w:rsidRDefault="002A2A25" w:rsidP="002A2A25">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Длина шурупа должна быть равна сумме толщин соединяемых деталей минус 2—4 мм, длина заклепки — сумме толщин соединяемых деталей плюс 2—4 мм на расклепывание, длина гвоздя — сумме толщин соединяемых деталей плюс 6—12 мм на загиб гвоздя.</w:t>
      </w:r>
    </w:p>
    <w:p w14:paraId="1F38D466" w14:textId="5AA73FC4" w:rsidR="002A2A25" w:rsidRPr="004B534B" w:rsidRDefault="002A2A25" w:rsidP="002A2A25">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5.</w:t>
      </w:r>
      <w:r w:rsidR="003C6984" w:rsidRPr="004B534B">
        <w:rPr>
          <w:rStyle w:val="1f"/>
          <w:rFonts w:ascii="Arial" w:hAnsi="Arial" w:cs="Arial"/>
          <w:sz w:val="24"/>
          <w:szCs w:val="24"/>
        </w:rPr>
        <w:t>5</w:t>
      </w:r>
      <w:r w:rsidRPr="004B534B">
        <w:rPr>
          <w:rStyle w:val="1f"/>
          <w:rFonts w:ascii="Arial" w:hAnsi="Arial" w:cs="Arial"/>
          <w:sz w:val="24"/>
          <w:szCs w:val="24"/>
        </w:rPr>
        <w:t>.3 Гвозди для сколотки щитов, ящиков и крепления металлической арматуры должны быть по ГОСТ 4034 с плоской головкой. Скобы для сколотки щитов должны быть из светлой, термически не обработанной низкоуглеродистой стальной проволоки по ГОСТ 3282.</w:t>
      </w:r>
    </w:p>
    <w:p w14:paraId="623902A0" w14:textId="65AEA3AA" w:rsidR="002A2A25" w:rsidRPr="004B534B" w:rsidRDefault="002A2A25" w:rsidP="002A2A25">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5.</w:t>
      </w:r>
      <w:r w:rsidR="003C6984" w:rsidRPr="004B534B">
        <w:rPr>
          <w:rStyle w:val="1f"/>
          <w:rFonts w:ascii="Arial" w:hAnsi="Arial" w:cs="Arial"/>
          <w:sz w:val="24"/>
          <w:szCs w:val="24"/>
        </w:rPr>
        <w:t>5</w:t>
      </w:r>
      <w:r w:rsidRPr="004B534B">
        <w:rPr>
          <w:rStyle w:val="1f"/>
          <w:rFonts w:ascii="Arial" w:hAnsi="Arial" w:cs="Arial"/>
          <w:sz w:val="24"/>
          <w:szCs w:val="24"/>
        </w:rPr>
        <w:t>.4 Стальная упаковочная лента должна быть по ГОСТ 3560 толщиной от 0,3 до 1,2 мм, шириной 15—20 мм.</w:t>
      </w:r>
    </w:p>
    <w:p w14:paraId="4026AF75" w14:textId="7784683C" w:rsidR="002A2A25" w:rsidRPr="004B534B" w:rsidRDefault="002A2A25" w:rsidP="002A2A25">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5.</w:t>
      </w:r>
      <w:r w:rsidR="00382457" w:rsidRPr="004B534B">
        <w:rPr>
          <w:rStyle w:val="1f"/>
          <w:rFonts w:ascii="Arial" w:hAnsi="Arial" w:cs="Arial"/>
          <w:sz w:val="24"/>
          <w:szCs w:val="24"/>
        </w:rPr>
        <w:t>5</w:t>
      </w:r>
      <w:r w:rsidRPr="004B534B">
        <w:rPr>
          <w:rStyle w:val="1f"/>
          <w:rFonts w:ascii="Arial" w:hAnsi="Arial" w:cs="Arial"/>
          <w:sz w:val="24"/>
          <w:szCs w:val="24"/>
        </w:rPr>
        <w:t>.5 Трехгранные металлические угольники в ящиках типа II—4 должны изготовляться из оцинкованной стали толщиной не менее 0,6 мм по ГОСТ 14918 или из стали по ГОСТ 19903 и ГОСТ 19904.</w:t>
      </w:r>
    </w:p>
    <w:p w14:paraId="2725F498" w14:textId="65CF1BEB" w:rsidR="002A2A25" w:rsidRPr="004B534B" w:rsidRDefault="00382457" w:rsidP="00DF427B">
      <w:pPr>
        <w:widowControl w:val="0"/>
        <w:autoSpaceDE w:val="0"/>
        <w:autoSpaceDN w:val="0"/>
        <w:adjustRightInd w:val="0"/>
        <w:spacing w:line="360" w:lineRule="auto"/>
        <w:ind w:firstLine="510"/>
        <w:jc w:val="both"/>
        <w:rPr>
          <w:b/>
          <w:sz w:val="24"/>
          <w:szCs w:val="24"/>
        </w:rPr>
      </w:pPr>
      <w:r w:rsidRPr="004B534B">
        <w:rPr>
          <w:b/>
          <w:sz w:val="24"/>
          <w:szCs w:val="24"/>
        </w:rPr>
        <w:t>5.6</w:t>
      </w:r>
      <w:r w:rsidR="002A2A25" w:rsidRPr="004B534B">
        <w:rPr>
          <w:b/>
          <w:sz w:val="24"/>
          <w:szCs w:val="24"/>
        </w:rPr>
        <w:t xml:space="preserve"> Характеристики деревянных неразборных ящиков грузоподъемностью до 200 кг</w:t>
      </w:r>
    </w:p>
    <w:p w14:paraId="762543EE" w14:textId="1EA12F7C" w:rsidR="002A2A25" w:rsidRPr="004B534B" w:rsidRDefault="00382457" w:rsidP="002A2A25">
      <w:pPr>
        <w:widowControl w:val="0"/>
        <w:autoSpaceDE w:val="0"/>
        <w:autoSpaceDN w:val="0"/>
        <w:adjustRightInd w:val="0"/>
        <w:spacing w:line="360" w:lineRule="auto"/>
        <w:ind w:firstLine="510"/>
        <w:jc w:val="both"/>
        <w:rPr>
          <w:rFonts w:cs="Arial"/>
          <w:sz w:val="24"/>
          <w:szCs w:val="24"/>
        </w:rPr>
      </w:pPr>
      <w:r w:rsidRPr="004B534B">
        <w:rPr>
          <w:rStyle w:val="1f"/>
          <w:rFonts w:ascii="Arial" w:hAnsi="Arial" w:cs="Arial"/>
          <w:sz w:val="24"/>
          <w:szCs w:val="24"/>
        </w:rPr>
        <w:t>5.6</w:t>
      </w:r>
      <w:r w:rsidR="007E61D8" w:rsidRPr="004B534B">
        <w:rPr>
          <w:rStyle w:val="1f"/>
          <w:rFonts w:ascii="Arial" w:hAnsi="Arial" w:cs="Arial"/>
          <w:sz w:val="24"/>
          <w:szCs w:val="24"/>
        </w:rPr>
        <w:t>.1</w:t>
      </w:r>
      <w:r w:rsidR="002A2A25" w:rsidRPr="004B534B">
        <w:rPr>
          <w:rStyle w:val="1f"/>
          <w:rFonts w:ascii="Arial" w:hAnsi="Arial" w:cs="Arial"/>
          <w:sz w:val="24"/>
          <w:szCs w:val="24"/>
        </w:rPr>
        <w:t xml:space="preserve"> </w:t>
      </w:r>
      <w:r w:rsidR="002A2A25" w:rsidRPr="004B534B">
        <w:rPr>
          <w:rFonts w:cs="Arial"/>
          <w:sz w:val="24"/>
          <w:szCs w:val="24"/>
        </w:rPr>
        <w:t>Влажность деревянных ящиков, лотков и деталей должна быть не более 22 %, но не менее 12 %. Влажность устанавливается в технической документации на ящики и лотки для конкретных видов продукции.</w:t>
      </w:r>
    </w:p>
    <w:p w14:paraId="0EAC0410" w14:textId="77777777" w:rsidR="002A2A25" w:rsidRPr="007E61D8" w:rsidRDefault="002A2A25" w:rsidP="002A2A25">
      <w:pPr>
        <w:widowControl w:val="0"/>
        <w:autoSpaceDE w:val="0"/>
        <w:autoSpaceDN w:val="0"/>
        <w:adjustRightInd w:val="0"/>
        <w:spacing w:line="360" w:lineRule="auto"/>
        <w:ind w:firstLine="510"/>
        <w:jc w:val="both"/>
        <w:rPr>
          <w:rFonts w:cs="Arial"/>
          <w:sz w:val="24"/>
          <w:szCs w:val="24"/>
          <w:highlight w:val="green"/>
        </w:rPr>
      </w:pPr>
    </w:p>
    <w:p w14:paraId="7824A45D" w14:textId="77777777" w:rsidR="002A2A25" w:rsidRPr="004B534B" w:rsidRDefault="002A2A25" w:rsidP="002A2A25">
      <w:pPr>
        <w:widowControl w:val="0"/>
        <w:autoSpaceDE w:val="0"/>
        <w:autoSpaceDN w:val="0"/>
        <w:adjustRightInd w:val="0"/>
        <w:spacing w:line="360" w:lineRule="auto"/>
        <w:ind w:firstLine="510"/>
        <w:jc w:val="both"/>
        <w:rPr>
          <w:rFonts w:cs="Arial"/>
          <w:sz w:val="22"/>
          <w:szCs w:val="22"/>
        </w:rPr>
      </w:pPr>
      <w:r w:rsidRPr="004B534B">
        <w:rPr>
          <w:rFonts w:cs="Arial"/>
          <w:spacing w:val="40"/>
          <w:sz w:val="22"/>
          <w:szCs w:val="22"/>
        </w:rPr>
        <w:t>Примечание</w:t>
      </w:r>
      <w:r w:rsidRPr="004B534B">
        <w:rPr>
          <w:rFonts w:cs="Arial"/>
          <w:sz w:val="22"/>
          <w:szCs w:val="22"/>
        </w:rPr>
        <w:t xml:space="preserve"> – Например, для рыбной продукции (мороженой, охлажденной, соленой и т.д., кроме лососевых пород) допускается изготовлять ящики с влажностью более 22%.</w:t>
      </w:r>
    </w:p>
    <w:p w14:paraId="30C279B9" w14:textId="77777777" w:rsidR="002A2A25" w:rsidRPr="004B534B" w:rsidRDefault="002A2A25" w:rsidP="002A2A25">
      <w:pPr>
        <w:widowControl w:val="0"/>
        <w:autoSpaceDE w:val="0"/>
        <w:autoSpaceDN w:val="0"/>
        <w:adjustRightInd w:val="0"/>
        <w:spacing w:line="360" w:lineRule="auto"/>
        <w:ind w:firstLine="510"/>
        <w:jc w:val="both"/>
        <w:rPr>
          <w:rFonts w:cs="Arial"/>
          <w:sz w:val="22"/>
          <w:szCs w:val="22"/>
        </w:rPr>
      </w:pPr>
    </w:p>
    <w:p w14:paraId="2FC48473" w14:textId="77777777" w:rsidR="002A2A25" w:rsidRPr="004B534B" w:rsidRDefault="002A2A25" w:rsidP="002A2A25">
      <w:pPr>
        <w:widowControl w:val="0"/>
        <w:autoSpaceDE w:val="0"/>
        <w:autoSpaceDN w:val="0"/>
        <w:adjustRightInd w:val="0"/>
        <w:spacing w:line="360" w:lineRule="auto"/>
        <w:ind w:firstLine="510"/>
        <w:jc w:val="both"/>
        <w:rPr>
          <w:rFonts w:cs="Arial"/>
          <w:sz w:val="24"/>
          <w:szCs w:val="24"/>
        </w:rPr>
      </w:pPr>
      <w:r w:rsidRPr="004B534B">
        <w:rPr>
          <w:rFonts w:cs="Arial"/>
          <w:sz w:val="24"/>
          <w:szCs w:val="24"/>
        </w:rPr>
        <w:t>По согласованию с заказчиком, если это не влияет на сохранность и качество продукции, допускается изготовлять детали ящиков и лотков из древесины с влажностью более 22 %, при этом должны быть установлены дополнительные крепления.</w:t>
      </w:r>
    </w:p>
    <w:p w14:paraId="211A0C3E" w14:textId="3743D74B" w:rsidR="007E61D8" w:rsidRPr="004B534B" w:rsidRDefault="00382457"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Fonts w:cs="Arial"/>
          <w:sz w:val="24"/>
          <w:szCs w:val="24"/>
        </w:rPr>
        <w:lastRenderedPageBreak/>
        <w:t>5.6</w:t>
      </w:r>
      <w:r w:rsidR="007E61D8" w:rsidRPr="004B534B">
        <w:rPr>
          <w:rFonts w:cs="Arial"/>
          <w:sz w:val="24"/>
          <w:szCs w:val="24"/>
        </w:rPr>
        <w:t xml:space="preserve">.2 </w:t>
      </w:r>
      <w:r w:rsidR="007E61D8" w:rsidRPr="004B534B">
        <w:rPr>
          <w:rStyle w:val="1f"/>
          <w:rFonts w:ascii="Arial" w:hAnsi="Arial" w:cs="Arial"/>
          <w:color w:val="000000"/>
          <w:sz w:val="24"/>
          <w:szCs w:val="24"/>
        </w:rPr>
        <w:t>Детали ящиков из фанеры, древесноволокнистой плиты и древесины должны быть оторцованы под прямым углом; не должны иметь бахромы, задиров и заусенцев, отщепов, покоробленности, загрязнения, а также запахов, влияющих на упакованную продукцию.</w:t>
      </w:r>
    </w:p>
    <w:p w14:paraId="7F545F8A"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Fonts w:cs="Arial"/>
          <w:sz w:val="24"/>
          <w:szCs w:val="24"/>
        </w:rPr>
        <w:t xml:space="preserve">Допускается </w:t>
      </w:r>
      <w:r w:rsidRPr="004B534B">
        <w:rPr>
          <w:rStyle w:val="1f"/>
          <w:rFonts w:ascii="Arial" w:hAnsi="Arial" w:cs="Arial"/>
          <w:color w:val="000000"/>
          <w:sz w:val="24"/>
          <w:szCs w:val="24"/>
        </w:rPr>
        <w:t>обзол на одной кромке деталей из пиломатериалов, не превышающих 1/3 толщины и ширины детали без ограничения длины.</w:t>
      </w:r>
    </w:p>
    <w:p w14:paraId="62E23A1A"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При сборке щитов и ящиков кромка детали с обзолом не должна прилегать к фанере или древесно-волокнистой плите.</w:t>
      </w:r>
    </w:p>
    <w:p w14:paraId="1BDBD2C9" w14:textId="64982C76" w:rsidR="007E61D8" w:rsidRPr="004B534B" w:rsidRDefault="007E61D8" w:rsidP="007E61D8">
      <w:pPr>
        <w:widowControl w:val="0"/>
        <w:autoSpaceDE w:val="0"/>
        <w:autoSpaceDN w:val="0"/>
        <w:adjustRightInd w:val="0"/>
        <w:spacing w:line="360" w:lineRule="auto"/>
        <w:ind w:firstLine="510"/>
        <w:jc w:val="both"/>
        <w:rPr>
          <w:rFonts w:cs="Arial"/>
          <w:sz w:val="24"/>
          <w:szCs w:val="24"/>
        </w:rPr>
      </w:pPr>
      <w:r w:rsidRPr="004B534B">
        <w:rPr>
          <w:rFonts w:cs="Arial"/>
          <w:sz w:val="24"/>
          <w:szCs w:val="24"/>
        </w:rPr>
        <w:t>5.</w:t>
      </w:r>
      <w:r w:rsidR="00382457" w:rsidRPr="004B534B">
        <w:rPr>
          <w:rFonts w:cs="Arial"/>
          <w:sz w:val="24"/>
          <w:szCs w:val="24"/>
        </w:rPr>
        <w:t>6</w:t>
      </w:r>
      <w:r w:rsidRPr="004B534B">
        <w:rPr>
          <w:rFonts w:cs="Arial"/>
          <w:sz w:val="24"/>
          <w:szCs w:val="24"/>
        </w:rPr>
        <w:t xml:space="preserve">.3 Параметр шероховатости деталей из пиломатериалов хвойных пород должен быть не более </w:t>
      </w:r>
      <w:r w:rsidRPr="004B534B">
        <w:rPr>
          <w:rFonts w:cs="Arial"/>
          <w:sz w:val="24"/>
          <w:szCs w:val="24"/>
          <w:lang w:val="en-US"/>
        </w:rPr>
        <w:t>R</w:t>
      </w:r>
      <w:r w:rsidRPr="004B534B">
        <w:rPr>
          <w:rFonts w:cs="Arial"/>
          <w:i/>
          <w:sz w:val="24"/>
          <w:szCs w:val="24"/>
          <w:vertAlign w:val="subscript"/>
          <w:lang w:val="en-US"/>
        </w:rPr>
        <w:t>m</w:t>
      </w:r>
      <w:r w:rsidRPr="004B534B">
        <w:rPr>
          <w:rFonts w:cs="Arial"/>
          <w:i/>
          <w:sz w:val="24"/>
          <w:szCs w:val="24"/>
          <w:vertAlign w:val="subscript"/>
        </w:rPr>
        <w:t xml:space="preserve"> </w:t>
      </w:r>
      <w:r w:rsidRPr="004B534B">
        <w:rPr>
          <w:rFonts w:cs="Arial"/>
          <w:sz w:val="24"/>
          <w:szCs w:val="24"/>
          <w:vertAlign w:val="subscript"/>
          <w:lang w:val="en-US"/>
        </w:rPr>
        <w:t>max</w:t>
      </w:r>
      <w:r w:rsidRPr="004B534B">
        <w:rPr>
          <w:rFonts w:cs="Arial"/>
          <w:sz w:val="24"/>
          <w:szCs w:val="24"/>
        </w:rPr>
        <w:t xml:space="preserve"> 1250 мкм, из пиломатериалов лиственных пород </w:t>
      </w:r>
      <w:r w:rsidR="00382457" w:rsidRPr="004B534B">
        <w:rPr>
          <w:rFonts w:cs="Arial"/>
          <w:sz w:val="24"/>
          <w:szCs w:val="24"/>
        </w:rPr>
        <w:t>–</w:t>
      </w:r>
      <w:r w:rsidRPr="004B534B">
        <w:rPr>
          <w:rFonts w:cs="Arial"/>
          <w:sz w:val="24"/>
          <w:szCs w:val="24"/>
        </w:rPr>
        <w:t xml:space="preserve"> не более </w:t>
      </w:r>
      <w:r w:rsidRPr="004B534B">
        <w:rPr>
          <w:rFonts w:cs="Arial"/>
          <w:sz w:val="24"/>
          <w:szCs w:val="24"/>
          <w:lang w:val="en-US"/>
        </w:rPr>
        <w:t>R</w:t>
      </w:r>
      <w:r w:rsidRPr="004B534B">
        <w:rPr>
          <w:rFonts w:cs="Arial"/>
          <w:i/>
          <w:sz w:val="24"/>
          <w:szCs w:val="24"/>
          <w:vertAlign w:val="subscript"/>
          <w:lang w:val="en-US"/>
        </w:rPr>
        <w:t>m</w:t>
      </w:r>
      <w:r w:rsidRPr="004B534B">
        <w:rPr>
          <w:rFonts w:cs="Arial"/>
          <w:i/>
          <w:sz w:val="24"/>
          <w:szCs w:val="24"/>
          <w:vertAlign w:val="subscript"/>
        </w:rPr>
        <w:t xml:space="preserve"> </w:t>
      </w:r>
      <w:r w:rsidRPr="004B534B">
        <w:rPr>
          <w:rFonts w:cs="Arial"/>
          <w:sz w:val="24"/>
          <w:szCs w:val="24"/>
          <w:vertAlign w:val="subscript"/>
          <w:lang w:val="en-US"/>
        </w:rPr>
        <w:t>max</w:t>
      </w:r>
      <w:r w:rsidRPr="004B534B">
        <w:rPr>
          <w:rFonts w:cs="Arial"/>
          <w:sz w:val="24"/>
          <w:szCs w:val="24"/>
        </w:rPr>
        <w:t xml:space="preserve"> 1000 мкм по ГОСТ 7016.</w:t>
      </w:r>
    </w:p>
    <w:p w14:paraId="5B322C9B" w14:textId="27FDE78E"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Fonts w:cs="Arial"/>
          <w:sz w:val="24"/>
          <w:szCs w:val="24"/>
        </w:rPr>
        <w:t>5.</w:t>
      </w:r>
      <w:r w:rsidR="00382457" w:rsidRPr="004B534B">
        <w:rPr>
          <w:rFonts w:cs="Arial"/>
          <w:sz w:val="24"/>
          <w:szCs w:val="24"/>
        </w:rPr>
        <w:t>6</w:t>
      </w:r>
      <w:r w:rsidRPr="004B534B">
        <w:rPr>
          <w:rFonts w:cs="Arial"/>
          <w:sz w:val="24"/>
          <w:szCs w:val="24"/>
        </w:rPr>
        <w:t xml:space="preserve">.4 </w:t>
      </w:r>
      <w:r w:rsidRPr="004B534B">
        <w:rPr>
          <w:rStyle w:val="1f"/>
          <w:rFonts w:ascii="Arial" w:hAnsi="Arial" w:cs="Arial"/>
          <w:color w:val="000000"/>
          <w:sz w:val="24"/>
          <w:szCs w:val="24"/>
        </w:rPr>
        <w:t>Углы щитов и собранных ящиков должны быть прямыми. В щитах отклонение сторон от параллельности не должно превышать 2 мм.</w:t>
      </w:r>
    </w:p>
    <w:p w14:paraId="2EE60A01"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Сборка щитов ящиков должна производиться скобами или гвоздями. При сборке щитов расстояние между гвоздями и скобами на боковых стенках, дне и крышке — не более 150 мм, на торцовых стенках — не более 75 мм.</w:t>
      </w:r>
    </w:p>
    <w:p w14:paraId="4A1A9E15"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Каждая планка должна прибиваться не менее чем двумя гвоздями или скобами.</w:t>
      </w:r>
    </w:p>
    <w:p w14:paraId="7A2F5DAC"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Расстояние крайних гвоздей и скоб не должно быть менее: от торца планки 25 мм, от кромки планки 8 мм.</w:t>
      </w:r>
    </w:p>
    <w:p w14:paraId="06298BB8"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Гвозди должны забиваться со стороны листового материала в один ряд или в два ряда в шахматном порядке, скобы — со стороны листового материала или планки в один ряд под любым углом к продольной оси планки.</w:t>
      </w:r>
    </w:p>
    <w:p w14:paraId="02E1CB9E"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Выступающие концы гвоздей должны быть загнуты и утоплены в древесину, концы скоб должны быть подогнуты и плотно прижаты к древесине.</w:t>
      </w:r>
    </w:p>
    <w:p w14:paraId="2B4D2199"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Головки гвоздей не должны выступать или быть утоплены более, чем на высоту головки, проволочные скобы должны быть правильной формы, без петель, срезов и других дефектов.</w:t>
      </w:r>
    </w:p>
    <w:p w14:paraId="490EC313"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Длина гвоздя и ножки скобы для сборки щитов должна равняться сумме толщины соединенных деталей с добавлением: 6–12 мм на загиб концов гвоздей и 4–6 мм на загиб концов скоб. Диаметр проволоки для скоб – 1,0–1,2 мм, диаметр гвоздей принимают в зависимости от их длины по ГОСТ 4034 и ГОСТ 4028.</w:t>
      </w:r>
    </w:p>
    <w:p w14:paraId="565E8E3C"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sz w:val="24"/>
          <w:szCs w:val="24"/>
        </w:rPr>
        <w:t>В ящиках без крышек после упаковывания продукции у верхних кромок боковых или торцовых стенок ящика прибивают две доски толщиной, равной толщине досок дна, шириной 40—60 мм.</w:t>
      </w:r>
    </w:p>
    <w:p w14:paraId="048387F1"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sz w:val="24"/>
          <w:szCs w:val="24"/>
        </w:rPr>
        <w:t xml:space="preserve">Крайние доски дна и крышки прибивают на расстоянии не более 12 мм от </w:t>
      </w:r>
      <w:r w:rsidRPr="004B534B">
        <w:rPr>
          <w:rStyle w:val="1f"/>
          <w:rFonts w:ascii="Arial" w:hAnsi="Arial" w:cs="Arial"/>
          <w:sz w:val="24"/>
          <w:szCs w:val="24"/>
        </w:rPr>
        <w:lastRenderedPageBreak/>
        <w:t>внутренних пластей досок боковых стенок.</w:t>
      </w:r>
    </w:p>
    <w:p w14:paraId="4502CA7E" w14:textId="77777777" w:rsidR="007E61D8" w:rsidRPr="004B534B" w:rsidRDefault="007E61D8" w:rsidP="007E61D8">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Ящики, предназначенные для упаковывания сыров и яиц, изготовляют с продольными и поперечными перегородками, образующими гнезда. Продольные и поперечные перегородки должны быть плотно соединены между собой встречными прорезями. Прорези в местах сопряжения деталей должны быть глубиной, равной половине ширины перегородки, и шириной, равной их толщине.</w:t>
      </w:r>
    </w:p>
    <w:p w14:paraId="171F287B" w14:textId="77777777" w:rsidR="007E61D8" w:rsidRPr="004B534B" w:rsidRDefault="007E61D8" w:rsidP="007E61D8">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 xml:space="preserve">Перегородки допускается изготовлять из фанеры по ГОСТ 3916.1 или </w:t>
      </w:r>
      <w:r w:rsidRPr="004B534B">
        <w:rPr>
          <w:rStyle w:val="1f"/>
          <w:rFonts w:ascii="Arial" w:hAnsi="Arial" w:cs="Arial"/>
          <w:sz w:val="24"/>
          <w:szCs w:val="24"/>
        </w:rPr>
        <w:br/>
        <w:t>ГОСТ 3916.2, твердой древесно-волокнистой плиты марки Т групп качества А и Б по ГОСТ 4598, гофрированного картона по технической документации или лущеного шпона по ГОСТ 99.</w:t>
      </w:r>
    </w:p>
    <w:p w14:paraId="2160AEF5"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sz w:val="24"/>
          <w:szCs w:val="24"/>
        </w:rPr>
        <w:t>Размеры и количество перегородок устанавливаются в технической документации на упаковываемую продукцию.</w:t>
      </w:r>
    </w:p>
    <w:p w14:paraId="1524B04B" w14:textId="358E99FA"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5.</w:t>
      </w:r>
      <w:r w:rsidR="00382457" w:rsidRPr="004B534B">
        <w:rPr>
          <w:rStyle w:val="1f"/>
          <w:rFonts w:ascii="Arial" w:hAnsi="Arial" w:cs="Arial"/>
          <w:color w:val="000000"/>
          <w:sz w:val="24"/>
          <w:szCs w:val="24"/>
        </w:rPr>
        <w:t>6</w:t>
      </w:r>
      <w:r w:rsidRPr="004B534B">
        <w:rPr>
          <w:rStyle w:val="1f"/>
          <w:rFonts w:ascii="Arial" w:hAnsi="Arial" w:cs="Arial"/>
          <w:color w:val="000000"/>
          <w:sz w:val="24"/>
          <w:szCs w:val="24"/>
        </w:rPr>
        <w:t>.5 Ручки прибивают к торцовой стенке четырьмя гвоздями — по два с каждого конца.</w:t>
      </w:r>
    </w:p>
    <w:p w14:paraId="3B8BE511" w14:textId="77777777" w:rsidR="007E61D8" w:rsidRPr="004B534B" w:rsidRDefault="007E61D8" w:rsidP="007E61D8">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Длина гвоздя должна быть равна сумме толщин ручки, планки и листового материала с добавлением 6–12 мм на загиб концов гвоздей.</w:t>
      </w:r>
    </w:p>
    <w:p w14:paraId="00DFA362"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Сборка ящиков должна производиться гвоздями или скобами.</w:t>
      </w:r>
    </w:p>
    <w:p w14:paraId="1E8B90CA" w14:textId="09C54D8F" w:rsidR="007E61D8" w:rsidRPr="004B534B" w:rsidRDefault="007E61D8" w:rsidP="007E61D8">
      <w:pPr>
        <w:pStyle w:val="af1"/>
        <w:widowControl w:val="0"/>
        <w:spacing w:line="360" w:lineRule="auto"/>
        <w:ind w:firstLine="510"/>
        <w:jc w:val="both"/>
        <w:rPr>
          <w:rFonts w:cs="Arial"/>
          <w:sz w:val="24"/>
          <w:szCs w:val="24"/>
        </w:rPr>
      </w:pPr>
      <w:r w:rsidRPr="004B534B">
        <w:rPr>
          <w:rFonts w:cs="Arial"/>
          <w:sz w:val="24"/>
          <w:szCs w:val="24"/>
        </w:rPr>
        <w:t>5.</w:t>
      </w:r>
      <w:r w:rsidR="00382457" w:rsidRPr="004B534B">
        <w:rPr>
          <w:rFonts w:cs="Arial"/>
          <w:sz w:val="24"/>
          <w:szCs w:val="24"/>
        </w:rPr>
        <w:t>6</w:t>
      </w:r>
      <w:r w:rsidRPr="004B534B">
        <w:rPr>
          <w:rFonts w:cs="Arial"/>
          <w:sz w:val="24"/>
          <w:szCs w:val="24"/>
        </w:rPr>
        <w:t xml:space="preserve">.6 </w:t>
      </w:r>
      <w:r w:rsidRPr="004B534B">
        <w:rPr>
          <w:rStyle w:val="1f"/>
          <w:rFonts w:ascii="Arial" w:hAnsi="Arial" w:cs="Arial"/>
          <w:color w:val="000000"/>
          <w:sz w:val="24"/>
          <w:szCs w:val="24"/>
        </w:rPr>
        <w:t>Размеры гвоздей и проволочных скоб в ящиках в зависимости от толщины и ширины планок должны соответствовать указанным в таблице 1</w:t>
      </w:r>
      <w:r w:rsidR="00382457" w:rsidRPr="004B534B">
        <w:rPr>
          <w:rStyle w:val="1f"/>
          <w:rFonts w:ascii="Arial" w:hAnsi="Arial" w:cs="Arial"/>
          <w:color w:val="000000"/>
          <w:sz w:val="24"/>
          <w:szCs w:val="24"/>
        </w:rPr>
        <w:t>0</w:t>
      </w:r>
      <w:r w:rsidRPr="004B534B">
        <w:rPr>
          <w:rStyle w:val="1f"/>
          <w:rFonts w:ascii="Arial" w:hAnsi="Arial" w:cs="Arial"/>
          <w:color w:val="000000"/>
          <w:sz w:val="24"/>
          <w:szCs w:val="24"/>
        </w:rPr>
        <w:t>.</w:t>
      </w:r>
    </w:p>
    <w:p w14:paraId="6B3E52F9" w14:textId="503CD87E" w:rsidR="007E61D8" w:rsidRPr="004B534B" w:rsidRDefault="007E61D8" w:rsidP="007E61D8">
      <w:pPr>
        <w:widowControl w:val="0"/>
        <w:autoSpaceDE w:val="0"/>
        <w:autoSpaceDN w:val="0"/>
        <w:adjustRightInd w:val="0"/>
        <w:spacing w:line="360" w:lineRule="auto"/>
        <w:jc w:val="both"/>
        <w:rPr>
          <w:sz w:val="24"/>
          <w:szCs w:val="24"/>
        </w:rPr>
      </w:pPr>
      <w:r w:rsidRPr="004B534B">
        <w:rPr>
          <w:spacing w:val="40"/>
          <w:sz w:val="24"/>
          <w:szCs w:val="24"/>
        </w:rPr>
        <w:t>Таблица</w:t>
      </w:r>
      <w:r w:rsidRPr="004B534B">
        <w:rPr>
          <w:sz w:val="24"/>
          <w:szCs w:val="24"/>
        </w:rPr>
        <w:t xml:space="preserve"> </w:t>
      </w:r>
      <w:r w:rsidRPr="004B534B">
        <w:rPr>
          <w:rStyle w:val="1f"/>
          <w:rFonts w:ascii="Arial" w:hAnsi="Arial" w:cs="Arial"/>
          <w:color w:val="000000"/>
          <w:sz w:val="24"/>
          <w:szCs w:val="24"/>
        </w:rPr>
        <w:t>1</w:t>
      </w:r>
      <w:r w:rsidR="00382457" w:rsidRPr="004B534B">
        <w:rPr>
          <w:rStyle w:val="1f"/>
          <w:rFonts w:ascii="Arial" w:hAnsi="Arial" w:cs="Arial"/>
          <w:color w:val="000000"/>
          <w:sz w:val="24"/>
          <w:szCs w:val="24"/>
        </w:rPr>
        <w:t>0</w:t>
      </w:r>
    </w:p>
    <w:p w14:paraId="51020BA3" w14:textId="77777777" w:rsidR="007E61D8" w:rsidRPr="004B534B" w:rsidRDefault="007E61D8" w:rsidP="007E61D8">
      <w:pPr>
        <w:pStyle w:val="af1"/>
        <w:widowControl w:val="0"/>
        <w:spacing w:line="360" w:lineRule="auto"/>
        <w:contextualSpacing/>
        <w:jc w:val="right"/>
        <w:rPr>
          <w:rStyle w:val="1f"/>
          <w:rFonts w:ascii="Arial" w:hAnsi="Arial" w:cs="Arial"/>
          <w:sz w:val="24"/>
          <w:szCs w:val="24"/>
        </w:rPr>
      </w:pPr>
      <w:r w:rsidRPr="004B534B">
        <w:rPr>
          <w:rStyle w:val="1f"/>
          <w:rFonts w:ascii="Arial" w:hAnsi="Arial" w:cs="Arial"/>
          <w:sz w:val="24"/>
          <w:szCs w:val="24"/>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576"/>
        <w:gridCol w:w="1158"/>
        <w:gridCol w:w="1367"/>
        <w:gridCol w:w="1367"/>
        <w:gridCol w:w="1367"/>
        <w:gridCol w:w="1368"/>
      </w:tblGrid>
      <w:tr w:rsidR="007E61D8" w:rsidRPr="004B534B" w14:paraId="457B9715" w14:textId="77777777" w:rsidTr="00292683">
        <w:tc>
          <w:tcPr>
            <w:tcW w:w="1367" w:type="dxa"/>
            <w:vMerge w:val="restart"/>
            <w:vAlign w:val="center"/>
          </w:tcPr>
          <w:p w14:paraId="5685411C"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Толщина и ширина планок</w:t>
            </w:r>
          </w:p>
        </w:tc>
        <w:tc>
          <w:tcPr>
            <w:tcW w:w="8203" w:type="dxa"/>
            <w:gridSpan w:val="6"/>
            <w:vAlign w:val="center"/>
          </w:tcPr>
          <w:p w14:paraId="511FA14B"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Размеры гвоздей и скоб для сборки ящиков</w:t>
            </w:r>
          </w:p>
        </w:tc>
      </w:tr>
      <w:tr w:rsidR="007E61D8" w:rsidRPr="004B534B" w14:paraId="7E72A9A0" w14:textId="77777777" w:rsidTr="00292683">
        <w:tc>
          <w:tcPr>
            <w:tcW w:w="1367" w:type="dxa"/>
            <w:vMerge/>
            <w:vAlign w:val="center"/>
          </w:tcPr>
          <w:p w14:paraId="315FDC7E" w14:textId="77777777" w:rsidR="007E61D8" w:rsidRPr="004B534B" w:rsidRDefault="007E61D8" w:rsidP="00292683">
            <w:pPr>
              <w:widowControl w:val="0"/>
              <w:autoSpaceDE w:val="0"/>
              <w:autoSpaceDN w:val="0"/>
              <w:adjustRightInd w:val="0"/>
              <w:jc w:val="center"/>
              <w:rPr>
                <w:sz w:val="22"/>
                <w:szCs w:val="22"/>
              </w:rPr>
            </w:pPr>
          </w:p>
        </w:tc>
        <w:tc>
          <w:tcPr>
            <w:tcW w:w="4101" w:type="dxa"/>
            <w:gridSpan w:val="3"/>
            <w:vAlign w:val="center"/>
          </w:tcPr>
          <w:p w14:paraId="459A9BC6"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 xml:space="preserve">типов </w:t>
            </w:r>
            <w:r w:rsidRPr="004B534B">
              <w:rPr>
                <w:sz w:val="22"/>
                <w:szCs w:val="22"/>
                <w:lang w:val="en-US"/>
              </w:rPr>
              <w:t>V</w:t>
            </w:r>
            <w:r w:rsidRPr="004B534B">
              <w:rPr>
                <w:sz w:val="22"/>
                <w:szCs w:val="22"/>
              </w:rPr>
              <w:t xml:space="preserve"> и </w:t>
            </w:r>
            <w:r w:rsidRPr="004B534B">
              <w:rPr>
                <w:sz w:val="22"/>
                <w:szCs w:val="22"/>
                <w:lang w:val="en-US"/>
              </w:rPr>
              <w:t>VI</w:t>
            </w:r>
            <w:r w:rsidRPr="004B534B">
              <w:rPr>
                <w:sz w:val="22"/>
                <w:szCs w:val="22"/>
              </w:rPr>
              <w:t xml:space="preserve">, корпуса ящиков типа </w:t>
            </w:r>
            <w:r w:rsidRPr="004B534B">
              <w:rPr>
                <w:sz w:val="22"/>
                <w:szCs w:val="22"/>
                <w:lang w:val="en-US"/>
              </w:rPr>
              <w:t>III</w:t>
            </w:r>
            <w:r w:rsidRPr="004B534B">
              <w:rPr>
                <w:sz w:val="22"/>
                <w:szCs w:val="22"/>
              </w:rPr>
              <w:t xml:space="preserve">, для прибивания крышки ящиков типа </w:t>
            </w:r>
            <w:r w:rsidRPr="004B534B">
              <w:rPr>
                <w:sz w:val="22"/>
                <w:szCs w:val="22"/>
                <w:lang w:val="en-US"/>
              </w:rPr>
              <w:t>IV</w:t>
            </w:r>
            <w:r w:rsidRPr="004B534B">
              <w:rPr>
                <w:sz w:val="22"/>
                <w:szCs w:val="22"/>
              </w:rPr>
              <w:t xml:space="preserve"> и боковых стенок ящиков типов </w:t>
            </w:r>
          </w:p>
          <w:p w14:paraId="5756D824" w14:textId="77777777" w:rsidR="007E61D8" w:rsidRPr="004B534B" w:rsidRDefault="007E61D8" w:rsidP="00292683">
            <w:pPr>
              <w:widowControl w:val="0"/>
              <w:autoSpaceDE w:val="0"/>
              <w:autoSpaceDN w:val="0"/>
              <w:adjustRightInd w:val="0"/>
              <w:jc w:val="center"/>
              <w:rPr>
                <w:rFonts w:cs="Arial"/>
                <w:sz w:val="22"/>
                <w:szCs w:val="22"/>
              </w:rPr>
            </w:pPr>
            <w:r w:rsidRPr="004B534B">
              <w:rPr>
                <w:sz w:val="22"/>
                <w:szCs w:val="22"/>
                <w:lang w:val="en-US"/>
              </w:rPr>
              <w:t>II</w:t>
            </w:r>
            <w:r w:rsidRPr="004B534B">
              <w:rPr>
                <w:sz w:val="22"/>
                <w:szCs w:val="22"/>
              </w:rPr>
              <w:t xml:space="preserve">–1 и </w:t>
            </w:r>
            <w:r w:rsidRPr="004B534B">
              <w:rPr>
                <w:sz w:val="22"/>
                <w:szCs w:val="22"/>
                <w:lang w:val="en-US"/>
              </w:rPr>
              <w:t>IV</w:t>
            </w:r>
            <w:r w:rsidRPr="004B534B">
              <w:rPr>
                <w:sz w:val="22"/>
                <w:szCs w:val="22"/>
              </w:rPr>
              <w:t xml:space="preserve"> через планки</w:t>
            </w:r>
          </w:p>
        </w:tc>
        <w:tc>
          <w:tcPr>
            <w:tcW w:w="4102" w:type="dxa"/>
            <w:gridSpan w:val="3"/>
            <w:vAlign w:val="center"/>
          </w:tcPr>
          <w:p w14:paraId="39AEB56B" w14:textId="77777777" w:rsidR="007E61D8" w:rsidRPr="004B534B" w:rsidRDefault="007E61D8" w:rsidP="00292683">
            <w:pPr>
              <w:widowControl w:val="0"/>
              <w:autoSpaceDE w:val="0"/>
              <w:autoSpaceDN w:val="0"/>
              <w:adjustRightInd w:val="0"/>
              <w:jc w:val="center"/>
              <w:rPr>
                <w:b/>
                <w:sz w:val="22"/>
                <w:szCs w:val="22"/>
              </w:rPr>
            </w:pPr>
            <w:r w:rsidRPr="004B534B">
              <w:rPr>
                <w:sz w:val="22"/>
                <w:szCs w:val="22"/>
              </w:rPr>
              <w:t xml:space="preserve">типов </w:t>
            </w:r>
            <w:r w:rsidRPr="004B534B">
              <w:rPr>
                <w:sz w:val="22"/>
                <w:szCs w:val="22"/>
                <w:lang w:val="en-US"/>
              </w:rPr>
              <w:t>II</w:t>
            </w:r>
            <w:r w:rsidRPr="004B534B">
              <w:rPr>
                <w:sz w:val="22"/>
                <w:szCs w:val="22"/>
              </w:rPr>
              <w:t xml:space="preserve">–2, для прибивания дна и крышки ящиков типов </w:t>
            </w:r>
            <w:r w:rsidRPr="004B534B">
              <w:rPr>
                <w:sz w:val="22"/>
                <w:szCs w:val="22"/>
                <w:lang w:val="en-US"/>
              </w:rPr>
              <w:t>II</w:t>
            </w:r>
            <w:r w:rsidRPr="004B534B">
              <w:rPr>
                <w:sz w:val="22"/>
                <w:szCs w:val="22"/>
              </w:rPr>
              <w:t xml:space="preserve">–1, </w:t>
            </w:r>
            <w:r w:rsidRPr="004B534B">
              <w:rPr>
                <w:sz w:val="22"/>
                <w:szCs w:val="22"/>
                <w:lang w:val="en-US"/>
              </w:rPr>
              <w:t>III</w:t>
            </w:r>
            <w:r w:rsidRPr="004B534B">
              <w:rPr>
                <w:sz w:val="22"/>
                <w:szCs w:val="22"/>
              </w:rPr>
              <w:t xml:space="preserve">, крышки  и боковых стенок между планками ящиков типов </w:t>
            </w:r>
            <w:r w:rsidRPr="004B534B">
              <w:rPr>
                <w:sz w:val="22"/>
                <w:szCs w:val="22"/>
                <w:lang w:val="en-US"/>
              </w:rPr>
              <w:t>II</w:t>
            </w:r>
            <w:r w:rsidRPr="004B534B">
              <w:rPr>
                <w:sz w:val="22"/>
                <w:szCs w:val="22"/>
              </w:rPr>
              <w:t xml:space="preserve">–1 и </w:t>
            </w:r>
            <w:r w:rsidRPr="004B534B">
              <w:rPr>
                <w:sz w:val="22"/>
                <w:szCs w:val="22"/>
                <w:lang w:val="en-US"/>
              </w:rPr>
              <w:t>IV</w:t>
            </w:r>
          </w:p>
        </w:tc>
      </w:tr>
      <w:tr w:rsidR="007E61D8" w:rsidRPr="004B534B" w14:paraId="224DD3F1" w14:textId="77777777" w:rsidTr="00292683">
        <w:tc>
          <w:tcPr>
            <w:tcW w:w="1367" w:type="dxa"/>
            <w:vMerge/>
            <w:tcBorders>
              <w:bottom w:val="double" w:sz="4" w:space="0" w:color="auto"/>
            </w:tcBorders>
            <w:vAlign w:val="center"/>
          </w:tcPr>
          <w:p w14:paraId="0FE26493" w14:textId="77777777" w:rsidR="007E61D8" w:rsidRPr="004B534B" w:rsidRDefault="007E61D8" w:rsidP="00292683">
            <w:pPr>
              <w:widowControl w:val="0"/>
              <w:autoSpaceDE w:val="0"/>
              <w:autoSpaceDN w:val="0"/>
              <w:adjustRightInd w:val="0"/>
              <w:jc w:val="center"/>
              <w:rPr>
                <w:sz w:val="22"/>
                <w:szCs w:val="22"/>
              </w:rPr>
            </w:pPr>
          </w:p>
        </w:tc>
        <w:tc>
          <w:tcPr>
            <w:tcW w:w="1576" w:type="dxa"/>
            <w:tcBorders>
              <w:bottom w:val="double" w:sz="4" w:space="0" w:color="auto"/>
            </w:tcBorders>
            <w:vAlign w:val="center"/>
          </w:tcPr>
          <w:p w14:paraId="7B392235" w14:textId="77777777" w:rsidR="007E61D8" w:rsidRPr="004B534B" w:rsidRDefault="007E61D8" w:rsidP="00292683">
            <w:pPr>
              <w:widowControl w:val="0"/>
              <w:autoSpaceDE w:val="0"/>
              <w:autoSpaceDN w:val="0"/>
              <w:adjustRightInd w:val="0"/>
              <w:jc w:val="center"/>
              <w:rPr>
                <w:rFonts w:cs="Arial"/>
                <w:sz w:val="22"/>
                <w:szCs w:val="22"/>
              </w:rPr>
            </w:pPr>
            <w:r w:rsidRPr="004B534B">
              <w:rPr>
                <w:sz w:val="22"/>
                <w:szCs w:val="22"/>
              </w:rPr>
              <w:t>длина гвоздя или ножки скобы</w:t>
            </w:r>
          </w:p>
        </w:tc>
        <w:tc>
          <w:tcPr>
            <w:tcW w:w="1158" w:type="dxa"/>
            <w:tcBorders>
              <w:bottom w:val="double" w:sz="4" w:space="0" w:color="auto"/>
            </w:tcBorders>
            <w:vAlign w:val="center"/>
          </w:tcPr>
          <w:p w14:paraId="59E23E0B"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диаметр гвоздя</w:t>
            </w:r>
          </w:p>
        </w:tc>
        <w:tc>
          <w:tcPr>
            <w:tcW w:w="1367" w:type="dxa"/>
            <w:tcBorders>
              <w:bottom w:val="double" w:sz="4" w:space="0" w:color="auto"/>
            </w:tcBorders>
            <w:vAlign w:val="center"/>
          </w:tcPr>
          <w:p w14:paraId="57731053"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диаметр проволоки для скобы</w:t>
            </w:r>
          </w:p>
        </w:tc>
        <w:tc>
          <w:tcPr>
            <w:tcW w:w="1367" w:type="dxa"/>
            <w:tcBorders>
              <w:bottom w:val="double" w:sz="4" w:space="0" w:color="auto"/>
            </w:tcBorders>
            <w:vAlign w:val="center"/>
          </w:tcPr>
          <w:p w14:paraId="7446224E" w14:textId="77777777" w:rsidR="007E61D8" w:rsidRPr="004B534B" w:rsidRDefault="007E61D8" w:rsidP="00292683">
            <w:pPr>
              <w:widowControl w:val="0"/>
              <w:autoSpaceDE w:val="0"/>
              <w:autoSpaceDN w:val="0"/>
              <w:adjustRightInd w:val="0"/>
              <w:jc w:val="center"/>
              <w:rPr>
                <w:rFonts w:cs="Arial"/>
                <w:sz w:val="22"/>
                <w:szCs w:val="22"/>
              </w:rPr>
            </w:pPr>
            <w:r w:rsidRPr="004B534B">
              <w:rPr>
                <w:sz w:val="22"/>
                <w:szCs w:val="22"/>
              </w:rPr>
              <w:t>длина гвоздя или ножки скобы</w:t>
            </w:r>
          </w:p>
        </w:tc>
        <w:tc>
          <w:tcPr>
            <w:tcW w:w="1367" w:type="dxa"/>
            <w:tcBorders>
              <w:bottom w:val="double" w:sz="4" w:space="0" w:color="auto"/>
            </w:tcBorders>
            <w:vAlign w:val="center"/>
          </w:tcPr>
          <w:p w14:paraId="419F0897"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диаметр гвоздя</w:t>
            </w:r>
          </w:p>
        </w:tc>
        <w:tc>
          <w:tcPr>
            <w:tcW w:w="1368" w:type="dxa"/>
            <w:tcBorders>
              <w:bottom w:val="double" w:sz="4" w:space="0" w:color="auto"/>
            </w:tcBorders>
            <w:vAlign w:val="center"/>
          </w:tcPr>
          <w:p w14:paraId="0D19653F" w14:textId="77777777" w:rsidR="007E61D8" w:rsidRPr="004B534B" w:rsidRDefault="007E61D8" w:rsidP="00292683">
            <w:pPr>
              <w:widowControl w:val="0"/>
              <w:autoSpaceDE w:val="0"/>
              <w:autoSpaceDN w:val="0"/>
              <w:adjustRightInd w:val="0"/>
              <w:jc w:val="center"/>
              <w:rPr>
                <w:sz w:val="22"/>
                <w:szCs w:val="22"/>
              </w:rPr>
            </w:pPr>
            <w:r w:rsidRPr="004B534B">
              <w:rPr>
                <w:sz w:val="22"/>
                <w:szCs w:val="22"/>
              </w:rPr>
              <w:t>диаметр проволоки для скобы</w:t>
            </w:r>
          </w:p>
        </w:tc>
      </w:tr>
      <w:tr w:rsidR="007E61D8" w:rsidRPr="004B534B" w14:paraId="4E745DC1" w14:textId="77777777" w:rsidTr="00292683">
        <w:tc>
          <w:tcPr>
            <w:tcW w:w="1367" w:type="dxa"/>
            <w:tcBorders>
              <w:top w:val="double" w:sz="4" w:space="0" w:color="auto"/>
              <w:left w:val="single" w:sz="4" w:space="0" w:color="auto"/>
              <w:bottom w:val="nil"/>
              <w:right w:val="single" w:sz="4" w:space="0" w:color="auto"/>
            </w:tcBorders>
            <w:vAlign w:val="center"/>
          </w:tcPr>
          <w:p w14:paraId="1EC884EB"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13</w:t>
            </w:r>
            <w:r w:rsidRPr="004B534B">
              <w:rPr>
                <w:rFonts w:cs="Arial"/>
                <w:sz w:val="22"/>
                <w:szCs w:val="22"/>
              </w:rPr>
              <w:t>×</w:t>
            </w:r>
            <w:r w:rsidRPr="004B534B">
              <w:rPr>
                <w:sz w:val="22"/>
                <w:szCs w:val="22"/>
              </w:rPr>
              <w:t>32</w:t>
            </w:r>
          </w:p>
        </w:tc>
        <w:tc>
          <w:tcPr>
            <w:tcW w:w="1576" w:type="dxa"/>
            <w:tcBorders>
              <w:top w:val="double" w:sz="4" w:space="0" w:color="auto"/>
              <w:left w:val="single" w:sz="4" w:space="0" w:color="auto"/>
              <w:bottom w:val="nil"/>
              <w:right w:val="single" w:sz="4" w:space="0" w:color="auto"/>
            </w:tcBorders>
            <w:vAlign w:val="center"/>
          </w:tcPr>
          <w:p w14:paraId="0D9FDFF9"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40</w:t>
            </w:r>
          </w:p>
        </w:tc>
        <w:tc>
          <w:tcPr>
            <w:tcW w:w="1158" w:type="dxa"/>
            <w:tcBorders>
              <w:top w:val="double" w:sz="4" w:space="0" w:color="auto"/>
              <w:left w:val="single" w:sz="4" w:space="0" w:color="auto"/>
              <w:bottom w:val="nil"/>
              <w:right w:val="single" w:sz="4" w:space="0" w:color="auto"/>
            </w:tcBorders>
            <w:vAlign w:val="center"/>
          </w:tcPr>
          <w:p w14:paraId="49601A90"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1,8; 2,0</w:t>
            </w:r>
          </w:p>
        </w:tc>
        <w:tc>
          <w:tcPr>
            <w:tcW w:w="1367" w:type="dxa"/>
            <w:tcBorders>
              <w:top w:val="double" w:sz="4" w:space="0" w:color="auto"/>
              <w:left w:val="single" w:sz="4" w:space="0" w:color="auto"/>
              <w:bottom w:val="nil"/>
              <w:right w:val="single" w:sz="4" w:space="0" w:color="auto"/>
            </w:tcBorders>
            <w:vAlign w:val="center"/>
          </w:tcPr>
          <w:p w14:paraId="06E7EE9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1,0; 1,2</w:t>
            </w:r>
          </w:p>
        </w:tc>
        <w:tc>
          <w:tcPr>
            <w:tcW w:w="1367" w:type="dxa"/>
            <w:tcBorders>
              <w:top w:val="double" w:sz="4" w:space="0" w:color="auto"/>
              <w:left w:val="single" w:sz="4" w:space="0" w:color="auto"/>
              <w:bottom w:val="nil"/>
              <w:right w:val="single" w:sz="4" w:space="0" w:color="auto"/>
            </w:tcBorders>
            <w:vAlign w:val="center"/>
          </w:tcPr>
          <w:p w14:paraId="0AB9D0E2"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32</w:t>
            </w:r>
          </w:p>
        </w:tc>
        <w:tc>
          <w:tcPr>
            <w:tcW w:w="1367" w:type="dxa"/>
            <w:tcBorders>
              <w:top w:val="double" w:sz="4" w:space="0" w:color="auto"/>
              <w:left w:val="single" w:sz="4" w:space="0" w:color="auto"/>
              <w:bottom w:val="nil"/>
              <w:right w:val="single" w:sz="4" w:space="0" w:color="auto"/>
            </w:tcBorders>
            <w:vAlign w:val="center"/>
          </w:tcPr>
          <w:p w14:paraId="158F2B65"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1,8</w:t>
            </w:r>
          </w:p>
        </w:tc>
        <w:tc>
          <w:tcPr>
            <w:tcW w:w="1368" w:type="dxa"/>
            <w:tcBorders>
              <w:top w:val="double" w:sz="4" w:space="0" w:color="auto"/>
              <w:left w:val="single" w:sz="4" w:space="0" w:color="auto"/>
              <w:bottom w:val="nil"/>
              <w:right w:val="single" w:sz="4" w:space="0" w:color="auto"/>
            </w:tcBorders>
            <w:vAlign w:val="center"/>
          </w:tcPr>
          <w:p w14:paraId="30808B7F"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1,2</w:t>
            </w:r>
          </w:p>
        </w:tc>
      </w:tr>
      <w:tr w:rsidR="007E61D8" w:rsidRPr="004B534B" w14:paraId="4AA4823C" w14:textId="77777777" w:rsidTr="00292683">
        <w:tc>
          <w:tcPr>
            <w:tcW w:w="1367" w:type="dxa"/>
            <w:tcBorders>
              <w:top w:val="nil"/>
              <w:left w:val="single" w:sz="4" w:space="0" w:color="auto"/>
              <w:bottom w:val="nil"/>
              <w:right w:val="single" w:sz="4" w:space="0" w:color="auto"/>
            </w:tcBorders>
            <w:vAlign w:val="center"/>
          </w:tcPr>
          <w:p w14:paraId="613D8E0D"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16</w:t>
            </w:r>
            <w:r w:rsidRPr="004B534B">
              <w:rPr>
                <w:rFonts w:cs="Arial"/>
                <w:sz w:val="22"/>
                <w:szCs w:val="22"/>
              </w:rPr>
              <w:t>×</w:t>
            </w:r>
            <w:r w:rsidRPr="004B534B">
              <w:rPr>
                <w:sz w:val="22"/>
                <w:szCs w:val="22"/>
              </w:rPr>
              <w:t>25</w:t>
            </w:r>
          </w:p>
        </w:tc>
        <w:tc>
          <w:tcPr>
            <w:tcW w:w="1576" w:type="dxa"/>
            <w:tcBorders>
              <w:top w:val="nil"/>
              <w:left w:val="single" w:sz="4" w:space="0" w:color="auto"/>
              <w:bottom w:val="nil"/>
              <w:right w:val="single" w:sz="4" w:space="0" w:color="auto"/>
            </w:tcBorders>
            <w:vAlign w:val="center"/>
          </w:tcPr>
          <w:p w14:paraId="117F79D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40</w:t>
            </w:r>
          </w:p>
        </w:tc>
        <w:tc>
          <w:tcPr>
            <w:tcW w:w="1158" w:type="dxa"/>
            <w:tcBorders>
              <w:top w:val="nil"/>
              <w:left w:val="single" w:sz="4" w:space="0" w:color="auto"/>
              <w:bottom w:val="nil"/>
              <w:right w:val="single" w:sz="4" w:space="0" w:color="auto"/>
            </w:tcBorders>
            <w:vAlign w:val="center"/>
          </w:tcPr>
          <w:p w14:paraId="6272F7C3"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1,8; 2,0</w:t>
            </w:r>
          </w:p>
        </w:tc>
        <w:tc>
          <w:tcPr>
            <w:tcW w:w="1367" w:type="dxa"/>
            <w:tcBorders>
              <w:top w:val="nil"/>
              <w:left w:val="single" w:sz="4" w:space="0" w:color="auto"/>
              <w:bottom w:val="nil"/>
              <w:right w:val="single" w:sz="4" w:space="0" w:color="auto"/>
            </w:tcBorders>
            <w:vAlign w:val="center"/>
          </w:tcPr>
          <w:p w14:paraId="6F97E3E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1,2</w:t>
            </w:r>
          </w:p>
        </w:tc>
        <w:tc>
          <w:tcPr>
            <w:tcW w:w="1367" w:type="dxa"/>
            <w:tcBorders>
              <w:top w:val="nil"/>
              <w:left w:val="single" w:sz="4" w:space="0" w:color="auto"/>
              <w:bottom w:val="nil"/>
              <w:right w:val="single" w:sz="4" w:space="0" w:color="auto"/>
            </w:tcBorders>
            <w:vAlign w:val="center"/>
          </w:tcPr>
          <w:p w14:paraId="31101779"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25</w:t>
            </w:r>
          </w:p>
        </w:tc>
        <w:tc>
          <w:tcPr>
            <w:tcW w:w="1367" w:type="dxa"/>
            <w:tcBorders>
              <w:top w:val="nil"/>
              <w:left w:val="single" w:sz="4" w:space="0" w:color="auto"/>
              <w:bottom w:val="nil"/>
              <w:right w:val="single" w:sz="4" w:space="0" w:color="auto"/>
            </w:tcBorders>
            <w:vAlign w:val="center"/>
          </w:tcPr>
          <w:p w14:paraId="51615A18"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1,6</w:t>
            </w:r>
          </w:p>
        </w:tc>
        <w:tc>
          <w:tcPr>
            <w:tcW w:w="1368" w:type="dxa"/>
            <w:tcBorders>
              <w:top w:val="nil"/>
              <w:left w:val="single" w:sz="4" w:space="0" w:color="auto"/>
              <w:bottom w:val="nil"/>
              <w:right w:val="single" w:sz="4" w:space="0" w:color="auto"/>
            </w:tcBorders>
            <w:vAlign w:val="center"/>
          </w:tcPr>
          <w:p w14:paraId="1ECA1C18"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1,2</w:t>
            </w:r>
          </w:p>
        </w:tc>
      </w:tr>
      <w:tr w:rsidR="007E61D8" w:rsidRPr="004B534B" w14:paraId="403324FB" w14:textId="77777777" w:rsidTr="00292683">
        <w:tc>
          <w:tcPr>
            <w:tcW w:w="1367" w:type="dxa"/>
            <w:tcBorders>
              <w:top w:val="nil"/>
              <w:left w:val="single" w:sz="4" w:space="0" w:color="auto"/>
              <w:bottom w:val="nil"/>
              <w:right w:val="single" w:sz="4" w:space="0" w:color="auto"/>
            </w:tcBorders>
            <w:vAlign w:val="center"/>
          </w:tcPr>
          <w:p w14:paraId="24251682"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16</w:t>
            </w:r>
            <w:r w:rsidRPr="004B534B">
              <w:rPr>
                <w:rFonts w:cs="Arial"/>
                <w:sz w:val="22"/>
                <w:szCs w:val="22"/>
              </w:rPr>
              <w:t>×</w:t>
            </w:r>
            <w:r w:rsidRPr="004B534B">
              <w:rPr>
                <w:sz w:val="22"/>
                <w:szCs w:val="22"/>
              </w:rPr>
              <w:t>32</w:t>
            </w:r>
          </w:p>
        </w:tc>
        <w:tc>
          <w:tcPr>
            <w:tcW w:w="1576" w:type="dxa"/>
            <w:tcBorders>
              <w:top w:val="nil"/>
              <w:left w:val="single" w:sz="4" w:space="0" w:color="auto"/>
              <w:bottom w:val="nil"/>
              <w:right w:val="single" w:sz="4" w:space="0" w:color="auto"/>
            </w:tcBorders>
            <w:vAlign w:val="center"/>
          </w:tcPr>
          <w:p w14:paraId="3DDD437B"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45</w:t>
            </w:r>
          </w:p>
        </w:tc>
        <w:tc>
          <w:tcPr>
            <w:tcW w:w="1158" w:type="dxa"/>
            <w:tcBorders>
              <w:top w:val="nil"/>
              <w:left w:val="single" w:sz="4" w:space="0" w:color="auto"/>
              <w:bottom w:val="nil"/>
              <w:right w:val="single" w:sz="4" w:space="0" w:color="auto"/>
            </w:tcBorders>
            <w:vAlign w:val="center"/>
          </w:tcPr>
          <w:p w14:paraId="6C729FBF"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2,0</w:t>
            </w:r>
          </w:p>
        </w:tc>
        <w:tc>
          <w:tcPr>
            <w:tcW w:w="1367" w:type="dxa"/>
            <w:tcBorders>
              <w:top w:val="nil"/>
              <w:left w:val="single" w:sz="4" w:space="0" w:color="auto"/>
              <w:bottom w:val="nil"/>
              <w:right w:val="single" w:sz="4" w:space="0" w:color="auto"/>
            </w:tcBorders>
            <w:vAlign w:val="center"/>
          </w:tcPr>
          <w:p w14:paraId="046748F8"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1,4</w:t>
            </w:r>
          </w:p>
        </w:tc>
        <w:tc>
          <w:tcPr>
            <w:tcW w:w="1367" w:type="dxa"/>
            <w:tcBorders>
              <w:top w:val="nil"/>
              <w:left w:val="single" w:sz="4" w:space="0" w:color="auto"/>
              <w:bottom w:val="nil"/>
              <w:right w:val="single" w:sz="4" w:space="0" w:color="auto"/>
            </w:tcBorders>
            <w:vAlign w:val="center"/>
          </w:tcPr>
          <w:p w14:paraId="0966F8D6"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32</w:t>
            </w:r>
          </w:p>
        </w:tc>
        <w:tc>
          <w:tcPr>
            <w:tcW w:w="1367" w:type="dxa"/>
            <w:tcBorders>
              <w:top w:val="nil"/>
              <w:left w:val="single" w:sz="4" w:space="0" w:color="auto"/>
              <w:bottom w:val="nil"/>
              <w:right w:val="single" w:sz="4" w:space="0" w:color="auto"/>
            </w:tcBorders>
            <w:vAlign w:val="center"/>
          </w:tcPr>
          <w:p w14:paraId="4E64D9B2"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1,8</w:t>
            </w:r>
          </w:p>
        </w:tc>
        <w:tc>
          <w:tcPr>
            <w:tcW w:w="1368" w:type="dxa"/>
            <w:tcBorders>
              <w:top w:val="nil"/>
              <w:left w:val="single" w:sz="4" w:space="0" w:color="auto"/>
              <w:bottom w:val="nil"/>
              <w:right w:val="single" w:sz="4" w:space="0" w:color="auto"/>
            </w:tcBorders>
            <w:vAlign w:val="center"/>
          </w:tcPr>
          <w:p w14:paraId="0E006519"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1,4</w:t>
            </w:r>
          </w:p>
        </w:tc>
      </w:tr>
      <w:tr w:rsidR="007E61D8" w:rsidRPr="004B534B" w14:paraId="696CC68A" w14:textId="77777777" w:rsidTr="00292683">
        <w:tc>
          <w:tcPr>
            <w:tcW w:w="1367" w:type="dxa"/>
            <w:tcBorders>
              <w:top w:val="nil"/>
              <w:left w:val="single" w:sz="4" w:space="0" w:color="auto"/>
              <w:bottom w:val="nil"/>
              <w:right w:val="single" w:sz="4" w:space="0" w:color="auto"/>
            </w:tcBorders>
            <w:vAlign w:val="center"/>
          </w:tcPr>
          <w:p w14:paraId="051E942B" w14:textId="77777777" w:rsidR="007E61D8" w:rsidRPr="004B534B" w:rsidRDefault="007E61D8" w:rsidP="00292683">
            <w:pPr>
              <w:widowControl w:val="0"/>
              <w:autoSpaceDE w:val="0"/>
              <w:autoSpaceDN w:val="0"/>
              <w:adjustRightInd w:val="0"/>
              <w:spacing w:line="360" w:lineRule="auto"/>
              <w:jc w:val="center"/>
              <w:rPr>
                <w:sz w:val="22"/>
                <w:szCs w:val="22"/>
              </w:rPr>
            </w:pPr>
          </w:p>
        </w:tc>
        <w:tc>
          <w:tcPr>
            <w:tcW w:w="1576" w:type="dxa"/>
            <w:tcBorders>
              <w:top w:val="nil"/>
              <w:left w:val="single" w:sz="4" w:space="0" w:color="auto"/>
              <w:bottom w:val="nil"/>
              <w:right w:val="single" w:sz="4" w:space="0" w:color="auto"/>
            </w:tcBorders>
            <w:vAlign w:val="center"/>
          </w:tcPr>
          <w:p w14:paraId="0126E714"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50</w:t>
            </w:r>
          </w:p>
        </w:tc>
        <w:tc>
          <w:tcPr>
            <w:tcW w:w="1158" w:type="dxa"/>
            <w:tcBorders>
              <w:top w:val="nil"/>
              <w:left w:val="single" w:sz="4" w:space="0" w:color="auto"/>
              <w:bottom w:val="nil"/>
              <w:right w:val="single" w:sz="4" w:space="0" w:color="auto"/>
            </w:tcBorders>
            <w:vAlign w:val="center"/>
          </w:tcPr>
          <w:p w14:paraId="4C7B993F"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2,2</w:t>
            </w:r>
          </w:p>
        </w:tc>
        <w:tc>
          <w:tcPr>
            <w:tcW w:w="1367" w:type="dxa"/>
            <w:tcBorders>
              <w:top w:val="nil"/>
              <w:left w:val="single" w:sz="4" w:space="0" w:color="auto"/>
              <w:bottom w:val="nil"/>
              <w:right w:val="single" w:sz="4" w:space="0" w:color="auto"/>
            </w:tcBorders>
            <w:vAlign w:val="center"/>
          </w:tcPr>
          <w:p w14:paraId="3CB2DB75" w14:textId="77777777" w:rsidR="007E61D8" w:rsidRPr="004B534B" w:rsidRDefault="007E61D8" w:rsidP="00292683">
            <w:pPr>
              <w:widowControl w:val="0"/>
              <w:autoSpaceDE w:val="0"/>
              <w:autoSpaceDN w:val="0"/>
              <w:adjustRightInd w:val="0"/>
              <w:spacing w:line="360" w:lineRule="auto"/>
              <w:jc w:val="center"/>
              <w:rPr>
                <w:sz w:val="22"/>
                <w:szCs w:val="22"/>
              </w:rPr>
            </w:pPr>
          </w:p>
        </w:tc>
        <w:tc>
          <w:tcPr>
            <w:tcW w:w="1367" w:type="dxa"/>
            <w:tcBorders>
              <w:top w:val="nil"/>
              <w:left w:val="single" w:sz="4" w:space="0" w:color="auto"/>
              <w:bottom w:val="nil"/>
              <w:right w:val="single" w:sz="4" w:space="0" w:color="auto"/>
            </w:tcBorders>
            <w:vAlign w:val="center"/>
          </w:tcPr>
          <w:p w14:paraId="3499E714" w14:textId="77777777" w:rsidR="007E61D8" w:rsidRPr="004B534B" w:rsidRDefault="007E61D8" w:rsidP="00292683">
            <w:pPr>
              <w:widowControl w:val="0"/>
              <w:autoSpaceDE w:val="0"/>
              <w:autoSpaceDN w:val="0"/>
              <w:adjustRightInd w:val="0"/>
              <w:spacing w:line="360" w:lineRule="auto"/>
              <w:jc w:val="center"/>
              <w:rPr>
                <w:sz w:val="22"/>
                <w:szCs w:val="22"/>
              </w:rPr>
            </w:pPr>
          </w:p>
        </w:tc>
        <w:tc>
          <w:tcPr>
            <w:tcW w:w="1367" w:type="dxa"/>
            <w:tcBorders>
              <w:top w:val="nil"/>
              <w:left w:val="single" w:sz="4" w:space="0" w:color="auto"/>
              <w:bottom w:val="nil"/>
              <w:right w:val="single" w:sz="4" w:space="0" w:color="auto"/>
            </w:tcBorders>
            <w:vAlign w:val="center"/>
          </w:tcPr>
          <w:p w14:paraId="0F42C05D" w14:textId="77777777" w:rsidR="007E61D8" w:rsidRPr="004B534B" w:rsidRDefault="007E61D8" w:rsidP="00292683">
            <w:pPr>
              <w:widowControl w:val="0"/>
              <w:autoSpaceDE w:val="0"/>
              <w:autoSpaceDN w:val="0"/>
              <w:adjustRightInd w:val="0"/>
              <w:spacing w:line="360" w:lineRule="auto"/>
              <w:jc w:val="center"/>
              <w:rPr>
                <w:sz w:val="22"/>
                <w:szCs w:val="22"/>
              </w:rPr>
            </w:pPr>
          </w:p>
        </w:tc>
        <w:tc>
          <w:tcPr>
            <w:tcW w:w="1368" w:type="dxa"/>
            <w:tcBorders>
              <w:top w:val="nil"/>
              <w:left w:val="single" w:sz="4" w:space="0" w:color="auto"/>
              <w:bottom w:val="nil"/>
              <w:right w:val="single" w:sz="4" w:space="0" w:color="auto"/>
            </w:tcBorders>
            <w:vAlign w:val="center"/>
          </w:tcPr>
          <w:p w14:paraId="0EDA57F3" w14:textId="77777777" w:rsidR="007E61D8" w:rsidRPr="004B534B" w:rsidRDefault="007E61D8" w:rsidP="00292683">
            <w:pPr>
              <w:widowControl w:val="0"/>
              <w:autoSpaceDE w:val="0"/>
              <w:autoSpaceDN w:val="0"/>
              <w:adjustRightInd w:val="0"/>
              <w:spacing w:line="360" w:lineRule="auto"/>
              <w:jc w:val="center"/>
              <w:rPr>
                <w:sz w:val="22"/>
                <w:szCs w:val="22"/>
              </w:rPr>
            </w:pPr>
          </w:p>
        </w:tc>
      </w:tr>
      <w:tr w:rsidR="007E61D8" w:rsidRPr="004B534B" w14:paraId="142ED87A" w14:textId="77777777" w:rsidTr="00292683">
        <w:tc>
          <w:tcPr>
            <w:tcW w:w="1367" w:type="dxa"/>
            <w:tcBorders>
              <w:top w:val="nil"/>
              <w:left w:val="single" w:sz="4" w:space="0" w:color="auto"/>
              <w:bottom w:val="nil"/>
              <w:right w:val="single" w:sz="4" w:space="0" w:color="auto"/>
            </w:tcBorders>
            <w:vAlign w:val="center"/>
          </w:tcPr>
          <w:p w14:paraId="0D097DF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19</w:t>
            </w:r>
            <w:r w:rsidRPr="004B534B">
              <w:rPr>
                <w:rFonts w:cs="Arial"/>
                <w:sz w:val="22"/>
                <w:szCs w:val="22"/>
              </w:rPr>
              <w:t>×</w:t>
            </w:r>
            <w:r w:rsidRPr="004B534B">
              <w:rPr>
                <w:sz w:val="22"/>
                <w:szCs w:val="22"/>
              </w:rPr>
              <w:t>32</w:t>
            </w:r>
          </w:p>
        </w:tc>
        <w:tc>
          <w:tcPr>
            <w:tcW w:w="1576" w:type="dxa"/>
            <w:tcBorders>
              <w:top w:val="nil"/>
              <w:left w:val="single" w:sz="4" w:space="0" w:color="auto"/>
              <w:bottom w:val="nil"/>
              <w:right w:val="single" w:sz="4" w:space="0" w:color="auto"/>
            </w:tcBorders>
            <w:vAlign w:val="center"/>
          </w:tcPr>
          <w:p w14:paraId="4033354B"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50</w:t>
            </w:r>
          </w:p>
        </w:tc>
        <w:tc>
          <w:tcPr>
            <w:tcW w:w="1158" w:type="dxa"/>
            <w:tcBorders>
              <w:top w:val="nil"/>
              <w:left w:val="single" w:sz="4" w:space="0" w:color="auto"/>
              <w:bottom w:val="nil"/>
              <w:right w:val="single" w:sz="4" w:space="0" w:color="auto"/>
            </w:tcBorders>
            <w:vAlign w:val="center"/>
          </w:tcPr>
          <w:p w14:paraId="079044AF"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2,2; 2,5</w:t>
            </w:r>
          </w:p>
        </w:tc>
        <w:tc>
          <w:tcPr>
            <w:tcW w:w="1367" w:type="dxa"/>
            <w:tcBorders>
              <w:top w:val="nil"/>
              <w:left w:val="single" w:sz="4" w:space="0" w:color="auto"/>
              <w:bottom w:val="nil"/>
              <w:right w:val="single" w:sz="4" w:space="0" w:color="auto"/>
            </w:tcBorders>
            <w:vAlign w:val="center"/>
          </w:tcPr>
          <w:p w14:paraId="44A79729"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1,4</w:t>
            </w:r>
          </w:p>
        </w:tc>
        <w:tc>
          <w:tcPr>
            <w:tcW w:w="1367" w:type="dxa"/>
            <w:tcBorders>
              <w:top w:val="nil"/>
              <w:left w:val="single" w:sz="4" w:space="0" w:color="auto"/>
              <w:bottom w:val="nil"/>
              <w:right w:val="single" w:sz="4" w:space="0" w:color="auto"/>
            </w:tcBorders>
            <w:vAlign w:val="center"/>
          </w:tcPr>
          <w:p w14:paraId="6C5ED277"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7" w:type="dxa"/>
            <w:tcBorders>
              <w:top w:val="nil"/>
              <w:left w:val="single" w:sz="4" w:space="0" w:color="auto"/>
              <w:bottom w:val="nil"/>
              <w:right w:val="single" w:sz="4" w:space="0" w:color="auto"/>
            </w:tcBorders>
            <w:vAlign w:val="center"/>
          </w:tcPr>
          <w:p w14:paraId="0CBCFF84"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8" w:type="dxa"/>
            <w:tcBorders>
              <w:top w:val="nil"/>
              <w:left w:val="single" w:sz="4" w:space="0" w:color="auto"/>
              <w:bottom w:val="nil"/>
              <w:right w:val="single" w:sz="4" w:space="0" w:color="auto"/>
            </w:tcBorders>
            <w:vAlign w:val="center"/>
          </w:tcPr>
          <w:p w14:paraId="49A32E2A"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r>
      <w:tr w:rsidR="007E61D8" w:rsidRPr="004B534B" w14:paraId="065D3C3A" w14:textId="77777777" w:rsidTr="00292683">
        <w:tc>
          <w:tcPr>
            <w:tcW w:w="1367" w:type="dxa"/>
            <w:tcBorders>
              <w:top w:val="nil"/>
              <w:left w:val="single" w:sz="4" w:space="0" w:color="auto"/>
              <w:bottom w:val="nil"/>
              <w:right w:val="single" w:sz="4" w:space="0" w:color="auto"/>
            </w:tcBorders>
            <w:vAlign w:val="center"/>
          </w:tcPr>
          <w:p w14:paraId="64338447"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19</w:t>
            </w:r>
            <w:r w:rsidRPr="004B534B">
              <w:rPr>
                <w:rFonts w:cs="Arial"/>
                <w:sz w:val="22"/>
                <w:szCs w:val="22"/>
              </w:rPr>
              <w:t>×</w:t>
            </w:r>
            <w:r w:rsidRPr="004B534B">
              <w:rPr>
                <w:sz w:val="22"/>
                <w:szCs w:val="22"/>
              </w:rPr>
              <w:t>50</w:t>
            </w:r>
          </w:p>
        </w:tc>
        <w:tc>
          <w:tcPr>
            <w:tcW w:w="1576" w:type="dxa"/>
            <w:tcBorders>
              <w:top w:val="nil"/>
              <w:left w:val="single" w:sz="4" w:space="0" w:color="auto"/>
              <w:bottom w:val="nil"/>
              <w:right w:val="single" w:sz="4" w:space="0" w:color="auto"/>
            </w:tcBorders>
            <w:vAlign w:val="center"/>
          </w:tcPr>
          <w:p w14:paraId="27668E55"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60</w:t>
            </w:r>
          </w:p>
        </w:tc>
        <w:tc>
          <w:tcPr>
            <w:tcW w:w="1158" w:type="dxa"/>
            <w:tcBorders>
              <w:top w:val="nil"/>
              <w:left w:val="single" w:sz="4" w:space="0" w:color="auto"/>
              <w:bottom w:val="nil"/>
              <w:right w:val="single" w:sz="4" w:space="0" w:color="auto"/>
            </w:tcBorders>
            <w:vAlign w:val="center"/>
          </w:tcPr>
          <w:p w14:paraId="246F13F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2,5</w:t>
            </w:r>
          </w:p>
        </w:tc>
        <w:tc>
          <w:tcPr>
            <w:tcW w:w="1367" w:type="dxa"/>
            <w:tcBorders>
              <w:top w:val="nil"/>
              <w:left w:val="single" w:sz="4" w:space="0" w:color="auto"/>
              <w:bottom w:val="nil"/>
              <w:right w:val="single" w:sz="4" w:space="0" w:color="auto"/>
            </w:tcBorders>
            <w:vAlign w:val="center"/>
          </w:tcPr>
          <w:p w14:paraId="545ECB31"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1,6</w:t>
            </w:r>
          </w:p>
        </w:tc>
        <w:tc>
          <w:tcPr>
            <w:tcW w:w="1367" w:type="dxa"/>
            <w:tcBorders>
              <w:top w:val="nil"/>
              <w:left w:val="single" w:sz="4" w:space="0" w:color="auto"/>
              <w:bottom w:val="nil"/>
              <w:right w:val="single" w:sz="4" w:space="0" w:color="auto"/>
            </w:tcBorders>
            <w:vAlign w:val="center"/>
          </w:tcPr>
          <w:p w14:paraId="53A6016C"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7" w:type="dxa"/>
            <w:tcBorders>
              <w:top w:val="nil"/>
              <w:left w:val="single" w:sz="4" w:space="0" w:color="auto"/>
              <w:bottom w:val="nil"/>
              <w:right w:val="single" w:sz="4" w:space="0" w:color="auto"/>
            </w:tcBorders>
            <w:vAlign w:val="center"/>
          </w:tcPr>
          <w:p w14:paraId="22917848"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8" w:type="dxa"/>
            <w:tcBorders>
              <w:top w:val="nil"/>
              <w:left w:val="single" w:sz="4" w:space="0" w:color="auto"/>
              <w:bottom w:val="nil"/>
              <w:right w:val="single" w:sz="4" w:space="0" w:color="auto"/>
            </w:tcBorders>
            <w:vAlign w:val="center"/>
          </w:tcPr>
          <w:p w14:paraId="41C03926"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r>
      <w:tr w:rsidR="007E61D8" w:rsidRPr="004B534B" w14:paraId="742FAE1E" w14:textId="77777777" w:rsidTr="00292683">
        <w:tc>
          <w:tcPr>
            <w:tcW w:w="1367" w:type="dxa"/>
            <w:tcBorders>
              <w:top w:val="nil"/>
              <w:left w:val="single" w:sz="4" w:space="0" w:color="auto"/>
              <w:bottom w:val="single" w:sz="4" w:space="0" w:color="auto"/>
              <w:right w:val="single" w:sz="4" w:space="0" w:color="auto"/>
            </w:tcBorders>
            <w:vAlign w:val="center"/>
          </w:tcPr>
          <w:p w14:paraId="41DC333E"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22</w:t>
            </w:r>
            <w:r w:rsidRPr="004B534B">
              <w:rPr>
                <w:rFonts w:cs="Arial"/>
                <w:sz w:val="22"/>
                <w:szCs w:val="22"/>
              </w:rPr>
              <w:t>×</w:t>
            </w:r>
            <w:r w:rsidRPr="004B534B">
              <w:rPr>
                <w:sz w:val="22"/>
                <w:szCs w:val="22"/>
              </w:rPr>
              <w:t>60</w:t>
            </w:r>
          </w:p>
        </w:tc>
        <w:tc>
          <w:tcPr>
            <w:tcW w:w="1576" w:type="dxa"/>
            <w:tcBorders>
              <w:top w:val="nil"/>
              <w:left w:val="single" w:sz="4" w:space="0" w:color="auto"/>
              <w:bottom w:val="single" w:sz="4" w:space="0" w:color="auto"/>
              <w:right w:val="single" w:sz="4" w:space="0" w:color="auto"/>
            </w:tcBorders>
            <w:vAlign w:val="center"/>
          </w:tcPr>
          <w:p w14:paraId="37A6B7E0"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70</w:t>
            </w:r>
          </w:p>
        </w:tc>
        <w:tc>
          <w:tcPr>
            <w:tcW w:w="1158" w:type="dxa"/>
            <w:tcBorders>
              <w:top w:val="nil"/>
              <w:left w:val="single" w:sz="4" w:space="0" w:color="auto"/>
              <w:bottom w:val="single" w:sz="4" w:space="0" w:color="auto"/>
              <w:right w:val="single" w:sz="4" w:space="0" w:color="auto"/>
            </w:tcBorders>
            <w:vAlign w:val="center"/>
          </w:tcPr>
          <w:p w14:paraId="11E8EADD"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3,0</w:t>
            </w:r>
          </w:p>
        </w:tc>
        <w:tc>
          <w:tcPr>
            <w:tcW w:w="1367" w:type="dxa"/>
            <w:tcBorders>
              <w:top w:val="nil"/>
              <w:left w:val="single" w:sz="4" w:space="0" w:color="auto"/>
              <w:bottom w:val="single" w:sz="4" w:space="0" w:color="auto"/>
              <w:right w:val="single" w:sz="4" w:space="0" w:color="auto"/>
            </w:tcBorders>
            <w:vAlign w:val="center"/>
          </w:tcPr>
          <w:p w14:paraId="2F86D5A3"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1,8</w:t>
            </w:r>
          </w:p>
        </w:tc>
        <w:tc>
          <w:tcPr>
            <w:tcW w:w="1367" w:type="dxa"/>
            <w:tcBorders>
              <w:top w:val="nil"/>
              <w:left w:val="single" w:sz="4" w:space="0" w:color="auto"/>
              <w:bottom w:val="single" w:sz="4" w:space="0" w:color="auto"/>
              <w:right w:val="single" w:sz="4" w:space="0" w:color="auto"/>
            </w:tcBorders>
            <w:vAlign w:val="center"/>
          </w:tcPr>
          <w:p w14:paraId="62BE8E47"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7" w:type="dxa"/>
            <w:tcBorders>
              <w:top w:val="nil"/>
              <w:left w:val="single" w:sz="4" w:space="0" w:color="auto"/>
              <w:bottom w:val="single" w:sz="4" w:space="0" w:color="auto"/>
              <w:right w:val="single" w:sz="4" w:space="0" w:color="auto"/>
            </w:tcBorders>
            <w:vAlign w:val="center"/>
          </w:tcPr>
          <w:p w14:paraId="43651F3F"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c>
          <w:tcPr>
            <w:tcW w:w="1368" w:type="dxa"/>
            <w:tcBorders>
              <w:top w:val="nil"/>
              <w:left w:val="single" w:sz="4" w:space="0" w:color="auto"/>
              <w:bottom w:val="single" w:sz="4" w:space="0" w:color="auto"/>
              <w:right w:val="single" w:sz="4" w:space="0" w:color="auto"/>
            </w:tcBorders>
            <w:vAlign w:val="center"/>
          </w:tcPr>
          <w:p w14:paraId="196C8B7B" w14:textId="77777777" w:rsidR="007E61D8" w:rsidRPr="004B534B" w:rsidRDefault="007E61D8" w:rsidP="00292683">
            <w:pPr>
              <w:widowControl w:val="0"/>
              <w:autoSpaceDE w:val="0"/>
              <w:autoSpaceDN w:val="0"/>
              <w:adjustRightInd w:val="0"/>
              <w:spacing w:line="360" w:lineRule="auto"/>
              <w:jc w:val="center"/>
              <w:rPr>
                <w:sz w:val="22"/>
                <w:szCs w:val="22"/>
              </w:rPr>
            </w:pPr>
            <w:r w:rsidRPr="004B534B">
              <w:rPr>
                <w:sz w:val="22"/>
                <w:szCs w:val="22"/>
              </w:rPr>
              <w:t>–</w:t>
            </w:r>
          </w:p>
        </w:tc>
      </w:tr>
    </w:tbl>
    <w:p w14:paraId="6437BD31" w14:textId="77777777" w:rsidR="007E61D8" w:rsidRPr="004B534B" w:rsidRDefault="007E61D8" w:rsidP="007E61D8">
      <w:pPr>
        <w:pStyle w:val="af1"/>
        <w:widowControl w:val="0"/>
        <w:spacing w:line="360" w:lineRule="auto"/>
        <w:ind w:firstLine="284"/>
        <w:jc w:val="left"/>
        <w:rPr>
          <w:rStyle w:val="1f"/>
          <w:rFonts w:ascii="Arial" w:hAnsi="Arial" w:cs="Arial"/>
          <w:color w:val="000000"/>
          <w:sz w:val="24"/>
          <w:szCs w:val="24"/>
        </w:rPr>
      </w:pPr>
    </w:p>
    <w:p w14:paraId="4961EA3A"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 xml:space="preserve">Гвозди не должны выходить наружу или внутрь ящика, головки гвоздей не </w:t>
      </w:r>
      <w:r w:rsidRPr="004B534B">
        <w:rPr>
          <w:rStyle w:val="1f"/>
          <w:rFonts w:ascii="Arial" w:hAnsi="Arial" w:cs="Arial"/>
          <w:color w:val="000000"/>
          <w:sz w:val="24"/>
          <w:szCs w:val="24"/>
        </w:rPr>
        <w:lastRenderedPageBreak/>
        <w:t>должны выступать.</w:t>
      </w:r>
    </w:p>
    <w:p w14:paraId="4C637C5A" w14:textId="77777777" w:rsidR="007E61D8" w:rsidRPr="004B534B" w:rsidRDefault="007E61D8" w:rsidP="007E61D8">
      <w:pPr>
        <w:widowControl w:val="0"/>
        <w:autoSpaceDE w:val="0"/>
        <w:autoSpaceDN w:val="0"/>
        <w:adjustRightInd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Расстояние между гвоздями и скобами не должно превышать 110 мм, при этом на каждой планке должно быть не менее трех гвоздей или скоб.</w:t>
      </w:r>
    </w:p>
    <w:p w14:paraId="1FA654E6" w14:textId="6CF908E2" w:rsidR="007E61D8" w:rsidRPr="004B534B" w:rsidRDefault="007E61D8" w:rsidP="007E61D8">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5.</w:t>
      </w:r>
      <w:r w:rsidR="00BD67D0" w:rsidRPr="004B534B">
        <w:rPr>
          <w:rStyle w:val="1f"/>
          <w:rFonts w:ascii="Arial" w:hAnsi="Arial" w:cs="Arial"/>
          <w:color w:val="000000"/>
          <w:sz w:val="24"/>
          <w:szCs w:val="24"/>
        </w:rPr>
        <w:t>6</w:t>
      </w:r>
      <w:r w:rsidRPr="004B534B">
        <w:rPr>
          <w:rStyle w:val="1f"/>
          <w:rFonts w:ascii="Arial" w:hAnsi="Arial" w:cs="Arial"/>
          <w:color w:val="000000"/>
          <w:sz w:val="24"/>
          <w:szCs w:val="24"/>
        </w:rPr>
        <w:t>.7 При сборке ящиков, в которых детали из древесно-волокнистой плиты или фанеры заменены досками, размеры и количество гвоздей для прибивания досок должны соответствовать ГОСТ 2991.</w:t>
      </w:r>
    </w:p>
    <w:p w14:paraId="4B13CAFA"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Боковые стенки ящиков типа I шириной до 100 мм должны прибиваться двумя гвоздями, шириной более 100 мм – тремя гвоздями с каждой стороны.</w:t>
      </w:r>
    </w:p>
    <w:p w14:paraId="515EC757"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 xml:space="preserve">Для сборки ящика типа I должны применяться гвозди П </w:t>
      </w:r>
      <w:r w:rsidRPr="004B534B">
        <w:rPr>
          <w:rStyle w:val="1f"/>
          <w:rFonts w:ascii="Arial" w:hAnsi="Arial" w:cs="Arial"/>
          <w:color w:val="000000"/>
          <w:sz w:val="24"/>
          <w:szCs w:val="24"/>
          <w:lang w:eastAsia="en-US"/>
        </w:rPr>
        <w:t>1,8</w:t>
      </w:r>
      <w:r w:rsidRPr="004B534B">
        <w:rPr>
          <w:rFonts w:cs="Arial"/>
          <w:sz w:val="22"/>
          <w:szCs w:val="22"/>
        </w:rPr>
        <w:t>×</w:t>
      </w:r>
      <w:r w:rsidRPr="004B534B">
        <w:rPr>
          <w:rStyle w:val="1f"/>
          <w:rFonts w:ascii="Arial" w:hAnsi="Arial" w:cs="Arial"/>
          <w:color w:val="000000"/>
          <w:sz w:val="24"/>
          <w:szCs w:val="24"/>
          <w:lang w:eastAsia="en-US"/>
        </w:rPr>
        <w:t xml:space="preserve">32 </w:t>
      </w:r>
      <w:r w:rsidRPr="004B534B">
        <w:rPr>
          <w:rStyle w:val="1f"/>
          <w:rFonts w:ascii="Arial" w:hAnsi="Arial" w:cs="Arial"/>
          <w:color w:val="000000"/>
          <w:sz w:val="24"/>
          <w:szCs w:val="24"/>
        </w:rPr>
        <w:t xml:space="preserve">или П </w:t>
      </w:r>
      <w:r w:rsidRPr="004B534B">
        <w:rPr>
          <w:rStyle w:val="1f"/>
          <w:rFonts w:ascii="Arial" w:hAnsi="Arial" w:cs="Arial"/>
          <w:color w:val="000000"/>
          <w:sz w:val="24"/>
          <w:szCs w:val="24"/>
          <w:lang w:eastAsia="en-US"/>
        </w:rPr>
        <w:t>2,0</w:t>
      </w:r>
      <w:r w:rsidRPr="004B534B">
        <w:rPr>
          <w:rFonts w:cs="Arial"/>
          <w:sz w:val="22"/>
          <w:szCs w:val="22"/>
        </w:rPr>
        <w:t>×</w:t>
      </w:r>
      <w:r w:rsidRPr="004B534B">
        <w:rPr>
          <w:rStyle w:val="1f"/>
          <w:rFonts w:ascii="Arial" w:hAnsi="Arial" w:cs="Arial"/>
          <w:color w:val="000000"/>
          <w:sz w:val="24"/>
          <w:szCs w:val="24"/>
          <w:lang w:eastAsia="en-US"/>
        </w:rPr>
        <w:t xml:space="preserve">40 </w:t>
      </w:r>
      <w:r w:rsidRPr="004B534B">
        <w:rPr>
          <w:rStyle w:val="1f"/>
          <w:rFonts w:ascii="Arial" w:hAnsi="Arial" w:cs="Arial"/>
          <w:color w:val="000000"/>
          <w:sz w:val="24"/>
          <w:szCs w:val="24"/>
        </w:rPr>
        <w:t>мм.</w:t>
      </w:r>
    </w:p>
    <w:p w14:paraId="3C122B5F" w14:textId="77777777" w:rsidR="007E61D8" w:rsidRPr="004B534B" w:rsidRDefault="007E61D8" w:rsidP="007E61D8">
      <w:pPr>
        <w:pStyle w:val="af1"/>
        <w:widowControl w:val="0"/>
        <w:spacing w:line="360" w:lineRule="auto"/>
        <w:ind w:firstLine="510"/>
        <w:jc w:val="both"/>
        <w:rPr>
          <w:rFonts w:cs="Arial"/>
          <w:sz w:val="24"/>
          <w:szCs w:val="24"/>
        </w:rPr>
      </w:pPr>
      <w:r w:rsidRPr="004B534B">
        <w:rPr>
          <w:rStyle w:val="1f"/>
          <w:rFonts w:ascii="Arial" w:hAnsi="Arial" w:cs="Arial"/>
          <w:color w:val="000000"/>
          <w:sz w:val="24"/>
          <w:szCs w:val="24"/>
        </w:rPr>
        <w:t xml:space="preserve">Полозья должны прибиваться на расстоянии не менее 100 мм от торцов ящиков и не менее 500 мм между наружными кромками полозьев с учетом центра тяжести 4–6 гвоздями П </w:t>
      </w:r>
      <w:r w:rsidRPr="004B534B">
        <w:rPr>
          <w:rStyle w:val="1f"/>
          <w:rFonts w:ascii="Arial" w:hAnsi="Arial" w:cs="Arial"/>
          <w:color w:val="000000"/>
          <w:sz w:val="24"/>
          <w:szCs w:val="24"/>
          <w:lang w:eastAsia="en-US"/>
        </w:rPr>
        <w:t>3,0</w:t>
      </w:r>
      <w:r w:rsidRPr="004B534B">
        <w:rPr>
          <w:rFonts w:cs="Arial"/>
          <w:sz w:val="22"/>
          <w:szCs w:val="22"/>
        </w:rPr>
        <w:t>×</w:t>
      </w:r>
      <w:r w:rsidRPr="004B534B">
        <w:rPr>
          <w:rStyle w:val="1f"/>
          <w:rFonts w:ascii="Arial" w:hAnsi="Arial" w:cs="Arial"/>
          <w:color w:val="000000"/>
          <w:sz w:val="24"/>
          <w:szCs w:val="24"/>
          <w:lang w:eastAsia="en-US"/>
        </w:rPr>
        <w:t xml:space="preserve">80 </w:t>
      </w:r>
      <w:r w:rsidRPr="004B534B">
        <w:rPr>
          <w:rStyle w:val="1f"/>
          <w:rFonts w:ascii="Arial" w:hAnsi="Arial" w:cs="Arial"/>
          <w:color w:val="000000"/>
          <w:sz w:val="24"/>
          <w:szCs w:val="24"/>
        </w:rPr>
        <w:t>мм по 2–3 гвоздя с каждого конца планки, а к деревянному дну — гвоздями с шагом 100–150 мм.</w:t>
      </w:r>
    </w:p>
    <w:p w14:paraId="2016C264" w14:textId="77777777" w:rsidR="007E61D8" w:rsidRPr="004B534B" w:rsidRDefault="007E61D8" w:rsidP="007E61D8">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Концы полозьев не должны выступать за габариты ящика.</w:t>
      </w:r>
    </w:p>
    <w:p w14:paraId="242C38DE" w14:textId="513ABED3" w:rsidR="007E61D8" w:rsidRPr="004B534B" w:rsidRDefault="007E61D8" w:rsidP="007E61D8">
      <w:pPr>
        <w:pStyle w:val="af1"/>
        <w:widowControl w:val="0"/>
        <w:spacing w:line="360" w:lineRule="auto"/>
        <w:ind w:firstLine="510"/>
        <w:jc w:val="both"/>
        <w:rPr>
          <w:rFonts w:cs="Arial"/>
          <w:sz w:val="24"/>
          <w:szCs w:val="24"/>
        </w:rPr>
      </w:pPr>
      <w:r w:rsidRPr="004B534B">
        <w:rPr>
          <w:rFonts w:cs="Arial"/>
          <w:sz w:val="24"/>
          <w:szCs w:val="24"/>
        </w:rPr>
        <w:t>5.</w:t>
      </w:r>
      <w:r w:rsidR="00BD67D0" w:rsidRPr="004B534B">
        <w:rPr>
          <w:rFonts w:cs="Arial"/>
          <w:sz w:val="24"/>
          <w:szCs w:val="24"/>
        </w:rPr>
        <w:t>6</w:t>
      </w:r>
      <w:r w:rsidRPr="004B534B">
        <w:rPr>
          <w:rFonts w:cs="Arial"/>
          <w:sz w:val="24"/>
          <w:szCs w:val="24"/>
        </w:rPr>
        <w:t xml:space="preserve">.8 </w:t>
      </w:r>
      <w:r w:rsidRPr="004B534B">
        <w:rPr>
          <w:rStyle w:val="1f"/>
          <w:rFonts w:ascii="Arial" w:hAnsi="Arial" w:cs="Arial"/>
          <w:color w:val="000000"/>
          <w:sz w:val="24"/>
          <w:szCs w:val="24"/>
        </w:rPr>
        <w:t xml:space="preserve">Для увеличения прочности ящиков всех типов в зависимости от массы упаковываемой продукции должны применяться дополнительные крепления в виде: отрезков или поясов из стальной упаковочной ленты по ГОСТ 3560, ГОСТ 503, или полимерной ленты по технической документации, или поясов из проволоки по </w:t>
      </w:r>
      <w:r w:rsidRPr="004B534B">
        <w:rPr>
          <w:rStyle w:val="1f"/>
          <w:rFonts w:ascii="Arial" w:hAnsi="Arial" w:cs="Arial"/>
          <w:color w:val="000000"/>
          <w:sz w:val="24"/>
          <w:szCs w:val="24"/>
        </w:rPr>
        <w:br/>
        <w:t>ГОСТ 3282, ГОСТ 17305, устанавливаемых на торцах ящиков и промежуточных планках, или стальных упаковочных уголков по технической документации.</w:t>
      </w:r>
    </w:p>
    <w:p w14:paraId="4F8E5B83" w14:textId="77777777" w:rsidR="007E61D8" w:rsidRPr="004B534B" w:rsidRDefault="007E61D8" w:rsidP="007E61D8">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При ручной обивке ящиков лентой или проволокой допускается толщину ленты 0,5 мм снижать до 0,4 мм, диаметр проволоки 1,8–2,0 мм – до 1,6 мм.</w:t>
      </w:r>
    </w:p>
    <w:p w14:paraId="08FA32C0" w14:textId="45EDDF66" w:rsidR="003C6984" w:rsidRPr="004B534B" w:rsidRDefault="00BD67D0" w:rsidP="003C6984">
      <w:pPr>
        <w:widowControl w:val="0"/>
        <w:autoSpaceDE w:val="0"/>
        <w:autoSpaceDN w:val="0"/>
        <w:adjustRightInd w:val="0"/>
        <w:spacing w:line="360" w:lineRule="auto"/>
        <w:ind w:firstLine="510"/>
        <w:jc w:val="both"/>
        <w:rPr>
          <w:rFonts w:cs="Arial"/>
          <w:sz w:val="24"/>
          <w:szCs w:val="24"/>
        </w:rPr>
      </w:pPr>
      <w:r w:rsidRPr="004B534B">
        <w:rPr>
          <w:rFonts w:cs="Arial"/>
          <w:sz w:val="24"/>
          <w:szCs w:val="24"/>
        </w:rPr>
        <w:t>5.6</w:t>
      </w:r>
      <w:r w:rsidR="003C6984" w:rsidRPr="004B534B">
        <w:rPr>
          <w:rFonts w:cs="Arial"/>
          <w:sz w:val="24"/>
          <w:szCs w:val="24"/>
        </w:rPr>
        <w:t>.9</w:t>
      </w:r>
      <w:r w:rsidR="003C6984" w:rsidRPr="004B534B">
        <w:rPr>
          <w:rFonts w:cs="Arial"/>
          <w:color w:val="0070C0"/>
          <w:sz w:val="24"/>
          <w:szCs w:val="24"/>
        </w:rPr>
        <w:t xml:space="preserve"> </w:t>
      </w:r>
      <w:r w:rsidR="003C6984" w:rsidRPr="004B534B">
        <w:rPr>
          <w:rFonts w:cs="Arial"/>
          <w:sz w:val="24"/>
          <w:szCs w:val="24"/>
        </w:rPr>
        <w:t xml:space="preserve">По показателям качества древесина деталей ящиков должна соответствовать нормам, указанным в таблице </w:t>
      </w:r>
      <w:r w:rsidR="003C6984" w:rsidRPr="004B534B">
        <w:rPr>
          <w:rStyle w:val="1f"/>
          <w:rFonts w:ascii="Arial" w:hAnsi="Arial" w:cs="Arial"/>
          <w:color w:val="000000"/>
          <w:sz w:val="24"/>
          <w:szCs w:val="24"/>
        </w:rPr>
        <w:t>1</w:t>
      </w:r>
      <w:r w:rsidRPr="004B534B">
        <w:rPr>
          <w:rStyle w:val="1f"/>
          <w:rFonts w:ascii="Arial" w:hAnsi="Arial" w:cs="Arial"/>
          <w:color w:val="000000"/>
          <w:sz w:val="24"/>
          <w:szCs w:val="24"/>
        </w:rPr>
        <w:t>1</w:t>
      </w:r>
      <w:r w:rsidR="003C6984" w:rsidRPr="004B534B">
        <w:rPr>
          <w:rFonts w:cs="Arial"/>
          <w:sz w:val="24"/>
          <w:szCs w:val="24"/>
        </w:rPr>
        <w:t>.</w:t>
      </w:r>
    </w:p>
    <w:p w14:paraId="193239CD" w14:textId="0A671683" w:rsidR="003C6984" w:rsidRPr="004B534B" w:rsidRDefault="003C6984" w:rsidP="003C6984">
      <w:pPr>
        <w:widowControl w:val="0"/>
        <w:autoSpaceDE w:val="0"/>
        <w:autoSpaceDN w:val="0"/>
        <w:adjustRightInd w:val="0"/>
        <w:spacing w:line="360" w:lineRule="auto"/>
        <w:rPr>
          <w:rFonts w:cs="Arial"/>
          <w:sz w:val="22"/>
          <w:szCs w:val="22"/>
        </w:rPr>
      </w:pPr>
      <w:r w:rsidRPr="004B534B">
        <w:rPr>
          <w:spacing w:val="40"/>
          <w:sz w:val="24"/>
          <w:szCs w:val="24"/>
        </w:rPr>
        <w:t>Таблица</w:t>
      </w:r>
      <w:r w:rsidRPr="004B534B">
        <w:rPr>
          <w:sz w:val="24"/>
          <w:szCs w:val="24"/>
        </w:rPr>
        <w:t xml:space="preserve"> </w:t>
      </w:r>
      <w:r w:rsidRPr="004B534B">
        <w:rPr>
          <w:rStyle w:val="1f"/>
          <w:rFonts w:ascii="Arial" w:hAnsi="Arial" w:cs="Arial"/>
          <w:color w:val="000000"/>
          <w:sz w:val="24"/>
          <w:szCs w:val="24"/>
        </w:rPr>
        <w:t>1</w:t>
      </w:r>
      <w:r w:rsidR="00BD67D0" w:rsidRPr="004B534B">
        <w:rPr>
          <w:rStyle w:val="1f"/>
          <w:rFonts w:ascii="Arial" w:hAnsi="Arial" w:cs="Arial"/>
          <w:color w:val="000000"/>
          <w:sz w:val="24"/>
          <w:szCs w:val="24"/>
        </w:rPr>
        <w:t>1</w:t>
      </w:r>
    </w:p>
    <w:tbl>
      <w:tblPr>
        <w:tblW w:w="0" w:type="auto"/>
        <w:tblLook w:val="04A0" w:firstRow="1" w:lastRow="0" w:firstColumn="1" w:lastColumn="0" w:noHBand="0" w:noVBand="1"/>
      </w:tblPr>
      <w:tblGrid>
        <w:gridCol w:w="4785"/>
        <w:gridCol w:w="4785"/>
      </w:tblGrid>
      <w:tr w:rsidR="003C6984" w:rsidRPr="004B534B" w14:paraId="386ED2AB" w14:textId="77777777" w:rsidTr="00292683">
        <w:tc>
          <w:tcPr>
            <w:tcW w:w="4785" w:type="dxa"/>
            <w:tcBorders>
              <w:top w:val="single" w:sz="4" w:space="0" w:color="auto"/>
              <w:left w:val="single" w:sz="4" w:space="0" w:color="auto"/>
              <w:bottom w:val="double" w:sz="4" w:space="0" w:color="auto"/>
              <w:right w:val="single" w:sz="4" w:space="0" w:color="auto"/>
            </w:tcBorders>
          </w:tcPr>
          <w:p w14:paraId="36E020F3" w14:textId="77777777" w:rsidR="003C6984" w:rsidRPr="004B534B" w:rsidRDefault="003C6984" w:rsidP="00292683">
            <w:pPr>
              <w:widowControl w:val="0"/>
              <w:autoSpaceDE w:val="0"/>
              <w:autoSpaceDN w:val="0"/>
              <w:adjustRightInd w:val="0"/>
              <w:spacing w:line="312" w:lineRule="auto"/>
              <w:jc w:val="center"/>
              <w:rPr>
                <w:sz w:val="22"/>
                <w:szCs w:val="22"/>
              </w:rPr>
            </w:pPr>
            <w:r w:rsidRPr="004B534B">
              <w:rPr>
                <w:sz w:val="22"/>
                <w:szCs w:val="22"/>
              </w:rPr>
              <w:t>Пороки древесины по ГОСТ 2140</w:t>
            </w:r>
          </w:p>
        </w:tc>
        <w:tc>
          <w:tcPr>
            <w:tcW w:w="4785" w:type="dxa"/>
            <w:tcBorders>
              <w:top w:val="single" w:sz="4" w:space="0" w:color="auto"/>
              <w:left w:val="single" w:sz="4" w:space="0" w:color="auto"/>
              <w:bottom w:val="double" w:sz="4" w:space="0" w:color="auto"/>
              <w:right w:val="single" w:sz="4" w:space="0" w:color="auto"/>
            </w:tcBorders>
          </w:tcPr>
          <w:p w14:paraId="4F5CDBF3" w14:textId="77777777" w:rsidR="003C6984" w:rsidRPr="004B534B" w:rsidRDefault="003C6984" w:rsidP="00292683">
            <w:pPr>
              <w:widowControl w:val="0"/>
              <w:autoSpaceDE w:val="0"/>
              <w:autoSpaceDN w:val="0"/>
              <w:adjustRightInd w:val="0"/>
              <w:spacing w:line="312" w:lineRule="auto"/>
              <w:jc w:val="center"/>
              <w:rPr>
                <w:sz w:val="22"/>
                <w:szCs w:val="22"/>
              </w:rPr>
            </w:pPr>
            <w:r w:rsidRPr="004B534B">
              <w:rPr>
                <w:sz w:val="22"/>
                <w:szCs w:val="22"/>
              </w:rPr>
              <w:t>Норма ограничения пороков</w:t>
            </w:r>
          </w:p>
        </w:tc>
      </w:tr>
      <w:tr w:rsidR="003C6984" w:rsidRPr="003C6984" w14:paraId="0B42C691" w14:textId="77777777" w:rsidTr="00292683">
        <w:tc>
          <w:tcPr>
            <w:tcW w:w="4785" w:type="dxa"/>
            <w:tcBorders>
              <w:top w:val="double" w:sz="4" w:space="0" w:color="auto"/>
              <w:left w:val="single" w:sz="4" w:space="0" w:color="auto"/>
              <w:right w:val="single" w:sz="4" w:space="0" w:color="auto"/>
            </w:tcBorders>
          </w:tcPr>
          <w:p w14:paraId="0E94B859"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1 Сучки:</w:t>
            </w:r>
          </w:p>
          <w:p w14:paraId="7A70FA15"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а) сросшиеся и частично сросшиеся, здоровые светлые и темные и с трещинами, в том числе сквозные</w:t>
            </w:r>
          </w:p>
          <w:p w14:paraId="5B36E9F8"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б) несросшиеся и выпадающие, здоровые светлые, темные и с трещинами, загнившие, гнилые и табачные без признаков гнили окружающей древесины, отверстия от выпадающих сучков, в том числе сквозные</w:t>
            </w:r>
          </w:p>
        </w:tc>
        <w:tc>
          <w:tcPr>
            <w:tcW w:w="4785" w:type="dxa"/>
            <w:tcBorders>
              <w:top w:val="double" w:sz="4" w:space="0" w:color="auto"/>
              <w:left w:val="single" w:sz="4" w:space="0" w:color="auto"/>
              <w:right w:val="single" w:sz="4" w:space="0" w:color="auto"/>
            </w:tcBorders>
          </w:tcPr>
          <w:p w14:paraId="64BAB020" w14:textId="77777777" w:rsidR="003C6984" w:rsidRPr="004B534B" w:rsidRDefault="003C6984" w:rsidP="00292683">
            <w:pPr>
              <w:widowControl w:val="0"/>
              <w:autoSpaceDE w:val="0"/>
              <w:autoSpaceDN w:val="0"/>
              <w:adjustRightInd w:val="0"/>
              <w:spacing w:line="312" w:lineRule="auto"/>
              <w:rPr>
                <w:sz w:val="22"/>
                <w:szCs w:val="22"/>
              </w:rPr>
            </w:pPr>
          </w:p>
          <w:p w14:paraId="69039E14" w14:textId="77777777" w:rsidR="003C6984" w:rsidRPr="004B534B" w:rsidRDefault="003C6984" w:rsidP="00292683">
            <w:pPr>
              <w:widowControl w:val="0"/>
              <w:spacing w:line="312" w:lineRule="auto"/>
              <w:ind w:firstLine="510"/>
              <w:rPr>
                <w:sz w:val="22"/>
                <w:szCs w:val="22"/>
              </w:rPr>
            </w:pPr>
            <w:r w:rsidRPr="004B534B">
              <w:rPr>
                <w:sz w:val="22"/>
                <w:szCs w:val="22"/>
              </w:rPr>
              <w:t>Допускаются не более 2/3 ширины и толщины деталей</w:t>
            </w:r>
          </w:p>
          <w:p w14:paraId="4AD45908" w14:textId="77777777" w:rsidR="003C6984" w:rsidRPr="004B534B" w:rsidRDefault="003C6984" w:rsidP="00292683">
            <w:pPr>
              <w:widowControl w:val="0"/>
              <w:spacing w:line="312" w:lineRule="auto"/>
              <w:rPr>
                <w:sz w:val="22"/>
                <w:szCs w:val="22"/>
              </w:rPr>
            </w:pPr>
          </w:p>
          <w:p w14:paraId="4F6853BC" w14:textId="77777777" w:rsidR="003C6984" w:rsidRPr="004B534B" w:rsidRDefault="003C6984" w:rsidP="00292683">
            <w:pPr>
              <w:widowControl w:val="0"/>
              <w:spacing w:line="312" w:lineRule="auto"/>
              <w:rPr>
                <w:sz w:val="22"/>
                <w:szCs w:val="22"/>
              </w:rPr>
            </w:pPr>
          </w:p>
          <w:p w14:paraId="7061263D" w14:textId="77777777" w:rsidR="003C6984" w:rsidRPr="004B534B" w:rsidRDefault="003C6984" w:rsidP="00292683">
            <w:pPr>
              <w:widowControl w:val="0"/>
              <w:autoSpaceDE w:val="0"/>
              <w:autoSpaceDN w:val="0"/>
              <w:adjustRightInd w:val="0"/>
              <w:spacing w:line="312" w:lineRule="auto"/>
              <w:ind w:firstLine="510"/>
              <w:contextualSpacing/>
              <w:jc w:val="both"/>
              <w:rPr>
                <w:sz w:val="22"/>
                <w:szCs w:val="22"/>
              </w:rPr>
            </w:pPr>
            <w:r w:rsidRPr="004B534B">
              <w:rPr>
                <w:sz w:val="22"/>
                <w:szCs w:val="22"/>
              </w:rPr>
              <w:t>Допускаются не более 1/2 ширины и ½ толщины детали в количестве не более 4 шт. на деталь, при этом сучки менее ¼ ширины ¼ толщины детали не учитываются</w:t>
            </w:r>
          </w:p>
          <w:p w14:paraId="5A04F549" w14:textId="77777777" w:rsidR="003C6984" w:rsidRPr="004B534B" w:rsidRDefault="003C6984" w:rsidP="00292683">
            <w:pPr>
              <w:widowControl w:val="0"/>
              <w:spacing w:line="312" w:lineRule="auto"/>
              <w:ind w:firstLine="284"/>
              <w:rPr>
                <w:sz w:val="22"/>
                <w:szCs w:val="22"/>
              </w:rPr>
            </w:pPr>
          </w:p>
        </w:tc>
      </w:tr>
    </w:tbl>
    <w:p w14:paraId="2FD743DB" w14:textId="77777777" w:rsidR="00BD67D0" w:rsidRDefault="00BD67D0"/>
    <w:p w14:paraId="38B4B963" w14:textId="092A4A76" w:rsidR="00BD67D0" w:rsidRPr="004B534B" w:rsidRDefault="00BD67D0">
      <w:pPr>
        <w:rPr>
          <w:rFonts w:cs="Arial"/>
          <w:i/>
          <w:sz w:val="24"/>
          <w:szCs w:val="24"/>
        </w:rPr>
      </w:pPr>
      <w:r w:rsidRPr="004B534B">
        <w:rPr>
          <w:rFonts w:cs="Arial"/>
          <w:i/>
          <w:sz w:val="24"/>
          <w:szCs w:val="24"/>
        </w:rPr>
        <w:lastRenderedPageBreak/>
        <w:t>Окончание таблицы 11</w:t>
      </w:r>
    </w:p>
    <w:tbl>
      <w:tblPr>
        <w:tblW w:w="0" w:type="auto"/>
        <w:tblLook w:val="04A0" w:firstRow="1" w:lastRow="0" w:firstColumn="1" w:lastColumn="0" w:noHBand="0" w:noVBand="1"/>
      </w:tblPr>
      <w:tblGrid>
        <w:gridCol w:w="4785"/>
        <w:gridCol w:w="4785"/>
      </w:tblGrid>
      <w:tr w:rsidR="00BD67D0" w:rsidRPr="004B534B" w14:paraId="530317CB" w14:textId="77777777" w:rsidTr="00292683">
        <w:tc>
          <w:tcPr>
            <w:tcW w:w="4785" w:type="dxa"/>
            <w:tcBorders>
              <w:top w:val="single" w:sz="4" w:space="0" w:color="auto"/>
              <w:left w:val="single" w:sz="4" w:space="0" w:color="auto"/>
              <w:bottom w:val="double" w:sz="4" w:space="0" w:color="auto"/>
              <w:right w:val="single" w:sz="4" w:space="0" w:color="auto"/>
            </w:tcBorders>
          </w:tcPr>
          <w:p w14:paraId="28ECDB8A" w14:textId="77777777" w:rsidR="00BD67D0" w:rsidRPr="004B534B" w:rsidRDefault="00BD67D0" w:rsidP="00292683">
            <w:pPr>
              <w:widowControl w:val="0"/>
              <w:autoSpaceDE w:val="0"/>
              <w:autoSpaceDN w:val="0"/>
              <w:adjustRightInd w:val="0"/>
              <w:spacing w:line="312" w:lineRule="auto"/>
              <w:jc w:val="center"/>
              <w:rPr>
                <w:sz w:val="22"/>
                <w:szCs w:val="22"/>
              </w:rPr>
            </w:pPr>
            <w:r w:rsidRPr="004B534B">
              <w:rPr>
                <w:sz w:val="22"/>
                <w:szCs w:val="22"/>
              </w:rPr>
              <w:t>Пороки древесины по ГОСТ 2140</w:t>
            </w:r>
          </w:p>
        </w:tc>
        <w:tc>
          <w:tcPr>
            <w:tcW w:w="4785" w:type="dxa"/>
            <w:tcBorders>
              <w:top w:val="single" w:sz="4" w:space="0" w:color="auto"/>
              <w:left w:val="single" w:sz="4" w:space="0" w:color="auto"/>
              <w:bottom w:val="double" w:sz="4" w:space="0" w:color="auto"/>
              <w:right w:val="single" w:sz="4" w:space="0" w:color="auto"/>
            </w:tcBorders>
          </w:tcPr>
          <w:p w14:paraId="21AF0943" w14:textId="77777777" w:rsidR="00BD67D0" w:rsidRPr="004B534B" w:rsidRDefault="00BD67D0" w:rsidP="00292683">
            <w:pPr>
              <w:widowControl w:val="0"/>
              <w:autoSpaceDE w:val="0"/>
              <w:autoSpaceDN w:val="0"/>
              <w:adjustRightInd w:val="0"/>
              <w:spacing w:line="312" w:lineRule="auto"/>
              <w:jc w:val="center"/>
              <w:rPr>
                <w:sz w:val="22"/>
                <w:szCs w:val="22"/>
              </w:rPr>
            </w:pPr>
            <w:r w:rsidRPr="004B534B">
              <w:rPr>
                <w:sz w:val="22"/>
                <w:szCs w:val="22"/>
              </w:rPr>
              <w:t>Норма ограничения пороков</w:t>
            </w:r>
          </w:p>
        </w:tc>
      </w:tr>
      <w:tr w:rsidR="003C6984" w:rsidRPr="004B534B" w14:paraId="1E64D63A" w14:textId="77777777" w:rsidTr="00292683">
        <w:tc>
          <w:tcPr>
            <w:tcW w:w="4785" w:type="dxa"/>
            <w:tcBorders>
              <w:left w:val="single" w:sz="4" w:space="0" w:color="auto"/>
              <w:right w:val="single" w:sz="4" w:space="0" w:color="auto"/>
            </w:tcBorders>
          </w:tcPr>
          <w:p w14:paraId="1BC86260"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2 Трещины:</w:t>
            </w:r>
          </w:p>
          <w:p w14:paraId="7172AB1A"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а) пластевые и кромочные</w:t>
            </w:r>
          </w:p>
          <w:p w14:paraId="571B076B"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б) торцовые</w:t>
            </w:r>
          </w:p>
        </w:tc>
        <w:tc>
          <w:tcPr>
            <w:tcW w:w="4785" w:type="dxa"/>
            <w:tcBorders>
              <w:left w:val="single" w:sz="4" w:space="0" w:color="auto"/>
              <w:right w:val="single" w:sz="4" w:space="0" w:color="auto"/>
            </w:tcBorders>
          </w:tcPr>
          <w:p w14:paraId="42F88131" w14:textId="77777777" w:rsidR="003C6984" w:rsidRPr="004B534B" w:rsidRDefault="003C6984" w:rsidP="00292683">
            <w:pPr>
              <w:widowControl w:val="0"/>
              <w:autoSpaceDE w:val="0"/>
              <w:autoSpaceDN w:val="0"/>
              <w:adjustRightInd w:val="0"/>
              <w:spacing w:line="312" w:lineRule="auto"/>
              <w:rPr>
                <w:sz w:val="22"/>
                <w:szCs w:val="22"/>
              </w:rPr>
            </w:pPr>
          </w:p>
          <w:p w14:paraId="52810F2A" w14:textId="77777777" w:rsidR="003C6984" w:rsidRPr="004B534B" w:rsidRDefault="003C6984" w:rsidP="00292683">
            <w:pPr>
              <w:widowControl w:val="0"/>
              <w:spacing w:line="312" w:lineRule="auto"/>
              <w:rPr>
                <w:sz w:val="22"/>
                <w:szCs w:val="22"/>
              </w:rPr>
            </w:pPr>
            <w:r w:rsidRPr="004B534B">
              <w:rPr>
                <w:sz w:val="22"/>
                <w:szCs w:val="22"/>
              </w:rPr>
              <w:t>Не допускаются глубокие и сквозные</w:t>
            </w:r>
          </w:p>
          <w:p w14:paraId="3C2F9A58" w14:textId="77777777" w:rsidR="003C6984" w:rsidRPr="004B534B" w:rsidRDefault="003C6984" w:rsidP="00292683">
            <w:pPr>
              <w:widowControl w:val="0"/>
              <w:spacing w:line="312" w:lineRule="auto"/>
              <w:rPr>
                <w:sz w:val="22"/>
                <w:szCs w:val="22"/>
              </w:rPr>
            </w:pPr>
          </w:p>
          <w:p w14:paraId="094104E1" w14:textId="77777777" w:rsidR="003C6984" w:rsidRPr="004B534B" w:rsidRDefault="003C6984" w:rsidP="00292683">
            <w:pPr>
              <w:widowControl w:val="0"/>
              <w:spacing w:line="312" w:lineRule="auto"/>
              <w:rPr>
                <w:sz w:val="22"/>
                <w:szCs w:val="22"/>
              </w:rPr>
            </w:pPr>
            <w:r w:rsidRPr="004B534B">
              <w:rPr>
                <w:sz w:val="22"/>
                <w:szCs w:val="22"/>
              </w:rPr>
              <w:t>Не допускаются</w:t>
            </w:r>
          </w:p>
        </w:tc>
      </w:tr>
      <w:tr w:rsidR="003C6984" w:rsidRPr="004B534B" w14:paraId="531DA226" w14:textId="77777777" w:rsidTr="00292683">
        <w:tc>
          <w:tcPr>
            <w:tcW w:w="4785" w:type="dxa"/>
            <w:tcBorders>
              <w:left w:val="single" w:sz="4" w:space="0" w:color="auto"/>
              <w:right w:val="single" w:sz="4" w:space="0" w:color="auto"/>
            </w:tcBorders>
          </w:tcPr>
          <w:p w14:paraId="1D7B222D"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3 Пороки строения древесины:</w:t>
            </w:r>
          </w:p>
          <w:p w14:paraId="17DAC72E"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а) наклон волокон</w:t>
            </w:r>
          </w:p>
        </w:tc>
        <w:tc>
          <w:tcPr>
            <w:tcW w:w="4785" w:type="dxa"/>
            <w:tcBorders>
              <w:left w:val="single" w:sz="4" w:space="0" w:color="auto"/>
              <w:right w:val="single" w:sz="4" w:space="0" w:color="auto"/>
            </w:tcBorders>
          </w:tcPr>
          <w:p w14:paraId="3F17F758" w14:textId="77777777" w:rsidR="003C6984" w:rsidRPr="004B534B" w:rsidRDefault="003C6984" w:rsidP="00292683">
            <w:pPr>
              <w:widowControl w:val="0"/>
              <w:autoSpaceDE w:val="0"/>
              <w:autoSpaceDN w:val="0"/>
              <w:adjustRightInd w:val="0"/>
              <w:spacing w:line="312" w:lineRule="auto"/>
              <w:rPr>
                <w:sz w:val="22"/>
                <w:szCs w:val="22"/>
              </w:rPr>
            </w:pPr>
          </w:p>
          <w:p w14:paraId="1578B753" w14:textId="77777777" w:rsidR="003C6984" w:rsidRPr="004B534B" w:rsidRDefault="003C6984" w:rsidP="00292683">
            <w:pPr>
              <w:widowControl w:val="0"/>
              <w:spacing w:line="312" w:lineRule="auto"/>
              <w:rPr>
                <w:sz w:val="22"/>
                <w:szCs w:val="22"/>
              </w:rPr>
            </w:pPr>
            <w:r w:rsidRPr="004B534B">
              <w:rPr>
                <w:sz w:val="22"/>
                <w:szCs w:val="22"/>
              </w:rPr>
              <w:t>Допускается, если отклонение волокон от прямого направления не превышает 5%</w:t>
            </w:r>
          </w:p>
        </w:tc>
      </w:tr>
      <w:tr w:rsidR="003C6984" w:rsidRPr="004B534B" w14:paraId="0D7A54D0" w14:textId="77777777" w:rsidTr="00292683">
        <w:tc>
          <w:tcPr>
            <w:tcW w:w="4785" w:type="dxa"/>
            <w:tcBorders>
              <w:left w:val="single" w:sz="4" w:space="0" w:color="auto"/>
              <w:right w:val="single" w:sz="4" w:space="0" w:color="auto"/>
            </w:tcBorders>
          </w:tcPr>
          <w:p w14:paraId="32E27215"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б) прорость:</w:t>
            </w:r>
          </w:p>
          <w:p w14:paraId="343F6725"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односторонняя</w:t>
            </w:r>
          </w:p>
        </w:tc>
        <w:tc>
          <w:tcPr>
            <w:tcW w:w="4785" w:type="dxa"/>
            <w:tcBorders>
              <w:left w:val="single" w:sz="4" w:space="0" w:color="auto"/>
              <w:right w:val="single" w:sz="4" w:space="0" w:color="auto"/>
            </w:tcBorders>
          </w:tcPr>
          <w:p w14:paraId="7F64D645" w14:textId="77777777" w:rsidR="003C6984" w:rsidRPr="004B534B" w:rsidRDefault="003C6984" w:rsidP="00292683">
            <w:pPr>
              <w:widowControl w:val="0"/>
              <w:autoSpaceDE w:val="0"/>
              <w:autoSpaceDN w:val="0"/>
              <w:adjustRightInd w:val="0"/>
              <w:spacing w:line="312" w:lineRule="auto"/>
              <w:rPr>
                <w:sz w:val="22"/>
                <w:szCs w:val="22"/>
              </w:rPr>
            </w:pPr>
          </w:p>
          <w:p w14:paraId="5A7D217B" w14:textId="77777777" w:rsidR="003C6984" w:rsidRPr="004B534B" w:rsidRDefault="003C6984" w:rsidP="00292683">
            <w:pPr>
              <w:widowControl w:val="0"/>
              <w:spacing w:line="312" w:lineRule="auto"/>
              <w:rPr>
                <w:sz w:val="22"/>
                <w:szCs w:val="22"/>
              </w:rPr>
            </w:pPr>
            <w:r w:rsidRPr="004B534B">
              <w:rPr>
                <w:sz w:val="22"/>
                <w:szCs w:val="22"/>
              </w:rPr>
              <w:t>Допускается не более1/3 длины и ширины детали</w:t>
            </w:r>
          </w:p>
        </w:tc>
      </w:tr>
      <w:tr w:rsidR="003C6984" w:rsidRPr="004B534B" w14:paraId="56233095" w14:textId="77777777" w:rsidTr="00292683">
        <w:tc>
          <w:tcPr>
            <w:tcW w:w="4785" w:type="dxa"/>
            <w:tcBorders>
              <w:left w:val="single" w:sz="4" w:space="0" w:color="auto"/>
              <w:right w:val="single" w:sz="4" w:space="0" w:color="auto"/>
            </w:tcBorders>
          </w:tcPr>
          <w:p w14:paraId="29145CF9"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сквозная</w:t>
            </w:r>
          </w:p>
        </w:tc>
        <w:tc>
          <w:tcPr>
            <w:tcW w:w="4785" w:type="dxa"/>
            <w:tcBorders>
              <w:left w:val="single" w:sz="4" w:space="0" w:color="auto"/>
              <w:right w:val="single" w:sz="4" w:space="0" w:color="auto"/>
            </w:tcBorders>
          </w:tcPr>
          <w:p w14:paraId="0D3F72C9" w14:textId="77777777" w:rsidR="003C6984" w:rsidRPr="004B534B" w:rsidRDefault="003C6984" w:rsidP="00292683">
            <w:pPr>
              <w:widowControl w:val="0"/>
              <w:autoSpaceDE w:val="0"/>
              <w:autoSpaceDN w:val="0"/>
              <w:adjustRightInd w:val="0"/>
              <w:spacing w:line="312" w:lineRule="auto"/>
              <w:rPr>
                <w:sz w:val="22"/>
                <w:szCs w:val="22"/>
              </w:rPr>
            </w:pPr>
            <w:r w:rsidRPr="004B534B">
              <w:rPr>
                <w:sz w:val="22"/>
                <w:szCs w:val="22"/>
              </w:rPr>
              <w:t>Допускается размерами и в количестве не более указанных для несросшихся сучков</w:t>
            </w:r>
          </w:p>
        </w:tc>
      </w:tr>
      <w:tr w:rsidR="003C6984" w:rsidRPr="004B534B" w14:paraId="5067D1D7" w14:textId="77777777" w:rsidTr="00292683">
        <w:tc>
          <w:tcPr>
            <w:tcW w:w="4785" w:type="dxa"/>
            <w:tcBorders>
              <w:left w:val="single" w:sz="4" w:space="0" w:color="auto"/>
              <w:right w:val="single" w:sz="4" w:space="0" w:color="auto"/>
            </w:tcBorders>
          </w:tcPr>
          <w:p w14:paraId="1F0B9A60"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4 Грибные поражения:</w:t>
            </w:r>
          </w:p>
        </w:tc>
        <w:tc>
          <w:tcPr>
            <w:tcW w:w="4785" w:type="dxa"/>
            <w:tcBorders>
              <w:left w:val="single" w:sz="4" w:space="0" w:color="auto"/>
              <w:right w:val="single" w:sz="4" w:space="0" w:color="auto"/>
            </w:tcBorders>
          </w:tcPr>
          <w:p w14:paraId="1B2E0AFA" w14:textId="77777777" w:rsidR="003C6984" w:rsidRPr="004B534B" w:rsidRDefault="003C6984" w:rsidP="00292683">
            <w:pPr>
              <w:widowControl w:val="0"/>
              <w:autoSpaceDE w:val="0"/>
              <w:autoSpaceDN w:val="0"/>
              <w:adjustRightInd w:val="0"/>
              <w:spacing w:line="312" w:lineRule="auto"/>
              <w:rPr>
                <w:sz w:val="22"/>
                <w:szCs w:val="22"/>
              </w:rPr>
            </w:pPr>
          </w:p>
        </w:tc>
      </w:tr>
      <w:tr w:rsidR="003C6984" w:rsidRPr="004B534B" w14:paraId="6682C816" w14:textId="77777777" w:rsidTr="00292683">
        <w:tc>
          <w:tcPr>
            <w:tcW w:w="4785" w:type="dxa"/>
            <w:tcBorders>
              <w:left w:val="single" w:sz="4" w:space="0" w:color="auto"/>
              <w:right w:val="single" w:sz="4" w:space="0" w:color="auto"/>
            </w:tcBorders>
          </w:tcPr>
          <w:p w14:paraId="39EA07B6"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а) ядровая гниль, заболотная гниль, наружная трухлявая гниль</w:t>
            </w:r>
          </w:p>
        </w:tc>
        <w:tc>
          <w:tcPr>
            <w:tcW w:w="4785" w:type="dxa"/>
            <w:tcBorders>
              <w:left w:val="single" w:sz="4" w:space="0" w:color="auto"/>
              <w:right w:val="single" w:sz="4" w:space="0" w:color="auto"/>
            </w:tcBorders>
          </w:tcPr>
          <w:p w14:paraId="6236AC74" w14:textId="77777777" w:rsidR="003C6984" w:rsidRPr="004B534B" w:rsidRDefault="003C6984" w:rsidP="00292683">
            <w:pPr>
              <w:widowControl w:val="0"/>
              <w:autoSpaceDE w:val="0"/>
              <w:autoSpaceDN w:val="0"/>
              <w:adjustRightInd w:val="0"/>
              <w:spacing w:line="312" w:lineRule="auto"/>
              <w:rPr>
                <w:sz w:val="22"/>
                <w:szCs w:val="22"/>
              </w:rPr>
            </w:pPr>
            <w:r w:rsidRPr="004B534B">
              <w:rPr>
                <w:sz w:val="22"/>
                <w:szCs w:val="22"/>
              </w:rPr>
              <w:t>Не допускаются</w:t>
            </w:r>
          </w:p>
        </w:tc>
      </w:tr>
      <w:tr w:rsidR="003C6984" w:rsidRPr="004B534B" w14:paraId="236F4719" w14:textId="77777777" w:rsidTr="00292683">
        <w:tc>
          <w:tcPr>
            <w:tcW w:w="4785" w:type="dxa"/>
            <w:tcBorders>
              <w:left w:val="single" w:sz="4" w:space="0" w:color="auto"/>
              <w:right w:val="single" w:sz="4" w:space="0" w:color="auto"/>
            </w:tcBorders>
          </w:tcPr>
          <w:p w14:paraId="4242EE0D"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б) плесень</w:t>
            </w:r>
          </w:p>
        </w:tc>
        <w:tc>
          <w:tcPr>
            <w:tcW w:w="4785" w:type="dxa"/>
            <w:tcBorders>
              <w:left w:val="single" w:sz="4" w:space="0" w:color="auto"/>
              <w:right w:val="single" w:sz="4" w:space="0" w:color="auto"/>
            </w:tcBorders>
          </w:tcPr>
          <w:p w14:paraId="1CB33E71" w14:textId="77777777" w:rsidR="003C6984" w:rsidRPr="004B534B" w:rsidRDefault="003C6984" w:rsidP="00292683">
            <w:pPr>
              <w:widowControl w:val="0"/>
              <w:autoSpaceDE w:val="0"/>
              <w:autoSpaceDN w:val="0"/>
              <w:adjustRightInd w:val="0"/>
              <w:spacing w:line="312" w:lineRule="auto"/>
              <w:rPr>
                <w:sz w:val="22"/>
                <w:szCs w:val="22"/>
              </w:rPr>
            </w:pPr>
            <w:r w:rsidRPr="004B534B">
              <w:rPr>
                <w:sz w:val="22"/>
                <w:szCs w:val="22"/>
              </w:rPr>
              <w:t>Допускается, если она не влияет на качество упаковываемого груза</w:t>
            </w:r>
          </w:p>
        </w:tc>
      </w:tr>
      <w:tr w:rsidR="003C6984" w:rsidRPr="004B534B" w14:paraId="5BE7510A" w14:textId="77777777" w:rsidTr="00292683">
        <w:tc>
          <w:tcPr>
            <w:tcW w:w="4785" w:type="dxa"/>
            <w:tcBorders>
              <w:left w:val="single" w:sz="4" w:space="0" w:color="auto"/>
              <w:right w:val="single" w:sz="4" w:space="0" w:color="auto"/>
            </w:tcBorders>
          </w:tcPr>
          <w:p w14:paraId="7F075FF2"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5 Повреждения насекомыми:</w:t>
            </w:r>
          </w:p>
        </w:tc>
        <w:tc>
          <w:tcPr>
            <w:tcW w:w="4785" w:type="dxa"/>
            <w:tcBorders>
              <w:left w:val="single" w:sz="4" w:space="0" w:color="auto"/>
              <w:right w:val="single" w:sz="4" w:space="0" w:color="auto"/>
            </w:tcBorders>
          </w:tcPr>
          <w:p w14:paraId="58F8CD42" w14:textId="77777777" w:rsidR="003C6984" w:rsidRPr="004B534B" w:rsidRDefault="003C6984" w:rsidP="00292683">
            <w:pPr>
              <w:widowControl w:val="0"/>
              <w:autoSpaceDE w:val="0"/>
              <w:autoSpaceDN w:val="0"/>
              <w:adjustRightInd w:val="0"/>
              <w:spacing w:line="312" w:lineRule="auto"/>
              <w:rPr>
                <w:sz w:val="22"/>
                <w:szCs w:val="22"/>
              </w:rPr>
            </w:pPr>
          </w:p>
        </w:tc>
      </w:tr>
      <w:tr w:rsidR="003C6984" w:rsidRPr="004B534B" w14:paraId="411D3CA7" w14:textId="77777777" w:rsidTr="00292683">
        <w:tc>
          <w:tcPr>
            <w:tcW w:w="4785" w:type="dxa"/>
            <w:tcBorders>
              <w:left w:val="single" w:sz="4" w:space="0" w:color="auto"/>
              <w:bottom w:val="single" w:sz="4" w:space="0" w:color="auto"/>
              <w:right w:val="single" w:sz="4" w:space="0" w:color="auto"/>
            </w:tcBorders>
          </w:tcPr>
          <w:p w14:paraId="541CD455" w14:textId="77777777" w:rsidR="003C6984" w:rsidRPr="004B534B" w:rsidRDefault="003C6984" w:rsidP="00292683">
            <w:pPr>
              <w:widowControl w:val="0"/>
              <w:autoSpaceDE w:val="0"/>
              <w:autoSpaceDN w:val="0"/>
              <w:adjustRightInd w:val="0"/>
              <w:spacing w:line="312" w:lineRule="auto"/>
              <w:jc w:val="both"/>
              <w:rPr>
                <w:sz w:val="22"/>
                <w:szCs w:val="22"/>
              </w:rPr>
            </w:pPr>
            <w:r w:rsidRPr="004B534B">
              <w:rPr>
                <w:sz w:val="22"/>
                <w:szCs w:val="22"/>
              </w:rPr>
              <w:t>Червоточина глубокая и сквозная</w:t>
            </w:r>
          </w:p>
        </w:tc>
        <w:tc>
          <w:tcPr>
            <w:tcW w:w="4785" w:type="dxa"/>
            <w:tcBorders>
              <w:left w:val="single" w:sz="4" w:space="0" w:color="auto"/>
              <w:bottom w:val="single" w:sz="4" w:space="0" w:color="auto"/>
              <w:right w:val="single" w:sz="4" w:space="0" w:color="auto"/>
            </w:tcBorders>
          </w:tcPr>
          <w:p w14:paraId="710AA9B3" w14:textId="77777777" w:rsidR="003C6984" w:rsidRPr="004B534B" w:rsidRDefault="003C6984" w:rsidP="00292683">
            <w:pPr>
              <w:widowControl w:val="0"/>
              <w:autoSpaceDE w:val="0"/>
              <w:autoSpaceDN w:val="0"/>
              <w:adjustRightInd w:val="0"/>
              <w:spacing w:line="312" w:lineRule="auto"/>
              <w:rPr>
                <w:sz w:val="22"/>
                <w:szCs w:val="22"/>
              </w:rPr>
            </w:pPr>
            <w:r w:rsidRPr="004B534B">
              <w:rPr>
                <w:sz w:val="22"/>
                <w:szCs w:val="22"/>
              </w:rPr>
              <w:t>Учитывается с диаметром ходов более ¼ ширины и ¼ толщины деталей в общем числе несросшихся сучков</w:t>
            </w:r>
          </w:p>
        </w:tc>
      </w:tr>
      <w:tr w:rsidR="003C6984" w:rsidRPr="004B534B" w14:paraId="4559370B" w14:textId="77777777" w:rsidTr="00292683">
        <w:tc>
          <w:tcPr>
            <w:tcW w:w="9570" w:type="dxa"/>
            <w:gridSpan w:val="2"/>
            <w:tcBorders>
              <w:top w:val="single" w:sz="4" w:space="0" w:color="auto"/>
              <w:left w:val="single" w:sz="4" w:space="0" w:color="auto"/>
              <w:bottom w:val="single" w:sz="4" w:space="0" w:color="auto"/>
              <w:right w:val="single" w:sz="4" w:space="0" w:color="auto"/>
            </w:tcBorders>
          </w:tcPr>
          <w:p w14:paraId="19AC99A1" w14:textId="77777777" w:rsidR="003C6984" w:rsidRPr="004B534B" w:rsidRDefault="003C6984" w:rsidP="00292683">
            <w:pPr>
              <w:widowControl w:val="0"/>
              <w:autoSpaceDE w:val="0"/>
              <w:autoSpaceDN w:val="0"/>
              <w:adjustRightInd w:val="0"/>
              <w:spacing w:line="360" w:lineRule="auto"/>
              <w:ind w:firstLine="284"/>
              <w:rPr>
                <w:sz w:val="22"/>
                <w:szCs w:val="22"/>
              </w:rPr>
            </w:pPr>
            <w:r w:rsidRPr="004B534B">
              <w:rPr>
                <w:spacing w:val="40"/>
                <w:sz w:val="22"/>
                <w:szCs w:val="22"/>
              </w:rPr>
              <w:t>Примечания</w:t>
            </w:r>
          </w:p>
          <w:p w14:paraId="0D8E697E" w14:textId="77777777" w:rsidR="003C6984" w:rsidRPr="004B534B" w:rsidRDefault="003C6984" w:rsidP="00292683">
            <w:pPr>
              <w:widowControl w:val="0"/>
              <w:autoSpaceDE w:val="0"/>
              <w:autoSpaceDN w:val="0"/>
              <w:adjustRightInd w:val="0"/>
              <w:spacing w:line="360" w:lineRule="auto"/>
              <w:ind w:firstLine="284"/>
              <w:rPr>
                <w:sz w:val="22"/>
                <w:szCs w:val="22"/>
              </w:rPr>
            </w:pPr>
            <w:r w:rsidRPr="004B534B">
              <w:rPr>
                <w:sz w:val="22"/>
                <w:szCs w:val="22"/>
              </w:rPr>
              <w:t xml:space="preserve">1 Допускаются пороки древесины по ГОСТ 2140, не указанные в таблице </w:t>
            </w:r>
            <w:r w:rsidRPr="004B534B">
              <w:rPr>
                <w:rStyle w:val="1f"/>
                <w:rFonts w:ascii="Arial" w:hAnsi="Arial" w:cs="Arial"/>
                <w:color w:val="000000"/>
                <w:sz w:val="22"/>
                <w:szCs w:val="22"/>
              </w:rPr>
              <w:t>12</w:t>
            </w:r>
            <w:r w:rsidRPr="004B534B">
              <w:rPr>
                <w:sz w:val="22"/>
                <w:szCs w:val="22"/>
              </w:rPr>
              <w:t>.</w:t>
            </w:r>
          </w:p>
          <w:p w14:paraId="2B71BC80" w14:textId="77777777" w:rsidR="003C6984" w:rsidRPr="004B534B" w:rsidRDefault="003C6984" w:rsidP="00292683">
            <w:pPr>
              <w:widowControl w:val="0"/>
              <w:autoSpaceDE w:val="0"/>
              <w:autoSpaceDN w:val="0"/>
              <w:adjustRightInd w:val="0"/>
              <w:spacing w:line="360" w:lineRule="auto"/>
              <w:ind w:firstLine="284"/>
              <w:rPr>
                <w:sz w:val="22"/>
                <w:szCs w:val="22"/>
              </w:rPr>
            </w:pPr>
            <w:r w:rsidRPr="004B534B">
              <w:rPr>
                <w:sz w:val="22"/>
                <w:szCs w:val="22"/>
              </w:rPr>
              <w:t>2 Забивка гвоздей и скоб в сучки и трещины не допускается.</w:t>
            </w:r>
          </w:p>
        </w:tc>
      </w:tr>
    </w:tbl>
    <w:p w14:paraId="2C4FB5B2" w14:textId="77777777" w:rsidR="003C6984" w:rsidRPr="004B534B" w:rsidRDefault="003C6984" w:rsidP="007E61D8">
      <w:pPr>
        <w:pStyle w:val="af1"/>
        <w:widowControl w:val="0"/>
        <w:spacing w:line="360" w:lineRule="auto"/>
        <w:ind w:firstLine="510"/>
        <w:jc w:val="both"/>
        <w:rPr>
          <w:rStyle w:val="1f"/>
          <w:rFonts w:ascii="Arial" w:hAnsi="Arial" w:cs="Arial"/>
          <w:color w:val="000000"/>
          <w:sz w:val="24"/>
          <w:szCs w:val="24"/>
        </w:rPr>
      </w:pPr>
    </w:p>
    <w:p w14:paraId="235999A4" w14:textId="1C943943" w:rsidR="007E61D8" w:rsidRPr="004B534B" w:rsidRDefault="007E61D8" w:rsidP="007E61D8">
      <w:pPr>
        <w:widowControl w:val="0"/>
        <w:autoSpaceDE w:val="0"/>
        <w:autoSpaceDN w:val="0"/>
        <w:adjustRightInd w:val="0"/>
        <w:spacing w:line="360" w:lineRule="auto"/>
        <w:ind w:firstLine="510"/>
        <w:jc w:val="both"/>
        <w:rPr>
          <w:b/>
          <w:sz w:val="24"/>
          <w:szCs w:val="24"/>
        </w:rPr>
      </w:pPr>
      <w:r w:rsidRPr="004B534B">
        <w:rPr>
          <w:b/>
          <w:sz w:val="24"/>
          <w:szCs w:val="24"/>
        </w:rPr>
        <w:t>5.</w:t>
      </w:r>
      <w:r w:rsidR="00BD67D0" w:rsidRPr="004B534B">
        <w:rPr>
          <w:b/>
          <w:sz w:val="24"/>
          <w:szCs w:val="24"/>
        </w:rPr>
        <w:t>7</w:t>
      </w:r>
      <w:r w:rsidRPr="004B534B">
        <w:rPr>
          <w:b/>
          <w:sz w:val="24"/>
          <w:szCs w:val="24"/>
        </w:rPr>
        <w:t xml:space="preserve"> Характеристики деревянных многооборотных неразборных, складных и разборных ящики грузоподъемностью до 100 кг</w:t>
      </w:r>
    </w:p>
    <w:p w14:paraId="55926750" w14:textId="37CD2F48" w:rsidR="003C6984" w:rsidRPr="004B534B" w:rsidRDefault="00BD67D0" w:rsidP="003C6984">
      <w:pPr>
        <w:widowControl w:val="0"/>
        <w:autoSpaceDE w:val="0"/>
        <w:autoSpaceDN w:val="0"/>
        <w:adjustRightInd w:val="0"/>
        <w:spacing w:line="360" w:lineRule="auto"/>
        <w:ind w:firstLine="510"/>
        <w:jc w:val="both"/>
        <w:rPr>
          <w:rFonts w:cs="Arial"/>
          <w:sz w:val="24"/>
          <w:szCs w:val="24"/>
        </w:rPr>
      </w:pPr>
      <w:r w:rsidRPr="004B534B">
        <w:rPr>
          <w:sz w:val="24"/>
          <w:szCs w:val="24"/>
        </w:rPr>
        <w:t>5.7</w:t>
      </w:r>
      <w:r w:rsidR="003C6984" w:rsidRPr="004B534B">
        <w:rPr>
          <w:sz w:val="24"/>
          <w:szCs w:val="24"/>
        </w:rPr>
        <w:t xml:space="preserve">.1 Влажность древесины </w:t>
      </w:r>
      <w:r w:rsidR="003C6984" w:rsidRPr="004B534B">
        <w:rPr>
          <w:rStyle w:val="1f"/>
          <w:rFonts w:ascii="Arial" w:hAnsi="Arial" w:cs="Arial"/>
          <w:sz w:val="24"/>
          <w:szCs w:val="24"/>
        </w:rPr>
        <w:t>досок и планок ящиков типа I должна быть не более 18 %</w:t>
      </w:r>
    </w:p>
    <w:p w14:paraId="6C925348" w14:textId="4E418EEB" w:rsidR="003C6984" w:rsidRPr="004B534B" w:rsidRDefault="00BD67D0" w:rsidP="003C6984">
      <w:pPr>
        <w:pStyle w:val="75"/>
        <w:shd w:val="clear" w:color="auto" w:fill="auto"/>
        <w:spacing w:before="0" w:after="0" w:line="360" w:lineRule="auto"/>
        <w:ind w:firstLine="510"/>
        <w:jc w:val="both"/>
        <w:rPr>
          <w:rStyle w:val="1f"/>
          <w:rFonts w:ascii="Arial" w:hAnsi="Arial" w:cs="Arial"/>
          <w:sz w:val="24"/>
          <w:szCs w:val="24"/>
        </w:rPr>
      </w:pPr>
      <w:r w:rsidRPr="004B534B">
        <w:rPr>
          <w:rStyle w:val="1f"/>
          <w:rFonts w:ascii="Arial" w:hAnsi="Arial" w:cs="Arial"/>
          <w:sz w:val="24"/>
          <w:szCs w:val="24"/>
        </w:rPr>
        <w:t>5.7</w:t>
      </w:r>
      <w:r w:rsidR="003C6984" w:rsidRPr="004B534B">
        <w:rPr>
          <w:rStyle w:val="1f"/>
          <w:rFonts w:ascii="Arial" w:hAnsi="Arial" w:cs="Arial"/>
          <w:sz w:val="24"/>
          <w:szCs w:val="24"/>
        </w:rPr>
        <w:t xml:space="preserve">.2 Параметр шероховатости поверхности открытых пластей и кромок досок и планок ящиков типов </w:t>
      </w:r>
      <w:r w:rsidR="003C6984" w:rsidRPr="004B534B">
        <w:rPr>
          <w:rStyle w:val="1f"/>
          <w:rFonts w:ascii="Arial" w:hAnsi="Arial" w:cs="Arial"/>
          <w:sz w:val="24"/>
          <w:szCs w:val="24"/>
          <w:lang w:val="en-US" w:eastAsia="en-US"/>
        </w:rPr>
        <w:t>I</w:t>
      </w:r>
      <w:r w:rsidR="003C6984" w:rsidRPr="004B534B">
        <w:rPr>
          <w:rStyle w:val="1f"/>
          <w:rFonts w:ascii="Arial" w:hAnsi="Arial" w:cs="Arial"/>
          <w:sz w:val="24"/>
          <w:szCs w:val="24"/>
          <w:lang w:eastAsia="en-US"/>
        </w:rPr>
        <w:t xml:space="preserve">, </w:t>
      </w:r>
      <w:r w:rsidR="003C6984" w:rsidRPr="004B534B">
        <w:rPr>
          <w:rStyle w:val="1f"/>
          <w:rFonts w:ascii="Arial" w:hAnsi="Arial" w:cs="Arial"/>
          <w:sz w:val="24"/>
          <w:szCs w:val="24"/>
        </w:rPr>
        <w:t xml:space="preserve">II—1, III, V—2 должен быть не более </w:t>
      </w:r>
      <w:r w:rsidR="003C6984" w:rsidRPr="004B534B">
        <w:rPr>
          <w:rStyle w:val="1f"/>
          <w:rFonts w:ascii="Arial" w:hAnsi="Arial" w:cs="Arial"/>
          <w:i/>
          <w:sz w:val="24"/>
          <w:szCs w:val="24"/>
          <w:lang w:val="en-US"/>
        </w:rPr>
        <w:t>Rm</w:t>
      </w:r>
      <w:r w:rsidR="003C6984" w:rsidRPr="004B534B">
        <w:rPr>
          <w:rStyle w:val="1f"/>
          <w:rFonts w:ascii="Arial" w:hAnsi="Arial" w:cs="Arial"/>
          <w:sz w:val="24"/>
          <w:szCs w:val="24"/>
          <w:vertAlign w:val="subscript"/>
          <w:lang w:val="en-US"/>
        </w:rPr>
        <w:t>max</w:t>
      </w:r>
      <w:r w:rsidR="003C6984" w:rsidRPr="004B534B">
        <w:rPr>
          <w:rStyle w:val="1f"/>
          <w:rFonts w:ascii="Arial" w:hAnsi="Arial" w:cs="Arial"/>
          <w:sz w:val="24"/>
          <w:szCs w:val="24"/>
        </w:rPr>
        <w:t xml:space="preserve"> 320 мкм, ящиков остальных типов – не более</w:t>
      </w:r>
      <w:r w:rsidR="003C6984" w:rsidRPr="004B534B">
        <w:rPr>
          <w:rStyle w:val="1f"/>
          <w:rFonts w:ascii="Arial" w:hAnsi="Arial" w:cs="Arial"/>
          <w:i/>
          <w:sz w:val="24"/>
          <w:szCs w:val="24"/>
        </w:rPr>
        <w:t xml:space="preserve"> </w:t>
      </w:r>
      <w:r w:rsidR="003C6984" w:rsidRPr="004B534B">
        <w:rPr>
          <w:rStyle w:val="1f"/>
          <w:rFonts w:ascii="Arial" w:hAnsi="Arial" w:cs="Arial"/>
          <w:i/>
          <w:sz w:val="24"/>
          <w:szCs w:val="24"/>
          <w:lang w:val="en-US"/>
        </w:rPr>
        <w:t>Rm</w:t>
      </w:r>
      <w:r w:rsidR="003C6984" w:rsidRPr="004B534B">
        <w:rPr>
          <w:rStyle w:val="1f"/>
          <w:rFonts w:ascii="Arial" w:hAnsi="Arial" w:cs="Arial"/>
          <w:sz w:val="24"/>
          <w:szCs w:val="24"/>
          <w:vertAlign w:val="subscript"/>
          <w:lang w:val="en-US"/>
        </w:rPr>
        <w:t>max</w:t>
      </w:r>
      <w:r w:rsidR="003C6984" w:rsidRPr="004B534B">
        <w:rPr>
          <w:rStyle w:val="1f"/>
          <w:rFonts w:ascii="Arial" w:hAnsi="Arial" w:cs="Arial"/>
          <w:sz w:val="24"/>
          <w:szCs w:val="24"/>
          <w:vertAlign w:val="subscript"/>
        </w:rPr>
        <w:t xml:space="preserve"> </w:t>
      </w:r>
      <w:r w:rsidR="003C6984" w:rsidRPr="004B534B">
        <w:rPr>
          <w:rStyle w:val="1f"/>
          <w:rFonts w:ascii="Arial" w:hAnsi="Arial" w:cs="Arial"/>
          <w:sz w:val="24"/>
          <w:szCs w:val="24"/>
        </w:rPr>
        <w:t>500 мкм по ГОСТ 7016.</w:t>
      </w:r>
    </w:p>
    <w:p w14:paraId="4491EE96" w14:textId="77777777" w:rsidR="003C6984" w:rsidRPr="004B534B" w:rsidRDefault="003C6984" w:rsidP="003C6984">
      <w:pPr>
        <w:pStyle w:val="af1"/>
        <w:widowControl w:val="0"/>
        <w:spacing w:line="360" w:lineRule="auto"/>
        <w:ind w:firstLine="510"/>
        <w:jc w:val="both"/>
        <w:rPr>
          <w:rFonts w:cs="Arial"/>
          <w:sz w:val="24"/>
          <w:szCs w:val="24"/>
        </w:rPr>
      </w:pPr>
      <w:r w:rsidRPr="004B534B">
        <w:rPr>
          <w:rStyle w:val="1f"/>
          <w:rFonts w:ascii="Arial" w:hAnsi="Arial" w:cs="Arial"/>
          <w:sz w:val="24"/>
          <w:szCs w:val="24"/>
        </w:rPr>
        <w:t xml:space="preserve">Допускается по согласованию с заказчиком устанавливать параметр шероховатости наружной поверхности деталей деревянных ящиков, кроме ящика типа I, не более </w:t>
      </w:r>
      <w:r w:rsidRPr="004B534B">
        <w:rPr>
          <w:rStyle w:val="1f"/>
          <w:rFonts w:ascii="Arial" w:hAnsi="Arial" w:cs="Arial"/>
          <w:i/>
          <w:sz w:val="24"/>
          <w:szCs w:val="24"/>
          <w:lang w:val="en-US" w:eastAsia="en-US"/>
        </w:rPr>
        <w:t>Rm</w:t>
      </w:r>
      <w:r w:rsidRPr="004B534B">
        <w:rPr>
          <w:rStyle w:val="66"/>
          <w:rFonts w:ascii="Arial" w:hAnsi="Arial" w:cs="Arial"/>
          <w:sz w:val="24"/>
          <w:szCs w:val="24"/>
          <w:vertAlign w:val="subscript"/>
        </w:rPr>
        <w:t>max</w:t>
      </w:r>
      <w:r w:rsidRPr="004B534B">
        <w:rPr>
          <w:rStyle w:val="66"/>
          <w:rFonts w:ascii="Arial" w:hAnsi="Arial" w:cs="Arial"/>
          <w:sz w:val="24"/>
          <w:szCs w:val="24"/>
          <w:lang w:val="ru-RU"/>
        </w:rPr>
        <w:t xml:space="preserve"> </w:t>
      </w:r>
      <w:r w:rsidRPr="004B534B">
        <w:rPr>
          <w:rStyle w:val="1f"/>
          <w:rFonts w:ascii="Arial" w:hAnsi="Arial" w:cs="Arial"/>
          <w:sz w:val="24"/>
          <w:szCs w:val="24"/>
        </w:rPr>
        <w:t>1250 мкм по ГОСТ 7016, если ящик не подлежит окраске.</w:t>
      </w:r>
    </w:p>
    <w:p w14:paraId="2D7ACD08"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Планки ящиков не должны иметь бахромы, задиров и покоробленности.</w:t>
      </w:r>
    </w:p>
    <w:p w14:paraId="5B186BE5" w14:textId="65C1A6E9" w:rsidR="003C6984" w:rsidRPr="004B534B" w:rsidRDefault="00BD67D0" w:rsidP="003C6984">
      <w:pPr>
        <w:pStyle w:val="af1"/>
        <w:widowControl w:val="0"/>
        <w:spacing w:line="360" w:lineRule="auto"/>
        <w:ind w:firstLine="510"/>
        <w:jc w:val="both"/>
        <w:rPr>
          <w:rFonts w:cs="Arial"/>
          <w:sz w:val="24"/>
          <w:szCs w:val="24"/>
        </w:rPr>
      </w:pPr>
      <w:r w:rsidRPr="004B534B">
        <w:rPr>
          <w:rStyle w:val="1f"/>
          <w:rFonts w:ascii="Arial" w:hAnsi="Arial" w:cs="Arial"/>
          <w:sz w:val="24"/>
          <w:szCs w:val="24"/>
        </w:rPr>
        <w:t>5.7</w:t>
      </w:r>
      <w:r w:rsidR="003C6984" w:rsidRPr="004B534B">
        <w:rPr>
          <w:rStyle w:val="1f"/>
          <w:rFonts w:ascii="Arial" w:hAnsi="Arial" w:cs="Arial"/>
          <w:sz w:val="24"/>
          <w:szCs w:val="24"/>
        </w:rPr>
        <w:t xml:space="preserve">.3 Детали ящиков должны быть опилены под прямым углом и иметь параллельные стороны. Допускаемые отклонения от параллельности сторон: по </w:t>
      </w:r>
      <w:r w:rsidR="003C6984" w:rsidRPr="004B534B">
        <w:rPr>
          <w:rStyle w:val="1f"/>
          <w:rFonts w:ascii="Arial" w:hAnsi="Arial" w:cs="Arial"/>
          <w:sz w:val="24"/>
          <w:szCs w:val="24"/>
        </w:rPr>
        <w:lastRenderedPageBreak/>
        <w:t>ширине — 2 мм, по толщине — 1 мм.</w:t>
      </w:r>
    </w:p>
    <w:p w14:paraId="52F00EAD"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На кромках планок, не прилегающих к сопрягающим деталям, допускается тупой обзол размером не более ¼ толщины и ширины планок.</w:t>
      </w:r>
    </w:p>
    <w:p w14:paraId="5E6FDE8F" w14:textId="4BCB9275" w:rsidR="003C6984" w:rsidRPr="004B534B" w:rsidRDefault="00BD67D0" w:rsidP="003C6984">
      <w:pPr>
        <w:pStyle w:val="af1"/>
        <w:widowControl w:val="0"/>
        <w:spacing w:line="360" w:lineRule="auto"/>
        <w:ind w:firstLine="510"/>
        <w:jc w:val="both"/>
        <w:rPr>
          <w:rFonts w:cs="Arial"/>
          <w:sz w:val="24"/>
          <w:szCs w:val="24"/>
        </w:rPr>
      </w:pPr>
      <w:r w:rsidRPr="004B534B">
        <w:rPr>
          <w:rStyle w:val="1f"/>
          <w:rFonts w:ascii="Arial" w:hAnsi="Arial" w:cs="Arial"/>
          <w:sz w:val="24"/>
          <w:szCs w:val="24"/>
        </w:rPr>
        <w:t>5.7</w:t>
      </w:r>
      <w:r w:rsidR="003C6984" w:rsidRPr="004B534B">
        <w:rPr>
          <w:rStyle w:val="1f"/>
          <w:rFonts w:ascii="Arial" w:hAnsi="Arial" w:cs="Arial"/>
          <w:sz w:val="24"/>
          <w:szCs w:val="24"/>
        </w:rPr>
        <w:t xml:space="preserve">.4 В решетчатых ящиках на досках и планках допускается обзол при условии, что пропиленная часть каждой кромки составляет не менее </w:t>
      </w:r>
      <w:r w:rsidR="003C6984" w:rsidRPr="004B534B">
        <w:rPr>
          <w:rStyle w:val="1f"/>
          <w:rFonts w:ascii="Arial" w:hAnsi="Arial" w:cs="Arial"/>
          <w:sz w:val="24"/>
          <w:szCs w:val="24"/>
          <w:vertAlign w:val="superscript"/>
        </w:rPr>
        <w:t>1</w:t>
      </w:r>
      <w:r w:rsidR="003C6984" w:rsidRPr="004B534B">
        <w:rPr>
          <w:rStyle w:val="1f"/>
          <w:rFonts w:ascii="Arial" w:hAnsi="Arial" w:cs="Arial"/>
          <w:sz w:val="24"/>
          <w:szCs w:val="24"/>
        </w:rPr>
        <w:t>/</w:t>
      </w:r>
      <w:r w:rsidR="003C6984" w:rsidRPr="004B534B">
        <w:rPr>
          <w:rStyle w:val="1f"/>
          <w:rFonts w:ascii="Arial" w:hAnsi="Arial" w:cs="Arial"/>
          <w:sz w:val="24"/>
          <w:szCs w:val="24"/>
          <w:vertAlign w:val="subscript"/>
        </w:rPr>
        <w:t>3</w:t>
      </w:r>
      <w:r w:rsidR="003C6984" w:rsidRPr="004B534B">
        <w:rPr>
          <w:rStyle w:val="1f"/>
          <w:rFonts w:ascii="Arial" w:hAnsi="Arial" w:cs="Arial"/>
          <w:sz w:val="24"/>
          <w:szCs w:val="24"/>
        </w:rPr>
        <w:t xml:space="preserve"> толщины детали, а пропиленная часть пласти — не менее </w:t>
      </w:r>
      <w:r w:rsidR="003C6984" w:rsidRPr="004B534B">
        <w:rPr>
          <w:rStyle w:val="1f"/>
          <w:rFonts w:ascii="Arial" w:hAnsi="Arial" w:cs="Arial"/>
          <w:sz w:val="24"/>
          <w:szCs w:val="24"/>
          <w:vertAlign w:val="superscript"/>
        </w:rPr>
        <w:t>2</w:t>
      </w:r>
      <w:r w:rsidR="003C6984" w:rsidRPr="004B534B">
        <w:rPr>
          <w:rStyle w:val="1f"/>
          <w:rFonts w:ascii="Arial" w:hAnsi="Arial" w:cs="Arial"/>
          <w:sz w:val="24"/>
          <w:szCs w:val="24"/>
        </w:rPr>
        <w:t>/</w:t>
      </w:r>
      <w:r w:rsidR="003C6984" w:rsidRPr="004B534B">
        <w:rPr>
          <w:rStyle w:val="1f"/>
          <w:rFonts w:ascii="Arial" w:hAnsi="Arial" w:cs="Arial"/>
          <w:sz w:val="24"/>
          <w:szCs w:val="24"/>
          <w:vertAlign w:val="subscript"/>
        </w:rPr>
        <w:t>3</w:t>
      </w:r>
      <w:r w:rsidR="003C6984" w:rsidRPr="004B534B">
        <w:rPr>
          <w:rStyle w:val="1f"/>
          <w:rFonts w:ascii="Arial" w:hAnsi="Arial" w:cs="Arial"/>
          <w:sz w:val="24"/>
          <w:szCs w:val="24"/>
        </w:rPr>
        <w:t xml:space="preserve"> ширины детали.</w:t>
      </w:r>
    </w:p>
    <w:p w14:paraId="04B9FA61" w14:textId="77777777" w:rsidR="003C6984" w:rsidRPr="004B534B" w:rsidRDefault="003C6984" w:rsidP="003C6984">
      <w:pPr>
        <w:pStyle w:val="af1"/>
        <w:widowControl w:val="0"/>
        <w:spacing w:line="360" w:lineRule="auto"/>
        <w:ind w:firstLine="510"/>
        <w:jc w:val="both"/>
        <w:rPr>
          <w:rFonts w:cs="Arial"/>
          <w:sz w:val="24"/>
          <w:szCs w:val="24"/>
        </w:rPr>
      </w:pPr>
      <w:r w:rsidRPr="004B534B">
        <w:rPr>
          <w:rStyle w:val="1f"/>
          <w:rFonts w:ascii="Arial" w:hAnsi="Arial" w:cs="Arial"/>
          <w:sz w:val="24"/>
          <w:szCs w:val="24"/>
        </w:rPr>
        <w:t>Не допускается обзол на крайних досках щитов.</w:t>
      </w:r>
    </w:p>
    <w:p w14:paraId="6DC71A53"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Сторона доски, имеющая обзол, должна быть обращена наружу.</w:t>
      </w:r>
    </w:p>
    <w:p w14:paraId="0A49E01C" w14:textId="3274C778" w:rsidR="003C6984" w:rsidRPr="004B534B" w:rsidRDefault="00BD67D0"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5.7</w:t>
      </w:r>
      <w:r w:rsidR="003C6984" w:rsidRPr="004B534B">
        <w:rPr>
          <w:rStyle w:val="1f"/>
          <w:rFonts w:ascii="Arial" w:hAnsi="Arial" w:cs="Arial"/>
          <w:sz w:val="24"/>
          <w:szCs w:val="24"/>
        </w:rPr>
        <w:t>.5 Стороны собранных ящиков должны быть параллельными. Отклонение от параллельности сторон не должно превышать 2 мм.</w:t>
      </w:r>
    </w:p>
    <w:p w14:paraId="4F2752AF"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В ящиках типа III направление наружных слоев фанерных деталей крышек должно быть по длине ящика.</w:t>
      </w:r>
    </w:p>
    <w:p w14:paraId="329BEC7A" w14:textId="77777777" w:rsidR="003C6984" w:rsidRPr="004B534B" w:rsidRDefault="003C6984" w:rsidP="003C6984">
      <w:pPr>
        <w:pStyle w:val="af1"/>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В торцовых стенках ящиков типов I—1, I—3, II—1 должны быть выемки для захвата ящика руками.</w:t>
      </w:r>
    </w:p>
    <w:p w14:paraId="22CBC330" w14:textId="77777777" w:rsidR="003C6984" w:rsidRPr="004B534B" w:rsidRDefault="003C6984" w:rsidP="003C6984">
      <w:pPr>
        <w:pStyle w:val="af1"/>
        <w:widowControl w:val="0"/>
        <w:spacing w:line="360" w:lineRule="auto"/>
        <w:ind w:firstLine="510"/>
        <w:jc w:val="both"/>
        <w:rPr>
          <w:rStyle w:val="1f"/>
          <w:rFonts w:ascii="Arial" w:hAnsi="Arial" w:cs="Arial"/>
          <w:sz w:val="24"/>
          <w:szCs w:val="24"/>
          <w:lang w:eastAsia="en-US"/>
        </w:rPr>
      </w:pPr>
      <w:r w:rsidRPr="004B534B">
        <w:rPr>
          <w:rStyle w:val="1f"/>
          <w:rFonts w:ascii="Arial" w:hAnsi="Arial" w:cs="Arial"/>
          <w:sz w:val="24"/>
          <w:szCs w:val="24"/>
        </w:rPr>
        <w:t xml:space="preserve">Допускается на торцовых стенках ящиков с массой груза более 20 кг устанавливать ручки по ГОСТ 2991 и ГОСТ 16561, кроме ящика типа </w:t>
      </w:r>
      <w:r w:rsidRPr="004B534B">
        <w:rPr>
          <w:rStyle w:val="1f"/>
          <w:rFonts w:ascii="Arial" w:hAnsi="Arial" w:cs="Arial"/>
          <w:sz w:val="24"/>
          <w:szCs w:val="24"/>
          <w:lang w:val="en-US" w:eastAsia="en-US"/>
        </w:rPr>
        <w:t>III</w:t>
      </w:r>
      <w:r w:rsidRPr="004B534B">
        <w:rPr>
          <w:rStyle w:val="1f"/>
          <w:rFonts w:ascii="Arial" w:hAnsi="Arial" w:cs="Arial"/>
          <w:sz w:val="24"/>
          <w:szCs w:val="24"/>
          <w:lang w:eastAsia="en-US"/>
        </w:rPr>
        <w:t>—1.</w:t>
      </w:r>
    </w:p>
    <w:p w14:paraId="7AFF4EA4" w14:textId="1F56E279" w:rsidR="003C6984" w:rsidRPr="004B534B" w:rsidRDefault="00BD67D0" w:rsidP="003C6984">
      <w:pPr>
        <w:widowControl w:val="0"/>
        <w:spacing w:line="360" w:lineRule="auto"/>
        <w:ind w:firstLine="510"/>
        <w:jc w:val="both"/>
        <w:rPr>
          <w:rStyle w:val="1f"/>
          <w:rFonts w:ascii="Arial" w:hAnsi="Arial" w:cs="Arial"/>
          <w:sz w:val="24"/>
          <w:szCs w:val="24"/>
        </w:rPr>
      </w:pPr>
      <w:r w:rsidRPr="004B534B">
        <w:rPr>
          <w:rStyle w:val="1f"/>
          <w:rFonts w:ascii="Arial" w:hAnsi="Arial" w:cs="Arial"/>
          <w:sz w:val="24"/>
          <w:szCs w:val="24"/>
        </w:rPr>
        <w:t>5.7</w:t>
      </w:r>
      <w:r w:rsidR="003C6984" w:rsidRPr="004B534B">
        <w:rPr>
          <w:rStyle w:val="1f"/>
          <w:rFonts w:ascii="Arial" w:hAnsi="Arial" w:cs="Arial"/>
          <w:sz w:val="24"/>
          <w:szCs w:val="24"/>
        </w:rPr>
        <w:t>.6 Качество древесины досок и планок должно соответствовать требованиям, указанным в таблице 1</w:t>
      </w:r>
      <w:r w:rsidRPr="004B534B">
        <w:rPr>
          <w:rStyle w:val="1f"/>
          <w:rFonts w:ascii="Arial" w:hAnsi="Arial" w:cs="Arial"/>
          <w:sz w:val="24"/>
          <w:szCs w:val="24"/>
        </w:rPr>
        <w:t>2</w:t>
      </w:r>
      <w:r w:rsidR="003C6984" w:rsidRPr="004B534B">
        <w:rPr>
          <w:rStyle w:val="1f"/>
          <w:rFonts w:ascii="Arial" w:hAnsi="Arial" w:cs="Arial"/>
          <w:sz w:val="24"/>
          <w:szCs w:val="24"/>
        </w:rPr>
        <w:t>.</w:t>
      </w:r>
    </w:p>
    <w:p w14:paraId="2F78D22E" w14:textId="21AB0596" w:rsidR="003C6984" w:rsidRPr="004B534B" w:rsidRDefault="003C6984" w:rsidP="003C6984">
      <w:pPr>
        <w:widowControl w:val="0"/>
        <w:spacing w:line="360" w:lineRule="auto"/>
        <w:contextualSpacing/>
        <w:jc w:val="both"/>
        <w:rPr>
          <w:rStyle w:val="1f"/>
          <w:rFonts w:ascii="Arial" w:hAnsi="Arial" w:cs="Arial"/>
          <w:sz w:val="24"/>
          <w:szCs w:val="24"/>
        </w:rPr>
      </w:pPr>
      <w:r w:rsidRPr="004B534B">
        <w:rPr>
          <w:rStyle w:val="1f"/>
          <w:rFonts w:ascii="Arial" w:hAnsi="Arial" w:cs="Arial"/>
          <w:spacing w:val="40"/>
          <w:sz w:val="24"/>
          <w:szCs w:val="24"/>
        </w:rPr>
        <w:t>Таблица</w:t>
      </w:r>
      <w:r w:rsidRPr="004B534B">
        <w:rPr>
          <w:rStyle w:val="1f"/>
          <w:rFonts w:ascii="Arial" w:hAnsi="Arial" w:cs="Arial"/>
          <w:sz w:val="24"/>
          <w:szCs w:val="24"/>
        </w:rPr>
        <w:t xml:space="preserve"> </w:t>
      </w:r>
      <w:r w:rsidR="00BD67D0" w:rsidRPr="004B534B">
        <w:rPr>
          <w:rStyle w:val="1f"/>
          <w:rFonts w:ascii="Arial" w:hAnsi="Arial" w:cs="Arial"/>
          <w:sz w:val="24"/>
          <w:szCs w:val="24"/>
        </w:rPr>
        <w:t>12</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gridCol w:w="3118"/>
      </w:tblGrid>
      <w:tr w:rsidR="003C6984" w:rsidRPr="004B534B" w14:paraId="3B1F5CA3" w14:textId="77777777" w:rsidTr="00292683">
        <w:tc>
          <w:tcPr>
            <w:tcW w:w="3828" w:type="dxa"/>
            <w:vMerge w:val="restart"/>
            <w:vAlign w:val="center"/>
          </w:tcPr>
          <w:p w14:paraId="4923F811"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Порок древесины по ГОСТ 2140</w:t>
            </w:r>
          </w:p>
        </w:tc>
        <w:tc>
          <w:tcPr>
            <w:tcW w:w="6520" w:type="dxa"/>
            <w:gridSpan w:val="2"/>
            <w:vAlign w:val="center"/>
          </w:tcPr>
          <w:p w14:paraId="03F0775A"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Норма отграничения пороков</w:t>
            </w:r>
          </w:p>
        </w:tc>
      </w:tr>
      <w:tr w:rsidR="003C6984" w:rsidRPr="004B534B" w14:paraId="1EB64C09" w14:textId="77777777" w:rsidTr="00292683">
        <w:tc>
          <w:tcPr>
            <w:tcW w:w="3828" w:type="dxa"/>
            <w:vMerge/>
            <w:tcBorders>
              <w:bottom w:val="double" w:sz="4" w:space="0" w:color="auto"/>
            </w:tcBorders>
          </w:tcPr>
          <w:p w14:paraId="3D31A1BF" w14:textId="77777777" w:rsidR="003C6984" w:rsidRPr="004B534B" w:rsidRDefault="003C6984" w:rsidP="00292683">
            <w:pPr>
              <w:widowControl w:val="0"/>
              <w:spacing w:line="348" w:lineRule="auto"/>
              <w:contextualSpacing/>
              <w:rPr>
                <w:rFonts w:cs="Arial"/>
                <w:sz w:val="22"/>
                <w:szCs w:val="22"/>
              </w:rPr>
            </w:pPr>
          </w:p>
        </w:tc>
        <w:tc>
          <w:tcPr>
            <w:tcW w:w="3402" w:type="dxa"/>
            <w:tcBorders>
              <w:bottom w:val="double" w:sz="4" w:space="0" w:color="auto"/>
            </w:tcBorders>
            <w:vAlign w:val="center"/>
          </w:tcPr>
          <w:p w14:paraId="3416EFA2"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в досках</w:t>
            </w:r>
          </w:p>
        </w:tc>
        <w:tc>
          <w:tcPr>
            <w:tcW w:w="3118" w:type="dxa"/>
            <w:tcBorders>
              <w:bottom w:val="double" w:sz="4" w:space="0" w:color="auto"/>
            </w:tcBorders>
            <w:vAlign w:val="center"/>
          </w:tcPr>
          <w:p w14:paraId="6EF3EC1F"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в планках</w:t>
            </w:r>
          </w:p>
        </w:tc>
      </w:tr>
      <w:tr w:rsidR="003C6984" w:rsidRPr="004B534B" w14:paraId="13FBEAD4" w14:textId="77777777" w:rsidTr="00292683">
        <w:tc>
          <w:tcPr>
            <w:tcW w:w="3828" w:type="dxa"/>
            <w:tcBorders>
              <w:top w:val="double" w:sz="4" w:space="0" w:color="auto"/>
              <w:bottom w:val="nil"/>
            </w:tcBorders>
          </w:tcPr>
          <w:p w14:paraId="528FC8F7"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1 Сучки:</w:t>
            </w:r>
          </w:p>
        </w:tc>
        <w:tc>
          <w:tcPr>
            <w:tcW w:w="6520" w:type="dxa"/>
            <w:gridSpan w:val="2"/>
            <w:tcBorders>
              <w:top w:val="double" w:sz="4" w:space="0" w:color="auto"/>
              <w:bottom w:val="nil"/>
            </w:tcBorders>
          </w:tcPr>
          <w:p w14:paraId="711D8172"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Допускаются размеров и в количестве не более:</w:t>
            </w:r>
          </w:p>
        </w:tc>
      </w:tr>
      <w:tr w:rsidR="003C6984" w:rsidRPr="004B534B" w14:paraId="06414262" w14:textId="77777777" w:rsidTr="00292683">
        <w:tc>
          <w:tcPr>
            <w:tcW w:w="3828" w:type="dxa"/>
            <w:tcBorders>
              <w:top w:val="nil"/>
              <w:bottom w:val="nil"/>
            </w:tcBorders>
          </w:tcPr>
          <w:p w14:paraId="426C7698"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а) сросшиеся, частично сросшиеся здоровые, светлые и темные</w:t>
            </w:r>
          </w:p>
        </w:tc>
        <w:tc>
          <w:tcPr>
            <w:tcW w:w="3402" w:type="dxa"/>
            <w:tcBorders>
              <w:top w:val="nil"/>
              <w:bottom w:val="nil"/>
            </w:tcBorders>
          </w:tcPr>
          <w:p w14:paraId="560E8C2B"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2/5 ширины доски</w:t>
            </w:r>
          </w:p>
        </w:tc>
        <w:tc>
          <w:tcPr>
            <w:tcW w:w="3118" w:type="dxa"/>
            <w:tcBorders>
              <w:top w:val="nil"/>
              <w:bottom w:val="nil"/>
            </w:tcBorders>
          </w:tcPr>
          <w:p w14:paraId="07243D7E"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¼ ширины планки</w:t>
            </w:r>
          </w:p>
          <w:p w14:paraId="1457C585"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1 шт. на 100 мм длины</w:t>
            </w:r>
          </w:p>
        </w:tc>
      </w:tr>
      <w:tr w:rsidR="003C6984" w:rsidRPr="004B534B" w14:paraId="7473FBBD" w14:textId="77777777" w:rsidTr="00292683">
        <w:tc>
          <w:tcPr>
            <w:tcW w:w="3828" w:type="dxa"/>
            <w:vMerge w:val="restart"/>
            <w:tcBorders>
              <w:top w:val="nil"/>
              <w:bottom w:val="nil"/>
            </w:tcBorders>
          </w:tcPr>
          <w:p w14:paraId="109C4C85"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б) несросшиеся</w:t>
            </w:r>
          </w:p>
        </w:tc>
        <w:tc>
          <w:tcPr>
            <w:tcW w:w="6520" w:type="dxa"/>
            <w:gridSpan w:val="2"/>
            <w:tcBorders>
              <w:top w:val="nil"/>
              <w:bottom w:val="nil"/>
            </w:tcBorders>
          </w:tcPr>
          <w:p w14:paraId="57305684"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Допускаются в общем числе сросшихся, частично сросшихся учитываемых здоровых сучков размером и в количестве не более:</w:t>
            </w:r>
          </w:p>
        </w:tc>
      </w:tr>
      <w:tr w:rsidR="003C6984" w:rsidRPr="004B534B" w14:paraId="6C46C3FB" w14:textId="77777777" w:rsidTr="00292683">
        <w:tc>
          <w:tcPr>
            <w:tcW w:w="3828" w:type="dxa"/>
            <w:vMerge/>
            <w:tcBorders>
              <w:top w:val="nil"/>
              <w:bottom w:val="nil"/>
            </w:tcBorders>
          </w:tcPr>
          <w:p w14:paraId="208D702E" w14:textId="77777777" w:rsidR="003C6984" w:rsidRPr="004B534B" w:rsidRDefault="003C6984" w:rsidP="00292683">
            <w:pPr>
              <w:widowControl w:val="0"/>
              <w:spacing w:line="348" w:lineRule="auto"/>
              <w:contextualSpacing/>
              <w:rPr>
                <w:rFonts w:cs="Arial"/>
                <w:sz w:val="22"/>
                <w:szCs w:val="22"/>
              </w:rPr>
            </w:pPr>
          </w:p>
        </w:tc>
        <w:tc>
          <w:tcPr>
            <w:tcW w:w="3402" w:type="dxa"/>
            <w:tcBorders>
              <w:top w:val="nil"/>
              <w:bottom w:val="nil"/>
            </w:tcBorders>
          </w:tcPr>
          <w:p w14:paraId="6D156B8D"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1/5 ширины доски</w:t>
            </w:r>
          </w:p>
        </w:tc>
        <w:tc>
          <w:tcPr>
            <w:tcW w:w="3118" w:type="dxa"/>
            <w:tcBorders>
              <w:top w:val="nil"/>
              <w:bottom w:val="nil"/>
            </w:tcBorders>
          </w:tcPr>
          <w:p w14:paraId="69CBEE11"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1/5 ширины планки</w:t>
            </w:r>
          </w:p>
          <w:p w14:paraId="4F78E71B"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1 шт. на 100 мм длины</w:t>
            </w:r>
          </w:p>
        </w:tc>
      </w:tr>
      <w:tr w:rsidR="003C6984" w:rsidRPr="004B534B" w14:paraId="5A04EC85" w14:textId="77777777" w:rsidTr="00292683">
        <w:tc>
          <w:tcPr>
            <w:tcW w:w="3828" w:type="dxa"/>
            <w:tcBorders>
              <w:top w:val="nil"/>
              <w:bottom w:val="single" w:sz="4" w:space="0" w:color="auto"/>
            </w:tcBorders>
          </w:tcPr>
          <w:p w14:paraId="71D977D4"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в) загнившие, гнилые, табачные</w:t>
            </w:r>
          </w:p>
        </w:tc>
        <w:tc>
          <w:tcPr>
            <w:tcW w:w="6520" w:type="dxa"/>
            <w:gridSpan w:val="2"/>
            <w:tcBorders>
              <w:top w:val="nil"/>
              <w:bottom w:val="single" w:sz="4" w:space="0" w:color="auto"/>
            </w:tcBorders>
          </w:tcPr>
          <w:p w14:paraId="3ED705C3"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допускаются</w:t>
            </w:r>
          </w:p>
        </w:tc>
      </w:tr>
      <w:tr w:rsidR="003C6984" w:rsidRPr="004B534B" w14:paraId="3FBC95ED" w14:textId="77777777" w:rsidTr="00292683">
        <w:tc>
          <w:tcPr>
            <w:tcW w:w="3828" w:type="dxa"/>
            <w:tcBorders>
              <w:bottom w:val="nil"/>
            </w:tcBorders>
          </w:tcPr>
          <w:p w14:paraId="09F28CA0"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2 Трещины:</w:t>
            </w:r>
          </w:p>
        </w:tc>
        <w:tc>
          <w:tcPr>
            <w:tcW w:w="6520" w:type="dxa"/>
            <w:gridSpan w:val="2"/>
            <w:tcBorders>
              <w:bottom w:val="nil"/>
            </w:tcBorders>
          </w:tcPr>
          <w:p w14:paraId="39099597" w14:textId="77777777" w:rsidR="003C6984" w:rsidRPr="004B534B" w:rsidRDefault="003C6984" w:rsidP="00292683">
            <w:pPr>
              <w:widowControl w:val="0"/>
              <w:spacing w:line="348" w:lineRule="auto"/>
              <w:contextualSpacing/>
              <w:rPr>
                <w:rFonts w:cs="Arial"/>
                <w:sz w:val="22"/>
                <w:szCs w:val="22"/>
              </w:rPr>
            </w:pPr>
          </w:p>
        </w:tc>
      </w:tr>
      <w:tr w:rsidR="003C6984" w:rsidRPr="004B534B" w14:paraId="1C413677" w14:textId="77777777" w:rsidTr="00292683">
        <w:tc>
          <w:tcPr>
            <w:tcW w:w="3828" w:type="dxa"/>
            <w:tcBorders>
              <w:top w:val="nil"/>
              <w:bottom w:val="nil"/>
            </w:tcBorders>
          </w:tcPr>
          <w:p w14:paraId="40D0774B"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а) пластевые, кромочные глубокие</w:t>
            </w:r>
          </w:p>
        </w:tc>
        <w:tc>
          <w:tcPr>
            <w:tcW w:w="6520" w:type="dxa"/>
            <w:gridSpan w:val="2"/>
            <w:tcBorders>
              <w:top w:val="nil"/>
              <w:bottom w:val="nil"/>
            </w:tcBorders>
          </w:tcPr>
          <w:p w14:paraId="187D5C0E"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Допускаются глубиной не более ¼ толщины и длиной не более 1/3 длины доски и планки</w:t>
            </w:r>
          </w:p>
        </w:tc>
      </w:tr>
      <w:tr w:rsidR="003C6984" w:rsidRPr="004B534B" w14:paraId="0FBDDDEF" w14:textId="77777777" w:rsidTr="00292683">
        <w:tc>
          <w:tcPr>
            <w:tcW w:w="3828" w:type="dxa"/>
            <w:tcBorders>
              <w:top w:val="nil"/>
              <w:bottom w:val="single" w:sz="4" w:space="0" w:color="auto"/>
            </w:tcBorders>
          </w:tcPr>
          <w:p w14:paraId="0CD3419C"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б) пластевые и кромочные сквозные</w:t>
            </w:r>
          </w:p>
        </w:tc>
        <w:tc>
          <w:tcPr>
            <w:tcW w:w="3402" w:type="dxa"/>
            <w:tcBorders>
              <w:top w:val="nil"/>
              <w:bottom w:val="single" w:sz="4" w:space="0" w:color="auto"/>
            </w:tcBorders>
          </w:tcPr>
          <w:p w14:paraId="1F88B100"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Допускаются суммарной длиной не более ¼ длины доски</w:t>
            </w:r>
          </w:p>
        </w:tc>
        <w:tc>
          <w:tcPr>
            <w:tcW w:w="3118" w:type="dxa"/>
            <w:tcBorders>
              <w:top w:val="nil"/>
              <w:bottom w:val="single" w:sz="4" w:space="0" w:color="auto"/>
            </w:tcBorders>
          </w:tcPr>
          <w:p w14:paraId="59FB10BC"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допускаются</w:t>
            </w:r>
          </w:p>
        </w:tc>
      </w:tr>
    </w:tbl>
    <w:p w14:paraId="50AE5FF5" w14:textId="4D9A1724" w:rsidR="00BD67D0" w:rsidRPr="004B534B" w:rsidRDefault="00BD67D0" w:rsidP="00BD67D0">
      <w:pPr>
        <w:rPr>
          <w:i/>
          <w:sz w:val="24"/>
          <w:szCs w:val="24"/>
        </w:rPr>
      </w:pPr>
      <w:r w:rsidRPr="004B534B">
        <w:rPr>
          <w:i/>
          <w:sz w:val="24"/>
          <w:szCs w:val="24"/>
        </w:rPr>
        <w:lastRenderedPageBreak/>
        <w:t>Окончание таблицы 12</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402"/>
        <w:gridCol w:w="3118"/>
      </w:tblGrid>
      <w:tr w:rsidR="00BD67D0" w:rsidRPr="004B534B" w14:paraId="3DFE5136" w14:textId="77777777" w:rsidTr="00292683">
        <w:tc>
          <w:tcPr>
            <w:tcW w:w="3828" w:type="dxa"/>
            <w:vMerge w:val="restart"/>
            <w:vAlign w:val="center"/>
          </w:tcPr>
          <w:p w14:paraId="56B1F9B9" w14:textId="77777777" w:rsidR="00BD67D0" w:rsidRPr="004B534B" w:rsidRDefault="00BD67D0" w:rsidP="00292683">
            <w:pPr>
              <w:widowControl w:val="0"/>
              <w:spacing w:line="348" w:lineRule="auto"/>
              <w:contextualSpacing/>
              <w:jc w:val="center"/>
              <w:rPr>
                <w:rFonts w:cs="Arial"/>
                <w:sz w:val="22"/>
                <w:szCs w:val="22"/>
              </w:rPr>
            </w:pPr>
            <w:r w:rsidRPr="004B534B">
              <w:rPr>
                <w:rFonts w:cs="Arial"/>
                <w:sz w:val="22"/>
                <w:szCs w:val="22"/>
              </w:rPr>
              <w:t>Порок древесины по ГОСТ 2140</w:t>
            </w:r>
          </w:p>
        </w:tc>
        <w:tc>
          <w:tcPr>
            <w:tcW w:w="6520" w:type="dxa"/>
            <w:gridSpan w:val="2"/>
            <w:vAlign w:val="center"/>
          </w:tcPr>
          <w:p w14:paraId="04C6141D" w14:textId="77777777" w:rsidR="00BD67D0" w:rsidRPr="004B534B" w:rsidRDefault="00BD67D0" w:rsidP="00292683">
            <w:pPr>
              <w:widowControl w:val="0"/>
              <w:spacing w:line="348" w:lineRule="auto"/>
              <w:contextualSpacing/>
              <w:jc w:val="center"/>
              <w:rPr>
                <w:rFonts w:cs="Arial"/>
                <w:sz w:val="22"/>
                <w:szCs w:val="22"/>
              </w:rPr>
            </w:pPr>
            <w:r w:rsidRPr="004B534B">
              <w:rPr>
                <w:rFonts w:cs="Arial"/>
                <w:sz w:val="22"/>
                <w:szCs w:val="22"/>
              </w:rPr>
              <w:t>Норма отграничения пороков</w:t>
            </w:r>
          </w:p>
        </w:tc>
      </w:tr>
      <w:tr w:rsidR="00BD67D0" w:rsidRPr="004B534B" w14:paraId="43124C0D" w14:textId="77777777" w:rsidTr="00292683">
        <w:tc>
          <w:tcPr>
            <w:tcW w:w="3828" w:type="dxa"/>
            <w:vMerge/>
            <w:tcBorders>
              <w:bottom w:val="double" w:sz="4" w:space="0" w:color="auto"/>
            </w:tcBorders>
          </w:tcPr>
          <w:p w14:paraId="607E52B1" w14:textId="77777777" w:rsidR="00BD67D0" w:rsidRPr="004B534B" w:rsidRDefault="00BD67D0" w:rsidP="00292683">
            <w:pPr>
              <w:widowControl w:val="0"/>
              <w:spacing w:line="348" w:lineRule="auto"/>
              <w:contextualSpacing/>
              <w:rPr>
                <w:rFonts w:cs="Arial"/>
                <w:sz w:val="22"/>
                <w:szCs w:val="22"/>
              </w:rPr>
            </w:pPr>
          </w:p>
        </w:tc>
        <w:tc>
          <w:tcPr>
            <w:tcW w:w="3402" w:type="dxa"/>
            <w:tcBorders>
              <w:bottom w:val="double" w:sz="4" w:space="0" w:color="auto"/>
            </w:tcBorders>
            <w:vAlign w:val="center"/>
          </w:tcPr>
          <w:p w14:paraId="6937347A" w14:textId="77777777" w:rsidR="00BD67D0" w:rsidRPr="004B534B" w:rsidRDefault="00BD67D0" w:rsidP="00292683">
            <w:pPr>
              <w:widowControl w:val="0"/>
              <w:spacing w:line="348" w:lineRule="auto"/>
              <w:contextualSpacing/>
              <w:jc w:val="center"/>
              <w:rPr>
                <w:rFonts w:cs="Arial"/>
                <w:sz w:val="22"/>
                <w:szCs w:val="22"/>
              </w:rPr>
            </w:pPr>
            <w:r w:rsidRPr="004B534B">
              <w:rPr>
                <w:rFonts w:cs="Arial"/>
                <w:sz w:val="22"/>
                <w:szCs w:val="22"/>
              </w:rPr>
              <w:t>в досках</w:t>
            </w:r>
          </w:p>
        </w:tc>
        <w:tc>
          <w:tcPr>
            <w:tcW w:w="3118" w:type="dxa"/>
            <w:tcBorders>
              <w:bottom w:val="double" w:sz="4" w:space="0" w:color="auto"/>
            </w:tcBorders>
            <w:vAlign w:val="center"/>
          </w:tcPr>
          <w:p w14:paraId="05E526E8" w14:textId="77777777" w:rsidR="00BD67D0" w:rsidRPr="004B534B" w:rsidRDefault="00BD67D0" w:rsidP="00292683">
            <w:pPr>
              <w:widowControl w:val="0"/>
              <w:spacing w:line="348" w:lineRule="auto"/>
              <w:contextualSpacing/>
              <w:jc w:val="center"/>
              <w:rPr>
                <w:rFonts w:cs="Arial"/>
                <w:sz w:val="22"/>
                <w:szCs w:val="22"/>
              </w:rPr>
            </w:pPr>
            <w:r w:rsidRPr="004B534B">
              <w:rPr>
                <w:rFonts w:cs="Arial"/>
                <w:sz w:val="22"/>
                <w:szCs w:val="22"/>
              </w:rPr>
              <w:t>в планках</w:t>
            </w:r>
          </w:p>
        </w:tc>
      </w:tr>
      <w:tr w:rsidR="003C6984" w:rsidRPr="004B534B" w14:paraId="2AAFCBA7" w14:textId="77777777" w:rsidTr="00292683">
        <w:tc>
          <w:tcPr>
            <w:tcW w:w="3828" w:type="dxa"/>
            <w:tcBorders>
              <w:bottom w:val="nil"/>
            </w:tcBorders>
          </w:tcPr>
          <w:p w14:paraId="01F7C0F1"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3 Пороки строения древесины:</w:t>
            </w:r>
          </w:p>
        </w:tc>
        <w:tc>
          <w:tcPr>
            <w:tcW w:w="3402" w:type="dxa"/>
            <w:tcBorders>
              <w:bottom w:val="nil"/>
            </w:tcBorders>
          </w:tcPr>
          <w:p w14:paraId="18B189FC" w14:textId="77777777" w:rsidR="003C6984" w:rsidRPr="004B534B" w:rsidRDefault="003C6984" w:rsidP="00292683">
            <w:pPr>
              <w:widowControl w:val="0"/>
              <w:spacing w:line="348" w:lineRule="auto"/>
              <w:contextualSpacing/>
              <w:rPr>
                <w:rFonts w:cs="Arial"/>
                <w:sz w:val="22"/>
                <w:szCs w:val="22"/>
              </w:rPr>
            </w:pPr>
          </w:p>
        </w:tc>
        <w:tc>
          <w:tcPr>
            <w:tcW w:w="3118" w:type="dxa"/>
            <w:tcBorders>
              <w:bottom w:val="nil"/>
            </w:tcBorders>
          </w:tcPr>
          <w:p w14:paraId="6E07575F" w14:textId="77777777" w:rsidR="003C6984" w:rsidRPr="004B534B" w:rsidRDefault="003C6984" w:rsidP="00292683">
            <w:pPr>
              <w:widowControl w:val="0"/>
              <w:spacing w:line="348" w:lineRule="auto"/>
              <w:contextualSpacing/>
              <w:rPr>
                <w:rFonts w:cs="Arial"/>
                <w:sz w:val="22"/>
                <w:szCs w:val="22"/>
              </w:rPr>
            </w:pPr>
          </w:p>
        </w:tc>
      </w:tr>
      <w:tr w:rsidR="003C6984" w:rsidRPr="004B534B" w14:paraId="3586CD50" w14:textId="77777777" w:rsidTr="00292683">
        <w:tc>
          <w:tcPr>
            <w:tcW w:w="3828" w:type="dxa"/>
            <w:tcBorders>
              <w:top w:val="nil"/>
              <w:bottom w:val="nil"/>
            </w:tcBorders>
          </w:tcPr>
          <w:p w14:paraId="35248E20"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а) наклон волокон</w:t>
            </w:r>
          </w:p>
        </w:tc>
        <w:tc>
          <w:tcPr>
            <w:tcW w:w="6520" w:type="dxa"/>
            <w:gridSpan w:val="2"/>
            <w:tcBorders>
              <w:top w:val="nil"/>
              <w:bottom w:val="nil"/>
            </w:tcBorders>
          </w:tcPr>
          <w:p w14:paraId="566D2DE7"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Допускается, если отклонение волокон от прямого направления не превышает:</w:t>
            </w:r>
          </w:p>
        </w:tc>
      </w:tr>
      <w:tr w:rsidR="003C6984" w:rsidRPr="004B534B" w14:paraId="09BC181C" w14:textId="77777777" w:rsidTr="00292683">
        <w:tc>
          <w:tcPr>
            <w:tcW w:w="3828" w:type="dxa"/>
            <w:tcBorders>
              <w:top w:val="nil"/>
              <w:bottom w:val="nil"/>
            </w:tcBorders>
          </w:tcPr>
          <w:p w14:paraId="0F7F3A1A" w14:textId="77777777" w:rsidR="003C6984" w:rsidRPr="004B534B" w:rsidRDefault="003C6984" w:rsidP="00292683">
            <w:pPr>
              <w:widowControl w:val="0"/>
              <w:spacing w:line="348" w:lineRule="auto"/>
              <w:contextualSpacing/>
              <w:rPr>
                <w:rFonts w:cs="Arial"/>
                <w:sz w:val="22"/>
                <w:szCs w:val="22"/>
              </w:rPr>
            </w:pPr>
          </w:p>
        </w:tc>
        <w:tc>
          <w:tcPr>
            <w:tcW w:w="3402" w:type="dxa"/>
            <w:tcBorders>
              <w:top w:val="nil"/>
              <w:bottom w:val="nil"/>
            </w:tcBorders>
          </w:tcPr>
          <w:p w14:paraId="1EE4A83A"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10%</w:t>
            </w:r>
          </w:p>
        </w:tc>
        <w:tc>
          <w:tcPr>
            <w:tcW w:w="3118" w:type="dxa"/>
            <w:tcBorders>
              <w:top w:val="nil"/>
              <w:bottom w:val="nil"/>
            </w:tcBorders>
          </w:tcPr>
          <w:p w14:paraId="45167610"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5%</w:t>
            </w:r>
          </w:p>
        </w:tc>
      </w:tr>
      <w:tr w:rsidR="003C6984" w:rsidRPr="004B534B" w14:paraId="4E9A18DB" w14:textId="77777777" w:rsidTr="00292683">
        <w:tc>
          <w:tcPr>
            <w:tcW w:w="3828" w:type="dxa"/>
            <w:tcBorders>
              <w:top w:val="nil"/>
              <w:bottom w:val="nil"/>
            </w:tcBorders>
          </w:tcPr>
          <w:p w14:paraId="0FF5AAEA"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б) прорость</w:t>
            </w:r>
          </w:p>
        </w:tc>
        <w:tc>
          <w:tcPr>
            <w:tcW w:w="6520" w:type="dxa"/>
            <w:gridSpan w:val="2"/>
            <w:tcBorders>
              <w:top w:val="nil"/>
              <w:bottom w:val="nil"/>
            </w:tcBorders>
          </w:tcPr>
          <w:p w14:paraId="5EAA8416"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Допускается глубиной не более ¼ толщины и 1/3 длины доски или планки</w:t>
            </w:r>
          </w:p>
        </w:tc>
      </w:tr>
      <w:tr w:rsidR="003C6984" w:rsidRPr="004B534B" w14:paraId="5F0D121F" w14:textId="77777777" w:rsidTr="00292683">
        <w:tc>
          <w:tcPr>
            <w:tcW w:w="3828" w:type="dxa"/>
            <w:tcBorders>
              <w:top w:val="nil"/>
              <w:bottom w:val="single" w:sz="4" w:space="0" w:color="auto"/>
            </w:tcBorders>
          </w:tcPr>
          <w:p w14:paraId="08B873BC"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в) засмолок</w:t>
            </w:r>
          </w:p>
        </w:tc>
        <w:tc>
          <w:tcPr>
            <w:tcW w:w="6520" w:type="dxa"/>
            <w:gridSpan w:val="2"/>
            <w:tcBorders>
              <w:top w:val="nil"/>
              <w:bottom w:val="single" w:sz="4" w:space="0" w:color="auto"/>
            </w:tcBorders>
          </w:tcPr>
          <w:p w14:paraId="273CB589"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допускается</w:t>
            </w:r>
          </w:p>
        </w:tc>
      </w:tr>
      <w:tr w:rsidR="003C6984" w:rsidRPr="004B534B" w14:paraId="7577DC09" w14:textId="77777777" w:rsidTr="00292683">
        <w:tc>
          <w:tcPr>
            <w:tcW w:w="3828" w:type="dxa"/>
            <w:tcBorders>
              <w:bottom w:val="nil"/>
            </w:tcBorders>
          </w:tcPr>
          <w:p w14:paraId="137D28CC"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4 Грибные поражения:</w:t>
            </w:r>
          </w:p>
        </w:tc>
        <w:tc>
          <w:tcPr>
            <w:tcW w:w="6520" w:type="dxa"/>
            <w:gridSpan w:val="2"/>
            <w:tcBorders>
              <w:bottom w:val="nil"/>
            </w:tcBorders>
          </w:tcPr>
          <w:p w14:paraId="4392E56A" w14:textId="77777777" w:rsidR="003C6984" w:rsidRPr="004B534B" w:rsidRDefault="003C6984" w:rsidP="00292683">
            <w:pPr>
              <w:widowControl w:val="0"/>
              <w:spacing w:line="348" w:lineRule="auto"/>
              <w:contextualSpacing/>
              <w:rPr>
                <w:rFonts w:cs="Arial"/>
                <w:sz w:val="22"/>
                <w:szCs w:val="22"/>
              </w:rPr>
            </w:pPr>
          </w:p>
        </w:tc>
      </w:tr>
      <w:tr w:rsidR="003C6984" w:rsidRPr="004B534B" w14:paraId="2573E75F" w14:textId="77777777" w:rsidTr="00292683">
        <w:tc>
          <w:tcPr>
            <w:tcW w:w="3828" w:type="dxa"/>
            <w:tcBorders>
              <w:top w:val="nil"/>
              <w:bottom w:val="nil"/>
            </w:tcBorders>
          </w:tcPr>
          <w:p w14:paraId="12413EE2"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а) грибные ядровые пятна, плесень</w:t>
            </w:r>
          </w:p>
        </w:tc>
        <w:tc>
          <w:tcPr>
            <w:tcW w:w="6520" w:type="dxa"/>
            <w:gridSpan w:val="2"/>
            <w:tcBorders>
              <w:top w:val="nil"/>
              <w:bottom w:val="nil"/>
            </w:tcBorders>
          </w:tcPr>
          <w:p w14:paraId="6C161015"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допускаются</w:t>
            </w:r>
          </w:p>
        </w:tc>
      </w:tr>
      <w:tr w:rsidR="003C6984" w:rsidRPr="004B534B" w14:paraId="2412CD69" w14:textId="77777777" w:rsidTr="00292683">
        <w:tc>
          <w:tcPr>
            <w:tcW w:w="3828" w:type="dxa"/>
            <w:tcBorders>
              <w:top w:val="nil"/>
              <w:bottom w:val="nil"/>
            </w:tcBorders>
          </w:tcPr>
          <w:p w14:paraId="6A7FF729"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б) побурение</w:t>
            </w:r>
          </w:p>
        </w:tc>
        <w:tc>
          <w:tcPr>
            <w:tcW w:w="6520" w:type="dxa"/>
            <w:gridSpan w:val="2"/>
            <w:tcBorders>
              <w:top w:val="nil"/>
              <w:bottom w:val="nil"/>
            </w:tcBorders>
          </w:tcPr>
          <w:p w14:paraId="4A39BCF5"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Допускается не более 50% поверхности</w:t>
            </w:r>
          </w:p>
        </w:tc>
      </w:tr>
      <w:tr w:rsidR="003C6984" w:rsidRPr="004B534B" w14:paraId="45B3C20D" w14:textId="77777777" w:rsidTr="00292683">
        <w:tc>
          <w:tcPr>
            <w:tcW w:w="3828" w:type="dxa"/>
            <w:tcBorders>
              <w:top w:val="nil"/>
              <w:bottom w:val="single" w:sz="4" w:space="0" w:color="auto"/>
            </w:tcBorders>
          </w:tcPr>
          <w:p w14:paraId="005EF6C9"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в) гниль заболотная, наружная трухлявая и ядровая</w:t>
            </w:r>
          </w:p>
        </w:tc>
        <w:tc>
          <w:tcPr>
            <w:tcW w:w="6520" w:type="dxa"/>
            <w:gridSpan w:val="2"/>
            <w:tcBorders>
              <w:top w:val="nil"/>
              <w:bottom w:val="single" w:sz="4" w:space="0" w:color="auto"/>
            </w:tcBorders>
          </w:tcPr>
          <w:p w14:paraId="562E34FD"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допускается</w:t>
            </w:r>
          </w:p>
        </w:tc>
      </w:tr>
      <w:tr w:rsidR="003C6984" w:rsidRPr="004B534B" w14:paraId="5F4955F6" w14:textId="77777777" w:rsidTr="00292683">
        <w:tc>
          <w:tcPr>
            <w:tcW w:w="3828" w:type="dxa"/>
            <w:tcBorders>
              <w:bottom w:val="nil"/>
            </w:tcBorders>
          </w:tcPr>
          <w:p w14:paraId="44ACDB53"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5 Биологические повреждения</w:t>
            </w:r>
          </w:p>
          <w:p w14:paraId="3666E3DB"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Червоточина:</w:t>
            </w:r>
          </w:p>
        </w:tc>
        <w:tc>
          <w:tcPr>
            <w:tcW w:w="3402" w:type="dxa"/>
            <w:tcBorders>
              <w:bottom w:val="nil"/>
            </w:tcBorders>
          </w:tcPr>
          <w:p w14:paraId="24402732" w14:textId="77777777" w:rsidR="003C6984" w:rsidRPr="004B534B" w:rsidRDefault="003C6984" w:rsidP="00292683">
            <w:pPr>
              <w:widowControl w:val="0"/>
              <w:spacing w:line="348" w:lineRule="auto"/>
              <w:contextualSpacing/>
              <w:rPr>
                <w:rFonts w:cs="Arial"/>
                <w:sz w:val="22"/>
                <w:szCs w:val="22"/>
              </w:rPr>
            </w:pPr>
          </w:p>
        </w:tc>
        <w:tc>
          <w:tcPr>
            <w:tcW w:w="3118" w:type="dxa"/>
            <w:tcBorders>
              <w:bottom w:val="nil"/>
            </w:tcBorders>
          </w:tcPr>
          <w:p w14:paraId="4C2C6C73" w14:textId="77777777" w:rsidR="003C6984" w:rsidRPr="004B534B" w:rsidRDefault="003C6984" w:rsidP="00292683">
            <w:pPr>
              <w:widowControl w:val="0"/>
              <w:spacing w:line="348" w:lineRule="auto"/>
              <w:contextualSpacing/>
              <w:rPr>
                <w:rFonts w:cs="Arial"/>
                <w:sz w:val="22"/>
                <w:szCs w:val="22"/>
              </w:rPr>
            </w:pPr>
          </w:p>
        </w:tc>
      </w:tr>
      <w:tr w:rsidR="003C6984" w:rsidRPr="004B534B" w14:paraId="3E374E18" w14:textId="77777777" w:rsidTr="00292683">
        <w:tc>
          <w:tcPr>
            <w:tcW w:w="3828" w:type="dxa"/>
            <w:tcBorders>
              <w:top w:val="nil"/>
              <w:bottom w:val="nil"/>
            </w:tcBorders>
          </w:tcPr>
          <w:p w14:paraId="1B73A492"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а) поверхностная и неглубокая</w:t>
            </w:r>
          </w:p>
        </w:tc>
        <w:tc>
          <w:tcPr>
            <w:tcW w:w="3402" w:type="dxa"/>
            <w:tcBorders>
              <w:top w:val="nil"/>
              <w:bottom w:val="nil"/>
            </w:tcBorders>
          </w:tcPr>
          <w:p w14:paraId="3E7D4596"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Допускается</w:t>
            </w:r>
          </w:p>
        </w:tc>
        <w:tc>
          <w:tcPr>
            <w:tcW w:w="3118" w:type="dxa"/>
            <w:tcBorders>
              <w:top w:val="nil"/>
              <w:bottom w:val="nil"/>
            </w:tcBorders>
          </w:tcPr>
          <w:p w14:paraId="66E36F72"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допускается</w:t>
            </w:r>
          </w:p>
        </w:tc>
      </w:tr>
      <w:tr w:rsidR="003C6984" w:rsidRPr="004B534B" w14:paraId="3EFE7911" w14:textId="77777777" w:rsidTr="00292683">
        <w:tc>
          <w:tcPr>
            <w:tcW w:w="3828" w:type="dxa"/>
            <w:tcBorders>
              <w:top w:val="nil"/>
              <w:bottom w:val="single" w:sz="4" w:space="0" w:color="auto"/>
            </w:tcBorders>
          </w:tcPr>
          <w:p w14:paraId="6ABBB4D9" w14:textId="77777777" w:rsidR="003C6984" w:rsidRPr="004B534B" w:rsidRDefault="003C6984" w:rsidP="00292683">
            <w:pPr>
              <w:widowControl w:val="0"/>
              <w:spacing w:line="348" w:lineRule="auto"/>
              <w:contextualSpacing/>
              <w:rPr>
                <w:rFonts w:cs="Arial"/>
                <w:sz w:val="22"/>
                <w:szCs w:val="22"/>
              </w:rPr>
            </w:pPr>
            <w:r w:rsidRPr="004B534B">
              <w:rPr>
                <w:rFonts w:cs="Arial"/>
                <w:sz w:val="22"/>
                <w:szCs w:val="22"/>
              </w:rPr>
              <w:t>б) глубокая и сквозная</w:t>
            </w:r>
          </w:p>
        </w:tc>
        <w:tc>
          <w:tcPr>
            <w:tcW w:w="3402" w:type="dxa"/>
            <w:tcBorders>
              <w:top w:val="nil"/>
              <w:bottom w:val="single" w:sz="4" w:space="0" w:color="auto"/>
            </w:tcBorders>
          </w:tcPr>
          <w:p w14:paraId="3E15E9A2" w14:textId="77777777" w:rsidR="003C6984" w:rsidRPr="004B534B" w:rsidRDefault="003C6984" w:rsidP="00292683">
            <w:pPr>
              <w:widowControl w:val="0"/>
              <w:spacing w:line="348" w:lineRule="auto"/>
              <w:contextualSpacing/>
              <w:jc w:val="both"/>
              <w:rPr>
                <w:rFonts w:cs="Arial"/>
                <w:sz w:val="22"/>
                <w:szCs w:val="22"/>
              </w:rPr>
            </w:pPr>
            <w:r w:rsidRPr="004B534B">
              <w:rPr>
                <w:rFonts w:cs="Arial"/>
                <w:sz w:val="22"/>
                <w:szCs w:val="22"/>
              </w:rPr>
              <w:t>Допускается в числе учитываемых сросшихся сучков, если она расположена перпендикулярно к пласти доски</w:t>
            </w:r>
          </w:p>
        </w:tc>
        <w:tc>
          <w:tcPr>
            <w:tcW w:w="3118" w:type="dxa"/>
            <w:tcBorders>
              <w:top w:val="nil"/>
              <w:bottom w:val="single" w:sz="4" w:space="0" w:color="auto"/>
            </w:tcBorders>
          </w:tcPr>
          <w:p w14:paraId="69B0CEE8" w14:textId="77777777" w:rsidR="003C6984" w:rsidRPr="004B534B" w:rsidRDefault="003C6984" w:rsidP="00292683">
            <w:pPr>
              <w:widowControl w:val="0"/>
              <w:spacing w:line="348" w:lineRule="auto"/>
              <w:contextualSpacing/>
              <w:jc w:val="center"/>
              <w:rPr>
                <w:rFonts w:cs="Arial"/>
                <w:sz w:val="22"/>
                <w:szCs w:val="22"/>
              </w:rPr>
            </w:pPr>
            <w:r w:rsidRPr="004B534B">
              <w:rPr>
                <w:rFonts w:cs="Arial"/>
                <w:sz w:val="22"/>
                <w:szCs w:val="22"/>
              </w:rPr>
              <w:t>Не допускается</w:t>
            </w:r>
          </w:p>
        </w:tc>
      </w:tr>
      <w:tr w:rsidR="003C6984" w:rsidRPr="00B13C90" w14:paraId="547A1977" w14:textId="77777777" w:rsidTr="00292683">
        <w:tc>
          <w:tcPr>
            <w:tcW w:w="10348" w:type="dxa"/>
            <w:gridSpan w:val="3"/>
            <w:tcBorders>
              <w:top w:val="single" w:sz="4" w:space="0" w:color="auto"/>
            </w:tcBorders>
          </w:tcPr>
          <w:p w14:paraId="43775266" w14:textId="77777777" w:rsidR="003C6984" w:rsidRPr="004B534B" w:rsidRDefault="003C6984" w:rsidP="00292683">
            <w:pPr>
              <w:widowControl w:val="0"/>
              <w:spacing w:line="360" w:lineRule="auto"/>
              <w:ind w:firstLine="510"/>
              <w:contextualSpacing/>
              <w:rPr>
                <w:rFonts w:cs="Arial"/>
                <w:sz w:val="22"/>
                <w:szCs w:val="22"/>
              </w:rPr>
            </w:pPr>
            <w:r w:rsidRPr="004B534B">
              <w:rPr>
                <w:rFonts w:cs="Arial"/>
                <w:spacing w:val="40"/>
                <w:sz w:val="22"/>
                <w:szCs w:val="22"/>
              </w:rPr>
              <w:t>Примечания</w:t>
            </w:r>
          </w:p>
          <w:p w14:paraId="53A0E8FF" w14:textId="77777777" w:rsidR="003C6984" w:rsidRPr="004B534B" w:rsidRDefault="003C6984" w:rsidP="00292683">
            <w:pPr>
              <w:pStyle w:val="75"/>
              <w:shd w:val="clear" w:color="auto" w:fill="auto"/>
              <w:spacing w:before="0" w:after="0" w:line="360" w:lineRule="auto"/>
              <w:ind w:firstLine="510"/>
              <w:contextualSpacing/>
              <w:jc w:val="both"/>
              <w:rPr>
                <w:rStyle w:val="74"/>
                <w:rFonts w:ascii="Arial" w:hAnsi="Arial" w:cs="Arial"/>
                <w:sz w:val="22"/>
                <w:szCs w:val="22"/>
              </w:rPr>
            </w:pPr>
            <w:r w:rsidRPr="004B534B">
              <w:rPr>
                <w:rFonts w:ascii="Arial" w:hAnsi="Arial" w:cs="Arial"/>
                <w:sz w:val="22"/>
                <w:szCs w:val="22"/>
              </w:rPr>
              <w:t xml:space="preserve">1 </w:t>
            </w:r>
            <w:r w:rsidRPr="004B534B">
              <w:rPr>
                <w:rStyle w:val="74"/>
                <w:rFonts w:ascii="Arial" w:hAnsi="Arial" w:cs="Arial"/>
                <w:sz w:val="22"/>
                <w:szCs w:val="22"/>
              </w:rPr>
              <w:t>В местах забивки гвоздей, проволочных скоб и крепления металлической арматуры сучки не допускаются.</w:t>
            </w:r>
          </w:p>
          <w:p w14:paraId="5F176596" w14:textId="77777777" w:rsidR="003C6984" w:rsidRPr="004B534B" w:rsidRDefault="003C6984" w:rsidP="00292683">
            <w:pPr>
              <w:pStyle w:val="75"/>
              <w:shd w:val="clear" w:color="auto" w:fill="auto"/>
              <w:spacing w:before="0" w:after="0" w:line="360" w:lineRule="auto"/>
              <w:ind w:firstLine="510"/>
              <w:contextualSpacing/>
              <w:jc w:val="both"/>
              <w:rPr>
                <w:rStyle w:val="74"/>
                <w:rFonts w:ascii="Arial" w:hAnsi="Arial" w:cs="Arial"/>
                <w:sz w:val="22"/>
                <w:szCs w:val="22"/>
              </w:rPr>
            </w:pPr>
            <w:r w:rsidRPr="004B534B">
              <w:rPr>
                <w:rStyle w:val="74"/>
                <w:rFonts w:ascii="Arial" w:hAnsi="Arial" w:cs="Arial"/>
                <w:sz w:val="22"/>
                <w:szCs w:val="22"/>
              </w:rPr>
              <w:t>2 Червоточина в досках ящиков типа I не допускается.</w:t>
            </w:r>
          </w:p>
          <w:p w14:paraId="1FA11B5D" w14:textId="77777777" w:rsidR="003C6984" w:rsidRPr="004B534B" w:rsidRDefault="003C6984" w:rsidP="00292683">
            <w:pPr>
              <w:pStyle w:val="75"/>
              <w:shd w:val="clear" w:color="auto" w:fill="auto"/>
              <w:spacing w:before="0" w:after="0" w:line="360" w:lineRule="auto"/>
              <w:ind w:firstLine="510"/>
              <w:contextualSpacing/>
              <w:jc w:val="both"/>
              <w:rPr>
                <w:rStyle w:val="74"/>
                <w:rFonts w:ascii="Arial" w:hAnsi="Arial" w:cs="Arial"/>
                <w:sz w:val="22"/>
                <w:szCs w:val="22"/>
              </w:rPr>
            </w:pPr>
            <w:r w:rsidRPr="004B534B">
              <w:rPr>
                <w:rStyle w:val="74"/>
                <w:rFonts w:ascii="Arial" w:hAnsi="Arial" w:cs="Arial"/>
                <w:sz w:val="22"/>
                <w:szCs w:val="22"/>
              </w:rPr>
              <w:t>3 Сучки диаметром до 10 мм не учитываются. Отверстия от несросшихся сучков, глубокой и сквозной червоточины диаметром свыше 10 мм должны быть заделаны деревянными пробками на клею, если отверстия влияют на сохранность груза.</w:t>
            </w:r>
          </w:p>
          <w:p w14:paraId="02A37988" w14:textId="77777777" w:rsidR="003C6984" w:rsidRPr="00EB0C36" w:rsidRDefault="003C6984" w:rsidP="00292683">
            <w:pPr>
              <w:pStyle w:val="75"/>
              <w:shd w:val="clear" w:color="auto" w:fill="auto"/>
              <w:spacing w:before="0" w:after="0" w:line="360" w:lineRule="auto"/>
              <w:ind w:firstLine="510"/>
              <w:contextualSpacing/>
              <w:jc w:val="both"/>
              <w:rPr>
                <w:rFonts w:ascii="Arial" w:hAnsi="Arial" w:cs="Arial"/>
                <w:sz w:val="22"/>
                <w:szCs w:val="22"/>
                <w:shd w:val="clear" w:color="auto" w:fill="FFFFFF"/>
              </w:rPr>
            </w:pPr>
            <w:r w:rsidRPr="004B534B">
              <w:rPr>
                <w:rStyle w:val="74"/>
                <w:rFonts w:ascii="Arial" w:hAnsi="Arial" w:cs="Arial"/>
                <w:sz w:val="22"/>
                <w:szCs w:val="22"/>
              </w:rPr>
              <w:t xml:space="preserve">4 Допускаются пороки древесины, не указанные в таблице </w:t>
            </w:r>
            <w:r w:rsidRPr="004B534B">
              <w:rPr>
                <w:rStyle w:val="1f"/>
                <w:rFonts w:ascii="Arial" w:hAnsi="Arial" w:cs="Arial"/>
                <w:sz w:val="22"/>
                <w:szCs w:val="22"/>
              </w:rPr>
              <w:t>10</w:t>
            </w:r>
            <w:r w:rsidRPr="004B534B">
              <w:rPr>
                <w:rStyle w:val="74"/>
                <w:rFonts w:ascii="Arial" w:hAnsi="Arial" w:cs="Arial"/>
                <w:sz w:val="22"/>
                <w:szCs w:val="22"/>
              </w:rPr>
              <w:t>.</w:t>
            </w:r>
          </w:p>
        </w:tc>
      </w:tr>
    </w:tbl>
    <w:p w14:paraId="3F67F561" w14:textId="77777777" w:rsidR="002A2A25" w:rsidRPr="002A2A25" w:rsidRDefault="002A2A25" w:rsidP="00DF427B">
      <w:pPr>
        <w:widowControl w:val="0"/>
        <w:autoSpaceDE w:val="0"/>
        <w:autoSpaceDN w:val="0"/>
        <w:adjustRightInd w:val="0"/>
        <w:spacing w:line="360" w:lineRule="auto"/>
        <w:ind w:firstLine="510"/>
        <w:jc w:val="both"/>
        <w:rPr>
          <w:b/>
          <w:sz w:val="24"/>
          <w:szCs w:val="24"/>
          <w:highlight w:val="green"/>
        </w:rPr>
      </w:pPr>
    </w:p>
    <w:p w14:paraId="0807D2AB" w14:textId="2696521A" w:rsidR="006B6D77" w:rsidRPr="006B6D77" w:rsidRDefault="006B6D77" w:rsidP="006B6D77">
      <w:pPr>
        <w:pStyle w:val="af1"/>
        <w:widowControl w:val="0"/>
        <w:spacing w:line="360" w:lineRule="auto"/>
        <w:ind w:firstLine="510"/>
        <w:jc w:val="both"/>
        <w:rPr>
          <w:rFonts w:cs="Arial"/>
          <w:b/>
          <w:sz w:val="24"/>
          <w:szCs w:val="24"/>
        </w:rPr>
      </w:pPr>
      <w:r w:rsidRPr="006B6D77">
        <w:rPr>
          <w:rFonts w:cs="Arial"/>
          <w:b/>
          <w:sz w:val="24"/>
          <w:szCs w:val="24"/>
        </w:rPr>
        <w:t>5.</w:t>
      </w:r>
      <w:r w:rsidR="00BD67D0">
        <w:rPr>
          <w:rFonts w:cs="Arial"/>
          <w:b/>
          <w:sz w:val="24"/>
          <w:szCs w:val="24"/>
        </w:rPr>
        <w:t>8</w:t>
      </w:r>
      <w:r w:rsidRPr="006B6D77">
        <w:rPr>
          <w:rFonts w:cs="Arial"/>
          <w:b/>
          <w:sz w:val="24"/>
          <w:szCs w:val="24"/>
        </w:rPr>
        <w:t xml:space="preserve"> Упаковка</w:t>
      </w:r>
    </w:p>
    <w:p w14:paraId="2F298D44" w14:textId="082C8416" w:rsidR="006B6D77" w:rsidRPr="007B5F31" w:rsidRDefault="006B6D77" w:rsidP="006B6D77">
      <w:pPr>
        <w:pStyle w:val="af1"/>
        <w:widowControl w:val="0"/>
        <w:spacing w:line="360" w:lineRule="auto"/>
        <w:ind w:firstLine="510"/>
        <w:jc w:val="both"/>
        <w:rPr>
          <w:rStyle w:val="1f"/>
          <w:rFonts w:ascii="Arial" w:hAnsi="Arial" w:cs="Arial"/>
          <w:color w:val="0070C0"/>
          <w:sz w:val="24"/>
          <w:szCs w:val="24"/>
        </w:rPr>
      </w:pPr>
      <w:r>
        <w:rPr>
          <w:rFonts w:cs="Arial"/>
          <w:color w:val="000000"/>
          <w:sz w:val="24"/>
          <w:szCs w:val="24"/>
        </w:rPr>
        <w:t>5.</w:t>
      </w:r>
      <w:r w:rsidR="00D6751A">
        <w:rPr>
          <w:rFonts w:cs="Arial"/>
          <w:color w:val="000000"/>
          <w:sz w:val="24"/>
          <w:szCs w:val="24"/>
        </w:rPr>
        <w:t>8.1</w:t>
      </w:r>
      <w:r w:rsidRPr="007B5F31">
        <w:rPr>
          <w:rFonts w:cs="Arial"/>
          <w:color w:val="000000"/>
          <w:sz w:val="24"/>
          <w:szCs w:val="24"/>
        </w:rPr>
        <w:t xml:space="preserve"> </w:t>
      </w:r>
      <w:r w:rsidRPr="007B5F31">
        <w:rPr>
          <w:rStyle w:val="1f"/>
          <w:rFonts w:ascii="Arial" w:hAnsi="Arial" w:cs="Arial"/>
          <w:color w:val="000000"/>
          <w:sz w:val="24"/>
          <w:szCs w:val="24"/>
        </w:rPr>
        <w:t>Щиты, детали ящиков или лотков упаковывают по ГОСТ 21100, в ящичные поддоны по ГОСТ 9570 и контейнеры. В каждый контейнер или на поддон укладывают щиты и детали одного размера.</w:t>
      </w:r>
      <w:r w:rsidRPr="007B5F31">
        <w:rPr>
          <w:rStyle w:val="1f"/>
          <w:rFonts w:ascii="Arial" w:hAnsi="Arial" w:cs="Arial"/>
          <w:color w:val="0070C0"/>
          <w:sz w:val="24"/>
          <w:szCs w:val="24"/>
        </w:rPr>
        <w:t xml:space="preserve"> </w:t>
      </w:r>
    </w:p>
    <w:p w14:paraId="681D2472" w14:textId="77777777" w:rsidR="006B6D77" w:rsidRPr="007B5F31" w:rsidRDefault="006B6D77" w:rsidP="006B6D77">
      <w:pPr>
        <w:pStyle w:val="af1"/>
        <w:widowControl w:val="0"/>
        <w:spacing w:line="360" w:lineRule="auto"/>
        <w:ind w:firstLine="510"/>
        <w:jc w:val="both"/>
        <w:rPr>
          <w:rFonts w:cs="Arial"/>
          <w:sz w:val="24"/>
          <w:szCs w:val="24"/>
        </w:rPr>
      </w:pPr>
      <w:r w:rsidRPr="007B5F31">
        <w:rPr>
          <w:rStyle w:val="1f"/>
          <w:rFonts w:ascii="Arial" w:hAnsi="Arial" w:cs="Arial"/>
          <w:sz w:val="24"/>
          <w:szCs w:val="24"/>
        </w:rPr>
        <w:t xml:space="preserve">Количество щитов или деталей торцовых, боковых стенок, дна и крышки, </w:t>
      </w:r>
      <w:r w:rsidRPr="007B5F31">
        <w:rPr>
          <w:rStyle w:val="1f"/>
          <w:rFonts w:ascii="Arial" w:hAnsi="Arial" w:cs="Arial"/>
          <w:sz w:val="24"/>
          <w:szCs w:val="24"/>
        </w:rPr>
        <w:lastRenderedPageBreak/>
        <w:t>крепежных планок должно быть кратно количеству ящиков.</w:t>
      </w:r>
    </w:p>
    <w:p w14:paraId="410C12D7" w14:textId="152EF7F2" w:rsidR="006B6D77" w:rsidRPr="007B5F31" w:rsidRDefault="006B6D77" w:rsidP="006B6D77">
      <w:pPr>
        <w:pStyle w:val="af1"/>
        <w:widowControl w:val="0"/>
        <w:spacing w:line="360" w:lineRule="auto"/>
        <w:ind w:firstLine="510"/>
        <w:jc w:val="both"/>
        <w:rPr>
          <w:rFonts w:cs="Arial"/>
          <w:color w:val="000000"/>
          <w:sz w:val="24"/>
          <w:szCs w:val="24"/>
        </w:rPr>
      </w:pPr>
      <w:r>
        <w:rPr>
          <w:rFonts w:cs="Arial"/>
          <w:color w:val="000000"/>
          <w:sz w:val="24"/>
          <w:szCs w:val="24"/>
        </w:rPr>
        <w:t>5.</w:t>
      </w:r>
      <w:r w:rsidR="00D6751A">
        <w:rPr>
          <w:rFonts w:cs="Arial"/>
          <w:color w:val="000000"/>
          <w:sz w:val="24"/>
          <w:szCs w:val="24"/>
        </w:rPr>
        <w:t xml:space="preserve">8.2 </w:t>
      </w:r>
      <w:r w:rsidRPr="007B5F31">
        <w:rPr>
          <w:rStyle w:val="1f"/>
          <w:rFonts w:ascii="Arial" w:hAnsi="Arial" w:cs="Arial"/>
          <w:color w:val="000000"/>
          <w:sz w:val="24"/>
          <w:szCs w:val="24"/>
        </w:rPr>
        <w:t>Допускается упаковывать комплекты деталей ящиков или лотков в па</w:t>
      </w:r>
      <w:r>
        <w:rPr>
          <w:rStyle w:val="1f"/>
          <w:rFonts w:ascii="Arial" w:hAnsi="Arial" w:cs="Arial"/>
          <w:color w:val="000000"/>
          <w:sz w:val="24"/>
          <w:szCs w:val="24"/>
        </w:rPr>
        <w:t>чки (кроме случаев транспортиро</w:t>
      </w:r>
      <w:r w:rsidRPr="007B5F31">
        <w:rPr>
          <w:rStyle w:val="1f"/>
          <w:rFonts w:ascii="Arial" w:hAnsi="Arial" w:cs="Arial"/>
          <w:color w:val="000000"/>
          <w:sz w:val="24"/>
          <w:szCs w:val="24"/>
        </w:rPr>
        <w:t>вания в районы Крайнего Севера и труднодоступные районы), при этом масса пачки не должна превышать 30 кг.</w:t>
      </w:r>
    </w:p>
    <w:p w14:paraId="073B8B64" w14:textId="77777777" w:rsidR="006B6D77" w:rsidRPr="007B5F31" w:rsidRDefault="006B6D77" w:rsidP="006B6D77">
      <w:pPr>
        <w:pStyle w:val="af1"/>
        <w:widowControl w:val="0"/>
        <w:spacing w:line="360" w:lineRule="auto"/>
        <w:ind w:firstLine="510"/>
        <w:jc w:val="both"/>
        <w:rPr>
          <w:rFonts w:cs="Arial"/>
          <w:sz w:val="24"/>
          <w:szCs w:val="24"/>
        </w:rPr>
      </w:pPr>
      <w:r w:rsidRPr="007B5F31">
        <w:rPr>
          <w:rStyle w:val="1f"/>
          <w:rFonts w:ascii="Arial" w:hAnsi="Arial" w:cs="Arial"/>
          <w:color w:val="000000"/>
          <w:sz w:val="24"/>
          <w:szCs w:val="24"/>
        </w:rPr>
        <w:t>Каждую пачку перевязывают в двух местах поперек проволокой по ГОСТ 3282 или другими обвязочными материалами, обеспечивающими прочность упаковки.</w:t>
      </w:r>
    </w:p>
    <w:p w14:paraId="125F212C" w14:textId="77777777" w:rsidR="006B6D77" w:rsidRPr="007B5F31" w:rsidRDefault="006B6D77" w:rsidP="006B6D77">
      <w:pPr>
        <w:pStyle w:val="af1"/>
        <w:widowControl w:val="0"/>
        <w:spacing w:line="360" w:lineRule="auto"/>
        <w:ind w:firstLine="510"/>
        <w:jc w:val="both"/>
        <w:rPr>
          <w:rStyle w:val="1f"/>
          <w:rFonts w:ascii="Arial" w:hAnsi="Arial" w:cs="Arial"/>
          <w:color w:val="000000"/>
          <w:sz w:val="24"/>
          <w:szCs w:val="24"/>
        </w:rPr>
      </w:pPr>
      <w:r w:rsidRPr="007B5F31">
        <w:rPr>
          <w:rStyle w:val="1f"/>
          <w:rFonts w:ascii="Arial" w:hAnsi="Arial" w:cs="Arial"/>
          <w:color w:val="000000"/>
          <w:sz w:val="24"/>
          <w:szCs w:val="24"/>
        </w:rPr>
        <w:t xml:space="preserve">На каждой пачке на верхней стороне должны быть нанесены </w:t>
      </w:r>
      <w:r>
        <w:rPr>
          <w:rStyle w:val="1f"/>
          <w:rFonts w:ascii="Arial" w:hAnsi="Arial" w:cs="Arial"/>
          <w:color w:val="000000"/>
          <w:sz w:val="24"/>
          <w:szCs w:val="24"/>
        </w:rPr>
        <w:t>условные обозначения: Т — торцо</w:t>
      </w:r>
      <w:r w:rsidRPr="007B5F31">
        <w:rPr>
          <w:rStyle w:val="1f"/>
          <w:rFonts w:ascii="Arial" w:hAnsi="Arial" w:cs="Arial"/>
          <w:color w:val="000000"/>
          <w:sz w:val="24"/>
          <w:szCs w:val="24"/>
        </w:rPr>
        <w:t>вая стенка; Б — боковая стенка, ДК — дно и крышка, П — планка.</w:t>
      </w:r>
    </w:p>
    <w:p w14:paraId="66883E0B" w14:textId="77777777" w:rsidR="006B6D77" w:rsidRPr="004B534B" w:rsidRDefault="006B6D77" w:rsidP="006B6D77">
      <w:pPr>
        <w:pStyle w:val="af1"/>
        <w:widowControl w:val="0"/>
        <w:spacing w:line="360" w:lineRule="auto"/>
        <w:ind w:firstLine="510"/>
        <w:jc w:val="both"/>
        <w:rPr>
          <w:rStyle w:val="1f"/>
          <w:rFonts w:ascii="Arial" w:hAnsi="Arial" w:cs="Arial"/>
          <w:sz w:val="24"/>
          <w:szCs w:val="24"/>
        </w:rPr>
      </w:pPr>
      <w:r w:rsidRPr="007B5F31">
        <w:rPr>
          <w:rStyle w:val="1f"/>
          <w:rFonts w:ascii="Arial" w:hAnsi="Arial" w:cs="Arial"/>
          <w:sz w:val="24"/>
          <w:szCs w:val="24"/>
        </w:rPr>
        <w:t xml:space="preserve">Допускается щиты ящиков, доски и планки в пачки не увязывать, при этом в каждый пакет, контейнер или на поддон укладывают только щиты, доски или планки </w:t>
      </w:r>
      <w:r w:rsidRPr="004B534B">
        <w:rPr>
          <w:rStyle w:val="1f"/>
          <w:rFonts w:ascii="Arial" w:hAnsi="Arial" w:cs="Arial"/>
          <w:sz w:val="24"/>
          <w:szCs w:val="24"/>
        </w:rPr>
        <w:t>торцовых стенок, боковых стенок, дна и крышки при условии соблюдения полной комплектности.</w:t>
      </w:r>
    </w:p>
    <w:p w14:paraId="399F4F7C" w14:textId="77777777" w:rsidR="00D6751A" w:rsidRPr="004B534B" w:rsidRDefault="00D6751A" w:rsidP="006B6D77">
      <w:pPr>
        <w:pStyle w:val="af1"/>
        <w:widowControl w:val="0"/>
        <w:spacing w:line="360" w:lineRule="auto"/>
        <w:ind w:firstLine="510"/>
        <w:jc w:val="both"/>
        <w:rPr>
          <w:rStyle w:val="1f"/>
          <w:rFonts w:ascii="Arial" w:hAnsi="Arial" w:cs="Arial"/>
          <w:b/>
          <w:sz w:val="24"/>
          <w:szCs w:val="24"/>
        </w:rPr>
      </w:pPr>
      <w:r w:rsidRPr="004B534B">
        <w:rPr>
          <w:rStyle w:val="1f"/>
          <w:rFonts w:ascii="Arial" w:hAnsi="Arial" w:cs="Arial"/>
          <w:b/>
          <w:sz w:val="24"/>
          <w:szCs w:val="24"/>
        </w:rPr>
        <w:t>5.9 Маркировка</w:t>
      </w:r>
    </w:p>
    <w:p w14:paraId="13C11A85" w14:textId="3D0127B6" w:rsidR="006B6D77" w:rsidRPr="004B534B" w:rsidRDefault="00A94F68" w:rsidP="006B6D77">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 xml:space="preserve">5.9.1 </w:t>
      </w:r>
      <w:r w:rsidR="006B6D77" w:rsidRPr="004B534B">
        <w:rPr>
          <w:rStyle w:val="1f"/>
          <w:rFonts w:ascii="Arial" w:hAnsi="Arial" w:cs="Arial"/>
          <w:color w:val="000000"/>
          <w:sz w:val="24"/>
          <w:szCs w:val="24"/>
        </w:rPr>
        <w:t>Транспортная маркировка по ГОСТ 14192.</w:t>
      </w:r>
    </w:p>
    <w:p w14:paraId="0A195B12" w14:textId="4206A177" w:rsidR="00A94F68" w:rsidRPr="007B5F31" w:rsidRDefault="00A94F68" w:rsidP="00A94F68">
      <w:pPr>
        <w:pStyle w:val="af1"/>
        <w:widowControl w:val="0"/>
        <w:spacing w:line="360" w:lineRule="auto"/>
        <w:ind w:firstLine="510"/>
        <w:jc w:val="both"/>
        <w:rPr>
          <w:rStyle w:val="1f"/>
          <w:rFonts w:ascii="Arial" w:hAnsi="Arial" w:cs="Arial"/>
          <w:color w:val="000000"/>
          <w:sz w:val="24"/>
          <w:szCs w:val="24"/>
        </w:rPr>
      </w:pPr>
      <w:r w:rsidRPr="004B534B">
        <w:rPr>
          <w:rStyle w:val="1f"/>
          <w:rFonts w:ascii="Arial" w:hAnsi="Arial" w:cs="Arial"/>
          <w:color w:val="000000"/>
          <w:sz w:val="24"/>
          <w:szCs w:val="24"/>
        </w:rPr>
        <w:t>5.9.2 Для</w:t>
      </w:r>
      <w:r w:rsidRPr="007B5F31">
        <w:rPr>
          <w:rStyle w:val="1f"/>
          <w:rFonts w:ascii="Arial" w:hAnsi="Arial" w:cs="Arial"/>
          <w:color w:val="000000"/>
          <w:sz w:val="24"/>
          <w:szCs w:val="24"/>
        </w:rPr>
        <w:t xml:space="preserve"> многооборотных ящиков рекомендуется нанесение надписи «Многооборотный» способом, обеспечивающим четкость и стойкость надписи к истиранию.</w:t>
      </w:r>
    </w:p>
    <w:p w14:paraId="722310B8" w14:textId="77777777" w:rsidR="00FC2DE0" w:rsidRDefault="00FC2DE0" w:rsidP="00AD75AF">
      <w:pPr>
        <w:widowControl w:val="0"/>
        <w:autoSpaceDE w:val="0"/>
        <w:autoSpaceDN w:val="0"/>
        <w:adjustRightInd w:val="0"/>
        <w:spacing w:before="120" w:after="120" w:line="360" w:lineRule="auto"/>
        <w:ind w:firstLine="510"/>
        <w:jc w:val="both"/>
        <w:rPr>
          <w:b/>
          <w:szCs w:val="28"/>
        </w:rPr>
      </w:pPr>
      <w:r>
        <w:rPr>
          <w:b/>
          <w:szCs w:val="28"/>
        </w:rPr>
        <w:t>6</w:t>
      </w:r>
      <w:r w:rsidR="00AD75AF">
        <w:rPr>
          <w:b/>
          <w:szCs w:val="28"/>
        </w:rPr>
        <w:t xml:space="preserve"> Правила приемки</w:t>
      </w:r>
    </w:p>
    <w:p w14:paraId="464549B8" w14:textId="77777777" w:rsidR="00FC2DE0" w:rsidRPr="00AD75AF" w:rsidRDefault="00FC2DE0" w:rsidP="00AD75AF">
      <w:pPr>
        <w:widowControl w:val="0"/>
        <w:autoSpaceDE w:val="0"/>
        <w:autoSpaceDN w:val="0"/>
        <w:adjustRightInd w:val="0"/>
        <w:spacing w:line="360" w:lineRule="auto"/>
        <w:ind w:firstLine="510"/>
        <w:jc w:val="both"/>
        <w:rPr>
          <w:rStyle w:val="1f"/>
          <w:rFonts w:ascii="Arial" w:hAnsi="Arial" w:cs="Arial"/>
          <w:color w:val="000000"/>
          <w:sz w:val="24"/>
          <w:szCs w:val="24"/>
        </w:rPr>
      </w:pPr>
      <w:r w:rsidRPr="00AD75AF">
        <w:rPr>
          <w:sz w:val="24"/>
          <w:szCs w:val="24"/>
        </w:rPr>
        <w:t xml:space="preserve">6.1 </w:t>
      </w:r>
      <w:r w:rsidRPr="00AD75AF">
        <w:rPr>
          <w:rStyle w:val="1f"/>
          <w:rFonts w:ascii="Arial" w:hAnsi="Arial" w:cs="Arial"/>
          <w:color w:val="000000"/>
          <w:sz w:val="24"/>
          <w:szCs w:val="24"/>
        </w:rPr>
        <w:t>Приемку ящиков,</w:t>
      </w:r>
      <w:r w:rsidRPr="00AD75AF">
        <w:rPr>
          <w:rStyle w:val="1f"/>
          <w:rFonts w:ascii="Arial" w:hAnsi="Arial" w:cs="Arial"/>
          <w:color w:val="7030A0"/>
          <w:sz w:val="24"/>
          <w:szCs w:val="24"/>
        </w:rPr>
        <w:t xml:space="preserve"> </w:t>
      </w:r>
      <w:r w:rsidRPr="00AD75AF">
        <w:rPr>
          <w:rStyle w:val="1f"/>
          <w:rFonts w:ascii="Arial" w:hAnsi="Arial" w:cs="Arial"/>
          <w:sz w:val="24"/>
          <w:szCs w:val="24"/>
        </w:rPr>
        <w:t>лотков</w:t>
      </w:r>
      <w:r w:rsidRPr="00AD75AF">
        <w:rPr>
          <w:rStyle w:val="1f"/>
          <w:rFonts w:ascii="Arial" w:hAnsi="Arial" w:cs="Arial"/>
          <w:color w:val="000000"/>
          <w:sz w:val="24"/>
          <w:szCs w:val="24"/>
        </w:rPr>
        <w:t xml:space="preserve"> или комплектов деревянных деталей ящиков проводят партиями. Партией считают количество ящиков, лотков или комплектов деталей одного размера и типа, оформленное одним документом о качестве. </w:t>
      </w:r>
    </w:p>
    <w:p w14:paraId="6B2A00D1" w14:textId="77777777" w:rsidR="00FC2DE0" w:rsidRPr="00AD75AF" w:rsidRDefault="00FC2DE0" w:rsidP="00AD75AF">
      <w:pPr>
        <w:pStyle w:val="af1"/>
        <w:widowControl w:val="0"/>
        <w:spacing w:line="360" w:lineRule="auto"/>
        <w:ind w:firstLine="510"/>
        <w:jc w:val="both"/>
        <w:rPr>
          <w:rFonts w:cs="Arial"/>
          <w:sz w:val="24"/>
          <w:szCs w:val="24"/>
        </w:rPr>
      </w:pPr>
      <w:r w:rsidRPr="00AD75AF">
        <w:rPr>
          <w:rStyle w:val="1f"/>
          <w:rFonts w:ascii="Arial" w:hAnsi="Arial" w:cs="Arial"/>
          <w:color w:val="000000"/>
          <w:sz w:val="24"/>
          <w:szCs w:val="24"/>
        </w:rPr>
        <w:t>6.2. Для контроля качества ящиков, лотков или комплектов деталей отбирают выборку в количестве 5 % от партии (но не менее 50 шт.).</w:t>
      </w:r>
      <w:r w:rsidR="00502100">
        <w:rPr>
          <w:rStyle w:val="1f"/>
          <w:rFonts w:ascii="Arial" w:hAnsi="Arial" w:cs="Arial"/>
          <w:color w:val="000000"/>
          <w:sz w:val="24"/>
          <w:szCs w:val="24"/>
        </w:rPr>
        <w:t xml:space="preserve"> </w:t>
      </w:r>
      <w:r w:rsidRPr="00AD75AF">
        <w:rPr>
          <w:rStyle w:val="1f"/>
          <w:rFonts w:ascii="Arial" w:hAnsi="Arial" w:cs="Arial"/>
          <w:color w:val="000000"/>
          <w:sz w:val="24"/>
          <w:szCs w:val="24"/>
        </w:rPr>
        <w:t>При контроле</w:t>
      </w:r>
      <w:r w:rsidRPr="00AD75AF">
        <w:rPr>
          <w:rStyle w:val="1f"/>
          <w:rFonts w:ascii="Arial" w:hAnsi="Arial" w:cs="Arial"/>
          <w:sz w:val="24"/>
          <w:szCs w:val="24"/>
        </w:rPr>
        <w:t xml:space="preserve"> партии ящиков, лотков или комплектов деталей объемом менее 50 шт. проводят сплошной контроль.</w:t>
      </w:r>
    </w:p>
    <w:p w14:paraId="456E3E1F" w14:textId="77777777" w:rsidR="00FC2DE0" w:rsidRPr="00AD75AF" w:rsidRDefault="00FC2DE0" w:rsidP="00AD75AF">
      <w:pPr>
        <w:pStyle w:val="af1"/>
        <w:widowControl w:val="0"/>
        <w:spacing w:line="360" w:lineRule="auto"/>
        <w:ind w:firstLine="510"/>
        <w:jc w:val="both"/>
        <w:rPr>
          <w:rFonts w:cs="Arial"/>
          <w:sz w:val="24"/>
          <w:szCs w:val="24"/>
        </w:rPr>
      </w:pPr>
      <w:r w:rsidRPr="00AD75AF">
        <w:rPr>
          <w:rStyle w:val="1f"/>
          <w:rFonts w:ascii="Arial" w:hAnsi="Arial" w:cs="Arial"/>
          <w:color w:val="000000"/>
          <w:sz w:val="24"/>
          <w:szCs w:val="24"/>
        </w:rPr>
        <w:t>Если в выборке окажется не более 2 % ящиков</w:t>
      </w:r>
      <w:r w:rsidR="00311EE3" w:rsidRPr="00AD75AF">
        <w:rPr>
          <w:rStyle w:val="1f"/>
          <w:rFonts w:ascii="Arial" w:hAnsi="Arial" w:cs="Arial"/>
          <w:color w:val="000000"/>
          <w:sz w:val="24"/>
          <w:szCs w:val="24"/>
        </w:rPr>
        <w:t xml:space="preserve"> или лотков</w:t>
      </w:r>
      <w:r w:rsidR="00502100">
        <w:rPr>
          <w:rStyle w:val="1f"/>
          <w:rFonts w:ascii="Arial" w:hAnsi="Arial" w:cs="Arial"/>
          <w:color w:val="000000"/>
          <w:sz w:val="24"/>
          <w:szCs w:val="24"/>
        </w:rPr>
        <w:t>, не соответствующих требова</w:t>
      </w:r>
      <w:r w:rsidRPr="00AD75AF">
        <w:rPr>
          <w:rStyle w:val="1f"/>
          <w:rFonts w:ascii="Arial" w:hAnsi="Arial" w:cs="Arial"/>
          <w:color w:val="000000"/>
          <w:sz w:val="24"/>
          <w:szCs w:val="24"/>
        </w:rPr>
        <w:t>ниям настоящего стандарта, партию считают соответствующей требованиям настоящего стандарта.</w:t>
      </w:r>
    </w:p>
    <w:p w14:paraId="31521031" w14:textId="77777777" w:rsidR="00FC2DE0" w:rsidRPr="00AD75AF" w:rsidRDefault="00FC2DE0" w:rsidP="00AD75AF">
      <w:pPr>
        <w:pStyle w:val="af1"/>
        <w:widowControl w:val="0"/>
        <w:spacing w:line="360" w:lineRule="auto"/>
        <w:ind w:firstLine="510"/>
        <w:jc w:val="both"/>
        <w:rPr>
          <w:rFonts w:cs="Arial"/>
          <w:sz w:val="24"/>
          <w:szCs w:val="24"/>
        </w:rPr>
      </w:pPr>
      <w:r w:rsidRPr="00AD75AF">
        <w:rPr>
          <w:rStyle w:val="1f"/>
          <w:rFonts w:ascii="Arial" w:hAnsi="Arial" w:cs="Arial"/>
          <w:color w:val="000000"/>
          <w:sz w:val="24"/>
          <w:szCs w:val="24"/>
        </w:rPr>
        <w:t xml:space="preserve">Если в выборке более 2 % ящиков или </w:t>
      </w:r>
      <w:r w:rsidR="00311EE3" w:rsidRPr="00AD75AF">
        <w:rPr>
          <w:rStyle w:val="1f"/>
          <w:rFonts w:ascii="Arial" w:hAnsi="Arial" w:cs="Arial"/>
          <w:color w:val="000000"/>
          <w:sz w:val="24"/>
          <w:szCs w:val="24"/>
        </w:rPr>
        <w:t>лотков</w:t>
      </w:r>
      <w:r w:rsidRPr="00AD75AF">
        <w:rPr>
          <w:rStyle w:val="1f"/>
          <w:rFonts w:ascii="Arial" w:hAnsi="Arial" w:cs="Arial"/>
          <w:color w:val="000000"/>
          <w:sz w:val="24"/>
          <w:szCs w:val="24"/>
        </w:rPr>
        <w:t xml:space="preserve"> не соответствуют требованиям настоящего стандарта, производят повторный контроль на удвоенном количестве ящиков или </w:t>
      </w:r>
      <w:r w:rsidR="00311EE3" w:rsidRPr="00AD75AF">
        <w:rPr>
          <w:rStyle w:val="1f"/>
          <w:rFonts w:ascii="Arial" w:hAnsi="Arial" w:cs="Arial"/>
          <w:color w:val="000000"/>
          <w:sz w:val="24"/>
          <w:szCs w:val="24"/>
        </w:rPr>
        <w:t>лотк</w:t>
      </w:r>
      <w:r w:rsidRPr="00AD75AF">
        <w:rPr>
          <w:rStyle w:val="1f"/>
          <w:rFonts w:ascii="Arial" w:hAnsi="Arial" w:cs="Arial"/>
          <w:color w:val="000000"/>
          <w:sz w:val="24"/>
          <w:szCs w:val="24"/>
        </w:rPr>
        <w:t>ов, взятых от той же партии.</w:t>
      </w:r>
    </w:p>
    <w:p w14:paraId="3443F4FA" w14:textId="77777777" w:rsidR="00FC2DE0" w:rsidRPr="00AD75AF" w:rsidRDefault="00FC2DE0" w:rsidP="00AD75AF">
      <w:pPr>
        <w:pStyle w:val="af1"/>
        <w:widowControl w:val="0"/>
        <w:spacing w:line="360" w:lineRule="auto"/>
        <w:ind w:firstLine="510"/>
        <w:jc w:val="both"/>
        <w:rPr>
          <w:rStyle w:val="1f"/>
          <w:rFonts w:ascii="Arial" w:hAnsi="Arial" w:cs="Arial"/>
          <w:color w:val="000000"/>
          <w:sz w:val="24"/>
          <w:szCs w:val="24"/>
        </w:rPr>
      </w:pPr>
      <w:r w:rsidRPr="00AD75AF">
        <w:rPr>
          <w:rStyle w:val="1f"/>
          <w:rFonts w:ascii="Arial" w:hAnsi="Arial" w:cs="Arial"/>
          <w:color w:val="000000"/>
          <w:sz w:val="24"/>
          <w:szCs w:val="24"/>
        </w:rPr>
        <w:t>Результаты повторного контроля распространяются на всю партию.</w:t>
      </w:r>
    </w:p>
    <w:p w14:paraId="2E19F81C" w14:textId="77777777" w:rsidR="00FC2DE0" w:rsidRPr="00AD75AF" w:rsidRDefault="00FC2DE0" w:rsidP="00AD75AF">
      <w:pPr>
        <w:pStyle w:val="af1"/>
        <w:widowControl w:val="0"/>
        <w:spacing w:line="360" w:lineRule="auto"/>
        <w:ind w:firstLine="510"/>
        <w:jc w:val="both"/>
        <w:rPr>
          <w:rStyle w:val="1f"/>
          <w:rFonts w:ascii="Arial" w:hAnsi="Arial" w:cs="Arial"/>
          <w:sz w:val="24"/>
          <w:szCs w:val="24"/>
        </w:rPr>
      </w:pPr>
      <w:r w:rsidRPr="00AD75AF">
        <w:rPr>
          <w:rStyle w:val="1f"/>
          <w:rFonts w:ascii="Arial" w:hAnsi="Arial" w:cs="Arial"/>
          <w:sz w:val="24"/>
          <w:szCs w:val="24"/>
        </w:rPr>
        <w:t xml:space="preserve">По результатам контроля удвоенной выборки партию считают не </w:t>
      </w:r>
      <w:r w:rsidRPr="00AD75AF">
        <w:rPr>
          <w:rStyle w:val="1f"/>
          <w:rFonts w:ascii="Arial" w:hAnsi="Arial" w:cs="Arial"/>
          <w:sz w:val="24"/>
          <w:szCs w:val="24"/>
        </w:rPr>
        <w:lastRenderedPageBreak/>
        <w:t>соответствующей требованиям настоящего стандарта, е</w:t>
      </w:r>
      <w:r w:rsidR="00311EE3" w:rsidRPr="00AD75AF">
        <w:rPr>
          <w:rStyle w:val="1f"/>
          <w:rFonts w:ascii="Arial" w:hAnsi="Arial" w:cs="Arial"/>
          <w:sz w:val="24"/>
          <w:szCs w:val="24"/>
        </w:rPr>
        <w:t>сли более 2% ящиков или лотк</w:t>
      </w:r>
      <w:r w:rsidRPr="00AD75AF">
        <w:rPr>
          <w:rStyle w:val="1f"/>
          <w:rFonts w:ascii="Arial" w:hAnsi="Arial" w:cs="Arial"/>
          <w:sz w:val="24"/>
          <w:szCs w:val="24"/>
        </w:rPr>
        <w:t>ов не соответствует требованиям настоящего стандарта.</w:t>
      </w:r>
    </w:p>
    <w:p w14:paraId="3550031E" w14:textId="77777777" w:rsidR="00FC2DE0" w:rsidRPr="00AD75AF" w:rsidRDefault="00FC2DE0" w:rsidP="00AD75AF">
      <w:pPr>
        <w:pStyle w:val="af1"/>
        <w:widowControl w:val="0"/>
        <w:spacing w:line="360" w:lineRule="auto"/>
        <w:ind w:firstLine="510"/>
        <w:jc w:val="both"/>
        <w:rPr>
          <w:rFonts w:cs="Arial"/>
          <w:sz w:val="24"/>
          <w:szCs w:val="24"/>
        </w:rPr>
      </w:pPr>
      <w:r w:rsidRPr="00AD75AF">
        <w:rPr>
          <w:rStyle w:val="1f"/>
          <w:rFonts w:ascii="Arial" w:hAnsi="Arial" w:cs="Arial"/>
          <w:sz w:val="24"/>
          <w:szCs w:val="24"/>
        </w:rPr>
        <w:t xml:space="preserve">Если </w:t>
      </w:r>
      <w:r w:rsidR="00311EE3" w:rsidRPr="00AD75AF">
        <w:rPr>
          <w:rStyle w:val="1f"/>
          <w:rFonts w:ascii="Arial" w:hAnsi="Arial" w:cs="Arial"/>
          <w:sz w:val="24"/>
          <w:szCs w:val="24"/>
        </w:rPr>
        <w:t>в выборке</w:t>
      </w:r>
      <w:r w:rsidRPr="00AD75AF">
        <w:rPr>
          <w:rStyle w:val="1f"/>
          <w:rFonts w:ascii="Arial" w:hAnsi="Arial" w:cs="Arial"/>
          <w:sz w:val="24"/>
          <w:szCs w:val="24"/>
        </w:rPr>
        <w:t xml:space="preserve"> более 1 % </w:t>
      </w:r>
      <w:r w:rsidR="00311EE3" w:rsidRPr="00AD75AF">
        <w:rPr>
          <w:rStyle w:val="1f"/>
          <w:rFonts w:ascii="Arial" w:hAnsi="Arial" w:cs="Arial"/>
          <w:sz w:val="24"/>
          <w:szCs w:val="24"/>
        </w:rPr>
        <w:t>комплектов деталей</w:t>
      </w:r>
      <w:r w:rsidRPr="00AD75AF">
        <w:rPr>
          <w:rStyle w:val="1f"/>
          <w:rFonts w:ascii="Arial" w:hAnsi="Arial" w:cs="Arial"/>
          <w:sz w:val="24"/>
          <w:szCs w:val="24"/>
        </w:rPr>
        <w:t xml:space="preserve"> не соответствуют требованиям настоящего стандарта, отбирают удвоенную выборку от той же партии.</w:t>
      </w:r>
    </w:p>
    <w:p w14:paraId="59947189" w14:textId="77777777" w:rsidR="00FC2DE0" w:rsidRPr="00AD75AF" w:rsidRDefault="00FC2DE0" w:rsidP="00AD75AF">
      <w:pPr>
        <w:pStyle w:val="af1"/>
        <w:widowControl w:val="0"/>
        <w:spacing w:line="360" w:lineRule="auto"/>
        <w:ind w:firstLine="510"/>
        <w:jc w:val="both"/>
        <w:rPr>
          <w:rStyle w:val="1f"/>
          <w:rFonts w:ascii="Arial" w:hAnsi="Arial" w:cs="Arial"/>
          <w:sz w:val="24"/>
          <w:szCs w:val="24"/>
        </w:rPr>
      </w:pPr>
      <w:r w:rsidRPr="00AD75AF">
        <w:rPr>
          <w:rStyle w:val="1f"/>
          <w:rFonts w:ascii="Arial" w:hAnsi="Arial" w:cs="Arial"/>
          <w:sz w:val="24"/>
          <w:szCs w:val="24"/>
        </w:rPr>
        <w:t>По результатам контроля удвоенной выборки партию считают не соответствующей требованиям настоящего стандарта, есл</w:t>
      </w:r>
      <w:r w:rsidR="00311EE3" w:rsidRPr="00AD75AF">
        <w:rPr>
          <w:rStyle w:val="1f"/>
          <w:rFonts w:ascii="Arial" w:hAnsi="Arial" w:cs="Arial"/>
          <w:sz w:val="24"/>
          <w:szCs w:val="24"/>
        </w:rPr>
        <w:t xml:space="preserve">и </w:t>
      </w:r>
      <w:r w:rsidRPr="00AD75AF">
        <w:rPr>
          <w:rStyle w:val="1f"/>
          <w:rFonts w:ascii="Arial" w:hAnsi="Arial" w:cs="Arial"/>
          <w:sz w:val="24"/>
          <w:szCs w:val="24"/>
        </w:rPr>
        <w:t>боле</w:t>
      </w:r>
      <w:r w:rsidR="00311EE3" w:rsidRPr="00AD75AF">
        <w:rPr>
          <w:rStyle w:val="1f"/>
          <w:rFonts w:ascii="Arial" w:hAnsi="Arial" w:cs="Arial"/>
          <w:sz w:val="24"/>
          <w:szCs w:val="24"/>
        </w:rPr>
        <w:t>е 1 % комплектов деталей</w:t>
      </w:r>
      <w:r w:rsidRPr="00AD75AF">
        <w:rPr>
          <w:rStyle w:val="1f"/>
          <w:rFonts w:ascii="Arial" w:hAnsi="Arial" w:cs="Arial"/>
          <w:sz w:val="24"/>
          <w:szCs w:val="24"/>
        </w:rPr>
        <w:t xml:space="preserve"> не соответствуют требованиям настоящего стандарта.</w:t>
      </w:r>
    </w:p>
    <w:p w14:paraId="2ED4743B" w14:textId="77777777" w:rsidR="00FC2DE0" w:rsidRPr="0043779A" w:rsidRDefault="0043779A" w:rsidP="00502100">
      <w:pPr>
        <w:pStyle w:val="af1"/>
        <w:widowControl w:val="0"/>
        <w:spacing w:before="120" w:line="360" w:lineRule="auto"/>
        <w:ind w:firstLine="510"/>
        <w:jc w:val="left"/>
        <w:rPr>
          <w:rFonts w:cs="Arial"/>
          <w:b/>
          <w:sz w:val="28"/>
          <w:szCs w:val="28"/>
        </w:rPr>
      </w:pPr>
      <w:r>
        <w:rPr>
          <w:rFonts w:cs="Arial"/>
          <w:b/>
          <w:sz w:val="28"/>
          <w:szCs w:val="28"/>
        </w:rPr>
        <w:t>7</w:t>
      </w:r>
      <w:r w:rsidR="00FC2DE0">
        <w:rPr>
          <w:rFonts w:cs="Arial"/>
          <w:b/>
          <w:sz w:val="28"/>
          <w:szCs w:val="28"/>
        </w:rPr>
        <w:t xml:space="preserve"> Методы контроля</w:t>
      </w:r>
    </w:p>
    <w:p w14:paraId="277BBEA5" w14:textId="77777777" w:rsidR="00FC2DE0" w:rsidRPr="00502100" w:rsidRDefault="0043779A" w:rsidP="00502100">
      <w:pPr>
        <w:pStyle w:val="af1"/>
        <w:widowControl w:val="0"/>
        <w:spacing w:line="360" w:lineRule="auto"/>
        <w:ind w:firstLine="510"/>
        <w:jc w:val="both"/>
        <w:rPr>
          <w:rStyle w:val="1f"/>
          <w:rFonts w:ascii="Arial" w:hAnsi="Arial" w:cs="Arial"/>
          <w:color w:val="000000"/>
          <w:sz w:val="24"/>
          <w:szCs w:val="24"/>
        </w:rPr>
      </w:pPr>
      <w:r w:rsidRPr="00502100">
        <w:rPr>
          <w:rFonts w:cs="Arial"/>
          <w:sz w:val="24"/>
          <w:szCs w:val="24"/>
        </w:rPr>
        <w:t>7</w:t>
      </w:r>
      <w:r w:rsidR="00FC2DE0" w:rsidRPr="00502100">
        <w:rPr>
          <w:rFonts w:cs="Arial"/>
          <w:sz w:val="24"/>
          <w:szCs w:val="24"/>
        </w:rPr>
        <w:t>.1</w:t>
      </w:r>
      <w:r w:rsidR="00FC2DE0" w:rsidRPr="00502100">
        <w:rPr>
          <w:rFonts w:cs="Arial"/>
          <w:sz w:val="28"/>
          <w:szCs w:val="28"/>
        </w:rPr>
        <w:t xml:space="preserve"> </w:t>
      </w:r>
      <w:r w:rsidR="00FC2DE0" w:rsidRPr="00502100">
        <w:rPr>
          <w:rStyle w:val="1f"/>
          <w:rFonts w:ascii="Arial" w:hAnsi="Arial" w:cs="Arial"/>
          <w:color w:val="000000"/>
          <w:sz w:val="24"/>
          <w:szCs w:val="24"/>
        </w:rPr>
        <w:t>Контроль качества ящиков</w:t>
      </w:r>
      <w:r w:rsidRPr="00502100">
        <w:rPr>
          <w:rStyle w:val="1f"/>
          <w:rFonts w:ascii="Arial" w:hAnsi="Arial" w:cs="Arial"/>
          <w:color w:val="000000"/>
          <w:sz w:val="24"/>
          <w:szCs w:val="24"/>
        </w:rPr>
        <w:t>, лотков</w:t>
      </w:r>
      <w:r w:rsidR="00FC2DE0" w:rsidRPr="00502100">
        <w:rPr>
          <w:rStyle w:val="1f"/>
          <w:rFonts w:ascii="Arial" w:hAnsi="Arial" w:cs="Arial"/>
          <w:color w:val="000000"/>
          <w:sz w:val="24"/>
          <w:szCs w:val="24"/>
        </w:rPr>
        <w:t xml:space="preserve"> или комплектов деталей проводят визуально и измерительными инструментами.</w:t>
      </w:r>
      <w:r w:rsidR="00FC2DE0" w:rsidRPr="00502100">
        <w:rPr>
          <w:rStyle w:val="1f"/>
          <w:rFonts w:ascii="Arial" w:hAnsi="Arial" w:cs="Arial"/>
          <w:color w:val="0070C0"/>
          <w:sz w:val="24"/>
          <w:szCs w:val="24"/>
        </w:rPr>
        <w:t xml:space="preserve"> </w:t>
      </w:r>
    </w:p>
    <w:p w14:paraId="514D9728" w14:textId="77777777" w:rsidR="00FC2DE0" w:rsidRPr="00502100" w:rsidRDefault="0043779A" w:rsidP="00502100">
      <w:pPr>
        <w:pStyle w:val="af1"/>
        <w:widowControl w:val="0"/>
        <w:spacing w:line="360" w:lineRule="auto"/>
        <w:ind w:firstLine="510"/>
        <w:jc w:val="both"/>
        <w:rPr>
          <w:rFonts w:cs="Arial"/>
          <w:sz w:val="24"/>
          <w:szCs w:val="24"/>
        </w:rPr>
      </w:pPr>
      <w:r w:rsidRPr="00502100">
        <w:rPr>
          <w:rStyle w:val="1f"/>
          <w:rFonts w:ascii="Arial" w:hAnsi="Arial" w:cs="Arial"/>
          <w:color w:val="000000"/>
          <w:sz w:val="24"/>
          <w:szCs w:val="24"/>
        </w:rPr>
        <w:t>7</w:t>
      </w:r>
      <w:r w:rsidR="00FC2DE0" w:rsidRPr="00502100">
        <w:rPr>
          <w:rStyle w:val="1f"/>
          <w:rFonts w:ascii="Arial" w:hAnsi="Arial" w:cs="Arial"/>
          <w:color w:val="000000"/>
          <w:sz w:val="24"/>
          <w:szCs w:val="24"/>
        </w:rPr>
        <w:t>.2</w:t>
      </w:r>
      <w:r w:rsidR="00FC2DE0" w:rsidRPr="00502100">
        <w:rPr>
          <w:rStyle w:val="1f"/>
          <w:rFonts w:ascii="Arial" w:hAnsi="Arial" w:cs="Arial"/>
          <w:color w:val="000000"/>
          <w:sz w:val="28"/>
          <w:szCs w:val="28"/>
        </w:rPr>
        <w:t xml:space="preserve"> </w:t>
      </w:r>
      <w:r w:rsidR="00FC2DE0" w:rsidRPr="00502100">
        <w:rPr>
          <w:rStyle w:val="1f"/>
          <w:rFonts w:ascii="Arial" w:hAnsi="Arial" w:cs="Arial"/>
          <w:color w:val="000000"/>
          <w:sz w:val="24"/>
          <w:szCs w:val="24"/>
        </w:rPr>
        <w:t xml:space="preserve">Визуально устанавливают соответствие типов ящиков </w:t>
      </w:r>
      <w:r w:rsidRPr="00502100">
        <w:rPr>
          <w:rStyle w:val="1f"/>
          <w:rFonts w:ascii="Arial" w:hAnsi="Arial" w:cs="Arial"/>
          <w:color w:val="000000"/>
          <w:sz w:val="24"/>
          <w:szCs w:val="24"/>
        </w:rPr>
        <w:t xml:space="preserve">настоящему </w:t>
      </w:r>
      <w:r w:rsidR="00FC2DE0" w:rsidRPr="00502100">
        <w:rPr>
          <w:rStyle w:val="1f"/>
          <w:rFonts w:ascii="Arial" w:hAnsi="Arial" w:cs="Arial"/>
          <w:color w:val="000000"/>
          <w:sz w:val="24"/>
          <w:szCs w:val="24"/>
        </w:rPr>
        <w:t>ста</w:t>
      </w:r>
      <w:r w:rsidR="00C8364F">
        <w:rPr>
          <w:rStyle w:val="1f"/>
          <w:rFonts w:ascii="Arial" w:hAnsi="Arial" w:cs="Arial"/>
          <w:color w:val="000000"/>
          <w:sz w:val="24"/>
          <w:szCs w:val="24"/>
        </w:rPr>
        <w:t>ндарту, правильность сборки ящи</w:t>
      </w:r>
      <w:r w:rsidR="00FC2DE0" w:rsidRPr="00502100">
        <w:rPr>
          <w:rStyle w:val="1f"/>
          <w:rFonts w:ascii="Arial" w:hAnsi="Arial" w:cs="Arial"/>
          <w:color w:val="000000"/>
          <w:sz w:val="24"/>
          <w:szCs w:val="24"/>
        </w:rPr>
        <w:t>ков и установки дополнительных креплений, отсутствие перекосов и выступающих гвоздей или скоб</w:t>
      </w:r>
      <w:r w:rsidR="00FC2DE0" w:rsidRPr="00502100">
        <w:rPr>
          <w:rStyle w:val="1f"/>
          <w:rFonts w:ascii="Arial" w:hAnsi="Arial" w:cs="Arial"/>
          <w:color w:val="00B050"/>
          <w:sz w:val="24"/>
          <w:szCs w:val="24"/>
        </w:rPr>
        <w:t xml:space="preserve">, </w:t>
      </w:r>
      <w:r w:rsidR="00FC2DE0" w:rsidRPr="00502100">
        <w:rPr>
          <w:rStyle w:val="1f"/>
          <w:rFonts w:ascii="Arial" w:hAnsi="Arial" w:cs="Arial"/>
          <w:sz w:val="24"/>
          <w:szCs w:val="24"/>
        </w:rPr>
        <w:t>качество древесины планок и досок (соответствие нормам ограничения пороков).</w:t>
      </w:r>
    </w:p>
    <w:p w14:paraId="28ACC3DB" w14:textId="5C491C33" w:rsidR="00FC2DE0" w:rsidRPr="00502100" w:rsidRDefault="005206AA" w:rsidP="00502100">
      <w:pPr>
        <w:pStyle w:val="af1"/>
        <w:widowControl w:val="0"/>
        <w:spacing w:line="360" w:lineRule="auto"/>
        <w:ind w:firstLine="510"/>
        <w:jc w:val="both"/>
        <w:rPr>
          <w:rStyle w:val="1f"/>
          <w:rFonts w:ascii="Arial" w:hAnsi="Arial" w:cs="Arial"/>
          <w:color w:val="000000"/>
          <w:sz w:val="24"/>
          <w:szCs w:val="24"/>
        </w:rPr>
      </w:pPr>
      <w:r w:rsidRPr="00502100">
        <w:rPr>
          <w:rFonts w:cs="Arial"/>
          <w:color w:val="000000"/>
          <w:sz w:val="24"/>
          <w:szCs w:val="24"/>
        </w:rPr>
        <w:t>7</w:t>
      </w:r>
      <w:r w:rsidR="00FC2DE0" w:rsidRPr="00502100">
        <w:rPr>
          <w:rFonts w:cs="Arial"/>
          <w:color w:val="000000"/>
          <w:sz w:val="24"/>
          <w:szCs w:val="24"/>
        </w:rPr>
        <w:t xml:space="preserve">.3 </w:t>
      </w:r>
      <w:r w:rsidR="00FC2DE0" w:rsidRPr="00502100">
        <w:rPr>
          <w:rStyle w:val="1f"/>
          <w:rFonts w:ascii="Arial" w:hAnsi="Arial" w:cs="Arial"/>
          <w:color w:val="000000"/>
          <w:sz w:val="24"/>
          <w:szCs w:val="24"/>
        </w:rPr>
        <w:t>Внутренние размеры ящиков</w:t>
      </w:r>
      <w:r w:rsidRPr="00502100">
        <w:rPr>
          <w:rStyle w:val="1f"/>
          <w:rFonts w:ascii="Arial" w:hAnsi="Arial" w:cs="Arial"/>
          <w:color w:val="000000"/>
          <w:sz w:val="24"/>
          <w:szCs w:val="24"/>
        </w:rPr>
        <w:t xml:space="preserve"> и лотков</w:t>
      </w:r>
      <w:r w:rsidR="00FC2DE0" w:rsidRPr="00502100">
        <w:rPr>
          <w:rStyle w:val="1f"/>
          <w:rFonts w:ascii="Arial" w:hAnsi="Arial" w:cs="Arial"/>
          <w:color w:val="000000"/>
          <w:sz w:val="24"/>
          <w:szCs w:val="24"/>
        </w:rPr>
        <w:t xml:space="preserve">, длину, ширину и толщину деталей </w:t>
      </w:r>
      <w:r w:rsidR="00C8364F">
        <w:rPr>
          <w:rStyle w:val="1f"/>
          <w:rFonts w:ascii="Arial" w:hAnsi="Arial" w:cs="Arial"/>
          <w:color w:val="000000"/>
          <w:sz w:val="24"/>
          <w:szCs w:val="24"/>
        </w:rPr>
        <w:t>контролируют измеритель</w:t>
      </w:r>
      <w:r w:rsidR="00FC2DE0" w:rsidRPr="00502100">
        <w:rPr>
          <w:rStyle w:val="1f"/>
          <w:rFonts w:ascii="Arial" w:hAnsi="Arial" w:cs="Arial"/>
          <w:color w:val="000000"/>
          <w:sz w:val="24"/>
          <w:szCs w:val="24"/>
        </w:rPr>
        <w:t>ными инструментами с погрешностью измерения не более 1,0 мм — для внутренних и наружных размеров ящиков</w:t>
      </w:r>
      <w:r w:rsidRPr="00502100">
        <w:rPr>
          <w:rStyle w:val="1f"/>
          <w:rFonts w:ascii="Arial" w:hAnsi="Arial" w:cs="Arial"/>
          <w:color w:val="000000"/>
          <w:sz w:val="24"/>
          <w:szCs w:val="24"/>
        </w:rPr>
        <w:t xml:space="preserve"> и лотков</w:t>
      </w:r>
      <w:r w:rsidR="00FC2DE0" w:rsidRPr="00502100">
        <w:rPr>
          <w:rStyle w:val="1f"/>
          <w:rFonts w:ascii="Arial" w:hAnsi="Arial" w:cs="Arial"/>
          <w:color w:val="000000"/>
          <w:sz w:val="24"/>
          <w:szCs w:val="24"/>
        </w:rPr>
        <w:t>, а также длины и ширины деталей; 0,</w:t>
      </w:r>
      <w:r w:rsidR="00376AEB">
        <w:rPr>
          <w:rStyle w:val="1f"/>
          <w:rFonts w:ascii="Arial" w:hAnsi="Arial" w:cs="Arial"/>
          <w:color w:val="000000"/>
          <w:sz w:val="24"/>
          <w:szCs w:val="24"/>
        </w:rPr>
        <w:t xml:space="preserve">5 мм — толщины </w:t>
      </w:r>
      <w:r w:rsidR="00376AEB" w:rsidRPr="00F77C04">
        <w:rPr>
          <w:rStyle w:val="1f"/>
          <w:rFonts w:ascii="Arial" w:hAnsi="Arial" w:cs="Arial"/>
          <w:color w:val="000000"/>
          <w:sz w:val="24"/>
          <w:szCs w:val="24"/>
        </w:rPr>
        <w:t>деталей из досок; 0,1 мм – по толщине фанеры.</w:t>
      </w:r>
    </w:p>
    <w:p w14:paraId="06E278BC" w14:textId="02B3D0CB" w:rsidR="00FC2DE0" w:rsidRPr="00502100" w:rsidRDefault="005206AA" w:rsidP="00502100">
      <w:pPr>
        <w:pStyle w:val="af1"/>
        <w:widowControl w:val="0"/>
        <w:spacing w:line="360" w:lineRule="auto"/>
        <w:ind w:firstLine="510"/>
        <w:jc w:val="both"/>
        <w:rPr>
          <w:rStyle w:val="1f"/>
          <w:rFonts w:ascii="Arial" w:hAnsi="Arial" w:cs="Arial"/>
          <w:color w:val="000000"/>
          <w:sz w:val="24"/>
          <w:szCs w:val="24"/>
        </w:rPr>
      </w:pPr>
      <w:r w:rsidRPr="00502100">
        <w:rPr>
          <w:rStyle w:val="1f"/>
          <w:rFonts w:ascii="Arial" w:hAnsi="Arial" w:cs="Arial"/>
          <w:color w:val="000000"/>
          <w:sz w:val="24"/>
          <w:szCs w:val="24"/>
        </w:rPr>
        <w:t>7</w:t>
      </w:r>
      <w:r w:rsidR="00FC2DE0" w:rsidRPr="00502100">
        <w:rPr>
          <w:rStyle w:val="1f"/>
          <w:rFonts w:ascii="Arial" w:hAnsi="Arial" w:cs="Arial"/>
          <w:color w:val="000000"/>
          <w:sz w:val="24"/>
          <w:szCs w:val="24"/>
        </w:rPr>
        <w:t>.4 Пор</w:t>
      </w:r>
      <w:r w:rsidRPr="00502100">
        <w:rPr>
          <w:rStyle w:val="1f"/>
          <w:rFonts w:ascii="Arial" w:hAnsi="Arial" w:cs="Arial"/>
          <w:color w:val="000000"/>
          <w:sz w:val="24"/>
          <w:szCs w:val="24"/>
        </w:rPr>
        <w:t xml:space="preserve">оки древесины, указанные в таблицах </w:t>
      </w:r>
      <w:r w:rsidRPr="001C5B81">
        <w:rPr>
          <w:rStyle w:val="1f"/>
          <w:rFonts w:ascii="Arial" w:hAnsi="Arial" w:cs="Arial"/>
          <w:color w:val="000000"/>
          <w:sz w:val="24"/>
          <w:szCs w:val="24"/>
        </w:rPr>
        <w:t>1</w:t>
      </w:r>
      <w:r w:rsidR="00180D3B">
        <w:rPr>
          <w:rStyle w:val="1f"/>
          <w:rFonts w:ascii="Arial" w:hAnsi="Arial" w:cs="Arial"/>
          <w:color w:val="000000"/>
          <w:sz w:val="24"/>
          <w:szCs w:val="24"/>
        </w:rPr>
        <w:t>1</w:t>
      </w:r>
      <w:r w:rsidR="00AE4557" w:rsidRPr="001C5B81">
        <w:rPr>
          <w:rStyle w:val="1f"/>
          <w:rFonts w:ascii="Arial" w:hAnsi="Arial" w:cs="Arial"/>
          <w:color w:val="000000"/>
          <w:sz w:val="24"/>
          <w:szCs w:val="24"/>
        </w:rPr>
        <w:t xml:space="preserve"> и 12</w:t>
      </w:r>
      <w:r w:rsidR="00FC2DE0" w:rsidRPr="001C5B81">
        <w:rPr>
          <w:rStyle w:val="1f"/>
          <w:rFonts w:ascii="Arial" w:hAnsi="Arial" w:cs="Arial"/>
          <w:color w:val="000000"/>
          <w:sz w:val="24"/>
          <w:szCs w:val="24"/>
        </w:rPr>
        <w:t>, измеряют</w:t>
      </w:r>
      <w:r w:rsidR="00FC2DE0" w:rsidRPr="00502100">
        <w:rPr>
          <w:rStyle w:val="1f"/>
          <w:rFonts w:ascii="Arial" w:hAnsi="Arial" w:cs="Arial"/>
          <w:color w:val="000000"/>
          <w:sz w:val="24"/>
          <w:szCs w:val="24"/>
        </w:rPr>
        <w:t xml:space="preserve"> в соответствии с требованиями ГОСТ 2140. Сучки измеряют: сросшиеся, частично сросшиеся и несросшиеся —</w:t>
      </w:r>
      <w:r w:rsidR="007C7F87">
        <w:rPr>
          <w:rStyle w:val="1f"/>
          <w:rFonts w:ascii="Arial" w:hAnsi="Arial" w:cs="Arial"/>
          <w:color w:val="000000"/>
          <w:sz w:val="24"/>
          <w:szCs w:val="24"/>
        </w:rPr>
        <w:t xml:space="preserve"> по расстоянию между касательны</w:t>
      </w:r>
      <w:r w:rsidR="00FC2DE0" w:rsidRPr="00502100">
        <w:rPr>
          <w:rStyle w:val="1f"/>
          <w:rFonts w:ascii="Arial" w:hAnsi="Arial" w:cs="Arial"/>
          <w:color w:val="000000"/>
          <w:sz w:val="24"/>
          <w:szCs w:val="24"/>
        </w:rPr>
        <w:t>ми к контуру сучка, проведенными параллельно продольной оси доски или планки; сшивные — по расстоянию между ребром и касательной к контуру поперечного сечения сучка, проведенной параллельно ребру доски или планки.</w:t>
      </w:r>
      <w:r w:rsidR="00FC2DE0" w:rsidRPr="00502100">
        <w:rPr>
          <w:rStyle w:val="1f"/>
          <w:rFonts w:ascii="Arial" w:hAnsi="Arial" w:cs="Arial"/>
          <w:color w:val="00B050"/>
          <w:sz w:val="24"/>
          <w:szCs w:val="24"/>
        </w:rPr>
        <w:t xml:space="preserve"> </w:t>
      </w:r>
    </w:p>
    <w:p w14:paraId="393E8569" w14:textId="77777777" w:rsidR="00FC2DE0" w:rsidRPr="00502100" w:rsidRDefault="005206AA" w:rsidP="00502100">
      <w:pPr>
        <w:pStyle w:val="af1"/>
        <w:widowControl w:val="0"/>
        <w:spacing w:line="360" w:lineRule="auto"/>
        <w:ind w:firstLine="510"/>
        <w:jc w:val="both"/>
        <w:rPr>
          <w:rFonts w:cs="Arial"/>
          <w:sz w:val="24"/>
          <w:szCs w:val="24"/>
        </w:rPr>
      </w:pPr>
      <w:r w:rsidRPr="00502100">
        <w:rPr>
          <w:rStyle w:val="1f"/>
          <w:rFonts w:ascii="Arial" w:hAnsi="Arial" w:cs="Arial"/>
          <w:sz w:val="24"/>
          <w:szCs w:val="24"/>
        </w:rPr>
        <w:t>7</w:t>
      </w:r>
      <w:r w:rsidR="00FC2DE0" w:rsidRPr="00502100">
        <w:rPr>
          <w:rStyle w:val="1f"/>
          <w:rFonts w:ascii="Arial" w:hAnsi="Arial" w:cs="Arial"/>
          <w:sz w:val="24"/>
          <w:szCs w:val="24"/>
        </w:rPr>
        <w:t>.5 Влажность древесины деталей ящиков</w:t>
      </w:r>
      <w:r w:rsidRPr="00502100">
        <w:rPr>
          <w:rStyle w:val="1f"/>
          <w:rFonts w:ascii="Arial" w:hAnsi="Arial" w:cs="Arial"/>
          <w:sz w:val="24"/>
          <w:szCs w:val="24"/>
        </w:rPr>
        <w:t>, лотков</w:t>
      </w:r>
      <w:r w:rsidR="00FC2DE0" w:rsidRPr="00502100">
        <w:rPr>
          <w:rStyle w:val="1f"/>
          <w:rFonts w:ascii="Arial" w:hAnsi="Arial" w:cs="Arial"/>
          <w:sz w:val="24"/>
          <w:szCs w:val="24"/>
        </w:rPr>
        <w:t xml:space="preserve"> или комплектов</w:t>
      </w:r>
      <w:r w:rsidRPr="00502100">
        <w:rPr>
          <w:rStyle w:val="1f"/>
          <w:rFonts w:ascii="Arial" w:hAnsi="Arial" w:cs="Arial"/>
          <w:sz w:val="24"/>
          <w:szCs w:val="24"/>
        </w:rPr>
        <w:t xml:space="preserve"> деталей</w:t>
      </w:r>
      <w:r w:rsidR="00FC2DE0" w:rsidRPr="00502100">
        <w:rPr>
          <w:rStyle w:val="1f"/>
          <w:rFonts w:ascii="Arial" w:hAnsi="Arial" w:cs="Arial"/>
          <w:sz w:val="24"/>
          <w:szCs w:val="24"/>
        </w:rPr>
        <w:t xml:space="preserve"> определяют по ГОСТ 16588, фанеры – по ГОСТ 9621</w:t>
      </w:r>
      <w:r w:rsidR="00FC2DE0" w:rsidRPr="00502100">
        <w:rPr>
          <w:rStyle w:val="1f"/>
          <w:rFonts w:ascii="Arial" w:hAnsi="Arial" w:cs="Arial"/>
          <w:color w:val="0070C0"/>
          <w:sz w:val="24"/>
          <w:szCs w:val="24"/>
        </w:rPr>
        <w:t>.</w:t>
      </w:r>
    </w:p>
    <w:p w14:paraId="2E90E111" w14:textId="77777777" w:rsidR="00FC2DE0" w:rsidRPr="00502100" w:rsidRDefault="00E737B0" w:rsidP="00502100">
      <w:pPr>
        <w:pStyle w:val="af1"/>
        <w:widowControl w:val="0"/>
        <w:spacing w:line="360" w:lineRule="auto"/>
        <w:ind w:firstLine="510"/>
        <w:jc w:val="both"/>
        <w:rPr>
          <w:rStyle w:val="1f"/>
          <w:rFonts w:ascii="Arial" w:hAnsi="Arial" w:cs="Arial"/>
          <w:color w:val="000000"/>
          <w:sz w:val="24"/>
          <w:szCs w:val="24"/>
        </w:rPr>
      </w:pPr>
      <w:r w:rsidRPr="00502100">
        <w:rPr>
          <w:rFonts w:cs="Arial"/>
          <w:color w:val="000000"/>
          <w:sz w:val="24"/>
          <w:szCs w:val="24"/>
        </w:rPr>
        <w:t>7</w:t>
      </w:r>
      <w:r w:rsidR="00FC2DE0" w:rsidRPr="00502100">
        <w:rPr>
          <w:rFonts w:cs="Arial"/>
          <w:color w:val="000000"/>
          <w:sz w:val="24"/>
          <w:szCs w:val="24"/>
        </w:rPr>
        <w:t xml:space="preserve">.6 </w:t>
      </w:r>
      <w:r w:rsidR="00FC2DE0" w:rsidRPr="00502100">
        <w:rPr>
          <w:rStyle w:val="1f"/>
          <w:rFonts w:ascii="Arial" w:hAnsi="Arial" w:cs="Arial"/>
          <w:color w:val="000000"/>
          <w:sz w:val="24"/>
          <w:szCs w:val="24"/>
        </w:rPr>
        <w:t>Шероховатость поверхности определяют по ГОСТ 15612.</w:t>
      </w:r>
      <w:r w:rsidR="00FC2DE0" w:rsidRPr="00502100">
        <w:rPr>
          <w:rStyle w:val="1f"/>
          <w:rFonts w:ascii="Arial" w:hAnsi="Arial" w:cs="Arial"/>
          <w:color w:val="0070C0"/>
          <w:sz w:val="24"/>
          <w:szCs w:val="24"/>
        </w:rPr>
        <w:t xml:space="preserve"> </w:t>
      </w:r>
    </w:p>
    <w:p w14:paraId="07170D70" w14:textId="0C36EF22" w:rsidR="00E67B52" w:rsidRPr="00502100" w:rsidRDefault="00E737B0" w:rsidP="00502100">
      <w:pPr>
        <w:pStyle w:val="af1"/>
        <w:widowControl w:val="0"/>
        <w:spacing w:line="360" w:lineRule="auto"/>
        <w:ind w:firstLine="510"/>
        <w:jc w:val="both"/>
        <w:rPr>
          <w:rStyle w:val="1f"/>
          <w:rFonts w:ascii="Arial" w:hAnsi="Arial" w:cs="Arial"/>
          <w:color w:val="0070C0"/>
          <w:sz w:val="24"/>
          <w:szCs w:val="24"/>
        </w:rPr>
      </w:pPr>
      <w:r w:rsidRPr="00502100">
        <w:rPr>
          <w:rStyle w:val="1f"/>
          <w:rFonts w:ascii="Arial" w:hAnsi="Arial" w:cs="Arial"/>
          <w:color w:val="000000"/>
          <w:sz w:val="24"/>
          <w:szCs w:val="24"/>
        </w:rPr>
        <w:t>7</w:t>
      </w:r>
      <w:r w:rsidR="00FC2DE0" w:rsidRPr="00502100">
        <w:rPr>
          <w:rStyle w:val="1f"/>
          <w:rFonts w:ascii="Arial" w:hAnsi="Arial" w:cs="Arial"/>
          <w:color w:val="000000"/>
          <w:sz w:val="24"/>
          <w:szCs w:val="24"/>
        </w:rPr>
        <w:t>.7 Для контроля механической прочности ящиков</w:t>
      </w:r>
      <w:r w:rsidR="00E67B52" w:rsidRPr="00502100">
        <w:rPr>
          <w:rStyle w:val="1f"/>
          <w:rFonts w:ascii="Arial" w:hAnsi="Arial" w:cs="Arial"/>
          <w:color w:val="000000"/>
          <w:sz w:val="24"/>
          <w:szCs w:val="24"/>
        </w:rPr>
        <w:t xml:space="preserve"> и лотков</w:t>
      </w:r>
      <w:r w:rsidR="00FC2DE0" w:rsidRPr="00502100">
        <w:rPr>
          <w:rStyle w:val="1f"/>
          <w:rFonts w:ascii="Arial" w:hAnsi="Arial" w:cs="Arial"/>
          <w:color w:val="000000"/>
          <w:sz w:val="24"/>
          <w:szCs w:val="24"/>
        </w:rPr>
        <w:t xml:space="preserve"> испытания проводят по ГОС</w:t>
      </w:r>
      <w:r w:rsidR="00A704E9" w:rsidRPr="00502100">
        <w:rPr>
          <w:rStyle w:val="1f"/>
          <w:rFonts w:ascii="Arial" w:hAnsi="Arial" w:cs="Arial"/>
          <w:color w:val="000000"/>
          <w:sz w:val="24"/>
          <w:szCs w:val="24"/>
        </w:rPr>
        <w:t>Т 18211, ГОСТ 18425, ГОСТ 25014</w:t>
      </w:r>
      <w:r w:rsidR="00FD43E8">
        <w:rPr>
          <w:rStyle w:val="1f"/>
          <w:rFonts w:ascii="Arial" w:hAnsi="Arial" w:cs="Arial"/>
          <w:color w:val="000000"/>
          <w:sz w:val="24"/>
          <w:szCs w:val="24"/>
        </w:rPr>
        <w:t>, ГОСТ ISO 2244, ГОСТ 21136.</w:t>
      </w:r>
    </w:p>
    <w:p w14:paraId="636DD048" w14:textId="77777777" w:rsidR="00BA56E9" w:rsidRDefault="00BA56E9" w:rsidP="007B5F31">
      <w:pPr>
        <w:pStyle w:val="af1"/>
        <w:widowControl w:val="0"/>
        <w:spacing w:before="120" w:after="120" w:line="360" w:lineRule="auto"/>
        <w:ind w:firstLine="510"/>
        <w:jc w:val="left"/>
        <w:rPr>
          <w:rFonts w:cs="Arial"/>
          <w:b/>
          <w:color w:val="000000"/>
          <w:sz w:val="28"/>
          <w:szCs w:val="28"/>
        </w:rPr>
      </w:pPr>
      <w:r>
        <w:rPr>
          <w:rFonts w:cs="Arial"/>
          <w:b/>
          <w:color w:val="000000"/>
          <w:sz w:val="28"/>
          <w:szCs w:val="28"/>
        </w:rPr>
        <w:t>8</w:t>
      </w:r>
      <w:r w:rsidR="001C5B81">
        <w:rPr>
          <w:rFonts w:cs="Arial"/>
          <w:b/>
          <w:color w:val="000000"/>
          <w:sz w:val="28"/>
          <w:szCs w:val="28"/>
        </w:rPr>
        <w:t xml:space="preserve"> </w:t>
      </w:r>
      <w:r w:rsidR="006B6D77">
        <w:rPr>
          <w:rFonts w:cs="Arial"/>
          <w:b/>
          <w:color w:val="000000"/>
          <w:sz w:val="28"/>
          <w:szCs w:val="28"/>
        </w:rPr>
        <w:t>Т</w:t>
      </w:r>
      <w:r w:rsidRPr="00B156C0">
        <w:rPr>
          <w:rFonts w:cs="Arial"/>
          <w:b/>
          <w:color w:val="000000"/>
          <w:sz w:val="28"/>
          <w:szCs w:val="28"/>
        </w:rPr>
        <w:t>ранспортирование и хранение</w:t>
      </w:r>
    </w:p>
    <w:p w14:paraId="06DC36B2" w14:textId="77777777" w:rsidR="007F774B" w:rsidRPr="007B5F31" w:rsidRDefault="00D960E4" w:rsidP="007B5F31">
      <w:pPr>
        <w:pStyle w:val="af1"/>
        <w:widowControl w:val="0"/>
        <w:spacing w:line="360" w:lineRule="auto"/>
        <w:ind w:firstLine="510"/>
        <w:jc w:val="both"/>
        <w:rPr>
          <w:rStyle w:val="1f"/>
          <w:rFonts w:ascii="Arial" w:hAnsi="Arial" w:cs="Arial"/>
          <w:color w:val="000000"/>
          <w:sz w:val="24"/>
          <w:szCs w:val="24"/>
        </w:rPr>
      </w:pPr>
      <w:r>
        <w:rPr>
          <w:rStyle w:val="1f"/>
          <w:rFonts w:ascii="Arial" w:hAnsi="Arial" w:cs="Arial"/>
          <w:color w:val="000000"/>
          <w:sz w:val="24"/>
          <w:szCs w:val="24"/>
        </w:rPr>
        <w:t>8.1</w:t>
      </w:r>
      <w:r w:rsidR="007F774B" w:rsidRPr="007B5F31">
        <w:rPr>
          <w:rStyle w:val="1f"/>
          <w:rFonts w:ascii="Arial" w:hAnsi="Arial" w:cs="Arial"/>
          <w:color w:val="000000"/>
          <w:sz w:val="24"/>
          <w:szCs w:val="24"/>
        </w:rPr>
        <w:t xml:space="preserve"> Ящики, лотки или комплекты деталей транспортируют всеми видами крытого транспорта в соответствии с правилами перевозки грузов, действующими на каждом виде транспорта. </w:t>
      </w:r>
    </w:p>
    <w:p w14:paraId="492B0AA7" w14:textId="77777777" w:rsidR="007F774B" w:rsidRPr="00600B7C" w:rsidRDefault="007F774B" w:rsidP="007B5F31">
      <w:pPr>
        <w:widowControl w:val="0"/>
        <w:spacing w:line="360" w:lineRule="auto"/>
        <w:ind w:firstLine="510"/>
        <w:jc w:val="both"/>
        <w:rPr>
          <w:rFonts w:cs="Arial"/>
          <w:sz w:val="24"/>
          <w:szCs w:val="24"/>
        </w:rPr>
      </w:pPr>
      <w:r w:rsidRPr="007B5F31">
        <w:rPr>
          <w:rStyle w:val="1f"/>
          <w:rFonts w:ascii="Arial" w:hAnsi="Arial" w:cs="Arial"/>
          <w:color w:val="000000"/>
          <w:sz w:val="24"/>
          <w:szCs w:val="24"/>
        </w:rPr>
        <w:lastRenderedPageBreak/>
        <w:t>8.</w:t>
      </w:r>
      <w:r w:rsidR="00D960E4">
        <w:rPr>
          <w:rStyle w:val="1f"/>
          <w:rFonts w:ascii="Arial" w:hAnsi="Arial" w:cs="Arial"/>
          <w:color w:val="000000"/>
          <w:sz w:val="24"/>
          <w:szCs w:val="24"/>
        </w:rPr>
        <w:t>2</w:t>
      </w:r>
      <w:r w:rsidRPr="007B5F31">
        <w:rPr>
          <w:rStyle w:val="1f"/>
          <w:rFonts w:ascii="Arial" w:hAnsi="Arial" w:cs="Arial"/>
          <w:color w:val="000000"/>
          <w:sz w:val="24"/>
          <w:szCs w:val="24"/>
        </w:rPr>
        <w:t xml:space="preserve"> </w:t>
      </w:r>
      <w:r w:rsidRPr="007B5F31">
        <w:rPr>
          <w:rFonts w:cs="Arial"/>
          <w:sz w:val="24"/>
          <w:szCs w:val="24"/>
        </w:rPr>
        <w:t xml:space="preserve">Ящики, лотки или комплекты деталей должны храниться в закрытом складе или под навесом. Допускается хранить ящики, лотки или комплекты деталей на открытых площадках в штабелях на прокладках с укрытием водонепроницаемым  </w:t>
      </w:r>
      <w:r w:rsidRPr="00600B7C">
        <w:rPr>
          <w:rFonts w:cs="Arial"/>
          <w:sz w:val="24"/>
          <w:szCs w:val="24"/>
        </w:rPr>
        <w:t>материалом (брезентом, полиэтиленовой пленкой и др.).</w:t>
      </w:r>
    </w:p>
    <w:p w14:paraId="13448728" w14:textId="77777777" w:rsidR="007F774B" w:rsidRPr="007B5F31" w:rsidRDefault="007F774B" w:rsidP="007B5F31">
      <w:pPr>
        <w:widowControl w:val="0"/>
        <w:spacing w:line="360" w:lineRule="auto"/>
        <w:ind w:firstLine="510"/>
        <w:jc w:val="both"/>
        <w:rPr>
          <w:rFonts w:cs="Arial"/>
          <w:sz w:val="24"/>
          <w:szCs w:val="24"/>
        </w:rPr>
      </w:pPr>
      <w:r w:rsidRPr="00600B7C">
        <w:rPr>
          <w:rFonts w:cs="Arial"/>
          <w:sz w:val="24"/>
          <w:szCs w:val="24"/>
        </w:rPr>
        <w:t>При уклад</w:t>
      </w:r>
      <w:r w:rsidR="00640B09" w:rsidRPr="00600B7C">
        <w:rPr>
          <w:rFonts w:cs="Arial"/>
          <w:sz w:val="24"/>
          <w:szCs w:val="24"/>
        </w:rPr>
        <w:t>к</w:t>
      </w:r>
      <w:r w:rsidRPr="00600B7C">
        <w:rPr>
          <w:rFonts w:cs="Arial"/>
          <w:sz w:val="24"/>
          <w:szCs w:val="24"/>
        </w:rPr>
        <w:t>е на землю</w:t>
      </w:r>
      <w:r w:rsidRPr="007B5F31">
        <w:rPr>
          <w:rFonts w:cs="Arial"/>
          <w:sz w:val="24"/>
          <w:szCs w:val="24"/>
        </w:rPr>
        <w:t xml:space="preserve"> высота прокладок должна быть не менее 100 мм. Высота штабеля не должна превышать 8 м.</w:t>
      </w:r>
    </w:p>
    <w:p w14:paraId="2904A42B" w14:textId="77777777" w:rsidR="007F774B" w:rsidRPr="00613197" w:rsidRDefault="007F774B" w:rsidP="001C5B81">
      <w:pPr>
        <w:pStyle w:val="a1"/>
        <w:widowControl w:val="0"/>
        <w:numPr>
          <w:ilvl w:val="0"/>
          <w:numId w:val="0"/>
        </w:numPr>
        <w:spacing w:before="120" w:after="120" w:line="360" w:lineRule="auto"/>
        <w:ind w:firstLine="510"/>
        <w:rPr>
          <w:rFonts w:cs="Arial"/>
          <w:b/>
        </w:rPr>
      </w:pPr>
      <w:r w:rsidRPr="001C5B81">
        <w:rPr>
          <w:rFonts w:cs="Arial"/>
          <w:b/>
        </w:rPr>
        <w:t xml:space="preserve">9 </w:t>
      </w:r>
      <w:r w:rsidR="00D960E4" w:rsidRPr="001C5B81">
        <w:rPr>
          <w:rFonts w:cs="Arial"/>
          <w:b/>
        </w:rPr>
        <w:t>Требования охраны окружающей среды</w:t>
      </w:r>
    </w:p>
    <w:p w14:paraId="321AC4B6" w14:textId="77777777" w:rsidR="007F774B" w:rsidRDefault="007F774B" w:rsidP="00350C29">
      <w:pPr>
        <w:pStyle w:val="a7"/>
        <w:widowControl w:val="0"/>
        <w:numPr>
          <w:ilvl w:val="0"/>
          <w:numId w:val="0"/>
        </w:numPr>
        <w:tabs>
          <w:tab w:val="clear" w:pos="567"/>
        </w:tabs>
        <w:ind w:firstLine="510"/>
        <w:rPr>
          <w:b w:val="0"/>
          <w:sz w:val="24"/>
          <w:szCs w:val="24"/>
        </w:rPr>
      </w:pPr>
      <w:r w:rsidRPr="00613197">
        <w:rPr>
          <w:b w:val="0"/>
          <w:sz w:val="24"/>
          <w:szCs w:val="24"/>
        </w:rPr>
        <w:t>Использование и последующая утилизация ящиков</w:t>
      </w:r>
      <w:r>
        <w:rPr>
          <w:b w:val="0"/>
          <w:sz w:val="24"/>
          <w:szCs w:val="24"/>
        </w:rPr>
        <w:t xml:space="preserve"> и лотков</w:t>
      </w:r>
      <w:r w:rsidRPr="00613197">
        <w:rPr>
          <w:b w:val="0"/>
          <w:sz w:val="24"/>
          <w:szCs w:val="24"/>
        </w:rPr>
        <w:t xml:space="preserve"> должны осуществляться в соответствии с законодательством об охране окружающей среды государства, принявшего настоящий стандарт.</w:t>
      </w:r>
    </w:p>
    <w:p w14:paraId="47F951B5" w14:textId="77777777" w:rsidR="00E60C6A" w:rsidRPr="00D960E4" w:rsidRDefault="00E60C6A" w:rsidP="00D960E4">
      <w:pPr>
        <w:pStyle w:val="1f2"/>
        <w:shd w:val="clear" w:color="auto" w:fill="auto"/>
        <w:spacing w:before="120" w:after="120" w:line="360" w:lineRule="auto"/>
        <w:ind w:firstLine="510"/>
        <w:rPr>
          <w:rFonts w:ascii="Arial" w:hAnsi="Arial" w:cs="Arial"/>
          <w:b w:val="0"/>
          <w:sz w:val="28"/>
          <w:szCs w:val="28"/>
        </w:rPr>
      </w:pPr>
      <w:bookmarkStart w:id="3" w:name="bookmark8"/>
      <w:r w:rsidRPr="00D960E4">
        <w:rPr>
          <w:rStyle w:val="1f1"/>
          <w:rFonts w:ascii="Arial" w:hAnsi="Arial" w:cs="Arial"/>
          <w:b/>
          <w:sz w:val="28"/>
          <w:szCs w:val="28"/>
        </w:rPr>
        <w:t>10 Гарантии изготовителя</w:t>
      </w:r>
      <w:bookmarkEnd w:id="3"/>
    </w:p>
    <w:p w14:paraId="42C0738E" w14:textId="77777777" w:rsidR="00E60C6A" w:rsidRPr="00E60C6A" w:rsidRDefault="001C1949" w:rsidP="00D960E4">
      <w:pPr>
        <w:pStyle w:val="af1"/>
        <w:widowControl w:val="0"/>
        <w:spacing w:line="360" w:lineRule="auto"/>
        <w:ind w:firstLine="510"/>
        <w:jc w:val="both"/>
        <w:rPr>
          <w:rFonts w:cs="Arial"/>
          <w:sz w:val="24"/>
          <w:szCs w:val="24"/>
        </w:rPr>
      </w:pPr>
      <w:r>
        <w:rPr>
          <w:rStyle w:val="1f"/>
          <w:rFonts w:ascii="Arial" w:hAnsi="Arial" w:cs="Arial"/>
          <w:sz w:val="24"/>
          <w:szCs w:val="24"/>
        </w:rPr>
        <w:t xml:space="preserve">10.1 </w:t>
      </w:r>
      <w:r w:rsidR="00E60C6A" w:rsidRPr="00E60C6A">
        <w:rPr>
          <w:rStyle w:val="1f"/>
          <w:rFonts w:ascii="Arial" w:hAnsi="Arial" w:cs="Arial"/>
          <w:sz w:val="24"/>
          <w:szCs w:val="24"/>
        </w:rPr>
        <w:t>Изготовитель гарантирует соответствие ящиков, лотков и комплектов деталей требованиям настоящего стандарта при соблюдении условий транспортирования, эксплуатации и хранения.</w:t>
      </w:r>
    </w:p>
    <w:p w14:paraId="6C1DF084" w14:textId="336CF85D" w:rsidR="00E60C6A" w:rsidRDefault="001C1949" w:rsidP="00D960E4">
      <w:pPr>
        <w:pStyle w:val="af1"/>
        <w:widowControl w:val="0"/>
        <w:spacing w:line="360" w:lineRule="auto"/>
        <w:ind w:firstLine="510"/>
        <w:jc w:val="both"/>
        <w:rPr>
          <w:rStyle w:val="1f"/>
          <w:rFonts w:ascii="Arial" w:hAnsi="Arial" w:cs="Arial"/>
          <w:sz w:val="24"/>
          <w:szCs w:val="24"/>
        </w:rPr>
      </w:pPr>
      <w:r>
        <w:rPr>
          <w:rStyle w:val="1f"/>
          <w:rFonts w:ascii="Arial" w:hAnsi="Arial" w:cs="Arial"/>
          <w:sz w:val="24"/>
          <w:szCs w:val="24"/>
        </w:rPr>
        <w:t xml:space="preserve">10.2 </w:t>
      </w:r>
      <w:r w:rsidR="00E60C6A" w:rsidRPr="00E60C6A">
        <w:rPr>
          <w:rStyle w:val="1f"/>
          <w:rFonts w:ascii="Arial" w:hAnsi="Arial" w:cs="Arial"/>
          <w:sz w:val="24"/>
          <w:szCs w:val="24"/>
        </w:rPr>
        <w:t xml:space="preserve">Гарантийный срок эксплуатации ящиков — </w:t>
      </w:r>
      <w:r w:rsidR="00117F1A">
        <w:rPr>
          <w:rStyle w:val="1f"/>
          <w:rFonts w:ascii="Arial" w:hAnsi="Arial" w:cs="Arial"/>
          <w:sz w:val="24"/>
          <w:szCs w:val="24"/>
        </w:rPr>
        <w:t>не менее одного</w:t>
      </w:r>
      <w:r w:rsidR="00E60C6A" w:rsidRPr="00E60C6A">
        <w:rPr>
          <w:rStyle w:val="1f"/>
          <w:rFonts w:ascii="Arial" w:hAnsi="Arial" w:cs="Arial"/>
          <w:sz w:val="24"/>
          <w:szCs w:val="24"/>
        </w:rPr>
        <w:t xml:space="preserve"> год</w:t>
      </w:r>
      <w:r w:rsidR="00117F1A">
        <w:rPr>
          <w:rStyle w:val="1f"/>
          <w:rFonts w:ascii="Arial" w:hAnsi="Arial" w:cs="Arial"/>
          <w:sz w:val="24"/>
          <w:szCs w:val="24"/>
        </w:rPr>
        <w:t>а</w:t>
      </w:r>
      <w:r w:rsidR="00E60C6A" w:rsidRPr="00E60C6A">
        <w:rPr>
          <w:rStyle w:val="1f"/>
          <w:rFonts w:ascii="Arial" w:hAnsi="Arial" w:cs="Arial"/>
          <w:sz w:val="24"/>
          <w:szCs w:val="24"/>
        </w:rPr>
        <w:t xml:space="preserve"> со дня ввода ящиков в эксплуатацию.</w:t>
      </w:r>
    </w:p>
    <w:p w14:paraId="53A0E14D" w14:textId="77777777" w:rsidR="00083341" w:rsidRDefault="00083341" w:rsidP="00D960E4">
      <w:pPr>
        <w:pStyle w:val="af1"/>
        <w:widowControl w:val="0"/>
        <w:spacing w:line="360" w:lineRule="auto"/>
        <w:ind w:firstLine="510"/>
        <w:jc w:val="both"/>
        <w:rPr>
          <w:rStyle w:val="1f"/>
          <w:rFonts w:ascii="Arial" w:hAnsi="Arial" w:cs="Arial"/>
          <w:sz w:val="24"/>
          <w:szCs w:val="24"/>
        </w:rPr>
      </w:pPr>
    </w:p>
    <w:p w14:paraId="5DF02FCC" w14:textId="77777777" w:rsidR="00083341" w:rsidRDefault="00083341" w:rsidP="00350C29">
      <w:pPr>
        <w:pStyle w:val="af1"/>
        <w:widowControl w:val="0"/>
        <w:spacing w:line="360" w:lineRule="auto"/>
        <w:ind w:firstLine="510"/>
        <w:contextualSpacing/>
        <w:jc w:val="both"/>
        <w:rPr>
          <w:rStyle w:val="1f"/>
          <w:rFonts w:ascii="Arial" w:hAnsi="Arial" w:cs="Arial"/>
          <w:sz w:val="24"/>
          <w:szCs w:val="24"/>
        </w:rPr>
      </w:pPr>
    </w:p>
    <w:p w14:paraId="6266835E" w14:textId="77777777" w:rsidR="00083341" w:rsidRDefault="00083341" w:rsidP="00350C29">
      <w:pPr>
        <w:pStyle w:val="af1"/>
        <w:widowControl w:val="0"/>
        <w:spacing w:line="360" w:lineRule="auto"/>
        <w:ind w:firstLine="510"/>
        <w:contextualSpacing/>
        <w:jc w:val="both"/>
        <w:rPr>
          <w:rStyle w:val="1f"/>
          <w:rFonts w:ascii="Arial" w:hAnsi="Arial" w:cs="Arial"/>
          <w:sz w:val="24"/>
          <w:szCs w:val="24"/>
        </w:rPr>
      </w:pPr>
    </w:p>
    <w:p w14:paraId="3E187D58" w14:textId="77777777" w:rsidR="00383A71" w:rsidRDefault="00383A71" w:rsidP="00350C29">
      <w:pPr>
        <w:pStyle w:val="a7"/>
        <w:widowControl w:val="0"/>
        <w:numPr>
          <w:ilvl w:val="0"/>
          <w:numId w:val="0"/>
        </w:numPr>
        <w:tabs>
          <w:tab w:val="clear" w:pos="567"/>
        </w:tabs>
        <w:ind w:firstLine="510"/>
        <w:rPr>
          <w:b w:val="0"/>
          <w:sz w:val="24"/>
          <w:szCs w:val="24"/>
        </w:rPr>
      </w:pPr>
    </w:p>
    <w:p w14:paraId="4C8D7CFF" w14:textId="77777777" w:rsidR="00383A71" w:rsidRDefault="00383A71" w:rsidP="00350C29">
      <w:pPr>
        <w:pStyle w:val="a7"/>
        <w:widowControl w:val="0"/>
        <w:numPr>
          <w:ilvl w:val="0"/>
          <w:numId w:val="0"/>
        </w:numPr>
        <w:tabs>
          <w:tab w:val="clear" w:pos="567"/>
        </w:tabs>
        <w:ind w:firstLine="510"/>
        <w:rPr>
          <w:b w:val="0"/>
          <w:sz w:val="24"/>
          <w:szCs w:val="24"/>
        </w:rPr>
      </w:pPr>
    </w:p>
    <w:p w14:paraId="6B012F48" w14:textId="77777777" w:rsidR="00383A71" w:rsidRDefault="00383A71" w:rsidP="00350C29">
      <w:pPr>
        <w:pStyle w:val="a7"/>
        <w:widowControl w:val="0"/>
        <w:numPr>
          <w:ilvl w:val="0"/>
          <w:numId w:val="0"/>
        </w:numPr>
        <w:tabs>
          <w:tab w:val="clear" w:pos="567"/>
        </w:tabs>
        <w:ind w:firstLine="510"/>
        <w:rPr>
          <w:b w:val="0"/>
          <w:sz w:val="24"/>
          <w:szCs w:val="24"/>
        </w:rPr>
      </w:pPr>
    </w:p>
    <w:p w14:paraId="277FC588" w14:textId="77777777" w:rsidR="00383A71" w:rsidRDefault="00383A71" w:rsidP="00350C29">
      <w:pPr>
        <w:pStyle w:val="a7"/>
        <w:widowControl w:val="0"/>
        <w:numPr>
          <w:ilvl w:val="0"/>
          <w:numId w:val="0"/>
        </w:numPr>
        <w:tabs>
          <w:tab w:val="clear" w:pos="567"/>
        </w:tabs>
        <w:ind w:firstLine="510"/>
        <w:rPr>
          <w:b w:val="0"/>
          <w:sz w:val="24"/>
          <w:szCs w:val="24"/>
        </w:rPr>
      </w:pPr>
    </w:p>
    <w:p w14:paraId="6BC9CD4B" w14:textId="77777777" w:rsidR="00383A71" w:rsidRDefault="00383A71" w:rsidP="00350C29">
      <w:pPr>
        <w:pStyle w:val="a7"/>
        <w:widowControl w:val="0"/>
        <w:numPr>
          <w:ilvl w:val="0"/>
          <w:numId w:val="0"/>
        </w:numPr>
        <w:tabs>
          <w:tab w:val="clear" w:pos="567"/>
        </w:tabs>
        <w:ind w:firstLine="510"/>
        <w:rPr>
          <w:b w:val="0"/>
          <w:sz w:val="24"/>
          <w:szCs w:val="24"/>
        </w:rPr>
      </w:pPr>
    </w:p>
    <w:p w14:paraId="37D59CC0" w14:textId="77777777" w:rsidR="00383A71" w:rsidRDefault="00383A71" w:rsidP="00350C29">
      <w:pPr>
        <w:pStyle w:val="a7"/>
        <w:widowControl w:val="0"/>
        <w:numPr>
          <w:ilvl w:val="0"/>
          <w:numId w:val="0"/>
        </w:numPr>
        <w:tabs>
          <w:tab w:val="clear" w:pos="567"/>
        </w:tabs>
        <w:ind w:firstLine="510"/>
        <w:rPr>
          <w:b w:val="0"/>
          <w:sz w:val="24"/>
          <w:szCs w:val="24"/>
        </w:rPr>
      </w:pPr>
    </w:p>
    <w:p w14:paraId="18EB37D0" w14:textId="77777777" w:rsidR="00383A71" w:rsidRDefault="00383A71" w:rsidP="00350C29">
      <w:pPr>
        <w:pStyle w:val="a7"/>
        <w:widowControl w:val="0"/>
        <w:numPr>
          <w:ilvl w:val="0"/>
          <w:numId w:val="0"/>
        </w:numPr>
        <w:tabs>
          <w:tab w:val="clear" w:pos="567"/>
        </w:tabs>
        <w:ind w:firstLine="510"/>
        <w:rPr>
          <w:b w:val="0"/>
          <w:sz w:val="24"/>
          <w:szCs w:val="24"/>
        </w:rPr>
      </w:pPr>
    </w:p>
    <w:p w14:paraId="12C8D3AC" w14:textId="77777777" w:rsidR="00383A71" w:rsidRDefault="00383A71" w:rsidP="00350C29">
      <w:pPr>
        <w:pStyle w:val="a7"/>
        <w:widowControl w:val="0"/>
        <w:numPr>
          <w:ilvl w:val="0"/>
          <w:numId w:val="0"/>
        </w:numPr>
        <w:tabs>
          <w:tab w:val="clear" w:pos="567"/>
        </w:tabs>
        <w:ind w:firstLine="510"/>
        <w:rPr>
          <w:b w:val="0"/>
          <w:sz w:val="24"/>
          <w:szCs w:val="24"/>
        </w:rPr>
      </w:pPr>
    </w:p>
    <w:p w14:paraId="3D6D2E4C" w14:textId="77777777" w:rsidR="00383A71" w:rsidRDefault="00383A71" w:rsidP="00350C29">
      <w:pPr>
        <w:pStyle w:val="a7"/>
        <w:widowControl w:val="0"/>
        <w:numPr>
          <w:ilvl w:val="0"/>
          <w:numId w:val="0"/>
        </w:numPr>
        <w:tabs>
          <w:tab w:val="clear" w:pos="567"/>
        </w:tabs>
        <w:ind w:firstLine="510"/>
        <w:rPr>
          <w:b w:val="0"/>
          <w:sz w:val="24"/>
          <w:szCs w:val="24"/>
        </w:rPr>
      </w:pPr>
    </w:p>
    <w:p w14:paraId="2095F805" w14:textId="77777777" w:rsidR="00383A71" w:rsidRDefault="00383A71" w:rsidP="00350C29">
      <w:pPr>
        <w:pStyle w:val="a7"/>
        <w:widowControl w:val="0"/>
        <w:numPr>
          <w:ilvl w:val="0"/>
          <w:numId w:val="0"/>
        </w:numPr>
        <w:tabs>
          <w:tab w:val="clear" w:pos="567"/>
        </w:tabs>
        <w:ind w:firstLine="510"/>
        <w:rPr>
          <w:b w:val="0"/>
          <w:sz w:val="24"/>
          <w:szCs w:val="24"/>
        </w:rPr>
      </w:pPr>
    </w:p>
    <w:p w14:paraId="3458AC90" w14:textId="77777777" w:rsidR="00383A71" w:rsidRDefault="00383A71" w:rsidP="00350C29">
      <w:pPr>
        <w:pStyle w:val="a7"/>
        <w:widowControl w:val="0"/>
        <w:numPr>
          <w:ilvl w:val="0"/>
          <w:numId w:val="0"/>
        </w:numPr>
        <w:tabs>
          <w:tab w:val="clear" w:pos="567"/>
        </w:tabs>
        <w:ind w:firstLine="510"/>
        <w:rPr>
          <w:b w:val="0"/>
          <w:sz w:val="24"/>
          <w:szCs w:val="24"/>
        </w:rPr>
      </w:pPr>
    </w:p>
    <w:p w14:paraId="48E0D47F" w14:textId="77777777" w:rsidR="00383A71" w:rsidRDefault="00383A71" w:rsidP="00350C29">
      <w:pPr>
        <w:pStyle w:val="a7"/>
        <w:widowControl w:val="0"/>
        <w:numPr>
          <w:ilvl w:val="0"/>
          <w:numId w:val="0"/>
        </w:numPr>
        <w:tabs>
          <w:tab w:val="clear" w:pos="567"/>
        </w:tabs>
        <w:ind w:firstLine="510"/>
        <w:rPr>
          <w:b w:val="0"/>
          <w:sz w:val="24"/>
          <w:szCs w:val="24"/>
        </w:rPr>
      </w:pPr>
    </w:p>
    <w:p w14:paraId="7444F136" w14:textId="77777777" w:rsidR="00624190" w:rsidRDefault="00624190" w:rsidP="00350C29">
      <w:pPr>
        <w:pStyle w:val="a7"/>
        <w:widowControl w:val="0"/>
        <w:numPr>
          <w:ilvl w:val="0"/>
          <w:numId w:val="0"/>
        </w:numPr>
        <w:tabs>
          <w:tab w:val="clear" w:pos="567"/>
        </w:tabs>
        <w:ind w:firstLine="510"/>
        <w:rPr>
          <w:b w:val="0"/>
          <w:sz w:val="24"/>
          <w:szCs w:val="24"/>
        </w:rPr>
      </w:pPr>
    </w:p>
    <w:p w14:paraId="128B8AC6" w14:textId="77777777" w:rsidR="00D413E6" w:rsidRDefault="00D413E6" w:rsidP="00350C29">
      <w:pPr>
        <w:pStyle w:val="a7"/>
        <w:widowControl w:val="0"/>
        <w:numPr>
          <w:ilvl w:val="0"/>
          <w:numId w:val="0"/>
        </w:numPr>
        <w:tabs>
          <w:tab w:val="clear" w:pos="567"/>
        </w:tabs>
        <w:ind w:firstLine="510"/>
        <w:rPr>
          <w:b w:val="0"/>
          <w:sz w:val="24"/>
          <w:szCs w:val="24"/>
        </w:rPr>
      </w:pPr>
    </w:p>
    <w:p w14:paraId="13E6A619" w14:textId="0E83F0E3" w:rsidR="001C1949" w:rsidRDefault="00D413E6" w:rsidP="00D413E6">
      <w:pPr>
        <w:pStyle w:val="a7"/>
        <w:widowControl w:val="0"/>
        <w:numPr>
          <w:ilvl w:val="0"/>
          <w:numId w:val="0"/>
        </w:numPr>
        <w:tabs>
          <w:tab w:val="clear" w:pos="567"/>
        </w:tabs>
        <w:jc w:val="center"/>
        <w:rPr>
          <w:sz w:val="24"/>
          <w:szCs w:val="24"/>
        </w:rPr>
      </w:pPr>
      <w:r>
        <w:rPr>
          <w:sz w:val="24"/>
          <w:szCs w:val="24"/>
        </w:rPr>
        <w:lastRenderedPageBreak/>
        <w:t>Приложение А</w:t>
      </w:r>
    </w:p>
    <w:p w14:paraId="127EBBC4" w14:textId="77777777" w:rsidR="00AF45BA" w:rsidRPr="00F77C04" w:rsidRDefault="00DA3E42" w:rsidP="00D413E6">
      <w:pPr>
        <w:pStyle w:val="a7"/>
        <w:widowControl w:val="0"/>
        <w:numPr>
          <w:ilvl w:val="0"/>
          <w:numId w:val="0"/>
        </w:numPr>
        <w:tabs>
          <w:tab w:val="clear" w:pos="567"/>
        </w:tabs>
        <w:jc w:val="center"/>
        <w:rPr>
          <w:sz w:val="24"/>
          <w:szCs w:val="24"/>
        </w:rPr>
      </w:pPr>
      <w:r w:rsidRPr="001C1949">
        <w:rPr>
          <w:sz w:val="24"/>
          <w:szCs w:val="24"/>
        </w:rPr>
        <w:t>(</w:t>
      </w:r>
      <w:r w:rsidRPr="00F77C04">
        <w:rPr>
          <w:sz w:val="24"/>
          <w:szCs w:val="24"/>
        </w:rPr>
        <w:t>справочное)</w:t>
      </w:r>
    </w:p>
    <w:p w14:paraId="750F3C71" w14:textId="3F381B5B" w:rsidR="00D413E6" w:rsidRDefault="00D413E6" w:rsidP="00D413E6">
      <w:pPr>
        <w:pStyle w:val="a7"/>
        <w:widowControl w:val="0"/>
        <w:numPr>
          <w:ilvl w:val="0"/>
          <w:numId w:val="0"/>
        </w:numPr>
        <w:tabs>
          <w:tab w:val="clear" w:pos="567"/>
        </w:tabs>
        <w:jc w:val="center"/>
        <w:rPr>
          <w:sz w:val="24"/>
          <w:szCs w:val="24"/>
        </w:rPr>
      </w:pPr>
      <w:r w:rsidRPr="00F77C04">
        <w:rPr>
          <w:sz w:val="24"/>
          <w:szCs w:val="24"/>
        </w:rPr>
        <w:t>Примеры чертежа лотка и многооборотного ящика</w:t>
      </w:r>
    </w:p>
    <w:p w14:paraId="5399D726" w14:textId="77777777" w:rsidR="00AF45BA" w:rsidRPr="001C5B81" w:rsidRDefault="00AF45BA" w:rsidP="00350C29">
      <w:pPr>
        <w:pStyle w:val="a7"/>
        <w:widowControl w:val="0"/>
        <w:numPr>
          <w:ilvl w:val="0"/>
          <w:numId w:val="0"/>
        </w:numPr>
        <w:tabs>
          <w:tab w:val="clear" w:pos="567"/>
        </w:tabs>
        <w:ind w:firstLine="510"/>
        <w:rPr>
          <w:b w:val="0"/>
          <w:sz w:val="24"/>
          <w:szCs w:val="24"/>
        </w:rPr>
      </w:pPr>
    </w:p>
    <w:p w14:paraId="4FDFA96A" w14:textId="77777777" w:rsidR="00DA3E42" w:rsidRPr="001C5B81" w:rsidRDefault="005F4845" w:rsidP="00350C29">
      <w:pPr>
        <w:framePr w:h="2371" w:wrap="notBeside" w:vAnchor="text" w:hAnchor="text" w:xAlign="center" w:y="1"/>
        <w:widowControl w:val="0"/>
        <w:jc w:val="center"/>
        <w:rPr>
          <w:sz w:val="2"/>
          <w:szCs w:val="2"/>
        </w:rPr>
      </w:pPr>
      <w:r w:rsidRPr="001C5B81">
        <w:rPr>
          <w:noProof/>
          <w:sz w:val="2"/>
          <w:szCs w:val="2"/>
        </w:rPr>
        <w:drawing>
          <wp:inline distT="0" distB="0" distL="0" distR="0" wp14:anchorId="7522DB91" wp14:editId="608A2FD2">
            <wp:extent cx="2876550" cy="1114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76550" cy="1114425"/>
                    </a:xfrm>
                    <a:prstGeom prst="rect">
                      <a:avLst/>
                    </a:prstGeom>
                    <a:noFill/>
                    <a:ln>
                      <a:noFill/>
                    </a:ln>
                  </pic:spPr>
                </pic:pic>
              </a:graphicData>
            </a:graphic>
          </wp:inline>
        </w:drawing>
      </w:r>
    </w:p>
    <w:p w14:paraId="527334D4" w14:textId="77777777" w:rsidR="00532E4A" w:rsidRPr="001C5B81" w:rsidRDefault="00532E4A" w:rsidP="00350C29">
      <w:pPr>
        <w:pStyle w:val="affffff4"/>
        <w:framePr w:h="2371" w:wrap="notBeside" w:vAnchor="text" w:hAnchor="text" w:xAlign="center" w:y="1"/>
        <w:shd w:val="clear" w:color="auto" w:fill="auto"/>
        <w:spacing w:line="240" w:lineRule="auto"/>
        <w:ind w:firstLine="1882"/>
        <w:rPr>
          <w:rStyle w:val="affffff3"/>
          <w:rFonts w:ascii="Arial" w:hAnsi="Arial" w:cs="Arial"/>
          <w:color w:val="000000"/>
          <w:sz w:val="24"/>
          <w:szCs w:val="24"/>
        </w:rPr>
      </w:pPr>
    </w:p>
    <w:p w14:paraId="4531469E" w14:textId="1E584A01" w:rsidR="006D1134" w:rsidRDefault="006D1134" w:rsidP="006D1134">
      <w:pPr>
        <w:pStyle w:val="affffff4"/>
        <w:framePr w:h="2371" w:wrap="notBeside" w:vAnchor="text" w:hAnchor="text" w:xAlign="center" w:y="1"/>
        <w:shd w:val="clear" w:color="auto" w:fill="auto"/>
        <w:spacing w:line="240" w:lineRule="auto"/>
        <w:ind w:firstLine="0"/>
        <w:jc w:val="both"/>
        <w:rPr>
          <w:rStyle w:val="affffff3"/>
          <w:rFonts w:ascii="Arial" w:hAnsi="Arial"/>
          <w:color w:val="000000"/>
          <w:sz w:val="22"/>
          <w:szCs w:val="22"/>
        </w:rPr>
      </w:pPr>
      <w:r w:rsidRPr="00F77C04">
        <w:rPr>
          <w:rStyle w:val="affffff3"/>
          <w:rFonts w:ascii="Arial" w:hAnsi="Arial" w:cs="Arial"/>
          <w:color w:val="000000"/>
          <w:spacing w:val="40"/>
          <w:sz w:val="22"/>
          <w:szCs w:val="22"/>
        </w:rPr>
        <w:t>Примечание</w:t>
      </w:r>
      <w:r w:rsidRPr="00F77C04">
        <w:rPr>
          <w:rStyle w:val="affffff3"/>
          <w:rFonts w:ascii="Arial" w:hAnsi="Arial" w:cs="Arial"/>
          <w:color w:val="000000"/>
          <w:sz w:val="22"/>
          <w:szCs w:val="22"/>
        </w:rPr>
        <w:t xml:space="preserve"> – </w:t>
      </w:r>
      <w:r w:rsidRPr="00F77C04">
        <w:rPr>
          <w:rStyle w:val="affffff3"/>
          <w:rFonts w:ascii="Arial" w:hAnsi="Arial"/>
          <w:color w:val="000000"/>
          <w:sz w:val="22"/>
          <w:szCs w:val="22"/>
        </w:rPr>
        <w:t>Порядок сборки лотков приведен в приложении В.</w:t>
      </w:r>
    </w:p>
    <w:p w14:paraId="20208224" w14:textId="77777777" w:rsidR="006D1134" w:rsidRPr="006D1134" w:rsidRDefault="006D1134" w:rsidP="006D1134">
      <w:pPr>
        <w:pStyle w:val="affffff4"/>
        <w:framePr w:h="2371" w:wrap="notBeside" w:vAnchor="text" w:hAnchor="text" w:xAlign="center" w:y="1"/>
        <w:shd w:val="clear" w:color="auto" w:fill="auto"/>
        <w:spacing w:line="240" w:lineRule="auto"/>
        <w:ind w:firstLine="0"/>
        <w:jc w:val="both"/>
        <w:rPr>
          <w:rStyle w:val="affffff3"/>
          <w:rFonts w:ascii="Arial" w:hAnsi="Arial" w:cs="Arial"/>
          <w:color w:val="000000"/>
          <w:sz w:val="22"/>
          <w:szCs w:val="22"/>
        </w:rPr>
      </w:pPr>
    </w:p>
    <w:p w14:paraId="28BE8362" w14:textId="0E6EFDB5" w:rsidR="00DA3E42" w:rsidRPr="006D1134" w:rsidRDefault="00DA3E42" w:rsidP="00532E4A">
      <w:pPr>
        <w:pStyle w:val="affffff4"/>
        <w:framePr w:h="2371" w:wrap="notBeside" w:vAnchor="text" w:hAnchor="text" w:xAlign="center" w:y="1"/>
        <w:shd w:val="clear" w:color="auto" w:fill="auto"/>
        <w:spacing w:line="240" w:lineRule="auto"/>
        <w:ind w:firstLine="0"/>
        <w:jc w:val="center"/>
        <w:rPr>
          <w:rStyle w:val="affffff3"/>
          <w:color w:val="000000"/>
          <w:sz w:val="24"/>
          <w:szCs w:val="24"/>
        </w:rPr>
      </w:pPr>
      <w:r w:rsidRPr="001C5B81">
        <w:rPr>
          <w:rStyle w:val="affffff3"/>
          <w:rFonts w:ascii="Arial" w:hAnsi="Arial" w:cs="Arial"/>
          <w:color w:val="000000"/>
          <w:sz w:val="24"/>
          <w:szCs w:val="24"/>
        </w:rPr>
        <w:t xml:space="preserve">Рисунок </w:t>
      </w:r>
      <w:r w:rsidR="00D413E6">
        <w:rPr>
          <w:rStyle w:val="affffff3"/>
          <w:rFonts w:ascii="Arial" w:hAnsi="Arial" w:cs="Arial"/>
          <w:color w:val="000000"/>
          <w:sz w:val="24"/>
          <w:szCs w:val="24"/>
        </w:rPr>
        <w:t>А.</w:t>
      </w:r>
      <w:r w:rsidRPr="001C5B81">
        <w:rPr>
          <w:rStyle w:val="affffff3"/>
          <w:rFonts w:ascii="Arial" w:hAnsi="Arial" w:cs="Arial"/>
          <w:color w:val="000000"/>
          <w:sz w:val="24"/>
          <w:szCs w:val="24"/>
        </w:rPr>
        <w:t>1</w:t>
      </w:r>
      <w:r w:rsidR="00532E4A" w:rsidRPr="001C5B81">
        <w:rPr>
          <w:rStyle w:val="affffff3"/>
          <w:rFonts w:ascii="Arial" w:hAnsi="Arial" w:cs="Arial"/>
          <w:color w:val="000000"/>
          <w:sz w:val="24"/>
          <w:szCs w:val="24"/>
        </w:rPr>
        <w:t xml:space="preserve"> –</w:t>
      </w:r>
      <w:r w:rsidR="00D413E6">
        <w:rPr>
          <w:rStyle w:val="affffff3"/>
          <w:rFonts w:ascii="Arial" w:hAnsi="Arial" w:cs="Arial"/>
          <w:color w:val="000000"/>
          <w:sz w:val="24"/>
          <w:szCs w:val="24"/>
        </w:rPr>
        <w:t xml:space="preserve"> </w:t>
      </w:r>
      <w:r w:rsidR="005055B1" w:rsidRPr="001C5B81">
        <w:rPr>
          <w:rStyle w:val="affffff3"/>
          <w:rFonts w:ascii="Arial" w:hAnsi="Arial" w:cs="Arial"/>
          <w:color w:val="000000"/>
          <w:sz w:val="24"/>
          <w:szCs w:val="24"/>
        </w:rPr>
        <w:t>Лоток</w:t>
      </w:r>
    </w:p>
    <w:p w14:paraId="2FC2FC54" w14:textId="77777777" w:rsidR="00AF45BA" w:rsidRPr="001C5B81" w:rsidRDefault="00AF45BA" w:rsidP="00350C29">
      <w:pPr>
        <w:pStyle w:val="a7"/>
        <w:widowControl w:val="0"/>
        <w:numPr>
          <w:ilvl w:val="0"/>
          <w:numId w:val="0"/>
        </w:numPr>
        <w:tabs>
          <w:tab w:val="clear" w:pos="567"/>
        </w:tabs>
        <w:ind w:firstLine="510"/>
        <w:rPr>
          <w:b w:val="0"/>
          <w:sz w:val="24"/>
          <w:szCs w:val="24"/>
        </w:rPr>
      </w:pPr>
    </w:p>
    <w:p w14:paraId="6656DF0E" w14:textId="77777777" w:rsidR="00DA3E42" w:rsidRPr="001C5B81" w:rsidRDefault="00DA3E42" w:rsidP="00350C29">
      <w:pPr>
        <w:pStyle w:val="a7"/>
        <w:widowControl w:val="0"/>
        <w:numPr>
          <w:ilvl w:val="0"/>
          <w:numId w:val="0"/>
        </w:numPr>
        <w:tabs>
          <w:tab w:val="clear" w:pos="567"/>
        </w:tabs>
        <w:ind w:firstLine="510"/>
        <w:rPr>
          <w:b w:val="0"/>
          <w:sz w:val="24"/>
          <w:szCs w:val="24"/>
        </w:rPr>
      </w:pPr>
    </w:p>
    <w:p w14:paraId="2DB8134C" w14:textId="77777777" w:rsidR="00DA3E42" w:rsidRPr="001C5B81" w:rsidRDefault="005055B1" w:rsidP="005055B1">
      <w:pPr>
        <w:pStyle w:val="2ff0"/>
        <w:shd w:val="clear" w:color="auto" w:fill="auto"/>
        <w:spacing w:line="220" w:lineRule="exact"/>
        <w:ind w:left="2835"/>
        <w:rPr>
          <w:rFonts w:ascii="Arial" w:hAnsi="Arial" w:cs="Arial"/>
        </w:rPr>
      </w:pPr>
      <w:r w:rsidRPr="001C5B81">
        <w:rPr>
          <w:rStyle w:val="2ff"/>
          <w:rFonts w:ascii="Arial" w:hAnsi="Arial" w:cs="Arial"/>
          <w:color w:val="000000"/>
        </w:rPr>
        <w:t>Дно ящика</w:t>
      </w:r>
    </w:p>
    <w:p w14:paraId="09C92414" w14:textId="77777777" w:rsidR="00CF7E7E" w:rsidRPr="001C5B81" w:rsidRDefault="005F4845" w:rsidP="00350C29">
      <w:pPr>
        <w:pStyle w:val="a7"/>
        <w:widowControl w:val="0"/>
        <w:numPr>
          <w:ilvl w:val="0"/>
          <w:numId w:val="0"/>
        </w:numPr>
        <w:tabs>
          <w:tab w:val="clear" w:pos="567"/>
        </w:tabs>
        <w:ind w:firstLine="510"/>
        <w:rPr>
          <w:b w:val="0"/>
          <w:sz w:val="24"/>
          <w:szCs w:val="24"/>
        </w:rPr>
      </w:pPr>
      <w:r w:rsidRPr="001C5B81">
        <w:rPr>
          <w:b w:val="0"/>
          <w:noProof/>
          <w:sz w:val="24"/>
          <w:szCs w:val="24"/>
        </w:rPr>
        <w:drawing>
          <wp:inline distT="0" distB="0" distL="0" distR="0" wp14:anchorId="36BFF68F" wp14:editId="305969C6">
            <wp:extent cx="6115050" cy="2457450"/>
            <wp:effectExtent l="0" t="0" r="0" b="0"/>
            <wp:docPr id="24" name="Рисунок 24" descr="Б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Б ГОСТ"/>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15050" cy="2457450"/>
                    </a:xfrm>
                    <a:prstGeom prst="rect">
                      <a:avLst/>
                    </a:prstGeom>
                    <a:noFill/>
                    <a:ln>
                      <a:noFill/>
                    </a:ln>
                  </pic:spPr>
                </pic:pic>
              </a:graphicData>
            </a:graphic>
          </wp:inline>
        </w:drawing>
      </w:r>
    </w:p>
    <w:p w14:paraId="0479C21A" w14:textId="77777777" w:rsidR="00DA3E42" w:rsidRPr="001C5B81" w:rsidRDefault="00DA3E42" w:rsidP="00350C29">
      <w:pPr>
        <w:pStyle w:val="a7"/>
        <w:widowControl w:val="0"/>
        <w:numPr>
          <w:ilvl w:val="0"/>
          <w:numId w:val="0"/>
        </w:numPr>
        <w:tabs>
          <w:tab w:val="clear" w:pos="567"/>
        </w:tabs>
        <w:ind w:firstLine="510"/>
        <w:rPr>
          <w:b w:val="0"/>
          <w:sz w:val="24"/>
          <w:szCs w:val="24"/>
        </w:rPr>
      </w:pPr>
    </w:p>
    <w:p w14:paraId="4E1800B7" w14:textId="77777777" w:rsidR="00DA3E42" w:rsidRPr="001C5B81" w:rsidRDefault="00DA3E42" w:rsidP="005055B1">
      <w:pPr>
        <w:pStyle w:val="affffff4"/>
        <w:shd w:val="clear" w:color="auto" w:fill="auto"/>
        <w:spacing w:line="240" w:lineRule="auto"/>
        <w:ind w:firstLine="0"/>
        <w:jc w:val="center"/>
        <w:rPr>
          <w:rFonts w:ascii="Arial" w:hAnsi="Arial" w:cs="Arial"/>
          <w:sz w:val="22"/>
          <w:szCs w:val="22"/>
        </w:rPr>
      </w:pPr>
      <w:r w:rsidRPr="001C5B81">
        <w:rPr>
          <w:rStyle w:val="2TimesNewRoman"/>
          <w:rFonts w:ascii="Arial" w:hAnsi="Arial" w:cs="Arial"/>
          <w:color w:val="000000"/>
          <w:sz w:val="22"/>
          <w:szCs w:val="22"/>
        </w:rPr>
        <w:t>1 —</w:t>
      </w:r>
      <w:r w:rsidRPr="001C5B81">
        <w:rPr>
          <w:rStyle w:val="affffff3"/>
          <w:rFonts w:ascii="Arial" w:hAnsi="Arial" w:cs="Arial"/>
          <w:color w:val="000000"/>
          <w:sz w:val="22"/>
          <w:szCs w:val="22"/>
        </w:rPr>
        <w:t xml:space="preserve"> доски; </w:t>
      </w:r>
      <w:r w:rsidRPr="001C5B81">
        <w:rPr>
          <w:rStyle w:val="2TimesNewRoman"/>
          <w:rFonts w:ascii="Arial" w:hAnsi="Arial" w:cs="Arial"/>
          <w:color w:val="000000"/>
          <w:sz w:val="22"/>
          <w:szCs w:val="22"/>
        </w:rPr>
        <w:t>2 —</w:t>
      </w:r>
      <w:r w:rsidRPr="001C5B81">
        <w:rPr>
          <w:rStyle w:val="affffff3"/>
          <w:rFonts w:ascii="Arial" w:hAnsi="Arial" w:cs="Arial"/>
          <w:color w:val="000000"/>
          <w:sz w:val="22"/>
          <w:szCs w:val="22"/>
        </w:rPr>
        <w:t xml:space="preserve"> планки; </w:t>
      </w:r>
      <w:r w:rsidRPr="001C5B81">
        <w:rPr>
          <w:rStyle w:val="2TimesNewRoman"/>
          <w:rFonts w:ascii="Arial" w:hAnsi="Arial" w:cs="Arial"/>
          <w:color w:val="000000"/>
          <w:sz w:val="22"/>
          <w:szCs w:val="22"/>
        </w:rPr>
        <w:t>3 —</w:t>
      </w:r>
      <w:r w:rsidRPr="001C5B81">
        <w:rPr>
          <w:rStyle w:val="affffff3"/>
          <w:rFonts w:ascii="Arial" w:hAnsi="Arial" w:cs="Arial"/>
          <w:color w:val="000000"/>
          <w:sz w:val="22"/>
          <w:szCs w:val="22"/>
        </w:rPr>
        <w:t xml:space="preserve"> угольники (условно не показаны);</w:t>
      </w:r>
    </w:p>
    <w:p w14:paraId="09E038D6" w14:textId="77777777" w:rsidR="00DA3E42" w:rsidRPr="001C5B81" w:rsidRDefault="00DA3E42" w:rsidP="005055B1">
      <w:pPr>
        <w:pStyle w:val="affffff4"/>
        <w:shd w:val="clear" w:color="auto" w:fill="auto"/>
        <w:spacing w:line="240" w:lineRule="auto"/>
        <w:ind w:firstLine="0"/>
        <w:jc w:val="center"/>
        <w:rPr>
          <w:rStyle w:val="affffff3"/>
          <w:rFonts w:ascii="Arial" w:hAnsi="Arial" w:cs="Arial"/>
          <w:color w:val="000000"/>
          <w:sz w:val="22"/>
          <w:szCs w:val="22"/>
        </w:rPr>
      </w:pPr>
      <w:r w:rsidRPr="001C5B81">
        <w:rPr>
          <w:rStyle w:val="affffff3"/>
          <w:rFonts w:ascii="Arial" w:hAnsi="Arial" w:cs="Arial"/>
          <w:color w:val="000000"/>
          <w:sz w:val="22"/>
          <w:szCs w:val="22"/>
        </w:rPr>
        <w:t>4 — крепежная планка</w:t>
      </w:r>
    </w:p>
    <w:p w14:paraId="79F120BD" w14:textId="77777777" w:rsidR="00CF7E7E" w:rsidRPr="001C5B81" w:rsidRDefault="00CF7E7E" w:rsidP="00350C29">
      <w:pPr>
        <w:pStyle w:val="affffff4"/>
        <w:shd w:val="clear" w:color="auto" w:fill="auto"/>
        <w:spacing w:line="240" w:lineRule="auto"/>
        <w:ind w:firstLine="1882"/>
        <w:jc w:val="center"/>
        <w:rPr>
          <w:rFonts w:ascii="Arial" w:hAnsi="Arial" w:cs="Arial"/>
          <w:sz w:val="22"/>
          <w:szCs w:val="22"/>
        </w:rPr>
      </w:pPr>
    </w:p>
    <w:p w14:paraId="3281D8F0" w14:textId="33EC7A9C" w:rsidR="005055B1" w:rsidRDefault="005055B1" w:rsidP="005055B1">
      <w:pPr>
        <w:pStyle w:val="a7"/>
        <w:widowControl w:val="0"/>
        <w:numPr>
          <w:ilvl w:val="0"/>
          <w:numId w:val="0"/>
        </w:numPr>
        <w:tabs>
          <w:tab w:val="clear" w:pos="567"/>
        </w:tabs>
        <w:jc w:val="center"/>
        <w:rPr>
          <w:b w:val="0"/>
          <w:sz w:val="24"/>
          <w:szCs w:val="24"/>
        </w:rPr>
      </w:pPr>
      <w:r w:rsidRPr="001C5B81">
        <w:rPr>
          <w:b w:val="0"/>
          <w:sz w:val="24"/>
          <w:szCs w:val="24"/>
        </w:rPr>
        <w:t xml:space="preserve">Рисунок </w:t>
      </w:r>
      <w:r w:rsidR="00D413E6">
        <w:rPr>
          <w:b w:val="0"/>
          <w:sz w:val="24"/>
          <w:szCs w:val="24"/>
        </w:rPr>
        <w:t>А.</w:t>
      </w:r>
      <w:r w:rsidRPr="001C5B81">
        <w:rPr>
          <w:b w:val="0"/>
          <w:sz w:val="24"/>
          <w:szCs w:val="24"/>
        </w:rPr>
        <w:t>2 – Многооборотный ящик</w:t>
      </w:r>
    </w:p>
    <w:p w14:paraId="3A6C46C8" w14:textId="77777777" w:rsidR="00DA3E42" w:rsidRDefault="00DA3E42" w:rsidP="00350C29">
      <w:pPr>
        <w:pStyle w:val="a7"/>
        <w:widowControl w:val="0"/>
        <w:numPr>
          <w:ilvl w:val="0"/>
          <w:numId w:val="0"/>
        </w:numPr>
        <w:tabs>
          <w:tab w:val="clear" w:pos="567"/>
        </w:tabs>
        <w:ind w:firstLine="510"/>
        <w:rPr>
          <w:b w:val="0"/>
          <w:sz w:val="24"/>
          <w:szCs w:val="24"/>
        </w:rPr>
      </w:pPr>
    </w:p>
    <w:p w14:paraId="66E42718" w14:textId="77777777" w:rsidR="00DA3E42" w:rsidRDefault="00DA3E42" w:rsidP="00350C29">
      <w:pPr>
        <w:pStyle w:val="a7"/>
        <w:widowControl w:val="0"/>
        <w:numPr>
          <w:ilvl w:val="0"/>
          <w:numId w:val="0"/>
        </w:numPr>
        <w:tabs>
          <w:tab w:val="clear" w:pos="567"/>
        </w:tabs>
        <w:ind w:firstLine="510"/>
        <w:rPr>
          <w:b w:val="0"/>
          <w:sz w:val="24"/>
          <w:szCs w:val="24"/>
        </w:rPr>
      </w:pPr>
    </w:p>
    <w:p w14:paraId="59BCA5A6" w14:textId="77777777" w:rsidR="00DA3E42" w:rsidRDefault="00DA3E42" w:rsidP="00350C29">
      <w:pPr>
        <w:framePr w:h="4967" w:wrap="notBeside" w:vAnchor="text" w:hAnchor="page" w:x="625" w:y="1"/>
        <w:widowControl w:val="0"/>
        <w:jc w:val="center"/>
        <w:rPr>
          <w:sz w:val="2"/>
          <w:szCs w:val="2"/>
        </w:rPr>
      </w:pPr>
    </w:p>
    <w:p w14:paraId="352BBAA8" w14:textId="5E05E477" w:rsidR="00B918EE" w:rsidRDefault="00624190" w:rsidP="00350C29">
      <w:pPr>
        <w:pStyle w:val="a7"/>
        <w:widowControl w:val="0"/>
        <w:numPr>
          <w:ilvl w:val="0"/>
          <w:numId w:val="0"/>
        </w:numPr>
        <w:tabs>
          <w:tab w:val="clear" w:pos="567"/>
        </w:tabs>
        <w:ind w:firstLine="510"/>
        <w:jc w:val="center"/>
        <w:rPr>
          <w:sz w:val="24"/>
          <w:szCs w:val="24"/>
        </w:rPr>
      </w:pPr>
      <w:r w:rsidRPr="00F77C04">
        <w:rPr>
          <w:sz w:val="24"/>
          <w:szCs w:val="24"/>
        </w:rPr>
        <w:t xml:space="preserve">Приложение </w:t>
      </w:r>
      <w:r w:rsidR="00D413E6" w:rsidRPr="00F77C04">
        <w:rPr>
          <w:sz w:val="24"/>
          <w:szCs w:val="24"/>
        </w:rPr>
        <w:t>Б</w:t>
      </w:r>
    </w:p>
    <w:p w14:paraId="69A48157" w14:textId="77777777" w:rsidR="00DA3E42" w:rsidRPr="00E01A4E" w:rsidRDefault="00624190" w:rsidP="00350C29">
      <w:pPr>
        <w:pStyle w:val="a7"/>
        <w:widowControl w:val="0"/>
        <w:numPr>
          <w:ilvl w:val="0"/>
          <w:numId w:val="0"/>
        </w:numPr>
        <w:tabs>
          <w:tab w:val="clear" w:pos="567"/>
        </w:tabs>
        <w:ind w:firstLine="510"/>
        <w:jc w:val="center"/>
        <w:rPr>
          <w:sz w:val="24"/>
          <w:szCs w:val="24"/>
        </w:rPr>
      </w:pPr>
      <w:r w:rsidRPr="00E01A4E">
        <w:rPr>
          <w:sz w:val="24"/>
          <w:szCs w:val="24"/>
        </w:rPr>
        <w:t>(справочное)</w:t>
      </w:r>
    </w:p>
    <w:p w14:paraId="6702DD4A" w14:textId="1DD4210D" w:rsidR="00624190" w:rsidRDefault="00624190" w:rsidP="00350C29">
      <w:pPr>
        <w:pStyle w:val="a7"/>
        <w:widowControl w:val="0"/>
        <w:numPr>
          <w:ilvl w:val="0"/>
          <w:numId w:val="0"/>
        </w:numPr>
        <w:tabs>
          <w:tab w:val="clear" w:pos="567"/>
        </w:tabs>
        <w:ind w:firstLine="510"/>
        <w:jc w:val="center"/>
        <w:rPr>
          <w:sz w:val="24"/>
          <w:szCs w:val="24"/>
        </w:rPr>
      </w:pPr>
      <w:r w:rsidRPr="00E01A4E">
        <w:rPr>
          <w:sz w:val="24"/>
          <w:szCs w:val="24"/>
        </w:rPr>
        <w:t>Сборка щитов и ящиков</w:t>
      </w:r>
      <w:r w:rsidR="00E01A4E" w:rsidRPr="00E01A4E">
        <w:rPr>
          <w:sz w:val="24"/>
          <w:szCs w:val="24"/>
        </w:rPr>
        <w:t xml:space="preserve"> деревянных </w:t>
      </w:r>
      <w:r w:rsidR="00E01A4E" w:rsidRPr="00E01A4E">
        <w:rPr>
          <w:sz w:val="24"/>
        </w:rPr>
        <w:t xml:space="preserve">многооборотных неразборных, складных и разборных, </w:t>
      </w:r>
      <w:r w:rsidR="00BB639D">
        <w:rPr>
          <w:sz w:val="24"/>
          <w:szCs w:val="24"/>
        </w:rPr>
        <w:t>грузоподъемностью до 100 кг</w:t>
      </w:r>
    </w:p>
    <w:p w14:paraId="73F0554B" w14:textId="77777777" w:rsidR="00E01A4E" w:rsidRDefault="00E01A4E" w:rsidP="00350C29">
      <w:pPr>
        <w:pStyle w:val="a7"/>
        <w:widowControl w:val="0"/>
        <w:numPr>
          <w:ilvl w:val="0"/>
          <w:numId w:val="0"/>
        </w:numPr>
        <w:tabs>
          <w:tab w:val="clear" w:pos="567"/>
        </w:tabs>
        <w:ind w:firstLine="510"/>
        <w:jc w:val="center"/>
        <w:rPr>
          <w:sz w:val="24"/>
          <w:szCs w:val="24"/>
        </w:rPr>
      </w:pPr>
    </w:p>
    <w:p w14:paraId="66051049" w14:textId="46DB2053" w:rsidR="00E01A4E" w:rsidRPr="00FA44F1" w:rsidRDefault="00BB639D" w:rsidP="00350C29">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FA44F1" w:rsidRPr="00FA44F1">
        <w:rPr>
          <w:rStyle w:val="74"/>
          <w:rFonts w:ascii="Arial" w:hAnsi="Arial" w:cs="Arial"/>
          <w:sz w:val="22"/>
          <w:szCs w:val="22"/>
        </w:rPr>
        <w:t>1</w:t>
      </w:r>
      <w:r w:rsidR="00E01A4E" w:rsidRPr="00FA44F1">
        <w:rPr>
          <w:rStyle w:val="74"/>
          <w:rFonts w:ascii="Arial" w:hAnsi="Arial" w:cs="Arial"/>
          <w:sz w:val="22"/>
          <w:szCs w:val="22"/>
        </w:rPr>
        <w:t xml:space="preserve"> Щиты ящиков всех типов сколачивают гвоздями или сшивают скобами. Щиты ящиков типа </w:t>
      </w:r>
      <w:r w:rsidR="00E01A4E" w:rsidRPr="00FA44F1">
        <w:rPr>
          <w:rStyle w:val="74"/>
          <w:rFonts w:ascii="Arial" w:hAnsi="Arial" w:cs="Arial"/>
          <w:sz w:val="22"/>
          <w:szCs w:val="22"/>
          <w:lang w:val="en-US" w:eastAsia="en-US"/>
        </w:rPr>
        <w:t>V</w:t>
      </w:r>
      <w:r w:rsidR="00E01A4E" w:rsidRPr="00FA44F1">
        <w:rPr>
          <w:rStyle w:val="74"/>
          <w:rFonts w:ascii="Arial" w:hAnsi="Arial" w:cs="Arial"/>
          <w:sz w:val="22"/>
          <w:szCs w:val="22"/>
          <w:lang w:eastAsia="en-US"/>
        </w:rPr>
        <w:t xml:space="preserve">—2 </w:t>
      </w:r>
      <w:r w:rsidR="00E01A4E" w:rsidRPr="00FA44F1">
        <w:rPr>
          <w:rStyle w:val="74"/>
          <w:rFonts w:ascii="Arial" w:hAnsi="Arial" w:cs="Arial"/>
          <w:sz w:val="22"/>
          <w:szCs w:val="22"/>
        </w:rPr>
        <w:t>сколачивают только гвоздями.</w:t>
      </w:r>
    </w:p>
    <w:p w14:paraId="6B4EAC0A" w14:textId="7B40D9D3" w:rsidR="00E01A4E" w:rsidRPr="00FA44F1" w:rsidRDefault="00E01A4E" w:rsidP="00350C29">
      <w:pPr>
        <w:pStyle w:val="75"/>
        <w:shd w:val="clear" w:color="auto" w:fill="auto"/>
        <w:spacing w:before="0" w:after="0" w:line="360" w:lineRule="auto"/>
        <w:ind w:firstLine="510"/>
        <w:contextualSpacing/>
        <w:jc w:val="both"/>
        <w:rPr>
          <w:rFonts w:ascii="Arial" w:hAnsi="Arial" w:cs="Arial"/>
          <w:sz w:val="22"/>
          <w:szCs w:val="22"/>
        </w:rPr>
      </w:pPr>
      <w:r w:rsidRPr="00FA44F1">
        <w:rPr>
          <w:rStyle w:val="74"/>
          <w:rFonts w:ascii="Arial" w:hAnsi="Arial" w:cs="Arial"/>
          <w:sz w:val="22"/>
          <w:szCs w:val="22"/>
        </w:rPr>
        <w:t>В фанерных ящиках гвозди и скобы забивают со стороны фанеры. Гво</w:t>
      </w:r>
      <w:r w:rsidR="00BB639D">
        <w:rPr>
          <w:rStyle w:val="74"/>
          <w:rFonts w:ascii="Arial" w:hAnsi="Arial" w:cs="Arial"/>
          <w:sz w:val="22"/>
          <w:szCs w:val="22"/>
        </w:rPr>
        <w:t>зди размещают в шахматном поряд</w:t>
      </w:r>
      <w:r w:rsidRPr="00FA44F1">
        <w:rPr>
          <w:rStyle w:val="74"/>
          <w:rFonts w:ascii="Arial" w:hAnsi="Arial" w:cs="Arial"/>
          <w:sz w:val="22"/>
          <w:szCs w:val="22"/>
        </w:rPr>
        <w:t>ке в два параллельных ряда, а скобы в один ряд. Спинку скобы размещают вдоль волокон или под углом 45° к волокнам древесины пришиваемой детали.</w:t>
      </w:r>
    </w:p>
    <w:p w14:paraId="442AEE93" w14:textId="77777777" w:rsidR="00E01A4E" w:rsidRPr="00FA44F1" w:rsidRDefault="00E01A4E" w:rsidP="00350C29">
      <w:pPr>
        <w:pStyle w:val="75"/>
        <w:shd w:val="clear" w:color="auto" w:fill="auto"/>
        <w:spacing w:before="0" w:after="0" w:line="360" w:lineRule="auto"/>
        <w:ind w:firstLine="510"/>
        <w:contextualSpacing/>
        <w:jc w:val="both"/>
        <w:rPr>
          <w:rFonts w:ascii="Arial" w:hAnsi="Arial" w:cs="Arial"/>
          <w:sz w:val="22"/>
          <w:szCs w:val="22"/>
        </w:rPr>
      </w:pPr>
      <w:r w:rsidRPr="00FA44F1">
        <w:rPr>
          <w:rStyle w:val="74"/>
          <w:rFonts w:ascii="Arial" w:hAnsi="Arial" w:cs="Arial"/>
          <w:sz w:val="22"/>
          <w:szCs w:val="22"/>
        </w:rPr>
        <w:t>Гвозди и скобы располагают на расстоянии от торцов планок не менее 15 мм, от кромок — не менее 8 мм.</w:t>
      </w:r>
    </w:p>
    <w:p w14:paraId="3E0F4974" w14:textId="25138009" w:rsidR="00E01A4E" w:rsidRPr="00FA44F1" w:rsidRDefault="00BB639D" w:rsidP="00350C29">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FA44F1">
        <w:rPr>
          <w:rStyle w:val="74"/>
          <w:rFonts w:ascii="Arial" w:hAnsi="Arial" w:cs="Arial"/>
          <w:sz w:val="22"/>
          <w:szCs w:val="22"/>
        </w:rPr>
        <w:t>2</w:t>
      </w:r>
      <w:r w:rsidR="00E01A4E" w:rsidRPr="00FA44F1">
        <w:rPr>
          <w:rStyle w:val="74"/>
          <w:rFonts w:ascii="Arial" w:hAnsi="Arial" w:cs="Arial"/>
          <w:sz w:val="22"/>
          <w:szCs w:val="22"/>
        </w:rPr>
        <w:t xml:space="preserve"> При сборке щитов длину гвоздей и длину ножки скобы определяют суммой толщин скрепляемых деталей с добавлением 6—12 мм на загиб гвоздя, 5—7 мм на подгиб концов скобы; выступающие концы гвоздей должны быть загнуты и утоплены в древесину планок, выступающие концы скоб должны быть подогнуты и плотно прижаты к древесине.</w:t>
      </w:r>
    </w:p>
    <w:p w14:paraId="6DEEB6AB" w14:textId="16C8F646" w:rsidR="00E01A4E" w:rsidRPr="00BB639D" w:rsidRDefault="00BB639D" w:rsidP="00BB639D">
      <w:pPr>
        <w:pStyle w:val="75"/>
        <w:shd w:val="clear" w:color="auto" w:fill="auto"/>
        <w:spacing w:before="0" w:after="0" w:line="360" w:lineRule="auto"/>
        <w:ind w:firstLine="510"/>
        <w:contextualSpacing/>
        <w:jc w:val="both"/>
        <w:rPr>
          <w:rFonts w:ascii="Arial" w:hAnsi="Arial" w:cs="Arial"/>
          <w:sz w:val="22"/>
          <w:szCs w:val="22"/>
          <w:shd w:val="clear" w:color="auto" w:fill="FFFFFF"/>
        </w:rPr>
      </w:pPr>
      <w:r>
        <w:rPr>
          <w:rStyle w:val="74"/>
          <w:rFonts w:ascii="Arial" w:hAnsi="Arial" w:cs="Arial"/>
          <w:sz w:val="22"/>
          <w:szCs w:val="22"/>
        </w:rPr>
        <w:t>Б</w:t>
      </w:r>
      <w:r w:rsidR="00C45B89">
        <w:rPr>
          <w:rStyle w:val="74"/>
          <w:rFonts w:ascii="Arial" w:hAnsi="Arial" w:cs="Arial"/>
          <w:sz w:val="22"/>
          <w:szCs w:val="22"/>
        </w:rPr>
        <w:t>.</w:t>
      </w:r>
      <w:r w:rsidR="005B0EA6">
        <w:rPr>
          <w:rStyle w:val="74"/>
          <w:rFonts w:ascii="Arial" w:hAnsi="Arial" w:cs="Arial"/>
          <w:sz w:val="22"/>
          <w:szCs w:val="22"/>
        </w:rPr>
        <w:t>3</w:t>
      </w:r>
      <w:r w:rsidR="00E01A4E" w:rsidRPr="00FA44F1">
        <w:rPr>
          <w:rStyle w:val="74"/>
          <w:rFonts w:ascii="Arial" w:hAnsi="Arial" w:cs="Arial"/>
          <w:sz w:val="22"/>
          <w:szCs w:val="22"/>
        </w:rPr>
        <w:t xml:space="preserve"> Количество гвозд</w:t>
      </w:r>
      <w:r w:rsidR="00523282" w:rsidRPr="00FA44F1">
        <w:rPr>
          <w:rStyle w:val="74"/>
          <w:rFonts w:ascii="Arial" w:hAnsi="Arial" w:cs="Arial"/>
          <w:sz w:val="22"/>
          <w:szCs w:val="22"/>
        </w:rPr>
        <w:t>ей при прибивании планок к доскам торцовых стенок и досо</w:t>
      </w:r>
      <w:r w:rsidR="00E01A4E" w:rsidRPr="00FA44F1">
        <w:rPr>
          <w:rStyle w:val="74"/>
          <w:rFonts w:ascii="Arial" w:hAnsi="Arial" w:cs="Arial"/>
          <w:sz w:val="22"/>
          <w:szCs w:val="22"/>
        </w:rPr>
        <w:t>к боковых стенок, дна и крышки к тор</w:t>
      </w:r>
      <w:r>
        <w:rPr>
          <w:rStyle w:val="74"/>
          <w:rFonts w:ascii="Arial" w:hAnsi="Arial" w:cs="Arial"/>
          <w:sz w:val="22"/>
          <w:szCs w:val="22"/>
        </w:rPr>
        <w:t xml:space="preserve">цовым стенкам ящика определяют </w:t>
      </w:r>
      <w:r w:rsidR="00523282" w:rsidRPr="00FA44F1">
        <w:rPr>
          <w:rStyle w:val="74"/>
          <w:rFonts w:ascii="Arial" w:hAnsi="Arial" w:cs="Arial"/>
          <w:sz w:val="22"/>
          <w:szCs w:val="22"/>
        </w:rPr>
        <w:t>шириной дос</w:t>
      </w:r>
      <w:r w:rsidR="00E01A4E" w:rsidRPr="00FA44F1">
        <w:rPr>
          <w:rStyle w:val="74"/>
          <w:rFonts w:ascii="Arial" w:hAnsi="Arial" w:cs="Arial"/>
          <w:sz w:val="22"/>
          <w:szCs w:val="22"/>
        </w:rPr>
        <w:t>ки: при ширине до 100 мм — двумя гвоздями, свыше 100 мм — тремя гвоздями.</w:t>
      </w:r>
    </w:p>
    <w:p w14:paraId="79E2BA93" w14:textId="77777777" w:rsidR="00E01A4E" w:rsidRPr="00FA44F1" w:rsidRDefault="00E01A4E" w:rsidP="00350C29">
      <w:pPr>
        <w:pStyle w:val="75"/>
        <w:shd w:val="clear" w:color="auto" w:fill="auto"/>
        <w:spacing w:before="0" w:after="0" w:line="360" w:lineRule="auto"/>
        <w:ind w:firstLine="510"/>
        <w:contextualSpacing/>
        <w:jc w:val="both"/>
        <w:rPr>
          <w:rFonts w:ascii="Arial" w:hAnsi="Arial" w:cs="Arial"/>
          <w:sz w:val="22"/>
          <w:szCs w:val="22"/>
        </w:rPr>
      </w:pPr>
      <w:r w:rsidRPr="00FA44F1">
        <w:rPr>
          <w:rStyle w:val="74"/>
          <w:rFonts w:ascii="Arial" w:hAnsi="Arial" w:cs="Arial"/>
          <w:sz w:val="22"/>
          <w:szCs w:val="22"/>
        </w:rPr>
        <w:t>Прибивание планок,</w:t>
      </w:r>
      <w:r w:rsidR="00523282" w:rsidRPr="00FA44F1">
        <w:rPr>
          <w:rStyle w:val="74"/>
          <w:rFonts w:ascii="Arial" w:hAnsi="Arial" w:cs="Arial"/>
          <w:sz w:val="22"/>
          <w:szCs w:val="22"/>
        </w:rPr>
        <w:t xml:space="preserve"> расположенных параллельно дос</w:t>
      </w:r>
      <w:r w:rsidRPr="00FA44F1">
        <w:rPr>
          <w:rStyle w:val="74"/>
          <w:rFonts w:ascii="Arial" w:hAnsi="Arial" w:cs="Arial"/>
          <w:sz w:val="22"/>
          <w:szCs w:val="22"/>
        </w:rPr>
        <w:t>кам, проводят гвоздями из расчета один гвоздь на каждые 75—90 мм длины планки.</w:t>
      </w:r>
    </w:p>
    <w:p w14:paraId="0A1C8E5E" w14:textId="5010B45D" w:rsidR="00E01A4E" w:rsidRPr="00FA44F1" w:rsidRDefault="00BB639D" w:rsidP="00350C29">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B0EA6">
        <w:rPr>
          <w:rStyle w:val="74"/>
          <w:rFonts w:ascii="Arial" w:hAnsi="Arial" w:cs="Arial"/>
          <w:sz w:val="22"/>
          <w:szCs w:val="22"/>
        </w:rPr>
        <w:t>4</w:t>
      </w:r>
      <w:r w:rsidR="00E01A4E" w:rsidRPr="00FA44F1">
        <w:rPr>
          <w:rStyle w:val="74"/>
          <w:rFonts w:ascii="Arial" w:hAnsi="Arial" w:cs="Arial"/>
          <w:sz w:val="22"/>
          <w:szCs w:val="22"/>
        </w:rPr>
        <w:t xml:space="preserve"> </w:t>
      </w:r>
      <w:r w:rsidR="00523282" w:rsidRPr="00FA44F1">
        <w:rPr>
          <w:rStyle w:val="74"/>
          <w:rFonts w:ascii="Arial" w:hAnsi="Arial" w:cs="Arial"/>
          <w:sz w:val="22"/>
          <w:szCs w:val="22"/>
        </w:rPr>
        <w:t>Рекомендуемое к</w:t>
      </w:r>
      <w:r w:rsidR="00E01A4E" w:rsidRPr="00FA44F1">
        <w:rPr>
          <w:rStyle w:val="74"/>
          <w:rFonts w:ascii="Arial" w:hAnsi="Arial" w:cs="Arial"/>
          <w:sz w:val="22"/>
          <w:szCs w:val="22"/>
        </w:rPr>
        <w:t xml:space="preserve">оличество скоб, применяемых вместо гвоздей, для сборки щитов </w:t>
      </w:r>
      <w:r w:rsidR="00FA44F1">
        <w:rPr>
          <w:rStyle w:val="74"/>
          <w:rFonts w:ascii="Arial" w:hAnsi="Arial" w:cs="Arial"/>
          <w:sz w:val="22"/>
          <w:szCs w:val="22"/>
        </w:rPr>
        <w:t xml:space="preserve">указано в таблице </w:t>
      </w:r>
      <w:r>
        <w:rPr>
          <w:rStyle w:val="74"/>
          <w:rFonts w:ascii="Arial" w:hAnsi="Arial" w:cs="Arial"/>
          <w:sz w:val="22"/>
          <w:szCs w:val="22"/>
        </w:rPr>
        <w:t>Б</w:t>
      </w:r>
      <w:r w:rsidR="00E01A4E" w:rsidRPr="00FA44F1">
        <w:rPr>
          <w:rStyle w:val="74"/>
          <w:rFonts w:ascii="Arial" w:hAnsi="Arial" w:cs="Arial"/>
          <w:sz w:val="22"/>
          <w:szCs w:val="22"/>
        </w:rPr>
        <w:t>.1.</w:t>
      </w:r>
    </w:p>
    <w:p w14:paraId="048E7475" w14:textId="723CA01E" w:rsidR="00E01A4E" w:rsidRPr="00FA44F1" w:rsidRDefault="00E01A4E" w:rsidP="00FA44F1">
      <w:pPr>
        <w:pStyle w:val="af1"/>
        <w:widowControl w:val="0"/>
        <w:spacing w:line="360" w:lineRule="auto"/>
        <w:contextualSpacing/>
        <w:jc w:val="left"/>
        <w:rPr>
          <w:sz w:val="22"/>
          <w:szCs w:val="22"/>
        </w:rPr>
      </w:pPr>
      <w:r w:rsidRPr="00FA44F1">
        <w:rPr>
          <w:spacing w:val="40"/>
          <w:sz w:val="22"/>
          <w:szCs w:val="22"/>
        </w:rPr>
        <w:t>Таблица</w:t>
      </w:r>
      <w:r w:rsidR="00BB639D">
        <w:rPr>
          <w:sz w:val="22"/>
          <w:szCs w:val="22"/>
        </w:rPr>
        <w:t xml:space="preserve"> Б</w:t>
      </w:r>
      <w:r w:rsidRPr="00FA44F1">
        <w:rPr>
          <w:sz w:val="22"/>
          <w:szCs w:val="22"/>
        </w:rPr>
        <w:t>.1</w:t>
      </w:r>
    </w:p>
    <w:p w14:paraId="68166AD8" w14:textId="77777777" w:rsidR="00E01A4E" w:rsidRPr="00FA44F1" w:rsidRDefault="00E01A4E" w:rsidP="00FA44F1">
      <w:pPr>
        <w:pStyle w:val="af1"/>
        <w:widowControl w:val="0"/>
        <w:spacing w:line="360" w:lineRule="auto"/>
        <w:ind w:firstLine="510"/>
        <w:contextualSpacing/>
        <w:jc w:val="right"/>
        <w:rPr>
          <w:sz w:val="22"/>
          <w:szCs w:val="22"/>
        </w:rPr>
      </w:pPr>
      <w:r w:rsidRPr="00FA44F1">
        <w:rPr>
          <w:sz w:val="22"/>
          <w:szCs w:val="22"/>
        </w:rPr>
        <w:t>Размеры, 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4"/>
      </w:tblGrid>
      <w:tr w:rsidR="00E01A4E" w:rsidRPr="00FA44F1" w14:paraId="221509D0" w14:textId="77777777" w:rsidTr="009851A5">
        <w:tc>
          <w:tcPr>
            <w:tcW w:w="1914" w:type="dxa"/>
            <w:vMerge w:val="restart"/>
            <w:vAlign w:val="center"/>
          </w:tcPr>
          <w:p w14:paraId="3F0DBF1B" w14:textId="77777777" w:rsidR="00E01A4E" w:rsidRPr="00FA44F1" w:rsidRDefault="00E01A4E" w:rsidP="00350C29">
            <w:pPr>
              <w:pStyle w:val="af1"/>
              <w:widowControl w:val="0"/>
              <w:spacing w:line="360" w:lineRule="auto"/>
              <w:contextualSpacing/>
              <w:rPr>
                <w:sz w:val="22"/>
                <w:szCs w:val="22"/>
              </w:rPr>
            </w:pPr>
            <w:r w:rsidRPr="00FA44F1">
              <w:rPr>
                <w:sz w:val="22"/>
                <w:szCs w:val="22"/>
              </w:rPr>
              <w:t>Суммарная толщина соединяемых деталей</w:t>
            </w:r>
          </w:p>
        </w:tc>
        <w:tc>
          <w:tcPr>
            <w:tcW w:w="1914" w:type="dxa"/>
            <w:vMerge w:val="restart"/>
            <w:vAlign w:val="center"/>
          </w:tcPr>
          <w:p w14:paraId="0D693219" w14:textId="77777777" w:rsidR="00E01A4E" w:rsidRPr="00FA44F1" w:rsidRDefault="00E01A4E" w:rsidP="00350C29">
            <w:pPr>
              <w:pStyle w:val="af1"/>
              <w:widowControl w:val="0"/>
              <w:spacing w:line="360" w:lineRule="auto"/>
              <w:contextualSpacing/>
              <w:rPr>
                <w:sz w:val="22"/>
                <w:szCs w:val="22"/>
              </w:rPr>
            </w:pPr>
            <w:r w:rsidRPr="00FA44F1">
              <w:rPr>
                <w:sz w:val="22"/>
                <w:szCs w:val="22"/>
              </w:rPr>
              <w:t>Размер гвоздей</w:t>
            </w:r>
          </w:p>
        </w:tc>
        <w:tc>
          <w:tcPr>
            <w:tcW w:w="1914" w:type="dxa"/>
            <w:vMerge w:val="restart"/>
            <w:vAlign w:val="center"/>
          </w:tcPr>
          <w:p w14:paraId="17B3A0E8" w14:textId="77777777" w:rsidR="00E01A4E" w:rsidRPr="00FA44F1" w:rsidRDefault="00E01A4E" w:rsidP="00350C29">
            <w:pPr>
              <w:pStyle w:val="af1"/>
              <w:widowControl w:val="0"/>
              <w:spacing w:line="360" w:lineRule="auto"/>
              <w:contextualSpacing/>
              <w:rPr>
                <w:sz w:val="22"/>
                <w:szCs w:val="22"/>
              </w:rPr>
            </w:pPr>
            <w:r w:rsidRPr="00FA44F1">
              <w:rPr>
                <w:sz w:val="22"/>
                <w:szCs w:val="22"/>
              </w:rPr>
              <w:t>Диаметр проволоки</w:t>
            </w:r>
          </w:p>
        </w:tc>
        <w:tc>
          <w:tcPr>
            <w:tcW w:w="3828" w:type="dxa"/>
            <w:gridSpan w:val="2"/>
            <w:vAlign w:val="center"/>
          </w:tcPr>
          <w:p w14:paraId="6130A41E" w14:textId="77777777" w:rsidR="00E01A4E" w:rsidRPr="00FA44F1" w:rsidRDefault="00E01A4E" w:rsidP="00350C29">
            <w:pPr>
              <w:pStyle w:val="af1"/>
              <w:widowControl w:val="0"/>
              <w:spacing w:line="360" w:lineRule="auto"/>
              <w:contextualSpacing/>
              <w:rPr>
                <w:sz w:val="22"/>
                <w:szCs w:val="22"/>
              </w:rPr>
            </w:pPr>
            <w:r w:rsidRPr="00FA44F1">
              <w:rPr>
                <w:sz w:val="22"/>
                <w:szCs w:val="22"/>
              </w:rPr>
              <w:t>Количество, шт.</w:t>
            </w:r>
          </w:p>
        </w:tc>
      </w:tr>
      <w:tr w:rsidR="00E01A4E" w:rsidRPr="00FA44F1" w14:paraId="25DBF2A2" w14:textId="77777777" w:rsidTr="00FA44F1">
        <w:tc>
          <w:tcPr>
            <w:tcW w:w="1914" w:type="dxa"/>
            <w:vMerge/>
            <w:tcBorders>
              <w:bottom w:val="double" w:sz="4" w:space="0" w:color="auto"/>
            </w:tcBorders>
            <w:vAlign w:val="center"/>
          </w:tcPr>
          <w:p w14:paraId="1C262E28" w14:textId="77777777" w:rsidR="00E01A4E" w:rsidRPr="00FA44F1" w:rsidRDefault="00E01A4E" w:rsidP="00350C29">
            <w:pPr>
              <w:pStyle w:val="af1"/>
              <w:widowControl w:val="0"/>
              <w:spacing w:line="360" w:lineRule="auto"/>
              <w:contextualSpacing/>
              <w:rPr>
                <w:sz w:val="22"/>
                <w:szCs w:val="22"/>
              </w:rPr>
            </w:pPr>
          </w:p>
        </w:tc>
        <w:tc>
          <w:tcPr>
            <w:tcW w:w="1914" w:type="dxa"/>
            <w:vMerge/>
            <w:tcBorders>
              <w:bottom w:val="double" w:sz="4" w:space="0" w:color="auto"/>
            </w:tcBorders>
            <w:vAlign w:val="center"/>
          </w:tcPr>
          <w:p w14:paraId="7FC573D8" w14:textId="77777777" w:rsidR="00E01A4E" w:rsidRPr="00FA44F1" w:rsidRDefault="00E01A4E" w:rsidP="00350C29">
            <w:pPr>
              <w:pStyle w:val="af1"/>
              <w:widowControl w:val="0"/>
              <w:spacing w:line="360" w:lineRule="auto"/>
              <w:contextualSpacing/>
              <w:rPr>
                <w:sz w:val="22"/>
                <w:szCs w:val="22"/>
              </w:rPr>
            </w:pPr>
          </w:p>
        </w:tc>
        <w:tc>
          <w:tcPr>
            <w:tcW w:w="1914" w:type="dxa"/>
            <w:vMerge/>
            <w:tcBorders>
              <w:bottom w:val="double" w:sz="4" w:space="0" w:color="auto"/>
            </w:tcBorders>
            <w:vAlign w:val="center"/>
          </w:tcPr>
          <w:p w14:paraId="54FA11F7" w14:textId="77777777" w:rsidR="00E01A4E" w:rsidRPr="00FA44F1" w:rsidRDefault="00E01A4E" w:rsidP="00350C29">
            <w:pPr>
              <w:pStyle w:val="af1"/>
              <w:widowControl w:val="0"/>
              <w:spacing w:line="360" w:lineRule="auto"/>
              <w:contextualSpacing/>
              <w:rPr>
                <w:sz w:val="22"/>
                <w:szCs w:val="22"/>
              </w:rPr>
            </w:pPr>
          </w:p>
        </w:tc>
        <w:tc>
          <w:tcPr>
            <w:tcW w:w="1914" w:type="dxa"/>
            <w:tcBorders>
              <w:bottom w:val="double" w:sz="4" w:space="0" w:color="auto"/>
            </w:tcBorders>
            <w:vAlign w:val="center"/>
          </w:tcPr>
          <w:p w14:paraId="18900B2C" w14:textId="77777777" w:rsidR="00E01A4E" w:rsidRPr="00FA44F1" w:rsidRDefault="005B0EA6" w:rsidP="00350C29">
            <w:pPr>
              <w:pStyle w:val="af1"/>
              <w:widowControl w:val="0"/>
              <w:spacing w:line="360" w:lineRule="auto"/>
              <w:contextualSpacing/>
              <w:rPr>
                <w:sz w:val="22"/>
                <w:szCs w:val="22"/>
              </w:rPr>
            </w:pPr>
            <w:r>
              <w:rPr>
                <w:sz w:val="22"/>
                <w:szCs w:val="22"/>
              </w:rPr>
              <w:t>г</w:t>
            </w:r>
            <w:r w:rsidR="00E01A4E" w:rsidRPr="00FA44F1">
              <w:rPr>
                <w:sz w:val="22"/>
                <w:szCs w:val="22"/>
              </w:rPr>
              <w:t>воздей</w:t>
            </w:r>
          </w:p>
        </w:tc>
        <w:tc>
          <w:tcPr>
            <w:tcW w:w="1914" w:type="dxa"/>
            <w:tcBorders>
              <w:bottom w:val="double" w:sz="4" w:space="0" w:color="auto"/>
            </w:tcBorders>
            <w:vAlign w:val="center"/>
          </w:tcPr>
          <w:p w14:paraId="690953AD" w14:textId="77777777" w:rsidR="00E01A4E" w:rsidRPr="00FA44F1" w:rsidRDefault="00E01A4E" w:rsidP="00350C29">
            <w:pPr>
              <w:pStyle w:val="af1"/>
              <w:widowControl w:val="0"/>
              <w:spacing w:line="360" w:lineRule="auto"/>
              <w:contextualSpacing/>
              <w:rPr>
                <w:sz w:val="22"/>
                <w:szCs w:val="22"/>
              </w:rPr>
            </w:pPr>
            <w:r w:rsidRPr="00FA44F1">
              <w:rPr>
                <w:sz w:val="22"/>
                <w:szCs w:val="22"/>
              </w:rPr>
              <w:t>скоб</w:t>
            </w:r>
          </w:p>
        </w:tc>
      </w:tr>
      <w:tr w:rsidR="00E01A4E" w:rsidRPr="00FA44F1" w14:paraId="45A6C510" w14:textId="77777777" w:rsidTr="00FA44F1">
        <w:tc>
          <w:tcPr>
            <w:tcW w:w="1914" w:type="dxa"/>
            <w:tcBorders>
              <w:top w:val="double" w:sz="4" w:space="0" w:color="auto"/>
            </w:tcBorders>
          </w:tcPr>
          <w:p w14:paraId="01F80214" w14:textId="77777777" w:rsidR="00E01A4E" w:rsidRPr="00FA44F1" w:rsidRDefault="00E01A4E" w:rsidP="00350C29">
            <w:pPr>
              <w:pStyle w:val="af1"/>
              <w:widowControl w:val="0"/>
              <w:spacing w:line="360" w:lineRule="auto"/>
              <w:contextualSpacing/>
              <w:jc w:val="left"/>
              <w:rPr>
                <w:sz w:val="22"/>
                <w:szCs w:val="22"/>
              </w:rPr>
            </w:pPr>
            <w:r w:rsidRPr="00FA44F1">
              <w:rPr>
                <w:sz w:val="22"/>
                <w:szCs w:val="22"/>
              </w:rPr>
              <w:t>До 16</w:t>
            </w:r>
          </w:p>
        </w:tc>
        <w:tc>
          <w:tcPr>
            <w:tcW w:w="1914" w:type="dxa"/>
            <w:tcBorders>
              <w:top w:val="double" w:sz="4" w:space="0" w:color="auto"/>
            </w:tcBorders>
          </w:tcPr>
          <w:p w14:paraId="227468D9" w14:textId="77777777" w:rsidR="00E01A4E" w:rsidRPr="00FA44F1" w:rsidRDefault="00E01A4E" w:rsidP="00350C29">
            <w:pPr>
              <w:pStyle w:val="af1"/>
              <w:widowControl w:val="0"/>
              <w:spacing w:line="360" w:lineRule="auto"/>
              <w:contextualSpacing/>
              <w:rPr>
                <w:sz w:val="22"/>
                <w:szCs w:val="22"/>
              </w:rPr>
            </w:pPr>
            <w:r w:rsidRPr="00FA44F1">
              <w:rPr>
                <w:sz w:val="22"/>
                <w:szCs w:val="22"/>
              </w:rPr>
              <w:t xml:space="preserve">1,6 </w:t>
            </w:r>
            <w:r w:rsidRPr="00FA44F1">
              <w:rPr>
                <w:rFonts w:cs="Arial"/>
                <w:sz w:val="22"/>
                <w:szCs w:val="22"/>
              </w:rPr>
              <w:t>×</w:t>
            </w:r>
            <w:r w:rsidRPr="00FA44F1">
              <w:rPr>
                <w:sz w:val="22"/>
                <w:szCs w:val="22"/>
              </w:rPr>
              <w:t xml:space="preserve"> 25</w:t>
            </w:r>
          </w:p>
        </w:tc>
        <w:tc>
          <w:tcPr>
            <w:tcW w:w="1914" w:type="dxa"/>
            <w:tcBorders>
              <w:top w:val="double" w:sz="4" w:space="0" w:color="auto"/>
            </w:tcBorders>
          </w:tcPr>
          <w:p w14:paraId="66E70D6C" w14:textId="77777777" w:rsidR="00E01A4E" w:rsidRPr="00FA44F1" w:rsidRDefault="00E01A4E" w:rsidP="00350C29">
            <w:pPr>
              <w:pStyle w:val="af1"/>
              <w:widowControl w:val="0"/>
              <w:spacing w:line="360" w:lineRule="auto"/>
              <w:contextualSpacing/>
              <w:rPr>
                <w:sz w:val="22"/>
                <w:szCs w:val="22"/>
              </w:rPr>
            </w:pPr>
            <w:r w:rsidRPr="00FA44F1">
              <w:rPr>
                <w:sz w:val="22"/>
                <w:szCs w:val="22"/>
              </w:rPr>
              <w:t>1,0 – 1,2</w:t>
            </w:r>
          </w:p>
        </w:tc>
        <w:tc>
          <w:tcPr>
            <w:tcW w:w="1914" w:type="dxa"/>
            <w:tcBorders>
              <w:top w:val="double" w:sz="4" w:space="0" w:color="auto"/>
            </w:tcBorders>
          </w:tcPr>
          <w:p w14:paraId="48FAC8BE" w14:textId="77777777" w:rsidR="00E01A4E" w:rsidRPr="00FA44F1" w:rsidRDefault="00E01A4E" w:rsidP="00350C29">
            <w:pPr>
              <w:pStyle w:val="af1"/>
              <w:widowControl w:val="0"/>
              <w:spacing w:line="360" w:lineRule="auto"/>
              <w:contextualSpacing/>
              <w:rPr>
                <w:sz w:val="22"/>
                <w:szCs w:val="22"/>
              </w:rPr>
            </w:pPr>
            <w:r w:rsidRPr="00FA44F1">
              <w:rPr>
                <w:sz w:val="22"/>
                <w:szCs w:val="22"/>
              </w:rPr>
              <w:t>1</w:t>
            </w:r>
          </w:p>
        </w:tc>
        <w:tc>
          <w:tcPr>
            <w:tcW w:w="1914" w:type="dxa"/>
            <w:tcBorders>
              <w:top w:val="double" w:sz="4" w:space="0" w:color="auto"/>
            </w:tcBorders>
          </w:tcPr>
          <w:p w14:paraId="57F3F910" w14:textId="77777777" w:rsidR="00E01A4E" w:rsidRPr="00FA44F1" w:rsidRDefault="00E01A4E" w:rsidP="00350C29">
            <w:pPr>
              <w:pStyle w:val="af1"/>
              <w:widowControl w:val="0"/>
              <w:spacing w:line="360" w:lineRule="auto"/>
              <w:contextualSpacing/>
              <w:rPr>
                <w:sz w:val="22"/>
                <w:szCs w:val="22"/>
              </w:rPr>
            </w:pPr>
            <w:r w:rsidRPr="00FA44F1">
              <w:rPr>
                <w:sz w:val="22"/>
                <w:szCs w:val="22"/>
              </w:rPr>
              <w:t>1</w:t>
            </w:r>
          </w:p>
        </w:tc>
      </w:tr>
      <w:tr w:rsidR="00E01A4E" w:rsidRPr="00FA44F1" w14:paraId="13AF0825" w14:textId="77777777" w:rsidTr="009851A5">
        <w:tc>
          <w:tcPr>
            <w:tcW w:w="1914" w:type="dxa"/>
          </w:tcPr>
          <w:p w14:paraId="29E2C005" w14:textId="77777777" w:rsidR="00E01A4E" w:rsidRPr="00FA44F1" w:rsidRDefault="00E01A4E" w:rsidP="00350C29">
            <w:pPr>
              <w:pStyle w:val="af1"/>
              <w:widowControl w:val="0"/>
              <w:spacing w:line="360" w:lineRule="auto"/>
              <w:contextualSpacing/>
              <w:jc w:val="left"/>
              <w:rPr>
                <w:sz w:val="22"/>
                <w:szCs w:val="22"/>
              </w:rPr>
            </w:pPr>
            <w:r w:rsidRPr="00FA44F1">
              <w:rPr>
                <w:sz w:val="22"/>
                <w:szCs w:val="22"/>
              </w:rPr>
              <w:t>От 21 до 26</w:t>
            </w:r>
          </w:p>
        </w:tc>
        <w:tc>
          <w:tcPr>
            <w:tcW w:w="1914" w:type="dxa"/>
          </w:tcPr>
          <w:p w14:paraId="7AED450C" w14:textId="77777777" w:rsidR="00E01A4E" w:rsidRPr="00FA44F1" w:rsidRDefault="00E01A4E" w:rsidP="00350C29">
            <w:pPr>
              <w:pStyle w:val="af1"/>
              <w:widowControl w:val="0"/>
              <w:spacing w:line="360" w:lineRule="auto"/>
              <w:contextualSpacing/>
              <w:rPr>
                <w:sz w:val="22"/>
                <w:szCs w:val="22"/>
              </w:rPr>
            </w:pPr>
            <w:r w:rsidRPr="00FA44F1">
              <w:rPr>
                <w:sz w:val="22"/>
                <w:szCs w:val="22"/>
              </w:rPr>
              <w:t xml:space="preserve">1,8 </w:t>
            </w:r>
            <w:r w:rsidRPr="00FA44F1">
              <w:rPr>
                <w:rFonts w:cs="Arial"/>
                <w:sz w:val="22"/>
                <w:szCs w:val="22"/>
              </w:rPr>
              <w:t>×</w:t>
            </w:r>
            <w:r w:rsidRPr="00FA44F1">
              <w:rPr>
                <w:sz w:val="22"/>
                <w:szCs w:val="22"/>
              </w:rPr>
              <w:t xml:space="preserve"> 32</w:t>
            </w:r>
          </w:p>
        </w:tc>
        <w:tc>
          <w:tcPr>
            <w:tcW w:w="1914" w:type="dxa"/>
          </w:tcPr>
          <w:p w14:paraId="7B7ED744" w14:textId="77777777" w:rsidR="00E01A4E" w:rsidRPr="00FA44F1" w:rsidRDefault="00E01A4E" w:rsidP="00350C29">
            <w:pPr>
              <w:pStyle w:val="af1"/>
              <w:widowControl w:val="0"/>
              <w:spacing w:line="360" w:lineRule="auto"/>
              <w:contextualSpacing/>
              <w:rPr>
                <w:sz w:val="22"/>
                <w:szCs w:val="22"/>
              </w:rPr>
            </w:pPr>
            <w:r w:rsidRPr="00FA44F1">
              <w:rPr>
                <w:sz w:val="22"/>
                <w:szCs w:val="22"/>
              </w:rPr>
              <w:t>1,0 – 1,2</w:t>
            </w:r>
          </w:p>
        </w:tc>
        <w:tc>
          <w:tcPr>
            <w:tcW w:w="1914" w:type="dxa"/>
          </w:tcPr>
          <w:p w14:paraId="4C1539EC" w14:textId="77777777" w:rsidR="00E01A4E" w:rsidRPr="00FA44F1" w:rsidRDefault="00E01A4E" w:rsidP="00350C29">
            <w:pPr>
              <w:pStyle w:val="af1"/>
              <w:widowControl w:val="0"/>
              <w:spacing w:line="360" w:lineRule="auto"/>
              <w:contextualSpacing/>
              <w:rPr>
                <w:sz w:val="22"/>
                <w:szCs w:val="22"/>
              </w:rPr>
            </w:pPr>
            <w:r w:rsidRPr="00FA44F1">
              <w:rPr>
                <w:sz w:val="22"/>
                <w:szCs w:val="22"/>
              </w:rPr>
              <w:t>2</w:t>
            </w:r>
          </w:p>
        </w:tc>
        <w:tc>
          <w:tcPr>
            <w:tcW w:w="1914" w:type="dxa"/>
          </w:tcPr>
          <w:p w14:paraId="655BF410" w14:textId="77777777" w:rsidR="00E01A4E" w:rsidRPr="00FA44F1" w:rsidRDefault="00E01A4E" w:rsidP="00350C29">
            <w:pPr>
              <w:pStyle w:val="af1"/>
              <w:widowControl w:val="0"/>
              <w:spacing w:line="360" w:lineRule="auto"/>
              <w:contextualSpacing/>
              <w:rPr>
                <w:sz w:val="22"/>
                <w:szCs w:val="22"/>
              </w:rPr>
            </w:pPr>
            <w:r w:rsidRPr="00FA44F1">
              <w:rPr>
                <w:sz w:val="22"/>
                <w:szCs w:val="22"/>
              </w:rPr>
              <w:t>3</w:t>
            </w:r>
          </w:p>
        </w:tc>
      </w:tr>
      <w:tr w:rsidR="00E01A4E" w:rsidRPr="00FA44F1" w14:paraId="2F1B7EC7" w14:textId="77777777" w:rsidTr="009851A5">
        <w:tc>
          <w:tcPr>
            <w:tcW w:w="1914" w:type="dxa"/>
          </w:tcPr>
          <w:p w14:paraId="3CD8305C" w14:textId="77777777" w:rsidR="00E01A4E" w:rsidRPr="00FA44F1" w:rsidRDefault="00E01A4E" w:rsidP="00350C29">
            <w:pPr>
              <w:pStyle w:val="af1"/>
              <w:widowControl w:val="0"/>
              <w:spacing w:line="360" w:lineRule="auto"/>
              <w:contextualSpacing/>
              <w:jc w:val="left"/>
              <w:rPr>
                <w:sz w:val="22"/>
                <w:szCs w:val="22"/>
              </w:rPr>
            </w:pPr>
            <w:r w:rsidRPr="00FA44F1">
              <w:rPr>
                <w:rFonts w:cs="Arial"/>
                <w:sz w:val="22"/>
                <w:szCs w:val="22"/>
              </w:rPr>
              <w:t>»</w:t>
            </w:r>
            <w:r w:rsidRPr="00FA44F1">
              <w:rPr>
                <w:sz w:val="22"/>
                <w:szCs w:val="22"/>
              </w:rPr>
              <w:t xml:space="preserve"> 29 </w:t>
            </w:r>
            <w:r w:rsidRPr="00FA44F1">
              <w:rPr>
                <w:rFonts w:cs="Arial"/>
                <w:sz w:val="22"/>
                <w:szCs w:val="22"/>
              </w:rPr>
              <w:t>»</w:t>
            </w:r>
            <w:r w:rsidRPr="00FA44F1">
              <w:rPr>
                <w:sz w:val="22"/>
                <w:szCs w:val="22"/>
              </w:rPr>
              <w:t xml:space="preserve"> 32</w:t>
            </w:r>
          </w:p>
        </w:tc>
        <w:tc>
          <w:tcPr>
            <w:tcW w:w="1914" w:type="dxa"/>
          </w:tcPr>
          <w:p w14:paraId="4CC406BF" w14:textId="77777777" w:rsidR="00E01A4E" w:rsidRPr="00FA44F1" w:rsidRDefault="00E01A4E" w:rsidP="00350C29">
            <w:pPr>
              <w:pStyle w:val="af1"/>
              <w:widowControl w:val="0"/>
              <w:spacing w:line="360" w:lineRule="auto"/>
              <w:contextualSpacing/>
              <w:rPr>
                <w:sz w:val="22"/>
                <w:szCs w:val="22"/>
              </w:rPr>
            </w:pPr>
            <w:r w:rsidRPr="00FA44F1">
              <w:rPr>
                <w:sz w:val="22"/>
                <w:szCs w:val="22"/>
              </w:rPr>
              <w:t xml:space="preserve">2,0 </w:t>
            </w:r>
            <w:r w:rsidRPr="00FA44F1">
              <w:rPr>
                <w:rFonts w:cs="Arial"/>
                <w:sz w:val="22"/>
                <w:szCs w:val="22"/>
              </w:rPr>
              <w:t>×</w:t>
            </w:r>
            <w:r w:rsidRPr="00FA44F1">
              <w:rPr>
                <w:sz w:val="22"/>
                <w:szCs w:val="22"/>
              </w:rPr>
              <w:t xml:space="preserve"> 40</w:t>
            </w:r>
          </w:p>
        </w:tc>
        <w:tc>
          <w:tcPr>
            <w:tcW w:w="1914" w:type="dxa"/>
          </w:tcPr>
          <w:p w14:paraId="1743B89D" w14:textId="77777777" w:rsidR="00E01A4E" w:rsidRPr="00FA44F1" w:rsidRDefault="00E01A4E" w:rsidP="00350C29">
            <w:pPr>
              <w:pStyle w:val="af1"/>
              <w:widowControl w:val="0"/>
              <w:spacing w:line="360" w:lineRule="auto"/>
              <w:contextualSpacing/>
              <w:rPr>
                <w:sz w:val="22"/>
                <w:szCs w:val="22"/>
              </w:rPr>
            </w:pPr>
            <w:r w:rsidRPr="00FA44F1">
              <w:rPr>
                <w:sz w:val="22"/>
                <w:szCs w:val="22"/>
              </w:rPr>
              <w:t>1,0 – 1,2</w:t>
            </w:r>
          </w:p>
        </w:tc>
        <w:tc>
          <w:tcPr>
            <w:tcW w:w="1914" w:type="dxa"/>
          </w:tcPr>
          <w:p w14:paraId="1C0E0FBE" w14:textId="77777777" w:rsidR="00E01A4E" w:rsidRPr="00FA44F1" w:rsidRDefault="00E01A4E" w:rsidP="00350C29">
            <w:pPr>
              <w:pStyle w:val="af1"/>
              <w:widowControl w:val="0"/>
              <w:spacing w:line="360" w:lineRule="auto"/>
              <w:contextualSpacing/>
              <w:rPr>
                <w:sz w:val="22"/>
                <w:szCs w:val="22"/>
              </w:rPr>
            </w:pPr>
            <w:r w:rsidRPr="00FA44F1">
              <w:rPr>
                <w:sz w:val="22"/>
                <w:szCs w:val="22"/>
              </w:rPr>
              <w:t>1</w:t>
            </w:r>
          </w:p>
        </w:tc>
        <w:tc>
          <w:tcPr>
            <w:tcW w:w="1914" w:type="dxa"/>
          </w:tcPr>
          <w:p w14:paraId="627EA20C" w14:textId="77777777" w:rsidR="00E01A4E" w:rsidRPr="00FA44F1" w:rsidRDefault="00E01A4E" w:rsidP="00350C29">
            <w:pPr>
              <w:pStyle w:val="af1"/>
              <w:widowControl w:val="0"/>
              <w:spacing w:line="360" w:lineRule="auto"/>
              <w:contextualSpacing/>
              <w:rPr>
                <w:sz w:val="22"/>
                <w:szCs w:val="22"/>
              </w:rPr>
            </w:pPr>
            <w:r w:rsidRPr="00FA44F1">
              <w:rPr>
                <w:sz w:val="22"/>
                <w:szCs w:val="22"/>
              </w:rPr>
              <w:t>2</w:t>
            </w:r>
          </w:p>
        </w:tc>
      </w:tr>
      <w:tr w:rsidR="00E01A4E" w:rsidRPr="00FA44F1" w14:paraId="39A0BA4B" w14:textId="77777777" w:rsidTr="009851A5">
        <w:tc>
          <w:tcPr>
            <w:tcW w:w="1914" w:type="dxa"/>
          </w:tcPr>
          <w:p w14:paraId="4CDB58A8" w14:textId="77777777" w:rsidR="00E01A4E" w:rsidRPr="00FA44F1" w:rsidRDefault="00E01A4E" w:rsidP="00350C29">
            <w:pPr>
              <w:pStyle w:val="af1"/>
              <w:widowControl w:val="0"/>
              <w:spacing w:line="360" w:lineRule="auto"/>
              <w:contextualSpacing/>
              <w:jc w:val="left"/>
              <w:rPr>
                <w:sz w:val="22"/>
                <w:szCs w:val="22"/>
              </w:rPr>
            </w:pPr>
            <w:r w:rsidRPr="00FA44F1">
              <w:rPr>
                <w:rFonts w:cs="Arial"/>
                <w:sz w:val="22"/>
                <w:szCs w:val="22"/>
              </w:rPr>
              <w:t>»</w:t>
            </w:r>
            <w:r w:rsidRPr="00FA44F1">
              <w:rPr>
                <w:sz w:val="22"/>
                <w:szCs w:val="22"/>
              </w:rPr>
              <w:t xml:space="preserve"> 35 </w:t>
            </w:r>
            <w:r w:rsidRPr="00FA44F1">
              <w:rPr>
                <w:rFonts w:cs="Arial"/>
                <w:sz w:val="22"/>
                <w:szCs w:val="22"/>
              </w:rPr>
              <w:t>»</w:t>
            </w:r>
            <w:r w:rsidRPr="00FA44F1">
              <w:rPr>
                <w:sz w:val="22"/>
                <w:szCs w:val="22"/>
              </w:rPr>
              <w:t xml:space="preserve"> 38</w:t>
            </w:r>
          </w:p>
        </w:tc>
        <w:tc>
          <w:tcPr>
            <w:tcW w:w="1914" w:type="dxa"/>
          </w:tcPr>
          <w:p w14:paraId="15E4FFFF" w14:textId="77777777" w:rsidR="00E01A4E" w:rsidRPr="00FA44F1" w:rsidRDefault="00E01A4E" w:rsidP="00350C29">
            <w:pPr>
              <w:pStyle w:val="af1"/>
              <w:widowControl w:val="0"/>
              <w:spacing w:line="360" w:lineRule="auto"/>
              <w:contextualSpacing/>
              <w:rPr>
                <w:sz w:val="22"/>
                <w:szCs w:val="22"/>
              </w:rPr>
            </w:pPr>
            <w:r w:rsidRPr="00FA44F1">
              <w:rPr>
                <w:sz w:val="22"/>
                <w:szCs w:val="22"/>
              </w:rPr>
              <w:t xml:space="preserve">2,0 </w:t>
            </w:r>
            <w:r w:rsidRPr="00FA44F1">
              <w:rPr>
                <w:rFonts w:cs="Arial"/>
                <w:sz w:val="22"/>
                <w:szCs w:val="22"/>
              </w:rPr>
              <w:t>×</w:t>
            </w:r>
            <w:r w:rsidRPr="00FA44F1">
              <w:rPr>
                <w:sz w:val="22"/>
                <w:szCs w:val="22"/>
              </w:rPr>
              <w:t xml:space="preserve"> 45</w:t>
            </w:r>
          </w:p>
        </w:tc>
        <w:tc>
          <w:tcPr>
            <w:tcW w:w="1914" w:type="dxa"/>
          </w:tcPr>
          <w:p w14:paraId="0D3DA0BF" w14:textId="77777777" w:rsidR="00E01A4E" w:rsidRPr="00FA44F1" w:rsidRDefault="00E01A4E" w:rsidP="00350C29">
            <w:pPr>
              <w:pStyle w:val="af1"/>
              <w:widowControl w:val="0"/>
              <w:spacing w:line="360" w:lineRule="auto"/>
              <w:contextualSpacing/>
              <w:rPr>
                <w:sz w:val="22"/>
                <w:szCs w:val="22"/>
              </w:rPr>
            </w:pPr>
            <w:r w:rsidRPr="00FA44F1">
              <w:rPr>
                <w:sz w:val="22"/>
                <w:szCs w:val="22"/>
              </w:rPr>
              <w:t>1,0 – 1,2</w:t>
            </w:r>
          </w:p>
        </w:tc>
        <w:tc>
          <w:tcPr>
            <w:tcW w:w="1914" w:type="dxa"/>
          </w:tcPr>
          <w:p w14:paraId="104C8154" w14:textId="77777777" w:rsidR="00E01A4E" w:rsidRPr="00FA44F1" w:rsidRDefault="00E01A4E" w:rsidP="00350C29">
            <w:pPr>
              <w:pStyle w:val="af1"/>
              <w:widowControl w:val="0"/>
              <w:spacing w:line="360" w:lineRule="auto"/>
              <w:contextualSpacing/>
              <w:rPr>
                <w:sz w:val="22"/>
                <w:szCs w:val="22"/>
              </w:rPr>
            </w:pPr>
            <w:r w:rsidRPr="00FA44F1">
              <w:rPr>
                <w:sz w:val="22"/>
                <w:szCs w:val="22"/>
              </w:rPr>
              <w:t>1</w:t>
            </w:r>
          </w:p>
        </w:tc>
        <w:tc>
          <w:tcPr>
            <w:tcW w:w="1914" w:type="dxa"/>
          </w:tcPr>
          <w:p w14:paraId="620A20FF" w14:textId="77777777" w:rsidR="00E01A4E" w:rsidRPr="00FA44F1" w:rsidRDefault="00E01A4E" w:rsidP="00350C29">
            <w:pPr>
              <w:pStyle w:val="af1"/>
              <w:widowControl w:val="0"/>
              <w:spacing w:line="360" w:lineRule="auto"/>
              <w:contextualSpacing/>
              <w:rPr>
                <w:sz w:val="22"/>
                <w:szCs w:val="22"/>
              </w:rPr>
            </w:pPr>
            <w:r w:rsidRPr="00FA44F1">
              <w:rPr>
                <w:sz w:val="22"/>
                <w:szCs w:val="22"/>
              </w:rPr>
              <w:t>2</w:t>
            </w:r>
          </w:p>
        </w:tc>
      </w:tr>
    </w:tbl>
    <w:p w14:paraId="6617990C" w14:textId="77777777" w:rsidR="005B0EA6" w:rsidRDefault="005B0EA6" w:rsidP="005B0EA6">
      <w:pPr>
        <w:pStyle w:val="af1"/>
        <w:widowControl w:val="0"/>
        <w:spacing w:line="360" w:lineRule="auto"/>
        <w:ind w:firstLine="510"/>
        <w:contextualSpacing/>
        <w:jc w:val="both"/>
        <w:rPr>
          <w:sz w:val="22"/>
          <w:szCs w:val="22"/>
        </w:rPr>
      </w:pPr>
    </w:p>
    <w:p w14:paraId="32575E57" w14:textId="3C6D9F38" w:rsidR="00523282" w:rsidRPr="001C5B81" w:rsidRDefault="00BB639D" w:rsidP="005B0EA6">
      <w:pPr>
        <w:pStyle w:val="af1"/>
        <w:widowControl w:val="0"/>
        <w:spacing w:line="360" w:lineRule="auto"/>
        <w:ind w:firstLine="510"/>
        <w:contextualSpacing/>
        <w:jc w:val="both"/>
        <w:rPr>
          <w:sz w:val="22"/>
          <w:szCs w:val="22"/>
        </w:rPr>
      </w:pPr>
      <w:r>
        <w:rPr>
          <w:sz w:val="22"/>
          <w:szCs w:val="22"/>
        </w:rPr>
        <w:t>Б</w:t>
      </w:r>
      <w:r w:rsidR="00C45B89">
        <w:rPr>
          <w:sz w:val="22"/>
          <w:szCs w:val="22"/>
        </w:rPr>
        <w:t>.</w:t>
      </w:r>
      <w:r w:rsidR="005B0EA6" w:rsidRPr="005B0EA6">
        <w:rPr>
          <w:sz w:val="22"/>
          <w:szCs w:val="22"/>
        </w:rPr>
        <w:t>5</w:t>
      </w:r>
      <w:r w:rsidR="00523282" w:rsidRPr="005B0EA6">
        <w:rPr>
          <w:sz w:val="22"/>
          <w:szCs w:val="22"/>
        </w:rPr>
        <w:t xml:space="preserve"> В ящиках типа </w:t>
      </w:r>
      <w:r w:rsidR="00523282" w:rsidRPr="001C5B81">
        <w:rPr>
          <w:sz w:val="22"/>
          <w:szCs w:val="22"/>
          <w:lang w:val="en-US"/>
        </w:rPr>
        <w:t>I</w:t>
      </w:r>
      <w:r w:rsidR="00523282" w:rsidRPr="001C5B81">
        <w:rPr>
          <w:sz w:val="22"/>
          <w:szCs w:val="22"/>
        </w:rPr>
        <w:t>–2 (</w:t>
      </w:r>
      <w:r w:rsidR="005B0EA6" w:rsidRPr="001C5B81">
        <w:rPr>
          <w:sz w:val="22"/>
          <w:szCs w:val="22"/>
        </w:rPr>
        <w:t xml:space="preserve">рисунок 2 таблицы </w:t>
      </w:r>
      <w:r w:rsidR="00460314" w:rsidRPr="001C5B81">
        <w:rPr>
          <w:sz w:val="22"/>
          <w:szCs w:val="22"/>
        </w:rPr>
        <w:t>3</w:t>
      </w:r>
      <w:r w:rsidR="00640B09">
        <w:rPr>
          <w:sz w:val="22"/>
          <w:szCs w:val="22"/>
        </w:rPr>
        <w:t xml:space="preserve">) в нижних кромках </w:t>
      </w:r>
      <w:r w:rsidR="00640B09" w:rsidRPr="00600B7C">
        <w:rPr>
          <w:sz w:val="22"/>
          <w:szCs w:val="22"/>
        </w:rPr>
        <w:t>досок торцо</w:t>
      </w:r>
      <w:r w:rsidR="00523282" w:rsidRPr="00600B7C">
        <w:rPr>
          <w:sz w:val="22"/>
          <w:szCs w:val="22"/>
        </w:rPr>
        <w:t>вых стенок выбирают пазы шириной 40 мм и глубиной, равной толщине досок дна. На концах досок дна должны быть зарезаны односторонние шипы шириной 40 мм, входящие в пазы досок</w:t>
      </w:r>
      <w:r w:rsidR="00523282" w:rsidRPr="001C5B81">
        <w:rPr>
          <w:sz w:val="22"/>
          <w:szCs w:val="22"/>
        </w:rPr>
        <w:t xml:space="preserve"> </w:t>
      </w:r>
      <w:r w:rsidR="00523282" w:rsidRPr="001C5B81">
        <w:rPr>
          <w:sz w:val="22"/>
          <w:szCs w:val="22"/>
        </w:rPr>
        <w:lastRenderedPageBreak/>
        <w:t>торцевых стенок. Дно ящиков прибивают из расчета: один гвоздь на каждый конец доски и укрепляют двумя поперечными планками-полозками; на концах планок-п</w:t>
      </w:r>
      <w:r>
        <w:rPr>
          <w:sz w:val="22"/>
          <w:szCs w:val="22"/>
        </w:rPr>
        <w:t>олозков срезают скосы длиною 40–</w:t>
      </w:r>
      <w:r w:rsidR="00523282" w:rsidRPr="001C5B81">
        <w:rPr>
          <w:sz w:val="22"/>
          <w:szCs w:val="22"/>
        </w:rPr>
        <w:t>50 мм и высотой 15</w:t>
      </w:r>
      <w:r w:rsidR="00460314" w:rsidRPr="001C5B81">
        <w:rPr>
          <w:sz w:val="22"/>
          <w:szCs w:val="22"/>
        </w:rPr>
        <w:t>–</w:t>
      </w:r>
      <w:r w:rsidR="00523282" w:rsidRPr="001C5B81">
        <w:rPr>
          <w:sz w:val="22"/>
          <w:szCs w:val="22"/>
        </w:rPr>
        <w:t>20 мм.</w:t>
      </w:r>
    </w:p>
    <w:p w14:paraId="5CCB088B" w14:textId="250C0888" w:rsidR="00523282" w:rsidRPr="001C5B81" w:rsidRDefault="00523282" w:rsidP="005B0EA6">
      <w:pPr>
        <w:pStyle w:val="af1"/>
        <w:widowControl w:val="0"/>
        <w:spacing w:line="360" w:lineRule="auto"/>
        <w:ind w:firstLine="510"/>
        <w:contextualSpacing/>
        <w:jc w:val="both"/>
        <w:rPr>
          <w:sz w:val="22"/>
          <w:szCs w:val="22"/>
        </w:rPr>
      </w:pPr>
      <w:r w:rsidRPr="001C5B81">
        <w:rPr>
          <w:sz w:val="22"/>
          <w:szCs w:val="22"/>
        </w:rPr>
        <w:t>На дне, по углам под планками-полозками прибивают два угольника из фанеры толщиной 4 мм разме</w:t>
      </w:r>
      <w:r w:rsidR="00BB639D">
        <w:rPr>
          <w:sz w:val="22"/>
          <w:szCs w:val="22"/>
        </w:rPr>
        <w:t>ром не менее 150</w:t>
      </w:r>
      <w:r w:rsidRPr="001C5B81">
        <w:rPr>
          <w:rFonts w:cs="Arial"/>
          <w:sz w:val="22"/>
          <w:szCs w:val="22"/>
        </w:rPr>
        <w:t>×</w:t>
      </w:r>
      <w:r w:rsidRPr="001C5B81">
        <w:rPr>
          <w:sz w:val="22"/>
          <w:szCs w:val="22"/>
        </w:rPr>
        <w:t>150 мм.</w:t>
      </w:r>
    </w:p>
    <w:p w14:paraId="7413ADA3" w14:textId="507990C8" w:rsidR="00523282" w:rsidRPr="001C5B81" w:rsidRDefault="00BB639D" w:rsidP="005B0EA6">
      <w:pPr>
        <w:pStyle w:val="af1"/>
        <w:widowControl w:val="0"/>
        <w:spacing w:line="360" w:lineRule="auto"/>
        <w:ind w:firstLine="510"/>
        <w:contextualSpacing/>
        <w:jc w:val="both"/>
        <w:rPr>
          <w:sz w:val="22"/>
          <w:szCs w:val="22"/>
        </w:rPr>
      </w:pPr>
      <w:r>
        <w:rPr>
          <w:sz w:val="22"/>
          <w:szCs w:val="22"/>
        </w:rPr>
        <w:t>Б</w:t>
      </w:r>
      <w:r w:rsidR="00C45B89">
        <w:rPr>
          <w:sz w:val="22"/>
          <w:szCs w:val="22"/>
        </w:rPr>
        <w:t>.</w:t>
      </w:r>
      <w:r w:rsidR="00523282" w:rsidRPr="001C5B81">
        <w:rPr>
          <w:sz w:val="22"/>
          <w:szCs w:val="22"/>
        </w:rPr>
        <w:t xml:space="preserve">6 Корпус ящиков типов </w:t>
      </w:r>
      <w:r w:rsidR="00523282" w:rsidRPr="001C5B81">
        <w:rPr>
          <w:sz w:val="22"/>
          <w:szCs w:val="22"/>
          <w:lang w:val="en-US"/>
        </w:rPr>
        <w:t>I</w:t>
      </w:r>
      <w:r w:rsidR="00460314" w:rsidRPr="001C5B81">
        <w:rPr>
          <w:sz w:val="22"/>
          <w:szCs w:val="22"/>
        </w:rPr>
        <w:t>–</w:t>
      </w:r>
      <w:r w:rsidR="00523282" w:rsidRPr="001C5B81">
        <w:rPr>
          <w:sz w:val="22"/>
          <w:szCs w:val="22"/>
        </w:rPr>
        <w:t xml:space="preserve">1 и </w:t>
      </w:r>
      <w:r w:rsidR="00523282" w:rsidRPr="001C5B81">
        <w:rPr>
          <w:sz w:val="22"/>
          <w:szCs w:val="22"/>
          <w:lang w:val="en-US"/>
        </w:rPr>
        <w:t>I</w:t>
      </w:r>
      <w:r w:rsidR="00460314" w:rsidRPr="001C5B81">
        <w:rPr>
          <w:sz w:val="22"/>
          <w:szCs w:val="22"/>
        </w:rPr>
        <w:t>–</w:t>
      </w:r>
      <w:r w:rsidR="00523282" w:rsidRPr="001C5B81">
        <w:rPr>
          <w:sz w:val="22"/>
          <w:szCs w:val="22"/>
        </w:rPr>
        <w:t>2 (</w:t>
      </w:r>
      <w:r w:rsidR="00460314" w:rsidRPr="001C5B81">
        <w:rPr>
          <w:sz w:val="22"/>
          <w:szCs w:val="22"/>
        </w:rPr>
        <w:t>рисунки 1 и 2 таблицы 3</w:t>
      </w:r>
      <w:r w:rsidR="00523282" w:rsidRPr="001C5B81">
        <w:rPr>
          <w:sz w:val="22"/>
          <w:szCs w:val="22"/>
        </w:rPr>
        <w:t>) собирают на открытый сквозной шип по ГОСТ 9330.</w:t>
      </w:r>
    </w:p>
    <w:p w14:paraId="31F92AB2" w14:textId="32CA5D40" w:rsidR="00523282" w:rsidRPr="001C5B81" w:rsidRDefault="00BB639D" w:rsidP="005B0EA6">
      <w:pPr>
        <w:pStyle w:val="af1"/>
        <w:widowControl w:val="0"/>
        <w:spacing w:line="360" w:lineRule="auto"/>
        <w:ind w:firstLine="510"/>
        <w:contextualSpacing/>
        <w:jc w:val="both"/>
        <w:rPr>
          <w:sz w:val="22"/>
          <w:szCs w:val="22"/>
        </w:rPr>
      </w:pPr>
      <w:r>
        <w:rPr>
          <w:sz w:val="22"/>
          <w:szCs w:val="22"/>
        </w:rPr>
        <w:t>Б</w:t>
      </w:r>
      <w:r w:rsidR="00C45B89">
        <w:rPr>
          <w:sz w:val="22"/>
          <w:szCs w:val="22"/>
        </w:rPr>
        <w:t>.</w:t>
      </w:r>
      <w:r w:rsidR="00460314" w:rsidRPr="001C5B81">
        <w:rPr>
          <w:sz w:val="22"/>
          <w:szCs w:val="22"/>
        </w:rPr>
        <w:t>7</w:t>
      </w:r>
      <w:r w:rsidR="00523282" w:rsidRPr="001C5B81">
        <w:rPr>
          <w:sz w:val="22"/>
          <w:szCs w:val="22"/>
        </w:rPr>
        <w:t xml:space="preserve"> В ящиках типа </w:t>
      </w:r>
      <w:r w:rsidR="00523282" w:rsidRPr="001C5B81">
        <w:rPr>
          <w:sz w:val="22"/>
          <w:szCs w:val="22"/>
          <w:lang w:val="en-US"/>
        </w:rPr>
        <w:t>IV</w:t>
      </w:r>
      <w:r w:rsidR="00523282" w:rsidRPr="001C5B81">
        <w:rPr>
          <w:sz w:val="22"/>
          <w:szCs w:val="22"/>
        </w:rPr>
        <w:t xml:space="preserve"> крышку собирают на двух планках, расположенных заподлицо с торцами досок (</w:t>
      </w:r>
      <w:r w:rsidR="00460314" w:rsidRPr="001C5B81">
        <w:rPr>
          <w:sz w:val="22"/>
          <w:szCs w:val="22"/>
        </w:rPr>
        <w:t>рисунки 10 и 11 таблицы 3</w:t>
      </w:r>
      <w:r w:rsidR="00523282" w:rsidRPr="001C5B81">
        <w:rPr>
          <w:sz w:val="22"/>
          <w:szCs w:val="22"/>
        </w:rPr>
        <w:t>) или на расстоянии 1/6 длины ящика.</w:t>
      </w:r>
    </w:p>
    <w:p w14:paraId="3EE7B878" w14:textId="32878B1D" w:rsidR="00523282" w:rsidRPr="005B0EA6" w:rsidRDefault="00BB639D" w:rsidP="005B0EA6">
      <w:pPr>
        <w:pStyle w:val="af1"/>
        <w:widowControl w:val="0"/>
        <w:spacing w:line="360" w:lineRule="auto"/>
        <w:ind w:firstLine="510"/>
        <w:contextualSpacing/>
        <w:jc w:val="both"/>
        <w:rPr>
          <w:sz w:val="22"/>
          <w:szCs w:val="22"/>
        </w:rPr>
      </w:pPr>
      <w:r>
        <w:rPr>
          <w:sz w:val="22"/>
          <w:szCs w:val="22"/>
        </w:rPr>
        <w:t>Б</w:t>
      </w:r>
      <w:r w:rsidR="00C45B89">
        <w:rPr>
          <w:sz w:val="22"/>
          <w:szCs w:val="22"/>
        </w:rPr>
        <w:t>.</w:t>
      </w:r>
      <w:r w:rsidR="00523282" w:rsidRPr="001C5B81">
        <w:rPr>
          <w:sz w:val="22"/>
          <w:szCs w:val="22"/>
        </w:rPr>
        <w:t xml:space="preserve">8 </w:t>
      </w:r>
      <w:r w:rsidR="003D14A3" w:rsidRPr="001C5B81">
        <w:rPr>
          <w:sz w:val="22"/>
          <w:szCs w:val="22"/>
        </w:rPr>
        <w:t>Рекомендуемые д</w:t>
      </w:r>
      <w:r w:rsidR="00523282" w:rsidRPr="001C5B81">
        <w:rPr>
          <w:sz w:val="22"/>
          <w:szCs w:val="22"/>
        </w:rPr>
        <w:t>лина и диаметр гвоздей</w:t>
      </w:r>
      <w:r w:rsidR="00523282" w:rsidRPr="005B0EA6">
        <w:rPr>
          <w:sz w:val="22"/>
          <w:szCs w:val="22"/>
        </w:rPr>
        <w:t xml:space="preserve"> для сборки неразборных ящиков в зависимос</w:t>
      </w:r>
      <w:r w:rsidR="003D14A3" w:rsidRPr="005B0EA6">
        <w:rPr>
          <w:sz w:val="22"/>
          <w:szCs w:val="22"/>
        </w:rPr>
        <w:t>ти от толщины прибиваемых досо</w:t>
      </w:r>
      <w:r w:rsidR="00523282" w:rsidRPr="005B0EA6">
        <w:rPr>
          <w:sz w:val="22"/>
          <w:szCs w:val="22"/>
        </w:rPr>
        <w:t xml:space="preserve">к боковых </w:t>
      </w:r>
      <w:r w:rsidR="003D14A3" w:rsidRPr="005B0EA6">
        <w:rPr>
          <w:sz w:val="22"/>
          <w:szCs w:val="22"/>
        </w:rPr>
        <w:t>стенок, дна и крышки указаны в табл</w:t>
      </w:r>
      <w:r w:rsidR="00460314">
        <w:rPr>
          <w:sz w:val="22"/>
          <w:szCs w:val="22"/>
        </w:rPr>
        <w:t>ице</w:t>
      </w:r>
      <w:r>
        <w:rPr>
          <w:sz w:val="22"/>
          <w:szCs w:val="22"/>
        </w:rPr>
        <w:t xml:space="preserve"> Б</w:t>
      </w:r>
      <w:r w:rsidR="003D14A3" w:rsidRPr="005B0EA6">
        <w:rPr>
          <w:sz w:val="22"/>
          <w:szCs w:val="22"/>
        </w:rPr>
        <w:t>.2</w:t>
      </w:r>
      <w:r w:rsidR="00523282" w:rsidRPr="005B0EA6">
        <w:rPr>
          <w:sz w:val="22"/>
          <w:szCs w:val="22"/>
        </w:rPr>
        <w:t>.</w:t>
      </w:r>
    </w:p>
    <w:p w14:paraId="5A9CAA36" w14:textId="71B1B775" w:rsidR="00523282" w:rsidRPr="00460314" w:rsidRDefault="00523282" w:rsidP="00460314">
      <w:pPr>
        <w:pStyle w:val="af1"/>
        <w:widowControl w:val="0"/>
        <w:spacing w:line="360" w:lineRule="auto"/>
        <w:contextualSpacing/>
        <w:jc w:val="left"/>
        <w:rPr>
          <w:sz w:val="22"/>
          <w:szCs w:val="22"/>
        </w:rPr>
      </w:pPr>
      <w:r w:rsidRPr="00460314">
        <w:rPr>
          <w:spacing w:val="40"/>
          <w:sz w:val="22"/>
          <w:szCs w:val="22"/>
        </w:rPr>
        <w:t>Таблица</w:t>
      </w:r>
      <w:r w:rsidRPr="00460314">
        <w:rPr>
          <w:sz w:val="22"/>
          <w:szCs w:val="22"/>
        </w:rPr>
        <w:t xml:space="preserve"> </w:t>
      </w:r>
      <w:r w:rsidR="00BB639D">
        <w:rPr>
          <w:sz w:val="22"/>
          <w:szCs w:val="22"/>
        </w:rPr>
        <w:t>Б</w:t>
      </w:r>
      <w:r w:rsidR="003D14A3" w:rsidRPr="00460314">
        <w:rPr>
          <w:sz w:val="22"/>
          <w:szCs w:val="22"/>
        </w:rPr>
        <w:t>.2</w:t>
      </w:r>
    </w:p>
    <w:p w14:paraId="473AB28F" w14:textId="77777777" w:rsidR="00460314" w:rsidRPr="00460314" w:rsidRDefault="00460314" w:rsidP="00460314">
      <w:pPr>
        <w:pStyle w:val="af1"/>
        <w:widowControl w:val="0"/>
        <w:spacing w:line="360" w:lineRule="auto"/>
        <w:ind w:firstLine="510"/>
        <w:contextualSpacing/>
        <w:jc w:val="right"/>
        <w:rPr>
          <w:sz w:val="22"/>
          <w:szCs w:val="22"/>
        </w:rPr>
      </w:pPr>
      <w:r w:rsidRPr="00460314">
        <w:rPr>
          <w:sz w:val="22"/>
          <w:szCs w:val="22"/>
        </w:rPr>
        <w:t>Размеры, мм</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2"/>
        <w:gridCol w:w="3270"/>
        <w:gridCol w:w="2835"/>
      </w:tblGrid>
      <w:tr w:rsidR="00523282" w:rsidRPr="00460314" w14:paraId="54616274" w14:textId="77777777" w:rsidTr="00460314">
        <w:tc>
          <w:tcPr>
            <w:tcW w:w="3592" w:type="dxa"/>
            <w:vMerge w:val="restart"/>
            <w:vAlign w:val="center"/>
          </w:tcPr>
          <w:p w14:paraId="31E0E2BB" w14:textId="77777777" w:rsidR="00523282" w:rsidRPr="00460314" w:rsidRDefault="003D14A3" w:rsidP="00350C29">
            <w:pPr>
              <w:pStyle w:val="af1"/>
              <w:widowControl w:val="0"/>
              <w:spacing w:line="360" w:lineRule="auto"/>
              <w:contextualSpacing/>
              <w:rPr>
                <w:sz w:val="22"/>
                <w:szCs w:val="22"/>
              </w:rPr>
            </w:pPr>
            <w:r w:rsidRPr="00460314">
              <w:rPr>
                <w:sz w:val="22"/>
                <w:szCs w:val="22"/>
              </w:rPr>
              <w:t>Толщина досо</w:t>
            </w:r>
            <w:r w:rsidR="00523282" w:rsidRPr="00460314">
              <w:rPr>
                <w:sz w:val="22"/>
                <w:szCs w:val="22"/>
              </w:rPr>
              <w:t>к боковых стенок, дна и крышки ящика</w:t>
            </w:r>
          </w:p>
        </w:tc>
        <w:tc>
          <w:tcPr>
            <w:tcW w:w="6105" w:type="dxa"/>
            <w:gridSpan w:val="2"/>
            <w:vAlign w:val="center"/>
          </w:tcPr>
          <w:p w14:paraId="1B66DE0D" w14:textId="77777777" w:rsidR="00523282" w:rsidRPr="00460314" w:rsidRDefault="00523282" w:rsidP="00350C29">
            <w:pPr>
              <w:pStyle w:val="af1"/>
              <w:widowControl w:val="0"/>
              <w:spacing w:line="360" w:lineRule="auto"/>
              <w:contextualSpacing/>
              <w:rPr>
                <w:sz w:val="22"/>
                <w:szCs w:val="22"/>
              </w:rPr>
            </w:pPr>
            <w:r w:rsidRPr="00460314">
              <w:rPr>
                <w:sz w:val="22"/>
                <w:szCs w:val="22"/>
              </w:rPr>
              <w:t>Размер гвоздей</w:t>
            </w:r>
          </w:p>
        </w:tc>
      </w:tr>
      <w:tr w:rsidR="00523282" w:rsidRPr="00460314" w14:paraId="41E5E5ED" w14:textId="77777777" w:rsidTr="00460314">
        <w:tc>
          <w:tcPr>
            <w:tcW w:w="3592" w:type="dxa"/>
            <w:vMerge/>
            <w:tcBorders>
              <w:bottom w:val="double" w:sz="4" w:space="0" w:color="auto"/>
            </w:tcBorders>
            <w:vAlign w:val="center"/>
          </w:tcPr>
          <w:p w14:paraId="370ACBCA" w14:textId="77777777" w:rsidR="00523282" w:rsidRPr="00460314" w:rsidRDefault="00523282" w:rsidP="00350C29">
            <w:pPr>
              <w:pStyle w:val="af1"/>
              <w:widowControl w:val="0"/>
              <w:spacing w:line="360" w:lineRule="auto"/>
              <w:contextualSpacing/>
              <w:rPr>
                <w:sz w:val="22"/>
                <w:szCs w:val="22"/>
              </w:rPr>
            </w:pPr>
          </w:p>
        </w:tc>
        <w:tc>
          <w:tcPr>
            <w:tcW w:w="3270" w:type="dxa"/>
            <w:tcBorders>
              <w:bottom w:val="double" w:sz="4" w:space="0" w:color="auto"/>
            </w:tcBorders>
            <w:vAlign w:val="center"/>
          </w:tcPr>
          <w:p w14:paraId="3438E172" w14:textId="77777777" w:rsidR="00523282" w:rsidRPr="00460314" w:rsidRDefault="00523282" w:rsidP="00350C29">
            <w:pPr>
              <w:pStyle w:val="af1"/>
              <w:widowControl w:val="0"/>
              <w:spacing w:line="360" w:lineRule="auto"/>
              <w:contextualSpacing/>
              <w:rPr>
                <w:sz w:val="22"/>
                <w:szCs w:val="22"/>
              </w:rPr>
            </w:pPr>
            <w:r w:rsidRPr="00460314">
              <w:rPr>
                <w:sz w:val="22"/>
                <w:szCs w:val="22"/>
              </w:rPr>
              <w:t>Диаметр</w:t>
            </w:r>
          </w:p>
        </w:tc>
        <w:tc>
          <w:tcPr>
            <w:tcW w:w="2835" w:type="dxa"/>
            <w:tcBorders>
              <w:bottom w:val="double" w:sz="4" w:space="0" w:color="auto"/>
            </w:tcBorders>
            <w:vAlign w:val="center"/>
          </w:tcPr>
          <w:p w14:paraId="052D9CD2" w14:textId="77777777" w:rsidR="00523282" w:rsidRPr="00460314" w:rsidRDefault="00523282" w:rsidP="00350C29">
            <w:pPr>
              <w:pStyle w:val="af1"/>
              <w:widowControl w:val="0"/>
              <w:spacing w:line="360" w:lineRule="auto"/>
              <w:contextualSpacing/>
              <w:rPr>
                <w:sz w:val="22"/>
                <w:szCs w:val="22"/>
              </w:rPr>
            </w:pPr>
            <w:r w:rsidRPr="00460314">
              <w:rPr>
                <w:sz w:val="22"/>
                <w:szCs w:val="22"/>
              </w:rPr>
              <w:t>Длина</w:t>
            </w:r>
          </w:p>
        </w:tc>
      </w:tr>
      <w:tr w:rsidR="00523282" w:rsidRPr="00460314" w14:paraId="06085288" w14:textId="77777777" w:rsidTr="00460314">
        <w:tc>
          <w:tcPr>
            <w:tcW w:w="3592" w:type="dxa"/>
            <w:tcBorders>
              <w:top w:val="double" w:sz="4" w:space="0" w:color="auto"/>
            </w:tcBorders>
          </w:tcPr>
          <w:p w14:paraId="2BB2936F" w14:textId="77777777" w:rsidR="00523282" w:rsidRPr="00460314" w:rsidRDefault="00523282" w:rsidP="00350C29">
            <w:pPr>
              <w:pStyle w:val="af1"/>
              <w:widowControl w:val="0"/>
              <w:spacing w:line="360" w:lineRule="auto"/>
              <w:contextualSpacing/>
              <w:rPr>
                <w:sz w:val="22"/>
                <w:szCs w:val="22"/>
              </w:rPr>
            </w:pPr>
            <w:r w:rsidRPr="00460314">
              <w:rPr>
                <w:sz w:val="22"/>
                <w:szCs w:val="22"/>
              </w:rPr>
              <w:t>9</w:t>
            </w:r>
          </w:p>
        </w:tc>
        <w:tc>
          <w:tcPr>
            <w:tcW w:w="3270" w:type="dxa"/>
            <w:tcBorders>
              <w:top w:val="double" w:sz="4" w:space="0" w:color="auto"/>
            </w:tcBorders>
          </w:tcPr>
          <w:p w14:paraId="7CCED719" w14:textId="77777777" w:rsidR="00523282" w:rsidRPr="00460314" w:rsidRDefault="00523282" w:rsidP="00350C29">
            <w:pPr>
              <w:pStyle w:val="af1"/>
              <w:widowControl w:val="0"/>
              <w:spacing w:line="360" w:lineRule="auto"/>
              <w:contextualSpacing/>
              <w:rPr>
                <w:sz w:val="22"/>
                <w:szCs w:val="22"/>
              </w:rPr>
            </w:pPr>
            <w:r w:rsidRPr="00460314">
              <w:rPr>
                <w:sz w:val="22"/>
                <w:szCs w:val="22"/>
              </w:rPr>
              <w:t>2,0</w:t>
            </w:r>
          </w:p>
        </w:tc>
        <w:tc>
          <w:tcPr>
            <w:tcW w:w="2835" w:type="dxa"/>
            <w:tcBorders>
              <w:top w:val="double" w:sz="4" w:space="0" w:color="auto"/>
            </w:tcBorders>
          </w:tcPr>
          <w:p w14:paraId="261EC8C1" w14:textId="77777777" w:rsidR="00523282" w:rsidRPr="00460314" w:rsidRDefault="00523282" w:rsidP="00350C29">
            <w:pPr>
              <w:pStyle w:val="af1"/>
              <w:widowControl w:val="0"/>
              <w:spacing w:line="360" w:lineRule="auto"/>
              <w:contextualSpacing/>
              <w:rPr>
                <w:sz w:val="22"/>
                <w:szCs w:val="22"/>
              </w:rPr>
            </w:pPr>
            <w:r w:rsidRPr="00460314">
              <w:rPr>
                <w:sz w:val="22"/>
                <w:szCs w:val="22"/>
              </w:rPr>
              <w:t>40</w:t>
            </w:r>
          </w:p>
        </w:tc>
      </w:tr>
      <w:tr w:rsidR="00523282" w:rsidRPr="00460314" w14:paraId="0FFF5600" w14:textId="77777777" w:rsidTr="00460314">
        <w:tc>
          <w:tcPr>
            <w:tcW w:w="3592" w:type="dxa"/>
          </w:tcPr>
          <w:p w14:paraId="0852EAA6" w14:textId="77777777" w:rsidR="00523282" w:rsidRPr="00460314" w:rsidRDefault="00523282" w:rsidP="00350C29">
            <w:pPr>
              <w:pStyle w:val="af1"/>
              <w:widowControl w:val="0"/>
              <w:spacing w:line="360" w:lineRule="auto"/>
              <w:contextualSpacing/>
              <w:rPr>
                <w:sz w:val="22"/>
                <w:szCs w:val="22"/>
              </w:rPr>
            </w:pPr>
            <w:r w:rsidRPr="00460314">
              <w:rPr>
                <w:sz w:val="22"/>
                <w:szCs w:val="22"/>
              </w:rPr>
              <w:t>9</w:t>
            </w:r>
          </w:p>
        </w:tc>
        <w:tc>
          <w:tcPr>
            <w:tcW w:w="3270" w:type="dxa"/>
          </w:tcPr>
          <w:p w14:paraId="7000A177" w14:textId="77777777" w:rsidR="00523282" w:rsidRPr="00460314" w:rsidRDefault="00523282" w:rsidP="00350C29">
            <w:pPr>
              <w:pStyle w:val="af1"/>
              <w:widowControl w:val="0"/>
              <w:spacing w:line="360" w:lineRule="auto"/>
              <w:contextualSpacing/>
              <w:rPr>
                <w:sz w:val="22"/>
                <w:szCs w:val="22"/>
              </w:rPr>
            </w:pPr>
            <w:r w:rsidRPr="00460314">
              <w:rPr>
                <w:sz w:val="22"/>
                <w:szCs w:val="22"/>
              </w:rPr>
              <w:t>2,0</w:t>
            </w:r>
          </w:p>
        </w:tc>
        <w:tc>
          <w:tcPr>
            <w:tcW w:w="2835" w:type="dxa"/>
          </w:tcPr>
          <w:p w14:paraId="633F5727" w14:textId="77777777" w:rsidR="00523282" w:rsidRPr="00460314" w:rsidRDefault="00523282" w:rsidP="00350C29">
            <w:pPr>
              <w:pStyle w:val="af1"/>
              <w:widowControl w:val="0"/>
              <w:spacing w:line="360" w:lineRule="auto"/>
              <w:contextualSpacing/>
              <w:rPr>
                <w:sz w:val="22"/>
                <w:szCs w:val="22"/>
              </w:rPr>
            </w:pPr>
            <w:r w:rsidRPr="00460314">
              <w:rPr>
                <w:sz w:val="22"/>
                <w:szCs w:val="22"/>
              </w:rPr>
              <w:t>45</w:t>
            </w:r>
          </w:p>
        </w:tc>
      </w:tr>
      <w:tr w:rsidR="00523282" w:rsidRPr="00460314" w14:paraId="5462EF9C" w14:textId="77777777" w:rsidTr="00460314">
        <w:tc>
          <w:tcPr>
            <w:tcW w:w="3592" w:type="dxa"/>
          </w:tcPr>
          <w:p w14:paraId="519307E1" w14:textId="77777777" w:rsidR="00523282" w:rsidRPr="00460314" w:rsidRDefault="00523282" w:rsidP="00350C29">
            <w:pPr>
              <w:pStyle w:val="af1"/>
              <w:widowControl w:val="0"/>
              <w:spacing w:line="360" w:lineRule="auto"/>
              <w:contextualSpacing/>
              <w:rPr>
                <w:sz w:val="22"/>
                <w:szCs w:val="22"/>
              </w:rPr>
            </w:pPr>
            <w:r w:rsidRPr="00460314">
              <w:rPr>
                <w:sz w:val="22"/>
                <w:szCs w:val="22"/>
              </w:rPr>
              <w:t>13</w:t>
            </w:r>
          </w:p>
        </w:tc>
        <w:tc>
          <w:tcPr>
            <w:tcW w:w="3270" w:type="dxa"/>
          </w:tcPr>
          <w:p w14:paraId="10A22054" w14:textId="77777777" w:rsidR="00523282" w:rsidRPr="00460314" w:rsidRDefault="00523282" w:rsidP="00350C29">
            <w:pPr>
              <w:pStyle w:val="af1"/>
              <w:widowControl w:val="0"/>
              <w:spacing w:line="360" w:lineRule="auto"/>
              <w:contextualSpacing/>
              <w:rPr>
                <w:sz w:val="22"/>
                <w:szCs w:val="22"/>
              </w:rPr>
            </w:pPr>
            <w:r w:rsidRPr="00460314">
              <w:rPr>
                <w:sz w:val="22"/>
                <w:szCs w:val="22"/>
              </w:rPr>
              <w:t>2,2</w:t>
            </w:r>
          </w:p>
        </w:tc>
        <w:tc>
          <w:tcPr>
            <w:tcW w:w="2835" w:type="dxa"/>
          </w:tcPr>
          <w:p w14:paraId="36BEE4F9" w14:textId="77777777" w:rsidR="00523282" w:rsidRPr="00460314" w:rsidRDefault="00523282" w:rsidP="00350C29">
            <w:pPr>
              <w:pStyle w:val="af1"/>
              <w:widowControl w:val="0"/>
              <w:spacing w:line="360" w:lineRule="auto"/>
              <w:contextualSpacing/>
              <w:rPr>
                <w:sz w:val="22"/>
                <w:szCs w:val="22"/>
              </w:rPr>
            </w:pPr>
            <w:r w:rsidRPr="00460314">
              <w:rPr>
                <w:sz w:val="22"/>
                <w:szCs w:val="22"/>
              </w:rPr>
              <w:t>50</w:t>
            </w:r>
          </w:p>
        </w:tc>
      </w:tr>
      <w:tr w:rsidR="00523282" w:rsidRPr="00460314" w14:paraId="55D47A5E" w14:textId="77777777" w:rsidTr="00460314">
        <w:tc>
          <w:tcPr>
            <w:tcW w:w="3592" w:type="dxa"/>
          </w:tcPr>
          <w:p w14:paraId="728F14A0" w14:textId="77777777" w:rsidR="00523282" w:rsidRPr="00460314" w:rsidRDefault="00460314" w:rsidP="00460314">
            <w:pPr>
              <w:pStyle w:val="af1"/>
              <w:widowControl w:val="0"/>
              <w:spacing w:line="360" w:lineRule="auto"/>
              <w:contextualSpacing/>
              <w:rPr>
                <w:sz w:val="22"/>
                <w:szCs w:val="22"/>
              </w:rPr>
            </w:pPr>
            <w:r>
              <w:rPr>
                <w:sz w:val="22"/>
                <w:szCs w:val="22"/>
              </w:rPr>
              <w:t>16</w:t>
            </w:r>
            <w:r w:rsidR="00523282" w:rsidRPr="00460314">
              <w:rPr>
                <w:sz w:val="22"/>
                <w:szCs w:val="22"/>
              </w:rPr>
              <w:t>–19</w:t>
            </w:r>
          </w:p>
        </w:tc>
        <w:tc>
          <w:tcPr>
            <w:tcW w:w="3270" w:type="dxa"/>
          </w:tcPr>
          <w:p w14:paraId="76173FF9" w14:textId="77777777" w:rsidR="00523282" w:rsidRPr="00460314" w:rsidRDefault="00523282" w:rsidP="00350C29">
            <w:pPr>
              <w:pStyle w:val="af1"/>
              <w:widowControl w:val="0"/>
              <w:spacing w:line="360" w:lineRule="auto"/>
              <w:contextualSpacing/>
              <w:rPr>
                <w:sz w:val="22"/>
                <w:szCs w:val="22"/>
              </w:rPr>
            </w:pPr>
            <w:r w:rsidRPr="00460314">
              <w:rPr>
                <w:sz w:val="22"/>
                <w:szCs w:val="22"/>
              </w:rPr>
              <w:t>2,5</w:t>
            </w:r>
          </w:p>
        </w:tc>
        <w:tc>
          <w:tcPr>
            <w:tcW w:w="2835" w:type="dxa"/>
          </w:tcPr>
          <w:p w14:paraId="74FE2B6A" w14:textId="77777777" w:rsidR="00523282" w:rsidRPr="00460314" w:rsidRDefault="00523282" w:rsidP="00350C29">
            <w:pPr>
              <w:pStyle w:val="af1"/>
              <w:widowControl w:val="0"/>
              <w:spacing w:line="360" w:lineRule="auto"/>
              <w:contextualSpacing/>
              <w:rPr>
                <w:sz w:val="22"/>
                <w:szCs w:val="22"/>
              </w:rPr>
            </w:pPr>
            <w:r w:rsidRPr="00460314">
              <w:rPr>
                <w:sz w:val="22"/>
                <w:szCs w:val="22"/>
              </w:rPr>
              <w:t>60</w:t>
            </w:r>
          </w:p>
        </w:tc>
      </w:tr>
      <w:tr w:rsidR="00523282" w:rsidRPr="00460314" w14:paraId="4E7C4C53" w14:textId="77777777" w:rsidTr="00460314">
        <w:tc>
          <w:tcPr>
            <w:tcW w:w="3592" w:type="dxa"/>
          </w:tcPr>
          <w:p w14:paraId="53674189" w14:textId="77777777" w:rsidR="00523282" w:rsidRPr="00460314" w:rsidRDefault="00523282" w:rsidP="00350C29">
            <w:pPr>
              <w:pStyle w:val="af1"/>
              <w:widowControl w:val="0"/>
              <w:spacing w:line="360" w:lineRule="auto"/>
              <w:contextualSpacing/>
              <w:rPr>
                <w:sz w:val="22"/>
                <w:szCs w:val="22"/>
              </w:rPr>
            </w:pPr>
            <w:r w:rsidRPr="00460314">
              <w:rPr>
                <w:sz w:val="22"/>
                <w:szCs w:val="22"/>
              </w:rPr>
              <w:t>22</w:t>
            </w:r>
          </w:p>
        </w:tc>
        <w:tc>
          <w:tcPr>
            <w:tcW w:w="3270" w:type="dxa"/>
          </w:tcPr>
          <w:p w14:paraId="3B4A195C" w14:textId="77777777" w:rsidR="00523282" w:rsidRPr="00460314" w:rsidRDefault="00523282" w:rsidP="00350C29">
            <w:pPr>
              <w:pStyle w:val="af1"/>
              <w:widowControl w:val="0"/>
              <w:spacing w:line="360" w:lineRule="auto"/>
              <w:contextualSpacing/>
              <w:rPr>
                <w:sz w:val="22"/>
                <w:szCs w:val="22"/>
              </w:rPr>
            </w:pPr>
            <w:r w:rsidRPr="00460314">
              <w:rPr>
                <w:sz w:val="22"/>
                <w:szCs w:val="22"/>
              </w:rPr>
              <w:t>3,0</w:t>
            </w:r>
          </w:p>
        </w:tc>
        <w:tc>
          <w:tcPr>
            <w:tcW w:w="2835" w:type="dxa"/>
          </w:tcPr>
          <w:p w14:paraId="24BBAA2D" w14:textId="77777777" w:rsidR="00523282" w:rsidRPr="00460314" w:rsidRDefault="00523282" w:rsidP="00350C29">
            <w:pPr>
              <w:pStyle w:val="af1"/>
              <w:widowControl w:val="0"/>
              <w:spacing w:line="360" w:lineRule="auto"/>
              <w:contextualSpacing/>
              <w:rPr>
                <w:sz w:val="22"/>
                <w:szCs w:val="22"/>
              </w:rPr>
            </w:pPr>
            <w:r w:rsidRPr="00460314">
              <w:rPr>
                <w:sz w:val="22"/>
                <w:szCs w:val="22"/>
              </w:rPr>
              <w:t>70</w:t>
            </w:r>
          </w:p>
        </w:tc>
      </w:tr>
    </w:tbl>
    <w:p w14:paraId="1188ED0A" w14:textId="77777777" w:rsidR="00523282" w:rsidRPr="00BB639D" w:rsidRDefault="00523282" w:rsidP="00350C29">
      <w:pPr>
        <w:pStyle w:val="af1"/>
        <w:widowControl w:val="0"/>
        <w:spacing w:line="360" w:lineRule="auto"/>
        <w:ind w:firstLine="510"/>
        <w:contextualSpacing/>
        <w:rPr>
          <w:sz w:val="10"/>
          <w:szCs w:val="10"/>
        </w:rPr>
      </w:pPr>
    </w:p>
    <w:p w14:paraId="4CFA46CA" w14:textId="7CD4225D" w:rsidR="00523282"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460314">
        <w:rPr>
          <w:rStyle w:val="74"/>
          <w:rFonts w:ascii="Arial" w:hAnsi="Arial" w:cs="Arial"/>
          <w:sz w:val="22"/>
          <w:szCs w:val="22"/>
        </w:rPr>
        <w:t>9 Р</w:t>
      </w:r>
      <w:r w:rsidR="003D14A3" w:rsidRPr="00460314">
        <w:rPr>
          <w:rStyle w:val="74"/>
          <w:rFonts w:ascii="Arial" w:hAnsi="Arial" w:cs="Arial"/>
          <w:sz w:val="22"/>
          <w:szCs w:val="22"/>
        </w:rPr>
        <w:t>екомендуемое р</w:t>
      </w:r>
      <w:r w:rsidR="00523282" w:rsidRPr="00460314">
        <w:rPr>
          <w:rStyle w:val="74"/>
          <w:rFonts w:ascii="Arial" w:hAnsi="Arial" w:cs="Arial"/>
          <w:sz w:val="22"/>
          <w:szCs w:val="22"/>
        </w:rPr>
        <w:t>асстояние между гвоздями или скобами при сколотке щ</w:t>
      </w:r>
      <w:r w:rsidR="003D14A3" w:rsidRPr="00460314">
        <w:rPr>
          <w:rStyle w:val="74"/>
          <w:rFonts w:ascii="Arial" w:hAnsi="Arial" w:cs="Arial"/>
          <w:sz w:val="22"/>
          <w:szCs w:val="22"/>
        </w:rPr>
        <w:t>итов фанерных ящиков</w:t>
      </w:r>
      <w:r w:rsidR="00523282" w:rsidRPr="00460314">
        <w:rPr>
          <w:rStyle w:val="74"/>
          <w:rFonts w:ascii="Arial" w:hAnsi="Arial" w:cs="Arial"/>
          <w:sz w:val="22"/>
          <w:szCs w:val="22"/>
        </w:rPr>
        <w:t>: в ящиках типов II и III на торцовых стенках, крышках — не более 75</w:t>
      </w:r>
      <w:r w:rsidR="00460314" w:rsidRPr="00460314">
        <w:rPr>
          <w:rStyle w:val="74"/>
          <w:rFonts w:ascii="Arial" w:hAnsi="Arial" w:cs="Arial"/>
          <w:sz w:val="22"/>
          <w:szCs w:val="22"/>
        </w:rPr>
        <w:t> </w:t>
      </w:r>
      <w:r w:rsidR="00523282" w:rsidRPr="00460314">
        <w:rPr>
          <w:rStyle w:val="74"/>
          <w:rFonts w:ascii="Arial" w:hAnsi="Arial" w:cs="Arial"/>
          <w:sz w:val="22"/>
          <w:szCs w:val="22"/>
        </w:rPr>
        <w:t xml:space="preserve">мм, на боковых стенках и дне — не более 100 мм; в ящиках типа </w:t>
      </w:r>
      <w:r w:rsidR="00523282" w:rsidRPr="00460314">
        <w:rPr>
          <w:rStyle w:val="74"/>
          <w:rFonts w:ascii="Arial" w:hAnsi="Arial" w:cs="Arial"/>
          <w:sz w:val="22"/>
          <w:szCs w:val="22"/>
          <w:lang w:val="en-US" w:eastAsia="en-US"/>
        </w:rPr>
        <w:t>V</w:t>
      </w:r>
      <w:r w:rsidR="00523282" w:rsidRPr="00460314">
        <w:rPr>
          <w:rStyle w:val="74"/>
          <w:rFonts w:ascii="Arial" w:hAnsi="Arial" w:cs="Arial"/>
          <w:sz w:val="22"/>
          <w:szCs w:val="22"/>
          <w:lang w:eastAsia="en-US"/>
        </w:rPr>
        <w:t xml:space="preserve">—2 </w:t>
      </w:r>
      <w:r w:rsidR="00523282" w:rsidRPr="00460314">
        <w:rPr>
          <w:rStyle w:val="74"/>
          <w:rFonts w:ascii="Arial" w:hAnsi="Arial" w:cs="Arial"/>
          <w:sz w:val="22"/>
          <w:szCs w:val="22"/>
        </w:rPr>
        <w:t>на торцовых и боковых стенках — 60—70 мм, на крышке и дне — 80—90 мм.</w:t>
      </w:r>
    </w:p>
    <w:p w14:paraId="387A8907" w14:textId="6F21779F" w:rsidR="00523282"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460314">
        <w:rPr>
          <w:rStyle w:val="74"/>
          <w:rFonts w:ascii="Arial" w:hAnsi="Arial" w:cs="Arial"/>
          <w:sz w:val="22"/>
          <w:szCs w:val="22"/>
        </w:rPr>
        <w:t>10 В ящиках типа III продольные и одну поперечную планки щита крышки прикрепляют к фанерной детали со смещением на толщину щита, вторая поперечная планка крышки смещена от кромки фанерной детали на величину</w:t>
      </w:r>
      <w:r w:rsidR="00523282" w:rsidRPr="001C5B81">
        <w:rPr>
          <w:rStyle w:val="74"/>
          <w:rFonts w:ascii="Arial" w:hAnsi="Arial" w:cs="Arial"/>
          <w:sz w:val="22"/>
          <w:szCs w:val="22"/>
        </w:rPr>
        <w:t xml:space="preserve">, равную разности ширины крепежной планки и толщиной щита минус 2 мм (см. </w:t>
      </w:r>
      <w:r w:rsidR="00033F72" w:rsidRPr="001C5B81">
        <w:rPr>
          <w:rStyle w:val="74"/>
          <w:rFonts w:ascii="Arial" w:hAnsi="Arial" w:cs="Arial"/>
          <w:sz w:val="22"/>
          <w:szCs w:val="22"/>
        </w:rPr>
        <w:t>рисунки 8 и 9 таблицы 3</w:t>
      </w:r>
      <w:r w:rsidR="00523282" w:rsidRPr="001C5B81">
        <w:rPr>
          <w:rStyle w:val="74"/>
          <w:rFonts w:ascii="Arial" w:hAnsi="Arial" w:cs="Arial"/>
          <w:sz w:val="22"/>
          <w:szCs w:val="22"/>
        </w:rPr>
        <w:t>).</w:t>
      </w:r>
    </w:p>
    <w:p w14:paraId="4FE79C9F" w14:textId="77777777" w:rsidR="00523282" w:rsidRPr="00460314" w:rsidRDefault="00523282" w:rsidP="00460314">
      <w:pPr>
        <w:pStyle w:val="75"/>
        <w:shd w:val="clear" w:color="auto" w:fill="auto"/>
        <w:spacing w:before="0" w:after="0" w:line="360" w:lineRule="auto"/>
        <w:ind w:firstLine="510"/>
        <w:contextualSpacing/>
        <w:jc w:val="both"/>
        <w:rPr>
          <w:rFonts w:ascii="Arial" w:hAnsi="Arial" w:cs="Arial"/>
          <w:sz w:val="22"/>
          <w:szCs w:val="22"/>
        </w:rPr>
      </w:pPr>
      <w:r w:rsidRPr="00460314">
        <w:rPr>
          <w:rStyle w:val="74"/>
          <w:rFonts w:ascii="Arial" w:hAnsi="Arial" w:cs="Arial"/>
          <w:sz w:val="22"/>
          <w:szCs w:val="22"/>
        </w:rPr>
        <w:t>При сколотке щита крышки планки, свисающие с фанерной детали, прибивают гвоздями в один ряд.</w:t>
      </w:r>
    </w:p>
    <w:p w14:paraId="037059C1" w14:textId="2A629561" w:rsidR="00523282"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460314">
        <w:rPr>
          <w:rStyle w:val="74"/>
          <w:rFonts w:ascii="Arial" w:hAnsi="Arial" w:cs="Arial"/>
          <w:sz w:val="22"/>
          <w:szCs w:val="22"/>
        </w:rPr>
        <w:t xml:space="preserve">11 В ящиках типа I углы верхнего периметра, а в ящиках типа </w:t>
      </w:r>
      <w:r w:rsidR="00523282" w:rsidRPr="00460314">
        <w:rPr>
          <w:rStyle w:val="74"/>
          <w:rFonts w:ascii="Arial" w:hAnsi="Arial" w:cs="Arial"/>
          <w:sz w:val="22"/>
          <w:szCs w:val="22"/>
          <w:lang w:val="en-US" w:eastAsia="en-US"/>
        </w:rPr>
        <w:t>I</w:t>
      </w:r>
      <w:r w:rsidR="00523282" w:rsidRPr="00460314">
        <w:rPr>
          <w:rStyle w:val="74"/>
          <w:rFonts w:ascii="Arial" w:hAnsi="Arial" w:cs="Arial"/>
          <w:sz w:val="22"/>
          <w:szCs w:val="22"/>
          <w:lang w:eastAsia="en-US"/>
        </w:rPr>
        <w:t xml:space="preserve">—1 </w:t>
      </w:r>
      <w:r w:rsidR="00523282" w:rsidRPr="00460314">
        <w:rPr>
          <w:rStyle w:val="74"/>
          <w:rFonts w:ascii="Arial" w:hAnsi="Arial" w:cs="Arial"/>
          <w:sz w:val="22"/>
          <w:szCs w:val="22"/>
        </w:rPr>
        <w:t xml:space="preserve">и рамку планок на дне укрепляют четырьмя угольниками </w:t>
      </w:r>
      <w:r w:rsidR="00A704E9" w:rsidRPr="00460314">
        <w:rPr>
          <w:rStyle w:val="74"/>
          <w:rFonts w:ascii="Arial" w:hAnsi="Arial" w:cs="Arial"/>
          <w:sz w:val="22"/>
          <w:szCs w:val="22"/>
        </w:rPr>
        <w:t>по технической документации</w:t>
      </w:r>
      <w:r w:rsidR="00523282" w:rsidRPr="00460314">
        <w:rPr>
          <w:rStyle w:val="74"/>
          <w:rFonts w:ascii="Arial" w:hAnsi="Arial" w:cs="Arial"/>
          <w:sz w:val="22"/>
          <w:szCs w:val="22"/>
        </w:rPr>
        <w:t>, прикрепленными шурупами или гвоздями.</w:t>
      </w:r>
    </w:p>
    <w:p w14:paraId="082FFA5D" w14:textId="3EFA467D" w:rsidR="00523282"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460314">
        <w:rPr>
          <w:rStyle w:val="74"/>
          <w:rFonts w:ascii="Arial" w:hAnsi="Arial" w:cs="Arial"/>
          <w:sz w:val="22"/>
          <w:szCs w:val="22"/>
        </w:rPr>
        <w:t xml:space="preserve">12 Ящики типов </w:t>
      </w:r>
      <w:r w:rsidR="00523282" w:rsidRPr="00460314">
        <w:rPr>
          <w:rStyle w:val="74"/>
          <w:rFonts w:ascii="Arial" w:hAnsi="Arial" w:cs="Arial"/>
          <w:sz w:val="22"/>
          <w:szCs w:val="22"/>
          <w:lang w:val="en-US" w:eastAsia="en-US"/>
        </w:rPr>
        <w:t>I</w:t>
      </w:r>
      <w:r w:rsidR="00523282" w:rsidRPr="00460314">
        <w:rPr>
          <w:rStyle w:val="74"/>
          <w:rFonts w:ascii="Arial" w:hAnsi="Arial" w:cs="Arial"/>
          <w:sz w:val="22"/>
          <w:szCs w:val="22"/>
          <w:lang w:eastAsia="en-US"/>
        </w:rPr>
        <w:t xml:space="preserve">—3, </w:t>
      </w:r>
      <w:r w:rsidR="00523282" w:rsidRPr="00460314">
        <w:rPr>
          <w:rStyle w:val="74"/>
          <w:rFonts w:ascii="Arial" w:hAnsi="Arial" w:cs="Arial"/>
          <w:sz w:val="22"/>
          <w:szCs w:val="22"/>
          <w:lang w:val="en-US" w:eastAsia="en-US"/>
        </w:rPr>
        <w:t>II</w:t>
      </w:r>
      <w:r w:rsidR="00523282" w:rsidRPr="00460314">
        <w:rPr>
          <w:rStyle w:val="74"/>
          <w:rFonts w:ascii="Arial" w:hAnsi="Arial" w:cs="Arial"/>
          <w:sz w:val="22"/>
          <w:szCs w:val="22"/>
          <w:lang w:eastAsia="en-US"/>
        </w:rPr>
        <w:t xml:space="preserve">—1, </w:t>
      </w:r>
      <w:r w:rsidR="00523282" w:rsidRPr="00460314">
        <w:rPr>
          <w:rStyle w:val="74"/>
          <w:rFonts w:ascii="Arial" w:hAnsi="Arial" w:cs="Arial"/>
          <w:sz w:val="22"/>
          <w:szCs w:val="22"/>
          <w:lang w:val="en-US" w:eastAsia="en-US"/>
        </w:rPr>
        <w:t>II</w:t>
      </w:r>
      <w:r w:rsidR="00523282" w:rsidRPr="00460314">
        <w:rPr>
          <w:rStyle w:val="74"/>
          <w:rFonts w:ascii="Arial" w:hAnsi="Arial" w:cs="Arial"/>
          <w:sz w:val="22"/>
          <w:szCs w:val="22"/>
          <w:lang w:eastAsia="en-US"/>
        </w:rPr>
        <w:t xml:space="preserve">—2, </w:t>
      </w:r>
      <w:r w:rsidR="00523282" w:rsidRPr="00460314">
        <w:rPr>
          <w:rStyle w:val="74"/>
          <w:rFonts w:ascii="Arial" w:hAnsi="Arial" w:cs="Arial"/>
          <w:sz w:val="22"/>
          <w:szCs w:val="22"/>
          <w:lang w:val="en-US" w:eastAsia="en-US"/>
        </w:rPr>
        <w:t>II</w:t>
      </w:r>
      <w:r w:rsidR="00523282" w:rsidRPr="00460314">
        <w:rPr>
          <w:rStyle w:val="74"/>
          <w:rFonts w:ascii="Arial" w:hAnsi="Arial" w:cs="Arial"/>
          <w:sz w:val="22"/>
          <w:szCs w:val="22"/>
          <w:lang w:eastAsia="en-US"/>
        </w:rPr>
        <w:t xml:space="preserve">—3, </w:t>
      </w:r>
      <w:r w:rsidR="00523282" w:rsidRPr="00460314">
        <w:rPr>
          <w:rStyle w:val="74"/>
          <w:rFonts w:ascii="Arial" w:hAnsi="Arial" w:cs="Arial"/>
          <w:sz w:val="22"/>
          <w:szCs w:val="22"/>
          <w:lang w:val="en-US" w:eastAsia="en-US"/>
        </w:rPr>
        <w:t>III</w:t>
      </w:r>
      <w:r w:rsidR="00523282" w:rsidRPr="00460314">
        <w:rPr>
          <w:rStyle w:val="74"/>
          <w:rFonts w:ascii="Arial" w:hAnsi="Arial" w:cs="Arial"/>
          <w:sz w:val="22"/>
          <w:szCs w:val="22"/>
          <w:lang w:eastAsia="en-US"/>
        </w:rPr>
        <w:t xml:space="preserve">—2 </w:t>
      </w:r>
      <w:r w:rsidR="00523282" w:rsidRPr="00460314">
        <w:rPr>
          <w:rStyle w:val="74"/>
          <w:rFonts w:ascii="Arial" w:hAnsi="Arial" w:cs="Arial"/>
          <w:sz w:val="22"/>
          <w:szCs w:val="22"/>
        </w:rPr>
        <w:t>и IV по торцам обивают стальной упаковочной лентой по ГОСТ 3560, толщиной 0,3—0,5 мм, шириной 15—20 мм. Лента должна быть плотно натянута.</w:t>
      </w:r>
    </w:p>
    <w:p w14:paraId="33A46C92" w14:textId="1974AD8F" w:rsidR="00523282"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lastRenderedPageBreak/>
        <w:t>Б</w:t>
      </w:r>
      <w:r w:rsidR="00C45B89">
        <w:rPr>
          <w:rStyle w:val="74"/>
          <w:rFonts w:ascii="Arial" w:hAnsi="Arial" w:cs="Arial"/>
          <w:sz w:val="22"/>
          <w:szCs w:val="22"/>
        </w:rPr>
        <w:t>.</w:t>
      </w:r>
      <w:r w:rsidR="00523282" w:rsidRPr="00460314">
        <w:rPr>
          <w:rStyle w:val="74"/>
          <w:rFonts w:ascii="Arial" w:hAnsi="Arial" w:cs="Arial"/>
          <w:sz w:val="22"/>
          <w:szCs w:val="22"/>
        </w:rPr>
        <w:t xml:space="preserve">13 В ящиках типа </w:t>
      </w:r>
      <w:r w:rsidR="00523282" w:rsidRPr="00460314">
        <w:rPr>
          <w:rStyle w:val="74"/>
          <w:rFonts w:ascii="Arial" w:hAnsi="Arial" w:cs="Arial"/>
          <w:sz w:val="22"/>
          <w:szCs w:val="22"/>
          <w:lang w:val="en-US" w:eastAsia="en-US"/>
        </w:rPr>
        <w:t>II</w:t>
      </w:r>
      <w:r w:rsidR="00523282" w:rsidRPr="00460314">
        <w:rPr>
          <w:rStyle w:val="74"/>
          <w:rFonts w:ascii="Arial" w:hAnsi="Arial" w:cs="Arial"/>
          <w:sz w:val="22"/>
          <w:szCs w:val="22"/>
          <w:lang w:eastAsia="en-US"/>
        </w:rPr>
        <w:t xml:space="preserve">—3 </w:t>
      </w:r>
      <w:r w:rsidR="00523282" w:rsidRPr="00460314">
        <w:rPr>
          <w:rStyle w:val="74"/>
          <w:rFonts w:ascii="Arial" w:hAnsi="Arial" w:cs="Arial"/>
          <w:sz w:val="22"/>
          <w:szCs w:val="22"/>
        </w:rPr>
        <w:t xml:space="preserve">у верхних кромок торцовых стенок прибивают две поперечные планки, каждую пятью гвоздями </w:t>
      </w:r>
      <w:r w:rsidR="00523282" w:rsidRPr="00460314">
        <w:rPr>
          <w:rStyle w:val="74"/>
          <w:rFonts w:ascii="Arial" w:hAnsi="Arial" w:cs="Arial"/>
          <w:sz w:val="22"/>
          <w:szCs w:val="22"/>
          <w:lang w:eastAsia="en-US"/>
        </w:rPr>
        <w:t>2,0</w:t>
      </w:r>
      <w:r w:rsidR="00523282" w:rsidRPr="00460314">
        <w:rPr>
          <w:rStyle w:val="74"/>
          <w:rFonts w:ascii="Arial" w:hAnsi="Arial" w:cs="Arial"/>
          <w:sz w:val="22"/>
          <w:szCs w:val="22"/>
          <w:lang w:val="en-US" w:eastAsia="en-US"/>
        </w:rPr>
        <w:t>x</w:t>
      </w:r>
      <w:r w:rsidR="00523282" w:rsidRPr="00460314">
        <w:rPr>
          <w:rStyle w:val="74"/>
          <w:rFonts w:ascii="Arial" w:hAnsi="Arial" w:cs="Arial"/>
          <w:sz w:val="22"/>
          <w:szCs w:val="22"/>
          <w:lang w:eastAsia="en-US"/>
        </w:rPr>
        <w:t xml:space="preserve">45—50 </w:t>
      </w:r>
      <w:r w:rsidR="00523282" w:rsidRPr="00460314">
        <w:rPr>
          <w:rStyle w:val="74"/>
          <w:rFonts w:ascii="Arial" w:hAnsi="Arial" w:cs="Arial"/>
          <w:sz w:val="22"/>
          <w:szCs w:val="22"/>
        </w:rPr>
        <w:t>мм — по два гвоздя в трехгранную планку через металлическую ленту и один — посередине.</w:t>
      </w:r>
    </w:p>
    <w:p w14:paraId="45E5EC03" w14:textId="77777777" w:rsidR="00523282" w:rsidRPr="00460314" w:rsidRDefault="003D14A3" w:rsidP="00460314">
      <w:pPr>
        <w:pStyle w:val="75"/>
        <w:shd w:val="clear" w:color="auto" w:fill="auto"/>
        <w:spacing w:before="0" w:after="0" w:line="360" w:lineRule="auto"/>
        <w:ind w:firstLine="510"/>
        <w:contextualSpacing/>
        <w:jc w:val="both"/>
        <w:rPr>
          <w:rFonts w:ascii="Arial" w:hAnsi="Arial" w:cs="Arial"/>
          <w:sz w:val="22"/>
          <w:szCs w:val="22"/>
        </w:rPr>
      </w:pPr>
      <w:r w:rsidRPr="00460314">
        <w:rPr>
          <w:rStyle w:val="74"/>
          <w:rFonts w:ascii="Arial" w:hAnsi="Arial" w:cs="Arial"/>
          <w:sz w:val="22"/>
          <w:szCs w:val="22"/>
        </w:rPr>
        <w:t>Крайние дос</w:t>
      </w:r>
      <w:r w:rsidR="00523282" w:rsidRPr="00460314">
        <w:rPr>
          <w:rStyle w:val="74"/>
          <w:rFonts w:ascii="Arial" w:hAnsi="Arial" w:cs="Arial"/>
          <w:sz w:val="22"/>
          <w:szCs w:val="22"/>
        </w:rPr>
        <w:t xml:space="preserve">ки дна крепят дополнительно к трехгранным планкам двумя гвоздями </w:t>
      </w:r>
      <w:r w:rsidRPr="00460314">
        <w:rPr>
          <w:rStyle w:val="74"/>
          <w:rFonts w:ascii="Arial" w:hAnsi="Arial" w:cs="Arial"/>
          <w:sz w:val="22"/>
          <w:szCs w:val="22"/>
        </w:rPr>
        <w:t>— по одному в каждый конец дос</w:t>
      </w:r>
      <w:r w:rsidR="00523282" w:rsidRPr="00460314">
        <w:rPr>
          <w:rStyle w:val="74"/>
          <w:rFonts w:ascii="Arial" w:hAnsi="Arial" w:cs="Arial"/>
          <w:sz w:val="22"/>
          <w:szCs w:val="22"/>
        </w:rPr>
        <w:t>ки. На дне крепят две поперечные пла</w:t>
      </w:r>
      <w:r w:rsidRPr="00460314">
        <w:rPr>
          <w:rStyle w:val="74"/>
          <w:rFonts w:ascii="Arial" w:hAnsi="Arial" w:cs="Arial"/>
          <w:sz w:val="22"/>
          <w:szCs w:val="22"/>
        </w:rPr>
        <w:t>нки, расположенные от торцов досо</w:t>
      </w:r>
      <w:r w:rsidR="00523282" w:rsidRPr="00460314">
        <w:rPr>
          <w:rStyle w:val="74"/>
          <w:rFonts w:ascii="Arial" w:hAnsi="Arial" w:cs="Arial"/>
          <w:sz w:val="22"/>
          <w:szCs w:val="22"/>
        </w:rPr>
        <w:t>к дна на расстоянии не менее 60 мм.</w:t>
      </w:r>
    </w:p>
    <w:p w14:paraId="209C1A2A" w14:textId="13B0830F" w:rsidR="00523282" w:rsidRDefault="00BB639D" w:rsidP="00460314">
      <w:pPr>
        <w:pStyle w:val="75"/>
        <w:shd w:val="clear" w:color="auto" w:fill="auto"/>
        <w:spacing w:before="0" w:after="0" w:line="360" w:lineRule="auto"/>
        <w:ind w:firstLine="510"/>
        <w:contextualSpacing/>
        <w:jc w:val="both"/>
        <w:rPr>
          <w:rStyle w:val="74"/>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460314">
        <w:rPr>
          <w:rStyle w:val="74"/>
          <w:rFonts w:ascii="Arial" w:hAnsi="Arial" w:cs="Arial"/>
          <w:sz w:val="22"/>
          <w:szCs w:val="22"/>
        </w:rPr>
        <w:t xml:space="preserve">14 В ящиках типа </w:t>
      </w:r>
      <w:r w:rsidR="00523282" w:rsidRPr="00460314">
        <w:rPr>
          <w:rStyle w:val="74"/>
          <w:rFonts w:ascii="Arial" w:hAnsi="Arial" w:cs="Arial"/>
          <w:sz w:val="22"/>
          <w:szCs w:val="22"/>
          <w:lang w:val="en-US" w:eastAsia="en-US"/>
        </w:rPr>
        <w:t>II</w:t>
      </w:r>
      <w:r w:rsidR="00523282" w:rsidRPr="001C5B81">
        <w:rPr>
          <w:rStyle w:val="74"/>
          <w:rFonts w:ascii="Arial" w:hAnsi="Arial" w:cs="Arial"/>
          <w:sz w:val="22"/>
          <w:szCs w:val="22"/>
          <w:lang w:eastAsia="en-US"/>
        </w:rPr>
        <w:t xml:space="preserve">—4 </w:t>
      </w:r>
      <w:r w:rsidR="00523282" w:rsidRPr="001C5B81">
        <w:rPr>
          <w:rStyle w:val="74"/>
          <w:rFonts w:ascii="Arial" w:hAnsi="Arial" w:cs="Arial"/>
          <w:sz w:val="22"/>
          <w:szCs w:val="22"/>
        </w:rPr>
        <w:t>все углы обивают трехгранными металлическими угольниками (</w:t>
      </w:r>
      <w:r>
        <w:rPr>
          <w:rStyle w:val="74"/>
          <w:rFonts w:ascii="Arial" w:hAnsi="Arial" w:cs="Arial"/>
          <w:sz w:val="22"/>
          <w:szCs w:val="22"/>
        </w:rPr>
        <w:t>рисунки Б.1, Б.2 и Б</w:t>
      </w:r>
      <w:r w:rsidR="008440F6" w:rsidRPr="001C5B81">
        <w:rPr>
          <w:rStyle w:val="74"/>
          <w:rFonts w:ascii="Arial" w:hAnsi="Arial" w:cs="Arial"/>
          <w:sz w:val="22"/>
          <w:szCs w:val="22"/>
        </w:rPr>
        <w:t>.3</w:t>
      </w:r>
      <w:r w:rsidR="00523282" w:rsidRPr="001C5B81">
        <w:rPr>
          <w:rStyle w:val="74"/>
          <w:rFonts w:ascii="Arial" w:hAnsi="Arial" w:cs="Arial"/>
          <w:sz w:val="22"/>
          <w:szCs w:val="22"/>
        </w:rPr>
        <w:t>). К</w:t>
      </w:r>
      <w:r w:rsidR="003D14A3" w:rsidRPr="001C5B81">
        <w:rPr>
          <w:rStyle w:val="74"/>
          <w:rFonts w:ascii="Arial" w:hAnsi="Arial" w:cs="Arial"/>
          <w:sz w:val="22"/>
          <w:szCs w:val="22"/>
        </w:rPr>
        <w:t>аждый</w:t>
      </w:r>
      <w:r w:rsidR="003D14A3" w:rsidRPr="00460314">
        <w:rPr>
          <w:rStyle w:val="74"/>
          <w:rFonts w:ascii="Arial" w:hAnsi="Arial" w:cs="Arial"/>
          <w:sz w:val="22"/>
          <w:szCs w:val="22"/>
        </w:rPr>
        <w:t xml:space="preserve"> угольник прибивают к дос</w:t>
      </w:r>
      <w:r w:rsidR="00523282" w:rsidRPr="00460314">
        <w:rPr>
          <w:rStyle w:val="74"/>
          <w:rFonts w:ascii="Arial" w:hAnsi="Arial" w:cs="Arial"/>
          <w:sz w:val="22"/>
          <w:szCs w:val="22"/>
        </w:rPr>
        <w:t>кам ящика шестью гвоздями.</w:t>
      </w:r>
    </w:p>
    <w:p w14:paraId="098B16DB" w14:textId="77777777" w:rsidR="00BB639D" w:rsidRPr="00460314" w:rsidRDefault="00BB639D" w:rsidP="00460314">
      <w:pPr>
        <w:pStyle w:val="75"/>
        <w:shd w:val="clear" w:color="auto" w:fill="auto"/>
        <w:spacing w:before="0" w:after="0" w:line="360" w:lineRule="auto"/>
        <w:ind w:firstLine="510"/>
        <w:contextualSpacing/>
        <w:jc w:val="both"/>
        <w:rPr>
          <w:rFonts w:ascii="Arial" w:hAnsi="Arial" w:cs="Arial"/>
          <w:sz w:val="22"/>
          <w:szCs w:val="22"/>
        </w:rPr>
      </w:pPr>
    </w:p>
    <w:p w14:paraId="05C46899" w14:textId="77777777" w:rsidR="00523282" w:rsidRPr="00BB639D" w:rsidRDefault="00523282" w:rsidP="00BB639D">
      <w:pPr>
        <w:pStyle w:val="af1"/>
        <w:widowControl w:val="0"/>
        <w:spacing w:line="360" w:lineRule="auto"/>
        <w:ind w:firstLine="510"/>
        <w:contextualSpacing/>
        <w:rPr>
          <w:sz w:val="22"/>
          <w:szCs w:val="22"/>
        </w:rPr>
      </w:pPr>
      <w:r w:rsidRPr="00BB639D">
        <w:rPr>
          <w:sz w:val="22"/>
          <w:szCs w:val="22"/>
        </w:rPr>
        <w:t>Угольник правый</w:t>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r>
      <w:r w:rsidRPr="00BB639D">
        <w:rPr>
          <w:sz w:val="22"/>
          <w:szCs w:val="22"/>
        </w:rPr>
        <w:tab/>
        <w:t>Угольник левый</w:t>
      </w:r>
    </w:p>
    <w:p w14:paraId="5AED66E2" w14:textId="77777777" w:rsidR="00523282" w:rsidRPr="001C5B81" w:rsidRDefault="005F4845" w:rsidP="00350C29">
      <w:pPr>
        <w:pStyle w:val="af1"/>
        <w:widowControl w:val="0"/>
        <w:spacing w:line="360" w:lineRule="auto"/>
        <w:ind w:firstLine="510"/>
        <w:contextualSpacing/>
        <w:jc w:val="left"/>
        <w:rPr>
          <w:color w:val="0070C0"/>
          <w:sz w:val="24"/>
          <w:szCs w:val="24"/>
        </w:rPr>
      </w:pPr>
      <w:r w:rsidRPr="001C5B81">
        <w:rPr>
          <w:noProof/>
          <w:sz w:val="2"/>
          <w:szCs w:val="2"/>
        </w:rPr>
        <w:drawing>
          <wp:inline distT="0" distB="0" distL="0" distR="0" wp14:anchorId="4B17B838" wp14:editId="713BACA4">
            <wp:extent cx="5934075" cy="27527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34075" cy="2752725"/>
                    </a:xfrm>
                    <a:prstGeom prst="rect">
                      <a:avLst/>
                    </a:prstGeom>
                    <a:noFill/>
                    <a:ln>
                      <a:noFill/>
                    </a:ln>
                  </pic:spPr>
                </pic:pic>
              </a:graphicData>
            </a:graphic>
          </wp:inline>
        </w:drawing>
      </w:r>
    </w:p>
    <w:p w14:paraId="6090D9DF" w14:textId="77777777" w:rsidR="00523282" w:rsidRPr="001C5B81" w:rsidRDefault="00523282" w:rsidP="00350C29">
      <w:pPr>
        <w:pStyle w:val="af1"/>
        <w:widowControl w:val="0"/>
        <w:spacing w:line="360" w:lineRule="auto"/>
        <w:ind w:firstLine="510"/>
        <w:contextualSpacing/>
        <w:rPr>
          <w:sz w:val="24"/>
          <w:szCs w:val="24"/>
        </w:rPr>
      </w:pPr>
    </w:p>
    <w:p w14:paraId="30031DD3" w14:textId="0AE96E57" w:rsidR="00523282" w:rsidRPr="008440F6" w:rsidRDefault="00BB639D" w:rsidP="008440F6">
      <w:pPr>
        <w:pStyle w:val="af1"/>
        <w:widowControl w:val="0"/>
        <w:spacing w:line="360" w:lineRule="auto"/>
        <w:ind w:firstLine="510"/>
        <w:contextualSpacing/>
        <w:rPr>
          <w:sz w:val="22"/>
          <w:szCs w:val="22"/>
        </w:rPr>
      </w:pPr>
      <w:r>
        <w:rPr>
          <w:sz w:val="22"/>
          <w:szCs w:val="22"/>
        </w:rPr>
        <w:t>Рисунок Б</w:t>
      </w:r>
      <w:r w:rsidR="008440F6" w:rsidRPr="001C5B81">
        <w:rPr>
          <w:sz w:val="22"/>
          <w:szCs w:val="22"/>
        </w:rPr>
        <w:t>.1</w:t>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sidR="00523282" w:rsidRPr="001C5B81">
        <w:rPr>
          <w:sz w:val="22"/>
          <w:szCs w:val="22"/>
        </w:rPr>
        <w:tab/>
      </w:r>
      <w:r>
        <w:rPr>
          <w:sz w:val="22"/>
          <w:szCs w:val="22"/>
        </w:rPr>
        <w:t>Рисунок Б</w:t>
      </w:r>
      <w:r w:rsidR="008440F6" w:rsidRPr="001C5B81">
        <w:rPr>
          <w:sz w:val="22"/>
          <w:szCs w:val="22"/>
        </w:rPr>
        <w:t>.2</w:t>
      </w:r>
    </w:p>
    <w:p w14:paraId="0783E1A5" w14:textId="77777777" w:rsidR="00BB639D" w:rsidRDefault="00BB639D" w:rsidP="00BB639D">
      <w:pPr>
        <w:pStyle w:val="af1"/>
        <w:widowControl w:val="0"/>
        <w:spacing w:line="360" w:lineRule="auto"/>
        <w:contextualSpacing/>
        <w:rPr>
          <w:sz w:val="24"/>
          <w:szCs w:val="24"/>
        </w:rPr>
      </w:pPr>
    </w:p>
    <w:p w14:paraId="69742386" w14:textId="77777777" w:rsidR="00BB639D" w:rsidRDefault="00BB639D" w:rsidP="00BB639D">
      <w:pPr>
        <w:pStyle w:val="af1"/>
        <w:widowControl w:val="0"/>
        <w:spacing w:line="360" w:lineRule="auto"/>
        <w:contextualSpacing/>
        <w:rPr>
          <w:sz w:val="24"/>
          <w:szCs w:val="24"/>
        </w:rPr>
      </w:pPr>
    </w:p>
    <w:p w14:paraId="2783A871" w14:textId="77777777" w:rsidR="00BB639D" w:rsidRDefault="00BB639D" w:rsidP="00BB639D">
      <w:pPr>
        <w:pStyle w:val="af1"/>
        <w:widowControl w:val="0"/>
        <w:spacing w:line="360" w:lineRule="auto"/>
        <w:contextualSpacing/>
        <w:rPr>
          <w:sz w:val="24"/>
          <w:szCs w:val="24"/>
        </w:rPr>
      </w:pPr>
    </w:p>
    <w:p w14:paraId="00E1CBF3" w14:textId="77777777" w:rsidR="00BB639D" w:rsidRDefault="00BB639D" w:rsidP="00BB639D">
      <w:pPr>
        <w:pStyle w:val="af1"/>
        <w:widowControl w:val="0"/>
        <w:spacing w:line="360" w:lineRule="auto"/>
        <w:contextualSpacing/>
        <w:rPr>
          <w:sz w:val="24"/>
          <w:szCs w:val="24"/>
        </w:rPr>
      </w:pPr>
    </w:p>
    <w:p w14:paraId="7159D508" w14:textId="77777777" w:rsidR="00BB639D" w:rsidRDefault="00BB639D" w:rsidP="00BB639D">
      <w:pPr>
        <w:pStyle w:val="af1"/>
        <w:widowControl w:val="0"/>
        <w:spacing w:line="360" w:lineRule="auto"/>
        <w:contextualSpacing/>
        <w:rPr>
          <w:sz w:val="24"/>
          <w:szCs w:val="24"/>
        </w:rPr>
      </w:pPr>
    </w:p>
    <w:p w14:paraId="1E4E971C" w14:textId="77777777" w:rsidR="00BB639D" w:rsidRDefault="00BB639D" w:rsidP="00BB639D">
      <w:pPr>
        <w:pStyle w:val="af1"/>
        <w:widowControl w:val="0"/>
        <w:spacing w:line="360" w:lineRule="auto"/>
        <w:contextualSpacing/>
        <w:rPr>
          <w:sz w:val="24"/>
          <w:szCs w:val="24"/>
        </w:rPr>
      </w:pPr>
    </w:p>
    <w:p w14:paraId="4807CE49" w14:textId="77777777" w:rsidR="00BB639D" w:rsidRDefault="00BB639D" w:rsidP="00BB639D">
      <w:pPr>
        <w:pStyle w:val="af1"/>
        <w:widowControl w:val="0"/>
        <w:spacing w:line="360" w:lineRule="auto"/>
        <w:contextualSpacing/>
        <w:rPr>
          <w:sz w:val="24"/>
          <w:szCs w:val="24"/>
        </w:rPr>
      </w:pPr>
    </w:p>
    <w:p w14:paraId="6E819A70" w14:textId="77777777" w:rsidR="00BB639D" w:rsidRDefault="00BB639D" w:rsidP="00BB639D">
      <w:pPr>
        <w:pStyle w:val="af1"/>
        <w:widowControl w:val="0"/>
        <w:spacing w:line="360" w:lineRule="auto"/>
        <w:contextualSpacing/>
        <w:rPr>
          <w:sz w:val="24"/>
          <w:szCs w:val="24"/>
        </w:rPr>
      </w:pPr>
    </w:p>
    <w:p w14:paraId="3293B73F" w14:textId="5D7573C9" w:rsidR="00523282" w:rsidRDefault="00BB639D" w:rsidP="00BB639D">
      <w:pPr>
        <w:pStyle w:val="af1"/>
        <w:widowControl w:val="0"/>
        <w:spacing w:line="360" w:lineRule="auto"/>
        <w:contextualSpacing/>
        <w:rPr>
          <w:sz w:val="24"/>
          <w:szCs w:val="24"/>
        </w:rPr>
      </w:pPr>
      <w:r>
        <w:rPr>
          <w:noProof/>
          <w:sz w:val="24"/>
          <w:szCs w:val="24"/>
        </w:rPr>
        <w:lastRenderedPageBreak/>
        <w:drawing>
          <wp:anchor distT="0" distB="0" distL="0" distR="0" simplePos="0" relativeHeight="251656704" behindDoc="1" locked="0" layoutInCell="1" allowOverlap="1" wp14:anchorId="5BDDFF12" wp14:editId="195AF602">
            <wp:simplePos x="0" y="0"/>
            <wp:positionH relativeFrom="page">
              <wp:posOffset>1704975</wp:posOffset>
            </wp:positionH>
            <wp:positionV relativeFrom="paragraph">
              <wp:posOffset>348615</wp:posOffset>
            </wp:positionV>
            <wp:extent cx="3781425" cy="3177540"/>
            <wp:effectExtent l="0" t="0" r="0" b="0"/>
            <wp:wrapTopAndBottom/>
            <wp:docPr id="38"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81425" cy="317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3282">
        <w:rPr>
          <w:sz w:val="24"/>
          <w:szCs w:val="24"/>
        </w:rPr>
        <w:t>Развертка угольника</w:t>
      </w:r>
    </w:p>
    <w:p w14:paraId="67E9A79B" w14:textId="77777777" w:rsidR="00523282" w:rsidRPr="008440F6" w:rsidRDefault="008440F6" w:rsidP="008440F6">
      <w:pPr>
        <w:pStyle w:val="af1"/>
        <w:widowControl w:val="0"/>
        <w:spacing w:line="360" w:lineRule="auto"/>
        <w:ind w:firstLine="510"/>
        <w:contextualSpacing/>
        <w:jc w:val="both"/>
        <w:rPr>
          <w:sz w:val="22"/>
          <w:szCs w:val="22"/>
        </w:rPr>
      </w:pPr>
      <w:r w:rsidRPr="008440F6">
        <w:rPr>
          <w:rFonts w:cs="Arial"/>
          <w:sz w:val="22"/>
          <w:szCs w:val="22"/>
        </w:rPr>
        <w:t>*</w:t>
      </w:r>
      <w:r w:rsidRPr="008440F6">
        <w:rPr>
          <w:sz w:val="22"/>
          <w:szCs w:val="22"/>
        </w:rPr>
        <w:t xml:space="preserve"> Размеры справочные</w:t>
      </w:r>
    </w:p>
    <w:p w14:paraId="09CFCD3D" w14:textId="71BD6142" w:rsidR="008440F6" w:rsidRPr="001C5B81" w:rsidRDefault="00BB639D" w:rsidP="00350C29">
      <w:pPr>
        <w:pStyle w:val="af1"/>
        <w:widowControl w:val="0"/>
        <w:spacing w:line="360" w:lineRule="auto"/>
        <w:ind w:firstLine="510"/>
        <w:contextualSpacing/>
        <w:rPr>
          <w:sz w:val="22"/>
          <w:szCs w:val="22"/>
        </w:rPr>
      </w:pPr>
      <w:r>
        <w:rPr>
          <w:sz w:val="22"/>
          <w:szCs w:val="22"/>
        </w:rPr>
        <w:t>Рисунок Б</w:t>
      </w:r>
      <w:r w:rsidR="008440F6" w:rsidRPr="001C5B81">
        <w:rPr>
          <w:sz w:val="22"/>
          <w:szCs w:val="22"/>
        </w:rPr>
        <w:t>.3</w:t>
      </w:r>
    </w:p>
    <w:p w14:paraId="04014E2B" w14:textId="77777777" w:rsidR="008440F6" w:rsidRDefault="008440F6" w:rsidP="00350C29">
      <w:pPr>
        <w:pStyle w:val="af1"/>
        <w:widowControl w:val="0"/>
        <w:spacing w:line="360" w:lineRule="auto"/>
        <w:ind w:firstLine="510"/>
        <w:contextualSpacing/>
        <w:rPr>
          <w:sz w:val="24"/>
          <w:szCs w:val="24"/>
        </w:rPr>
      </w:pPr>
    </w:p>
    <w:p w14:paraId="41207328" w14:textId="35E8B3D2" w:rsidR="00523282" w:rsidRPr="008440F6" w:rsidRDefault="00BB639D" w:rsidP="00350C29">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8440F6">
        <w:rPr>
          <w:rStyle w:val="74"/>
          <w:rFonts w:ascii="Arial" w:hAnsi="Arial" w:cs="Arial"/>
          <w:sz w:val="22"/>
          <w:szCs w:val="22"/>
        </w:rPr>
        <w:t>15 В ящиках типа III планки крышек соединяют между собой полоской из стальной упаковочной ленты по ГОСТ 3560 толщиной 0,9—1,2 мм, шириной 15—20 мм, длиной 50 мм.</w:t>
      </w:r>
    </w:p>
    <w:p w14:paraId="14EE8D77" w14:textId="3BD4116B" w:rsidR="00523282" w:rsidRPr="008440F6" w:rsidRDefault="00BB639D" w:rsidP="00350C29">
      <w:pPr>
        <w:pStyle w:val="75"/>
        <w:shd w:val="clear" w:color="auto" w:fill="auto"/>
        <w:spacing w:before="0" w:after="0" w:line="360" w:lineRule="auto"/>
        <w:ind w:firstLine="510"/>
        <w:contextualSpacing/>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8440F6">
        <w:rPr>
          <w:rStyle w:val="74"/>
          <w:rFonts w:ascii="Arial" w:hAnsi="Arial" w:cs="Arial"/>
          <w:sz w:val="22"/>
          <w:szCs w:val="22"/>
        </w:rPr>
        <w:t>16 В ящиках типа III—1 боковые стенки к торцовым и дна к корпус</w:t>
      </w:r>
      <w:r w:rsidR="002D21D0">
        <w:rPr>
          <w:rStyle w:val="74"/>
          <w:rFonts w:ascii="Arial" w:hAnsi="Arial" w:cs="Arial"/>
          <w:sz w:val="22"/>
          <w:szCs w:val="22"/>
        </w:rPr>
        <w:t>у крепят с помощью перфорирован</w:t>
      </w:r>
      <w:r w:rsidR="00523282" w:rsidRPr="008440F6">
        <w:rPr>
          <w:rStyle w:val="74"/>
          <w:rFonts w:ascii="Arial" w:hAnsi="Arial" w:cs="Arial"/>
          <w:sz w:val="22"/>
          <w:szCs w:val="22"/>
        </w:rPr>
        <w:t>ной ленты, изготовленной из листовой оцинкованной стали толщиной 0,5 мм, шириной 48 мм по ГОСТ 14918. Расстояние между центрами отверстий перфорированной ленты должно быть 20 мм, высота шипа перфор</w:t>
      </w:r>
      <w:r w:rsidR="009B2EC4">
        <w:rPr>
          <w:rStyle w:val="74"/>
          <w:rFonts w:ascii="Arial" w:hAnsi="Arial" w:cs="Arial"/>
          <w:sz w:val="22"/>
          <w:szCs w:val="22"/>
        </w:rPr>
        <w:t>а</w:t>
      </w:r>
      <w:r w:rsidR="00523282" w:rsidRPr="008440F6">
        <w:rPr>
          <w:rStyle w:val="74"/>
          <w:rFonts w:ascii="Arial" w:hAnsi="Arial" w:cs="Arial"/>
          <w:sz w:val="22"/>
          <w:szCs w:val="22"/>
        </w:rPr>
        <w:t>ции — 4,6—4,8 мм.</w:t>
      </w:r>
    </w:p>
    <w:p w14:paraId="1EB5D018" w14:textId="77777777" w:rsidR="00523282" w:rsidRPr="008440F6" w:rsidRDefault="00523282" w:rsidP="00350C29">
      <w:pPr>
        <w:pStyle w:val="75"/>
        <w:shd w:val="clear" w:color="auto" w:fill="auto"/>
        <w:spacing w:before="0" w:after="0" w:line="360" w:lineRule="auto"/>
        <w:ind w:firstLine="510"/>
        <w:contextualSpacing/>
        <w:jc w:val="both"/>
        <w:rPr>
          <w:rFonts w:ascii="Arial" w:hAnsi="Arial" w:cs="Arial"/>
          <w:sz w:val="22"/>
          <w:szCs w:val="22"/>
        </w:rPr>
      </w:pPr>
      <w:r w:rsidRPr="008440F6">
        <w:rPr>
          <w:rStyle w:val="74"/>
          <w:rFonts w:ascii="Arial" w:hAnsi="Arial" w:cs="Arial"/>
          <w:sz w:val="22"/>
          <w:szCs w:val="22"/>
        </w:rPr>
        <w:t xml:space="preserve">В ящиках типа </w:t>
      </w:r>
      <w:r w:rsidRPr="008440F6">
        <w:rPr>
          <w:rStyle w:val="74"/>
          <w:rFonts w:ascii="Arial" w:hAnsi="Arial" w:cs="Arial"/>
          <w:sz w:val="22"/>
          <w:szCs w:val="22"/>
          <w:lang w:val="en-US" w:eastAsia="en-US"/>
        </w:rPr>
        <w:t>III</w:t>
      </w:r>
      <w:r w:rsidRPr="008440F6">
        <w:rPr>
          <w:rStyle w:val="74"/>
          <w:rFonts w:ascii="Arial" w:hAnsi="Arial" w:cs="Arial"/>
          <w:sz w:val="22"/>
          <w:szCs w:val="22"/>
          <w:lang w:eastAsia="en-US"/>
        </w:rPr>
        <w:t xml:space="preserve">—1 </w:t>
      </w:r>
      <w:r w:rsidRPr="008440F6">
        <w:rPr>
          <w:rStyle w:val="74"/>
          <w:rFonts w:ascii="Arial" w:hAnsi="Arial" w:cs="Arial"/>
          <w:sz w:val="22"/>
          <w:szCs w:val="22"/>
        </w:rPr>
        <w:t>длину перфорированной ленты устанавливают в зависимости от наружных размеров ящиков, причем ленту для вертикальных ребер корпуса увеличивают на 40 мм для запрессовывания ее со стороны дна.</w:t>
      </w:r>
    </w:p>
    <w:p w14:paraId="3FFCF598" w14:textId="77777777" w:rsidR="00523282" w:rsidRPr="001C5B81" w:rsidRDefault="00523282" w:rsidP="00350C29">
      <w:pPr>
        <w:pStyle w:val="75"/>
        <w:shd w:val="clear" w:color="auto" w:fill="auto"/>
        <w:spacing w:before="0" w:after="0" w:line="360" w:lineRule="auto"/>
        <w:ind w:firstLine="510"/>
        <w:contextualSpacing/>
        <w:jc w:val="both"/>
        <w:rPr>
          <w:rFonts w:ascii="Arial" w:hAnsi="Arial" w:cs="Arial"/>
          <w:sz w:val="22"/>
          <w:szCs w:val="22"/>
        </w:rPr>
      </w:pPr>
      <w:r w:rsidRPr="008440F6">
        <w:rPr>
          <w:rStyle w:val="74"/>
          <w:rFonts w:ascii="Arial" w:hAnsi="Arial" w:cs="Arial"/>
          <w:sz w:val="22"/>
          <w:szCs w:val="22"/>
        </w:rPr>
        <w:t>Шипы перфорированной ленты запрессовывают на всю толщину фанеры так, чтобы концы их выходили и были загнуты (сплющены) на обратной (внутренней) стороне фанерного щита.</w:t>
      </w:r>
      <w:r w:rsidR="003D14A3" w:rsidRPr="008440F6">
        <w:rPr>
          <w:rStyle w:val="74"/>
          <w:rFonts w:ascii="Arial" w:hAnsi="Arial" w:cs="Arial"/>
          <w:sz w:val="22"/>
          <w:szCs w:val="22"/>
        </w:rPr>
        <w:t xml:space="preserve"> </w:t>
      </w:r>
      <w:r w:rsidRPr="008440F6">
        <w:rPr>
          <w:rStyle w:val="74"/>
          <w:rFonts w:ascii="Arial" w:hAnsi="Arial" w:cs="Arial"/>
          <w:sz w:val="22"/>
          <w:szCs w:val="22"/>
        </w:rPr>
        <w:t>С наружной стороны перфорированная лента должна плотно прилегать к фанере.</w:t>
      </w:r>
      <w:r w:rsidR="003D14A3" w:rsidRPr="008440F6">
        <w:rPr>
          <w:rStyle w:val="74"/>
          <w:rFonts w:ascii="Arial" w:hAnsi="Arial" w:cs="Arial"/>
          <w:sz w:val="22"/>
          <w:szCs w:val="22"/>
        </w:rPr>
        <w:t xml:space="preserve"> </w:t>
      </w:r>
      <w:r w:rsidRPr="008440F6">
        <w:rPr>
          <w:rStyle w:val="74"/>
          <w:rFonts w:ascii="Arial" w:hAnsi="Arial" w:cs="Arial"/>
          <w:sz w:val="22"/>
          <w:szCs w:val="22"/>
        </w:rPr>
        <w:t xml:space="preserve">Перфорированную ленту запрессовывают по вертикальным и горизонтальным ребрам ящика с одинаковым распределением ширины ленты на </w:t>
      </w:r>
      <w:r w:rsidRPr="001C5B81">
        <w:rPr>
          <w:rStyle w:val="74"/>
          <w:rFonts w:ascii="Arial" w:hAnsi="Arial" w:cs="Arial"/>
          <w:sz w:val="22"/>
          <w:szCs w:val="22"/>
        </w:rPr>
        <w:t>каждую стенку ящика.</w:t>
      </w:r>
    </w:p>
    <w:p w14:paraId="6666AFFE" w14:textId="6FAA5763" w:rsidR="00523282" w:rsidRDefault="00BB639D" w:rsidP="00350C29">
      <w:pPr>
        <w:pStyle w:val="75"/>
        <w:shd w:val="clear" w:color="auto" w:fill="auto"/>
        <w:spacing w:before="0" w:after="0" w:line="360" w:lineRule="auto"/>
        <w:ind w:firstLine="510"/>
        <w:contextualSpacing/>
        <w:jc w:val="both"/>
        <w:rPr>
          <w:rStyle w:val="74"/>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1C5B81">
        <w:rPr>
          <w:rStyle w:val="74"/>
          <w:rFonts w:ascii="Arial" w:hAnsi="Arial" w:cs="Arial"/>
          <w:sz w:val="22"/>
          <w:szCs w:val="22"/>
        </w:rPr>
        <w:t xml:space="preserve">17 Верхние углы собранного ящика типа </w:t>
      </w:r>
      <w:r w:rsidR="00523282" w:rsidRPr="001C5B81">
        <w:rPr>
          <w:rStyle w:val="74"/>
          <w:rFonts w:ascii="Arial" w:hAnsi="Arial" w:cs="Arial"/>
          <w:sz w:val="22"/>
          <w:szCs w:val="22"/>
          <w:lang w:val="en-US" w:eastAsia="en-US"/>
        </w:rPr>
        <w:t>III</w:t>
      </w:r>
      <w:r w:rsidR="00523282" w:rsidRPr="001C5B81">
        <w:rPr>
          <w:rStyle w:val="74"/>
          <w:rFonts w:ascii="Arial" w:hAnsi="Arial" w:cs="Arial"/>
          <w:sz w:val="22"/>
          <w:szCs w:val="22"/>
          <w:lang w:eastAsia="en-US"/>
        </w:rPr>
        <w:t xml:space="preserve">—1 </w:t>
      </w:r>
      <w:r w:rsidR="00523282" w:rsidRPr="001C5B81">
        <w:rPr>
          <w:rStyle w:val="74"/>
          <w:rFonts w:ascii="Arial" w:hAnsi="Arial" w:cs="Arial"/>
          <w:sz w:val="22"/>
          <w:szCs w:val="22"/>
        </w:rPr>
        <w:t>обивают трехгранными фасонными металлическими угольниками из стали марок Ст 2, Ст 3 по ГОСТ 380 (</w:t>
      </w:r>
      <w:r w:rsidR="009B2EC4" w:rsidRPr="001C5B81">
        <w:rPr>
          <w:rStyle w:val="74"/>
          <w:rFonts w:ascii="Arial" w:hAnsi="Arial" w:cs="Arial"/>
          <w:sz w:val="22"/>
          <w:szCs w:val="22"/>
        </w:rPr>
        <w:t>рисунок В.4</w:t>
      </w:r>
      <w:r w:rsidR="00523282" w:rsidRPr="001C5B81">
        <w:rPr>
          <w:rStyle w:val="74"/>
          <w:rFonts w:ascii="Arial" w:hAnsi="Arial" w:cs="Arial"/>
          <w:sz w:val="22"/>
          <w:szCs w:val="22"/>
        </w:rPr>
        <w:t>).</w:t>
      </w:r>
    </w:p>
    <w:p w14:paraId="0C7A9312" w14:textId="77777777" w:rsidR="009B2EC4" w:rsidRDefault="009B2EC4" w:rsidP="00350C29">
      <w:pPr>
        <w:pStyle w:val="75"/>
        <w:shd w:val="clear" w:color="auto" w:fill="auto"/>
        <w:spacing w:before="0" w:after="0" w:line="360" w:lineRule="auto"/>
        <w:ind w:firstLine="510"/>
        <w:contextualSpacing/>
        <w:jc w:val="both"/>
        <w:rPr>
          <w:rFonts w:ascii="Arial" w:hAnsi="Arial" w:cs="Arial"/>
          <w:sz w:val="22"/>
          <w:szCs w:val="22"/>
        </w:rPr>
      </w:pPr>
    </w:p>
    <w:p w14:paraId="74E7750F" w14:textId="77777777" w:rsidR="00BB639D" w:rsidRDefault="00BB639D" w:rsidP="00350C29">
      <w:pPr>
        <w:pStyle w:val="75"/>
        <w:shd w:val="clear" w:color="auto" w:fill="auto"/>
        <w:spacing w:before="0" w:after="0" w:line="360" w:lineRule="auto"/>
        <w:ind w:firstLine="510"/>
        <w:contextualSpacing/>
        <w:jc w:val="both"/>
        <w:rPr>
          <w:rFonts w:ascii="Arial" w:hAnsi="Arial" w:cs="Arial"/>
          <w:sz w:val="22"/>
          <w:szCs w:val="22"/>
        </w:rPr>
      </w:pPr>
    </w:p>
    <w:p w14:paraId="6E82C9A4" w14:textId="77777777" w:rsidR="00BB639D" w:rsidRDefault="00BB639D" w:rsidP="00350C29">
      <w:pPr>
        <w:pStyle w:val="75"/>
        <w:shd w:val="clear" w:color="auto" w:fill="auto"/>
        <w:spacing w:before="0" w:after="0" w:line="360" w:lineRule="auto"/>
        <w:ind w:firstLine="510"/>
        <w:contextualSpacing/>
        <w:jc w:val="both"/>
        <w:rPr>
          <w:rFonts w:ascii="Arial" w:hAnsi="Arial" w:cs="Arial"/>
          <w:sz w:val="22"/>
          <w:szCs w:val="22"/>
        </w:rPr>
      </w:pPr>
    </w:p>
    <w:p w14:paraId="2A7E88E6" w14:textId="77777777" w:rsidR="00BB639D" w:rsidRPr="008440F6" w:rsidRDefault="00BB639D" w:rsidP="00350C29">
      <w:pPr>
        <w:pStyle w:val="75"/>
        <w:shd w:val="clear" w:color="auto" w:fill="auto"/>
        <w:spacing w:before="0" w:after="0" w:line="360" w:lineRule="auto"/>
        <w:ind w:firstLine="510"/>
        <w:contextualSpacing/>
        <w:jc w:val="both"/>
        <w:rPr>
          <w:rFonts w:ascii="Arial" w:hAnsi="Arial" w:cs="Arial"/>
          <w:sz w:val="22"/>
          <w:szCs w:val="22"/>
        </w:rPr>
      </w:pPr>
    </w:p>
    <w:p w14:paraId="5568CD50" w14:textId="77777777" w:rsidR="00523282" w:rsidRPr="009B2EC4" w:rsidRDefault="00523282" w:rsidP="00BB639D">
      <w:pPr>
        <w:pStyle w:val="af1"/>
        <w:widowControl w:val="0"/>
        <w:spacing w:line="360" w:lineRule="auto"/>
        <w:ind w:firstLine="510"/>
        <w:contextualSpacing/>
        <w:rPr>
          <w:sz w:val="22"/>
          <w:szCs w:val="22"/>
        </w:rPr>
      </w:pPr>
      <w:r w:rsidRPr="009B2EC4">
        <w:rPr>
          <w:sz w:val="22"/>
          <w:szCs w:val="22"/>
        </w:rPr>
        <w:lastRenderedPageBreak/>
        <w:t>Угольник</w:t>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r>
      <w:r w:rsidRPr="009B2EC4">
        <w:rPr>
          <w:sz w:val="22"/>
          <w:szCs w:val="22"/>
        </w:rPr>
        <w:tab/>
        <w:t>Развертка угольника</w:t>
      </w:r>
    </w:p>
    <w:p w14:paraId="3099639C" w14:textId="77777777" w:rsidR="00523282" w:rsidRPr="00BB639D" w:rsidRDefault="005F4845" w:rsidP="00350C29">
      <w:pPr>
        <w:pStyle w:val="af1"/>
        <w:widowControl w:val="0"/>
        <w:spacing w:line="360" w:lineRule="auto"/>
        <w:ind w:firstLine="510"/>
        <w:contextualSpacing/>
        <w:jc w:val="left"/>
        <w:rPr>
          <w:sz w:val="22"/>
          <w:szCs w:val="22"/>
        </w:rPr>
      </w:pPr>
      <w:r w:rsidRPr="00BB639D">
        <w:rPr>
          <w:noProof/>
          <w:sz w:val="22"/>
          <w:szCs w:val="22"/>
        </w:rPr>
        <w:drawing>
          <wp:inline distT="0" distB="0" distL="0" distR="0" wp14:anchorId="06196DEA" wp14:editId="519C69E4">
            <wp:extent cx="5334000" cy="2152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0" cy="2152650"/>
                    </a:xfrm>
                    <a:prstGeom prst="rect">
                      <a:avLst/>
                    </a:prstGeom>
                    <a:noFill/>
                    <a:ln>
                      <a:noFill/>
                    </a:ln>
                  </pic:spPr>
                </pic:pic>
              </a:graphicData>
            </a:graphic>
          </wp:inline>
        </w:drawing>
      </w:r>
    </w:p>
    <w:p w14:paraId="078F2095" w14:textId="77777777" w:rsidR="00523282" w:rsidRPr="00BB639D" w:rsidRDefault="00523282" w:rsidP="00350C29">
      <w:pPr>
        <w:pStyle w:val="af1"/>
        <w:widowControl w:val="0"/>
        <w:spacing w:line="360" w:lineRule="auto"/>
        <w:ind w:left="870"/>
        <w:contextualSpacing/>
        <w:jc w:val="left"/>
        <w:rPr>
          <w:sz w:val="22"/>
          <w:szCs w:val="22"/>
        </w:rPr>
      </w:pPr>
      <w:r w:rsidRPr="00BB639D">
        <w:rPr>
          <w:rFonts w:cs="Arial"/>
          <w:sz w:val="22"/>
          <w:szCs w:val="22"/>
        </w:rPr>
        <w:t>*</w:t>
      </w:r>
      <w:r w:rsidRPr="00BB639D">
        <w:rPr>
          <w:sz w:val="22"/>
          <w:szCs w:val="22"/>
        </w:rPr>
        <w:t xml:space="preserve">Размеры </w:t>
      </w:r>
      <w:r w:rsidR="003D14A3" w:rsidRPr="00BB639D">
        <w:rPr>
          <w:sz w:val="22"/>
          <w:szCs w:val="22"/>
        </w:rPr>
        <w:t>справочные</w:t>
      </w:r>
    </w:p>
    <w:p w14:paraId="18E19D7E" w14:textId="317EA07F" w:rsidR="00523282" w:rsidRPr="00BB639D" w:rsidRDefault="009B2EC4" w:rsidP="00350C29">
      <w:pPr>
        <w:pStyle w:val="af1"/>
        <w:widowControl w:val="0"/>
        <w:spacing w:line="360" w:lineRule="auto"/>
        <w:ind w:firstLine="510"/>
        <w:contextualSpacing/>
        <w:rPr>
          <w:sz w:val="22"/>
          <w:szCs w:val="22"/>
        </w:rPr>
      </w:pPr>
      <w:r w:rsidRPr="00BB639D">
        <w:rPr>
          <w:rStyle w:val="74"/>
          <w:rFonts w:cs="Arial"/>
          <w:sz w:val="22"/>
          <w:szCs w:val="22"/>
        </w:rPr>
        <w:t xml:space="preserve">Рисунок </w:t>
      </w:r>
      <w:r w:rsidR="00292683">
        <w:rPr>
          <w:rStyle w:val="74"/>
          <w:rFonts w:cs="Arial"/>
          <w:sz w:val="22"/>
          <w:szCs w:val="22"/>
        </w:rPr>
        <w:t>Б</w:t>
      </w:r>
      <w:r w:rsidRPr="00BB639D">
        <w:rPr>
          <w:rStyle w:val="74"/>
          <w:rFonts w:cs="Arial"/>
          <w:sz w:val="22"/>
          <w:szCs w:val="22"/>
        </w:rPr>
        <w:t>.4</w:t>
      </w:r>
    </w:p>
    <w:p w14:paraId="2263A871" w14:textId="77777777" w:rsidR="00523282" w:rsidRDefault="00523282" w:rsidP="00350C29">
      <w:pPr>
        <w:pStyle w:val="af1"/>
        <w:widowControl w:val="0"/>
        <w:spacing w:line="360" w:lineRule="auto"/>
        <w:ind w:firstLine="510"/>
        <w:contextualSpacing/>
        <w:jc w:val="left"/>
        <w:rPr>
          <w:sz w:val="24"/>
          <w:szCs w:val="24"/>
        </w:rPr>
      </w:pPr>
    </w:p>
    <w:p w14:paraId="6441BD55" w14:textId="1C081C16" w:rsidR="00523282" w:rsidRPr="007C3BB5" w:rsidRDefault="00292683" w:rsidP="00350C29">
      <w:pPr>
        <w:pStyle w:val="75"/>
        <w:shd w:val="clear" w:color="auto" w:fill="auto"/>
        <w:spacing w:before="0" w:after="0" w:line="360" w:lineRule="auto"/>
        <w:ind w:firstLine="510"/>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7C3BB5">
        <w:rPr>
          <w:rStyle w:val="74"/>
          <w:rFonts w:ascii="Arial" w:hAnsi="Arial" w:cs="Arial"/>
          <w:sz w:val="22"/>
          <w:szCs w:val="22"/>
        </w:rPr>
        <w:t>18</w:t>
      </w:r>
      <w:r w:rsidR="00523282" w:rsidRPr="007C3BB5">
        <w:rPr>
          <w:rStyle w:val="74"/>
          <w:rFonts w:ascii="Arial" w:hAnsi="Arial" w:cs="Arial"/>
          <w:sz w:val="22"/>
          <w:szCs w:val="22"/>
        </w:rPr>
        <w:t xml:space="preserve"> Для прибивания боковых стенок к торцовым, дна к корпусу в ящиках типов </w:t>
      </w:r>
      <w:r w:rsidR="00523282" w:rsidRPr="007C3BB5">
        <w:rPr>
          <w:rStyle w:val="74"/>
          <w:rFonts w:ascii="Arial" w:hAnsi="Arial" w:cs="Arial"/>
          <w:sz w:val="22"/>
          <w:szCs w:val="22"/>
          <w:lang w:val="en-US" w:eastAsia="en-US"/>
        </w:rPr>
        <w:t>II</w:t>
      </w:r>
      <w:r w:rsidR="00523282" w:rsidRPr="007C3BB5">
        <w:rPr>
          <w:rStyle w:val="74"/>
          <w:rFonts w:ascii="Arial" w:hAnsi="Arial" w:cs="Arial"/>
          <w:sz w:val="22"/>
          <w:szCs w:val="22"/>
          <w:lang w:eastAsia="en-US"/>
        </w:rPr>
        <w:t xml:space="preserve">—1, </w:t>
      </w:r>
      <w:r w:rsidR="00523282" w:rsidRPr="007C3BB5">
        <w:rPr>
          <w:rStyle w:val="74"/>
          <w:rFonts w:ascii="Arial" w:hAnsi="Arial" w:cs="Arial"/>
          <w:sz w:val="22"/>
          <w:szCs w:val="22"/>
          <w:lang w:val="en-US" w:eastAsia="en-US"/>
        </w:rPr>
        <w:t>III</w:t>
      </w:r>
      <w:r w:rsidR="00523282" w:rsidRPr="007C3BB5">
        <w:rPr>
          <w:rStyle w:val="74"/>
          <w:rFonts w:ascii="Arial" w:hAnsi="Arial" w:cs="Arial"/>
          <w:sz w:val="22"/>
          <w:szCs w:val="22"/>
          <w:lang w:eastAsia="en-US"/>
        </w:rPr>
        <w:t xml:space="preserve">—2 </w:t>
      </w:r>
      <w:r w:rsidR="00523282" w:rsidRPr="007C3BB5">
        <w:rPr>
          <w:rStyle w:val="74"/>
          <w:rFonts w:ascii="Arial" w:hAnsi="Arial" w:cs="Arial"/>
          <w:sz w:val="22"/>
          <w:szCs w:val="22"/>
        </w:rPr>
        <w:t xml:space="preserve">и прибивания крепежных планок в ящиках типа III применяют гвозди размерами </w:t>
      </w:r>
      <w:r w:rsidR="00523282" w:rsidRPr="007C3BB5">
        <w:rPr>
          <w:rStyle w:val="74"/>
          <w:rFonts w:ascii="Arial" w:hAnsi="Arial" w:cs="Arial"/>
          <w:sz w:val="22"/>
          <w:szCs w:val="22"/>
          <w:lang w:eastAsia="en-US"/>
        </w:rPr>
        <w:t>2,0</w:t>
      </w:r>
      <w:r w:rsidR="00523282" w:rsidRPr="007C3BB5">
        <w:rPr>
          <w:rStyle w:val="74"/>
          <w:rFonts w:ascii="Arial" w:hAnsi="Arial" w:cs="Arial"/>
          <w:sz w:val="22"/>
          <w:szCs w:val="22"/>
          <w:lang w:val="en-US" w:eastAsia="en-US"/>
        </w:rPr>
        <w:t>x</w:t>
      </w:r>
      <w:r w:rsidR="00523282" w:rsidRPr="007C3BB5">
        <w:rPr>
          <w:rStyle w:val="74"/>
          <w:rFonts w:ascii="Arial" w:hAnsi="Arial" w:cs="Arial"/>
          <w:sz w:val="22"/>
          <w:szCs w:val="22"/>
          <w:lang w:eastAsia="en-US"/>
        </w:rPr>
        <w:t xml:space="preserve">45 </w:t>
      </w:r>
      <w:r w:rsidR="00523282" w:rsidRPr="007C3BB5">
        <w:rPr>
          <w:rStyle w:val="74"/>
          <w:rFonts w:ascii="Arial" w:hAnsi="Arial" w:cs="Arial"/>
          <w:sz w:val="22"/>
          <w:szCs w:val="22"/>
        </w:rPr>
        <w:t xml:space="preserve">мм при толщине планок 16 мм и </w:t>
      </w:r>
      <w:r w:rsidR="00523282" w:rsidRPr="007C3BB5">
        <w:rPr>
          <w:rStyle w:val="74"/>
          <w:rFonts w:ascii="Arial" w:hAnsi="Arial" w:cs="Arial"/>
          <w:sz w:val="22"/>
          <w:szCs w:val="22"/>
          <w:lang w:eastAsia="en-US"/>
        </w:rPr>
        <w:t>2,2</w:t>
      </w:r>
      <w:r>
        <w:rPr>
          <w:rStyle w:val="74"/>
          <w:rFonts w:ascii="Arial" w:hAnsi="Arial" w:cs="Arial"/>
          <w:sz w:val="22"/>
          <w:szCs w:val="22"/>
          <w:lang w:eastAsia="en-US"/>
        </w:rPr>
        <w:t>×</w:t>
      </w:r>
      <w:r w:rsidR="00523282" w:rsidRPr="007C3BB5">
        <w:rPr>
          <w:rStyle w:val="74"/>
          <w:rFonts w:ascii="Arial" w:hAnsi="Arial" w:cs="Arial"/>
          <w:sz w:val="22"/>
          <w:szCs w:val="22"/>
          <w:lang w:eastAsia="en-US"/>
        </w:rPr>
        <w:t>50; 2,5</w:t>
      </w:r>
      <w:r>
        <w:rPr>
          <w:rStyle w:val="74"/>
          <w:rFonts w:ascii="Arial" w:hAnsi="Arial" w:cs="Arial"/>
          <w:sz w:val="22"/>
          <w:szCs w:val="22"/>
          <w:lang w:eastAsia="en-US"/>
        </w:rPr>
        <w:t>×</w:t>
      </w:r>
      <w:r w:rsidR="00523282" w:rsidRPr="007C3BB5">
        <w:rPr>
          <w:rStyle w:val="74"/>
          <w:rFonts w:ascii="Arial" w:hAnsi="Arial" w:cs="Arial"/>
          <w:sz w:val="22"/>
          <w:szCs w:val="22"/>
          <w:lang w:eastAsia="en-US"/>
        </w:rPr>
        <w:t xml:space="preserve">50 </w:t>
      </w:r>
      <w:r w:rsidR="00523282" w:rsidRPr="007C3BB5">
        <w:rPr>
          <w:rStyle w:val="74"/>
          <w:rFonts w:ascii="Arial" w:hAnsi="Arial" w:cs="Arial"/>
          <w:sz w:val="22"/>
          <w:szCs w:val="22"/>
        </w:rPr>
        <w:t>мм — при толщине планок 19 мм.</w:t>
      </w:r>
    </w:p>
    <w:p w14:paraId="49094E41" w14:textId="77777777" w:rsidR="00523282" w:rsidRPr="007C3BB5" w:rsidRDefault="00523282" w:rsidP="00350C29">
      <w:pPr>
        <w:pStyle w:val="75"/>
        <w:shd w:val="clear" w:color="auto" w:fill="auto"/>
        <w:spacing w:before="0" w:after="0" w:line="360" w:lineRule="auto"/>
        <w:ind w:firstLine="510"/>
        <w:jc w:val="both"/>
        <w:rPr>
          <w:rFonts w:ascii="Arial" w:hAnsi="Arial" w:cs="Arial"/>
          <w:sz w:val="22"/>
          <w:szCs w:val="22"/>
        </w:rPr>
      </w:pPr>
      <w:r w:rsidRPr="007C3BB5">
        <w:rPr>
          <w:rStyle w:val="74"/>
          <w:rFonts w:ascii="Arial" w:hAnsi="Arial" w:cs="Arial"/>
          <w:sz w:val="22"/>
          <w:szCs w:val="22"/>
        </w:rPr>
        <w:t>Каждую крепежную планку прибивают к горизонтальным планкам торцовых и боковых стенок.</w:t>
      </w:r>
    </w:p>
    <w:p w14:paraId="050BEE6E" w14:textId="77777777" w:rsidR="00523282" w:rsidRPr="007C3BB5" w:rsidRDefault="00523282" w:rsidP="00350C29">
      <w:pPr>
        <w:pStyle w:val="75"/>
        <w:shd w:val="clear" w:color="auto" w:fill="auto"/>
        <w:spacing w:before="0" w:after="0" w:line="360" w:lineRule="auto"/>
        <w:ind w:firstLine="510"/>
        <w:jc w:val="both"/>
        <w:rPr>
          <w:rFonts w:ascii="Arial" w:hAnsi="Arial" w:cs="Arial"/>
          <w:sz w:val="22"/>
          <w:szCs w:val="22"/>
        </w:rPr>
      </w:pPr>
      <w:r w:rsidRPr="007C3BB5">
        <w:rPr>
          <w:rStyle w:val="74"/>
          <w:rFonts w:ascii="Arial" w:hAnsi="Arial" w:cs="Arial"/>
          <w:sz w:val="22"/>
          <w:szCs w:val="22"/>
        </w:rPr>
        <w:t>Расстояние между гвоздями должно быть не более 100 мм.</w:t>
      </w:r>
    </w:p>
    <w:p w14:paraId="35C6AB22" w14:textId="32093552" w:rsidR="00523282" w:rsidRPr="007C3BB5" w:rsidRDefault="00292683" w:rsidP="00350C29">
      <w:pPr>
        <w:pStyle w:val="75"/>
        <w:shd w:val="clear" w:color="auto" w:fill="auto"/>
        <w:spacing w:before="0" w:after="0" w:line="360" w:lineRule="auto"/>
        <w:ind w:firstLine="510"/>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7C3BB5">
        <w:rPr>
          <w:rStyle w:val="74"/>
          <w:rFonts w:ascii="Arial" w:hAnsi="Arial" w:cs="Arial"/>
          <w:sz w:val="22"/>
          <w:szCs w:val="22"/>
        </w:rPr>
        <w:t>19</w:t>
      </w:r>
      <w:r w:rsidR="00523282" w:rsidRPr="007C3BB5">
        <w:rPr>
          <w:rStyle w:val="74"/>
          <w:rFonts w:ascii="Arial" w:hAnsi="Arial" w:cs="Arial"/>
          <w:sz w:val="22"/>
          <w:szCs w:val="22"/>
        </w:rPr>
        <w:t xml:space="preserve"> В ящиках типа V крепежную планку прибивают к щиту торцово</w:t>
      </w:r>
      <w:r w:rsidR="007C3BB5">
        <w:rPr>
          <w:rStyle w:val="74"/>
          <w:rFonts w:ascii="Arial" w:hAnsi="Arial" w:cs="Arial"/>
          <w:sz w:val="22"/>
          <w:szCs w:val="22"/>
        </w:rPr>
        <w:t>й стенки пластью (широкой сторо</w:t>
      </w:r>
      <w:r w:rsidR="00523282" w:rsidRPr="007C3BB5">
        <w:rPr>
          <w:rStyle w:val="74"/>
          <w:rFonts w:ascii="Arial" w:hAnsi="Arial" w:cs="Arial"/>
          <w:sz w:val="22"/>
          <w:szCs w:val="22"/>
        </w:rPr>
        <w:t>ной).</w:t>
      </w:r>
    </w:p>
    <w:p w14:paraId="21A00188" w14:textId="77777777" w:rsidR="00523282" w:rsidRPr="007C3BB5" w:rsidRDefault="00523282" w:rsidP="00350C29">
      <w:pPr>
        <w:pStyle w:val="75"/>
        <w:shd w:val="clear" w:color="auto" w:fill="auto"/>
        <w:spacing w:before="0" w:after="0" w:line="360" w:lineRule="auto"/>
        <w:ind w:firstLine="510"/>
        <w:jc w:val="both"/>
        <w:rPr>
          <w:rFonts w:ascii="Arial" w:hAnsi="Arial" w:cs="Arial"/>
          <w:sz w:val="22"/>
          <w:szCs w:val="22"/>
        </w:rPr>
      </w:pPr>
      <w:r w:rsidRPr="007C3BB5">
        <w:rPr>
          <w:rStyle w:val="74"/>
          <w:rFonts w:ascii="Arial" w:hAnsi="Arial" w:cs="Arial"/>
          <w:sz w:val="22"/>
          <w:szCs w:val="22"/>
        </w:rPr>
        <w:t>Крепежную планку торцовой стенки и одну сторону фанерного щи</w:t>
      </w:r>
      <w:r w:rsidR="007C3BB5">
        <w:rPr>
          <w:rStyle w:val="74"/>
          <w:rFonts w:ascii="Arial" w:hAnsi="Arial" w:cs="Arial"/>
          <w:sz w:val="22"/>
          <w:szCs w:val="22"/>
        </w:rPr>
        <w:t>та крышки, прилегающую к крепеж</w:t>
      </w:r>
      <w:r w:rsidRPr="007C3BB5">
        <w:rPr>
          <w:rStyle w:val="74"/>
          <w:rFonts w:ascii="Arial" w:hAnsi="Arial" w:cs="Arial"/>
          <w:sz w:val="22"/>
          <w:szCs w:val="22"/>
        </w:rPr>
        <w:t>ной планке в местах крепления металлических уголков, обивают стальной упаковочной лентой толщиной 0,3—0,5 мм, шириной 20—30 мм по ГОСТ 3560.</w:t>
      </w:r>
    </w:p>
    <w:p w14:paraId="12679181" w14:textId="4EEE3C27" w:rsidR="00523282" w:rsidRPr="007C3BB5" w:rsidRDefault="00292683" w:rsidP="00350C29">
      <w:pPr>
        <w:pStyle w:val="75"/>
        <w:shd w:val="clear" w:color="auto" w:fill="auto"/>
        <w:spacing w:before="0" w:after="0" w:line="360" w:lineRule="auto"/>
        <w:ind w:firstLine="510"/>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7C3BB5">
        <w:rPr>
          <w:rStyle w:val="74"/>
          <w:rFonts w:ascii="Arial" w:hAnsi="Arial" w:cs="Arial"/>
          <w:sz w:val="22"/>
          <w:szCs w:val="22"/>
        </w:rPr>
        <w:t xml:space="preserve">20 В ящиках типа III в планках крышки и </w:t>
      </w:r>
      <w:r w:rsidR="00523282" w:rsidRPr="001C5B81">
        <w:rPr>
          <w:rStyle w:val="74"/>
          <w:rFonts w:ascii="Arial" w:hAnsi="Arial" w:cs="Arial"/>
          <w:sz w:val="22"/>
          <w:szCs w:val="22"/>
        </w:rPr>
        <w:t>торцовой стенки для крепления крышки скобой сверлят по два отверстия диаметром 6—7 мм (</w:t>
      </w:r>
      <w:r w:rsidR="007C3BB5" w:rsidRPr="001C5B81">
        <w:rPr>
          <w:rStyle w:val="74"/>
          <w:rFonts w:ascii="Arial" w:hAnsi="Arial" w:cs="Arial"/>
          <w:sz w:val="22"/>
          <w:szCs w:val="22"/>
        </w:rPr>
        <w:t>рисунки 8 и 9 таблицы 3</w:t>
      </w:r>
      <w:r w:rsidR="00523282" w:rsidRPr="001C5B81">
        <w:rPr>
          <w:rStyle w:val="74"/>
          <w:rFonts w:ascii="Arial" w:hAnsi="Arial" w:cs="Arial"/>
          <w:sz w:val="22"/>
          <w:szCs w:val="22"/>
        </w:rPr>
        <w:t>).</w:t>
      </w:r>
      <w:r w:rsidR="003D14A3" w:rsidRPr="001C5B81">
        <w:rPr>
          <w:rStyle w:val="74"/>
          <w:rFonts w:ascii="Arial" w:hAnsi="Arial" w:cs="Arial"/>
          <w:sz w:val="22"/>
          <w:szCs w:val="22"/>
        </w:rPr>
        <w:t xml:space="preserve"> </w:t>
      </w:r>
      <w:r w:rsidR="00523282" w:rsidRPr="001C5B81">
        <w:rPr>
          <w:rStyle w:val="74"/>
          <w:rFonts w:ascii="Arial" w:hAnsi="Arial" w:cs="Arial"/>
          <w:sz w:val="22"/>
          <w:szCs w:val="22"/>
        </w:rPr>
        <w:t>В ящиках типа IV крышку крепят двумя шарнирными петлями (</w:t>
      </w:r>
      <w:r>
        <w:rPr>
          <w:rStyle w:val="74"/>
          <w:rFonts w:ascii="Arial" w:hAnsi="Arial" w:cs="Arial"/>
          <w:sz w:val="22"/>
          <w:szCs w:val="22"/>
        </w:rPr>
        <w:t>рисунок Б</w:t>
      </w:r>
      <w:r w:rsidR="007C3BB5" w:rsidRPr="001C5B81">
        <w:rPr>
          <w:rStyle w:val="74"/>
          <w:rFonts w:ascii="Arial" w:hAnsi="Arial" w:cs="Arial"/>
          <w:sz w:val="22"/>
          <w:szCs w:val="22"/>
        </w:rPr>
        <w:t>.5</w:t>
      </w:r>
      <w:r w:rsidR="00523282" w:rsidRPr="001C5B81">
        <w:rPr>
          <w:rStyle w:val="74"/>
          <w:rFonts w:ascii="Arial" w:hAnsi="Arial" w:cs="Arial"/>
          <w:sz w:val="22"/>
          <w:szCs w:val="22"/>
        </w:rPr>
        <w:t>).</w:t>
      </w:r>
    </w:p>
    <w:p w14:paraId="2A45C633" w14:textId="77777777" w:rsidR="00523282" w:rsidRDefault="00523282" w:rsidP="00350C29">
      <w:pPr>
        <w:pStyle w:val="af1"/>
        <w:widowControl w:val="0"/>
        <w:spacing w:line="360" w:lineRule="auto"/>
        <w:ind w:firstLine="510"/>
        <w:contextualSpacing/>
        <w:rPr>
          <w:sz w:val="24"/>
          <w:szCs w:val="24"/>
        </w:rPr>
      </w:pPr>
    </w:p>
    <w:p w14:paraId="51D15F2E" w14:textId="77777777" w:rsidR="00523282" w:rsidRDefault="005F4845" w:rsidP="00350C29">
      <w:pPr>
        <w:framePr w:h="6739" w:wrap="notBeside" w:vAnchor="text" w:hAnchor="text" w:xAlign="center" w:y="1"/>
        <w:widowControl w:val="0"/>
        <w:jc w:val="center"/>
        <w:rPr>
          <w:sz w:val="2"/>
          <w:szCs w:val="2"/>
        </w:rPr>
      </w:pPr>
      <w:r>
        <w:rPr>
          <w:noProof/>
          <w:sz w:val="2"/>
          <w:szCs w:val="2"/>
        </w:rPr>
        <w:lastRenderedPageBreak/>
        <w:drawing>
          <wp:inline distT="0" distB="0" distL="0" distR="0" wp14:anchorId="74F5B03C" wp14:editId="78972E62">
            <wp:extent cx="4067175" cy="42767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67175" cy="4276725"/>
                    </a:xfrm>
                    <a:prstGeom prst="rect">
                      <a:avLst/>
                    </a:prstGeom>
                    <a:noFill/>
                    <a:ln>
                      <a:noFill/>
                    </a:ln>
                  </pic:spPr>
                </pic:pic>
              </a:graphicData>
            </a:graphic>
          </wp:inline>
        </w:drawing>
      </w:r>
    </w:p>
    <w:p w14:paraId="683D3A94" w14:textId="77777777" w:rsidR="00523282" w:rsidRPr="007C3BB5" w:rsidRDefault="00523282" w:rsidP="007C3BB5">
      <w:pPr>
        <w:pStyle w:val="affffff4"/>
        <w:framePr w:h="6739" w:wrap="notBeside" w:vAnchor="text" w:hAnchor="text" w:xAlign="center" w:y="1"/>
        <w:shd w:val="clear" w:color="auto" w:fill="auto"/>
        <w:spacing w:line="360" w:lineRule="auto"/>
        <w:ind w:firstLine="510"/>
        <w:jc w:val="center"/>
        <w:rPr>
          <w:rFonts w:ascii="Arial" w:hAnsi="Arial" w:cs="Arial"/>
          <w:sz w:val="22"/>
          <w:szCs w:val="22"/>
        </w:rPr>
      </w:pPr>
      <w:r w:rsidRPr="007C3BB5">
        <w:rPr>
          <w:rStyle w:val="affffff3"/>
          <w:rFonts w:ascii="Arial" w:hAnsi="Arial" w:cs="Arial"/>
          <w:i/>
          <w:color w:val="000000"/>
          <w:sz w:val="22"/>
          <w:szCs w:val="22"/>
        </w:rPr>
        <w:t>1</w:t>
      </w:r>
      <w:r w:rsidRPr="007C3BB5">
        <w:rPr>
          <w:rStyle w:val="affffff3"/>
          <w:rFonts w:ascii="Arial" w:hAnsi="Arial" w:cs="Arial"/>
          <w:color w:val="000000"/>
          <w:sz w:val="22"/>
          <w:szCs w:val="22"/>
        </w:rPr>
        <w:t xml:space="preserve"> — створка верхняя; </w:t>
      </w:r>
      <w:r w:rsidRPr="007C3BB5">
        <w:rPr>
          <w:rStyle w:val="affffff3"/>
          <w:rFonts w:ascii="Arial" w:hAnsi="Arial" w:cs="Arial"/>
          <w:i/>
          <w:color w:val="000000"/>
          <w:sz w:val="22"/>
          <w:szCs w:val="22"/>
        </w:rPr>
        <w:t>2</w:t>
      </w:r>
      <w:r w:rsidRPr="007C3BB5">
        <w:rPr>
          <w:rStyle w:val="affffff3"/>
          <w:rFonts w:ascii="Arial" w:hAnsi="Arial" w:cs="Arial"/>
          <w:color w:val="000000"/>
          <w:sz w:val="22"/>
          <w:szCs w:val="22"/>
        </w:rPr>
        <w:t xml:space="preserve"> — створка нижняя; </w:t>
      </w:r>
      <w:r w:rsidRPr="007C3BB5">
        <w:rPr>
          <w:rStyle w:val="affffff3"/>
          <w:rFonts w:ascii="Arial" w:hAnsi="Arial" w:cs="Arial"/>
          <w:i/>
          <w:color w:val="000000"/>
          <w:sz w:val="22"/>
          <w:szCs w:val="22"/>
          <w:lang w:val="en-US" w:eastAsia="en-US"/>
        </w:rPr>
        <w:t>l</w:t>
      </w:r>
      <w:r w:rsidRPr="007C3BB5">
        <w:rPr>
          <w:rStyle w:val="affffff3"/>
          <w:rFonts w:ascii="Arial" w:hAnsi="Arial" w:cs="Arial"/>
          <w:color w:val="000000"/>
          <w:sz w:val="22"/>
          <w:szCs w:val="22"/>
          <w:lang w:eastAsia="en-US"/>
        </w:rPr>
        <w:t xml:space="preserve"> </w:t>
      </w:r>
      <w:r w:rsidRPr="007C3BB5">
        <w:rPr>
          <w:rStyle w:val="affffff3"/>
          <w:rFonts w:ascii="Arial" w:hAnsi="Arial" w:cs="Arial"/>
          <w:color w:val="000000"/>
          <w:sz w:val="22"/>
          <w:szCs w:val="22"/>
        </w:rPr>
        <w:t xml:space="preserve">— ширина планки крышки; </w:t>
      </w:r>
      <w:r w:rsidRPr="007C3BB5">
        <w:rPr>
          <w:rStyle w:val="affffffc"/>
          <w:rFonts w:ascii="Arial" w:hAnsi="Arial" w:cs="Arial"/>
          <w:color w:val="000000"/>
          <w:sz w:val="22"/>
          <w:szCs w:val="22"/>
        </w:rPr>
        <w:t>l</w:t>
      </w:r>
      <w:r w:rsidR="001C5B81" w:rsidRPr="001C5B81">
        <w:rPr>
          <w:rStyle w:val="affffffc"/>
          <w:rFonts w:ascii="Arial" w:hAnsi="Arial" w:cs="Arial"/>
          <w:i w:val="0"/>
          <w:color w:val="000000"/>
          <w:sz w:val="22"/>
          <w:szCs w:val="22"/>
          <w:vertAlign w:val="subscript"/>
          <w:lang w:val="ru-RU"/>
        </w:rPr>
        <w:t>1</w:t>
      </w:r>
      <w:r w:rsidRPr="007C3BB5">
        <w:rPr>
          <w:rStyle w:val="affffff3"/>
          <w:rFonts w:ascii="Arial" w:hAnsi="Arial" w:cs="Arial"/>
          <w:color w:val="000000"/>
          <w:sz w:val="22"/>
          <w:szCs w:val="22"/>
          <w:lang w:eastAsia="en-US"/>
        </w:rPr>
        <w:t xml:space="preserve"> </w:t>
      </w:r>
      <w:r w:rsidRPr="007C3BB5">
        <w:rPr>
          <w:rStyle w:val="affffff3"/>
          <w:rFonts w:ascii="Arial" w:hAnsi="Arial" w:cs="Arial"/>
          <w:color w:val="000000"/>
          <w:sz w:val="22"/>
          <w:szCs w:val="22"/>
        </w:rPr>
        <w:t>— ширина планки торцовой или боковой</w:t>
      </w:r>
      <w:r w:rsidR="003D14A3" w:rsidRPr="007C3BB5">
        <w:rPr>
          <w:rStyle w:val="affffff3"/>
          <w:rFonts w:ascii="Arial" w:hAnsi="Arial" w:cs="Arial"/>
          <w:color w:val="000000"/>
          <w:sz w:val="22"/>
          <w:szCs w:val="22"/>
        </w:rPr>
        <w:t xml:space="preserve"> </w:t>
      </w:r>
      <w:r w:rsidRPr="007C3BB5">
        <w:rPr>
          <w:rStyle w:val="affffff3"/>
          <w:rFonts w:ascii="Arial" w:hAnsi="Arial" w:cs="Arial"/>
          <w:color w:val="000000"/>
          <w:sz w:val="22"/>
          <w:szCs w:val="22"/>
        </w:rPr>
        <w:t>стенки плюс толщина щита крышки</w:t>
      </w:r>
    </w:p>
    <w:p w14:paraId="0FFD3BED" w14:textId="3492E4FE" w:rsidR="00523282" w:rsidRDefault="00292683" w:rsidP="007C3BB5">
      <w:pPr>
        <w:pStyle w:val="af1"/>
        <w:widowControl w:val="0"/>
        <w:spacing w:line="360" w:lineRule="auto"/>
        <w:contextualSpacing/>
        <w:rPr>
          <w:sz w:val="24"/>
          <w:szCs w:val="24"/>
        </w:rPr>
      </w:pPr>
      <w:r>
        <w:rPr>
          <w:rStyle w:val="74"/>
          <w:rFonts w:cs="Arial"/>
          <w:sz w:val="22"/>
          <w:szCs w:val="22"/>
        </w:rPr>
        <w:t>Рисунок Б</w:t>
      </w:r>
      <w:r w:rsidR="007C3BB5" w:rsidRPr="001C5B81">
        <w:rPr>
          <w:rStyle w:val="74"/>
          <w:rFonts w:cs="Arial"/>
          <w:sz w:val="22"/>
          <w:szCs w:val="22"/>
        </w:rPr>
        <w:t>.5</w:t>
      </w:r>
    </w:p>
    <w:p w14:paraId="00F0A5C1" w14:textId="5EEFC77C" w:rsidR="00523282" w:rsidRPr="009B40FA" w:rsidRDefault="00292683" w:rsidP="00350C29">
      <w:pPr>
        <w:pStyle w:val="75"/>
        <w:shd w:val="clear" w:color="auto" w:fill="auto"/>
        <w:tabs>
          <w:tab w:val="left" w:pos="882"/>
        </w:tabs>
        <w:spacing w:before="0" w:after="0" w:line="360" w:lineRule="auto"/>
        <w:ind w:firstLine="510"/>
        <w:jc w:val="both"/>
        <w:rPr>
          <w:rFonts w:ascii="Arial" w:hAnsi="Arial" w:cs="Arial"/>
          <w:sz w:val="22"/>
          <w:szCs w:val="22"/>
        </w:rPr>
      </w:pPr>
      <w:r>
        <w:rPr>
          <w:rStyle w:val="74"/>
          <w:rFonts w:ascii="Arial" w:hAnsi="Arial" w:cs="Arial"/>
          <w:sz w:val="22"/>
          <w:szCs w:val="22"/>
        </w:rPr>
        <w:t>Б</w:t>
      </w:r>
      <w:r w:rsidR="00C45B89">
        <w:rPr>
          <w:rStyle w:val="74"/>
          <w:rFonts w:ascii="Arial" w:hAnsi="Arial" w:cs="Arial"/>
          <w:sz w:val="22"/>
          <w:szCs w:val="22"/>
        </w:rPr>
        <w:t>.</w:t>
      </w:r>
      <w:r w:rsidR="00523282" w:rsidRPr="009B40FA">
        <w:rPr>
          <w:rStyle w:val="74"/>
          <w:rFonts w:ascii="Arial" w:hAnsi="Arial" w:cs="Arial"/>
          <w:sz w:val="22"/>
          <w:szCs w:val="22"/>
        </w:rPr>
        <w:t>21 В ящиках типа VI дно и крышку скрепляют двумя планками, приби</w:t>
      </w:r>
      <w:r w:rsidR="003D14A3" w:rsidRPr="009B40FA">
        <w:rPr>
          <w:rStyle w:val="74"/>
          <w:rFonts w:ascii="Arial" w:hAnsi="Arial" w:cs="Arial"/>
          <w:sz w:val="22"/>
          <w:szCs w:val="22"/>
        </w:rPr>
        <w:t>тыми кромками, заподлицо с дос</w:t>
      </w:r>
      <w:r w:rsidR="00523282" w:rsidRPr="009B40FA">
        <w:rPr>
          <w:rStyle w:val="74"/>
          <w:rFonts w:ascii="Arial" w:hAnsi="Arial" w:cs="Arial"/>
          <w:sz w:val="22"/>
          <w:szCs w:val="22"/>
        </w:rPr>
        <w:t>ками щитов. Торцы планок располагают от кромок щита на расстоянии, равном толщине боковой стенки.</w:t>
      </w:r>
    </w:p>
    <w:p w14:paraId="2B138880" w14:textId="77777777" w:rsidR="00523282" w:rsidRPr="009B40FA" w:rsidRDefault="00523282" w:rsidP="00350C29">
      <w:pPr>
        <w:pStyle w:val="75"/>
        <w:shd w:val="clear" w:color="auto" w:fill="auto"/>
        <w:spacing w:before="0" w:after="0" w:line="360" w:lineRule="auto"/>
        <w:ind w:firstLine="510"/>
        <w:jc w:val="both"/>
        <w:rPr>
          <w:rFonts w:ascii="Arial" w:hAnsi="Arial" w:cs="Arial"/>
          <w:sz w:val="22"/>
          <w:szCs w:val="22"/>
        </w:rPr>
      </w:pPr>
      <w:r w:rsidRPr="009B40FA">
        <w:rPr>
          <w:rStyle w:val="74"/>
          <w:rFonts w:ascii="Arial" w:hAnsi="Arial" w:cs="Arial"/>
          <w:sz w:val="22"/>
          <w:szCs w:val="22"/>
        </w:rPr>
        <w:t>Боковые стенки собирают на двух планках, прибитых пластью и расположенных от торца щита на расстоянии, равном толщине торцовой стенки и планки.</w:t>
      </w:r>
    </w:p>
    <w:p w14:paraId="2768507F" w14:textId="77777777" w:rsidR="00523282" w:rsidRPr="009B40FA" w:rsidRDefault="00523282" w:rsidP="00350C29">
      <w:pPr>
        <w:pStyle w:val="af1"/>
        <w:widowControl w:val="0"/>
        <w:spacing w:line="360" w:lineRule="auto"/>
        <w:ind w:firstLine="510"/>
        <w:contextualSpacing/>
        <w:jc w:val="both"/>
        <w:rPr>
          <w:rStyle w:val="74"/>
          <w:rFonts w:cs="Arial"/>
          <w:sz w:val="22"/>
          <w:szCs w:val="22"/>
        </w:rPr>
      </w:pPr>
      <w:r w:rsidRPr="009B40FA">
        <w:rPr>
          <w:rStyle w:val="74"/>
          <w:rFonts w:cs="Arial"/>
          <w:sz w:val="22"/>
          <w:szCs w:val="22"/>
        </w:rPr>
        <w:t>Торцовую стенку собирают на четырех планках в рамку, при этом горизонтальные планки располагают от торцов щита на расстоянии, равном ширине планки крышки.</w:t>
      </w:r>
    </w:p>
    <w:p w14:paraId="67E4EDBD" w14:textId="7D6A3B85" w:rsidR="00523282" w:rsidRPr="003D14A3" w:rsidRDefault="00292683" w:rsidP="00350C29">
      <w:pPr>
        <w:pStyle w:val="af1"/>
        <w:widowControl w:val="0"/>
        <w:spacing w:line="360" w:lineRule="auto"/>
        <w:ind w:firstLine="510"/>
        <w:contextualSpacing/>
        <w:jc w:val="both"/>
        <w:rPr>
          <w:rStyle w:val="74"/>
          <w:rFonts w:cs="Arial"/>
          <w:sz w:val="24"/>
          <w:szCs w:val="24"/>
        </w:rPr>
      </w:pPr>
      <w:r>
        <w:rPr>
          <w:rStyle w:val="74"/>
          <w:rFonts w:cs="Arial"/>
          <w:sz w:val="22"/>
          <w:szCs w:val="22"/>
        </w:rPr>
        <w:t>Б</w:t>
      </w:r>
      <w:r w:rsidR="00C45B89">
        <w:rPr>
          <w:rStyle w:val="74"/>
          <w:rFonts w:cs="Arial"/>
          <w:sz w:val="22"/>
          <w:szCs w:val="22"/>
        </w:rPr>
        <w:t>.</w:t>
      </w:r>
      <w:r w:rsidR="00523282" w:rsidRPr="001C5B81">
        <w:rPr>
          <w:rStyle w:val="74"/>
          <w:rFonts w:cs="Arial"/>
          <w:sz w:val="22"/>
          <w:szCs w:val="22"/>
        </w:rPr>
        <w:t>22 В ящиках типа VI щиты боковых стенок, дна и крышки собирают на двух металлических поясах (</w:t>
      </w:r>
      <w:r>
        <w:rPr>
          <w:rStyle w:val="74"/>
          <w:rFonts w:cs="Arial"/>
          <w:sz w:val="22"/>
          <w:szCs w:val="22"/>
        </w:rPr>
        <w:t>рисунок Б</w:t>
      </w:r>
      <w:r w:rsidR="0028753D" w:rsidRPr="001C5B81">
        <w:rPr>
          <w:rStyle w:val="74"/>
          <w:rFonts w:cs="Arial"/>
          <w:sz w:val="22"/>
          <w:szCs w:val="22"/>
        </w:rPr>
        <w:t>.6</w:t>
      </w:r>
      <w:r w:rsidR="00523282" w:rsidRPr="001C5B81">
        <w:rPr>
          <w:rStyle w:val="74"/>
          <w:rFonts w:cs="Arial"/>
          <w:sz w:val="22"/>
          <w:szCs w:val="22"/>
        </w:rPr>
        <w:t xml:space="preserve">) из стальной низкоуглеродистой обрезной ленты по ГОСТ 503 толщиной 1,0—1,2 мм, шириной 24 мм, прикрепляемых с наружной стороны ящика. Пояса располагают на расстоянии </w:t>
      </w:r>
      <w:r w:rsidR="0028753D" w:rsidRPr="001C5B81">
        <w:rPr>
          <w:rStyle w:val="74"/>
          <w:rFonts w:cs="Arial"/>
          <w:sz w:val="22"/>
          <w:szCs w:val="22"/>
        </w:rPr>
        <w:t xml:space="preserve">1/6 </w:t>
      </w:r>
      <w:r w:rsidR="00523282" w:rsidRPr="001C5B81">
        <w:rPr>
          <w:rStyle w:val="74"/>
          <w:rFonts w:cs="Arial"/>
          <w:sz w:val="22"/>
          <w:szCs w:val="22"/>
        </w:rPr>
        <w:t>длины</w:t>
      </w:r>
      <w:r w:rsidR="00523282" w:rsidRPr="0028753D">
        <w:rPr>
          <w:rStyle w:val="74"/>
          <w:rFonts w:cs="Arial"/>
          <w:sz w:val="22"/>
          <w:szCs w:val="22"/>
        </w:rPr>
        <w:t xml:space="preserve"> ящика от т</w:t>
      </w:r>
      <w:r w:rsidR="003D14A3" w:rsidRPr="0028753D">
        <w:rPr>
          <w:rStyle w:val="74"/>
          <w:rFonts w:cs="Arial"/>
          <w:sz w:val="22"/>
          <w:szCs w:val="22"/>
        </w:rPr>
        <w:t>орцов и прибивают к каждой дос</w:t>
      </w:r>
      <w:r w:rsidR="00523282" w:rsidRPr="0028753D">
        <w:rPr>
          <w:rStyle w:val="74"/>
          <w:rFonts w:cs="Arial"/>
          <w:sz w:val="22"/>
          <w:szCs w:val="22"/>
        </w:rPr>
        <w:t>ке гвоздями.</w:t>
      </w:r>
    </w:p>
    <w:p w14:paraId="54816CCC" w14:textId="77777777" w:rsidR="00523282" w:rsidRPr="001C097D" w:rsidRDefault="00523282" w:rsidP="00350C29">
      <w:pPr>
        <w:pStyle w:val="af1"/>
        <w:widowControl w:val="0"/>
        <w:spacing w:line="360" w:lineRule="auto"/>
        <w:ind w:firstLine="510"/>
        <w:contextualSpacing/>
        <w:jc w:val="both"/>
        <w:rPr>
          <w:rFonts w:cs="Arial"/>
          <w:color w:val="0070C0"/>
          <w:sz w:val="24"/>
          <w:szCs w:val="24"/>
        </w:rPr>
      </w:pPr>
    </w:p>
    <w:p w14:paraId="0437BD4F" w14:textId="77777777" w:rsidR="00523282" w:rsidRDefault="00523282" w:rsidP="00350C29">
      <w:pPr>
        <w:pStyle w:val="af1"/>
        <w:widowControl w:val="0"/>
        <w:spacing w:line="360" w:lineRule="auto"/>
        <w:ind w:firstLine="510"/>
        <w:contextualSpacing/>
        <w:jc w:val="left"/>
        <w:rPr>
          <w:sz w:val="24"/>
          <w:szCs w:val="24"/>
        </w:rPr>
      </w:pPr>
    </w:p>
    <w:p w14:paraId="6F7A68E8" w14:textId="77777777" w:rsidR="00292683" w:rsidRDefault="00292683" w:rsidP="00350C29">
      <w:pPr>
        <w:pStyle w:val="af1"/>
        <w:widowControl w:val="0"/>
        <w:spacing w:line="360" w:lineRule="auto"/>
        <w:ind w:firstLine="510"/>
        <w:contextualSpacing/>
        <w:jc w:val="left"/>
        <w:rPr>
          <w:sz w:val="24"/>
          <w:szCs w:val="24"/>
        </w:rPr>
      </w:pPr>
    </w:p>
    <w:p w14:paraId="46177568" w14:textId="77777777" w:rsidR="00292683" w:rsidRDefault="00292683" w:rsidP="00350C29">
      <w:pPr>
        <w:pStyle w:val="af1"/>
        <w:widowControl w:val="0"/>
        <w:spacing w:line="360" w:lineRule="auto"/>
        <w:ind w:firstLine="510"/>
        <w:contextualSpacing/>
        <w:jc w:val="left"/>
        <w:rPr>
          <w:sz w:val="24"/>
          <w:szCs w:val="24"/>
        </w:rPr>
      </w:pPr>
    </w:p>
    <w:p w14:paraId="0CFFEAA1" w14:textId="77777777" w:rsidR="00292683" w:rsidRDefault="00292683" w:rsidP="00350C29">
      <w:pPr>
        <w:pStyle w:val="af1"/>
        <w:widowControl w:val="0"/>
        <w:spacing w:line="360" w:lineRule="auto"/>
        <w:ind w:firstLine="510"/>
        <w:contextualSpacing/>
        <w:jc w:val="left"/>
        <w:rPr>
          <w:sz w:val="24"/>
          <w:szCs w:val="24"/>
        </w:rPr>
      </w:pPr>
    </w:p>
    <w:p w14:paraId="69662217" w14:textId="77777777" w:rsidR="00523282" w:rsidRDefault="00523282" w:rsidP="00350C29">
      <w:pPr>
        <w:pStyle w:val="af1"/>
        <w:widowControl w:val="0"/>
        <w:spacing w:line="360" w:lineRule="auto"/>
        <w:ind w:firstLine="510"/>
        <w:contextualSpacing/>
        <w:jc w:val="left"/>
        <w:rPr>
          <w:sz w:val="24"/>
          <w:szCs w:val="24"/>
        </w:rPr>
      </w:pPr>
    </w:p>
    <w:p w14:paraId="0E36B482" w14:textId="77777777" w:rsidR="00523282" w:rsidRDefault="001C5B81" w:rsidP="00350C29">
      <w:pPr>
        <w:pStyle w:val="af1"/>
        <w:widowControl w:val="0"/>
        <w:spacing w:line="360" w:lineRule="auto"/>
        <w:ind w:firstLine="510"/>
        <w:contextualSpacing/>
        <w:rPr>
          <w:sz w:val="24"/>
          <w:szCs w:val="24"/>
        </w:rPr>
      </w:pPr>
      <w:r>
        <w:rPr>
          <w:noProof/>
          <w:sz w:val="24"/>
          <w:szCs w:val="24"/>
        </w:rPr>
        <w:drawing>
          <wp:anchor distT="0" distB="0" distL="0" distR="0" simplePos="0" relativeHeight="251658752" behindDoc="0" locked="0" layoutInCell="1" allowOverlap="1" wp14:anchorId="3A3CAE49" wp14:editId="5ADB6EA5">
            <wp:simplePos x="0" y="0"/>
            <wp:positionH relativeFrom="page">
              <wp:posOffset>2848610</wp:posOffset>
            </wp:positionH>
            <wp:positionV relativeFrom="paragraph">
              <wp:posOffset>-269240</wp:posOffset>
            </wp:positionV>
            <wp:extent cx="2023745" cy="4659630"/>
            <wp:effectExtent l="0" t="0" r="0" b="0"/>
            <wp:wrapNone/>
            <wp:docPr id="37"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23745" cy="4659630"/>
                    </a:xfrm>
                    <a:prstGeom prst="rect">
                      <a:avLst/>
                    </a:prstGeom>
                    <a:noFill/>
                    <a:ln>
                      <a:noFill/>
                    </a:ln>
                  </pic:spPr>
                </pic:pic>
              </a:graphicData>
            </a:graphic>
          </wp:anchor>
        </w:drawing>
      </w:r>
    </w:p>
    <w:p w14:paraId="63B7A522" w14:textId="77777777" w:rsidR="00523282" w:rsidRDefault="00523282" w:rsidP="00350C29">
      <w:pPr>
        <w:pStyle w:val="af1"/>
        <w:widowControl w:val="0"/>
        <w:spacing w:line="360" w:lineRule="auto"/>
        <w:ind w:firstLine="510"/>
        <w:contextualSpacing/>
        <w:rPr>
          <w:sz w:val="24"/>
          <w:szCs w:val="24"/>
        </w:rPr>
      </w:pPr>
    </w:p>
    <w:p w14:paraId="1746F540" w14:textId="77777777" w:rsidR="00523282" w:rsidRDefault="00523282" w:rsidP="00350C29">
      <w:pPr>
        <w:pStyle w:val="af1"/>
        <w:widowControl w:val="0"/>
        <w:spacing w:line="360" w:lineRule="auto"/>
        <w:ind w:firstLine="510"/>
        <w:contextualSpacing/>
        <w:rPr>
          <w:sz w:val="24"/>
          <w:szCs w:val="24"/>
        </w:rPr>
      </w:pPr>
    </w:p>
    <w:p w14:paraId="183B614F" w14:textId="77777777" w:rsidR="00523282" w:rsidRDefault="00523282" w:rsidP="00350C29">
      <w:pPr>
        <w:pStyle w:val="af1"/>
        <w:widowControl w:val="0"/>
        <w:spacing w:line="360" w:lineRule="auto"/>
        <w:ind w:firstLine="510"/>
        <w:contextualSpacing/>
        <w:rPr>
          <w:sz w:val="24"/>
          <w:szCs w:val="24"/>
        </w:rPr>
      </w:pPr>
    </w:p>
    <w:p w14:paraId="3910CAFF" w14:textId="77777777" w:rsidR="00523282" w:rsidRDefault="00523282" w:rsidP="00350C29">
      <w:pPr>
        <w:pStyle w:val="af1"/>
        <w:widowControl w:val="0"/>
        <w:spacing w:line="360" w:lineRule="auto"/>
        <w:ind w:firstLine="510"/>
        <w:contextualSpacing/>
        <w:rPr>
          <w:sz w:val="24"/>
          <w:szCs w:val="24"/>
        </w:rPr>
      </w:pPr>
    </w:p>
    <w:p w14:paraId="5448746C" w14:textId="77777777" w:rsidR="00523282" w:rsidRDefault="00523282" w:rsidP="00350C29">
      <w:pPr>
        <w:pStyle w:val="af1"/>
        <w:widowControl w:val="0"/>
        <w:spacing w:line="360" w:lineRule="auto"/>
        <w:ind w:firstLine="510"/>
        <w:contextualSpacing/>
        <w:rPr>
          <w:sz w:val="24"/>
          <w:szCs w:val="24"/>
        </w:rPr>
      </w:pPr>
    </w:p>
    <w:p w14:paraId="7AA740A0" w14:textId="77777777" w:rsidR="00523282" w:rsidRDefault="00523282" w:rsidP="00350C29">
      <w:pPr>
        <w:pStyle w:val="af1"/>
        <w:widowControl w:val="0"/>
        <w:spacing w:line="360" w:lineRule="auto"/>
        <w:ind w:firstLine="510"/>
        <w:contextualSpacing/>
        <w:rPr>
          <w:sz w:val="24"/>
          <w:szCs w:val="24"/>
        </w:rPr>
      </w:pPr>
    </w:p>
    <w:p w14:paraId="7D6741D1" w14:textId="77777777" w:rsidR="00523282" w:rsidRDefault="00523282" w:rsidP="00350C29">
      <w:pPr>
        <w:pStyle w:val="af1"/>
        <w:widowControl w:val="0"/>
        <w:spacing w:line="360" w:lineRule="auto"/>
        <w:ind w:firstLine="510"/>
        <w:contextualSpacing/>
        <w:rPr>
          <w:sz w:val="24"/>
          <w:szCs w:val="24"/>
        </w:rPr>
      </w:pPr>
    </w:p>
    <w:p w14:paraId="7D54ED54" w14:textId="77777777" w:rsidR="00523282" w:rsidRDefault="00523282" w:rsidP="00350C29">
      <w:pPr>
        <w:pStyle w:val="af1"/>
        <w:widowControl w:val="0"/>
        <w:spacing w:line="360" w:lineRule="auto"/>
        <w:ind w:firstLine="510"/>
        <w:contextualSpacing/>
        <w:rPr>
          <w:sz w:val="24"/>
          <w:szCs w:val="24"/>
        </w:rPr>
      </w:pPr>
    </w:p>
    <w:p w14:paraId="3E2199D7" w14:textId="77777777" w:rsidR="0028753D" w:rsidRDefault="0028753D" w:rsidP="00350C29">
      <w:pPr>
        <w:pStyle w:val="affffffe"/>
        <w:shd w:val="clear" w:color="auto" w:fill="auto"/>
        <w:spacing w:after="302" w:line="192" w:lineRule="exact"/>
        <w:ind w:left="3976" w:firstLine="284"/>
        <w:rPr>
          <w:rStyle w:val="affffffd"/>
          <w:color w:val="000000"/>
        </w:rPr>
      </w:pPr>
    </w:p>
    <w:p w14:paraId="2A179D5B" w14:textId="77777777" w:rsidR="0028753D" w:rsidRDefault="0028753D" w:rsidP="00350C29">
      <w:pPr>
        <w:pStyle w:val="affffffe"/>
        <w:shd w:val="clear" w:color="auto" w:fill="auto"/>
        <w:spacing w:after="302" w:line="192" w:lineRule="exact"/>
        <w:ind w:left="3976" w:firstLine="284"/>
        <w:rPr>
          <w:rStyle w:val="affffffd"/>
          <w:color w:val="000000"/>
        </w:rPr>
      </w:pPr>
    </w:p>
    <w:p w14:paraId="66FC7423" w14:textId="77777777" w:rsidR="0028753D" w:rsidRDefault="0028753D" w:rsidP="00350C29">
      <w:pPr>
        <w:pStyle w:val="affffffe"/>
        <w:shd w:val="clear" w:color="auto" w:fill="auto"/>
        <w:spacing w:after="302" w:line="192" w:lineRule="exact"/>
        <w:ind w:left="3976" w:firstLine="284"/>
        <w:rPr>
          <w:rStyle w:val="affffffd"/>
          <w:color w:val="000000"/>
        </w:rPr>
      </w:pPr>
    </w:p>
    <w:p w14:paraId="7E0058E0" w14:textId="77777777" w:rsidR="0028753D" w:rsidRDefault="0028753D" w:rsidP="00350C29">
      <w:pPr>
        <w:pStyle w:val="affffffe"/>
        <w:shd w:val="clear" w:color="auto" w:fill="auto"/>
        <w:spacing w:after="302" w:line="192" w:lineRule="exact"/>
        <w:ind w:left="3976" w:firstLine="284"/>
        <w:rPr>
          <w:rStyle w:val="affffffd"/>
          <w:color w:val="000000"/>
        </w:rPr>
      </w:pPr>
    </w:p>
    <w:p w14:paraId="6E5E745F" w14:textId="77777777" w:rsidR="001C5B81" w:rsidRDefault="001C5B81" w:rsidP="001440D0">
      <w:pPr>
        <w:pStyle w:val="affffffe"/>
        <w:shd w:val="clear" w:color="auto" w:fill="auto"/>
        <w:spacing w:line="360" w:lineRule="auto"/>
        <w:jc w:val="center"/>
        <w:rPr>
          <w:rStyle w:val="affffffd"/>
          <w:rFonts w:ascii="Arial" w:hAnsi="Arial" w:cs="Arial"/>
          <w:i/>
          <w:color w:val="000000"/>
          <w:sz w:val="22"/>
          <w:szCs w:val="22"/>
        </w:rPr>
      </w:pPr>
    </w:p>
    <w:p w14:paraId="38A3490A" w14:textId="77777777" w:rsidR="001C5B81" w:rsidRDefault="001C5B81" w:rsidP="001440D0">
      <w:pPr>
        <w:pStyle w:val="affffffe"/>
        <w:shd w:val="clear" w:color="auto" w:fill="auto"/>
        <w:spacing w:line="360" w:lineRule="auto"/>
        <w:jc w:val="center"/>
        <w:rPr>
          <w:rStyle w:val="affffffd"/>
          <w:rFonts w:ascii="Arial" w:hAnsi="Arial" w:cs="Arial"/>
          <w:i/>
          <w:color w:val="000000"/>
          <w:sz w:val="22"/>
          <w:szCs w:val="22"/>
        </w:rPr>
      </w:pPr>
    </w:p>
    <w:p w14:paraId="6B35C718" w14:textId="77777777" w:rsidR="001C5B81" w:rsidRDefault="001C5B81" w:rsidP="001440D0">
      <w:pPr>
        <w:pStyle w:val="affffffe"/>
        <w:shd w:val="clear" w:color="auto" w:fill="auto"/>
        <w:spacing w:line="360" w:lineRule="auto"/>
        <w:jc w:val="center"/>
        <w:rPr>
          <w:rStyle w:val="affffffd"/>
          <w:rFonts w:ascii="Arial" w:hAnsi="Arial" w:cs="Arial"/>
          <w:i/>
          <w:color w:val="000000"/>
          <w:sz w:val="22"/>
          <w:szCs w:val="22"/>
        </w:rPr>
      </w:pPr>
    </w:p>
    <w:p w14:paraId="0923C1FB" w14:textId="77777777" w:rsidR="001C5B81" w:rsidRDefault="001C5B81" w:rsidP="001440D0">
      <w:pPr>
        <w:pStyle w:val="affffffe"/>
        <w:shd w:val="clear" w:color="auto" w:fill="auto"/>
        <w:spacing w:line="360" w:lineRule="auto"/>
        <w:jc w:val="center"/>
        <w:rPr>
          <w:rStyle w:val="affffffd"/>
          <w:rFonts w:ascii="Arial" w:hAnsi="Arial" w:cs="Arial"/>
          <w:i/>
          <w:color w:val="000000"/>
          <w:sz w:val="22"/>
          <w:szCs w:val="22"/>
        </w:rPr>
      </w:pPr>
    </w:p>
    <w:p w14:paraId="3BD58124" w14:textId="77777777" w:rsidR="00523282" w:rsidRPr="001C5B81" w:rsidRDefault="001440D0" w:rsidP="001440D0">
      <w:pPr>
        <w:pStyle w:val="affffffe"/>
        <w:shd w:val="clear" w:color="auto" w:fill="auto"/>
        <w:spacing w:line="360" w:lineRule="auto"/>
        <w:jc w:val="center"/>
        <w:rPr>
          <w:rFonts w:ascii="Arial" w:hAnsi="Arial" w:cs="Arial"/>
          <w:sz w:val="22"/>
          <w:szCs w:val="22"/>
        </w:rPr>
      </w:pPr>
      <w:r w:rsidRPr="00A208B9">
        <w:rPr>
          <w:rStyle w:val="affffffd"/>
          <w:rFonts w:ascii="Arial" w:hAnsi="Arial" w:cs="Arial"/>
          <w:i/>
          <w:color w:val="000000"/>
          <w:sz w:val="22"/>
          <w:szCs w:val="22"/>
        </w:rPr>
        <w:t>1</w:t>
      </w:r>
      <w:r w:rsidR="00523282" w:rsidRPr="00A208B9">
        <w:rPr>
          <w:rStyle w:val="affffffd"/>
          <w:rFonts w:ascii="Arial" w:hAnsi="Arial" w:cs="Arial"/>
          <w:i/>
          <w:color w:val="000000"/>
          <w:sz w:val="22"/>
          <w:szCs w:val="22"/>
        </w:rPr>
        <w:t xml:space="preserve"> </w:t>
      </w:r>
      <w:r w:rsidR="00523282" w:rsidRPr="0028753D">
        <w:rPr>
          <w:rStyle w:val="affffffd"/>
          <w:rFonts w:ascii="Arial" w:hAnsi="Arial" w:cs="Arial"/>
          <w:color w:val="000000"/>
          <w:sz w:val="22"/>
          <w:szCs w:val="22"/>
        </w:rPr>
        <w:t xml:space="preserve">— лента боковой стенки, 2 шт.; </w:t>
      </w:r>
      <w:r w:rsidR="00523282" w:rsidRPr="0028753D">
        <w:rPr>
          <w:rStyle w:val="afffffff"/>
          <w:rFonts w:ascii="Arial" w:hAnsi="Arial" w:cs="Arial"/>
          <w:color w:val="000000"/>
          <w:sz w:val="22"/>
          <w:szCs w:val="22"/>
        </w:rPr>
        <w:t>2 —</w:t>
      </w:r>
      <w:r w:rsidR="00523282" w:rsidRPr="0028753D">
        <w:rPr>
          <w:rStyle w:val="affffffd"/>
          <w:rFonts w:ascii="Arial" w:hAnsi="Arial" w:cs="Arial"/>
          <w:color w:val="000000"/>
          <w:sz w:val="22"/>
          <w:szCs w:val="22"/>
        </w:rPr>
        <w:t xml:space="preserve"> лента дна, 1 шт., </w:t>
      </w:r>
      <w:r w:rsidR="00523282" w:rsidRPr="0028753D">
        <w:rPr>
          <w:rStyle w:val="afffffff"/>
          <w:rFonts w:ascii="Arial" w:hAnsi="Arial" w:cs="Arial"/>
          <w:color w:val="000000"/>
          <w:sz w:val="22"/>
          <w:szCs w:val="22"/>
        </w:rPr>
        <w:t>3 —</w:t>
      </w:r>
      <w:r w:rsidR="00523282" w:rsidRPr="0028753D">
        <w:rPr>
          <w:rStyle w:val="affffffd"/>
          <w:rFonts w:ascii="Arial" w:hAnsi="Arial" w:cs="Arial"/>
          <w:color w:val="000000"/>
          <w:sz w:val="22"/>
          <w:szCs w:val="22"/>
        </w:rPr>
        <w:t xml:space="preserve"> лента крышки, 1 шт.; </w:t>
      </w:r>
      <w:r w:rsidR="00523282" w:rsidRPr="00A208B9">
        <w:rPr>
          <w:rStyle w:val="affffffd"/>
          <w:rFonts w:ascii="Arial" w:hAnsi="Arial" w:cs="Arial"/>
          <w:i/>
          <w:color w:val="000000"/>
          <w:sz w:val="22"/>
          <w:szCs w:val="22"/>
        </w:rPr>
        <w:t>4</w:t>
      </w:r>
      <w:r w:rsidR="00523282" w:rsidRPr="0028753D">
        <w:rPr>
          <w:rStyle w:val="affffffd"/>
          <w:rFonts w:ascii="Arial" w:hAnsi="Arial" w:cs="Arial"/>
          <w:color w:val="000000"/>
          <w:sz w:val="22"/>
          <w:szCs w:val="22"/>
        </w:rPr>
        <w:t xml:space="preserve"> — серьга, 5 шт.; проволока диаметром 4 мм; </w:t>
      </w:r>
      <w:r w:rsidR="00523282" w:rsidRPr="00A208B9">
        <w:rPr>
          <w:rStyle w:val="affffffd"/>
          <w:rFonts w:ascii="Arial" w:hAnsi="Arial" w:cs="Arial"/>
          <w:i/>
          <w:color w:val="000000"/>
          <w:sz w:val="22"/>
          <w:szCs w:val="22"/>
          <w:lang w:val="en-US" w:eastAsia="en-US"/>
        </w:rPr>
        <w:t>l</w:t>
      </w:r>
      <w:r w:rsidR="00523282" w:rsidRPr="00A208B9">
        <w:rPr>
          <w:rStyle w:val="affffffd"/>
          <w:rFonts w:ascii="Arial" w:hAnsi="Arial" w:cs="Arial"/>
          <w:i/>
          <w:color w:val="000000"/>
          <w:sz w:val="22"/>
          <w:szCs w:val="22"/>
          <w:lang w:eastAsia="en-US"/>
        </w:rPr>
        <w:t xml:space="preserve"> </w:t>
      </w:r>
      <w:r w:rsidR="00523282" w:rsidRPr="0028753D">
        <w:rPr>
          <w:rStyle w:val="affffffd"/>
          <w:rFonts w:ascii="Arial" w:hAnsi="Arial" w:cs="Arial"/>
          <w:color w:val="000000"/>
          <w:sz w:val="22"/>
          <w:szCs w:val="22"/>
        </w:rPr>
        <w:t>— ширина бо</w:t>
      </w:r>
      <w:r w:rsidR="003D14A3" w:rsidRPr="0028753D">
        <w:rPr>
          <w:rStyle w:val="affffffd"/>
          <w:rFonts w:ascii="Arial" w:hAnsi="Arial" w:cs="Arial"/>
          <w:color w:val="000000"/>
          <w:sz w:val="22"/>
          <w:szCs w:val="22"/>
        </w:rPr>
        <w:t>ковой стенки плюс толщина досо</w:t>
      </w:r>
      <w:r w:rsidR="00523282" w:rsidRPr="0028753D">
        <w:rPr>
          <w:rStyle w:val="affffffd"/>
          <w:rFonts w:ascii="Arial" w:hAnsi="Arial" w:cs="Arial"/>
          <w:color w:val="000000"/>
          <w:sz w:val="22"/>
          <w:szCs w:val="22"/>
        </w:rPr>
        <w:t xml:space="preserve">к дна и крышки; </w:t>
      </w:r>
      <w:r w:rsidR="00523282" w:rsidRPr="0028753D">
        <w:rPr>
          <w:rStyle w:val="afffffff"/>
          <w:rFonts w:ascii="Arial" w:hAnsi="Arial" w:cs="Arial"/>
          <w:color w:val="000000"/>
          <w:sz w:val="22"/>
          <w:szCs w:val="22"/>
          <w:lang w:val="en-US" w:eastAsia="en-US"/>
        </w:rPr>
        <w:t>l</w:t>
      </w:r>
      <w:r w:rsidR="001C5B81" w:rsidRPr="001C5B81">
        <w:rPr>
          <w:rStyle w:val="afffffff"/>
          <w:rFonts w:ascii="Arial" w:hAnsi="Arial" w:cs="Arial"/>
          <w:i w:val="0"/>
          <w:color w:val="000000"/>
          <w:sz w:val="22"/>
          <w:szCs w:val="22"/>
          <w:vertAlign w:val="subscript"/>
          <w:lang w:eastAsia="en-US"/>
        </w:rPr>
        <w:t>1</w:t>
      </w:r>
      <w:r w:rsidR="00523282" w:rsidRPr="0028753D">
        <w:rPr>
          <w:rStyle w:val="affffffd"/>
          <w:rFonts w:ascii="Arial" w:hAnsi="Arial" w:cs="Arial"/>
          <w:color w:val="000000"/>
          <w:sz w:val="22"/>
          <w:szCs w:val="22"/>
          <w:lang w:eastAsia="en-US"/>
        </w:rPr>
        <w:t xml:space="preserve"> </w:t>
      </w:r>
      <w:r w:rsidR="00523282" w:rsidRPr="0028753D">
        <w:rPr>
          <w:rStyle w:val="affffffd"/>
          <w:rFonts w:ascii="Arial" w:hAnsi="Arial" w:cs="Arial"/>
          <w:color w:val="000000"/>
          <w:sz w:val="22"/>
          <w:szCs w:val="22"/>
        </w:rPr>
        <w:t xml:space="preserve">— ширина </w:t>
      </w:r>
      <w:r w:rsidR="00523282" w:rsidRPr="001C5B81">
        <w:rPr>
          <w:rStyle w:val="affffffd"/>
          <w:rFonts w:ascii="Arial" w:hAnsi="Arial" w:cs="Arial"/>
          <w:color w:val="000000"/>
          <w:sz w:val="22"/>
          <w:szCs w:val="22"/>
        </w:rPr>
        <w:t xml:space="preserve">крышки минус 150 мм; </w:t>
      </w:r>
      <w:r w:rsidR="00523282" w:rsidRPr="001C5B81">
        <w:rPr>
          <w:rStyle w:val="affffffd"/>
          <w:rFonts w:ascii="Arial" w:hAnsi="Arial" w:cs="Arial"/>
          <w:i/>
          <w:color w:val="000000"/>
          <w:sz w:val="22"/>
          <w:szCs w:val="22"/>
          <w:lang w:val="en-US" w:eastAsia="en-US"/>
        </w:rPr>
        <w:t>l</w:t>
      </w:r>
      <w:r w:rsidR="00523282" w:rsidRPr="001C5B81">
        <w:rPr>
          <w:rStyle w:val="affffffd"/>
          <w:rFonts w:ascii="Arial" w:hAnsi="Arial" w:cs="Arial"/>
          <w:color w:val="000000"/>
          <w:sz w:val="22"/>
          <w:szCs w:val="22"/>
          <w:vertAlign w:val="subscript"/>
          <w:lang w:eastAsia="en-US"/>
        </w:rPr>
        <w:t>2</w:t>
      </w:r>
      <w:r w:rsidR="00523282" w:rsidRPr="001C5B81">
        <w:rPr>
          <w:rStyle w:val="affffffd"/>
          <w:rFonts w:ascii="Arial" w:hAnsi="Arial" w:cs="Arial"/>
          <w:color w:val="000000"/>
          <w:sz w:val="22"/>
          <w:szCs w:val="22"/>
          <w:lang w:eastAsia="en-US"/>
        </w:rPr>
        <w:t xml:space="preserve"> </w:t>
      </w:r>
      <w:r w:rsidR="00523282" w:rsidRPr="001C5B81">
        <w:rPr>
          <w:rStyle w:val="affffffd"/>
          <w:rFonts w:ascii="Arial" w:hAnsi="Arial" w:cs="Arial"/>
          <w:color w:val="000000"/>
          <w:sz w:val="22"/>
          <w:szCs w:val="22"/>
        </w:rPr>
        <w:t>— ширина дна плюс 6 мм</w:t>
      </w:r>
    </w:p>
    <w:p w14:paraId="08C81C72" w14:textId="4A5D167C" w:rsidR="00523282" w:rsidRDefault="00292683" w:rsidP="00F666ED">
      <w:pPr>
        <w:pStyle w:val="af1"/>
        <w:widowControl w:val="0"/>
        <w:tabs>
          <w:tab w:val="left" w:pos="4112"/>
        </w:tabs>
        <w:spacing w:line="360" w:lineRule="auto"/>
        <w:ind w:firstLine="510"/>
        <w:contextualSpacing/>
        <w:rPr>
          <w:sz w:val="24"/>
          <w:szCs w:val="24"/>
        </w:rPr>
      </w:pPr>
      <w:r>
        <w:rPr>
          <w:rStyle w:val="74"/>
          <w:rFonts w:cs="Arial"/>
          <w:sz w:val="22"/>
          <w:szCs w:val="22"/>
        </w:rPr>
        <w:t>Рисунок Б</w:t>
      </w:r>
      <w:r w:rsidR="001440D0" w:rsidRPr="001C5B81">
        <w:rPr>
          <w:rStyle w:val="74"/>
          <w:rFonts w:cs="Arial"/>
          <w:sz w:val="22"/>
          <w:szCs w:val="22"/>
        </w:rPr>
        <w:t>.6</w:t>
      </w:r>
    </w:p>
    <w:p w14:paraId="7FF7F722" w14:textId="77777777" w:rsidR="003D14A3" w:rsidRDefault="003D14A3" w:rsidP="00350C29">
      <w:pPr>
        <w:pStyle w:val="affffffe"/>
        <w:shd w:val="clear" w:color="auto" w:fill="auto"/>
        <w:spacing w:line="360" w:lineRule="auto"/>
        <w:ind w:firstLine="510"/>
        <w:contextualSpacing/>
        <w:rPr>
          <w:rStyle w:val="affffffd"/>
          <w:rFonts w:ascii="Arial" w:hAnsi="Arial" w:cs="Arial"/>
          <w:color w:val="0070C0"/>
          <w:sz w:val="24"/>
          <w:szCs w:val="24"/>
        </w:rPr>
      </w:pPr>
    </w:p>
    <w:p w14:paraId="66D0DC9E" w14:textId="77777777" w:rsidR="00523282" w:rsidRPr="00600B7C" w:rsidRDefault="00523282" w:rsidP="00A208B9">
      <w:pPr>
        <w:pStyle w:val="affffffe"/>
        <w:shd w:val="clear" w:color="auto" w:fill="auto"/>
        <w:spacing w:line="360" w:lineRule="auto"/>
        <w:ind w:firstLine="510"/>
        <w:contextualSpacing/>
        <w:rPr>
          <w:rStyle w:val="affffffd"/>
          <w:rFonts w:ascii="Arial" w:hAnsi="Arial" w:cs="Arial"/>
          <w:sz w:val="22"/>
          <w:szCs w:val="22"/>
        </w:rPr>
      </w:pPr>
      <w:r w:rsidRPr="00A208B9">
        <w:rPr>
          <w:rStyle w:val="affffffd"/>
          <w:rFonts w:ascii="Arial" w:hAnsi="Arial" w:cs="Arial"/>
          <w:sz w:val="22"/>
          <w:szCs w:val="22"/>
        </w:rPr>
        <w:t xml:space="preserve">Концы поясов стягивают </w:t>
      </w:r>
      <w:r w:rsidRPr="00600B7C">
        <w:rPr>
          <w:rStyle w:val="affffffd"/>
          <w:rFonts w:ascii="Arial" w:hAnsi="Arial" w:cs="Arial"/>
          <w:sz w:val="22"/>
          <w:szCs w:val="22"/>
        </w:rPr>
        <w:t>контрольной металлической лентой толщиной 0,3—0,5 мм, шириной 15—20 мм по ГОСТ 3560, скрепляемой «в</w:t>
      </w:r>
      <w:r w:rsidR="005E7ABC" w:rsidRPr="00600B7C">
        <w:rPr>
          <w:rStyle w:val="affffffd"/>
          <w:rFonts w:ascii="Arial" w:hAnsi="Arial" w:cs="Arial"/>
          <w:sz w:val="22"/>
          <w:szCs w:val="22"/>
        </w:rPr>
        <w:t xml:space="preserve"> </w:t>
      </w:r>
      <w:r w:rsidRPr="00600B7C">
        <w:rPr>
          <w:rStyle w:val="affffffd"/>
          <w:rFonts w:ascii="Arial" w:hAnsi="Arial" w:cs="Arial"/>
          <w:sz w:val="22"/>
          <w:szCs w:val="22"/>
        </w:rPr>
        <w:t>замок» стяжной машинкой.</w:t>
      </w:r>
    </w:p>
    <w:p w14:paraId="75AC909B" w14:textId="261F93B1" w:rsidR="00523282" w:rsidRPr="00A208B9" w:rsidRDefault="00292683" w:rsidP="00A208B9">
      <w:pPr>
        <w:pStyle w:val="affffffe"/>
        <w:shd w:val="clear" w:color="auto" w:fill="auto"/>
        <w:spacing w:line="360" w:lineRule="auto"/>
        <w:ind w:firstLine="510"/>
        <w:rPr>
          <w:rFonts w:ascii="Arial" w:hAnsi="Arial" w:cs="Arial"/>
          <w:sz w:val="22"/>
          <w:szCs w:val="22"/>
        </w:rPr>
      </w:pPr>
      <w:r w:rsidRPr="00600B7C">
        <w:rPr>
          <w:rStyle w:val="affffffd"/>
          <w:rFonts w:ascii="Arial" w:hAnsi="Arial" w:cs="Arial"/>
          <w:sz w:val="22"/>
          <w:szCs w:val="22"/>
        </w:rPr>
        <w:t>Б</w:t>
      </w:r>
      <w:r w:rsidR="00C45B89" w:rsidRPr="00600B7C">
        <w:rPr>
          <w:rStyle w:val="affffffd"/>
          <w:rFonts w:ascii="Arial" w:hAnsi="Arial" w:cs="Arial"/>
          <w:sz w:val="22"/>
          <w:szCs w:val="22"/>
        </w:rPr>
        <w:t>.</w:t>
      </w:r>
      <w:r w:rsidR="00523282" w:rsidRPr="00600B7C">
        <w:rPr>
          <w:rStyle w:val="affffffd"/>
          <w:rFonts w:ascii="Arial" w:hAnsi="Arial" w:cs="Arial"/>
          <w:sz w:val="22"/>
          <w:szCs w:val="22"/>
        </w:rPr>
        <w:t>23 В ящиках типа VI торцовую стенку соединяют с боковой стенкой с одной стороны неразъемной петлей ПНС-40, с другой — разъемной петлей</w:t>
      </w:r>
      <w:r w:rsidR="00523282" w:rsidRPr="00A208B9">
        <w:rPr>
          <w:rStyle w:val="affffffd"/>
          <w:rFonts w:ascii="Arial" w:hAnsi="Arial" w:cs="Arial"/>
          <w:sz w:val="22"/>
          <w:szCs w:val="22"/>
        </w:rPr>
        <w:t xml:space="preserve"> ПН1-70 по ГОСТ 5088, причем створку разъемной петли со стержнем крепят к планке боковой стенки, а створку петли без стержня — к внутренней стороне торцовой стенки.</w:t>
      </w:r>
    </w:p>
    <w:p w14:paraId="78348A22" w14:textId="77777777" w:rsidR="00523282" w:rsidRPr="00A208B9" w:rsidRDefault="00523282" w:rsidP="00A208B9">
      <w:pPr>
        <w:pStyle w:val="affffffe"/>
        <w:shd w:val="clear" w:color="auto" w:fill="auto"/>
        <w:spacing w:line="360" w:lineRule="auto"/>
        <w:ind w:firstLine="510"/>
        <w:contextualSpacing/>
        <w:rPr>
          <w:rFonts w:ascii="Arial" w:hAnsi="Arial" w:cs="Arial"/>
          <w:sz w:val="22"/>
          <w:szCs w:val="22"/>
        </w:rPr>
      </w:pPr>
      <w:r w:rsidRPr="00A208B9">
        <w:rPr>
          <w:rStyle w:val="affffffd"/>
          <w:rFonts w:ascii="Arial" w:hAnsi="Arial" w:cs="Arial"/>
          <w:sz w:val="22"/>
          <w:szCs w:val="22"/>
        </w:rPr>
        <w:t>Однотипные петли крепят на диагонально противоположных стенках.</w:t>
      </w:r>
    </w:p>
    <w:p w14:paraId="12A43610" w14:textId="37CFB158" w:rsidR="00523282" w:rsidRPr="00A208B9" w:rsidRDefault="00292683" w:rsidP="00A208B9">
      <w:pPr>
        <w:pStyle w:val="75"/>
        <w:shd w:val="clear" w:color="auto" w:fill="auto"/>
        <w:tabs>
          <w:tab w:val="left" w:pos="598"/>
        </w:tabs>
        <w:spacing w:before="0" w:after="0" w:line="360" w:lineRule="auto"/>
        <w:ind w:firstLine="510"/>
        <w:jc w:val="both"/>
        <w:rPr>
          <w:rStyle w:val="74"/>
          <w:rFonts w:ascii="Arial" w:hAnsi="Arial" w:cs="Arial"/>
          <w:sz w:val="22"/>
          <w:szCs w:val="22"/>
        </w:rPr>
      </w:pPr>
      <w:r>
        <w:rPr>
          <w:rFonts w:ascii="Arial" w:hAnsi="Arial" w:cs="Arial"/>
          <w:sz w:val="22"/>
          <w:szCs w:val="22"/>
        </w:rPr>
        <w:t>Б</w:t>
      </w:r>
      <w:r w:rsidR="00C45B89">
        <w:rPr>
          <w:rFonts w:ascii="Arial" w:hAnsi="Arial" w:cs="Arial"/>
          <w:sz w:val="22"/>
          <w:szCs w:val="22"/>
        </w:rPr>
        <w:t>.</w:t>
      </w:r>
      <w:r w:rsidR="00A208B9">
        <w:rPr>
          <w:rFonts w:ascii="Arial" w:hAnsi="Arial" w:cs="Arial"/>
          <w:sz w:val="22"/>
          <w:szCs w:val="22"/>
        </w:rPr>
        <w:t>24</w:t>
      </w:r>
      <w:r w:rsidR="00523282" w:rsidRPr="00A208B9">
        <w:rPr>
          <w:rFonts w:ascii="Arial" w:hAnsi="Arial" w:cs="Arial"/>
          <w:sz w:val="22"/>
          <w:szCs w:val="22"/>
        </w:rPr>
        <w:t xml:space="preserve"> </w:t>
      </w:r>
      <w:r w:rsidR="00523282" w:rsidRPr="00A208B9">
        <w:rPr>
          <w:rStyle w:val="74"/>
          <w:rFonts w:ascii="Arial" w:hAnsi="Arial" w:cs="Arial"/>
          <w:sz w:val="22"/>
          <w:szCs w:val="22"/>
        </w:rPr>
        <w:t xml:space="preserve">Для закрытия крышки применяют замки: </w:t>
      </w:r>
    </w:p>
    <w:p w14:paraId="40BAB318" w14:textId="77A1C74C" w:rsidR="00523282" w:rsidRPr="00A208B9" w:rsidRDefault="00292683" w:rsidP="009956A7">
      <w:pPr>
        <w:pStyle w:val="af1"/>
        <w:widowControl w:val="0"/>
        <w:tabs>
          <w:tab w:val="left" w:pos="4112"/>
        </w:tabs>
        <w:spacing w:line="360" w:lineRule="auto"/>
        <w:ind w:firstLine="510"/>
        <w:contextualSpacing/>
        <w:jc w:val="both"/>
        <w:rPr>
          <w:rFonts w:cs="Arial"/>
          <w:sz w:val="22"/>
          <w:szCs w:val="22"/>
        </w:rPr>
      </w:pPr>
      <w:r>
        <w:rPr>
          <w:rStyle w:val="74"/>
          <w:rFonts w:cs="Arial"/>
          <w:sz w:val="22"/>
          <w:szCs w:val="22"/>
        </w:rPr>
        <w:t xml:space="preserve">- </w:t>
      </w:r>
      <w:r w:rsidR="00523282" w:rsidRPr="00A208B9">
        <w:rPr>
          <w:rStyle w:val="74"/>
          <w:rFonts w:cs="Arial"/>
          <w:sz w:val="22"/>
          <w:szCs w:val="22"/>
        </w:rPr>
        <w:t xml:space="preserve">для ящика типа III — П-образная скоба из проволоки по ГОСТ </w:t>
      </w:r>
      <w:r w:rsidR="00523282" w:rsidRPr="001C5B81">
        <w:rPr>
          <w:rStyle w:val="74"/>
          <w:rFonts w:cs="Arial"/>
          <w:sz w:val="22"/>
          <w:szCs w:val="22"/>
        </w:rPr>
        <w:t>3282 (</w:t>
      </w:r>
      <w:r w:rsidR="009956A7" w:rsidRPr="001C5B81">
        <w:rPr>
          <w:rStyle w:val="74"/>
          <w:rFonts w:cs="Arial"/>
          <w:sz w:val="22"/>
          <w:szCs w:val="22"/>
        </w:rPr>
        <w:t xml:space="preserve">рисунок </w:t>
      </w:r>
      <w:r>
        <w:rPr>
          <w:rStyle w:val="74"/>
          <w:rFonts w:cs="Arial"/>
          <w:sz w:val="22"/>
          <w:szCs w:val="22"/>
        </w:rPr>
        <w:t>Б</w:t>
      </w:r>
      <w:r w:rsidR="009956A7" w:rsidRPr="001C5B81">
        <w:rPr>
          <w:rStyle w:val="74"/>
          <w:rFonts w:cs="Arial"/>
          <w:sz w:val="22"/>
          <w:szCs w:val="22"/>
        </w:rPr>
        <w:t>.7</w:t>
      </w:r>
      <w:r w:rsidR="00523282" w:rsidRPr="001C5B81">
        <w:rPr>
          <w:rStyle w:val="74"/>
          <w:rFonts w:cs="Arial"/>
          <w:sz w:val="22"/>
          <w:szCs w:val="22"/>
        </w:rPr>
        <w:t>).</w:t>
      </w:r>
      <w:r w:rsidR="00523282" w:rsidRPr="001C5B81">
        <w:rPr>
          <w:rStyle w:val="74"/>
          <w:rFonts w:cs="Arial"/>
          <w:color w:val="0070C0"/>
          <w:sz w:val="22"/>
          <w:szCs w:val="22"/>
        </w:rPr>
        <w:t xml:space="preserve"> </w:t>
      </w:r>
      <w:r w:rsidR="00523282" w:rsidRPr="001C5B81">
        <w:rPr>
          <w:rStyle w:val="74"/>
          <w:rFonts w:cs="Arial"/>
          <w:sz w:val="22"/>
          <w:szCs w:val="22"/>
        </w:rPr>
        <w:t>Длина</w:t>
      </w:r>
      <w:r w:rsidR="00523282" w:rsidRPr="00A208B9">
        <w:rPr>
          <w:rStyle w:val="74"/>
          <w:rFonts w:cs="Arial"/>
          <w:sz w:val="22"/>
          <w:szCs w:val="22"/>
        </w:rPr>
        <w:t xml:space="preserve"> скобы </w:t>
      </w:r>
      <w:r w:rsidR="00523282" w:rsidRPr="00A208B9">
        <w:rPr>
          <w:rStyle w:val="74"/>
          <w:rFonts w:cs="Arial"/>
          <w:sz w:val="22"/>
          <w:szCs w:val="22"/>
          <w:lang w:eastAsia="en-US"/>
        </w:rPr>
        <w:t>(</w:t>
      </w:r>
      <w:r w:rsidR="00523282" w:rsidRPr="009956A7">
        <w:rPr>
          <w:rStyle w:val="74"/>
          <w:rFonts w:cs="Arial"/>
          <w:i/>
          <w:sz w:val="22"/>
          <w:szCs w:val="22"/>
          <w:lang w:val="en-US" w:eastAsia="en-US"/>
        </w:rPr>
        <w:t>L</w:t>
      </w:r>
      <w:r w:rsidR="00523282" w:rsidRPr="00A208B9">
        <w:rPr>
          <w:rStyle w:val="74"/>
          <w:rFonts w:cs="Arial"/>
          <w:sz w:val="22"/>
          <w:szCs w:val="22"/>
          <w:lang w:eastAsia="en-US"/>
        </w:rPr>
        <w:t xml:space="preserve">) </w:t>
      </w:r>
      <w:r w:rsidR="00523282" w:rsidRPr="00A208B9">
        <w:rPr>
          <w:rStyle w:val="74"/>
          <w:rFonts w:cs="Arial"/>
          <w:sz w:val="22"/>
          <w:szCs w:val="22"/>
        </w:rPr>
        <w:t>должна быть равна толщине планки крышки плюс ширина планки торцовой стенки и плюс 11—12 мм;</w:t>
      </w:r>
    </w:p>
    <w:p w14:paraId="55756ACC" w14:textId="146793C4" w:rsidR="00523282" w:rsidRPr="00A208B9" w:rsidRDefault="00292683" w:rsidP="009956A7">
      <w:pPr>
        <w:pStyle w:val="75"/>
        <w:shd w:val="clear" w:color="auto" w:fill="auto"/>
        <w:spacing w:before="0" w:after="0" w:line="360" w:lineRule="auto"/>
        <w:ind w:firstLine="510"/>
        <w:jc w:val="both"/>
        <w:rPr>
          <w:rFonts w:ascii="Arial" w:hAnsi="Arial" w:cs="Arial"/>
          <w:sz w:val="22"/>
          <w:szCs w:val="22"/>
        </w:rPr>
      </w:pPr>
      <w:r>
        <w:rPr>
          <w:rStyle w:val="74"/>
          <w:rFonts w:ascii="Arial" w:hAnsi="Arial" w:cs="Arial"/>
          <w:sz w:val="22"/>
          <w:szCs w:val="22"/>
        </w:rPr>
        <w:t xml:space="preserve">- </w:t>
      </w:r>
      <w:r w:rsidR="00523282" w:rsidRPr="00A208B9">
        <w:rPr>
          <w:rStyle w:val="74"/>
          <w:rFonts w:ascii="Arial" w:hAnsi="Arial" w:cs="Arial"/>
          <w:sz w:val="22"/>
          <w:szCs w:val="22"/>
        </w:rPr>
        <w:t>для ящика типа IV — металлические ушки из проволоки диаметром 1,0—1,2 мм по ГОСТ</w:t>
      </w:r>
      <w:r w:rsidR="009956A7">
        <w:rPr>
          <w:rStyle w:val="74"/>
          <w:rFonts w:ascii="Arial" w:hAnsi="Arial" w:cs="Arial"/>
          <w:sz w:val="22"/>
          <w:szCs w:val="22"/>
        </w:rPr>
        <w:t> </w:t>
      </w:r>
      <w:r w:rsidR="00523282" w:rsidRPr="00A208B9">
        <w:rPr>
          <w:rStyle w:val="74"/>
          <w:rFonts w:ascii="Arial" w:hAnsi="Arial" w:cs="Arial"/>
          <w:sz w:val="22"/>
          <w:szCs w:val="22"/>
        </w:rPr>
        <w:t>3282 или ленты толщиной 0,5—0,8 мм;</w:t>
      </w:r>
    </w:p>
    <w:p w14:paraId="148EEE1A" w14:textId="649C8212" w:rsidR="00523282" w:rsidRPr="00A208B9" w:rsidRDefault="00292683" w:rsidP="00A208B9">
      <w:pPr>
        <w:pStyle w:val="af1"/>
        <w:widowControl w:val="0"/>
        <w:spacing w:line="360" w:lineRule="auto"/>
        <w:ind w:firstLine="510"/>
        <w:contextualSpacing/>
        <w:jc w:val="both"/>
        <w:rPr>
          <w:rFonts w:cs="Arial"/>
          <w:sz w:val="22"/>
          <w:szCs w:val="22"/>
          <w:shd w:val="clear" w:color="auto" w:fill="FFFFFF"/>
        </w:rPr>
      </w:pPr>
      <w:r>
        <w:rPr>
          <w:rStyle w:val="74"/>
          <w:rFonts w:cs="Arial"/>
          <w:sz w:val="22"/>
          <w:szCs w:val="22"/>
        </w:rPr>
        <w:lastRenderedPageBreak/>
        <w:t xml:space="preserve">- </w:t>
      </w:r>
      <w:r w:rsidR="00523282" w:rsidRPr="00A208B9">
        <w:rPr>
          <w:rStyle w:val="74"/>
          <w:rFonts w:cs="Arial"/>
          <w:sz w:val="22"/>
          <w:szCs w:val="22"/>
        </w:rPr>
        <w:t>для ящика типа V — два болта М8х 55—56,05 по ГОСТ 7798 (допускается применение болтов другой дли</w:t>
      </w:r>
      <w:r w:rsidR="00523282" w:rsidRPr="00A208B9">
        <w:rPr>
          <w:rStyle w:val="74"/>
          <w:rFonts w:cs="Arial"/>
          <w:sz w:val="22"/>
          <w:szCs w:val="22"/>
        </w:rPr>
        <w:softHyphen/>
        <w:t>ны в зависимости от толщины скрепляемых деталей), приваренных к металлическим равнополочным уголкам по ГОСТ 8509 из стали Ст 3 по ГОСТ 535; для планок сечением до 22</w:t>
      </w:r>
      <w:r w:rsidR="00C45B89">
        <w:rPr>
          <w:rStyle w:val="74"/>
          <w:rFonts w:cs="Arial"/>
          <w:sz w:val="22"/>
          <w:szCs w:val="22"/>
        </w:rPr>
        <w:t>×</w:t>
      </w:r>
      <w:r w:rsidR="00523282" w:rsidRPr="00A208B9">
        <w:rPr>
          <w:rStyle w:val="74"/>
          <w:rFonts w:cs="Arial"/>
          <w:sz w:val="22"/>
          <w:szCs w:val="22"/>
        </w:rPr>
        <w:t xml:space="preserve">22 </w:t>
      </w:r>
      <w:r w:rsidR="00523282" w:rsidRPr="001C5B81">
        <w:rPr>
          <w:rStyle w:val="74"/>
          <w:rFonts w:cs="Arial"/>
          <w:sz w:val="22"/>
          <w:szCs w:val="22"/>
        </w:rPr>
        <w:t>мм включительно — уголок размером 20</w:t>
      </w:r>
      <w:r w:rsidR="00C45B89">
        <w:rPr>
          <w:rStyle w:val="74"/>
          <w:rFonts w:cs="Arial"/>
          <w:sz w:val="22"/>
          <w:szCs w:val="22"/>
        </w:rPr>
        <w:t>×</w:t>
      </w:r>
      <w:r w:rsidR="00523282" w:rsidRPr="001C5B81">
        <w:rPr>
          <w:rStyle w:val="74"/>
          <w:rFonts w:cs="Arial"/>
          <w:sz w:val="22"/>
          <w:szCs w:val="22"/>
        </w:rPr>
        <w:t>20</w:t>
      </w:r>
      <w:r w:rsidR="00C45B89">
        <w:rPr>
          <w:rStyle w:val="74"/>
          <w:rFonts w:cs="Arial"/>
          <w:sz w:val="22"/>
          <w:szCs w:val="22"/>
        </w:rPr>
        <w:t>×</w:t>
      </w:r>
      <w:r w:rsidR="00523282" w:rsidRPr="001C5B81">
        <w:rPr>
          <w:rStyle w:val="74"/>
          <w:rFonts w:cs="Arial"/>
          <w:sz w:val="22"/>
          <w:szCs w:val="22"/>
        </w:rPr>
        <w:t>3 длиной 20 мм, для планок сечением 25</w:t>
      </w:r>
      <w:r w:rsidR="00C45B89">
        <w:rPr>
          <w:rStyle w:val="74"/>
          <w:rFonts w:cs="Arial"/>
          <w:sz w:val="22"/>
          <w:szCs w:val="22"/>
        </w:rPr>
        <w:t>×</w:t>
      </w:r>
      <w:r w:rsidR="00523282" w:rsidRPr="001C5B81">
        <w:rPr>
          <w:rStyle w:val="74"/>
          <w:rFonts w:cs="Arial"/>
          <w:sz w:val="22"/>
          <w:szCs w:val="22"/>
        </w:rPr>
        <w:t>25 мм и выше — уголок размером 25</w:t>
      </w:r>
      <w:r w:rsidR="00C45B89">
        <w:rPr>
          <w:rStyle w:val="74"/>
          <w:rFonts w:cs="Arial"/>
          <w:sz w:val="22"/>
          <w:szCs w:val="22"/>
        </w:rPr>
        <w:t>×25×</w:t>
      </w:r>
      <w:r w:rsidR="00523282" w:rsidRPr="001C5B81">
        <w:rPr>
          <w:rStyle w:val="74"/>
          <w:rFonts w:cs="Arial"/>
          <w:sz w:val="22"/>
          <w:szCs w:val="22"/>
        </w:rPr>
        <w:t>3 длиной 25 мм (</w:t>
      </w:r>
      <w:r w:rsidR="009956A7" w:rsidRPr="001C5B81">
        <w:rPr>
          <w:rStyle w:val="74"/>
          <w:rFonts w:cs="Arial"/>
          <w:sz w:val="22"/>
          <w:szCs w:val="22"/>
        </w:rPr>
        <w:t>рисунок 12 таблицы 3</w:t>
      </w:r>
      <w:r w:rsidR="00523282" w:rsidRPr="001C5B81">
        <w:rPr>
          <w:rStyle w:val="74"/>
          <w:rFonts w:cs="Arial"/>
          <w:sz w:val="22"/>
          <w:szCs w:val="22"/>
        </w:rPr>
        <w:t xml:space="preserve">); для типа </w:t>
      </w:r>
      <w:r w:rsidR="00523282" w:rsidRPr="001C5B81">
        <w:rPr>
          <w:rStyle w:val="74"/>
          <w:rFonts w:cs="Arial"/>
          <w:sz w:val="22"/>
          <w:szCs w:val="22"/>
          <w:lang w:val="en-US" w:eastAsia="en-US"/>
        </w:rPr>
        <w:t>V</w:t>
      </w:r>
      <w:r w:rsidR="00523282" w:rsidRPr="001C5B81">
        <w:rPr>
          <w:rStyle w:val="74"/>
          <w:rFonts w:cs="Arial"/>
          <w:sz w:val="22"/>
          <w:szCs w:val="22"/>
          <w:lang w:eastAsia="en-US"/>
        </w:rPr>
        <w:t xml:space="preserve">—2 </w:t>
      </w:r>
      <w:r w:rsidR="00523282" w:rsidRPr="001C5B81">
        <w:rPr>
          <w:rStyle w:val="74"/>
          <w:rFonts w:cs="Arial"/>
          <w:sz w:val="22"/>
          <w:szCs w:val="22"/>
        </w:rPr>
        <w:t>уголок должен быть размером 25</w:t>
      </w:r>
      <w:r w:rsidR="00C45B89">
        <w:rPr>
          <w:rStyle w:val="74"/>
          <w:rFonts w:cs="Arial"/>
          <w:sz w:val="22"/>
          <w:szCs w:val="22"/>
        </w:rPr>
        <w:t>×25×</w:t>
      </w:r>
      <w:r w:rsidR="00523282" w:rsidRPr="001C5B81">
        <w:rPr>
          <w:rStyle w:val="74"/>
          <w:rFonts w:cs="Arial"/>
          <w:sz w:val="22"/>
          <w:szCs w:val="22"/>
        </w:rPr>
        <w:t>3 длиной 40 мм (</w:t>
      </w:r>
      <w:r w:rsidR="009956A7" w:rsidRPr="001C5B81">
        <w:rPr>
          <w:rStyle w:val="74"/>
          <w:rFonts w:cs="Arial"/>
          <w:sz w:val="22"/>
          <w:szCs w:val="22"/>
        </w:rPr>
        <w:t>рисунок 13 таблицы 3</w:t>
      </w:r>
      <w:r w:rsidR="00523282" w:rsidRPr="001C5B81">
        <w:rPr>
          <w:rStyle w:val="74"/>
          <w:rFonts w:cs="Arial"/>
          <w:sz w:val="22"/>
          <w:szCs w:val="22"/>
        </w:rPr>
        <w:t>).</w:t>
      </w:r>
    </w:p>
    <w:p w14:paraId="4A5114B1" w14:textId="77777777" w:rsidR="00523282" w:rsidRPr="001B3874" w:rsidRDefault="00523282" w:rsidP="00292683">
      <w:pPr>
        <w:pStyle w:val="af1"/>
        <w:widowControl w:val="0"/>
        <w:spacing w:line="360" w:lineRule="auto"/>
        <w:contextualSpacing/>
        <w:rPr>
          <w:rFonts w:cs="Arial"/>
          <w:sz w:val="22"/>
          <w:szCs w:val="22"/>
        </w:rPr>
      </w:pPr>
      <w:r w:rsidRPr="001B3874">
        <w:rPr>
          <w:rFonts w:cs="Arial"/>
          <w:sz w:val="22"/>
          <w:szCs w:val="22"/>
        </w:rPr>
        <w:t>Длина развертки</w:t>
      </w:r>
    </w:p>
    <w:p w14:paraId="23939B73" w14:textId="77777777" w:rsidR="00523282" w:rsidRPr="001B3874" w:rsidRDefault="00523282" w:rsidP="00292683">
      <w:pPr>
        <w:pStyle w:val="af1"/>
        <w:widowControl w:val="0"/>
        <w:spacing w:line="360" w:lineRule="auto"/>
        <w:contextualSpacing/>
        <w:rPr>
          <w:rFonts w:cs="Arial"/>
          <w:sz w:val="22"/>
          <w:szCs w:val="22"/>
        </w:rPr>
      </w:pPr>
      <w:r w:rsidRPr="001B3874">
        <w:rPr>
          <w:rFonts w:cs="Arial"/>
          <w:sz w:val="22"/>
          <w:szCs w:val="22"/>
        </w:rPr>
        <w:t>2 (</w:t>
      </w:r>
      <w:r w:rsidRPr="001B3874">
        <w:rPr>
          <w:rFonts w:cs="Arial"/>
          <w:i/>
          <w:sz w:val="22"/>
          <w:szCs w:val="22"/>
          <w:lang w:val="en-US"/>
        </w:rPr>
        <w:t>L</w:t>
      </w:r>
      <w:r w:rsidR="009956A7" w:rsidRPr="001B3874">
        <w:rPr>
          <w:rFonts w:cs="Arial"/>
          <w:sz w:val="22"/>
          <w:szCs w:val="22"/>
        </w:rPr>
        <w:t>–</w:t>
      </w:r>
      <w:r w:rsidRPr="001B3874">
        <w:rPr>
          <w:rFonts w:cs="Arial"/>
          <w:sz w:val="22"/>
          <w:szCs w:val="22"/>
        </w:rPr>
        <w:t>9,4) + 50</w:t>
      </w:r>
    </w:p>
    <w:p w14:paraId="70BF59C0" w14:textId="3B3F3181" w:rsidR="00523282" w:rsidRDefault="005F4845" w:rsidP="001B3874">
      <w:pPr>
        <w:pStyle w:val="af1"/>
        <w:widowControl w:val="0"/>
        <w:tabs>
          <w:tab w:val="left" w:pos="4112"/>
        </w:tabs>
        <w:spacing w:line="360" w:lineRule="auto"/>
        <w:ind w:firstLine="510"/>
        <w:contextualSpacing/>
        <w:rPr>
          <w:rStyle w:val="74"/>
          <w:rFonts w:cs="Arial"/>
          <w:sz w:val="22"/>
          <w:szCs w:val="22"/>
        </w:rPr>
      </w:pPr>
      <w:r w:rsidRPr="001C5B81">
        <w:rPr>
          <w:rFonts w:cs="Arial"/>
          <w:noProof/>
          <w:sz w:val="24"/>
          <w:szCs w:val="24"/>
        </w:rPr>
        <w:drawing>
          <wp:anchor distT="0" distB="0" distL="0" distR="0" simplePos="0" relativeHeight="251661824" behindDoc="1" locked="0" layoutInCell="1" allowOverlap="1" wp14:anchorId="53E0EF11" wp14:editId="2F309253">
            <wp:simplePos x="0" y="0"/>
            <wp:positionH relativeFrom="page">
              <wp:posOffset>2527300</wp:posOffset>
            </wp:positionH>
            <wp:positionV relativeFrom="paragraph">
              <wp:posOffset>111760</wp:posOffset>
            </wp:positionV>
            <wp:extent cx="2711450" cy="2190750"/>
            <wp:effectExtent l="0" t="0" r="0" b="0"/>
            <wp:wrapTopAndBottom/>
            <wp:docPr id="36"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11450" cy="2190750"/>
                    </a:xfrm>
                    <a:prstGeom prst="rect">
                      <a:avLst/>
                    </a:prstGeom>
                    <a:noFill/>
                    <a:ln>
                      <a:noFill/>
                    </a:ln>
                  </pic:spPr>
                </pic:pic>
              </a:graphicData>
            </a:graphic>
          </wp:anchor>
        </w:drawing>
      </w:r>
      <w:r w:rsidR="00292683">
        <w:rPr>
          <w:rStyle w:val="74"/>
          <w:rFonts w:cs="Arial"/>
          <w:sz w:val="22"/>
          <w:szCs w:val="22"/>
        </w:rPr>
        <w:t>Рисунок Б</w:t>
      </w:r>
      <w:r w:rsidR="001B3874" w:rsidRPr="001C5B81">
        <w:rPr>
          <w:rStyle w:val="74"/>
          <w:rFonts w:cs="Arial"/>
          <w:sz w:val="22"/>
          <w:szCs w:val="22"/>
        </w:rPr>
        <w:t>.7</w:t>
      </w:r>
    </w:p>
    <w:p w14:paraId="78024F51" w14:textId="77777777" w:rsidR="00292683" w:rsidRPr="001C5B81" w:rsidRDefault="00292683" w:rsidP="001B3874">
      <w:pPr>
        <w:pStyle w:val="af1"/>
        <w:widowControl w:val="0"/>
        <w:tabs>
          <w:tab w:val="left" w:pos="4112"/>
        </w:tabs>
        <w:spacing w:line="360" w:lineRule="auto"/>
        <w:ind w:firstLine="510"/>
        <w:contextualSpacing/>
        <w:rPr>
          <w:sz w:val="24"/>
          <w:szCs w:val="24"/>
        </w:rPr>
      </w:pPr>
    </w:p>
    <w:p w14:paraId="77E305D2" w14:textId="75AC8F4C" w:rsidR="00523282" w:rsidRPr="001B3874" w:rsidRDefault="00292683" w:rsidP="00350C29">
      <w:pPr>
        <w:pStyle w:val="af1"/>
        <w:widowControl w:val="0"/>
        <w:spacing w:line="360" w:lineRule="auto"/>
        <w:ind w:firstLine="510"/>
        <w:contextualSpacing/>
        <w:jc w:val="left"/>
        <w:rPr>
          <w:rFonts w:cs="Arial"/>
          <w:sz w:val="22"/>
          <w:szCs w:val="22"/>
        </w:rPr>
      </w:pPr>
      <w:r>
        <w:rPr>
          <w:rFonts w:cs="Arial"/>
          <w:sz w:val="22"/>
          <w:szCs w:val="22"/>
        </w:rPr>
        <w:t>Б</w:t>
      </w:r>
      <w:r w:rsidR="00C45B89">
        <w:rPr>
          <w:rFonts w:cs="Arial"/>
          <w:sz w:val="22"/>
          <w:szCs w:val="22"/>
        </w:rPr>
        <w:t>.</w:t>
      </w:r>
      <w:r w:rsidR="001B3874" w:rsidRPr="001C5B81">
        <w:rPr>
          <w:rFonts w:cs="Arial"/>
          <w:sz w:val="22"/>
          <w:szCs w:val="22"/>
        </w:rPr>
        <w:t xml:space="preserve">25 Схемы сборки ящиков типов </w:t>
      </w:r>
      <w:r w:rsidR="00523282" w:rsidRPr="001C5B81">
        <w:rPr>
          <w:rFonts w:cs="Arial"/>
          <w:sz w:val="22"/>
          <w:szCs w:val="22"/>
          <w:lang w:val="en-US"/>
        </w:rPr>
        <w:t>V</w:t>
      </w:r>
      <w:r w:rsidR="00523282" w:rsidRPr="001C5B81">
        <w:rPr>
          <w:rFonts w:cs="Arial"/>
          <w:sz w:val="22"/>
          <w:szCs w:val="22"/>
        </w:rPr>
        <w:t xml:space="preserve"> и </w:t>
      </w:r>
      <w:r w:rsidR="00523282" w:rsidRPr="001C5B81">
        <w:rPr>
          <w:rFonts w:cs="Arial"/>
          <w:sz w:val="22"/>
          <w:szCs w:val="22"/>
          <w:lang w:val="en-US"/>
        </w:rPr>
        <w:t>VI</w:t>
      </w:r>
      <w:r w:rsidR="00523282" w:rsidRPr="001C5B81">
        <w:rPr>
          <w:rFonts w:cs="Arial"/>
          <w:sz w:val="22"/>
          <w:szCs w:val="22"/>
        </w:rPr>
        <w:t xml:space="preserve"> – по </w:t>
      </w:r>
      <w:r>
        <w:rPr>
          <w:rFonts w:cs="Arial"/>
          <w:sz w:val="22"/>
          <w:szCs w:val="22"/>
        </w:rPr>
        <w:t>рисункам Б.8–Б</w:t>
      </w:r>
      <w:r w:rsidR="000B2A18" w:rsidRPr="001C5B81">
        <w:rPr>
          <w:rFonts w:cs="Arial"/>
          <w:sz w:val="22"/>
          <w:szCs w:val="22"/>
        </w:rPr>
        <w:t>.10</w:t>
      </w:r>
    </w:p>
    <w:p w14:paraId="5B6338DB" w14:textId="77777777" w:rsidR="00523282" w:rsidRPr="001B3874" w:rsidRDefault="00523282" w:rsidP="00350C29">
      <w:pPr>
        <w:pStyle w:val="af1"/>
        <w:widowControl w:val="0"/>
        <w:spacing w:line="360" w:lineRule="auto"/>
        <w:ind w:firstLine="510"/>
        <w:contextualSpacing/>
        <w:jc w:val="left"/>
        <w:rPr>
          <w:rFonts w:cs="Arial"/>
          <w:sz w:val="22"/>
          <w:szCs w:val="22"/>
        </w:rPr>
      </w:pPr>
    </w:p>
    <w:p w14:paraId="0889153C" w14:textId="77777777" w:rsidR="001B3874" w:rsidRDefault="001B3874" w:rsidP="00350C29">
      <w:pPr>
        <w:pStyle w:val="af1"/>
        <w:widowControl w:val="0"/>
        <w:spacing w:line="360" w:lineRule="auto"/>
        <w:ind w:firstLine="510"/>
        <w:contextualSpacing/>
        <w:rPr>
          <w:rFonts w:cs="Arial"/>
          <w:sz w:val="22"/>
          <w:szCs w:val="22"/>
        </w:rPr>
      </w:pPr>
    </w:p>
    <w:p w14:paraId="0E0052F3" w14:textId="77777777" w:rsidR="001B3874" w:rsidRDefault="001B3874" w:rsidP="00350C29">
      <w:pPr>
        <w:pStyle w:val="af1"/>
        <w:widowControl w:val="0"/>
        <w:spacing w:line="360" w:lineRule="auto"/>
        <w:ind w:firstLine="510"/>
        <w:contextualSpacing/>
        <w:rPr>
          <w:rFonts w:cs="Arial"/>
          <w:sz w:val="22"/>
          <w:szCs w:val="22"/>
        </w:rPr>
      </w:pPr>
    </w:p>
    <w:p w14:paraId="3D7AF7F0" w14:textId="77777777" w:rsidR="001B3874" w:rsidRDefault="001B3874" w:rsidP="00350C29">
      <w:pPr>
        <w:pStyle w:val="af1"/>
        <w:widowControl w:val="0"/>
        <w:spacing w:line="360" w:lineRule="auto"/>
        <w:ind w:firstLine="510"/>
        <w:contextualSpacing/>
        <w:rPr>
          <w:rFonts w:cs="Arial"/>
          <w:sz w:val="22"/>
          <w:szCs w:val="22"/>
        </w:rPr>
      </w:pPr>
    </w:p>
    <w:p w14:paraId="31868CDA" w14:textId="77777777" w:rsidR="001B3874" w:rsidRDefault="001B3874" w:rsidP="00350C29">
      <w:pPr>
        <w:pStyle w:val="af1"/>
        <w:widowControl w:val="0"/>
        <w:spacing w:line="360" w:lineRule="auto"/>
        <w:ind w:firstLine="510"/>
        <w:contextualSpacing/>
        <w:rPr>
          <w:rFonts w:cs="Arial"/>
          <w:sz w:val="22"/>
          <w:szCs w:val="22"/>
        </w:rPr>
      </w:pPr>
    </w:p>
    <w:p w14:paraId="11D658CC" w14:textId="77777777" w:rsidR="001B3874" w:rsidRDefault="001B3874" w:rsidP="00350C29">
      <w:pPr>
        <w:pStyle w:val="af1"/>
        <w:widowControl w:val="0"/>
        <w:spacing w:line="360" w:lineRule="auto"/>
        <w:ind w:firstLine="510"/>
        <w:contextualSpacing/>
        <w:rPr>
          <w:rFonts w:cs="Arial"/>
          <w:sz w:val="22"/>
          <w:szCs w:val="22"/>
        </w:rPr>
      </w:pPr>
    </w:p>
    <w:p w14:paraId="6719362A" w14:textId="77777777" w:rsidR="001B3874" w:rsidRDefault="001B3874" w:rsidP="00350C29">
      <w:pPr>
        <w:pStyle w:val="af1"/>
        <w:widowControl w:val="0"/>
        <w:spacing w:line="360" w:lineRule="auto"/>
        <w:ind w:firstLine="510"/>
        <w:contextualSpacing/>
        <w:rPr>
          <w:rFonts w:cs="Arial"/>
          <w:sz w:val="22"/>
          <w:szCs w:val="22"/>
        </w:rPr>
      </w:pPr>
    </w:p>
    <w:p w14:paraId="4D3FE1F8" w14:textId="77777777" w:rsidR="001B3874" w:rsidRDefault="001B3874" w:rsidP="00350C29">
      <w:pPr>
        <w:pStyle w:val="af1"/>
        <w:widowControl w:val="0"/>
        <w:spacing w:line="360" w:lineRule="auto"/>
        <w:ind w:firstLine="510"/>
        <w:contextualSpacing/>
        <w:rPr>
          <w:rFonts w:cs="Arial"/>
          <w:sz w:val="22"/>
          <w:szCs w:val="22"/>
        </w:rPr>
      </w:pPr>
    </w:p>
    <w:p w14:paraId="26CCB279" w14:textId="77777777" w:rsidR="001B3874" w:rsidRDefault="001B3874" w:rsidP="00350C29">
      <w:pPr>
        <w:pStyle w:val="af1"/>
        <w:widowControl w:val="0"/>
        <w:spacing w:line="360" w:lineRule="auto"/>
        <w:ind w:firstLine="510"/>
        <w:contextualSpacing/>
        <w:rPr>
          <w:rFonts w:cs="Arial"/>
          <w:sz w:val="22"/>
          <w:szCs w:val="22"/>
        </w:rPr>
      </w:pPr>
    </w:p>
    <w:p w14:paraId="15E79B75" w14:textId="77777777" w:rsidR="001B3874" w:rsidRDefault="001B3874" w:rsidP="00350C29">
      <w:pPr>
        <w:pStyle w:val="af1"/>
        <w:widowControl w:val="0"/>
        <w:spacing w:line="360" w:lineRule="auto"/>
        <w:ind w:firstLine="510"/>
        <w:contextualSpacing/>
        <w:rPr>
          <w:rFonts w:cs="Arial"/>
          <w:sz w:val="22"/>
          <w:szCs w:val="22"/>
        </w:rPr>
      </w:pPr>
    </w:p>
    <w:p w14:paraId="7143A6A0" w14:textId="77777777" w:rsidR="001B3874" w:rsidRDefault="001B3874" w:rsidP="00350C29">
      <w:pPr>
        <w:pStyle w:val="af1"/>
        <w:widowControl w:val="0"/>
        <w:spacing w:line="360" w:lineRule="auto"/>
        <w:ind w:firstLine="510"/>
        <w:contextualSpacing/>
        <w:rPr>
          <w:rFonts w:cs="Arial"/>
          <w:sz w:val="22"/>
          <w:szCs w:val="22"/>
        </w:rPr>
      </w:pPr>
    </w:p>
    <w:p w14:paraId="4B5C4122" w14:textId="77777777" w:rsidR="001B3874" w:rsidRDefault="001B3874" w:rsidP="00350C29">
      <w:pPr>
        <w:pStyle w:val="af1"/>
        <w:widowControl w:val="0"/>
        <w:spacing w:line="360" w:lineRule="auto"/>
        <w:ind w:firstLine="510"/>
        <w:contextualSpacing/>
        <w:rPr>
          <w:rFonts w:cs="Arial"/>
          <w:sz w:val="22"/>
          <w:szCs w:val="22"/>
        </w:rPr>
      </w:pPr>
    </w:p>
    <w:p w14:paraId="2D3B9CAE" w14:textId="77777777" w:rsidR="001B3874" w:rsidRDefault="001B3874" w:rsidP="00350C29">
      <w:pPr>
        <w:pStyle w:val="af1"/>
        <w:widowControl w:val="0"/>
        <w:spacing w:line="360" w:lineRule="auto"/>
        <w:ind w:firstLine="510"/>
        <w:contextualSpacing/>
        <w:rPr>
          <w:rFonts w:cs="Arial"/>
          <w:sz w:val="22"/>
          <w:szCs w:val="22"/>
        </w:rPr>
      </w:pPr>
    </w:p>
    <w:p w14:paraId="62F68531" w14:textId="77777777" w:rsidR="001B3874" w:rsidRDefault="001B3874" w:rsidP="00350C29">
      <w:pPr>
        <w:pStyle w:val="af1"/>
        <w:widowControl w:val="0"/>
        <w:spacing w:line="360" w:lineRule="auto"/>
        <w:ind w:firstLine="510"/>
        <w:contextualSpacing/>
        <w:rPr>
          <w:rFonts w:cs="Arial"/>
          <w:sz w:val="22"/>
          <w:szCs w:val="22"/>
        </w:rPr>
      </w:pPr>
    </w:p>
    <w:p w14:paraId="0BA9C83F" w14:textId="77777777" w:rsidR="00292683" w:rsidRDefault="00292683" w:rsidP="00350C29">
      <w:pPr>
        <w:pStyle w:val="af1"/>
        <w:widowControl w:val="0"/>
        <w:spacing w:line="360" w:lineRule="auto"/>
        <w:ind w:firstLine="510"/>
        <w:contextualSpacing/>
        <w:rPr>
          <w:rFonts w:cs="Arial"/>
          <w:sz w:val="22"/>
          <w:szCs w:val="22"/>
        </w:rPr>
      </w:pPr>
    </w:p>
    <w:p w14:paraId="0B73C912" w14:textId="77777777" w:rsidR="00292683" w:rsidRDefault="00292683" w:rsidP="00350C29">
      <w:pPr>
        <w:pStyle w:val="af1"/>
        <w:widowControl w:val="0"/>
        <w:spacing w:line="360" w:lineRule="auto"/>
        <w:ind w:firstLine="510"/>
        <w:contextualSpacing/>
        <w:rPr>
          <w:rFonts w:cs="Arial"/>
          <w:sz w:val="22"/>
          <w:szCs w:val="22"/>
        </w:rPr>
      </w:pPr>
    </w:p>
    <w:p w14:paraId="26609BAB" w14:textId="77777777" w:rsidR="00523282" w:rsidRPr="001B3874" w:rsidRDefault="00523282" w:rsidP="00350C29">
      <w:pPr>
        <w:pStyle w:val="af1"/>
        <w:widowControl w:val="0"/>
        <w:spacing w:line="360" w:lineRule="auto"/>
        <w:ind w:firstLine="510"/>
        <w:contextualSpacing/>
        <w:rPr>
          <w:rFonts w:cs="Arial"/>
          <w:sz w:val="22"/>
          <w:szCs w:val="22"/>
        </w:rPr>
      </w:pPr>
      <w:r w:rsidRPr="001B3874">
        <w:rPr>
          <w:rFonts w:cs="Arial"/>
          <w:sz w:val="22"/>
          <w:szCs w:val="22"/>
        </w:rPr>
        <w:lastRenderedPageBreak/>
        <w:t xml:space="preserve">Сборка ящика типа </w:t>
      </w:r>
      <w:r w:rsidRPr="001B3874">
        <w:rPr>
          <w:rFonts w:cs="Arial"/>
          <w:sz w:val="22"/>
          <w:szCs w:val="22"/>
          <w:lang w:val="en-US"/>
        </w:rPr>
        <w:t>V</w:t>
      </w:r>
      <w:r w:rsidR="001B3874">
        <w:rPr>
          <w:rFonts w:cs="Arial"/>
          <w:sz w:val="22"/>
          <w:szCs w:val="22"/>
        </w:rPr>
        <w:t>–</w:t>
      </w:r>
      <w:r w:rsidRPr="001B3874">
        <w:rPr>
          <w:rFonts w:cs="Arial"/>
          <w:sz w:val="22"/>
          <w:szCs w:val="22"/>
        </w:rPr>
        <w:t>1</w:t>
      </w:r>
    </w:p>
    <w:p w14:paraId="6340B40E" w14:textId="77777777" w:rsidR="00523282" w:rsidRPr="00DE5FFA" w:rsidRDefault="005F4845" w:rsidP="00350C29">
      <w:pPr>
        <w:pStyle w:val="af1"/>
        <w:widowControl w:val="0"/>
        <w:spacing w:line="360" w:lineRule="auto"/>
        <w:ind w:firstLine="510"/>
        <w:contextualSpacing/>
        <w:jc w:val="left"/>
        <w:rPr>
          <w:rFonts w:cs="Arial"/>
          <w:color w:val="0070C0"/>
          <w:sz w:val="24"/>
          <w:szCs w:val="24"/>
        </w:rPr>
      </w:pPr>
      <w:r w:rsidRPr="003D14A3">
        <w:rPr>
          <w:noProof/>
          <w:sz w:val="2"/>
          <w:szCs w:val="2"/>
        </w:rPr>
        <w:drawing>
          <wp:inline distT="0" distB="0" distL="0" distR="0" wp14:anchorId="75D54040" wp14:editId="756A4095">
            <wp:extent cx="5133975" cy="6705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133975" cy="6705600"/>
                    </a:xfrm>
                    <a:prstGeom prst="rect">
                      <a:avLst/>
                    </a:prstGeom>
                    <a:noFill/>
                    <a:ln>
                      <a:noFill/>
                    </a:ln>
                  </pic:spPr>
                </pic:pic>
              </a:graphicData>
            </a:graphic>
          </wp:inline>
        </w:drawing>
      </w:r>
    </w:p>
    <w:p w14:paraId="44485B1F" w14:textId="77777777" w:rsidR="00523282" w:rsidRDefault="00523282" w:rsidP="00350C29">
      <w:pPr>
        <w:pStyle w:val="af1"/>
        <w:widowControl w:val="0"/>
        <w:spacing w:line="360" w:lineRule="auto"/>
        <w:ind w:firstLine="510"/>
        <w:contextualSpacing/>
        <w:jc w:val="left"/>
        <w:rPr>
          <w:sz w:val="24"/>
          <w:szCs w:val="24"/>
        </w:rPr>
      </w:pPr>
    </w:p>
    <w:p w14:paraId="26DC8C87" w14:textId="77777777" w:rsidR="00523282" w:rsidRDefault="00523282" w:rsidP="00350C29">
      <w:pPr>
        <w:pStyle w:val="af1"/>
        <w:widowControl w:val="0"/>
        <w:spacing w:line="360" w:lineRule="auto"/>
        <w:ind w:firstLine="510"/>
        <w:contextualSpacing/>
        <w:jc w:val="left"/>
        <w:rPr>
          <w:sz w:val="24"/>
          <w:szCs w:val="24"/>
        </w:rPr>
      </w:pPr>
    </w:p>
    <w:p w14:paraId="7607EFD4" w14:textId="77777777" w:rsidR="00523282" w:rsidRPr="00292683" w:rsidRDefault="00523282" w:rsidP="00292683">
      <w:pPr>
        <w:pStyle w:val="af1"/>
        <w:widowControl w:val="0"/>
        <w:spacing w:line="360" w:lineRule="auto"/>
        <w:ind w:firstLine="510"/>
        <w:contextualSpacing/>
        <w:rPr>
          <w:sz w:val="22"/>
          <w:szCs w:val="22"/>
        </w:rPr>
      </w:pPr>
      <w:r w:rsidRPr="00292683">
        <w:rPr>
          <w:sz w:val="22"/>
          <w:szCs w:val="22"/>
        </w:rPr>
        <w:t>Ящик в собранном виде</w:t>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000B2A18" w:rsidRPr="00292683">
        <w:rPr>
          <w:sz w:val="22"/>
          <w:szCs w:val="22"/>
        </w:rPr>
        <w:tab/>
      </w:r>
      <w:r w:rsidR="000B2A18" w:rsidRPr="00292683">
        <w:rPr>
          <w:sz w:val="22"/>
          <w:szCs w:val="22"/>
        </w:rPr>
        <w:tab/>
      </w:r>
      <w:r w:rsidRPr="00292683">
        <w:rPr>
          <w:sz w:val="22"/>
          <w:szCs w:val="22"/>
        </w:rPr>
        <w:tab/>
        <w:t>Ящик в сложенном виде</w:t>
      </w:r>
    </w:p>
    <w:p w14:paraId="2988A196" w14:textId="42A21892" w:rsidR="00523282" w:rsidRPr="00292683" w:rsidRDefault="00292683" w:rsidP="000B2A18">
      <w:pPr>
        <w:pStyle w:val="af1"/>
        <w:widowControl w:val="0"/>
        <w:tabs>
          <w:tab w:val="left" w:pos="4112"/>
        </w:tabs>
        <w:spacing w:line="360" w:lineRule="auto"/>
        <w:ind w:firstLine="510"/>
        <w:contextualSpacing/>
        <w:rPr>
          <w:rStyle w:val="74"/>
          <w:rFonts w:cs="Arial"/>
          <w:sz w:val="22"/>
          <w:szCs w:val="22"/>
        </w:rPr>
      </w:pPr>
      <w:r>
        <w:rPr>
          <w:rStyle w:val="74"/>
          <w:rFonts w:cs="Arial"/>
          <w:sz w:val="22"/>
          <w:szCs w:val="22"/>
        </w:rPr>
        <w:t>Рисунок Б</w:t>
      </w:r>
      <w:r w:rsidR="000B2A18" w:rsidRPr="00292683">
        <w:rPr>
          <w:rStyle w:val="74"/>
          <w:rFonts w:cs="Arial"/>
          <w:sz w:val="22"/>
          <w:szCs w:val="22"/>
        </w:rPr>
        <w:t>.8</w:t>
      </w:r>
    </w:p>
    <w:p w14:paraId="79ABBDD9" w14:textId="77777777" w:rsidR="000B2A18" w:rsidRPr="00292683" w:rsidRDefault="000B2A18" w:rsidP="000B2A18">
      <w:pPr>
        <w:pStyle w:val="af1"/>
        <w:widowControl w:val="0"/>
        <w:tabs>
          <w:tab w:val="left" w:pos="4112"/>
        </w:tabs>
        <w:spacing w:line="360" w:lineRule="auto"/>
        <w:ind w:firstLine="510"/>
        <w:contextualSpacing/>
        <w:rPr>
          <w:sz w:val="22"/>
          <w:szCs w:val="22"/>
        </w:rPr>
      </w:pPr>
    </w:p>
    <w:p w14:paraId="4C9F1D2D" w14:textId="77777777" w:rsidR="00523282" w:rsidRDefault="00523282" w:rsidP="00350C29">
      <w:pPr>
        <w:pStyle w:val="af1"/>
        <w:widowControl w:val="0"/>
        <w:spacing w:line="360" w:lineRule="auto"/>
        <w:ind w:firstLine="510"/>
        <w:contextualSpacing/>
        <w:jc w:val="left"/>
        <w:rPr>
          <w:sz w:val="22"/>
          <w:szCs w:val="22"/>
        </w:rPr>
      </w:pPr>
    </w:p>
    <w:p w14:paraId="5F956D42" w14:textId="77777777" w:rsidR="00292683" w:rsidRDefault="00292683" w:rsidP="00350C29">
      <w:pPr>
        <w:pStyle w:val="af1"/>
        <w:widowControl w:val="0"/>
        <w:spacing w:line="360" w:lineRule="auto"/>
        <w:ind w:firstLine="510"/>
        <w:contextualSpacing/>
        <w:jc w:val="left"/>
        <w:rPr>
          <w:sz w:val="22"/>
          <w:szCs w:val="22"/>
        </w:rPr>
      </w:pPr>
    </w:p>
    <w:p w14:paraId="028D5D1D" w14:textId="77777777" w:rsidR="00292683" w:rsidRPr="00292683" w:rsidRDefault="00292683" w:rsidP="00350C29">
      <w:pPr>
        <w:pStyle w:val="af1"/>
        <w:widowControl w:val="0"/>
        <w:spacing w:line="360" w:lineRule="auto"/>
        <w:ind w:firstLine="510"/>
        <w:contextualSpacing/>
        <w:jc w:val="left"/>
        <w:rPr>
          <w:sz w:val="22"/>
          <w:szCs w:val="22"/>
        </w:rPr>
      </w:pPr>
    </w:p>
    <w:p w14:paraId="0F2F1E31" w14:textId="77777777" w:rsidR="00523282" w:rsidRPr="00292683" w:rsidRDefault="00523282" w:rsidP="00350C29">
      <w:pPr>
        <w:pStyle w:val="af1"/>
        <w:widowControl w:val="0"/>
        <w:spacing w:line="360" w:lineRule="auto"/>
        <w:ind w:firstLine="510"/>
        <w:contextualSpacing/>
        <w:rPr>
          <w:sz w:val="22"/>
          <w:szCs w:val="22"/>
        </w:rPr>
      </w:pPr>
      <w:r w:rsidRPr="00292683">
        <w:rPr>
          <w:sz w:val="22"/>
          <w:szCs w:val="22"/>
        </w:rPr>
        <w:lastRenderedPageBreak/>
        <w:t xml:space="preserve">Сборка ящика типа </w:t>
      </w:r>
      <w:r w:rsidRPr="00292683">
        <w:rPr>
          <w:sz w:val="22"/>
          <w:szCs w:val="22"/>
          <w:lang w:val="en-US"/>
        </w:rPr>
        <w:t>V</w:t>
      </w:r>
      <w:r w:rsidRPr="00292683">
        <w:rPr>
          <w:sz w:val="22"/>
          <w:szCs w:val="22"/>
        </w:rPr>
        <w:t>–2</w:t>
      </w:r>
    </w:p>
    <w:p w14:paraId="1DA60549" w14:textId="77777777" w:rsidR="00523282" w:rsidRPr="00523282" w:rsidRDefault="00523282" w:rsidP="00350C29">
      <w:pPr>
        <w:pStyle w:val="af1"/>
        <w:widowControl w:val="0"/>
        <w:spacing w:line="360" w:lineRule="auto"/>
        <w:ind w:firstLine="510"/>
        <w:contextualSpacing/>
        <w:rPr>
          <w:sz w:val="24"/>
          <w:szCs w:val="24"/>
        </w:rPr>
      </w:pPr>
    </w:p>
    <w:p w14:paraId="05257FF0" w14:textId="77777777" w:rsidR="00523282" w:rsidRDefault="00523282" w:rsidP="00350C29">
      <w:pPr>
        <w:pStyle w:val="af1"/>
        <w:widowControl w:val="0"/>
        <w:spacing w:line="360" w:lineRule="auto"/>
        <w:ind w:firstLine="510"/>
        <w:contextualSpacing/>
        <w:rPr>
          <w:sz w:val="24"/>
          <w:szCs w:val="24"/>
        </w:rPr>
      </w:pPr>
    </w:p>
    <w:p w14:paraId="0AA9D96E" w14:textId="77777777" w:rsidR="00523282" w:rsidRDefault="005F4845" w:rsidP="00350C29">
      <w:pPr>
        <w:pStyle w:val="af1"/>
        <w:widowControl w:val="0"/>
        <w:spacing w:line="360" w:lineRule="auto"/>
        <w:ind w:firstLine="510"/>
        <w:contextualSpacing/>
        <w:rPr>
          <w:sz w:val="24"/>
          <w:szCs w:val="24"/>
        </w:rPr>
      </w:pPr>
      <w:r>
        <w:rPr>
          <w:noProof/>
          <w:sz w:val="2"/>
          <w:szCs w:val="2"/>
        </w:rPr>
        <w:drawing>
          <wp:inline distT="0" distB="0" distL="0" distR="0" wp14:anchorId="01FC086D" wp14:editId="083C8A72">
            <wp:extent cx="4914900" cy="61531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14900" cy="6153150"/>
                    </a:xfrm>
                    <a:prstGeom prst="rect">
                      <a:avLst/>
                    </a:prstGeom>
                    <a:noFill/>
                    <a:ln>
                      <a:noFill/>
                    </a:ln>
                  </pic:spPr>
                </pic:pic>
              </a:graphicData>
            </a:graphic>
          </wp:inline>
        </w:drawing>
      </w:r>
    </w:p>
    <w:p w14:paraId="31071020" w14:textId="77777777" w:rsidR="00523282" w:rsidRDefault="00523282" w:rsidP="00350C29">
      <w:pPr>
        <w:pStyle w:val="af1"/>
        <w:widowControl w:val="0"/>
        <w:spacing w:line="360" w:lineRule="auto"/>
        <w:ind w:firstLine="510"/>
        <w:contextualSpacing/>
        <w:rPr>
          <w:sz w:val="24"/>
          <w:szCs w:val="24"/>
        </w:rPr>
      </w:pPr>
    </w:p>
    <w:p w14:paraId="77027A2E" w14:textId="77777777" w:rsidR="00523282" w:rsidRDefault="00523282" w:rsidP="00350C29">
      <w:pPr>
        <w:pStyle w:val="af1"/>
        <w:widowControl w:val="0"/>
        <w:spacing w:line="360" w:lineRule="auto"/>
        <w:contextualSpacing/>
        <w:jc w:val="left"/>
        <w:rPr>
          <w:sz w:val="24"/>
          <w:szCs w:val="24"/>
        </w:rPr>
      </w:pPr>
    </w:p>
    <w:p w14:paraId="35163FC1" w14:textId="77777777" w:rsidR="00523282" w:rsidRPr="00292683" w:rsidRDefault="00523282" w:rsidP="00292683">
      <w:pPr>
        <w:pStyle w:val="af1"/>
        <w:widowControl w:val="0"/>
        <w:spacing w:line="360" w:lineRule="auto"/>
        <w:ind w:firstLine="510"/>
        <w:contextualSpacing/>
        <w:rPr>
          <w:sz w:val="22"/>
          <w:szCs w:val="22"/>
        </w:rPr>
      </w:pPr>
      <w:r w:rsidRPr="00292683">
        <w:rPr>
          <w:sz w:val="22"/>
          <w:szCs w:val="22"/>
        </w:rPr>
        <w:t>Ящик в собранном виде</w:t>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r>
      <w:r w:rsidRPr="00292683">
        <w:rPr>
          <w:sz w:val="22"/>
          <w:szCs w:val="22"/>
        </w:rPr>
        <w:tab/>
        <w:t>Ящик в сложенном виде</w:t>
      </w:r>
    </w:p>
    <w:p w14:paraId="3198B17F" w14:textId="77777777" w:rsidR="00523282" w:rsidRPr="00292683" w:rsidRDefault="00523282" w:rsidP="00292683">
      <w:pPr>
        <w:pStyle w:val="af1"/>
        <w:widowControl w:val="0"/>
        <w:spacing w:line="360" w:lineRule="auto"/>
        <w:ind w:firstLine="510"/>
        <w:contextualSpacing/>
        <w:rPr>
          <w:sz w:val="22"/>
          <w:szCs w:val="22"/>
        </w:rPr>
      </w:pPr>
    </w:p>
    <w:p w14:paraId="49DE1B92" w14:textId="3E109DB5" w:rsidR="000B2A18" w:rsidRPr="00292683" w:rsidRDefault="00292683" w:rsidP="00292683">
      <w:pPr>
        <w:pStyle w:val="af1"/>
        <w:widowControl w:val="0"/>
        <w:tabs>
          <w:tab w:val="left" w:pos="4112"/>
        </w:tabs>
        <w:spacing w:line="360" w:lineRule="auto"/>
        <w:ind w:firstLine="510"/>
        <w:contextualSpacing/>
        <w:rPr>
          <w:rStyle w:val="74"/>
          <w:rFonts w:cs="Arial"/>
          <w:sz w:val="22"/>
          <w:szCs w:val="22"/>
        </w:rPr>
      </w:pPr>
      <w:r>
        <w:rPr>
          <w:rStyle w:val="74"/>
          <w:rFonts w:cs="Arial"/>
          <w:sz w:val="22"/>
          <w:szCs w:val="22"/>
        </w:rPr>
        <w:t>Рисунок Б</w:t>
      </w:r>
      <w:r w:rsidR="000B2A18" w:rsidRPr="00292683">
        <w:rPr>
          <w:rStyle w:val="74"/>
          <w:rFonts w:cs="Arial"/>
          <w:sz w:val="22"/>
          <w:szCs w:val="22"/>
        </w:rPr>
        <w:t>.9</w:t>
      </w:r>
    </w:p>
    <w:p w14:paraId="68D47FFC" w14:textId="77777777" w:rsidR="00523282" w:rsidRPr="00292683" w:rsidRDefault="00523282" w:rsidP="00292683">
      <w:pPr>
        <w:pStyle w:val="af1"/>
        <w:widowControl w:val="0"/>
        <w:spacing w:line="360" w:lineRule="auto"/>
        <w:ind w:firstLine="510"/>
        <w:contextualSpacing/>
        <w:rPr>
          <w:sz w:val="22"/>
          <w:szCs w:val="22"/>
        </w:rPr>
      </w:pPr>
    </w:p>
    <w:p w14:paraId="3B3EDF7B" w14:textId="77777777" w:rsidR="00523282" w:rsidRDefault="00523282" w:rsidP="00350C29">
      <w:pPr>
        <w:pStyle w:val="af1"/>
        <w:widowControl w:val="0"/>
        <w:spacing w:line="360" w:lineRule="auto"/>
        <w:ind w:firstLine="510"/>
        <w:contextualSpacing/>
        <w:rPr>
          <w:sz w:val="24"/>
          <w:szCs w:val="24"/>
        </w:rPr>
      </w:pPr>
    </w:p>
    <w:p w14:paraId="761051F7" w14:textId="77777777" w:rsidR="00523282" w:rsidRDefault="00523282" w:rsidP="00350C29">
      <w:pPr>
        <w:pStyle w:val="af1"/>
        <w:widowControl w:val="0"/>
        <w:spacing w:line="360" w:lineRule="auto"/>
        <w:ind w:firstLine="510"/>
        <w:contextualSpacing/>
        <w:rPr>
          <w:sz w:val="24"/>
          <w:szCs w:val="24"/>
        </w:rPr>
      </w:pPr>
    </w:p>
    <w:p w14:paraId="6B255A3A" w14:textId="77777777" w:rsidR="00523282" w:rsidRDefault="00523282" w:rsidP="00350C29">
      <w:pPr>
        <w:pStyle w:val="af1"/>
        <w:widowControl w:val="0"/>
        <w:spacing w:line="360" w:lineRule="auto"/>
        <w:ind w:firstLine="510"/>
        <w:contextualSpacing/>
        <w:rPr>
          <w:sz w:val="24"/>
          <w:szCs w:val="24"/>
        </w:rPr>
      </w:pPr>
    </w:p>
    <w:p w14:paraId="130359AF" w14:textId="77777777" w:rsidR="00523282" w:rsidRDefault="005F4845" w:rsidP="00350C29">
      <w:pPr>
        <w:framePr w:h="7632" w:wrap="notBeside" w:vAnchor="text" w:hAnchor="text" w:xAlign="center" w:y="1"/>
        <w:widowControl w:val="0"/>
        <w:jc w:val="center"/>
        <w:rPr>
          <w:sz w:val="2"/>
          <w:szCs w:val="2"/>
        </w:rPr>
      </w:pPr>
      <w:r>
        <w:rPr>
          <w:noProof/>
          <w:sz w:val="2"/>
          <w:szCs w:val="2"/>
        </w:rPr>
        <w:drawing>
          <wp:inline distT="0" distB="0" distL="0" distR="0" wp14:anchorId="5B9424E5" wp14:editId="1597E3B3">
            <wp:extent cx="3343275" cy="5572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343275" cy="5572125"/>
                    </a:xfrm>
                    <a:prstGeom prst="rect">
                      <a:avLst/>
                    </a:prstGeom>
                    <a:noFill/>
                    <a:ln>
                      <a:noFill/>
                    </a:ln>
                  </pic:spPr>
                </pic:pic>
              </a:graphicData>
            </a:graphic>
          </wp:inline>
        </w:drawing>
      </w:r>
    </w:p>
    <w:p w14:paraId="029456BC" w14:textId="77777777" w:rsidR="00523282" w:rsidRDefault="00523282" w:rsidP="00350C29">
      <w:pPr>
        <w:pStyle w:val="af1"/>
        <w:widowControl w:val="0"/>
        <w:spacing w:line="360" w:lineRule="auto"/>
        <w:ind w:firstLine="510"/>
        <w:contextualSpacing/>
        <w:rPr>
          <w:sz w:val="24"/>
          <w:szCs w:val="24"/>
        </w:rPr>
      </w:pPr>
    </w:p>
    <w:p w14:paraId="0FD01AB4" w14:textId="464E9C25" w:rsidR="000B2A18" w:rsidRPr="001C5B81" w:rsidRDefault="00292683" w:rsidP="000B2A18">
      <w:pPr>
        <w:pStyle w:val="af1"/>
        <w:widowControl w:val="0"/>
        <w:tabs>
          <w:tab w:val="left" w:pos="4112"/>
        </w:tabs>
        <w:spacing w:line="360" w:lineRule="auto"/>
        <w:ind w:firstLine="510"/>
        <w:contextualSpacing/>
        <w:rPr>
          <w:rStyle w:val="74"/>
          <w:rFonts w:cs="Arial"/>
          <w:sz w:val="22"/>
          <w:szCs w:val="22"/>
        </w:rPr>
      </w:pPr>
      <w:r>
        <w:rPr>
          <w:rStyle w:val="74"/>
          <w:rFonts w:cs="Arial"/>
          <w:sz w:val="22"/>
          <w:szCs w:val="22"/>
        </w:rPr>
        <w:t>Рисунок Б</w:t>
      </w:r>
      <w:r w:rsidR="000B2A18" w:rsidRPr="001C5B81">
        <w:rPr>
          <w:rStyle w:val="74"/>
          <w:rFonts w:cs="Arial"/>
          <w:sz w:val="22"/>
          <w:szCs w:val="22"/>
        </w:rPr>
        <w:t>.10</w:t>
      </w:r>
    </w:p>
    <w:p w14:paraId="3D9D2BE8" w14:textId="77777777" w:rsidR="000B2A18" w:rsidRDefault="000B2A18" w:rsidP="00350C29">
      <w:pPr>
        <w:pStyle w:val="af1"/>
        <w:widowControl w:val="0"/>
        <w:spacing w:line="360" w:lineRule="auto"/>
        <w:ind w:firstLine="510"/>
        <w:contextualSpacing/>
        <w:rPr>
          <w:sz w:val="24"/>
          <w:szCs w:val="24"/>
        </w:rPr>
      </w:pPr>
    </w:p>
    <w:p w14:paraId="51AA3CD2" w14:textId="77777777" w:rsidR="00DA3E42" w:rsidRDefault="00DA3E42" w:rsidP="00350C29">
      <w:pPr>
        <w:pStyle w:val="a7"/>
        <w:widowControl w:val="0"/>
        <w:numPr>
          <w:ilvl w:val="0"/>
          <w:numId w:val="0"/>
        </w:numPr>
        <w:tabs>
          <w:tab w:val="clear" w:pos="567"/>
        </w:tabs>
        <w:ind w:firstLine="510"/>
        <w:rPr>
          <w:b w:val="0"/>
          <w:sz w:val="24"/>
          <w:szCs w:val="24"/>
        </w:rPr>
      </w:pPr>
    </w:p>
    <w:p w14:paraId="0AEC2074" w14:textId="77777777" w:rsidR="00DA3E42" w:rsidRDefault="00DA3E42" w:rsidP="00350C29">
      <w:pPr>
        <w:pStyle w:val="a7"/>
        <w:widowControl w:val="0"/>
        <w:numPr>
          <w:ilvl w:val="0"/>
          <w:numId w:val="0"/>
        </w:numPr>
        <w:tabs>
          <w:tab w:val="clear" w:pos="567"/>
        </w:tabs>
        <w:ind w:firstLine="510"/>
        <w:rPr>
          <w:b w:val="0"/>
          <w:sz w:val="24"/>
          <w:szCs w:val="24"/>
        </w:rPr>
      </w:pPr>
    </w:p>
    <w:p w14:paraId="1FA5C5A7" w14:textId="77777777" w:rsidR="00DA3E42" w:rsidRDefault="00DA3E42" w:rsidP="00350C29">
      <w:pPr>
        <w:pStyle w:val="a7"/>
        <w:widowControl w:val="0"/>
        <w:numPr>
          <w:ilvl w:val="0"/>
          <w:numId w:val="0"/>
        </w:numPr>
        <w:tabs>
          <w:tab w:val="clear" w:pos="567"/>
        </w:tabs>
        <w:ind w:firstLine="510"/>
        <w:rPr>
          <w:b w:val="0"/>
          <w:sz w:val="24"/>
          <w:szCs w:val="24"/>
        </w:rPr>
      </w:pPr>
    </w:p>
    <w:p w14:paraId="50C91660" w14:textId="77777777" w:rsidR="00292683" w:rsidRDefault="00292683" w:rsidP="00350C29">
      <w:pPr>
        <w:pStyle w:val="a7"/>
        <w:widowControl w:val="0"/>
        <w:numPr>
          <w:ilvl w:val="0"/>
          <w:numId w:val="0"/>
        </w:numPr>
        <w:tabs>
          <w:tab w:val="clear" w:pos="567"/>
        </w:tabs>
        <w:ind w:firstLine="510"/>
        <w:rPr>
          <w:b w:val="0"/>
          <w:sz w:val="24"/>
          <w:szCs w:val="24"/>
        </w:rPr>
      </w:pPr>
    </w:p>
    <w:p w14:paraId="4D6C4009" w14:textId="77777777" w:rsidR="00292683" w:rsidRDefault="00292683" w:rsidP="00350C29">
      <w:pPr>
        <w:pStyle w:val="a7"/>
        <w:widowControl w:val="0"/>
        <w:numPr>
          <w:ilvl w:val="0"/>
          <w:numId w:val="0"/>
        </w:numPr>
        <w:tabs>
          <w:tab w:val="clear" w:pos="567"/>
        </w:tabs>
        <w:ind w:firstLine="510"/>
        <w:rPr>
          <w:b w:val="0"/>
          <w:sz w:val="24"/>
          <w:szCs w:val="24"/>
        </w:rPr>
      </w:pPr>
    </w:p>
    <w:p w14:paraId="4CE166F8" w14:textId="77777777" w:rsidR="00292683" w:rsidRDefault="00292683" w:rsidP="00350C29">
      <w:pPr>
        <w:pStyle w:val="a7"/>
        <w:widowControl w:val="0"/>
        <w:numPr>
          <w:ilvl w:val="0"/>
          <w:numId w:val="0"/>
        </w:numPr>
        <w:tabs>
          <w:tab w:val="clear" w:pos="567"/>
        </w:tabs>
        <w:ind w:firstLine="510"/>
        <w:rPr>
          <w:b w:val="0"/>
          <w:sz w:val="24"/>
          <w:szCs w:val="24"/>
        </w:rPr>
      </w:pPr>
    </w:p>
    <w:p w14:paraId="7E381FCB" w14:textId="77777777" w:rsidR="00292683" w:rsidRDefault="00292683" w:rsidP="00350C29">
      <w:pPr>
        <w:pStyle w:val="a7"/>
        <w:widowControl w:val="0"/>
        <w:numPr>
          <w:ilvl w:val="0"/>
          <w:numId w:val="0"/>
        </w:numPr>
        <w:tabs>
          <w:tab w:val="clear" w:pos="567"/>
        </w:tabs>
        <w:ind w:firstLine="510"/>
        <w:rPr>
          <w:b w:val="0"/>
          <w:sz w:val="24"/>
          <w:szCs w:val="24"/>
        </w:rPr>
      </w:pPr>
    </w:p>
    <w:p w14:paraId="4A289792" w14:textId="77777777" w:rsidR="00292683" w:rsidRDefault="00292683" w:rsidP="00350C29">
      <w:pPr>
        <w:pStyle w:val="a7"/>
        <w:widowControl w:val="0"/>
        <w:numPr>
          <w:ilvl w:val="0"/>
          <w:numId w:val="0"/>
        </w:numPr>
        <w:tabs>
          <w:tab w:val="clear" w:pos="567"/>
        </w:tabs>
        <w:ind w:firstLine="510"/>
        <w:rPr>
          <w:b w:val="0"/>
          <w:sz w:val="24"/>
          <w:szCs w:val="24"/>
        </w:rPr>
      </w:pPr>
    </w:p>
    <w:p w14:paraId="124B9A60" w14:textId="77777777" w:rsidR="00292683" w:rsidRDefault="00292683" w:rsidP="00350C29">
      <w:pPr>
        <w:pStyle w:val="a7"/>
        <w:widowControl w:val="0"/>
        <w:numPr>
          <w:ilvl w:val="0"/>
          <w:numId w:val="0"/>
        </w:numPr>
        <w:tabs>
          <w:tab w:val="clear" w:pos="567"/>
        </w:tabs>
        <w:ind w:firstLine="510"/>
        <w:rPr>
          <w:b w:val="0"/>
          <w:sz w:val="24"/>
          <w:szCs w:val="24"/>
        </w:rPr>
      </w:pPr>
    </w:p>
    <w:p w14:paraId="359C6465" w14:textId="77777777" w:rsidR="00DA3E42" w:rsidRDefault="00DA3E42" w:rsidP="00350C29">
      <w:pPr>
        <w:pStyle w:val="a7"/>
        <w:widowControl w:val="0"/>
        <w:numPr>
          <w:ilvl w:val="0"/>
          <w:numId w:val="0"/>
        </w:numPr>
        <w:tabs>
          <w:tab w:val="clear" w:pos="567"/>
        </w:tabs>
        <w:ind w:firstLine="510"/>
        <w:rPr>
          <w:b w:val="0"/>
          <w:sz w:val="24"/>
          <w:szCs w:val="24"/>
        </w:rPr>
      </w:pPr>
    </w:p>
    <w:p w14:paraId="4BC45088" w14:textId="4E3997A5" w:rsidR="00A434F4" w:rsidRDefault="003D14A3" w:rsidP="00A25D06">
      <w:pPr>
        <w:pStyle w:val="a7"/>
        <w:widowControl w:val="0"/>
        <w:numPr>
          <w:ilvl w:val="0"/>
          <w:numId w:val="0"/>
        </w:numPr>
        <w:tabs>
          <w:tab w:val="clear" w:pos="567"/>
        </w:tabs>
        <w:jc w:val="center"/>
        <w:rPr>
          <w:sz w:val="24"/>
          <w:szCs w:val="24"/>
        </w:rPr>
      </w:pPr>
      <w:r w:rsidRPr="00F77C04">
        <w:rPr>
          <w:sz w:val="24"/>
          <w:szCs w:val="24"/>
        </w:rPr>
        <w:lastRenderedPageBreak/>
        <w:t xml:space="preserve">Приложение </w:t>
      </w:r>
      <w:r w:rsidR="006D1134" w:rsidRPr="00F77C04">
        <w:rPr>
          <w:sz w:val="24"/>
          <w:szCs w:val="24"/>
        </w:rPr>
        <w:t>В</w:t>
      </w:r>
    </w:p>
    <w:p w14:paraId="45524314" w14:textId="77777777" w:rsidR="003D14A3" w:rsidRPr="003D14A3" w:rsidRDefault="003D14A3" w:rsidP="00A25D06">
      <w:pPr>
        <w:pStyle w:val="a7"/>
        <w:widowControl w:val="0"/>
        <w:numPr>
          <w:ilvl w:val="0"/>
          <w:numId w:val="0"/>
        </w:numPr>
        <w:tabs>
          <w:tab w:val="clear" w:pos="567"/>
        </w:tabs>
        <w:jc w:val="center"/>
        <w:rPr>
          <w:sz w:val="24"/>
          <w:szCs w:val="24"/>
        </w:rPr>
      </w:pPr>
      <w:r w:rsidRPr="003D14A3">
        <w:rPr>
          <w:sz w:val="24"/>
          <w:szCs w:val="24"/>
        </w:rPr>
        <w:t>(справочное)</w:t>
      </w:r>
    </w:p>
    <w:p w14:paraId="7FE42FA7" w14:textId="77777777" w:rsidR="003D14A3" w:rsidRDefault="003D14A3" w:rsidP="00A25D06">
      <w:pPr>
        <w:pStyle w:val="a7"/>
        <w:widowControl w:val="0"/>
        <w:numPr>
          <w:ilvl w:val="0"/>
          <w:numId w:val="0"/>
        </w:numPr>
        <w:tabs>
          <w:tab w:val="clear" w:pos="567"/>
        </w:tabs>
        <w:jc w:val="center"/>
        <w:rPr>
          <w:sz w:val="24"/>
          <w:szCs w:val="24"/>
        </w:rPr>
      </w:pPr>
      <w:r w:rsidRPr="003D14A3">
        <w:rPr>
          <w:sz w:val="24"/>
          <w:szCs w:val="24"/>
        </w:rPr>
        <w:t>Сборка деревянных лотков</w:t>
      </w:r>
    </w:p>
    <w:p w14:paraId="70050E41" w14:textId="77777777" w:rsidR="001A0586" w:rsidRPr="00A434F4" w:rsidRDefault="001A0586" w:rsidP="00A434F4">
      <w:pPr>
        <w:pStyle w:val="a7"/>
        <w:widowControl w:val="0"/>
        <w:numPr>
          <w:ilvl w:val="0"/>
          <w:numId w:val="0"/>
        </w:numPr>
        <w:tabs>
          <w:tab w:val="clear" w:pos="567"/>
        </w:tabs>
        <w:ind w:firstLine="510"/>
        <w:rPr>
          <w:sz w:val="22"/>
          <w:szCs w:val="22"/>
        </w:rPr>
      </w:pPr>
    </w:p>
    <w:p w14:paraId="0D00C5BC" w14:textId="42FF21E6" w:rsidR="001A0586" w:rsidRPr="00A434F4" w:rsidRDefault="006D1134" w:rsidP="00A434F4">
      <w:pPr>
        <w:pStyle w:val="85"/>
        <w:shd w:val="clear" w:color="auto" w:fill="auto"/>
        <w:spacing w:line="360" w:lineRule="auto"/>
        <w:ind w:firstLine="510"/>
        <w:jc w:val="both"/>
        <w:rPr>
          <w:rFonts w:ascii="Arial" w:hAnsi="Arial" w:cs="Arial"/>
          <w:i w:val="0"/>
          <w:sz w:val="22"/>
          <w:szCs w:val="22"/>
        </w:rPr>
      </w:pPr>
      <w:r>
        <w:rPr>
          <w:rStyle w:val="84"/>
          <w:rFonts w:ascii="Arial" w:hAnsi="Arial" w:cs="Arial"/>
          <w:sz w:val="22"/>
          <w:szCs w:val="22"/>
        </w:rPr>
        <w:t>В</w:t>
      </w:r>
      <w:r w:rsidR="001C5B81">
        <w:rPr>
          <w:rStyle w:val="84"/>
          <w:rFonts w:ascii="Arial" w:hAnsi="Arial" w:cs="Arial"/>
          <w:sz w:val="22"/>
          <w:szCs w:val="22"/>
        </w:rPr>
        <w:t>.</w:t>
      </w:r>
      <w:r w:rsidR="00A434F4">
        <w:rPr>
          <w:rStyle w:val="84"/>
          <w:rFonts w:ascii="Arial" w:hAnsi="Arial" w:cs="Arial"/>
          <w:sz w:val="22"/>
          <w:szCs w:val="22"/>
        </w:rPr>
        <w:t xml:space="preserve">1 </w:t>
      </w:r>
      <w:r w:rsidR="001A0586" w:rsidRPr="00A434F4">
        <w:rPr>
          <w:rStyle w:val="84"/>
          <w:rFonts w:ascii="Arial" w:hAnsi="Arial" w:cs="Arial"/>
          <w:sz w:val="22"/>
          <w:szCs w:val="22"/>
        </w:rPr>
        <w:t>Лотки по торцам рекомендуется обить стальной упаковочной лентой толщиной 0,25—0,5 мм, шириной 15—20 мм с заходом на верхние кромки торцовых стенок или крепежные планки не менее чем на 60 мм.</w:t>
      </w:r>
    </w:p>
    <w:p w14:paraId="71AE62FC" w14:textId="77777777" w:rsidR="001A0586" w:rsidRPr="00A434F4" w:rsidRDefault="001A0586" w:rsidP="00A434F4">
      <w:pPr>
        <w:pStyle w:val="85"/>
        <w:shd w:val="clear" w:color="auto" w:fill="auto"/>
        <w:spacing w:line="360" w:lineRule="auto"/>
        <w:ind w:firstLine="510"/>
        <w:jc w:val="both"/>
        <w:rPr>
          <w:rFonts w:ascii="Arial" w:hAnsi="Arial" w:cs="Arial"/>
          <w:i w:val="0"/>
          <w:sz w:val="22"/>
          <w:szCs w:val="22"/>
        </w:rPr>
      </w:pPr>
      <w:r w:rsidRPr="00A434F4">
        <w:rPr>
          <w:rStyle w:val="84"/>
          <w:rFonts w:ascii="Arial" w:hAnsi="Arial" w:cs="Arial"/>
          <w:sz w:val="22"/>
          <w:szCs w:val="22"/>
        </w:rPr>
        <w:t xml:space="preserve">Боковую стенку к торцовой прибивают одним гвоздем П </w:t>
      </w:r>
      <w:r w:rsidRPr="00A434F4">
        <w:rPr>
          <w:rStyle w:val="84"/>
          <w:rFonts w:ascii="Arial" w:hAnsi="Arial" w:cs="Arial"/>
          <w:sz w:val="22"/>
          <w:szCs w:val="22"/>
          <w:lang w:eastAsia="en-US"/>
        </w:rPr>
        <w:t>2,2</w:t>
      </w:r>
      <w:r w:rsidR="00C45B89">
        <w:rPr>
          <w:rStyle w:val="84"/>
          <w:rFonts w:ascii="Arial" w:hAnsi="Arial" w:cs="Arial"/>
          <w:sz w:val="22"/>
          <w:szCs w:val="22"/>
          <w:lang w:eastAsia="en-US"/>
        </w:rPr>
        <w:t>×</w:t>
      </w:r>
      <w:r w:rsidRPr="00A434F4">
        <w:rPr>
          <w:rStyle w:val="84"/>
          <w:rFonts w:ascii="Arial" w:hAnsi="Arial" w:cs="Arial"/>
          <w:sz w:val="22"/>
          <w:szCs w:val="22"/>
          <w:lang w:eastAsia="en-US"/>
        </w:rPr>
        <w:t xml:space="preserve">50 </w:t>
      </w:r>
      <w:r w:rsidRPr="00A434F4">
        <w:rPr>
          <w:rStyle w:val="84"/>
          <w:rFonts w:ascii="Arial" w:hAnsi="Arial" w:cs="Arial"/>
          <w:sz w:val="22"/>
          <w:szCs w:val="22"/>
        </w:rPr>
        <w:t>через стальную упаковочную ленту. Концы ленты длиной 60 мм каждый заходят: один под угольник, другой под поддонную планку.</w:t>
      </w:r>
    </w:p>
    <w:p w14:paraId="4A184566" w14:textId="77777777" w:rsidR="001A0586" w:rsidRPr="00A434F4" w:rsidRDefault="00AA1E75" w:rsidP="00A434F4">
      <w:pPr>
        <w:pStyle w:val="85"/>
        <w:shd w:val="clear" w:color="auto" w:fill="auto"/>
        <w:spacing w:line="360" w:lineRule="auto"/>
        <w:ind w:firstLine="510"/>
        <w:jc w:val="both"/>
        <w:rPr>
          <w:rFonts w:ascii="Arial" w:hAnsi="Arial" w:cs="Arial"/>
          <w:i w:val="0"/>
          <w:sz w:val="22"/>
          <w:szCs w:val="22"/>
        </w:rPr>
      </w:pPr>
      <w:r w:rsidRPr="00A434F4">
        <w:rPr>
          <w:rStyle w:val="84"/>
          <w:rFonts w:ascii="Arial" w:hAnsi="Arial" w:cs="Arial"/>
          <w:sz w:val="22"/>
          <w:szCs w:val="22"/>
        </w:rPr>
        <w:t>Допускается б</w:t>
      </w:r>
      <w:r w:rsidR="001A0586" w:rsidRPr="00A434F4">
        <w:rPr>
          <w:rStyle w:val="84"/>
          <w:rFonts w:ascii="Arial" w:hAnsi="Arial" w:cs="Arial"/>
          <w:sz w:val="22"/>
          <w:szCs w:val="22"/>
        </w:rPr>
        <w:t>о</w:t>
      </w:r>
      <w:r w:rsidRPr="00A434F4">
        <w:rPr>
          <w:rStyle w:val="84"/>
          <w:rFonts w:ascii="Arial" w:hAnsi="Arial" w:cs="Arial"/>
          <w:sz w:val="22"/>
          <w:szCs w:val="22"/>
        </w:rPr>
        <w:t>ковые стенки с торцовыми собирать</w:t>
      </w:r>
      <w:r w:rsidR="001A0586" w:rsidRPr="00A434F4">
        <w:rPr>
          <w:rStyle w:val="84"/>
          <w:rFonts w:ascii="Arial" w:hAnsi="Arial" w:cs="Arial"/>
          <w:sz w:val="22"/>
          <w:szCs w:val="22"/>
        </w:rPr>
        <w:t xml:space="preserve"> на прямой открытый шип УЯ-1 по ГОСТ 9330. Допускается указанное шиповое соединение стенок с торцовыми в лотках без ленты.</w:t>
      </w:r>
    </w:p>
    <w:p w14:paraId="202B2A9B" w14:textId="1A1343D5" w:rsidR="00A25D06" w:rsidRDefault="001A0586" w:rsidP="00A25D06">
      <w:pPr>
        <w:pStyle w:val="85"/>
        <w:shd w:val="clear" w:color="auto" w:fill="auto"/>
        <w:spacing w:line="360" w:lineRule="auto"/>
        <w:ind w:firstLine="510"/>
        <w:jc w:val="both"/>
        <w:rPr>
          <w:rFonts w:ascii="Arial" w:hAnsi="Arial" w:cs="Arial"/>
          <w:i w:val="0"/>
          <w:sz w:val="22"/>
          <w:szCs w:val="22"/>
        </w:rPr>
      </w:pPr>
      <w:r w:rsidRPr="00A434F4">
        <w:rPr>
          <w:rStyle w:val="84"/>
          <w:rFonts w:ascii="Arial" w:hAnsi="Arial" w:cs="Arial"/>
          <w:sz w:val="22"/>
          <w:szCs w:val="22"/>
        </w:rPr>
        <w:t xml:space="preserve">Торцовые стенки с боковыми во всех лотках по верхним кромкам рекомендуется дополнительно соединять металлическими угольниками </w:t>
      </w:r>
      <w:r w:rsidR="00D71CE2" w:rsidRPr="00A434F4">
        <w:rPr>
          <w:rStyle w:val="84"/>
          <w:rFonts w:ascii="Arial" w:hAnsi="Arial" w:cs="Arial"/>
          <w:sz w:val="22"/>
          <w:szCs w:val="22"/>
        </w:rPr>
        <w:t>по технической документации</w:t>
      </w:r>
      <w:r w:rsidRPr="00A434F4">
        <w:rPr>
          <w:rStyle w:val="84"/>
          <w:rFonts w:ascii="Arial" w:hAnsi="Arial" w:cs="Arial"/>
          <w:sz w:val="22"/>
          <w:szCs w:val="22"/>
        </w:rPr>
        <w:t xml:space="preserve">. Угольники должны прикрепляться гвоздями П </w:t>
      </w:r>
      <w:r w:rsidRPr="00A434F4">
        <w:rPr>
          <w:rStyle w:val="84"/>
          <w:rFonts w:ascii="Arial" w:hAnsi="Arial" w:cs="Arial"/>
          <w:sz w:val="22"/>
          <w:szCs w:val="22"/>
          <w:lang w:eastAsia="en-US"/>
        </w:rPr>
        <w:t>1,6</w:t>
      </w:r>
      <w:r w:rsidR="00C45B89">
        <w:rPr>
          <w:rStyle w:val="84"/>
          <w:rFonts w:ascii="Arial" w:hAnsi="Arial" w:cs="Arial"/>
          <w:sz w:val="22"/>
          <w:szCs w:val="22"/>
          <w:lang w:eastAsia="en-US"/>
        </w:rPr>
        <w:t>×</w:t>
      </w:r>
      <w:r w:rsidRPr="00A434F4">
        <w:rPr>
          <w:rStyle w:val="84"/>
          <w:rFonts w:ascii="Arial" w:hAnsi="Arial" w:cs="Arial"/>
          <w:sz w:val="22"/>
          <w:szCs w:val="22"/>
          <w:lang w:eastAsia="en-US"/>
        </w:rPr>
        <w:t xml:space="preserve">25 </w:t>
      </w:r>
      <w:r w:rsidRPr="00A434F4">
        <w:rPr>
          <w:rStyle w:val="84"/>
          <w:rFonts w:ascii="Arial" w:hAnsi="Arial" w:cs="Arial"/>
          <w:sz w:val="22"/>
          <w:szCs w:val="22"/>
        </w:rPr>
        <w:t xml:space="preserve">или П </w:t>
      </w:r>
      <w:r w:rsidRPr="00A434F4">
        <w:rPr>
          <w:rStyle w:val="84"/>
          <w:rFonts w:ascii="Arial" w:hAnsi="Arial" w:cs="Arial"/>
          <w:sz w:val="22"/>
          <w:szCs w:val="22"/>
          <w:lang w:eastAsia="en-US"/>
        </w:rPr>
        <w:t>1,8</w:t>
      </w:r>
      <w:r w:rsidR="00C45B89">
        <w:rPr>
          <w:rStyle w:val="84"/>
          <w:rFonts w:ascii="Arial" w:hAnsi="Arial" w:cs="Arial"/>
          <w:sz w:val="22"/>
          <w:szCs w:val="22"/>
          <w:lang w:eastAsia="en-US"/>
        </w:rPr>
        <w:t>×</w:t>
      </w:r>
      <w:r w:rsidRPr="00A434F4">
        <w:rPr>
          <w:rStyle w:val="84"/>
          <w:rFonts w:ascii="Arial" w:hAnsi="Arial" w:cs="Arial"/>
          <w:sz w:val="22"/>
          <w:szCs w:val="22"/>
          <w:lang w:eastAsia="en-US"/>
        </w:rPr>
        <w:t xml:space="preserve">32 </w:t>
      </w:r>
      <w:r w:rsidRPr="00A434F4">
        <w:rPr>
          <w:rStyle w:val="84"/>
          <w:rFonts w:ascii="Arial" w:hAnsi="Arial" w:cs="Arial"/>
          <w:sz w:val="22"/>
          <w:szCs w:val="22"/>
        </w:rPr>
        <w:t xml:space="preserve">или шурупами </w:t>
      </w:r>
      <w:r w:rsidRPr="00A434F4">
        <w:rPr>
          <w:rStyle w:val="84"/>
          <w:rFonts w:ascii="Arial" w:hAnsi="Arial" w:cs="Arial"/>
          <w:sz w:val="22"/>
          <w:szCs w:val="22"/>
          <w:lang w:eastAsia="en-US"/>
        </w:rPr>
        <w:t>1—3</w:t>
      </w:r>
      <w:r w:rsidR="006D1134">
        <w:rPr>
          <w:rStyle w:val="84"/>
          <w:rFonts w:ascii="Arial" w:hAnsi="Arial" w:cs="Arial"/>
          <w:sz w:val="22"/>
          <w:szCs w:val="22"/>
          <w:lang w:eastAsia="en-US"/>
        </w:rPr>
        <w:t>×</w:t>
      </w:r>
      <w:r w:rsidRPr="00A434F4">
        <w:rPr>
          <w:rStyle w:val="84"/>
          <w:rFonts w:ascii="Arial" w:hAnsi="Arial" w:cs="Arial"/>
          <w:sz w:val="22"/>
          <w:szCs w:val="22"/>
          <w:lang w:eastAsia="en-US"/>
        </w:rPr>
        <w:t>25.</w:t>
      </w:r>
    </w:p>
    <w:p w14:paraId="330E39E7" w14:textId="4C057AD9" w:rsidR="001A0586" w:rsidRPr="00A434F4" w:rsidRDefault="006D1134" w:rsidP="00A25D06">
      <w:pPr>
        <w:pStyle w:val="85"/>
        <w:shd w:val="clear" w:color="auto" w:fill="auto"/>
        <w:spacing w:line="360" w:lineRule="auto"/>
        <w:ind w:firstLine="510"/>
        <w:jc w:val="both"/>
        <w:rPr>
          <w:rFonts w:ascii="Arial" w:hAnsi="Arial" w:cs="Arial"/>
          <w:i w:val="0"/>
          <w:sz w:val="22"/>
          <w:szCs w:val="22"/>
        </w:rPr>
      </w:pPr>
      <w:r>
        <w:rPr>
          <w:rFonts w:ascii="Arial" w:hAnsi="Arial" w:cs="Arial"/>
          <w:i w:val="0"/>
          <w:sz w:val="22"/>
          <w:szCs w:val="22"/>
        </w:rPr>
        <w:t>В</w:t>
      </w:r>
      <w:r w:rsidR="001C5B81">
        <w:rPr>
          <w:rFonts w:ascii="Arial" w:hAnsi="Arial" w:cs="Arial"/>
          <w:i w:val="0"/>
          <w:sz w:val="22"/>
          <w:szCs w:val="22"/>
        </w:rPr>
        <w:t>.</w:t>
      </w:r>
      <w:r w:rsidR="00A25D06">
        <w:rPr>
          <w:rFonts w:ascii="Arial" w:hAnsi="Arial" w:cs="Arial"/>
          <w:i w:val="0"/>
          <w:sz w:val="22"/>
          <w:szCs w:val="22"/>
        </w:rPr>
        <w:t xml:space="preserve">2 </w:t>
      </w:r>
      <w:r w:rsidR="001A0586" w:rsidRPr="00A434F4">
        <w:rPr>
          <w:rStyle w:val="84"/>
          <w:rFonts w:ascii="Arial" w:hAnsi="Arial" w:cs="Arial"/>
          <w:sz w:val="22"/>
          <w:szCs w:val="22"/>
        </w:rPr>
        <w:t xml:space="preserve">Доски дна лотков рекомендуется прибивать гвоздями П </w:t>
      </w:r>
      <w:r w:rsidR="001A0586" w:rsidRPr="00A434F4">
        <w:rPr>
          <w:rStyle w:val="84"/>
          <w:rFonts w:ascii="Arial" w:hAnsi="Arial" w:cs="Arial"/>
          <w:sz w:val="22"/>
          <w:szCs w:val="22"/>
          <w:lang w:eastAsia="en-US"/>
        </w:rPr>
        <w:t>2,0</w:t>
      </w:r>
      <w:r w:rsidR="00C45B89">
        <w:rPr>
          <w:rStyle w:val="84"/>
          <w:rFonts w:ascii="Arial" w:hAnsi="Arial" w:cs="Arial"/>
          <w:sz w:val="22"/>
          <w:szCs w:val="22"/>
          <w:lang w:eastAsia="en-US"/>
        </w:rPr>
        <w:t>×</w:t>
      </w:r>
      <w:r w:rsidR="001A0586" w:rsidRPr="00A434F4">
        <w:rPr>
          <w:rStyle w:val="84"/>
          <w:rFonts w:ascii="Arial" w:hAnsi="Arial" w:cs="Arial"/>
          <w:sz w:val="22"/>
          <w:szCs w:val="22"/>
          <w:lang w:eastAsia="en-US"/>
        </w:rPr>
        <w:t xml:space="preserve">40 </w:t>
      </w:r>
      <w:r w:rsidR="001A0586" w:rsidRPr="00A434F4">
        <w:rPr>
          <w:rStyle w:val="84"/>
          <w:rFonts w:ascii="Arial" w:hAnsi="Arial" w:cs="Arial"/>
          <w:sz w:val="22"/>
          <w:szCs w:val="22"/>
        </w:rPr>
        <w:t>к торцовым стенкам. Каждая доска должна прибиваться двумя гвоздями с каждой стороны. Каждая</w:t>
      </w:r>
      <w:r w:rsidR="00C45B89">
        <w:rPr>
          <w:rStyle w:val="84"/>
          <w:rFonts w:ascii="Arial" w:hAnsi="Arial" w:cs="Arial"/>
          <w:sz w:val="22"/>
          <w:szCs w:val="22"/>
        </w:rPr>
        <w:t xml:space="preserve"> крайняя доска дна должна допол</w:t>
      </w:r>
      <w:r w:rsidR="001A0586" w:rsidRPr="00A434F4">
        <w:rPr>
          <w:rStyle w:val="84"/>
          <w:rFonts w:ascii="Arial" w:hAnsi="Arial" w:cs="Arial"/>
          <w:sz w:val="22"/>
          <w:szCs w:val="22"/>
        </w:rPr>
        <w:t>нительно прибиваться двумя гвоздями таких же размеров к доскам боковых стенок.</w:t>
      </w:r>
    </w:p>
    <w:p w14:paraId="43D0123C" w14:textId="77777777" w:rsidR="00547087" w:rsidRPr="00A434F4" w:rsidRDefault="001A0586" w:rsidP="00A434F4">
      <w:pPr>
        <w:pStyle w:val="85"/>
        <w:shd w:val="clear" w:color="auto" w:fill="auto"/>
        <w:spacing w:line="360" w:lineRule="auto"/>
        <w:ind w:firstLine="510"/>
        <w:jc w:val="both"/>
        <w:rPr>
          <w:rFonts w:ascii="Arial" w:hAnsi="Arial" w:cs="Arial"/>
          <w:i w:val="0"/>
          <w:sz w:val="22"/>
          <w:szCs w:val="22"/>
          <w:shd w:val="clear" w:color="auto" w:fill="FFFFFF"/>
        </w:rPr>
      </w:pPr>
      <w:r w:rsidRPr="00A434F4">
        <w:rPr>
          <w:rStyle w:val="84"/>
          <w:rFonts w:ascii="Arial" w:hAnsi="Arial" w:cs="Arial"/>
          <w:sz w:val="22"/>
          <w:szCs w:val="22"/>
        </w:rPr>
        <w:t xml:space="preserve">После прибивки досок дна должны прибиваться две поддонные планки каждая четырьмя гвоздями П </w:t>
      </w:r>
      <w:r w:rsidRPr="00A434F4">
        <w:rPr>
          <w:rStyle w:val="84"/>
          <w:rFonts w:ascii="Arial" w:hAnsi="Arial" w:cs="Arial"/>
          <w:sz w:val="22"/>
          <w:szCs w:val="22"/>
          <w:lang w:eastAsia="en-US"/>
        </w:rPr>
        <w:t>2,5</w:t>
      </w:r>
      <w:r w:rsidR="00C45B89">
        <w:rPr>
          <w:rStyle w:val="84"/>
          <w:rFonts w:ascii="Arial" w:hAnsi="Arial" w:cs="Arial"/>
          <w:sz w:val="22"/>
          <w:szCs w:val="22"/>
          <w:lang w:eastAsia="en-US"/>
        </w:rPr>
        <w:t>×</w:t>
      </w:r>
      <w:r w:rsidRPr="00A434F4">
        <w:rPr>
          <w:rStyle w:val="84"/>
          <w:rFonts w:ascii="Arial" w:hAnsi="Arial" w:cs="Arial"/>
          <w:sz w:val="22"/>
          <w:szCs w:val="22"/>
          <w:lang w:eastAsia="en-US"/>
        </w:rPr>
        <w:t xml:space="preserve">60. </w:t>
      </w:r>
      <w:r w:rsidRPr="00A434F4">
        <w:rPr>
          <w:rStyle w:val="84"/>
          <w:rFonts w:ascii="Arial" w:hAnsi="Arial" w:cs="Arial"/>
          <w:sz w:val="22"/>
          <w:szCs w:val="22"/>
        </w:rPr>
        <w:t xml:space="preserve">Допускается поддонные планки прибивать одновременно с досками дна. Каждую доску дна рекомендуется прибивать двумя гвоздями П </w:t>
      </w:r>
      <w:r w:rsidRPr="00A434F4">
        <w:rPr>
          <w:rStyle w:val="84"/>
          <w:rFonts w:ascii="Arial" w:hAnsi="Arial" w:cs="Arial"/>
          <w:sz w:val="22"/>
          <w:szCs w:val="22"/>
          <w:lang w:eastAsia="en-US"/>
        </w:rPr>
        <w:t>2,5</w:t>
      </w:r>
      <w:r w:rsidR="00C45B89" w:rsidRPr="000A3DAA">
        <w:rPr>
          <w:rStyle w:val="84"/>
          <w:rFonts w:ascii="Arial" w:hAnsi="Arial" w:cs="Arial"/>
          <w:sz w:val="22"/>
          <w:szCs w:val="22"/>
          <w:lang w:eastAsia="en-US"/>
        </w:rPr>
        <w:t>×</w:t>
      </w:r>
      <w:r w:rsidRPr="00A434F4">
        <w:rPr>
          <w:rStyle w:val="84"/>
          <w:rFonts w:ascii="Arial" w:hAnsi="Arial" w:cs="Arial"/>
          <w:sz w:val="22"/>
          <w:szCs w:val="22"/>
          <w:lang w:eastAsia="en-US"/>
        </w:rPr>
        <w:t xml:space="preserve">60. </w:t>
      </w:r>
      <w:r w:rsidRPr="00A434F4">
        <w:rPr>
          <w:rStyle w:val="84"/>
          <w:rFonts w:ascii="Arial" w:hAnsi="Arial" w:cs="Arial"/>
          <w:sz w:val="22"/>
          <w:szCs w:val="22"/>
        </w:rPr>
        <w:t xml:space="preserve">В этом случае поддонные планки не должны быть из древесины березы. Допускается взамен поддонных планок одновременно с досками </w:t>
      </w:r>
      <w:r w:rsidR="00A25D06">
        <w:rPr>
          <w:rStyle w:val="84"/>
          <w:rFonts w:ascii="Arial" w:hAnsi="Arial" w:cs="Arial"/>
          <w:sz w:val="22"/>
          <w:szCs w:val="22"/>
        </w:rPr>
        <w:t>дна прибивать стальную упаковоч</w:t>
      </w:r>
      <w:r w:rsidRPr="00A434F4">
        <w:rPr>
          <w:rStyle w:val="84"/>
          <w:rFonts w:ascii="Arial" w:hAnsi="Arial" w:cs="Arial"/>
          <w:sz w:val="22"/>
          <w:szCs w:val="22"/>
        </w:rPr>
        <w:t xml:space="preserve">ную ленту сечением </w:t>
      </w:r>
      <w:r w:rsidRPr="00A434F4">
        <w:rPr>
          <w:rStyle w:val="84"/>
          <w:rFonts w:ascii="Arial" w:hAnsi="Arial" w:cs="Arial"/>
          <w:sz w:val="22"/>
          <w:szCs w:val="22"/>
          <w:lang w:eastAsia="en-US"/>
        </w:rPr>
        <w:t>0,25—0,4</w:t>
      </w:r>
      <w:r w:rsidR="00C45B89">
        <w:rPr>
          <w:rStyle w:val="84"/>
          <w:rFonts w:ascii="Arial" w:hAnsi="Arial" w:cs="Arial"/>
          <w:sz w:val="22"/>
          <w:szCs w:val="22"/>
          <w:lang w:eastAsia="en-US"/>
        </w:rPr>
        <w:t>×</w:t>
      </w:r>
      <w:r w:rsidRPr="00A434F4">
        <w:rPr>
          <w:rStyle w:val="84"/>
          <w:rFonts w:ascii="Arial" w:hAnsi="Arial" w:cs="Arial"/>
          <w:sz w:val="22"/>
          <w:szCs w:val="22"/>
        </w:rPr>
        <w:t>15 мм. Концы ленты длиной 60 мм должны заходить под угольники.</w:t>
      </w:r>
    </w:p>
    <w:p w14:paraId="20584DEF" w14:textId="77777777" w:rsidR="004B6A4C" w:rsidRPr="004B6A4C" w:rsidRDefault="004B6A4C" w:rsidP="00350C29">
      <w:pPr>
        <w:widowControl w:val="0"/>
        <w:tabs>
          <w:tab w:val="left" w:pos="284"/>
        </w:tabs>
        <w:sectPr w:rsidR="004B6A4C" w:rsidRPr="004B6A4C" w:rsidSect="00EF0CB7">
          <w:headerReference w:type="even" r:id="rId47"/>
          <w:headerReference w:type="default" r:id="rId48"/>
          <w:footerReference w:type="even" r:id="rId49"/>
          <w:footerReference w:type="default" r:id="rId50"/>
          <w:headerReference w:type="first" r:id="rId51"/>
          <w:footerReference w:type="first" r:id="rId52"/>
          <w:pgSz w:w="11909" w:h="16840"/>
          <w:pgMar w:top="1134" w:right="1418" w:bottom="1134" w:left="851" w:header="720" w:footer="720" w:gutter="0"/>
          <w:pgNumType w:start="1"/>
          <w:cols w:space="720"/>
          <w:noEndnote/>
          <w:titlePg/>
          <w:docGrid w:linePitch="381"/>
        </w:sectPr>
      </w:pPr>
    </w:p>
    <w:p w14:paraId="76B27DE5" w14:textId="77777777" w:rsidR="00793C26" w:rsidRDefault="00793C26" w:rsidP="00350C29">
      <w:pPr>
        <w:widowControl w:val="0"/>
        <w:spacing w:line="360" w:lineRule="auto"/>
        <w:rPr>
          <w:b/>
          <w:sz w:val="24"/>
          <w:lang w:eastAsia="ja-JP"/>
        </w:rPr>
      </w:pPr>
    </w:p>
    <w:p w14:paraId="3894C39C" w14:textId="77777777" w:rsidR="00793C26" w:rsidRPr="00897D6D" w:rsidRDefault="00117F1A" w:rsidP="00350C29">
      <w:pPr>
        <w:widowControl w:val="0"/>
        <w:tabs>
          <w:tab w:val="left" w:pos="4845"/>
        </w:tabs>
        <w:spacing w:line="360" w:lineRule="auto"/>
        <w:ind w:firstLine="709"/>
        <w:jc w:val="both"/>
        <w:rPr>
          <w:rFonts w:cs="Arial"/>
          <w:sz w:val="24"/>
          <w:szCs w:val="24"/>
        </w:rPr>
      </w:pPr>
      <w:r>
        <w:rPr>
          <w:rFonts w:cs="Arial"/>
          <w:noProof/>
          <w:sz w:val="24"/>
        </w:rPr>
        <w:pict w14:anchorId="400C9160">
          <v:shape id="AutoShape 7" o:spid="_x0000_s1028" type="#_x0000_t32" style="position:absolute;left:0;text-align:left;margin-left:-9.05pt;margin-top:8.8pt;width:479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8C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"/>
        </w:pict>
      </w:r>
    </w:p>
    <w:p w14:paraId="3E21169B" w14:textId="77777777" w:rsidR="00793C26" w:rsidRPr="00897D6D" w:rsidRDefault="00A25D06" w:rsidP="00350C29">
      <w:pPr>
        <w:pStyle w:val="24"/>
        <w:widowControl w:val="0"/>
        <w:spacing w:line="360" w:lineRule="auto"/>
        <w:rPr>
          <w:rFonts w:cs="Arial"/>
          <w:szCs w:val="24"/>
        </w:rPr>
      </w:pPr>
      <w:r w:rsidRPr="00A57BBE">
        <w:rPr>
          <w:rFonts w:cs="Arial"/>
          <w:szCs w:val="24"/>
        </w:rPr>
        <w:t>УДК 674.61</w:t>
      </w:r>
      <w:r w:rsidRPr="00A57BBE">
        <w:rPr>
          <w:rStyle w:val="4a"/>
          <w:rFonts w:cs="Arial"/>
          <w:bCs/>
          <w:sz w:val="24"/>
          <w:szCs w:val="24"/>
        </w:rPr>
        <w:t>:006.354</w:t>
      </w:r>
      <w:r w:rsidR="00793C26" w:rsidRPr="00897D6D">
        <w:rPr>
          <w:rFonts w:cs="Arial"/>
          <w:szCs w:val="24"/>
        </w:rPr>
        <w:t xml:space="preserve">                                  </w:t>
      </w:r>
      <w:r w:rsidR="00F1170E">
        <w:rPr>
          <w:rFonts w:cs="Arial"/>
          <w:szCs w:val="24"/>
        </w:rPr>
        <w:t xml:space="preserve">               </w:t>
      </w:r>
      <w:r w:rsidR="00793C26" w:rsidRPr="00897D6D">
        <w:rPr>
          <w:rFonts w:cs="Arial"/>
          <w:szCs w:val="24"/>
        </w:rPr>
        <w:t xml:space="preserve">                                  МКС 55.1</w:t>
      </w:r>
      <w:r>
        <w:rPr>
          <w:rFonts w:cs="Arial"/>
          <w:szCs w:val="24"/>
        </w:rPr>
        <w:t>6</w:t>
      </w:r>
      <w:r w:rsidR="00793C26" w:rsidRPr="00897D6D">
        <w:rPr>
          <w:rFonts w:cs="Arial"/>
          <w:szCs w:val="24"/>
        </w:rPr>
        <w:t xml:space="preserve">0 </w:t>
      </w:r>
    </w:p>
    <w:p w14:paraId="166D1778" w14:textId="77777777" w:rsidR="00793C26" w:rsidRPr="00897D6D" w:rsidRDefault="00793C26" w:rsidP="00350C29">
      <w:pPr>
        <w:pStyle w:val="24"/>
        <w:widowControl w:val="0"/>
        <w:spacing w:line="360" w:lineRule="auto"/>
        <w:rPr>
          <w:rFonts w:cs="Arial"/>
          <w:szCs w:val="24"/>
        </w:rPr>
      </w:pPr>
      <w:r w:rsidRPr="00897D6D">
        <w:rPr>
          <w:rFonts w:cs="Arial"/>
          <w:szCs w:val="24"/>
        </w:rPr>
        <w:t xml:space="preserve">Ключевые слова: </w:t>
      </w:r>
      <w:r>
        <w:rPr>
          <w:rFonts w:cs="Arial"/>
          <w:bCs/>
          <w:szCs w:val="24"/>
        </w:rPr>
        <w:t>упаковка деревянная</w:t>
      </w:r>
      <w:r w:rsidRPr="00897D6D">
        <w:rPr>
          <w:rFonts w:cs="Arial"/>
          <w:bCs/>
          <w:szCs w:val="24"/>
        </w:rPr>
        <w:t>,</w:t>
      </w:r>
      <w:r>
        <w:rPr>
          <w:rFonts w:cs="Arial"/>
          <w:bCs/>
          <w:szCs w:val="24"/>
        </w:rPr>
        <w:t xml:space="preserve"> неразборные и разборные ящики, многооборотные ящики, лотки, комплекты деталей, размеры ящиков и лотков, пороки древесины, упаковывание,</w:t>
      </w:r>
      <w:r w:rsidRPr="00897D6D">
        <w:rPr>
          <w:rFonts w:cs="Arial"/>
          <w:bCs/>
          <w:szCs w:val="24"/>
        </w:rPr>
        <w:t xml:space="preserve"> транспортирование, хранение</w:t>
      </w:r>
    </w:p>
    <w:p w14:paraId="722A244B" w14:textId="77777777" w:rsidR="00793C26" w:rsidRPr="00897D6D" w:rsidRDefault="00117F1A" w:rsidP="00350C29">
      <w:pPr>
        <w:widowControl w:val="0"/>
        <w:tabs>
          <w:tab w:val="left" w:pos="5920"/>
        </w:tabs>
        <w:spacing w:line="360" w:lineRule="auto"/>
        <w:ind w:firstLine="709"/>
        <w:rPr>
          <w:rFonts w:cs="Arial"/>
          <w:sz w:val="24"/>
          <w:szCs w:val="24"/>
        </w:rPr>
      </w:pPr>
      <w:r>
        <w:rPr>
          <w:rFonts w:cs="Arial"/>
          <w:noProof/>
          <w:sz w:val="24"/>
          <w:szCs w:val="24"/>
        </w:rPr>
        <w:pict w14:anchorId="3D31F40E">
          <v:shape id="AutoShape 8" o:spid="_x0000_s1027" type="#_x0000_t32" style="position:absolute;left:0;text-align:left;margin-left:-9.05pt;margin-top:5.9pt;width:486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Kds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"/>
        </w:pict>
      </w:r>
    </w:p>
    <w:p w14:paraId="55BF38F2" w14:textId="77777777" w:rsidR="00793C26" w:rsidRPr="00897D6D" w:rsidRDefault="00793C26" w:rsidP="00350C29">
      <w:pPr>
        <w:widowControl w:val="0"/>
        <w:spacing w:line="360" w:lineRule="auto"/>
        <w:rPr>
          <w:rFonts w:cs="Arial"/>
          <w:b/>
          <w:sz w:val="24"/>
          <w:szCs w:val="24"/>
          <w:lang w:eastAsia="ja-JP"/>
        </w:rPr>
      </w:pPr>
    </w:p>
    <w:p w14:paraId="23F884BE" w14:textId="77777777" w:rsidR="00793C26" w:rsidRPr="00897D6D" w:rsidRDefault="00793C26" w:rsidP="00350C29">
      <w:pPr>
        <w:widowControl w:val="0"/>
        <w:spacing w:line="360" w:lineRule="auto"/>
        <w:rPr>
          <w:rFonts w:cs="Arial"/>
          <w:b/>
          <w:sz w:val="24"/>
          <w:szCs w:val="24"/>
          <w:lang w:eastAsia="ja-JP"/>
        </w:rPr>
      </w:pPr>
    </w:p>
    <w:tbl>
      <w:tblPr>
        <w:tblW w:w="0" w:type="auto"/>
        <w:tblInd w:w="-176" w:type="dxa"/>
        <w:tblLook w:val="04A0" w:firstRow="1" w:lastRow="0" w:firstColumn="1" w:lastColumn="0" w:noHBand="0" w:noVBand="1"/>
      </w:tblPr>
      <w:tblGrid>
        <w:gridCol w:w="6320"/>
        <w:gridCol w:w="236"/>
        <w:gridCol w:w="3367"/>
      </w:tblGrid>
      <w:tr w:rsidR="00793C26" w:rsidRPr="00897D6D" w14:paraId="3AECF9F8" w14:textId="77777777" w:rsidTr="00203F65">
        <w:tc>
          <w:tcPr>
            <w:tcW w:w="6320" w:type="dxa"/>
            <w:shd w:val="clear" w:color="auto" w:fill="auto"/>
            <w:vAlign w:val="center"/>
          </w:tcPr>
          <w:p w14:paraId="100924EC" w14:textId="77777777" w:rsidR="00793C26" w:rsidRPr="00897D6D" w:rsidRDefault="00793C26" w:rsidP="00350C29">
            <w:pPr>
              <w:widowControl w:val="0"/>
              <w:autoSpaceDE w:val="0"/>
              <w:autoSpaceDN w:val="0"/>
              <w:adjustRightInd w:val="0"/>
              <w:spacing w:line="312" w:lineRule="auto"/>
              <w:jc w:val="both"/>
              <w:rPr>
                <w:rFonts w:cs="Arial"/>
                <w:iCs/>
                <w:sz w:val="24"/>
                <w:szCs w:val="24"/>
              </w:rPr>
            </w:pPr>
            <w:r w:rsidRPr="00897D6D">
              <w:rPr>
                <w:rFonts w:cs="Arial"/>
                <w:iCs/>
                <w:sz w:val="24"/>
                <w:szCs w:val="24"/>
              </w:rPr>
              <w:t>Руководитель разработки, разработчик</w:t>
            </w:r>
          </w:p>
          <w:p w14:paraId="49DA388B" w14:textId="77777777" w:rsidR="00793C26" w:rsidRPr="00897D6D" w:rsidRDefault="00793C26" w:rsidP="00350C29">
            <w:pPr>
              <w:widowControl w:val="0"/>
              <w:spacing w:line="360" w:lineRule="auto"/>
              <w:rPr>
                <w:rFonts w:cs="Arial"/>
                <w:sz w:val="24"/>
                <w:szCs w:val="24"/>
              </w:rPr>
            </w:pPr>
            <w:r w:rsidRPr="00897D6D">
              <w:rPr>
                <w:rFonts w:cs="Arial"/>
                <w:iCs/>
                <w:sz w:val="24"/>
                <w:szCs w:val="24"/>
              </w:rPr>
              <w:t>Генеральный директор ООО «Компания «ЕвроБалт»</w:t>
            </w:r>
          </w:p>
        </w:tc>
        <w:tc>
          <w:tcPr>
            <w:tcW w:w="236" w:type="dxa"/>
            <w:shd w:val="clear" w:color="auto" w:fill="auto"/>
            <w:vAlign w:val="center"/>
          </w:tcPr>
          <w:p w14:paraId="53B7F8EC" w14:textId="77777777" w:rsidR="00793C26" w:rsidRPr="00897D6D" w:rsidRDefault="00793C26" w:rsidP="00350C29">
            <w:pPr>
              <w:widowControl w:val="0"/>
              <w:spacing w:line="360" w:lineRule="auto"/>
              <w:ind w:firstLine="709"/>
              <w:rPr>
                <w:rFonts w:cs="Arial"/>
                <w:sz w:val="24"/>
                <w:szCs w:val="24"/>
              </w:rPr>
            </w:pPr>
          </w:p>
        </w:tc>
        <w:tc>
          <w:tcPr>
            <w:tcW w:w="3367" w:type="dxa"/>
            <w:shd w:val="clear" w:color="auto" w:fill="auto"/>
            <w:vAlign w:val="center"/>
          </w:tcPr>
          <w:p w14:paraId="53D55A10" w14:textId="77777777" w:rsidR="00793C26" w:rsidRPr="00897D6D" w:rsidRDefault="00793C26" w:rsidP="00350C29">
            <w:pPr>
              <w:widowControl w:val="0"/>
              <w:spacing w:line="360" w:lineRule="auto"/>
              <w:jc w:val="right"/>
              <w:rPr>
                <w:rFonts w:cs="Arial"/>
                <w:sz w:val="24"/>
                <w:szCs w:val="24"/>
              </w:rPr>
            </w:pPr>
            <w:r w:rsidRPr="00897D6D">
              <w:rPr>
                <w:rFonts w:cs="Arial"/>
                <w:iCs/>
                <w:sz w:val="24"/>
                <w:szCs w:val="24"/>
              </w:rPr>
              <w:t>А.В.Минин</w:t>
            </w:r>
          </w:p>
        </w:tc>
      </w:tr>
    </w:tbl>
    <w:p w14:paraId="303E76FC" w14:textId="77777777" w:rsidR="00793C26" w:rsidRPr="00F3729E" w:rsidRDefault="00793C26" w:rsidP="00350C29">
      <w:pPr>
        <w:widowControl w:val="0"/>
        <w:spacing w:before="120" w:after="120" w:line="360" w:lineRule="auto"/>
        <w:ind w:firstLine="510"/>
        <w:jc w:val="both"/>
        <w:rPr>
          <w:rFonts w:eastAsia="Yu Mincho" w:cs="Arial"/>
          <w:b/>
          <w:sz w:val="24"/>
          <w:szCs w:val="24"/>
        </w:rPr>
      </w:pPr>
    </w:p>
    <w:p w14:paraId="67677DDB" w14:textId="77777777" w:rsidR="008371C2" w:rsidRDefault="008371C2" w:rsidP="00350C29">
      <w:pPr>
        <w:widowControl w:val="0"/>
        <w:autoSpaceDE w:val="0"/>
        <w:autoSpaceDN w:val="0"/>
        <w:adjustRightInd w:val="0"/>
        <w:spacing w:line="240" w:lineRule="atLeast"/>
        <w:contextualSpacing/>
        <w:rPr>
          <w:rFonts w:cs="Arial"/>
          <w:b/>
          <w:color w:val="00B050"/>
          <w:sz w:val="24"/>
          <w:szCs w:val="24"/>
        </w:rPr>
      </w:pPr>
    </w:p>
    <w:sectPr w:rsidR="008371C2" w:rsidSect="00EF0CB7">
      <w:footerReference w:type="even" r:id="rId53"/>
      <w:footerReference w:type="default" r:id="rId54"/>
      <w:headerReference w:type="first" r:id="rId55"/>
      <w:footerReference w:type="first" r:id="rId56"/>
      <w:pgSz w:w="11906" w:h="16840" w:code="9"/>
      <w:pgMar w:top="1134" w:right="1418" w:bottom="1134" w:left="851" w:header="720" w:footer="720" w:gutter="0"/>
      <w:pgNumType w:start="45"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115F8" w14:textId="77777777" w:rsidR="000541E0" w:rsidRDefault="000541E0">
      <w:r>
        <w:separator/>
      </w:r>
    </w:p>
  </w:endnote>
  <w:endnote w:type="continuationSeparator" w:id="0">
    <w:p w14:paraId="2F128B90" w14:textId="77777777" w:rsidR="000541E0" w:rsidRDefault="0005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0"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939E" w14:textId="77777777" w:rsidR="000541E0" w:rsidRPr="005B0BF6" w:rsidRDefault="000541E0">
    <w:pPr>
      <w:pStyle w:val="af5"/>
      <w:rPr>
        <w:sz w:val="24"/>
        <w:szCs w:val="24"/>
      </w:rPr>
    </w:pPr>
    <w:r w:rsidRPr="005B0BF6">
      <w:rPr>
        <w:sz w:val="24"/>
        <w:szCs w:val="24"/>
      </w:rPr>
      <w:fldChar w:fldCharType="begin"/>
    </w:r>
    <w:r w:rsidRPr="005B0BF6">
      <w:rPr>
        <w:sz w:val="24"/>
        <w:szCs w:val="24"/>
      </w:rPr>
      <w:instrText>PAGE   \* MERGEFORMAT</w:instrText>
    </w:r>
    <w:r w:rsidRPr="005B0BF6">
      <w:rPr>
        <w:sz w:val="24"/>
        <w:szCs w:val="24"/>
      </w:rPr>
      <w:fldChar w:fldCharType="separate"/>
    </w:r>
    <w:r w:rsidR="00117F1A">
      <w:rPr>
        <w:noProof/>
        <w:sz w:val="24"/>
        <w:szCs w:val="24"/>
      </w:rPr>
      <w:t>IV</w:t>
    </w:r>
    <w:r w:rsidRPr="005B0BF6">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7209" w14:textId="77777777" w:rsidR="000541E0" w:rsidRPr="005B0BF6" w:rsidRDefault="000541E0" w:rsidP="005B0BF6">
    <w:pPr>
      <w:pStyle w:val="af5"/>
      <w:jc w:val="right"/>
      <w:rPr>
        <w:sz w:val="24"/>
        <w:szCs w:val="24"/>
      </w:rPr>
    </w:pPr>
    <w:r w:rsidRPr="005B0BF6">
      <w:rPr>
        <w:sz w:val="24"/>
        <w:szCs w:val="24"/>
      </w:rPr>
      <w:fldChar w:fldCharType="begin"/>
    </w:r>
    <w:r w:rsidRPr="005B0BF6">
      <w:rPr>
        <w:sz w:val="24"/>
        <w:szCs w:val="24"/>
      </w:rPr>
      <w:instrText>PAGE   \* MERGEFORMAT</w:instrText>
    </w:r>
    <w:r w:rsidRPr="005B0BF6">
      <w:rPr>
        <w:sz w:val="24"/>
        <w:szCs w:val="24"/>
      </w:rPr>
      <w:fldChar w:fldCharType="separate"/>
    </w:r>
    <w:r w:rsidR="00117F1A">
      <w:rPr>
        <w:noProof/>
        <w:sz w:val="24"/>
        <w:szCs w:val="24"/>
      </w:rPr>
      <w:t>III</w:t>
    </w:r>
    <w:r w:rsidRPr="005B0BF6">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F2DDC" w14:textId="77777777" w:rsidR="000541E0" w:rsidRPr="00B76580" w:rsidRDefault="000541E0" w:rsidP="008A465A">
    <w:pPr>
      <w:pStyle w:val="a8"/>
      <w:widowControl w:val="0"/>
      <w:numPr>
        <w:ilvl w:val="0"/>
        <w:numId w:val="0"/>
      </w:numPr>
      <w:spacing w:line="360" w:lineRule="auto"/>
      <w:jc w:val="both"/>
      <w:rPr>
        <w:rFonts w:cs="Arial"/>
        <w:sz w:val="24"/>
        <w:szCs w:val="24"/>
        <w:lang w:val="en-US"/>
      </w:rPr>
    </w:pPr>
    <w:r w:rsidRPr="00B76580">
      <w:rPr>
        <w:rFonts w:cs="Arial"/>
        <w:sz w:val="24"/>
        <w:szCs w:val="24"/>
        <w:lang w:val="en-US"/>
      </w:rPr>
      <w:tab/>
    </w:r>
    <w:r w:rsidRPr="00B76580">
      <w:rPr>
        <w:rFonts w:cs="Arial"/>
        <w:sz w:val="24"/>
        <w:szCs w:val="24"/>
        <w:lang w:val="en-US"/>
      </w:rPr>
      <w:tab/>
    </w:r>
    <w:r w:rsidRPr="00B76580">
      <w:rPr>
        <w:rFonts w:cs="Arial"/>
        <w:sz w:val="24"/>
        <w:szCs w:val="24"/>
        <w:lang w:val="en-US"/>
      </w:rPr>
      <w:tab/>
    </w:r>
    <w:r w:rsidRPr="00B76580">
      <w:rPr>
        <w:rFonts w:cs="Arial"/>
        <w:sz w:val="24"/>
        <w:szCs w:val="24"/>
        <w:lang w:val="en-US"/>
      </w:rPr>
      <w:tab/>
    </w:r>
  </w:p>
  <w:p w14:paraId="797F2510" w14:textId="77777777" w:rsidR="000541E0" w:rsidRPr="000956FB" w:rsidRDefault="000541E0" w:rsidP="00801645">
    <w:pPr>
      <w:pStyle w:val="af5"/>
      <w:jc w:val="right"/>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620929"/>
    </w:sdtPr>
    <w:sdtEndPr>
      <w:rPr>
        <w:sz w:val="24"/>
        <w:szCs w:val="24"/>
      </w:rPr>
    </w:sdtEndPr>
    <w:sdtContent>
      <w:p w14:paraId="4DBD5AD8" w14:textId="77777777" w:rsidR="000541E0" w:rsidRPr="00C81D9D" w:rsidRDefault="000541E0">
        <w:pPr>
          <w:pStyle w:val="af5"/>
          <w:rPr>
            <w:sz w:val="24"/>
            <w:szCs w:val="24"/>
          </w:rPr>
        </w:pPr>
        <w:r w:rsidRPr="00C81D9D">
          <w:rPr>
            <w:sz w:val="24"/>
            <w:szCs w:val="24"/>
          </w:rPr>
          <w:fldChar w:fldCharType="begin"/>
        </w:r>
        <w:r w:rsidRPr="00C81D9D">
          <w:rPr>
            <w:sz w:val="24"/>
            <w:szCs w:val="24"/>
          </w:rPr>
          <w:instrText>PAGE   \* MERGEFORMAT</w:instrText>
        </w:r>
        <w:r w:rsidRPr="00C81D9D">
          <w:rPr>
            <w:sz w:val="24"/>
            <w:szCs w:val="24"/>
          </w:rPr>
          <w:fldChar w:fldCharType="separate"/>
        </w:r>
        <w:r w:rsidR="00117F1A">
          <w:rPr>
            <w:noProof/>
            <w:sz w:val="24"/>
            <w:szCs w:val="24"/>
          </w:rPr>
          <w:t>6</w:t>
        </w:r>
        <w:r w:rsidRPr="00C81D9D">
          <w:rPr>
            <w:sz w:val="24"/>
            <w:szCs w:val="24"/>
          </w:rPr>
          <w:fldChar w:fldCharType="end"/>
        </w:r>
      </w:p>
    </w:sdtContent>
  </w:sdt>
  <w:p w14:paraId="7452F9BD" w14:textId="77777777" w:rsidR="000541E0" w:rsidRDefault="000541E0">
    <w:pP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91422"/>
    </w:sdtPr>
    <w:sdtEndPr>
      <w:rPr>
        <w:sz w:val="24"/>
        <w:szCs w:val="24"/>
      </w:rPr>
    </w:sdtEndPr>
    <w:sdtContent>
      <w:p w14:paraId="7A850D60" w14:textId="77777777" w:rsidR="000541E0" w:rsidRPr="00C81D9D" w:rsidRDefault="000541E0">
        <w:pPr>
          <w:pStyle w:val="af5"/>
          <w:jc w:val="right"/>
          <w:rPr>
            <w:sz w:val="24"/>
            <w:szCs w:val="24"/>
          </w:rPr>
        </w:pPr>
        <w:r w:rsidRPr="00C81D9D">
          <w:rPr>
            <w:sz w:val="24"/>
            <w:szCs w:val="24"/>
          </w:rPr>
          <w:fldChar w:fldCharType="begin"/>
        </w:r>
        <w:r w:rsidRPr="00C81D9D">
          <w:rPr>
            <w:sz w:val="24"/>
            <w:szCs w:val="24"/>
          </w:rPr>
          <w:instrText>PAGE   \* MERGEFORMAT</w:instrText>
        </w:r>
        <w:r w:rsidRPr="00C81D9D">
          <w:rPr>
            <w:sz w:val="24"/>
            <w:szCs w:val="24"/>
          </w:rPr>
          <w:fldChar w:fldCharType="separate"/>
        </w:r>
        <w:r w:rsidR="00117F1A">
          <w:rPr>
            <w:noProof/>
            <w:sz w:val="24"/>
            <w:szCs w:val="24"/>
          </w:rPr>
          <w:t>7</w:t>
        </w:r>
        <w:r w:rsidRPr="00C81D9D">
          <w:rPr>
            <w:sz w:val="24"/>
            <w:szCs w:val="24"/>
          </w:rPr>
          <w:fldChar w:fldCharType="end"/>
        </w:r>
      </w:p>
    </w:sdtContent>
  </w:sdt>
  <w:p w14:paraId="5D5F10E9" w14:textId="77777777" w:rsidR="000541E0" w:rsidRDefault="000541E0">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9B500" w14:textId="77777777" w:rsidR="000541E0" w:rsidRPr="005F4845" w:rsidRDefault="00117F1A" w:rsidP="005F4845">
    <w:pPr>
      <w:pStyle w:val="af5"/>
      <w:rPr>
        <w:sz w:val="24"/>
        <w:szCs w:val="24"/>
      </w:rPr>
    </w:pPr>
    <w:r>
      <w:rPr>
        <w:rFonts w:cs="Arial"/>
        <w:i/>
        <w:noProof/>
        <w:sz w:val="24"/>
        <w:szCs w:val="24"/>
      </w:rPr>
      <w:pict w14:anchorId="08E92E12">
        <v:shapetype id="_x0000_t32" coordsize="21600,21600" o:spt="32" o:oned="t" path="m,l21600,21600e" filled="f">
          <v:path arrowok="t" fillok="f" o:connecttype="none"/>
          <o:lock v:ext="edit" shapetype="t"/>
        </v:shapetype>
        <v:shape id="AutoShape 1" o:spid="_x0000_s9217" type="#_x0000_t32" style="position:absolute;margin-left:-4.5pt;margin-top:-6pt;width:48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" strokeweight="1.5pt"/>
      </w:pict>
    </w:r>
    <w:r w:rsidR="000541E0">
      <w:rPr>
        <w:rFonts w:cs="Arial"/>
        <w:i/>
        <w:sz w:val="24"/>
        <w:szCs w:val="24"/>
      </w:rPr>
      <w:t>Проект RU, окончательн</w:t>
    </w:r>
    <w:r w:rsidR="000541E0" w:rsidRPr="00FC0108">
      <w:rPr>
        <w:rFonts w:cs="Arial"/>
        <w:i/>
        <w:sz w:val="24"/>
        <w:szCs w:val="24"/>
      </w:rPr>
      <w:t>ая редакция</w:t>
    </w:r>
    <w:r w:rsidR="000541E0" w:rsidRPr="00935AF7">
      <w:rPr>
        <w:sz w:val="24"/>
        <w:szCs w:val="24"/>
      </w:rPr>
      <w:t xml:space="preserve"> </w:t>
    </w:r>
    <w:r w:rsidR="000541E0">
      <w:rPr>
        <w:sz w:val="24"/>
        <w:szCs w:val="24"/>
      </w:rPr>
      <w:tab/>
    </w:r>
    <w:r w:rsidR="000541E0">
      <w:rPr>
        <w:sz w:val="24"/>
        <w:szCs w:val="24"/>
      </w:rPr>
      <w:tab/>
    </w:r>
    <w:r w:rsidR="000541E0">
      <w:rPr>
        <w:sz w:val="24"/>
        <w:szCs w:val="24"/>
      </w:rPr>
      <w:tab/>
    </w:r>
    <w:r w:rsidR="000541E0">
      <w:rPr>
        <w:sz w:val="24"/>
        <w:szCs w:val="24"/>
      </w:rPr>
      <w:tab/>
    </w:r>
    <w:r w:rsidR="000541E0">
      <w:rPr>
        <w:sz w:val="24"/>
        <w:szCs w:val="24"/>
      </w:rPr>
      <w:tab/>
    </w:r>
    <w:r w:rsidR="000541E0" w:rsidRPr="005F4845">
      <w:rPr>
        <w:sz w:val="24"/>
        <w:szCs w:val="24"/>
      </w:rPr>
      <w:fldChar w:fldCharType="begin"/>
    </w:r>
    <w:r w:rsidR="000541E0" w:rsidRPr="005F4845">
      <w:rPr>
        <w:sz w:val="24"/>
        <w:szCs w:val="24"/>
      </w:rPr>
      <w:instrText>PAGE   \* MERGEFORMAT</w:instrText>
    </w:r>
    <w:r w:rsidR="000541E0" w:rsidRPr="005F4845">
      <w:rPr>
        <w:sz w:val="24"/>
        <w:szCs w:val="24"/>
      </w:rPr>
      <w:fldChar w:fldCharType="separate"/>
    </w:r>
    <w:r>
      <w:rPr>
        <w:noProof/>
        <w:sz w:val="24"/>
        <w:szCs w:val="24"/>
      </w:rPr>
      <w:t>1</w:t>
    </w:r>
    <w:r w:rsidR="000541E0" w:rsidRPr="005F4845">
      <w:rPr>
        <w:sz w:val="24"/>
        <w:szCs w:val="24"/>
      </w:rPr>
      <w:fldChar w:fldCharType="end"/>
    </w:r>
  </w:p>
  <w:p w14:paraId="607181D0" w14:textId="77777777" w:rsidR="000541E0" w:rsidRDefault="000541E0">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2B333" w14:textId="77777777" w:rsidR="000541E0" w:rsidRPr="002A3353" w:rsidRDefault="000541E0" w:rsidP="002A3353">
    <w:pPr>
      <w:pStyle w:val="af5"/>
      <w:rPr>
        <w:rFonts w:ascii="Times New Roman" w:hAnsi="Times New Roman"/>
      </w:rPr>
    </w:pPr>
    <w:r w:rsidRPr="002A3353">
      <w:rPr>
        <w:rFonts w:ascii="Times New Roman" w:hAnsi="Times New Roman"/>
      </w:rPr>
      <w:fldChar w:fldCharType="begin"/>
    </w:r>
    <w:r w:rsidRPr="002A3353">
      <w:rPr>
        <w:rFonts w:ascii="Times New Roman" w:hAnsi="Times New Roman"/>
      </w:rPr>
      <w:instrText>PAGE   \* MERGEFORMAT</w:instrText>
    </w:r>
    <w:r w:rsidRPr="002A3353">
      <w:rPr>
        <w:rFonts w:ascii="Times New Roman" w:hAnsi="Times New Roman"/>
      </w:rPr>
      <w:fldChar w:fldCharType="separate"/>
    </w:r>
    <w:r w:rsidRPr="005350B4">
      <w:rPr>
        <w:rFonts w:ascii="Times New Roman" w:hAnsi="Times New Roman"/>
        <w:noProof/>
      </w:rPr>
      <w:t>12</w:t>
    </w:r>
    <w:r w:rsidRPr="002A3353">
      <w:rPr>
        <w:rFonts w:ascii="Times New Roman" w:hAnsi="Times New Roma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A1BDA" w14:textId="77777777" w:rsidR="000541E0" w:rsidRPr="002A3353" w:rsidRDefault="000541E0" w:rsidP="002A3353">
    <w:pPr>
      <w:pStyle w:val="af5"/>
      <w:jc w:val="right"/>
      <w:rPr>
        <w:rFonts w:ascii="Times New Roman" w:hAnsi="Times New Roman"/>
      </w:rPr>
    </w:pPr>
    <w:r w:rsidRPr="002A3353">
      <w:rPr>
        <w:rFonts w:ascii="Times New Roman" w:hAnsi="Times New Roman"/>
      </w:rPr>
      <w:fldChar w:fldCharType="begin"/>
    </w:r>
    <w:r w:rsidRPr="002A3353">
      <w:rPr>
        <w:rFonts w:ascii="Times New Roman" w:hAnsi="Times New Roman"/>
      </w:rPr>
      <w:instrText>PAGE   \* MERGEFORMAT</w:instrText>
    </w:r>
    <w:r w:rsidRPr="002A3353">
      <w:rPr>
        <w:rFonts w:ascii="Times New Roman" w:hAnsi="Times New Roman"/>
      </w:rPr>
      <w:fldChar w:fldCharType="separate"/>
    </w:r>
    <w:r w:rsidRPr="005350B4">
      <w:rPr>
        <w:rFonts w:ascii="Times New Roman" w:hAnsi="Times New Roman"/>
        <w:noProof/>
      </w:rPr>
      <w:t>11</w:t>
    </w:r>
    <w:r w:rsidRPr="002A3353">
      <w:rPr>
        <w:rFonts w:ascii="Times New Roman" w:hAnsi="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976036"/>
    </w:sdtPr>
    <w:sdtEndPr>
      <w:rPr>
        <w:sz w:val="24"/>
        <w:szCs w:val="24"/>
      </w:rPr>
    </w:sdtEndPr>
    <w:sdtContent>
      <w:p w14:paraId="13539107" w14:textId="77777777" w:rsidR="000541E0" w:rsidRPr="00F1170E" w:rsidRDefault="000541E0" w:rsidP="00F1170E">
        <w:pPr>
          <w:pStyle w:val="af5"/>
          <w:jc w:val="right"/>
          <w:rPr>
            <w:sz w:val="24"/>
            <w:szCs w:val="24"/>
          </w:rPr>
        </w:pPr>
        <w:r w:rsidRPr="00F1170E">
          <w:rPr>
            <w:sz w:val="24"/>
            <w:szCs w:val="24"/>
          </w:rPr>
          <w:fldChar w:fldCharType="begin"/>
        </w:r>
        <w:r w:rsidRPr="00F1170E">
          <w:rPr>
            <w:sz w:val="24"/>
            <w:szCs w:val="24"/>
          </w:rPr>
          <w:instrText>PAGE   \* MERGEFORMAT</w:instrText>
        </w:r>
        <w:r w:rsidRPr="00F1170E">
          <w:rPr>
            <w:sz w:val="24"/>
            <w:szCs w:val="24"/>
          </w:rPr>
          <w:fldChar w:fldCharType="separate"/>
        </w:r>
        <w:r w:rsidR="00117F1A">
          <w:rPr>
            <w:noProof/>
            <w:sz w:val="24"/>
            <w:szCs w:val="24"/>
          </w:rPr>
          <w:t>45</w:t>
        </w:r>
        <w:r w:rsidRPr="00F1170E">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0453B" w14:textId="77777777" w:rsidR="000541E0" w:rsidRDefault="000541E0">
      <w:r>
        <w:separator/>
      </w:r>
    </w:p>
  </w:footnote>
  <w:footnote w:type="continuationSeparator" w:id="0">
    <w:p w14:paraId="5A710845" w14:textId="77777777" w:rsidR="000541E0" w:rsidRDefault="000541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42F96" w14:textId="77777777" w:rsidR="000541E0" w:rsidRPr="005B0BF6" w:rsidRDefault="000541E0" w:rsidP="006663AD">
    <w:pPr>
      <w:pStyle w:val="af3"/>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6F126D53" w14:textId="77777777" w:rsidR="000541E0" w:rsidRPr="005B0BF6" w:rsidRDefault="000541E0" w:rsidP="005B0BF6">
    <w:pPr>
      <w:pStyle w:val="af3"/>
      <w:rPr>
        <w:rFonts w:cs="Arial"/>
        <w:i/>
        <w:sz w:val="24"/>
        <w:szCs w:val="24"/>
      </w:rPr>
    </w:pPr>
    <w:r>
      <w:rPr>
        <w:rFonts w:cs="Arial"/>
        <w:i/>
        <w:sz w:val="24"/>
        <w:szCs w:val="24"/>
      </w:rPr>
      <w:t>(проект RU, окончательн</w:t>
    </w:r>
    <w:r w:rsidRPr="00FC0108">
      <w:rPr>
        <w:rFonts w:cs="Arial"/>
        <w:i/>
        <w:sz w:val="24"/>
        <w:szCs w:val="24"/>
      </w:rPr>
      <w:t>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D8704" w14:textId="77777777" w:rsidR="000541E0" w:rsidRPr="005B0BF6" w:rsidRDefault="000541E0" w:rsidP="005B0BF6">
    <w:pPr>
      <w:pStyle w:val="af3"/>
      <w:jc w:val="right"/>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1131783A" w14:textId="77777777" w:rsidR="000541E0" w:rsidRPr="005B0BF6" w:rsidRDefault="000541E0" w:rsidP="005B0BF6">
    <w:pPr>
      <w:pStyle w:val="af3"/>
      <w:jc w:val="right"/>
      <w:rPr>
        <w:rFonts w:cs="Arial"/>
        <w:i/>
        <w:sz w:val="24"/>
        <w:szCs w:val="24"/>
      </w:rPr>
    </w:pPr>
    <w:r>
      <w:rPr>
        <w:rFonts w:cs="Arial"/>
        <w:i/>
        <w:sz w:val="24"/>
        <w:szCs w:val="24"/>
      </w:rPr>
      <w:t>(проект RU, окончательн</w:t>
    </w:r>
    <w:r w:rsidRPr="00FC0108">
      <w:rPr>
        <w:rFonts w:cs="Arial"/>
        <w:i/>
        <w:sz w:val="24"/>
        <w:szCs w:val="24"/>
      </w:rPr>
      <w:t>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B8121" w14:textId="77777777" w:rsidR="000541E0" w:rsidRPr="00DE09F8" w:rsidRDefault="000541E0" w:rsidP="00DE09F8">
    <w:pPr>
      <w:pStyle w:val="af3"/>
      <w:tabs>
        <w:tab w:val="clear" w:pos="4153"/>
        <w:tab w:val="clear" w:pos="8306"/>
      </w:tabs>
      <w:rPr>
        <w:rFonts w:ascii="Times New Roman" w:hAnsi="Times New Roman"/>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4A771" w14:textId="77777777" w:rsidR="000541E0" w:rsidRPr="005B0BF6" w:rsidRDefault="000541E0" w:rsidP="00C81D9D">
    <w:pPr>
      <w:pStyle w:val="af3"/>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772859BD" w14:textId="77777777" w:rsidR="000541E0" w:rsidRPr="00C81D9D" w:rsidRDefault="000541E0" w:rsidP="00C81D9D">
    <w:pPr>
      <w:pStyle w:val="af3"/>
      <w:rPr>
        <w:rFonts w:cs="Arial"/>
        <w:i/>
        <w:sz w:val="24"/>
        <w:szCs w:val="24"/>
      </w:rPr>
    </w:pPr>
    <w:r>
      <w:rPr>
        <w:rFonts w:cs="Arial"/>
        <w:i/>
        <w:sz w:val="24"/>
        <w:szCs w:val="24"/>
      </w:rPr>
      <w:t>(проект RU, окончательн</w:t>
    </w:r>
    <w:r w:rsidRPr="00FC0108">
      <w:rPr>
        <w:rFonts w:cs="Arial"/>
        <w:i/>
        <w:sz w:val="24"/>
        <w:szCs w:val="24"/>
      </w:rPr>
      <w:t>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4831F" w14:textId="77777777" w:rsidR="000541E0" w:rsidRPr="005B0BF6" w:rsidRDefault="000541E0" w:rsidP="00C81D9D">
    <w:pPr>
      <w:pStyle w:val="af3"/>
      <w:jc w:val="right"/>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7A672828" w14:textId="77777777" w:rsidR="000541E0" w:rsidRPr="005B0BF6" w:rsidRDefault="000541E0" w:rsidP="00C81D9D">
    <w:pPr>
      <w:pStyle w:val="af3"/>
      <w:jc w:val="right"/>
      <w:rPr>
        <w:rFonts w:cs="Arial"/>
        <w:i/>
        <w:sz w:val="24"/>
        <w:szCs w:val="24"/>
      </w:rPr>
    </w:pPr>
    <w:r>
      <w:rPr>
        <w:rFonts w:cs="Arial"/>
        <w:i/>
        <w:sz w:val="24"/>
        <w:szCs w:val="24"/>
      </w:rPr>
      <w:t>(проект RU, окончательн</w:t>
    </w:r>
    <w:r w:rsidRPr="00FC0108">
      <w:rPr>
        <w:rFonts w:cs="Arial"/>
        <w:i/>
        <w:sz w:val="24"/>
        <w:szCs w:val="24"/>
      </w:rPr>
      <w:t>ая редакция)</w:t>
    </w:r>
  </w:p>
  <w:p w14:paraId="627C75F3" w14:textId="77777777" w:rsidR="000541E0" w:rsidRDefault="000541E0" w:rsidP="00C81D9D">
    <w:pPr>
      <w:jc w:val="right"/>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7A9D" w14:textId="77777777" w:rsidR="000541E0" w:rsidRPr="005B0BF6" w:rsidRDefault="000541E0" w:rsidP="005B0BF6">
    <w:pPr>
      <w:pStyle w:val="af3"/>
      <w:jc w:val="right"/>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7C968D8E" w14:textId="77777777" w:rsidR="000541E0" w:rsidRPr="005B0BF6" w:rsidRDefault="000541E0" w:rsidP="005B0BF6">
    <w:pPr>
      <w:pStyle w:val="af3"/>
      <w:jc w:val="right"/>
      <w:rPr>
        <w:rFonts w:cs="Arial"/>
        <w:i/>
        <w:sz w:val="24"/>
        <w:szCs w:val="24"/>
      </w:rPr>
    </w:pPr>
    <w:r>
      <w:rPr>
        <w:rFonts w:cs="Arial"/>
        <w:i/>
        <w:sz w:val="24"/>
        <w:szCs w:val="24"/>
      </w:rPr>
      <w:t>(проект RU, окончательн</w:t>
    </w:r>
    <w:r w:rsidRPr="00FC0108">
      <w:rPr>
        <w:rFonts w:cs="Arial"/>
        <w:i/>
        <w:sz w:val="24"/>
        <w:szCs w:val="24"/>
      </w:rPr>
      <w:t>ая редакция)</w:t>
    </w:r>
  </w:p>
  <w:p w14:paraId="36C18D74" w14:textId="77777777" w:rsidR="000541E0" w:rsidRDefault="000541E0" w:rsidP="005B0BF6">
    <w:pPr>
      <w:jc w:val="right"/>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673DC" w14:textId="77777777" w:rsidR="000541E0" w:rsidRPr="005B0BF6" w:rsidRDefault="000541E0" w:rsidP="00F1170E">
    <w:pPr>
      <w:pStyle w:val="af3"/>
      <w:jc w:val="right"/>
      <w:rPr>
        <w:rFonts w:cs="Arial"/>
        <w:b/>
        <w:sz w:val="24"/>
        <w:szCs w:val="24"/>
      </w:rPr>
    </w:pPr>
    <w:r w:rsidRPr="005B0BF6">
      <w:rPr>
        <w:rFonts w:cs="Arial"/>
        <w:b/>
        <w:sz w:val="24"/>
        <w:szCs w:val="24"/>
      </w:rPr>
      <w:t xml:space="preserve">ГОСТ  </w:t>
    </w:r>
    <w:r>
      <w:rPr>
        <w:rFonts w:cs="Arial"/>
        <w:b/>
        <w:sz w:val="24"/>
        <w:szCs w:val="24"/>
      </w:rPr>
      <w:t xml:space="preserve">                </w:t>
    </w:r>
    <w:r w:rsidRPr="005B0BF6">
      <w:rPr>
        <w:rFonts w:cs="Arial"/>
        <w:b/>
        <w:sz w:val="24"/>
        <w:szCs w:val="24"/>
      </w:rPr>
      <w:t>–202</w:t>
    </w:r>
  </w:p>
  <w:p w14:paraId="44B77518" w14:textId="77777777" w:rsidR="000541E0" w:rsidRPr="00F1170E" w:rsidRDefault="000541E0" w:rsidP="00F1170E">
    <w:pPr>
      <w:pStyle w:val="af3"/>
      <w:jc w:val="right"/>
      <w:rPr>
        <w:rFonts w:cs="Arial"/>
        <w:i/>
        <w:sz w:val="24"/>
        <w:szCs w:val="24"/>
      </w:rPr>
    </w:pPr>
    <w:r w:rsidRPr="00FC0108">
      <w:rPr>
        <w:rFonts w:cs="Arial"/>
        <w:i/>
        <w:sz w:val="24"/>
        <w:szCs w:val="24"/>
      </w:rPr>
      <w:t>(проект RU, 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2C5496"/>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3DC8B302"/>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93C76E6"/>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1BE3B8C"/>
    <w:lvl w:ilvl="0">
      <w:start w:val="1"/>
      <w:numFmt w:val="bullet"/>
      <w:pStyle w:val="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BEAAE5C"/>
    <w:lvl w:ilvl="0">
      <w:start w:val="1"/>
      <w:numFmt w:val="bullet"/>
      <w:pStyle w:val="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6C22B88A"/>
    <w:lvl w:ilvl="0">
      <w:start w:val="1"/>
      <w:numFmt w:val="decimal"/>
      <w:pStyle w:val="a"/>
      <w:lvlText w:val="%1."/>
      <w:lvlJc w:val="left"/>
      <w:pPr>
        <w:tabs>
          <w:tab w:val="num" w:pos="360"/>
        </w:tabs>
        <w:ind w:left="360" w:hanging="360"/>
      </w:pPr>
    </w:lvl>
  </w:abstractNum>
  <w:abstractNum w:abstractNumId="6" w15:restartNumberingAfterBreak="0">
    <w:nsid w:val="FFFFFF89"/>
    <w:multiLevelType w:val="singleLevel"/>
    <w:tmpl w:val="650627A2"/>
    <w:lvl w:ilvl="0">
      <w:start w:val="1"/>
      <w:numFmt w:val="bullet"/>
      <w:pStyle w:val="a0"/>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0"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1"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0D"/>
    <w:multiLevelType w:val="multilevel"/>
    <w:tmpl w:val="0000000C"/>
    <w:lvl w:ilvl="0">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8"/>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0F"/>
    <w:multiLevelType w:val="multilevel"/>
    <w:tmpl w:val="0000000E"/>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5"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15:restartNumberingAfterBreak="0">
    <w:nsid w:val="00000013"/>
    <w:multiLevelType w:val="multilevel"/>
    <w:tmpl w:val="0C42AD22"/>
    <w:lvl w:ilvl="0">
      <w:start w:val="1"/>
      <w:numFmt w:val="decimal"/>
      <w:lvlText w:val="%1"/>
      <w:lvlJc w:val="left"/>
      <w:rPr>
        <w:rFonts w:ascii="Arial" w:hAnsi="Arial" w:cs="Arial" w:hint="default"/>
        <w:b w:val="0"/>
        <w:bCs w:val="0"/>
        <w:i w:val="0"/>
        <w:iCs w:val="0"/>
        <w:smallCaps w:val="0"/>
        <w:strike w:val="0"/>
        <w:color w:val="7030A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7" w15:restartNumberingAfterBreak="0">
    <w:nsid w:val="00000019"/>
    <w:multiLevelType w:val="multilevel"/>
    <w:tmpl w:val="C68ED5A4"/>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15:restartNumberingAfterBreak="0">
    <w:nsid w:val="00D069DD"/>
    <w:multiLevelType w:val="hybridMultilevel"/>
    <w:tmpl w:val="A4D86F2E"/>
    <w:lvl w:ilvl="0" w:tplc="644AE45E">
      <w:start w:val="17"/>
      <w:numFmt w:val="bullet"/>
      <w:lvlText w:val=""/>
      <w:lvlJc w:val="left"/>
      <w:pPr>
        <w:ind w:left="870" w:hanging="360"/>
      </w:pPr>
      <w:rPr>
        <w:rFonts w:ascii="Symbol" w:eastAsia="Times New Roman" w:hAnsi="Symbo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9" w15:restartNumberingAfterBreak="0">
    <w:nsid w:val="02693828"/>
    <w:multiLevelType w:val="hybridMultilevel"/>
    <w:tmpl w:val="35F43B6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0" w15:restartNumberingAfterBreak="0">
    <w:nsid w:val="05F252BD"/>
    <w:multiLevelType w:val="singleLevel"/>
    <w:tmpl w:val="074C56F8"/>
    <w:lvl w:ilvl="0">
      <w:start w:val="1"/>
      <w:numFmt w:val="decimal"/>
      <w:pStyle w:val="1"/>
      <w:lvlText w:val="[%1]"/>
      <w:lvlJc w:val="left"/>
      <w:pPr>
        <w:tabs>
          <w:tab w:val="num" w:pos="360"/>
        </w:tabs>
        <w:ind w:left="360" w:hanging="360"/>
      </w:pPr>
    </w:lvl>
  </w:abstractNum>
  <w:abstractNum w:abstractNumId="21" w15:restartNumberingAfterBreak="0">
    <w:nsid w:val="063A0CD3"/>
    <w:multiLevelType w:val="hybridMultilevel"/>
    <w:tmpl w:val="CDAAA272"/>
    <w:lvl w:ilvl="0" w:tplc="BB8EBCCE">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2" w15:restartNumberingAfterBreak="0">
    <w:nsid w:val="075749B5"/>
    <w:multiLevelType w:val="multilevel"/>
    <w:tmpl w:val="DD664226"/>
    <w:lvl w:ilvl="0">
      <w:start w:val="1"/>
      <w:numFmt w:val="decimal"/>
      <w:lvlText w:val="%1."/>
      <w:lvlJc w:val="left"/>
      <w:pPr>
        <w:ind w:left="644" w:hanging="360"/>
      </w:pPr>
      <w:rPr>
        <w:rFonts w:hint="default"/>
      </w:rPr>
    </w:lvl>
    <w:lvl w:ilvl="1">
      <w:start w:val="1"/>
      <w:numFmt w:val="decimal"/>
      <w:suff w:val="nothing"/>
      <w:lvlText w:val="%1.%2."/>
      <w:lvlJc w:val="left"/>
      <w:pPr>
        <w:ind w:left="567" w:hanging="207"/>
      </w:pPr>
      <w:rPr>
        <w:rFonts w:ascii="Arial" w:hAnsi="Arial" w:hint="default"/>
        <w:b w:val="0"/>
        <w:i w:val="0"/>
        <w:sz w:val="24"/>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7B968C9"/>
    <w:multiLevelType w:val="hybridMultilevel"/>
    <w:tmpl w:val="76D43594"/>
    <w:lvl w:ilvl="0" w:tplc="6F0237CC">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abstractNum w:abstractNumId="24" w15:restartNumberingAfterBreak="0">
    <w:nsid w:val="08A55008"/>
    <w:multiLevelType w:val="multilevel"/>
    <w:tmpl w:val="791EE6E4"/>
    <w:lvl w:ilvl="0">
      <w:start w:val="1"/>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0B641D09"/>
    <w:multiLevelType w:val="hybridMultilevel"/>
    <w:tmpl w:val="5776DA64"/>
    <w:lvl w:ilvl="0" w:tplc="6F0237C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0C54336D"/>
    <w:multiLevelType w:val="hybridMultilevel"/>
    <w:tmpl w:val="4BFA036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7" w15:restartNumberingAfterBreak="0">
    <w:nsid w:val="14E0788A"/>
    <w:multiLevelType w:val="hybridMultilevel"/>
    <w:tmpl w:val="3140BEE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28" w15:restartNumberingAfterBreak="0">
    <w:nsid w:val="17E15AFC"/>
    <w:multiLevelType w:val="hybridMultilevel"/>
    <w:tmpl w:val="345639D0"/>
    <w:lvl w:ilvl="0" w:tplc="48EA9456">
      <w:start w:val="14"/>
      <w:numFmt w:val="bullet"/>
      <w:lvlText w:val=""/>
      <w:lvlJc w:val="left"/>
      <w:pPr>
        <w:ind w:left="870" w:hanging="360"/>
      </w:pPr>
      <w:rPr>
        <w:rFonts w:ascii="Symbol" w:eastAsia="Times New Roman" w:hAnsi="Symbol" w:cs="Aria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9" w15:restartNumberingAfterBreak="0">
    <w:nsid w:val="1A293B05"/>
    <w:multiLevelType w:val="hybridMultilevel"/>
    <w:tmpl w:val="BE9E55BE"/>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0" w15:restartNumberingAfterBreak="0">
    <w:nsid w:val="2814345B"/>
    <w:multiLevelType w:val="hybridMultilevel"/>
    <w:tmpl w:val="806AC3AC"/>
    <w:lvl w:ilvl="0" w:tplc="D8F0282C">
      <w:start w:val="4"/>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26067"/>
    <w:multiLevelType w:val="hybridMultilevel"/>
    <w:tmpl w:val="40080376"/>
    <w:lvl w:ilvl="0" w:tplc="6F0237CC">
      <w:start w:val="1"/>
      <w:numFmt w:val="bullet"/>
      <w:lvlText w:val=""/>
      <w:lvlJc w:val="left"/>
      <w:pPr>
        <w:ind w:left="454" w:hanging="360"/>
      </w:pPr>
      <w:rPr>
        <w:rFonts w:ascii="Symbol" w:hAnsi="Symbol"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32" w15:restartNumberingAfterBreak="0">
    <w:nsid w:val="2DE97119"/>
    <w:multiLevelType w:val="multilevel"/>
    <w:tmpl w:val="14C29CDC"/>
    <w:lvl w:ilvl="0">
      <w:start w:val="5"/>
      <w:numFmt w:val="decimal"/>
      <w:pStyle w:val="40"/>
      <w:lvlText w:val="%1"/>
      <w:lvlJc w:val="left"/>
      <w:pPr>
        <w:tabs>
          <w:tab w:val="num" w:pos="420"/>
        </w:tabs>
        <w:ind w:left="420" w:hanging="420"/>
      </w:pPr>
      <w:rPr>
        <w:rFonts w:hint="default"/>
      </w:rPr>
    </w:lvl>
    <w:lvl w:ilvl="1">
      <w:start w:val="4"/>
      <w:numFmt w:val="decimal"/>
      <w:lvlText w:val="%1.%2"/>
      <w:lvlJc w:val="left"/>
      <w:pPr>
        <w:tabs>
          <w:tab w:val="num" w:pos="1227"/>
        </w:tabs>
        <w:ind w:left="1227" w:hanging="420"/>
      </w:pPr>
      <w:rPr>
        <w:rFonts w:hint="default"/>
      </w:rPr>
    </w:lvl>
    <w:lvl w:ilvl="2">
      <w:start w:val="1"/>
      <w:numFmt w:val="decimal"/>
      <w:lvlText w:val="%1.%2.%3"/>
      <w:lvlJc w:val="left"/>
      <w:pPr>
        <w:tabs>
          <w:tab w:val="num" w:pos="2334"/>
        </w:tabs>
        <w:ind w:left="2334" w:hanging="720"/>
      </w:pPr>
      <w:rPr>
        <w:rFonts w:hint="default"/>
      </w:rPr>
    </w:lvl>
    <w:lvl w:ilvl="3">
      <w:start w:val="1"/>
      <w:numFmt w:val="decimal"/>
      <w:lvlText w:val="%1.%2.%3.%4"/>
      <w:lvlJc w:val="left"/>
      <w:pPr>
        <w:tabs>
          <w:tab w:val="num" w:pos="3141"/>
        </w:tabs>
        <w:ind w:left="3141" w:hanging="720"/>
      </w:pPr>
      <w:rPr>
        <w:rFonts w:hint="default"/>
      </w:rPr>
    </w:lvl>
    <w:lvl w:ilvl="4">
      <w:start w:val="1"/>
      <w:numFmt w:val="decimal"/>
      <w:lvlText w:val="%1.%2.%3.%4.%5"/>
      <w:lvlJc w:val="left"/>
      <w:pPr>
        <w:tabs>
          <w:tab w:val="num" w:pos="4308"/>
        </w:tabs>
        <w:ind w:left="4308" w:hanging="1080"/>
      </w:pPr>
      <w:rPr>
        <w:rFonts w:hint="default"/>
      </w:rPr>
    </w:lvl>
    <w:lvl w:ilvl="5">
      <w:start w:val="1"/>
      <w:numFmt w:val="decimal"/>
      <w:lvlText w:val="%1.%2.%3.%4.%5.%6"/>
      <w:lvlJc w:val="left"/>
      <w:pPr>
        <w:tabs>
          <w:tab w:val="num" w:pos="5115"/>
        </w:tabs>
        <w:ind w:left="5115" w:hanging="1080"/>
      </w:pPr>
      <w:rPr>
        <w:rFonts w:hint="default"/>
      </w:rPr>
    </w:lvl>
    <w:lvl w:ilvl="6">
      <w:start w:val="1"/>
      <w:numFmt w:val="decimal"/>
      <w:lvlText w:val="%1.%2.%3.%4.%5.%6.%7"/>
      <w:lvlJc w:val="left"/>
      <w:pPr>
        <w:tabs>
          <w:tab w:val="num" w:pos="6282"/>
        </w:tabs>
        <w:ind w:left="6282" w:hanging="1440"/>
      </w:pPr>
      <w:rPr>
        <w:rFonts w:hint="default"/>
      </w:rPr>
    </w:lvl>
    <w:lvl w:ilvl="7">
      <w:start w:val="1"/>
      <w:numFmt w:val="decimal"/>
      <w:lvlText w:val="%1.%2.%3.%4.%5.%6.%7.%8"/>
      <w:lvlJc w:val="left"/>
      <w:pPr>
        <w:tabs>
          <w:tab w:val="num" w:pos="7089"/>
        </w:tabs>
        <w:ind w:left="7089" w:hanging="1440"/>
      </w:pPr>
      <w:rPr>
        <w:rFonts w:hint="default"/>
      </w:rPr>
    </w:lvl>
    <w:lvl w:ilvl="8">
      <w:start w:val="1"/>
      <w:numFmt w:val="decimal"/>
      <w:lvlText w:val="%1.%2.%3.%4.%5.%6.%7.%8.%9"/>
      <w:lvlJc w:val="left"/>
      <w:pPr>
        <w:tabs>
          <w:tab w:val="num" w:pos="8256"/>
        </w:tabs>
        <w:ind w:left="8256" w:hanging="1800"/>
      </w:pPr>
      <w:rPr>
        <w:rFonts w:hint="default"/>
      </w:rPr>
    </w:lvl>
  </w:abstractNum>
  <w:abstractNum w:abstractNumId="33"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38D75C59"/>
    <w:multiLevelType w:val="hybridMultilevel"/>
    <w:tmpl w:val="A1D8460E"/>
    <w:name w:val="heading"/>
    <w:lvl w:ilvl="0" w:tplc="97145780">
      <w:start w:val="1"/>
      <w:numFmt w:val="decimal"/>
      <w:lvlText w:val="%1."/>
      <w:lvlJc w:val="left"/>
      <w:pPr>
        <w:tabs>
          <w:tab w:val="num" w:pos="360"/>
        </w:tabs>
        <w:ind w:left="360" w:hanging="360"/>
      </w:pPr>
    </w:lvl>
    <w:lvl w:ilvl="1" w:tplc="3E1AF956">
      <w:start w:val="1"/>
      <w:numFmt w:val="decimal"/>
      <w:lvlText w:val="%2."/>
      <w:lvlJc w:val="left"/>
      <w:pPr>
        <w:tabs>
          <w:tab w:val="num" w:pos="1440"/>
        </w:tabs>
        <w:ind w:left="1440" w:hanging="360"/>
      </w:pPr>
    </w:lvl>
    <w:lvl w:ilvl="2" w:tplc="220EB520">
      <w:start w:val="1"/>
      <w:numFmt w:val="decimal"/>
      <w:lvlText w:val="%3."/>
      <w:lvlJc w:val="left"/>
      <w:pPr>
        <w:tabs>
          <w:tab w:val="num" w:pos="2160"/>
        </w:tabs>
        <w:ind w:left="2160" w:hanging="360"/>
      </w:pPr>
    </w:lvl>
    <w:lvl w:ilvl="3" w:tplc="0BB2ED4E">
      <w:start w:val="1"/>
      <w:numFmt w:val="decimal"/>
      <w:lvlText w:val="%4."/>
      <w:lvlJc w:val="left"/>
      <w:pPr>
        <w:tabs>
          <w:tab w:val="num" w:pos="2880"/>
        </w:tabs>
        <w:ind w:left="2880" w:hanging="360"/>
      </w:pPr>
    </w:lvl>
    <w:lvl w:ilvl="4" w:tplc="8078E4B6">
      <w:start w:val="1"/>
      <w:numFmt w:val="decimal"/>
      <w:lvlText w:val="%5."/>
      <w:lvlJc w:val="left"/>
      <w:pPr>
        <w:tabs>
          <w:tab w:val="num" w:pos="3600"/>
        </w:tabs>
        <w:ind w:left="3600" w:hanging="360"/>
      </w:pPr>
    </w:lvl>
    <w:lvl w:ilvl="5" w:tplc="DA6AD136">
      <w:start w:val="1"/>
      <w:numFmt w:val="decimal"/>
      <w:lvlText w:val="%6."/>
      <w:lvlJc w:val="left"/>
      <w:pPr>
        <w:tabs>
          <w:tab w:val="num" w:pos="4320"/>
        </w:tabs>
        <w:ind w:left="4320" w:hanging="360"/>
      </w:pPr>
    </w:lvl>
    <w:lvl w:ilvl="6" w:tplc="8D8489B2">
      <w:start w:val="1"/>
      <w:numFmt w:val="decimal"/>
      <w:lvlText w:val="%7."/>
      <w:lvlJc w:val="left"/>
      <w:pPr>
        <w:tabs>
          <w:tab w:val="num" w:pos="5040"/>
        </w:tabs>
        <w:ind w:left="5040" w:hanging="360"/>
      </w:pPr>
    </w:lvl>
    <w:lvl w:ilvl="7" w:tplc="DA0A5CFC">
      <w:start w:val="1"/>
      <w:numFmt w:val="decimal"/>
      <w:lvlText w:val="%8."/>
      <w:lvlJc w:val="left"/>
      <w:pPr>
        <w:tabs>
          <w:tab w:val="num" w:pos="5760"/>
        </w:tabs>
        <w:ind w:left="5760" w:hanging="360"/>
      </w:pPr>
    </w:lvl>
    <w:lvl w:ilvl="8" w:tplc="AE2A338C">
      <w:start w:val="1"/>
      <w:numFmt w:val="decimal"/>
      <w:lvlText w:val="%9."/>
      <w:lvlJc w:val="left"/>
      <w:pPr>
        <w:tabs>
          <w:tab w:val="num" w:pos="6480"/>
        </w:tabs>
        <w:ind w:left="6480" w:hanging="360"/>
      </w:pPr>
    </w:lvl>
  </w:abstractNum>
  <w:abstractNum w:abstractNumId="35" w15:restartNumberingAfterBreak="0">
    <w:nsid w:val="3A2134F6"/>
    <w:multiLevelType w:val="hybridMultilevel"/>
    <w:tmpl w:val="E398E6A4"/>
    <w:lvl w:ilvl="0" w:tplc="6F023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5FE6C1F"/>
    <w:multiLevelType w:val="hybridMultilevel"/>
    <w:tmpl w:val="5B72A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D64D15"/>
    <w:multiLevelType w:val="hybridMultilevel"/>
    <w:tmpl w:val="E2E881B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8" w15:restartNumberingAfterBreak="0">
    <w:nsid w:val="4CF11038"/>
    <w:multiLevelType w:val="hybridMultilevel"/>
    <w:tmpl w:val="AF5CD3B0"/>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39" w15:restartNumberingAfterBreak="0">
    <w:nsid w:val="4EA14440"/>
    <w:multiLevelType w:val="hybridMultilevel"/>
    <w:tmpl w:val="FD02CDD8"/>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0" w15:restartNumberingAfterBreak="0">
    <w:nsid w:val="4ECE7645"/>
    <w:multiLevelType w:val="hybridMultilevel"/>
    <w:tmpl w:val="6BA64CE6"/>
    <w:lvl w:ilvl="0" w:tplc="2708E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4842497"/>
    <w:multiLevelType w:val="multilevel"/>
    <w:tmpl w:val="6226BE20"/>
    <w:lvl w:ilvl="0">
      <w:start w:val="1"/>
      <w:numFmt w:val="decimal"/>
      <w:lvlText w:val="%1."/>
      <w:lvlJc w:val="left"/>
      <w:pPr>
        <w:ind w:left="1069" w:hanging="360"/>
      </w:pPr>
      <w:rPr>
        <w:rFonts w:ascii="Arial" w:eastAsia="Times New Roman" w:hAnsi="Arial" w:cs="Arial"/>
      </w:rPr>
    </w:lvl>
    <w:lvl w:ilvl="1">
      <w:start w:val="3"/>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5AB23360"/>
    <w:multiLevelType w:val="hybridMultilevel"/>
    <w:tmpl w:val="9D6A7C76"/>
    <w:lvl w:ilvl="0" w:tplc="A0A691AA">
      <w:start w:val="4"/>
      <w:numFmt w:val="bullet"/>
      <w:lvlText w:val="-"/>
      <w:lvlJc w:val="left"/>
      <w:pPr>
        <w:ind w:left="420" w:hanging="360"/>
      </w:pPr>
      <w:rPr>
        <w:rFonts w:ascii="Arial" w:eastAsia="Yu Mincho" w:hAnsi="Arial" w:cs="Aria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3" w15:restartNumberingAfterBreak="0">
    <w:nsid w:val="5AF9593F"/>
    <w:multiLevelType w:val="hybridMultilevel"/>
    <w:tmpl w:val="430221AC"/>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4"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5" w15:restartNumberingAfterBreak="0">
    <w:nsid w:val="5FF57DA5"/>
    <w:multiLevelType w:val="hybridMultilevel"/>
    <w:tmpl w:val="E07A5DC2"/>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6" w15:restartNumberingAfterBreak="0">
    <w:nsid w:val="60252C1D"/>
    <w:multiLevelType w:val="multilevel"/>
    <w:tmpl w:val="2FF8AC1E"/>
    <w:lvl w:ilvl="0">
      <w:start w:val="1"/>
      <w:numFmt w:val="decimal"/>
      <w:pStyle w:val="a1"/>
      <w:lvlText w:val="%1."/>
      <w:lvlJc w:val="left"/>
      <w:pPr>
        <w:ind w:left="644" w:hanging="360"/>
      </w:pPr>
      <w:rPr>
        <w:rFonts w:hint="default"/>
      </w:rPr>
    </w:lvl>
    <w:lvl w:ilvl="1">
      <w:start w:val="1"/>
      <w:numFmt w:val="decimal"/>
      <w:pStyle w:val="a7"/>
      <w:suff w:val="nothing"/>
      <w:lvlText w:val="%1.%2"/>
      <w:lvlJc w:val="left"/>
      <w:pPr>
        <w:ind w:left="567" w:hanging="207"/>
      </w:pPr>
      <w:rPr>
        <w:rFonts w:ascii="Arial" w:hAnsi="Arial" w:hint="default"/>
        <w:b/>
        <w:i w:val="0"/>
        <w:sz w:val="24"/>
      </w:rPr>
    </w:lvl>
    <w:lvl w:ilvl="2">
      <w:start w:val="1"/>
      <w:numFmt w:val="decimal"/>
      <w:pStyle w:val="a8"/>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A5C078C"/>
    <w:multiLevelType w:val="hybridMultilevel"/>
    <w:tmpl w:val="7D0C93FA"/>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8" w15:restartNumberingAfterBreak="0">
    <w:nsid w:val="739A2D37"/>
    <w:multiLevelType w:val="hybridMultilevel"/>
    <w:tmpl w:val="85965336"/>
    <w:lvl w:ilvl="0" w:tplc="6F0237CC">
      <w:start w:val="1"/>
      <w:numFmt w:val="bullet"/>
      <w:lvlText w:val=""/>
      <w:lvlJc w:val="left"/>
      <w:pPr>
        <w:ind w:left="859" w:hanging="360"/>
      </w:pPr>
      <w:rPr>
        <w:rFonts w:ascii="Symbol" w:hAnsi="Symbol" w:hint="default"/>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9" w15:restartNumberingAfterBreak="0">
    <w:nsid w:val="74EE2F55"/>
    <w:multiLevelType w:val="hybridMultilevel"/>
    <w:tmpl w:val="2C3A07FE"/>
    <w:lvl w:ilvl="0" w:tplc="FFFFFFFF">
      <w:start w:val="1"/>
      <w:numFmt w:val="bullet"/>
      <w:pStyle w:val="Punktadlist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
  </w:num>
  <w:num w:numId="3">
    <w:abstractNumId w:val="6"/>
  </w:num>
  <w:num w:numId="4">
    <w:abstractNumId w:val="5"/>
  </w:num>
  <w:num w:numId="5">
    <w:abstractNumId w:val="24"/>
  </w:num>
  <w:num w:numId="6">
    <w:abstractNumId w:val="20"/>
  </w:num>
  <w:num w:numId="7">
    <w:abstractNumId w:val="4"/>
  </w:num>
  <w:num w:numId="8">
    <w:abstractNumId w:val="3"/>
  </w:num>
  <w:num w:numId="9">
    <w:abstractNumId w:val="2"/>
  </w:num>
  <w:num w:numId="10">
    <w:abstractNumId w:val="0"/>
  </w:num>
  <w:num w:numId="11">
    <w:abstractNumId w:val="44"/>
  </w:num>
  <w:num w:numId="12">
    <w:abstractNumId w:val="33"/>
  </w:num>
  <w:num w:numId="13">
    <w:abstractNumId w:val="49"/>
  </w:num>
  <w:num w:numId="14">
    <w:abstractNumId w:val="35"/>
  </w:num>
  <w:num w:numId="15">
    <w:abstractNumId w:val="31"/>
  </w:num>
  <w:num w:numId="16">
    <w:abstractNumId w:val="23"/>
  </w:num>
  <w:num w:numId="17">
    <w:abstractNumId w:val="39"/>
  </w:num>
  <w:num w:numId="18">
    <w:abstractNumId w:val="27"/>
  </w:num>
  <w:num w:numId="19">
    <w:abstractNumId w:val="43"/>
  </w:num>
  <w:num w:numId="20">
    <w:abstractNumId w:val="38"/>
  </w:num>
  <w:num w:numId="21">
    <w:abstractNumId w:val="37"/>
  </w:num>
  <w:num w:numId="22">
    <w:abstractNumId w:val="47"/>
  </w:num>
  <w:num w:numId="23">
    <w:abstractNumId w:val="25"/>
  </w:num>
  <w:num w:numId="24">
    <w:abstractNumId w:val="26"/>
  </w:num>
  <w:num w:numId="25">
    <w:abstractNumId w:val="45"/>
  </w:num>
  <w:num w:numId="26">
    <w:abstractNumId w:val="29"/>
  </w:num>
  <w:num w:numId="27">
    <w:abstractNumId w:val="48"/>
  </w:num>
  <w:num w:numId="28">
    <w:abstractNumId w:val="19"/>
  </w:num>
  <w:num w:numId="29">
    <w:abstractNumId w:val="46"/>
  </w:num>
  <w:num w:numId="30">
    <w:abstractNumId w:val="22"/>
  </w:num>
  <w:num w:numId="31">
    <w:abstractNumId w:val="41"/>
  </w:num>
  <w:num w:numId="32">
    <w:abstractNumId w:val="40"/>
  </w:num>
  <w:num w:numId="33">
    <w:abstractNumId w:val="36"/>
  </w:num>
  <w:num w:numId="34">
    <w:abstractNumId w:val="42"/>
  </w:num>
  <w:num w:numId="35">
    <w:abstractNumId w:val="9"/>
  </w:num>
  <w:num w:numId="36">
    <w:abstractNumId w:val="8"/>
  </w:num>
  <w:num w:numId="37">
    <w:abstractNumId w:val="10"/>
  </w:num>
  <w:num w:numId="38">
    <w:abstractNumId w:val="11"/>
  </w:num>
  <w:num w:numId="39">
    <w:abstractNumId w:val="15"/>
  </w:num>
  <w:num w:numId="40">
    <w:abstractNumId w:val="17"/>
  </w:num>
  <w:num w:numId="41">
    <w:abstractNumId w:val="7"/>
  </w:num>
  <w:num w:numId="42">
    <w:abstractNumId w:val="13"/>
  </w:num>
  <w:num w:numId="43">
    <w:abstractNumId w:val="14"/>
  </w:num>
  <w:num w:numId="44">
    <w:abstractNumId w:val="28"/>
  </w:num>
  <w:num w:numId="45">
    <w:abstractNumId w:val="18"/>
  </w:num>
  <w:num w:numId="46">
    <w:abstractNumId w:val="12"/>
  </w:num>
  <w:num w:numId="47">
    <w:abstractNumId w:val="30"/>
  </w:num>
  <w:num w:numId="48">
    <w:abstractNumId w:val="16"/>
  </w:num>
  <w:num w:numId="49">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activeWritingStyle w:appName="MSWord" w:lang="en-US" w:vendorID="8" w:dllVersion="513" w:checkStyle="1"/>
  <w:activeWritingStyle w:appName="MSWord" w:lang="ru-RU" w:vendorID="1" w:dllVersion="512" w:checkStyle="1"/>
  <w:defaultTabStop w:val="284"/>
  <w:hyphenationZone w:val="357"/>
  <w:evenAndOddHeaders/>
  <w:drawingGridHorizontalSpacing w:val="140"/>
  <w:displayHorizontalDrawingGridEvery w:val="0"/>
  <w:displayVerticalDrawingGridEvery w:val="0"/>
  <w:noPunctuationKerning/>
  <w:characterSpacingControl w:val="doNotCompress"/>
  <w:hdrShapeDefaults>
    <o:shapedefaults v:ext="edit" spidmax="9218"/>
    <o:shapelayout v:ext="edit">
      <o:idmap v:ext="edit" data="9"/>
      <o:rules v:ext="edit">
        <o:r id="V:Rule2"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BC259C"/>
    <w:rsid w:val="0000075D"/>
    <w:rsid w:val="00000FF4"/>
    <w:rsid w:val="000013A2"/>
    <w:rsid w:val="000016B7"/>
    <w:rsid w:val="000016FE"/>
    <w:rsid w:val="00001AFB"/>
    <w:rsid w:val="00003CF8"/>
    <w:rsid w:val="00004332"/>
    <w:rsid w:val="0000464C"/>
    <w:rsid w:val="000047DA"/>
    <w:rsid w:val="00004B62"/>
    <w:rsid w:val="00005087"/>
    <w:rsid w:val="000052EF"/>
    <w:rsid w:val="00006146"/>
    <w:rsid w:val="00006243"/>
    <w:rsid w:val="000077FA"/>
    <w:rsid w:val="0000795F"/>
    <w:rsid w:val="00007CC6"/>
    <w:rsid w:val="00007D6B"/>
    <w:rsid w:val="0001082F"/>
    <w:rsid w:val="000112DF"/>
    <w:rsid w:val="00011F74"/>
    <w:rsid w:val="000120BD"/>
    <w:rsid w:val="000122EE"/>
    <w:rsid w:val="00012743"/>
    <w:rsid w:val="00012A73"/>
    <w:rsid w:val="000130F5"/>
    <w:rsid w:val="00013187"/>
    <w:rsid w:val="0001333F"/>
    <w:rsid w:val="00013633"/>
    <w:rsid w:val="00013DA5"/>
    <w:rsid w:val="00014338"/>
    <w:rsid w:val="00014568"/>
    <w:rsid w:val="00014F50"/>
    <w:rsid w:val="000151D3"/>
    <w:rsid w:val="00015CFD"/>
    <w:rsid w:val="00016531"/>
    <w:rsid w:val="00016F36"/>
    <w:rsid w:val="00017125"/>
    <w:rsid w:val="00020464"/>
    <w:rsid w:val="00021B99"/>
    <w:rsid w:val="00022CA8"/>
    <w:rsid w:val="00022D94"/>
    <w:rsid w:val="00023181"/>
    <w:rsid w:val="0002393D"/>
    <w:rsid w:val="000239DE"/>
    <w:rsid w:val="00023FDD"/>
    <w:rsid w:val="000241D4"/>
    <w:rsid w:val="00025041"/>
    <w:rsid w:val="000254D0"/>
    <w:rsid w:val="000256CE"/>
    <w:rsid w:val="00025761"/>
    <w:rsid w:val="00025AAD"/>
    <w:rsid w:val="00025BBA"/>
    <w:rsid w:val="00025E3C"/>
    <w:rsid w:val="000277BA"/>
    <w:rsid w:val="00027CA1"/>
    <w:rsid w:val="00027CC8"/>
    <w:rsid w:val="00027D44"/>
    <w:rsid w:val="00027E29"/>
    <w:rsid w:val="000306C8"/>
    <w:rsid w:val="00030AEE"/>
    <w:rsid w:val="00031793"/>
    <w:rsid w:val="00031A6C"/>
    <w:rsid w:val="00031C7C"/>
    <w:rsid w:val="000320DF"/>
    <w:rsid w:val="00032530"/>
    <w:rsid w:val="00032E60"/>
    <w:rsid w:val="00032EBA"/>
    <w:rsid w:val="000332D8"/>
    <w:rsid w:val="000337B1"/>
    <w:rsid w:val="00033F72"/>
    <w:rsid w:val="000372AD"/>
    <w:rsid w:val="00037804"/>
    <w:rsid w:val="00037809"/>
    <w:rsid w:val="00037F1B"/>
    <w:rsid w:val="00037FB0"/>
    <w:rsid w:val="000400C2"/>
    <w:rsid w:val="0004095F"/>
    <w:rsid w:val="00040D07"/>
    <w:rsid w:val="00040D0C"/>
    <w:rsid w:val="0004140D"/>
    <w:rsid w:val="0004183D"/>
    <w:rsid w:val="00041BC2"/>
    <w:rsid w:val="00041CFE"/>
    <w:rsid w:val="0004236F"/>
    <w:rsid w:val="000424B9"/>
    <w:rsid w:val="0004263F"/>
    <w:rsid w:val="000426A1"/>
    <w:rsid w:val="0004301E"/>
    <w:rsid w:val="0004353C"/>
    <w:rsid w:val="00043659"/>
    <w:rsid w:val="000438FF"/>
    <w:rsid w:val="00045001"/>
    <w:rsid w:val="0004505D"/>
    <w:rsid w:val="00045214"/>
    <w:rsid w:val="00045FFD"/>
    <w:rsid w:val="00047838"/>
    <w:rsid w:val="00047972"/>
    <w:rsid w:val="00047D13"/>
    <w:rsid w:val="000502C0"/>
    <w:rsid w:val="00050545"/>
    <w:rsid w:val="000506E6"/>
    <w:rsid w:val="00050A54"/>
    <w:rsid w:val="00050D6D"/>
    <w:rsid w:val="000510FB"/>
    <w:rsid w:val="000512EF"/>
    <w:rsid w:val="000514BA"/>
    <w:rsid w:val="00051836"/>
    <w:rsid w:val="00051A22"/>
    <w:rsid w:val="00051BCB"/>
    <w:rsid w:val="0005283C"/>
    <w:rsid w:val="00052864"/>
    <w:rsid w:val="00052A3F"/>
    <w:rsid w:val="0005323F"/>
    <w:rsid w:val="000536BF"/>
    <w:rsid w:val="0005417D"/>
    <w:rsid w:val="000541E0"/>
    <w:rsid w:val="000553D8"/>
    <w:rsid w:val="00055404"/>
    <w:rsid w:val="00055BE3"/>
    <w:rsid w:val="0005669E"/>
    <w:rsid w:val="00056D5B"/>
    <w:rsid w:val="00057478"/>
    <w:rsid w:val="0005750F"/>
    <w:rsid w:val="000575AF"/>
    <w:rsid w:val="00060AFB"/>
    <w:rsid w:val="00060C77"/>
    <w:rsid w:val="00060E78"/>
    <w:rsid w:val="00061FF2"/>
    <w:rsid w:val="0006351F"/>
    <w:rsid w:val="00063F17"/>
    <w:rsid w:val="000648A7"/>
    <w:rsid w:val="00064F4D"/>
    <w:rsid w:val="000651EB"/>
    <w:rsid w:val="0006527E"/>
    <w:rsid w:val="000656C4"/>
    <w:rsid w:val="00065ABD"/>
    <w:rsid w:val="00065F8D"/>
    <w:rsid w:val="00065FAF"/>
    <w:rsid w:val="00066321"/>
    <w:rsid w:val="00066C8E"/>
    <w:rsid w:val="00067121"/>
    <w:rsid w:val="00067301"/>
    <w:rsid w:val="000673BD"/>
    <w:rsid w:val="00067FC8"/>
    <w:rsid w:val="0007046A"/>
    <w:rsid w:val="00070559"/>
    <w:rsid w:val="00070D3E"/>
    <w:rsid w:val="0007113D"/>
    <w:rsid w:val="000713B1"/>
    <w:rsid w:val="00071B08"/>
    <w:rsid w:val="000721C0"/>
    <w:rsid w:val="000724CD"/>
    <w:rsid w:val="000726C1"/>
    <w:rsid w:val="00072825"/>
    <w:rsid w:val="00073507"/>
    <w:rsid w:val="000735FB"/>
    <w:rsid w:val="00073D2E"/>
    <w:rsid w:val="000740BB"/>
    <w:rsid w:val="00074589"/>
    <w:rsid w:val="00074844"/>
    <w:rsid w:val="000750D9"/>
    <w:rsid w:val="00075EED"/>
    <w:rsid w:val="000761F4"/>
    <w:rsid w:val="00076A51"/>
    <w:rsid w:val="00076E89"/>
    <w:rsid w:val="000771B1"/>
    <w:rsid w:val="0007770C"/>
    <w:rsid w:val="00080357"/>
    <w:rsid w:val="0008046B"/>
    <w:rsid w:val="000805F7"/>
    <w:rsid w:val="00080FA2"/>
    <w:rsid w:val="000813D8"/>
    <w:rsid w:val="00081CE6"/>
    <w:rsid w:val="00081E72"/>
    <w:rsid w:val="000820C6"/>
    <w:rsid w:val="000822D5"/>
    <w:rsid w:val="00082A81"/>
    <w:rsid w:val="000830F6"/>
    <w:rsid w:val="0008323D"/>
    <w:rsid w:val="00083341"/>
    <w:rsid w:val="00083DD3"/>
    <w:rsid w:val="00084863"/>
    <w:rsid w:val="00084A30"/>
    <w:rsid w:val="00084C8D"/>
    <w:rsid w:val="00085151"/>
    <w:rsid w:val="000854CD"/>
    <w:rsid w:val="000860F0"/>
    <w:rsid w:val="00086BED"/>
    <w:rsid w:val="00087CD4"/>
    <w:rsid w:val="00090357"/>
    <w:rsid w:val="000923EB"/>
    <w:rsid w:val="0009264B"/>
    <w:rsid w:val="00092896"/>
    <w:rsid w:val="000928C3"/>
    <w:rsid w:val="00092B3D"/>
    <w:rsid w:val="00092D2F"/>
    <w:rsid w:val="0009396A"/>
    <w:rsid w:val="00093F8A"/>
    <w:rsid w:val="00093FD3"/>
    <w:rsid w:val="00094467"/>
    <w:rsid w:val="0009474B"/>
    <w:rsid w:val="0009556A"/>
    <w:rsid w:val="000956FB"/>
    <w:rsid w:val="00095B81"/>
    <w:rsid w:val="0009606D"/>
    <w:rsid w:val="00096A71"/>
    <w:rsid w:val="00096BB8"/>
    <w:rsid w:val="0009700C"/>
    <w:rsid w:val="0009727C"/>
    <w:rsid w:val="00097413"/>
    <w:rsid w:val="00097A30"/>
    <w:rsid w:val="00097A32"/>
    <w:rsid w:val="000A04EC"/>
    <w:rsid w:val="000A089E"/>
    <w:rsid w:val="000A09C7"/>
    <w:rsid w:val="000A1729"/>
    <w:rsid w:val="000A1CB3"/>
    <w:rsid w:val="000A21AD"/>
    <w:rsid w:val="000A2610"/>
    <w:rsid w:val="000A33DC"/>
    <w:rsid w:val="000A3B0E"/>
    <w:rsid w:val="000A3CAF"/>
    <w:rsid w:val="000A3DAA"/>
    <w:rsid w:val="000A4A29"/>
    <w:rsid w:val="000A556E"/>
    <w:rsid w:val="000A5B0C"/>
    <w:rsid w:val="000A5EC6"/>
    <w:rsid w:val="000A610E"/>
    <w:rsid w:val="000A6185"/>
    <w:rsid w:val="000A64E5"/>
    <w:rsid w:val="000A7718"/>
    <w:rsid w:val="000A7BAC"/>
    <w:rsid w:val="000A7F57"/>
    <w:rsid w:val="000B01B4"/>
    <w:rsid w:val="000B037C"/>
    <w:rsid w:val="000B06B0"/>
    <w:rsid w:val="000B20B8"/>
    <w:rsid w:val="000B24DA"/>
    <w:rsid w:val="000B2810"/>
    <w:rsid w:val="000B29EE"/>
    <w:rsid w:val="000B2A18"/>
    <w:rsid w:val="000B3133"/>
    <w:rsid w:val="000B33E8"/>
    <w:rsid w:val="000B3431"/>
    <w:rsid w:val="000B3E19"/>
    <w:rsid w:val="000B405B"/>
    <w:rsid w:val="000B56D8"/>
    <w:rsid w:val="000B5798"/>
    <w:rsid w:val="000B5C73"/>
    <w:rsid w:val="000B75DE"/>
    <w:rsid w:val="000B7A20"/>
    <w:rsid w:val="000B7A68"/>
    <w:rsid w:val="000B7D33"/>
    <w:rsid w:val="000B7E66"/>
    <w:rsid w:val="000C02F5"/>
    <w:rsid w:val="000C15D4"/>
    <w:rsid w:val="000C193D"/>
    <w:rsid w:val="000C19FF"/>
    <w:rsid w:val="000C24A4"/>
    <w:rsid w:val="000C263E"/>
    <w:rsid w:val="000C2B0B"/>
    <w:rsid w:val="000C3159"/>
    <w:rsid w:val="000C3718"/>
    <w:rsid w:val="000C4669"/>
    <w:rsid w:val="000C4754"/>
    <w:rsid w:val="000C53BF"/>
    <w:rsid w:val="000C5571"/>
    <w:rsid w:val="000C670C"/>
    <w:rsid w:val="000C6CA2"/>
    <w:rsid w:val="000C6CC7"/>
    <w:rsid w:val="000C6FC4"/>
    <w:rsid w:val="000C7E32"/>
    <w:rsid w:val="000C7E38"/>
    <w:rsid w:val="000C7E4E"/>
    <w:rsid w:val="000D183B"/>
    <w:rsid w:val="000D2A45"/>
    <w:rsid w:val="000D2BB0"/>
    <w:rsid w:val="000D3112"/>
    <w:rsid w:val="000D335D"/>
    <w:rsid w:val="000D39F5"/>
    <w:rsid w:val="000D4147"/>
    <w:rsid w:val="000D42F9"/>
    <w:rsid w:val="000D4BF1"/>
    <w:rsid w:val="000D520F"/>
    <w:rsid w:val="000D5BC7"/>
    <w:rsid w:val="000D5F34"/>
    <w:rsid w:val="000D6A5C"/>
    <w:rsid w:val="000D6B2A"/>
    <w:rsid w:val="000D7059"/>
    <w:rsid w:val="000D7F8F"/>
    <w:rsid w:val="000E0827"/>
    <w:rsid w:val="000E0902"/>
    <w:rsid w:val="000E0A20"/>
    <w:rsid w:val="000E0D67"/>
    <w:rsid w:val="000E125A"/>
    <w:rsid w:val="000E15C2"/>
    <w:rsid w:val="000E198D"/>
    <w:rsid w:val="000E25BB"/>
    <w:rsid w:val="000E2804"/>
    <w:rsid w:val="000E2BB2"/>
    <w:rsid w:val="000E328F"/>
    <w:rsid w:val="000E3404"/>
    <w:rsid w:val="000E42C1"/>
    <w:rsid w:val="000E489A"/>
    <w:rsid w:val="000E4BD5"/>
    <w:rsid w:val="000E5273"/>
    <w:rsid w:val="000E57CE"/>
    <w:rsid w:val="000E7045"/>
    <w:rsid w:val="000E7807"/>
    <w:rsid w:val="000E7C2C"/>
    <w:rsid w:val="000E7DF1"/>
    <w:rsid w:val="000F053F"/>
    <w:rsid w:val="000F10EF"/>
    <w:rsid w:val="000F11ED"/>
    <w:rsid w:val="000F1621"/>
    <w:rsid w:val="000F20E4"/>
    <w:rsid w:val="000F245C"/>
    <w:rsid w:val="000F2605"/>
    <w:rsid w:val="000F27F0"/>
    <w:rsid w:val="000F3147"/>
    <w:rsid w:val="000F3604"/>
    <w:rsid w:val="000F5073"/>
    <w:rsid w:val="000F5387"/>
    <w:rsid w:val="000F56B6"/>
    <w:rsid w:val="000F5A94"/>
    <w:rsid w:val="000F5DAD"/>
    <w:rsid w:val="000F60D7"/>
    <w:rsid w:val="000F62C9"/>
    <w:rsid w:val="000F6515"/>
    <w:rsid w:val="000F698F"/>
    <w:rsid w:val="000F7071"/>
    <w:rsid w:val="000F7422"/>
    <w:rsid w:val="00100A12"/>
    <w:rsid w:val="00101168"/>
    <w:rsid w:val="0010156B"/>
    <w:rsid w:val="00101711"/>
    <w:rsid w:val="001018BF"/>
    <w:rsid w:val="00101A08"/>
    <w:rsid w:val="0010227C"/>
    <w:rsid w:val="001027E6"/>
    <w:rsid w:val="00102DA8"/>
    <w:rsid w:val="00102DD2"/>
    <w:rsid w:val="001031A3"/>
    <w:rsid w:val="00103D7E"/>
    <w:rsid w:val="00104048"/>
    <w:rsid w:val="00104137"/>
    <w:rsid w:val="00104481"/>
    <w:rsid w:val="001048AE"/>
    <w:rsid w:val="00104BAC"/>
    <w:rsid w:val="00104E54"/>
    <w:rsid w:val="0010518B"/>
    <w:rsid w:val="00105343"/>
    <w:rsid w:val="00106039"/>
    <w:rsid w:val="001064B9"/>
    <w:rsid w:val="00106732"/>
    <w:rsid w:val="001067B2"/>
    <w:rsid w:val="001079C9"/>
    <w:rsid w:val="00107B06"/>
    <w:rsid w:val="00110702"/>
    <w:rsid w:val="00110D56"/>
    <w:rsid w:val="00111559"/>
    <w:rsid w:val="00112199"/>
    <w:rsid w:val="0011249E"/>
    <w:rsid w:val="00112AC7"/>
    <w:rsid w:val="0011320B"/>
    <w:rsid w:val="00113242"/>
    <w:rsid w:val="0011355B"/>
    <w:rsid w:val="001137AE"/>
    <w:rsid w:val="00114282"/>
    <w:rsid w:val="00114A78"/>
    <w:rsid w:val="0011523A"/>
    <w:rsid w:val="001153B0"/>
    <w:rsid w:val="00115D49"/>
    <w:rsid w:val="001164F8"/>
    <w:rsid w:val="00116685"/>
    <w:rsid w:val="00116902"/>
    <w:rsid w:val="001169A4"/>
    <w:rsid w:val="00116EC3"/>
    <w:rsid w:val="00117827"/>
    <w:rsid w:val="00117F1A"/>
    <w:rsid w:val="001200B3"/>
    <w:rsid w:val="001203A4"/>
    <w:rsid w:val="00120E8E"/>
    <w:rsid w:val="00120FCB"/>
    <w:rsid w:val="00121D2A"/>
    <w:rsid w:val="00121E87"/>
    <w:rsid w:val="00123FB6"/>
    <w:rsid w:val="001254AB"/>
    <w:rsid w:val="001255FC"/>
    <w:rsid w:val="00125C93"/>
    <w:rsid w:val="00126383"/>
    <w:rsid w:val="0012682D"/>
    <w:rsid w:val="00126C18"/>
    <w:rsid w:val="00126F12"/>
    <w:rsid w:val="001274D1"/>
    <w:rsid w:val="00127523"/>
    <w:rsid w:val="0013019F"/>
    <w:rsid w:val="00130A46"/>
    <w:rsid w:val="001311E0"/>
    <w:rsid w:val="001313CF"/>
    <w:rsid w:val="0013167D"/>
    <w:rsid w:val="00131828"/>
    <w:rsid w:val="00131D4C"/>
    <w:rsid w:val="00132A23"/>
    <w:rsid w:val="001331EE"/>
    <w:rsid w:val="00134606"/>
    <w:rsid w:val="00134ED9"/>
    <w:rsid w:val="00135064"/>
    <w:rsid w:val="00135467"/>
    <w:rsid w:val="00135681"/>
    <w:rsid w:val="001356BB"/>
    <w:rsid w:val="00135ED5"/>
    <w:rsid w:val="00136843"/>
    <w:rsid w:val="00136959"/>
    <w:rsid w:val="0013769F"/>
    <w:rsid w:val="001376ED"/>
    <w:rsid w:val="00137A1D"/>
    <w:rsid w:val="00137AC2"/>
    <w:rsid w:val="00140616"/>
    <w:rsid w:val="00140819"/>
    <w:rsid w:val="00140904"/>
    <w:rsid w:val="00140927"/>
    <w:rsid w:val="00140F6B"/>
    <w:rsid w:val="001411D1"/>
    <w:rsid w:val="001413D7"/>
    <w:rsid w:val="00142EEF"/>
    <w:rsid w:val="001431B8"/>
    <w:rsid w:val="0014404F"/>
    <w:rsid w:val="001440D0"/>
    <w:rsid w:val="001447C0"/>
    <w:rsid w:val="001454C8"/>
    <w:rsid w:val="00145563"/>
    <w:rsid w:val="00145B1B"/>
    <w:rsid w:val="00146324"/>
    <w:rsid w:val="001465CE"/>
    <w:rsid w:val="00146757"/>
    <w:rsid w:val="00147888"/>
    <w:rsid w:val="001478E7"/>
    <w:rsid w:val="00147B68"/>
    <w:rsid w:val="001502D2"/>
    <w:rsid w:val="00150739"/>
    <w:rsid w:val="001517F9"/>
    <w:rsid w:val="00151DD2"/>
    <w:rsid w:val="001521FB"/>
    <w:rsid w:val="00152416"/>
    <w:rsid w:val="0015247B"/>
    <w:rsid w:val="0015386A"/>
    <w:rsid w:val="00153AAF"/>
    <w:rsid w:val="00153BAD"/>
    <w:rsid w:val="00153E10"/>
    <w:rsid w:val="0015425C"/>
    <w:rsid w:val="00154D38"/>
    <w:rsid w:val="00155C23"/>
    <w:rsid w:val="00155CB6"/>
    <w:rsid w:val="00155FFD"/>
    <w:rsid w:val="00156441"/>
    <w:rsid w:val="00156B00"/>
    <w:rsid w:val="00160251"/>
    <w:rsid w:val="001607FD"/>
    <w:rsid w:val="00160AD8"/>
    <w:rsid w:val="00160D50"/>
    <w:rsid w:val="00161261"/>
    <w:rsid w:val="00161FAF"/>
    <w:rsid w:val="00162676"/>
    <w:rsid w:val="001626A8"/>
    <w:rsid w:val="00163A1F"/>
    <w:rsid w:val="001642E7"/>
    <w:rsid w:val="001643DF"/>
    <w:rsid w:val="001647C2"/>
    <w:rsid w:val="00164813"/>
    <w:rsid w:val="00164DEC"/>
    <w:rsid w:val="0016568A"/>
    <w:rsid w:val="00165D1E"/>
    <w:rsid w:val="001660EC"/>
    <w:rsid w:val="0016640D"/>
    <w:rsid w:val="00166CB4"/>
    <w:rsid w:val="00166F0F"/>
    <w:rsid w:val="00167A7C"/>
    <w:rsid w:val="0017011E"/>
    <w:rsid w:val="00170D53"/>
    <w:rsid w:val="00171047"/>
    <w:rsid w:val="001715D0"/>
    <w:rsid w:val="00171D09"/>
    <w:rsid w:val="0017201D"/>
    <w:rsid w:val="0017210A"/>
    <w:rsid w:val="0017213C"/>
    <w:rsid w:val="00172933"/>
    <w:rsid w:val="00172FC3"/>
    <w:rsid w:val="00173782"/>
    <w:rsid w:val="001738BD"/>
    <w:rsid w:val="00173AD7"/>
    <w:rsid w:val="00173EF7"/>
    <w:rsid w:val="00174094"/>
    <w:rsid w:val="0017444F"/>
    <w:rsid w:val="001744BD"/>
    <w:rsid w:val="001751EC"/>
    <w:rsid w:val="00175EDD"/>
    <w:rsid w:val="001760F1"/>
    <w:rsid w:val="00176A72"/>
    <w:rsid w:val="00176A9E"/>
    <w:rsid w:val="0017785D"/>
    <w:rsid w:val="00177B9C"/>
    <w:rsid w:val="00177EC6"/>
    <w:rsid w:val="0018049B"/>
    <w:rsid w:val="00180D07"/>
    <w:rsid w:val="00180D3B"/>
    <w:rsid w:val="00180ED5"/>
    <w:rsid w:val="001811E5"/>
    <w:rsid w:val="001827C5"/>
    <w:rsid w:val="00183765"/>
    <w:rsid w:val="001837C1"/>
    <w:rsid w:val="00183F00"/>
    <w:rsid w:val="00183F58"/>
    <w:rsid w:val="00184C91"/>
    <w:rsid w:val="00184D65"/>
    <w:rsid w:val="00185BA4"/>
    <w:rsid w:val="0018642F"/>
    <w:rsid w:val="00186509"/>
    <w:rsid w:val="00186D28"/>
    <w:rsid w:val="00186F7D"/>
    <w:rsid w:val="00186FF7"/>
    <w:rsid w:val="001870C2"/>
    <w:rsid w:val="001872E8"/>
    <w:rsid w:val="001901F9"/>
    <w:rsid w:val="00190856"/>
    <w:rsid w:val="0019099D"/>
    <w:rsid w:val="00190AE4"/>
    <w:rsid w:val="00190D0B"/>
    <w:rsid w:val="001915B3"/>
    <w:rsid w:val="001921D4"/>
    <w:rsid w:val="00192467"/>
    <w:rsid w:val="00192480"/>
    <w:rsid w:val="00192618"/>
    <w:rsid w:val="00192D3D"/>
    <w:rsid w:val="00192FA1"/>
    <w:rsid w:val="0019350D"/>
    <w:rsid w:val="00193A9E"/>
    <w:rsid w:val="001943C9"/>
    <w:rsid w:val="001948F9"/>
    <w:rsid w:val="00194C3C"/>
    <w:rsid w:val="00195539"/>
    <w:rsid w:val="00195CBA"/>
    <w:rsid w:val="00196580"/>
    <w:rsid w:val="00196B0F"/>
    <w:rsid w:val="00196DA0"/>
    <w:rsid w:val="00197FEB"/>
    <w:rsid w:val="001A0586"/>
    <w:rsid w:val="001A0EA9"/>
    <w:rsid w:val="001A1BAD"/>
    <w:rsid w:val="001A1C13"/>
    <w:rsid w:val="001A1CA8"/>
    <w:rsid w:val="001A257F"/>
    <w:rsid w:val="001A3CAC"/>
    <w:rsid w:val="001A3D40"/>
    <w:rsid w:val="001A549F"/>
    <w:rsid w:val="001A5504"/>
    <w:rsid w:val="001A57DF"/>
    <w:rsid w:val="001A5A48"/>
    <w:rsid w:val="001A5ACA"/>
    <w:rsid w:val="001A6606"/>
    <w:rsid w:val="001A6FD2"/>
    <w:rsid w:val="001A749D"/>
    <w:rsid w:val="001A7D02"/>
    <w:rsid w:val="001A7F61"/>
    <w:rsid w:val="001B07E4"/>
    <w:rsid w:val="001B098B"/>
    <w:rsid w:val="001B1215"/>
    <w:rsid w:val="001B121C"/>
    <w:rsid w:val="001B1B1C"/>
    <w:rsid w:val="001B2552"/>
    <w:rsid w:val="001B25E2"/>
    <w:rsid w:val="001B2B28"/>
    <w:rsid w:val="001B2C44"/>
    <w:rsid w:val="001B31CB"/>
    <w:rsid w:val="001B3874"/>
    <w:rsid w:val="001B388F"/>
    <w:rsid w:val="001B3953"/>
    <w:rsid w:val="001B3B83"/>
    <w:rsid w:val="001B4CD2"/>
    <w:rsid w:val="001B4E2D"/>
    <w:rsid w:val="001B579D"/>
    <w:rsid w:val="001B5884"/>
    <w:rsid w:val="001B5C69"/>
    <w:rsid w:val="001B60D4"/>
    <w:rsid w:val="001B6B2B"/>
    <w:rsid w:val="001B6BD9"/>
    <w:rsid w:val="001B6CB7"/>
    <w:rsid w:val="001B6FFE"/>
    <w:rsid w:val="001B712B"/>
    <w:rsid w:val="001B7451"/>
    <w:rsid w:val="001B792D"/>
    <w:rsid w:val="001B7972"/>
    <w:rsid w:val="001C01D2"/>
    <w:rsid w:val="001C01FD"/>
    <w:rsid w:val="001C097D"/>
    <w:rsid w:val="001C0EEC"/>
    <w:rsid w:val="001C15BE"/>
    <w:rsid w:val="001C1949"/>
    <w:rsid w:val="001C1A2F"/>
    <w:rsid w:val="001C1FC7"/>
    <w:rsid w:val="001C2A52"/>
    <w:rsid w:val="001C3455"/>
    <w:rsid w:val="001C3CF8"/>
    <w:rsid w:val="001C5515"/>
    <w:rsid w:val="001C5B81"/>
    <w:rsid w:val="001C6859"/>
    <w:rsid w:val="001C6A51"/>
    <w:rsid w:val="001C6C0A"/>
    <w:rsid w:val="001C72F4"/>
    <w:rsid w:val="001C7EA6"/>
    <w:rsid w:val="001D0032"/>
    <w:rsid w:val="001D0E91"/>
    <w:rsid w:val="001D163F"/>
    <w:rsid w:val="001D1C45"/>
    <w:rsid w:val="001D215C"/>
    <w:rsid w:val="001D24D9"/>
    <w:rsid w:val="001D267A"/>
    <w:rsid w:val="001D293D"/>
    <w:rsid w:val="001D2982"/>
    <w:rsid w:val="001D2ADA"/>
    <w:rsid w:val="001D2F5C"/>
    <w:rsid w:val="001D3792"/>
    <w:rsid w:val="001D3F81"/>
    <w:rsid w:val="001D521C"/>
    <w:rsid w:val="001D53A3"/>
    <w:rsid w:val="001D59BE"/>
    <w:rsid w:val="001D69A9"/>
    <w:rsid w:val="001D6CC1"/>
    <w:rsid w:val="001D74D3"/>
    <w:rsid w:val="001E0795"/>
    <w:rsid w:val="001E252A"/>
    <w:rsid w:val="001E2E15"/>
    <w:rsid w:val="001E3680"/>
    <w:rsid w:val="001E3E3A"/>
    <w:rsid w:val="001E4148"/>
    <w:rsid w:val="001E5FEF"/>
    <w:rsid w:val="001E6348"/>
    <w:rsid w:val="001E653C"/>
    <w:rsid w:val="001E68D1"/>
    <w:rsid w:val="001E71D8"/>
    <w:rsid w:val="001F18B5"/>
    <w:rsid w:val="001F2DD6"/>
    <w:rsid w:val="001F3001"/>
    <w:rsid w:val="001F32C5"/>
    <w:rsid w:val="001F3C2B"/>
    <w:rsid w:val="001F4277"/>
    <w:rsid w:val="001F4DCC"/>
    <w:rsid w:val="001F4EB4"/>
    <w:rsid w:val="001F561D"/>
    <w:rsid w:val="001F5A81"/>
    <w:rsid w:val="001F5FAB"/>
    <w:rsid w:val="001F6A3B"/>
    <w:rsid w:val="001F7502"/>
    <w:rsid w:val="001F7811"/>
    <w:rsid w:val="0020029A"/>
    <w:rsid w:val="00200606"/>
    <w:rsid w:val="00200E23"/>
    <w:rsid w:val="00202556"/>
    <w:rsid w:val="00202CC2"/>
    <w:rsid w:val="00202D2F"/>
    <w:rsid w:val="00203F65"/>
    <w:rsid w:val="00203F82"/>
    <w:rsid w:val="0020469D"/>
    <w:rsid w:val="002049E4"/>
    <w:rsid w:val="002051C6"/>
    <w:rsid w:val="002055C7"/>
    <w:rsid w:val="002060FC"/>
    <w:rsid w:val="0020697E"/>
    <w:rsid w:val="00206DC1"/>
    <w:rsid w:val="002070E0"/>
    <w:rsid w:val="0020781A"/>
    <w:rsid w:val="00207A7B"/>
    <w:rsid w:val="002101AB"/>
    <w:rsid w:val="00210360"/>
    <w:rsid w:val="00210C16"/>
    <w:rsid w:val="00210F85"/>
    <w:rsid w:val="002110E6"/>
    <w:rsid w:val="00211239"/>
    <w:rsid w:val="002115C7"/>
    <w:rsid w:val="00211A38"/>
    <w:rsid w:val="00211F0A"/>
    <w:rsid w:val="0021302E"/>
    <w:rsid w:val="00214222"/>
    <w:rsid w:val="0021564D"/>
    <w:rsid w:val="002158E2"/>
    <w:rsid w:val="00216889"/>
    <w:rsid w:val="0021688A"/>
    <w:rsid w:val="00216AED"/>
    <w:rsid w:val="002172B2"/>
    <w:rsid w:val="002172E5"/>
    <w:rsid w:val="00217A9C"/>
    <w:rsid w:val="0022059E"/>
    <w:rsid w:val="0022066E"/>
    <w:rsid w:val="00220A92"/>
    <w:rsid w:val="00221737"/>
    <w:rsid w:val="00221BBE"/>
    <w:rsid w:val="00221E27"/>
    <w:rsid w:val="00222C13"/>
    <w:rsid w:val="0022330E"/>
    <w:rsid w:val="0022386E"/>
    <w:rsid w:val="00223C8A"/>
    <w:rsid w:val="00223D98"/>
    <w:rsid w:val="00223ED6"/>
    <w:rsid w:val="002243A5"/>
    <w:rsid w:val="002243F5"/>
    <w:rsid w:val="0022471C"/>
    <w:rsid w:val="00224FEE"/>
    <w:rsid w:val="0022523E"/>
    <w:rsid w:val="00225EE9"/>
    <w:rsid w:val="002264E8"/>
    <w:rsid w:val="00226884"/>
    <w:rsid w:val="002269F0"/>
    <w:rsid w:val="00226D15"/>
    <w:rsid w:val="0022724C"/>
    <w:rsid w:val="0022765B"/>
    <w:rsid w:val="00227B58"/>
    <w:rsid w:val="00227BC5"/>
    <w:rsid w:val="00227F4B"/>
    <w:rsid w:val="002323C9"/>
    <w:rsid w:val="00232613"/>
    <w:rsid w:val="002326B9"/>
    <w:rsid w:val="002331F5"/>
    <w:rsid w:val="0023331C"/>
    <w:rsid w:val="00233A4F"/>
    <w:rsid w:val="00233A8F"/>
    <w:rsid w:val="002341A3"/>
    <w:rsid w:val="0023494C"/>
    <w:rsid w:val="00234E22"/>
    <w:rsid w:val="00235BBC"/>
    <w:rsid w:val="002364E8"/>
    <w:rsid w:val="00236615"/>
    <w:rsid w:val="002368C0"/>
    <w:rsid w:val="00240298"/>
    <w:rsid w:val="00241A0C"/>
    <w:rsid w:val="00242D82"/>
    <w:rsid w:val="00243D75"/>
    <w:rsid w:val="0024478D"/>
    <w:rsid w:val="00245800"/>
    <w:rsid w:val="00245FF8"/>
    <w:rsid w:val="00246177"/>
    <w:rsid w:val="00246338"/>
    <w:rsid w:val="00246498"/>
    <w:rsid w:val="002466D2"/>
    <w:rsid w:val="0024680D"/>
    <w:rsid w:val="00247C7A"/>
    <w:rsid w:val="00247D51"/>
    <w:rsid w:val="00250ABC"/>
    <w:rsid w:val="00250BFB"/>
    <w:rsid w:val="00250DAC"/>
    <w:rsid w:val="00250E35"/>
    <w:rsid w:val="002513E9"/>
    <w:rsid w:val="00251585"/>
    <w:rsid w:val="00251AB4"/>
    <w:rsid w:val="00252026"/>
    <w:rsid w:val="002520D4"/>
    <w:rsid w:val="0025264B"/>
    <w:rsid w:val="00253085"/>
    <w:rsid w:val="002535EF"/>
    <w:rsid w:val="00253E93"/>
    <w:rsid w:val="002546F0"/>
    <w:rsid w:val="002547C0"/>
    <w:rsid w:val="00254C15"/>
    <w:rsid w:val="0025580B"/>
    <w:rsid w:val="00256690"/>
    <w:rsid w:val="002578A4"/>
    <w:rsid w:val="00257C65"/>
    <w:rsid w:val="0026061A"/>
    <w:rsid w:val="0026066C"/>
    <w:rsid w:val="00260C89"/>
    <w:rsid w:val="002611B1"/>
    <w:rsid w:val="00261AE6"/>
    <w:rsid w:val="00262322"/>
    <w:rsid w:val="002627FA"/>
    <w:rsid w:val="00262E57"/>
    <w:rsid w:val="002632D1"/>
    <w:rsid w:val="00263690"/>
    <w:rsid w:val="002644AE"/>
    <w:rsid w:val="00264669"/>
    <w:rsid w:val="002646BC"/>
    <w:rsid w:val="00265B33"/>
    <w:rsid w:val="00265B85"/>
    <w:rsid w:val="002662A3"/>
    <w:rsid w:val="00266652"/>
    <w:rsid w:val="002667E0"/>
    <w:rsid w:val="002669B8"/>
    <w:rsid w:val="00266CD8"/>
    <w:rsid w:val="00266DA9"/>
    <w:rsid w:val="002672E0"/>
    <w:rsid w:val="0027072F"/>
    <w:rsid w:val="0027083D"/>
    <w:rsid w:val="002708A1"/>
    <w:rsid w:val="00270EA3"/>
    <w:rsid w:val="002715EE"/>
    <w:rsid w:val="00271CEA"/>
    <w:rsid w:val="002722E2"/>
    <w:rsid w:val="00272339"/>
    <w:rsid w:val="0027236A"/>
    <w:rsid w:val="00272BF0"/>
    <w:rsid w:val="00272D91"/>
    <w:rsid w:val="00273169"/>
    <w:rsid w:val="00273175"/>
    <w:rsid w:val="0027362B"/>
    <w:rsid w:val="002737F6"/>
    <w:rsid w:val="002745C7"/>
    <w:rsid w:val="002745F0"/>
    <w:rsid w:val="002747BB"/>
    <w:rsid w:val="002748BC"/>
    <w:rsid w:val="00274C88"/>
    <w:rsid w:val="00275240"/>
    <w:rsid w:val="00275C2C"/>
    <w:rsid w:val="00277283"/>
    <w:rsid w:val="00277442"/>
    <w:rsid w:val="002774EC"/>
    <w:rsid w:val="0027787F"/>
    <w:rsid w:val="00277D10"/>
    <w:rsid w:val="00277E1A"/>
    <w:rsid w:val="00277EF9"/>
    <w:rsid w:val="00277EFA"/>
    <w:rsid w:val="00277FC7"/>
    <w:rsid w:val="00277FF6"/>
    <w:rsid w:val="00280007"/>
    <w:rsid w:val="00280378"/>
    <w:rsid w:val="002811A1"/>
    <w:rsid w:val="00281DED"/>
    <w:rsid w:val="002822AE"/>
    <w:rsid w:val="002825AE"/>
    <w:rsid w:val="00282837"/>
    <w:rsid w:val="00282ACF"/>
    <w:rsid w:val="00282FC9"/>
    <w:rsid w:val="0028308D"/>
    <w:rsid w:val="002836A7"/>
    <w:rsid w:val="0028371F"/>
    <w:rsid w:val="00283A0B"/>
    <w:rsid w:val="00284169"/>
    <w:rsid w:val="002847A7"/>
    <w:rsid w:val="0028482B"/>
    <w:rsid w:val="00284AA0"/>
    <w:rsid w:val="00285505"/>
    <w:rsid w:val="00285755"/>
    <w:rsid w:val="00285983"/>
    <w:rsid w:val="00285A01"/>
    <w:rsid w:val="00285A07"/>
    <w:rsid w:val="00285B0E"/>
    <w:rsid w:val="00286529"/>
    <w:rsid w:val="00287156"/>
    <w:rsid w:val="0028753D"/>
    <w:rsid w:val="00287729"/>
    <w:rsid w:val="00287A75"/>
    <w:rsid w:val="00287D40"/>
    <w:rsid w:val="00287F9F"/>
    <w:rsid w:val="00290807"/>
    <w:rsid w:val="00291015"/>
    <w:rsid w:val="002916F3"/>
    <w:rsid w:val="00291A6B"/>
    <w:rsid w:val="00292683"/>
    <w:rsid w:val="002932DB"/>
    <w:rsid w:val="00293387"/>
    <w:rsid w:val="002933D8"/>
    <w:rsid w:val="00293607"/>
    <w:rsid w:val="00293D36"/>
    <w:rsid w:val="00293FF3"/>
    <w:rsid w:val="00294817"/>
    <w:rsid w:val="002951B8"/>
    <w:rsid w:val="00295656"/>
    <w:rsid w:val="00295E5C"/>
    <w:rsid w:val="00296747"/>
    <w:rsid w:val="0029674F"/>
    <w:rsid w:val="00296DFA"/>
    <w:rsid w:val="002976FF"/>
    <w:rsid w:val="002979B0"/>
    <w:rsid w:val="00297D32"/>
    <w:rsid w:val="002A06B3"/>
    <w:rsid w:val="002A1476"/>
    <w:rsid w:val="002A1704"/>
    <w:rsid w:val="002A1A14"/>
    <w:rsid w:val="002A1F1C"/>
    <w:rsid w:val="002A22F2"/>
    <w:rsid w:val="002A25A6"/>
    <w:rsid w:val="002A2A25"/>
    <w:rsid w:val="002A3165"/>
    <w:rsid w:val="002A3353"/>
    <w:rsid w:val="002A38AA"/>
    <w:rsid w:val="002A45E6"/>
    <w:rsid w:val="002A5401"/>
    <w:rsid w:val="002A5A24"/>
    <w:rsid w:val="002A68E0"/>
    <w:rsid w:val="002A6CDC"/>
    <w:rsid w:val="002A6DF3"/>
    <w:rsid w:val="002A6F61"/>
    <w:rsid w:val="002A7246"/>
    <w:rsid w:val="002A7324"/>
    <w:rsid w:val="002A7530"/>
    <w:rsid w:val="002A7680"/>
    <w:rsid w:val="002A76C5"/>
    <w:rsid w:val="002A7915"/>
    <w:rsid w:val="002A7A2C"/>
    <w:rsid w:val="002A7BA0"/>
    <w:rsid w:val="002B11F3"/>
    <w:rsid w:val="002B1437"/>
    <w:rsid w:val="002B14C6"/>
    <w:rsid w:val="002B1B7C"/>
    <w:rsid w:val="002B23C7"/>
    <w:rsid w:val="002B279B"/>
    <w:rsid w:val="002B31C7"/>
    <w:rsid w:val="002B3B95"/>
    <w:rsid w:val="002B4328"/>
    <w:rsid w:val="002B473D"/>
    <w:rsid w:val="002B4E0D"/>
    <w:rsid w:val="002B5195"/>
    <w:rsid w:val="002B5285"/>
    <w:rsid w:val="002B5DE8"/>
    <w:rsid w:val="002B5ED7"/>
    <w:rsid w:val="002B6D09"/>
    <w:rsid w:val="002B73CF"/>
    <w:rsid w:val="002B788E"/>
    <w:rsid w:val="002B7C09"/>
    <w:rsid w:val="002C0696"/>
    <w:rsid w:val="002C108A"/>
    <w:rsid w:val="002C1B18"/>
    <w:rsid w:val="002C21F8"/>
    <w:rsid w:val="002C2DED"/>
    <w:rsid w:val="002C3636"/>
    <w:rsid w:val="002C44B6"/>
    <w:rsid w:val="002C47D1"/>
    <w:rsid w:val="002C5F67"/>
    <w:rsid w:val="002C62BC"/>
    <w:rsid w:val="002C721C"/>
    <w:rsid w:val="002C7247"/>
    <w:rsid w:val="002C75A5"/>
    <w:rsid w:val="002C7738"/>
    <w:rsid w:val="002C7D5C"/>
    <w:rsid w:val="002D01AB"/>
    <w:rsid w:val="002D0933"/>
    <w:rsid w:val="002D0C9E"/>
    <w:rsid w:val="002D1008"/>
    <w:rsid w:val="002D1815"/>
    <w:rsid w:val="002D21D0"/>
    <w:rsid w:val="002D24B9"/>
    <w:rsid w:val="002D2626"/>
    <w:rsid w:val="002D270D"/>
    <w:rsid w:val="002D2ACB"/>
    <w:rsid w:val="002D4599"/>
    <w:rsid w:val="002D4AF9"/>
    <w:rsid w:val="002D4B6B"/>
    <w:rsid w:val="002D4D26"/>
    <w:rsid w:val="002D546D"/>
    <w:rsid w:val="002D59F3"/>
    <w:rsid w:val="002D650E"/>
    <w:rsid w:val="002D73CF"/>
    <w:rsid w:val="002D7C83"/>
    <w:rsid w:val="002E03A2"/>
    <w:rsid w:val="002E0A26"/>
    <w:rsid w:val="002E0AE4"/>
    <w:rsid w:val="002E0B9B"/>
    <w:rsid w:val="002E0C48"/>
    <w:rsid w:val="002E0E2D"/>
    <w:rsid w:val="002E13F7"/>
    <w:rsid w:val="002E188F"/>
    <w:rsid w:val="002E18A7"/>
    <w:rsid w:val="002E1EAC"/>
    <w:rsid w:val="002E213F"/>
    <w:rsid w:val="002E3157"/>
    <w:rsid w:val="002E3C9E"/>
    <w:rsid w:val="002E3F26"/>
    <w:rsid w:val="002E4261"/>
    <w:rsid w:val="002E4B20"/>
    <w:rsid w:val="002E4BE9"/>
    <w:rsid w:val="002E4EB1"/>
    <w:rsid w:val="002E5FA1"/>
    <w:rsid w:val="002E6586"/>
    <w:rsid w:val="002E6906"/>
    <w:rsid w:val="002E7A89"/>
    <w:rsid w:val="002E7C3C"/>
    <w:rsid w:val="002E7EF1"/>
    <w:rsid w:val="002F018A"/>
    <w:rsid w:val="002F16C0"/>
    <w:rsid w:val="002F1735"/>
    <w:rsid w:val="002F1C1E"/>
    <w:rsid w:val="002F2281"/>
    <w:rsid w:val="002F22D2"/>
    <w:rsid w:val="002F2A9D"/>
    <w:rsid w:val="002F3728"/>
    <w:rsid w:val="002F3B47"/>
    <w:rsid w:val="002F4063"/>
    <w:rsid w:val="002F5ACB"/>
    <w:rsid w:val="002F62D1"/>
    <w:rsid w:val="002F65EA"/>
    <w:rsid w:val="002F67FC"/>
    <w:rsid w:val="002F6B5D"/>
    <w:rsid w:val="002F6C09"/>
    <w:rsid w:val="002F7522"/>
    <w:rsid w:val="002F78E7"/>
    <w:rsid w:val="002F78EB"/>
    <w:rsid w:val="00300069"/>
    <w:rsid w:val="00300A50"/>
    <w:rsid w:val="00300BEC"/>
    <w:rsid w:val="003014EE"/>
    <w:rsid w:val="00301590"/>
    <w:rsid w:val="003017BE"/>
    <w:rsid w:val="00301AE9"/>
    <w:rsid w:val="00301B29"/>
    <w:rsid w:val="0030241C"/>
    <w:rsid w:val="0030273C"/>
    <w:rsid w:val="00302751"/>
    <w:rsid w:val="00302C7D"/>
    <w:rsid w:val="00302F61"/>
    <w:rsid w:val="00304438"/>
    <w:rsid w:val="00304ACA"/>
    <w:rsid w:val="00305B3E"/>
    <w:rsid w:val="00305FDF"/>
    <w:rsid w:val="003069A2"/>
    <w:rsid w:val="00306A4D"/>
    <w:rsid w:val="00306B4E"/>
    <w:rsid w:val="00306DF4"/>
    <w:rsid w:val="00306EBA"/>
    <w:rsid w:val="00307534"/>
    <w:rsid w:val="00307666"/>
    <w:rsid w:val="00307804"/>
    <w:rsid w:val="00307B14"/>
    <w:rsid w:val="00310F14"/>
    <w:rsid w:val="003110A2"/>
    <w:rsid w:val="003110AF"/>
    <w:rsid w:val="00311275"/>
    <w:rsid w:val="00311EE3"/>
    <w:rsid w:val="00311FC0"/>
    <w:rsid w:val="0031252B"/>
    <w:rsid w:val="003126DD"/>
    <w:rsid w:val="00312835"/>
    <w:rsid w:val="0031293F"/>
    <w:rsid w:val="00312CEE"/>
    <w:rsid w:val="00313513"/>
    <w:rsid w:val="003142D9"/>
    <w:rsid w:val="003143BE"/>
    <w:rsid w:val="00315032"/>
    <w:rsid w:val="0031580E"/>
    <w:rsid w:val="0031675A"/>
    <w:rsid w:val="003167BC"/>
    <w:rsid w:val="00316BFC"/>
    <w:rsid w:val="00316C51"/>
    <w:rsid w:val="00316D1F"/>
    <w:rsid w:val="00317144"/>
    <w:rsid w:val="00317169"/>
    <w:rsid w:val="00320DF2"/>
    <w:rsid w:val="00320EDE"/>
    <w:rsid w:val="00321002"/>
    <w:rsid w:val="0032104C"/>
    <w:rsid w:val="00321342"/>
    <w:rsid w:val="003214B0"/>
    <w:rsid w:val="003216E0"/>
    <w:rsid w:val="00321999"/>
    <w:rsid w:val="0032199E"/>
    <w:rsid w:val="00321BB2"/>
    <w:rsid w:val="00321D86"/>
    <w:rsid w:val="003221E3"/>
    <w:rsid w:val="00322336"/>
    <w:rsid w:val="003223A2"/>
    <w:rsid w:val="003227C4"/>
    <w:rsid w:val="0032283F"/>
    <w:rsid w:val="00322A39"/>
    <w:rsid w:val="003230CA"/>
    <w:rsid w:val="00323291"/>
    <w:rsid w:val="00323671"/>
    <w:rsid w:val="00323ADD"/>
    <w:rsid w:val="00323D9D"/>
    <w:rsid w:val="003240FD"/>
    <w:rsid w:val="00324A75"/>
    <w:rsid w:val="00324DEA"/>
    <w:rsid w:val="00325A11"/>
    <w:rsid w:val="003260F2"/>
    <w:rsid w:val="003264CB"/>
    <w:rsid w:val="00326D96"/>
    <w:rsid w:val="0032703F"/>
    <w:rsid w:val="00327DAB"/>
    <w:rsid w:val="0033089D"/>
    <w:rsid w:val="00330BD6"/>
    <w:rsid w:val="00330CBC"/>
    <w:rsid w:val="00331E9E"/>
    <w:rsid w:val="0033216E"/>
    <w:rsid w:val="003329EC"/>
    <w:rsid w:val="00332FB1"/>
    <w:rsid w:val="003331B8"/>
    <w:rsid w:val="00333ACF"/>
    <w:rsid w:val="003340FD"/>
    <w:rsid w:val="00334100"/>
    <w:rsid w:val="00334239"/>
    <w:rsid w:val="003348BD"/>
    <w:rsid w:val="00334A5C"/>
    <w:rsid w:val="00334E44"/>
    <w:rsid w:val="0033586A"/>
    <w:rsid w:val="00335F88"/>
    <w:rsid w:val="0033781E"/>
    <w:rsid w:val="003400AB"/>
    <w:rsid w:val="0034036D"/>
    <w:rsid w:val="0034063F"/>
    <w:rsid w:val="00340A80"/>
    <w:rsid w:val="00340E44"/>
    <w:rsid w:val="00341185"/>
    <w:rsid w:val="003413F6"/>
    <w:rsid w:val="003414DF"/>
    <w:rsid w:val="003416CE"/>
    <w:rsid w:val="00341C22"/>
    <w:rsid w:val="00341FEA"/>
    <w:rsid w:val="00343E2D"/>
    <w:rsid w:val="00343F2A"/>
    <w:rsid w:val="003445E6"/>
    <w:rsid w:val="00344839"/>
    <w:rsid w:val="0034491A"/>
    <w:rsid w:val="00344F52"/>
    <w:rsid w:val="0034516C"/>
    <w:rsid w:val="00345208"/>
    <w:rsid w:val="00345676"/>
    <w:rsid w:val="00345B68"/>
    <w:rsid w:val="0034651A"/>
    <w:rsid w:val="003469B7"/>
    <w:rsid w:val="00346DE0"/>
    <w:rsid w:val="00347FA6"/>
    <w:rsid w:val="003501DD"/>
    <w:rsid w:val="00350272"/>
    <w:rsid w:val="00350AC1"/>
    <w:rsid w:val="00350C29"/>
    <w:rsid w:val="00350F39"/>
    <w:rsid w:val="003511A3"/>
    <w:rsid w:val="00351F6D"/>
    <w:rsid w:val="0035230F"/>
    <w:rsid w:val="003527B4"/>
    <w:rsid w:val="00352B62"/>
    <w:rsid w:val="00353637"/>
    <w:rsid w:val="00353BE1"/>
    <w:rsid w:val="00353F03"/>
    <w:rsid w:val="00354717"/>
    <w:rsid w:val="00354933"/>
    <w:rsid w:val="00354D6F"/>
    <w:rsid w:val="00354E2B"/>
    <w:rsid w:val="003555CA"/>
    <w:rsid w:val="003556F8"/>
    <w:rsid w:val="00355FC0"/>
    <w:rsid w:val="00356007"/>
    <w:rsid w:val="00356E93"/>
    <w:rsid w:val="00357268"/>
    <w:rsid w:val="0035754E"/>
    <w:rsid w:val="0035778A"/>
    <w:rsid w:val="0035794E"/>
    <w:rsid w:val="00357CCD"/>
    <w:rsid w:val="00357D77"/>
    <w:rsid w:val="0036028F"/>
    <w:rsid w:val="00360324"/>
    <w:rsid w:val="0036052F"/>
    <w:rsid w:val="00360AAC"/>
    <w:rsid w:val="00360F89"/>
    <w:rsid w:val="003618D3"/>
    <w:rsid w:val="00363145"/>
    <w:rsid w:val="00363189"/>
    <w:rsid w:val="003633AA"/>
    <w:rsid w:val="00363711"/>
    <w:rsid w:val="003640BB"/>
    <w:rsid w:val="0036413A"/>
    <w:rsid w:val="0036475B"/>
    <w:rsid w:val="00364AF0"/>
    <w:rsid w:val="00364D45"/>
    <w:rsid w:val="003658D1"/>
    <w:rsid w:val="00365EF6"/>
    <w:rsid w:val="003660BF"/>
    <w:rsid w:val="003669F6"/>
    <w:rsid w:val="00366B09"/>
    <w:rsid w:val="00367065"/>
    <w:rsid w:val="00367B2B"/>
    <w:rsid w:val="003703FD"/>
    <w:rsid w:val="00370567"/>
    <w:rsid w:val="00370BD9"/>
    <w:rsid w:val="0037120C"/>
    <w:rsid w:val="00372020"/>
    <w:rsid w:val="0037261D"/>
    <w:rsid w:val="00372E9D"/>
    <w:rsid w:val="00373100"/>
    <w:rsid w:val="003736F6"/>
    <w:rsid w:val="00373851"/>
    <w:rsid w:val="003739B4"/>
    <w:rsid w:val="00373B01"/>
    <w:rsid w:val="00373BFB"/>
    <w:rsid w:val="003742D2"/>
    <w:rsid w:val="0037441F"/>
    <w:rsid w:val="003745F2"/>
    <w:rsid w:val="003750AB"/>
    <w:rsid w:val="003755B9"/>
    <w:rsid w:val="003758FF"/>
    <w:rsid w:val="00375EB9"/>
    <w:rsid w:val="0037637B"/>
    <w:rsid w:val="00376462"/>
    <w:rsid w:val="003766B8"/>
    <w:rsid w:val="0037692B"/>
    <w:rsid w:val="0037698E"/>
    <w:rsid w:val="00376AEB"/>
    <w:rsid w:val="00376B64"/>
    <w:rsid w:val="00376C9A"/>
    <w:rsid w:val="00377010"/>
    <w:rsid w:val="00377CCC"/>
    <w:rsid w:val="00377CE6"/>
    <w:rsid w:val="00377F60"/>
    <w:rsid w:val="003803E6"/>
    <w:rsid w:val="003805CD"/>
    <w:rsid w:val="00380C3A"/>
    <w:rsid w:val="003814B8"/>
    <w:rsid w:val="003819C5"/>
    <w:rsid w:val="00381EA0"/>
    <w:rsid w:val="00382151"/>
    <w:rsid w:val="00382457"/>
    <w:rsid w:val="00382A20"/>
    <w:rsid w:val="00382C00"/>
    <w:rsid w:val="00383019"/>
    <w:rsid w:val="0038398F"/>
    <w:rsid w:val="00383A71"/>
    <w:rsid w:val="0038431B"/>
    <w:rsid w:val="00384895"/>
    <w:rsid w:val="00384C33"/>
    <w:rsid w:val="00384D73"/>
    <w:rsid w:val="003851AA"/>
    <w:rsid w:val="003855E7"/>
    <w:rsid w:val="003856D6"/>
    <w:rsid w:val="00385808"/>
    <w:rsid w:val="00385969"/>
    <w:rsid w:val="0038607A"/>
    <w:rsid w:val="0038613E"/>
    <w:rsid w:val="00386164"/>
    <w:rsid w:val="00386FD3"/>
    <w:rsid w:val="00387422"/>
    <w:rsid w:val="0038785F"/>
    <w:rsid w:val="00387CA5"/>
    <w:rsid w:val="00387DD3"/>
    <w:rsid w:val="0039016D"/>
    <w:rsid w:val="003902ED"/>
    <w:rsid w:val="00390318"/>
    <w:rsid w:val="00390470"/>
    <w:rsid w:val="003909D3"/>
    <w:rsid w:val="00390A25"/>
    <w:rsid w:val="00390CD8"/>
    <w:rsid w:val="003913A7"/>
    <w:rsid w:val="0039164E"/>
    <w:rsid w:val="00391737"/>
    <w:rsid w:val="00391788"/>
    <w:rsid w:val="00391798"/>
    <w:rsid w:val="003927BA"/>
    <w:rsid w:val="00392C52"/>
    <w:rsid w:val="00392FB4"/>
    <w:rsid w:val="00393690"/>
    <w:rsid w:val="00393A0F"/>
    <w:rsid w:val="003949B9"/>
    <w:rsid w:val="003949D9"/>
    <w:rsid w:val="00394F4D"/>
    <w:rsid w:val="003962A7"/>
    <w:rsid w:val="0039647D"/>
    <w:rsid w:val="003966EE"/>
    <w:rsid w:val="0039745B"/>
    <w:rsid w:val="003A0006"/>
    <w:rsid w:val="003A0286"/>
    <w:rsid w:val="003A02BE"/>
    <w:rsid w:val="003A07DC"/>
    <w:rsid w:val="003A0CE6"/>
    <w:rsid w:val="003A155A"/>
    <w:rsid w:val="003A191E"/>
    <w:rsid w:val="003A1FF0"/>
    <w:rsid w:val="003A243C"/>
    <w:rsid w:val="003A2987"/>
    <w:rsid w:val="003A2E0B"/>
    <w:rsid w:val="003A2EE4"/>
    <w:rsid w:val="003A396D"/>
    <w:rsid w:val="003A41FC"/>
    <w:rsid w:val="003A524A"/>
    <w:rsid w:val="003A54EE"/>
    <w:rsid w:val="003A5C20"/>
    <w:rsid w:val="003A5E0B"/>
    <w:rsid w:val="003A5E45"/>
    <w:rsid w:val="003A5FA5"/>
    <w:rsid w:val="003A610C"/>
    <w:rsid w:val="003A634F"/>
    <w:rsid w:val="003A6A40"/>
    <w:rsid w:val="003A718F"/>
    <w:rsid w:val="003A7CCB"/>
    <w:rsid w:val="003B0982"/>
    <w:rsid w:val="003B0CEC"/>
    <w:rsid w:val="003B0F58"/>
    <w:rsid w:val="003B20EB"/>
    <w:rsid w:val="003B2D0F"/>
    <w:rsid w:val="003B37F7"/>
    <w:rsid w:val="003B3A91"/>
    <w:rsid w:val="003B3B34"/>
    <w:rsid w:val="003B3E28"/>
    <w:rsid w:val="003B4043"/>
    <w:rsid w:val="003B4662"/>
    <w:rsid w:val="003B4CB1"/>
    <w:rsid w:val="003B542F"/>
    <w:rsid w:val="003B54DA"/>
    <w:rsid w:val="003B595D"/>
    <w:rsid w:val="003B59C1"/>
    <w:rsid w:val="003B66D3"/>
    <w:rsid w:val="003B748C"/>
    <w:rsid w:val="003B7609"/>
    <w:rsid w:val="003B7963"/>
    <w:rsid w:val="003B7F4A"/>
    <w:rsid w:val="003C04FD"/>
    <w:rsid w:val="003C087D"/>
    <w:rsid w:val="003C0AA3"/>
    <w:rsid w:val="003C0D80"/>
    <w:rsid w:val="003C0EE6"/>
    <w:rsid w:val="003C13AE"/>
    <w:rsid w:val="003C1DFC"/>
    <w:rsid w:val="003C295D"/>
    <w:rsid w:val="003C3085"/>
    <w:rsid w:val="003C316D"/>
    <w:rsid w:val="003C4018"/>
    <w:rsid w:val="003C432B"/>
    <w:rsid w:val="003C4515"/>
    <w:rsid w:val="003C5DB4"/>
    <w:rsid w:val="003C6072"/>
    <w:rsid w:val="003C669A"/>
    <w:rsid w:val="003C68BD"/>
    <w:rsid w:val="003C6984"/>
    <w:rsid w:val="003C6F17"/>
    <w:rsid w:val="003C720C"/>
    <w:rsid w:val="003D0BEB"/>
    <w:rsid w:val="003D146A"/>
    <w:rsid w:val="003D14A3"/>
    <w:rsid w:val="003D1D36"/>
    <w:rsid w:val="003D257E"/>
    <w:rsid w:val="003D3004"/>
    <w:rsid w:val="003D304C"/>
    <w:rsid w:val="003D35E2"/>
    <w:rsid w:val="003D360D"/>
    <w:rsid w:val="003D37A9"/>
    <w:rsid w:val="003D3FF1"/>
    <w:rsid w:val="003D4282"/>
    <w:rsid w:val="003D460B"/>
    <w:rsid w:val="003D7B77"/>
    <w:rsid w:val="003D7E5A"/>
    <w:rsid w:val="003D7F24"/>
    <w:rsid w:val="003E0245"/>
    <w:rsid w:val="003E0772"/>
    <w:rsid w:val="003E0795"/>
    <w:rsid w:val="003E0C29"/>
    <w:rsid w:val="003E1421"/>
    <w:rsid w:val="003E1EB1"/>
    <w:rsid w:val="003E2228"/>
    <w:rsid w:val="003E2900"/>
    <w:rsid w:val="003E2CF7"/>
    <w:rsid w:val="003E2ECD"/>
    <w:rsid w:val="003E30B7"/>
    <w:rsid w:val="003E3873"/>
    <w:rsid w:val="003E3BAA"/>
    <w:rsid w:val="003E4899"/>
    <w:rsid w:val="003E49FD"/>
    <w:rsid w:val="003E4DD5"/>
    <w:rsid w:val="003E5064"/>
    <w:rsid w:val="003E5381"/>
    <w:rsid w:val="003E6CCE"/>
    <w:rsid w:val="003E6D2B"/>
    <w:rsid w:val="003E6EF7"/>
    <w:rsid w:val="003E7494"/>
    <w:rsid w:val="003E798D"/>
    <w:rsid w:val="003E7EC9"/>
    <w:rsid w:val="003E7FEE"/>
    <w:rsid w:val="003F0AA4"/>
    <w:rsid w:val="003F192B"/>
    <w:rsid w:val="003F2566"/>
    <w:rsid w:val="003F2A12"/>
    <w:rsid w:val="003F2D72"/>
    <w:rsid w:val="003F2EE9"/>
    <w:rsid w:val="003F3112"/>
    <w:rsid w:val="003F36BA"/>
    <w:rsid w:val="003F3917"/>
    <w:rsid w:val="003F3E6F"/>
    <w:rsid w:val="003F3F6C"/>
    <w:rsid w:val="003F41DF"/>
    <w:rsid w:val="003F470A"/>
    <w:rsid w:val="003F49E8"/>
    <w:rsid w:val="003F4D36"/>
    <w:rsid w:val="003F5E9F"/>
    <w:rsid w:val="003F6B1A"/>
    <w:rsid w:val="003F71BF"/>
    <w:rsid w:val="003F76A4"/>
    <w:rsid w:val="0040003A"/>
    <w:rsid w:val="004002E2"/>
    <w:rsid w:val="0040076E"/>
    <w:rsid w:val="00401403"/>
    <w:rsid w:val="0040152B"/>
    <w:rsid w:val="00401694"/>
    <w:rsid w:val="0040210A"/>
    <w:rsid w:val="00402581"/>
    <w:rsid w:val="004028E8"/>
    <w:rsid w:val="00403777"/>
    <w:rsid w:val="0040382B"/>
    <w:rsid w:val="0040418B"/>
    <w:rsid w:val="00404674"/>
    <w:rsid w:val="004051AF"/>
    <w:rsid w:val="004051DA"/>
    <w:rsid w:val="00405379"/>
    <w:rsid w:val="00405D2E"/>
    <w:rsid w:val="00405DE4"/>
    <w:rsid w:val="0040639D"/>
    <w:rsid w:val="0040662B"/>
    <w:rsid w:val="0040681D"/>
    <w:rsid w:val="004068A6"/>
    <w:rsid w:val="00407185"/>
    <w:rsid w:val="00407504"/>
    <w:rsid w:val="0040773A"/>
    <w:rsid w:val="00407822"/>
    <w:rsid w:val="004079C5"/>
    <w:rsid w:val="00407C54"/>
    <w:rsid w:val="0041076C"/>
    <w:rsid w:val="00410C20"/>
    <w:rsid w:val="00410EBE"/>
    <w:rsid w:val="0041184D"/>
    <w:rsid w:val="0041199F"/>
    <w:rsid w:val="00411D5F"/>
    <w:rsid w:val="00411D9A"/>
    <w:rsid w:val="0041432C"/>
    <w:rsid w:val="00414DC2"/>
    <w:rsid w:val="00415514"/>
    <w:rsid w:val="004161C3"/>
    <w:rsid w:val="004163A8"/>
    <w:rsid w:val="00416624"/>
    <w:rsid w:val="004166E7"/>
    <w:rsid w:val="00416B3C"/>
    <w:rsid w:val="0041705E"/>
    <w:rsid w:val="004170EF"/>
    <w:rsid w:val="0041716B"/>
    <w:rsid w:val="00417EB4"/>
    <w:rsid w:val="0042003A"/>
    <w:rsid w:val="00420372"/>
    <w:rsid w:val="00420D15"/>
    <w:rsid w:val="00420DE9"/>
    <w:rsid w:val="00420E14"/>
    <w:rsid w:val="004217F0"/>
    <w:rsid w:val="00421965"/>
    <w:rsid w:val="00421BC8"/>
    <w:rsid w:val="00421C0D"/>
    <w:rsid w:val="00421C80"/>
    <w:rsid w:val="00421F7A"/>
    <w:rsid w:val="00422047"/>
    <w:rsid w:val="0042234A"/>
    <w:rsid w:val="0042239D"/>
    <w:rsid w:val="00422D27"/>
    <w:rsid w:val="004234CF"/>
    <w:rsid w:val="00423603"/>
    <w:rsid w:val="00423C56"/>
    <w:rsid w:val="00424706"/>
    <w:rsid w:val="00424743"/>
    <w:rsid w:val="00424CBD"/>
    <w:rsid w:val="00425065"/>
    <w:rsid w:val="0042528C"/>
    <w:rsid w:val="004255B4"/>
    <w:rsid w:val="00425D15"/>
    <w:rsid w:val="0042611C"/>
    <w:rsid w:val="004261A2"/>
    <w:rsid w:val="004261DE"/>
    <w:rsid w:val="00427506"/>
    <w:rsid w:val="00427B52"/>
    <w:rsid w:val="00427CFB"/>
    <w:rsid w:val="00430487"/>
    <w:rsid w:val="00431537"/>
    <w:rsid w:val="0043165F"/>
    <w:rsid w:val="00431DBE"/>
    <w:rsid w:val="004320BD"/>
    <w:rsid w:val="00432D56"/>
    <w:rsid w:val="00433119"/>
    <w:rsid w:val="004332F2"/>
    <w:rsid w:val="0043376C"/>
    <w:rsid w:val="0043446D"/>
    <w:rsid w:val="00434836"/>
    <w:rsid w:val="00434B3D"/>
    <w:rsid w:val="00434F1B"/>
    <w:rsid w:val="00434FF1"/>
    <w:rsid w:val="0043514B"/>
    <w:rsid w:val="00435455"/>
    <w:rsid w:val="004358C0"/>
    <w:rsid w:val="00435C7B"/>
    <w:rsid w:val="00435DE3"/>
    <w:rsid w:val="0043628A"/>
    <w:rsid w:val="004362D2"/>
    <w:rsid w:val="004363E1"/>
    <w:rsid w:val="0043644D"/>
    <w:rsid w:val="00436933"/>
    <w:rsid w:val="00436FE8"/>
    <w:rsid w:val="0043779A"/>
    <w:rsid w:val="004378E1"/>
    <w:rsid w:val="004379CD"/>
    <w:rsid w:val="00437D24"/>
    <w:rsid w:val="00440508"/>
    <w:rsid w:val="00441086"/>
    <w:rsid w:val="004413C2"/>
    <w:rsid w:val="00441641"/>
    <w:rsid w:val="00442046"/>
    <w:rsid w:val="0044238F"/>
    <w:rsid w:val="00442455"/>
    <w:rsid w:val="0044272F"/>
    <w:rsid w:val="00442E35"/>
    <w:rsid w:val="004432E7"/>
    <w:rsid w:val="00443504"/>
    <w:rsid w:val="00444391"/>
    <w:rsid w:val="0044474A"/>
    <w:rsid w:val="00444831"/>
    <w:rsid w:val="00444DFD"/>
    <w:rsid w:val="00445936"/>
    <w:rsid w:val="00445B16"/>
    <w:rsid w:val="004460E8"/>
    <w:rsid w:val="004465C7"/>
    <w:rsid w:val="00446A3F"/>
    <w:rsid w:val="0044778A"/>
    <w:rsid w:val="00447E4C"/>
    <w:rsid w:val="0045040B"/>
    <w:rsid w:val="004505F5"/>
    <w:rsid w:val="00450627"/>
    <w:rsid w:val="00450F44"/>
    <w:rsid w:val="0045107C"/>
    <w:rsid w:val="0045118D"/>
    <w:rsid w:val="00451660"/>
    <w:rsid w:val="00451AF7"/>
    <w:rsid w:val="00451D12"/>
    <w:rsid w:val="00451EFD"/>
    <w:rsid w:val="00452136"/>
    <w:rsid w:val="00452947"/>
    <w:rsid w:val="00452B31"/>
    <w:rsid w:val="00452BD4"/>
    <w:rsid w:val="00453943"/>
    <w:rsid w:val="00454193"/>
    <w:rsid w:val="004544E5"/>
    <w:rsid w:val="00454536"/>
    <w:rsid w:val="004545C8"/>
    <w:rsid w:val="00454807"/>
    <w:rsid w:val="004549F7"/>
    <w:rsid w:val="004551F3"/>
    <w:rsid w:val="004558CD"/>
    <w:rsid w:val="00456027"/>
    <w:rsid w:val="0045659B"/>
    <w:rsid w:val="00456A59"/>
    <w:rsid w:val="00456CD9"/>
    <w:rsid w:val="00457219"/>
    <w:rsid w:val="00457397"/>
    <w:rsid w:val="004573BB"/>
    <w:rsid w:val="00457815"/>
    <w:rsid w:val="00460314"/>
    <w:rsid w:val="004604D0"/>
    <w:rsid w:val="004609BD"/>
    <w:rsid w:val="00460C48"/>
    <w:rsid w:val="00460D11"/>
    <w:rsid w:val="00460E00"/>
    <w:rsid w:val="0046236D"/>
    <w:rsid w:val="004624E8"/>
    <w:rsid w:val="004636F6"/>
    <w:rsid w:val="0046409D"/>
    <w:rsid w:val="0046436B"/>
    <w:rsid w:val="0046489B"/>
    <w:rsid w:val="004648EA"/>
    <w:rsid w:val="0046505C"/>
    <w:rsid w:val="004650F1"/>
    <w:rsid w:val="00465519"/>
    <w:rsid w:val="004661FB"/>
    <w:rsid w:val="004669B6"/>
    <w:rsid w:val="00467647"/>
    <w:rsid w:val="00470865"/>
    <w:rsid w:val="0047090D"/>
    <w:rsid w:val="004710CC"/>
    <w:rsid w:val="00471E16"/>
    <w:rsid w:val="00472995"/>
    <w:rsid w:val="004729B7"/>
    <w:rsid w:val="0047318D"/>
    <w:rsid w:val="00473279"/>
    <w:rsid w:val="00473432"/>
    <w:rsid w:val="00473743"/>
    <w:rsid w:val="00473A6F"/>
    <w:rsid w:val="004746A2"/>
    <w:rsid w:val="004746AB"/>
    <w:rsid w:val="00474E30"/>
    <w:rsid w:val="004751AF"/>
    <w:rsid w:val="00475647"/>
    <w:rsid w:val="00475E74"/>
    <w:rsid w:val="00475E9F"/>
    <w:rsid w:val="00476287"/>
    <w:rsid w:val="00476B3A"/>
    <w:rsid w:val="00476FA4"/>
    <w:rsid w:val="00477798"/>
    <w:rsid w:val="00480857"/>
    <w:rsid w:val="00480E4C"/>
    <w:rsid w:val="004818B4"/>
    <w:rsid w:val="00482863"/>
    <w:rsid w:val="00482907"/>
    <w:rsid w:val="00482A6C"/>
    <w:rsid w:val="00483BC9"/>
    <w:rsid w:val="00483BF9"/>
    <w:rsid w:val="00483CB2"/>
    <w:rsid w:val="004842CD"/>
    <w:rsid w:val="00484365"/>
    <w:rsid w:val="00484688"/>
    <w:rsid w:val="00484921"/>
    <w:rsid w:val="00484E10"/>
    <w:rsid w:val="00485192"/>
    <w:rsid w:val="004852F5"/>
    <w:rsid w:val="00485CE3"/>
    <w:rsid w:val="00485FD4"/>
    <w:rsid w:val="004861E0"/>
    <w:rsid w:val="00486516"/>
    <w:rsid w:val="004865AF"/>
    <w:rsid w:val="0048677C"/>
    <w:rsid w:val="00486B33"/>
    <w:rsid w:val="00486C26"/>
    <w:rsid w:val="00486CAB"/>
    <w:rsid w:val="00486E83"/>
    <w:rsid w:val="0048799D"/>
    <w:rsid w:val="00487A25"/>
    <w:rsid w:val="00491377"/>
    <w:rsid w:val="0049183E"/>
    <w:rsid w:val="00491A40"/>
    <w:rsid w:val="00491B41"/>
    <w:rsid w:val="00491DE6"/>
    <w:rsid w:val="00492510"/>
    <w:rsid w:val="00492CD8"/>
    <w:rsid w:val="00493761"/>
    <w:rsid w:val="004937E5"/>
    <w:rsid w:val="0049493B"/>
    <w:rsid w:val="00494BB6"/>
    <w:rsid w:val="00494F4C"/>
    <w:rsid w:val="0049520C"/>
    <w:rsid w:val="004972C2"/>
    <w:rsid w:val="004978D8"/>
    <w:rsid w:val="004A0319"/>
    <w:rsid w:val="004A060E"/>
    <w:rsid w:val="004A1D5B"/>
    <w:rsid w:val="004A2966"/>
    <w:rsid w:val="004A2CA8"/>
    <w:rsid w:val="004A36B9"/>
    <w:rsid w:val="004A38EA"/>
    <w:rsid w:val="004A432E"/>
    <w:rsid w:val="004A4BF2"/>
    <w:rsid w:val="004A4C4A"/>
    <w:rsid w:val="004A4FAA"/>
    <w:rsid w:val="004A5188"/>
    <w:rsid w:val="004A5B80"/>
    <w:rsid w:val="004A5E4A"/>
    <w:rsid w:val="004A6291"/>
    <w:rsid w:val="004A67B4"/>
    <w:rsid w:val="004A73FE"/>
    <w:rsid w:val="004A7DF6"/>
    <w:rsid w:val="004B18A4"/>
    <w:rsid w:val="004B1E63"/>
    <w:rsid w:val="004B28B8"/>
    <w:rsid w:val="004B2EAA"/>
    <w:rsid w:val="004B2EDC"/>
    <w:rsid w:val="004B37BA"/>
    <w:rsid w:val="004B38D5"/>
    <w:rsid w:val="004B4EBC"/>
    <w:rsid w:val="004B534B"/>
    <w:rsid w:val="004B536F"/>
    <w:rsid w:val="004B59BA"/>
    <w:rsid w:val="004B6348"/>
    <w:rsid w:val="004B6833"/>
    <w:rsid w:val="004B6A4C"/>
    <w:rsid w:val="004B6C43"/>
    <w:rsid w:val="004B73F6"/>
    <w:rsid w:val="004B74B3"/>
    <w:rsid w:val="004B7500"/>
    <w:rsid w:val="004B7F5C"/>
    <w:rsid w:val="004C0519"/>
    <w:rsid w:val="004C09CF"/>
    <w:rsid w:val="004C11BB"/>
    <w:rsid w:val="004C1BB2"/>
    <w:rsid w:val="004C2423"/>
    <w:rsid w:val="004C2555"/>
    <w:rsid w:val="004C266F"/>
    <w:rsid w:val="004C2CD2"/>
    <w:rsid w:val="004C2D35"/>
    <w:rsid w:val="004C2ECC"/>
    <w:rsid w:val="004C3034"/>
    <w:rsid w:val="004C3800"/>
    <w:rsid w:val="004C38E1"/>
    <w:rsid w:val="004C3B72"/>
    <w:rsid w:val="004C414E"/>
    <w:rsid w:val="004C429F"/>
    <w:rsid w:val="004C5D06"/>
    <w:rsid w:val="004C5F81"/>
    <w:rsid w:val="004C6273"/>
    <w:rsid w:val="004C6F06"/>
    <w:rsid w:val="004C741A"/>
    <w:rsid w:val="004D08E3"/>
    <w:rsid w:val="004D0914"/>
    <w:rsid w:val="004D09CD"/>
    <w:rsid w:val="004D1424"/>
    <w:rsid w:val="004D177C"/>
    <w:rsid w:val="004D1EF2"/>
    <w:rsid w:val="004D26E6"/>
    <w:rsid w:val="004D2A9A"/>
    <w:rsid w:val="004D2E40"/>
    <w:rsid w:val="004D3780"/>
    <w:rsid w:val="004D37C5"/>
    <w:rsid w:val="004D37F7"/>
    <w:rsid w:val="004D385B"/>
    <w:rsid w:val="004D458F"/>
    <w:rsid w:val="004D45CC"/>
    <w:rsid w:val="004D4763"/>
    <w:rsid w:val="004D4D6D"/>
    <w:rsid w:val="004D60C9"/>
    <w:rsid w:val="004D6692"/>
    <w:rsid w:val="004D6C42"/>
    <w:rsid w:val="004D721A"/>
    <w:rsid w:val="004D7C2C"/>
    <w:rsid w:val="004E03CD"/>
    <w:rsid w:val="004E0952"/>
    <w:rsid w:val="004E0E7F"/>
    <w:rsid w:val="004E1454"/>
    <w:rsid w:val="004E156A"/>
    <w:rsid w:val="004E2B34"/>
    <w:rsid w:val="004E454C"/>
    <w:rsid w:val="004E52FF"/>
    <w:rsid w:val="004E596F"/>
    <w:rsid w:val="004E6160"/>
    <w:rsid w:val="004E6293"/>
    <w:rsid w:val="004E65D1"/>
    <w:rsid w:val="004E6718"/>
    <w:rsid w:val="004E6AB9"/>
    <w:rsid w:val="004E6C56"/>
    <w:rsid w:val="004E787E"/>
    <w:rsid w:val="004E7BDA"/>
    <w:rsid w:val="004E7CEE"/>
    <w:rsid w:val="004E7EA6"/>
    <w:rsid w:val="004F0728"/>
    <w:rsid w:val="004F0E27"/>
    <w:rsid w:val="004F1176"/>
    <w:rsid w:val="004F12DC"/>
    <w:rsid w:val="004F165E"/>
    <w:rsid w:val="004F1677"/>
    <w:rsid w:val="004F1937"/>
    <w:rsid w:val="004F1E9A"/>
    <w:rsid w:val="004F219A"/>
    <w:rsid w:val="004F2455"/>
    <w:rsid w:val="004F260E"/>
    <w:rsid w:val="004F3428"/>
    <w:rsid w:val="004F4684"/>
    <w:rsid w:val="004F55B8"/>
    <w:rsid w:val="004F5CF1"/>
    <w:rsid w:val="004F5E00"/>
    <w:rsid w:val="004F5E48"/>
    <w:rsid w:val="004F7098"/>
    <w:rsid w:val="004F749A"/>
    <w:rsid w:val="004F75CF"/>
    <w:rsid w:val="004F79A6"/>
    <w:rsid w:val="00500251"/>
    <w:rsid w:val="00500A86"/>
    <w:rsid w:val="00501548"/>
    <w:rsid w:val="005016A3"/>
    <w:rsid w:val="00501A8B"/>
    <w:rsid w:val="00501B56"/>
    <w:rsid w:val="00502100"/>
    <w:rsid w:val="00502244"/>
    <w:rsid w:val="0050230A"/>
    <w:rsid w:val="00502609"/>
    <w:rsid w:val="00502B29"/>
    <w:rsid w:val="005031E4"/>
    <w:rsid w:val="00503F65"/>
    <w:rsid w:val="00504344"/>
    <w:rsid w:val="0050435D"/>
    <w:rsid w:val="0050437D"/>
    <w:rsid w:val="00504474"/>
    <w:rsid w:val="005047D1"/>
    <w:rsid w:val="005055B1"/>
    <w:rsid w:val="00505A28"/>
    <w:rsid w:val="00505ED6"/>
    <w:rsid w:val="00505FB4"/>
    <w:rsid w:val="005060E3"/>
    <w:rsid w:val="00506F7C"/>
    <w:rsid w:val="00506FD7"/>
    <w:rsid w:val="0050720D"/>
    <w:rsid w:val="005072B8"/>
    <w:rsid w:val="005076EE"/>
    <w:rsid w:val="00510694"/>
    <w:rsid w:val="00510C92"/>
    <w:rsid w:val="0051115D"/>
    <w:rsid w:val="00511CE6"/>
    <w:rsid w:val="00512231"/>
    <w:rsid w:val="0051224F"/>
    <w:rsid w:val="00512518"/>
    <w:rsid w:val="005126F2"/>
    <w:rsid w:val="00512EB2"/>
    <w:rsid w:val="005134D0"/>
    <w:rsid w:val="0051351E"/>
    <w:rsid w:val="00513996"/>
    <w:rsid w:val="00513B80"/>
    <w:rsid w:val="00514BEB"/>
    <w:rsid w:val="00514C6C"/>
    <w:rsid w:val="00515549"/>
    <w:rsid w:val="0051563A"/>
    <w:rsid w:val="00515B8F"/>
    <w:rsid w:val="00516110"/>
    <w:rsid w:val="005164B2"/>
    <w:rsid w:val="00517151"/>
    <w:rsid w:val="00517379"/>
    <w:rsid w:val="005206AA"/>
    <w:rsid w:val="00520934"/>
    <w:rsid w:val="00520CC3"/>
    <w:rsid w:val="0052188B"/>
    <w:rsid w:val="00521940"/>
    <w:rsid w:val="00521A78"/>
    <w:rsid w:val="005221F0"/>
    <w:rsid w:val="005227AE"/>
    <w:rsid w:val="00522DA2"/>
    <w:rsid w:val="00523125"/>
    <w:rsid w:val="005231E7"/>
    <w:rsid w:val="00523282"/>
    <w:rsid w:val="00523461"/>
    <w:rsid w:val="0052351C"/>
    <w:rsid w:val="00523680"/>
    <w:rsid w:val="00523BEE"/>
    <w:rsid w:val="00523E7D"/>
    <w:rsid w:val="005248F1"/>
    <w:rsid w:val="00524EFC"/>
    <w:rsid w:val="00525451"/>
    <w:rsid w:val="00525794"/>
    <w:rsid w:val="00526B88"/>
    <w:rsid w:val="00527491"/>
    <w:rsid w:val="00527793"/>
    <w:rsid w:val="0053036D"/>
    <w:rsid w:val="005305F3"/>
    <w:rsid w:val="005306B7"/>
    <w:rsid w:val="005306EB"/>
    <w:rsid w:val="00530728"/>
    <w:rsid w:val="0053082A"/>
    <w:rsid w:val="005310CC"/>
    <w:rsid w:val="00531DBC"/>
    <w:rsid w:val="00531EE0"/>
    <w:rsid w:val="0053200E"/>
    <w:rsid w:val="00532122"/>
    <w:rsid w:val="005329E8"/>
    <w:rsid w:val="00532E4A"/>
    <w:rsid w:val="00533B74"/>
    <w:rsid w:val="00534033"/>
    <w:rsid w:val="0053427F"/>
    <w:rsid w:val="00534377"/>
    <w:rsid w:val="00534990"/>
    <w:rsid w:val="00534F82"/>
    <w:rsid w:val="00535066"/>
    <w:rsid w:val="005350B4"/>
    <w:rsid w:val="0053535B"/>
    <w:rsid w:val="00536D68"/>
    <w:rsid w:val="005377F1"/>
    <w:rsid w:val="0053781B"/>
    <w:rsid w:val="00537952"/>
    <w:rsid w:val="005379DD"/>
    <w:rsid w:val="00540563"/>
    <w:rsid w:val="0054128C"/>
    <w:rsid w:val="005414C2"/>
    <w:rsid w:val="005416FD"/>
    <w:rsid w:val="005429BE"/>
    <w:rsid w:val="00543176"/>
    <w:rsid w:val="005438D2"/>
    <w:rsid w:val="00543E53"/>
    <w:rsid w:val="0054412F"/>
    <w:rsid w:val="00544193"/>
    <w:rsid w:val="0054420F"/>
    <w:rsid w:val="005458C5"/>
    <w:rsid w:val="00545973"/>
    <w:rsid w:val="00545B1B"/>
    <w:rsid w:val="00547087"/>
    <w:rsid w:val="00547633"/>
    <w:rsid w:val="005477CA"/>
    <w:rsid w:val="00547B9E"/>
    <w:rsid w:val="0055060F"/>
    <w:rsid w:val="00550A29"/>
    <w:rsid w:val="00550A3F"/>
    <w:rsid w:val="00551411"/>
    <w:rsid w:val="00551DD6"/>
    <w:rsid w:val="005521BC"/>
    <w:rsid w:val="00552C7D"/>
    <w:rsid w:val="00552CF4"/>
    <w:rsid w:val="00552EB8"/>
    <w:rsid w:val="005536EA"/>
    <w:rsid w:val="00553AA5"/>
    <w:rsid w:val="00554103"/>
    <w:rsid w:val="005541DF"/>
    <w:rsid w:val="00554297"/>
    <w:rsid w:val="005542A2"/>
    <w:rsid w:val="00554396"/>
    <w:rsid w:val="005543E4"/>
    <w:rsid w:val="0055485E"/>
    <w:rsid w:val="0055520C"/>
    <w:rsid w:val="00555277"/>
    <w:rsid w:val="0055633E"/>
    <w:rsid w:val="005564AB"/>
    <w:rsid w:val="00556A4C"/>
    <w:rsid w:val="00557221"/>
    <w:rsid w:val="005576A4"/>
    <w:rsid w:val="00557C9C"/>
    <w:rsid w:val="00560AA6"/>
    <w:rsid w:val="00560E4A"/>
    <w:rsid w:val="0056214D"/>
    <w:rsid w:val="005623FA"/>
    <w:rsid w:val="00562463"/>
    <w:rsid w:val="005624B4"/>
    <w:rsid w:val="00563FEE"/>
    <w:rsid w:val="0056402A"/>
    <w:rsid w:val="00565512"/>
    <w:rsid w:val="005658FE"/>
    <w:rsid w:val="005660B1"/>
    <w:rsid w:val="005660FD"/>
    <w:rsid w:val="00566520"/>
    <w:rsid w:val="005666B7"/>
    <w:rsid w:val="00566D1E"/>
    <w:rsid w:val="0056756B"/>
    <w:rsid w:val="0057024C"/>
    <w:rsid w:val="00572020"/>
    <w:rsid w:val="005722FC"/>
    <w:rsid w:val="00574703"/>
    <w:rsid w:val="00575374"/>
    <w:rsid w:val="005755D4"/>
    <w:rsid w:val="005759EF"/>
    <w:rsid w:val="00575E45"/>
    <w:rsid w:val="005765FD"/>
    <w:rsid w:val="005768EE"/>
    <w:rsid w:val="0057693A"/>
    <w:rsid w:val="00577518"/>
    <w:rsid w:val="00577674"/>
    <w:rsid w:val="00577AB9"/>
    <w:rsid w:val="00580893"/>
    <w:rsid w:val="005813D5"/>
    <w:rsid w:val="00581A16"/>
    <w:rsid w:val="00581A97"/>
    <w:rsid w:val="00581C0D"/>
    <w:rsid w:val="00581DD9"/>
    <w:rsid w:val="0058225F"/>
    <w:rsid w:val="00582647"/>
    <w:rsid w:val="00582B93"/>
    <w:rsid w:val="00583613"/>
    <w:rsid w:val="00583C45"/>
    <w:rsid w:val="00584290"/>
    <w:rsid w:val="0058430D"/>
    <w:rsid w:val="005843F8"/>
    <w:rsid w:val="00584BAA"/>
    <w:rsid w:val="00584EE1"/>
    <w:rsid w:val="005856BD"/>
    <w:rsid w:val="00585FD3"/>
    <w:rsid w:val="005865E7"/>
    <w:rsid w:val="0058677B"/>
    <w:rsid w:val="00586B4D"/>
    <w:rsid w:val="00586DB1"/>
    <w:rsid w:val="00587799"/>
    <w:rsid w:val="005877EA"/>
    <w:rsid w:val="005879EA"/>
    <w:rsid w:val="00587CF5"/>
    <w:rsid w:val="005901BC"/>
    <w:rsid w:val="005905D5"/>
    <w:rsid w:val="00591312"/>
    <w:rsid w:val="005914BA"/>
    <w:rsid w:val="0059272E"/>
    <w:rsid w:val="0059288B"/>
    <w:rsid w:val="0059294E"/>
    <w:rsid w:val="00592D1A"/>
    <w:rsid w:val="00592EEB"/>
    <w:rsid w:val="00594AE1"/>
    <w:rsid w:val="00594D06"/>
    <w:rsid w:val="005956B9"/>
    <w:rsid w:val="005958A4"/>
    <w:rsid w:val="0059660B"/>
    <w:rsid w:val="00596AAB"/>
    <w:rsid w:val="00596C79"/>
    <w:rsid w:val="005972D6"/>
    <w:rsid w:val="0059783C"/>
    <w:rsid w:val="00597B79"/>
    <w:rsid w:val="00597BDE"/>
    <w:rsid w:val="005A07DA"/>
    <w:rsid w:val="005A0BEB"/>
    <w:rsid w:val="005A1D1A"/>
    <w:rsid w:val="005A1DDC"/>
    <w:rsid w:val="005A30D0"/>
    <w:rsid w:val="005A3883"/>
    <w:rsid w:val="005A3C86"/>
    <w:rsid w:val="005A40E3"/>
    <w:rsid w:val="005A40E4"/>
    <w:rsid w:val="005A4115"/>
    <w:rsid w:val="005A43ED"/>
    <w:rsid w:val="005A4619"/>
    <w:rsid w:val="005A4685"/>
    <w:rsid w:val="005A54C0"/>
    <w:rsid w:val="005A5720"/>
    <w:rsid w:val="005A609B"/>
    <w:rsid w:val="005A653F"/>
    <w:rsid w:val="005A662A"/>
    <w:rsid w:val="005A69B5"/>
    <w:rsid w:val="005B0140"/>
    <w:rsid w:val="005B08EC"/>
    <w:rsid w:val="005B0BF6"/>
    <w:rsid w:val="005B0EA6"/>
    <w:rsid w:val="005B1630"/>
    <w:rsid w:val="005B1A13"/>
    <w:rsid w:val="005B1AFD"/>
    <w:rsid w:val="005B1B82"/>
    <w:rsid w:val="005B23D6"/>
    <w:rsid w:val="005B292E"/>
    <w:rsid w:val="005B2B23"/>
    <w:rsid w:val="005B302F"/>
    <w:rsid w:val="005B3346"/>
    <w:rsid w:val="005B3C8A"/>
    <w:rsid w:val="005B46A9"/>
    <w:rsid w:val="005B4C79"/>
    <w:rsid w:val="005B551C"/>
    <w:rsid w:val="005B58EB"/>
    <w:rsid w:val="005B5E18"/>
    <w:rsid w:val="005B65B6"/>
    <w:rsid w:val="005B6E52"/>
    <w:rsid w:val="005B79EC"/>
    <w:rsid w:val="005B7C94"/>
    <w:rsid w:val="005B7E8D"/>
    <w:rsid w:val="005C08A9"/>
    <w:rsid w:val="005C0E30"/>
    <w:rsid w:val="005C1868"/>
    <w:rsid w:val="005C1DDC"/>
    <w:rsid w:val="005C1E1D"/>
    <w:rsid w:val="005C2BC0"/>
    <w:rsid w:val="005C2F23"/>
    <w:rsid w:val="005C34D0"/>
    <w:rsid w:val="005C4451"/>
    <w:rsid w:val="005C50FC"/>
    <w:rsid w:val="005C5251"/>
    <w:rsid w:val="005C5D5D"/>
    <w:rsid w:val="005C7059"/>
    <w:rsid w:val="005C70E2"/>
    <w:rsid w:val="005C7CC4"/>
    <w:rsid w:val="005D094E"/>
    <w:rsid w:val="005D0C79"/>
    <w:rsid w:val="005D10B9"/>
    <w:rsid w:val="005D18A0"/>
    <w:rsid w:val="005D2283"/>
    <w:rsid w:val="005D2839"/>
    <w:rsid w:val="005D2B98"/>
    <w:rsid w:val="005D3501"/>
    <w:rsid w:val="005D3D82"/>
    <w:rsid w:val="005D4F88"/>
    <w:rsid w:val="005D6579"/>
    <w:rsid w:val="005D76CC"/>
    <w:rsid w:val="005D775E"/>
    <w:rsid w:val="005D7C1E"/>
    <w:rsid w:val="005E0177"/>
    <w:rsid w:val="005E1253"/>
    <w:rsid w:val="005E1295"/>
    <w:rsid w:val="005E14B5"/>
    <w:rsid w:val="005E23E8"/>
    <w:rsid w:val="005E25BB"/>
    <w:rsid w:val="005E25BC"/>
    <w:rsid w:val="005E2E3D"/>
    <w:rsid w:val="005E3042"/>
    <w:rsid w:val="005E3384"/>
    <w:rsid w:val="005E34C0"/>
    <w:rsid w:val="005E3C59"/>
    <w:rsid w:val="005E3E1B"/>
    <w:rsid w:val="005E42B7"/>
    <w:rsid w:val="005E42F4"/>
    <w:rsid w:val="005E46F6"/>
    <w:rsid w:val="005E4B75"/>
    <w:rsid w:val="005E57FA"/>
    <w:rsid w:val="005E58FA"/>
    <w:rsid w:val="005E61CA"/>
    <w:rsid w:val="005E705B"/>
    <w:rsid w:val="005E7204"/>
    <w:rsid w:val="005E734F"/>
    <w:rsid w:val="005E7599"/>
    <w:rsid w:val="005E7729"/>
    <w:rsid w:val="005E7ABC"/>
    <w:rsid w:val="005F0028"/>
    <w:rsid w:val="005F02D0"/>
    <w:rsid w:val="005F0884"/>
    <w:rsid w:val="005F0AD8"/>
    <w:rsid w:val="005F1830"/>
    <w:rsid w:val="005F2926"/>
    <w:rsid w:val="005F378D"/>
    <w:rsid w:val="005F3CFB"/>
    <w:rsid w:val="005F41FD"/>
    <w:rsid w:val="005F45C6"/>
    <w:rsid w:val="005F472A"/>
    <w:rsid w:val="005F47F1"/>
    <w:rsid w:val="005F4845"/>
    <w:rsid w:val="005F4C8B"/>
    <w:rsid w:val="005F4E57"/>
    <w:rsid w:val="005F50B5"/>
    <w:rsid w:val="005F50E4"/>
    <w:rsid w:val="005F55A0"/>
    <w:rsid w:val="005F5900"/>
    <w:rsid w:val="005F61F0"/>
    <w:rsid w:val="005F6522"/>
    <w:rsid w:val="005F6657"/>
    <w:rsid w:val="005F6958"/>
    <w:rsid w:val="005F6A5A"/>
    <w:rsid w:val="005F6D63"/>
    <w:rsid w:val="005F748D"/>
    <w:rsid w:val="005F786E"/>
    <w:rsid w:val="00600B7C"/>
    <w:rsid w:val="00601162"/>
    <w:rsid w:val="006012B2"/>
    <w:rsid w:val="006013DF"/>
    <w:rsid w:val="00601A46"/>
    <w:rsid w:val="006023C8"/>
    <w:rsid w:val="0060258F"/>
    <w:rsid w:val="0060298B"/>
    <w:rsid w:val="00603185"/>
    <w:rsid w:val="006031E2"/>
    <w:rsid w:val="0060347C"/>
    <w:rsid w:val="006034E5"/>
    <w:rsid w:val="006036D3"/>
    <w:rsid w:val="00603828"/>
    <w:rsid w:val="00603F88"/>
    <w:rsid w:val="0060436D"/>
    <w:rsid w:val="00604B5B"/>
    <w:rsid w:val="006051A9"/>
    <w:rsid w:val="00606E48"/>
    <w:rsid w:val="00606FC9"/>
    <w:rsid w:val="0060753E"/>
    <w:rsid w:val="00610544"/>
    <w:rsid w:val="00610546"/>
    <w:rsid w:val="00610749"/>
    <w:rsid w:val="006108CA"/>
    <w:rsid w:val="00610CDA"/>
    <w:rsid w:val="006111C1"/>
    <w:rsid w:val="00611FD3"/>
    <w:rsid w:val="006125BE"/>
    <w:rsid w:val="00612AEE"/>
    <w:rsid w:val="00612DFD"/>
    <w:rsid w:val="00613156"/>
    <w:rsid w:val="0061329D"/>
    <w:rsid w:val="00613468"/>
    <w:rsid w:val="00613482"/>
    <w:rsid w:val="006135B2"/>
    <w:rsid w:val="006137BC"/>
    <w:rsid w:val="00613CB1"/>
    <w:rsid w:val="006142BB"/>
    <w:rsid w:val="0061451F"/>
    <w:rsid w:val="006153DD"/>
    <w:rsid w:val="006160B4"/>
    <w:rsid w:val="006160DF"/>
    <w:rsid w:val="00616AE0"/>
    <w:rsid w:val="00616EB5"/>
    <w:rsid w:val="006175C2"/>
    <w:rsid w:val="00620272"/>
    <w:rsid w:val="00621CCB"/>
    <w:rsid w:val="00622373"/>
    <w:rsid w:val="00622587"/>
    <w:rsid w:val="00622C8C"/>
    <w:rsid w:val="00623180"/>
    <w:rsid w:val="0062375F"/>
    <w:rsid w:val="00624190"/>
    <w:rsid w:val="0062426C"/>
    <w:rsid w:val="006242A1"/>
    <w:rsid w:val="006243BC"/>
    <w:rsid w:val="006244DE"/>
    <w:rsid w:val="0062499B"/>
    <w:rsid w:val="00624D9C"/>
    <w:rsid w:val="00624FCD"/>
    <w:rsid w:val="0062592F"/>
    <w:rsid w:val="00626769"/>
    <w:rsid w:val="00627710"/>
    <w:rsid w:val="00627A62"/>
    <w:rsid w:val="00627DE3"/>
    <w:rsid w:val="00627ED3"/>
    <w:rsid w:val="006303A2"/>
    <w:rsid w:val="00631A6A"/>
    <w:rsid w:val="00631C56"/>
    <w:rsid w:val="00631CDC"/>
    <w:rsid w:val="00632B06"/>
    <w:rsid w:val="00632BAB"/>
    <w:rsid w:val="00632E56"/>
    <w:rsid w:val="00633196"/>
    <w:rsid w:val="0063378E"/>
    <w:rsid w:val="00633888"/>
    <w:rsid w:val="006338A8"/>
    <w:rsid w:val="006340A3"/>
    <w:rsid w:val="0063464B"/>
    <w:rsid w:val="00634C71"/>
    <w:rsid w:val="00634F17"/>
    <w:rsid w:val="00635356"/>
    <w:rsid w:val="00636390"/>
    <w:rsid w:val="006372CC"/>
    <w:rsid w:val="00637550"/>
    <w:rsid w:val="0063759F"/>
    <w:rsid w:val="00637629"/>
    <w:rsid w:val="00637632"/>
    <w:rsid w:val="00637846"/>
    <w:rsid w:val="00637D4E"/>
    <w:rsid w:val="00640017"/>
    <w:rsid w:val="006404CF"/>
    <w:rsid w:val="00640B09"/>
    <w:rsid w:val="00640B20"/>
    <w:rsid w:val="00641C75"/>
    <w:rsid w:val="00641EDC"/>
    <w:rsid w:val="006427C3"/>
    <w:rsid w:val="006428E2"/>
    <w:rsid w:val="0064386E"/>
    <w:rsid w:val="0064654A"/>
    <w:rsid w:val="00646B47"/>
    <w:rsid w:val="00646E1D"/>
    <w:rsid w:val="00647BDE"/>
    <w:rsid w:val="00650751"/>
    <w:rsid w:val="00650D0E"/>
    <w:rsid w:val="00650F51"/>
    <w:rsid w:val="00651245"/>
    <w:rsid w:val="0065143D"/>
    <w:rsid w:val="006519FE"/>
    <w:rsid w:val="0065229D"/>
    <w:rsid w:val="006526AA"/>
    <w:rsid w:val="006526F4"/>
    <w:rsid w:val="006529EF"/>
    <w:rsid w:val="00652E59"/>
    <w:rsid w:val="006534B2"/>
    <w:rsid w:val="0065482E"/>
    <w:rsid w:val="00654BCB"/>
    <w:rsid w:val="00655104"/>
    <w:rsid w:val="00655776"/>
    <w:rsid w:val="006558CC"/>
    <w:rsid w:val="00655DC7"/>
    <w:rsid w:val="0065623F"/>
    <w:rsid w:val="00656436"/>
    <w:rsid w:val="006566AE"/>
    <w:rsid w:val="00656EC5"/>
    <w:rsid w:val="00657355"/>
    <w:rsid w:val="00657505"/>
    <w:rsid w:val="0065770E"/>
    <w:rsid w:val="00657B1B"/>
    <w:rsid w:val="00657F57"/>
    <w:rsid w:val="006600D4"/>
    <w:rsid w:val="00660A29"/>
    <w:rsid w:val="006615A1"/>
    <w:rsid w:val="00662121"/>
    <w:rsid w:val="00662EC7"/>
    <w:rsid w:val="006634CB"/>
    <w:rsid w:val="00663552"/>
    <w:rsid w:val="0066355E"/>
    <w:rsid w:val="00663698"/>
    <w:rsid w:val="0066405C"/>
    <w:rsid w:val="006643D7"/>
    <w:rsid w:val="006652F1"/>
    <w:rsid w:val="006657D0"/>
    <w:rsid w:val="006661C7"/>
    <w:rsid w:val="006663AD"/>
    <w:rsid w:val="006666F9"/>
    <w:rsid w:val="006700D8"/>
    <w:rsid w:val="0067061E"/>
    <w:rsid w:val="00670DD6"/>
    <w:rsid w:val="00671C39"/>
    <w:rsid w:val="00672261"/>
    <w:rsid w:val="0067235B"/>
    <w:rsid w:val="0067294F"/>
    <w:rsid w:val="00673181"/>
    <w:rsid w:val="00673554"/>
    <w:rsid w:val="006738E5"/>
    <w:rsid w:val="006745DD"/>
    <w:rsid w:val="00675881"/>
    <w:rsid w:val="006758A0"/>
    <w:rsid w:val="00675B7F"/>
    <w:rsid w:val="00677C79"/>
    <w:rsid w:val="00680AB2"/>
    <w:rsid w:val="00680D4B"/>
    <w:rsid w:val="00680EB2"/>
    <w:rsid w:val="0068121F"/>
    <w:rsid w:val="006817F8"/>
    <w:rsid w:val="006818AE"/>
    <w:rsid w:val="00681903"/>
    <w:rsid w:val="006827AF"/>
    <w:rsid w:val="00682B68"/>
    <w:rsid w:val="00682D1B"/>
    <w:rsid w:val="00683338"/>
    <w:rsid w:val="0068369F"/>
    <w:rsid w:val="0068370B"/>
    <w:rsid w:val="00683DD5"/>
    <w:rsid w:val="00684558"/>
    <w:rsid w:val="00684738"/>
    <w:rsid w:val="0068561D"/>
    <w:rsid w:val="0068676E"/>
    <w:rsid w:val="00686CA1"/>
    <w:rsid w:val="00687AF4"/>
    <w:rsid w:val="00687BE6"/>
    <w:rsid w:val="00690478"/>
    <w:rsid w:val="00690520"/>
    <w:rsid w:val="006908B3"/>
    <w:rsid w:val="00690A5F"/>
    <w:rsid w:val="00690DC7"/>
    <w:rsid w:val="006913DF"/>
    <w:rsid w:val="006918B8"/>
    <w:rsid w:val="00691C30"/>
    <w:rsid w:val="00691E1A"/>
    <w:rsid w:val="0069218F"/>
    <w:rsid w:val="00692B3A"/>
    <w:rsid w:val="00692D3E"/>
    <w:rsid w:val="006945FB"/>
    <w:rsid w:val="00694A18"/>
    <w:rsid w:val="006953C2"/>
    <w:rsid w:val="0069641E"/>
    <w:rsid w:val="006976A5"/>
    <w:rsid w:val="006A0455"/>
    <w:rsid w:val="006A0BAE"/>
    <w:rsid w:val="006A165E"/>
    <w:rsid w:val="006A1C61"/>
    <w:rsid w:val="006A1ECA"/>
    <w:rsid w:val="006A2209"/>
    <w:rsid w:val="006A2417"/>
    <w:rsid w:val="006A2AA5"/>
    <w:rsid w:val="006A306C"/>
    <w:rsid w:val="006A3698"/>
    <w:rsid w:val="006A387D"/>
    <w:rsid w:val="006A44A4"/>
    <w:rsid w:val="006A4524"/>
    <w:rsid w:val="006A5032"/>
    <w:rsid w:val="006A588F"/>
    <w:rsid w:val="006A5ED4"/>
    <w:rsid w:val="006A6E55"/>
    <w:rsid w:val="006A79F2"/>
    <w:rsid w:val="006B06F8"/>
    <w:rsid w:val="006B0867"/>
    <w:rsid w:val="006B1354"/>
    <w:rsid w:val="006B15D1"/>
    <w:rsid w:val="006B18D5"/>
    <w:rsid w:val="006B2107"/>
    <w:rsid w:val="006B3392"/>
    <w:rsid w:val="006B341C"/>
    <w:rsid w:val="006B3479"/>
    <w:rsid w:val="006B367F"/>
    <w:rsid w:val="006B40BD"/>
    <w:rsid w:val="006B4B2B"/>
    <w:rsid w:val="006B4B87"/>
    <w:rsid w:val="006B4FAF"/>
    <w:rsid w:val="006B5671"/>
    <w:rsid w:val="006B592E"/>
    <w:rsid w:val="006B609B"/>
    <w:rsid w:val="006B6408"/>
    <w:rsid w:val="006B68B8"/>
    <w:rsid w:val="006B6D77"/>
    <w:rsid w:val="006B7732"/>
    <w:rsid w:val="006C0143"/>
    <w:rsid w:val="006C0440"/>
    <w:rsid w:val="006C0460"/>
    <w:rsid w:val="006C0C02"/>
    <w:rsid w:val="006C0EB1"/>
    <w:rsid w:val="006C1444"/>
    <w:rsid w:val="006C15FC"/>
    <w:rsid w:val="006C17D6"/>
    <w:rsid w:val="006C1EEC"/>
    <w:rsid w:val="006C2A10"/>
    <w:rsid w:val="006C2A27"/>
    <w:rsid w:val="006C2EFD"/>
    <w:rsid w:val="006C3889"/>
    <w:rsid w:val="006C39D7"/>
    <w:rsid w:val="006C3C34"/>
    <w:rsid w:val="006C3C51"/>
    <w:rsid w:val="006C3D17"/>
    <w:rsid w:val="006C3D1C"/>
    <w:rsid w:val="006C3E05"/>
    <w:rsid w:val="006C4235"/>
    <w:rsid w:val="006C45DF"/>
    <w:rsid w:val="006C496D"/>
    <w:rsid w:val="006C4A33"/>
    <w:rsid w:val="006C4CB6"/>
    <w:rsid w:val="006C541C"/>
    <w:rsid w:val="006C5797"/>
    <w:rsid w:val="006C72C0"/>
    <w:rsid w:val="006C762D"/>
    <w:rsid w:val="006C7A69"/>
    <w:rsid w:val="006C7E24"/>
    <w:rsid w:val="006D0C37"/>
    <w:rsid w:val="006D0E96"/>
    <w:rsid w:val="006D10F9"/>
    <w:rsid w:val="006D1134"/>
    <w:rsid w:val="006D115D"/>
    <w:rsid w:val="006D1370"/>
    <w:rsid w:val="006D18CE"/>
    <w:rsid w:val="006D27D4"/>
    <w:rsid w:val="006D2AC1"/>
    <w:rsid w:val="006D6061"/>
    <w:rsid w:val="006D790D"/>
    <w:rsid w:val="006D7E7D"/>
    <w:rsid w:val="006D7ECF"/>
    <w:rsid w:val="006E0071"/>
    <w:rsid w:val="006E03E3"/>
    <w:rsid w:val="006E1ADA"/>
    <w:rsid w:val="006E1E02"/>
    <w:rsid w:val="006E26C6"/>
    <w:rsid w:val="006E26E8"/>
    <w:rsid w:val="006E3CC1"/>
    <w:rsid w:val="006E4321"/>
    <w:rsid w:val="006E4EEC"/>
    <w:rsid w:val="006E66BB"/>
    <w:rsid w:val="006E6A8F"/>
    <w:rsid w:val="006E6AAD"/>
    <w:rsid w:val="006E6F66"/>
    <w:rsid w:val="006E70D3"/>
    <w:rsid w:val="006E73A3"/>
    <w:rsid w:val="006E7611"/>
    <w:rsid w:val="006E76AF"/>
    <w:rsid w:val="006E7756"/>
    <w:rsid w:val="006E7A63"/>
    <w:rsid w:val="006E7B7D"/>
    <w:rsid w:val="006F08F3"/>
    <w:rsid w:val="006F168B"/>
    <w:rsid w:val="006F1A5C"/>
    <w:rsid w:val="006F2E0E"/>
    <w:rsid w:val="006F2E9A"/>
    <w:rsid w:val="006F3BFB"/>
    <w:rsid w:val="006F4202"/>
    <w:rsid w:val="006F4769"/>
    <w:rsid w:val="006F47CD"/>
    <w:rsid w:val="006F52E9"/>
    <w:rsid w:val="006F592C"/>
    <w:rsid w:val="006F606D"/>
    <w:rsid w:val="006F6885"/>
    <w:rsid w:val="006F6B4C"/>
    <w:rsid w:val="006F6BB0"/>
    <w:rsid w:val="006F6FA4"/>
    <w:rsid w:val="00700280"/>
    <w:rsid w:val="00700C1C"/>
    <w:rsid w:val="00700CDF"/>
    <w:rsid w:val="00700EA1"/>
    <w:rsid w:val="00700F90"/>
    <w:rsid w:val="00700F9B"/>
    <w:rsid w:val="00700FDB"/>
    <w:rsid w:val="007013FF"/>
    <w:rsid w:val="007016E4"/>
    <w:rsid w:val="00701726"/>
    <w:rsid w:val="00701A10"/>
    <w:rsid w:val="00701DCA"/>
    <w:rsid w:val="00702289"/>
    <w:rsid w:val="00702753"/>
    <w:rsid w:val="0070276E"/>
    <w:rsid w:val="00702A4D"/>
    <w:rsid w:val="007038E5"/>
    <w:rsid w:val="00703D1F"/>
    <w:rsid w:val="00704271"/>
    <w:rsid w:val="0070496B"/>
    <w:rsid w:val="00706063"/>
    <w:rsid w:val="00706552"/>
    <w:rsid w:val="007072D8"/>
    <w:rsid w:val="007072DB"/>
    <w:rsid w:val="00707737"/>
    <w:rsid w:val="00707921"/>
    <w:rsid w:val="00707C14"/>
    <w:rsid w:val="007108AA"/>
    <w:rsid w:val="00710A22"/>
    <w:rsid w:val="00710D18"/>
    <w:rsid w:val="00710D55"/>
    <w:rsid w:val="007113B4"/>
    <w:rsid w:val="007121FF"/>
    <w:rsid w:val="00712476"/>
    <w:rsid w:val="0071272C"/>
    <w:rsid w:val="0071296C"/>
    <w:rsid w:val="00713692"/>
    <w:rsid w:val="007138F4"/>
    <w:rsid w:val="00713E70"/>
    <w:rsid w:val="007141F6"/>
    <w:rsid w:val="0071447A"/>
    <w:rsid w:val="0071501A"/>
    <w:rsid w:val="00715484"/>
    <w:rsid w:val="00715650"/>
    <w:rsid w:val="007156F0"/>
    <w:rsid w:val="00715B7E"/>
    <w:rsid w:val="00715E98"/>
    <w:rsid w:val="00715F4B"/>
    <w:rsid w:val="00716455"/>
    <w:rsid w:val="00716C06"/>
    <w:rsid w:val="00716D5F"/>
    <w:rsid w:val="00717252"/>
    <w:rsid w:val="00717987"/>
    <w:rsid w:val="0072095F"/>
    <w:rsid w:val="00720D81"/>
    <w:rsid w:val="00720DAE"/>
    <w:rsid w:val="00720F26"/>
    <w:rsid w:val="0072143E"/>
    <w:rsid w:val="00721FC4"/>
    <w:rsid w:val="00722E6F"/>
    <w:rsid w:val="00722FCC"/>
    <w:rsid w:val="00723068"/>
    <w:rsid w:val="0072330B"/>
    <w:rsid w:val="00723FDA"/>
    <w:rsid w:val="00724115"/>
    <w:rsid w:val="0072492B"/>
    <w:rsid w:val="00724FA4"/>
    <w:rsid w:val="00725833"/>
    <w:rsid w:val="00725FBD"/>
    <w:rsid w:val="007266CA"/>
    <w:rsid w:val="007272FF"/>
    <w:rsid w:val="00730E6A"/>
    <w:rsid w:val="00732760"/>
    <w:rsid w:val="007328B2"/>
    <w:rsid w:val="00732961"/>
    <w:rsid w:val="00732C2F"/>
    <w:rsid w:val="0073322C"/>
    <w:rsid w:val="007332B2"/>
    <w:rsid w:val="00733642"/>
    <w:rsid w:val="00733A49"/>
    <w:rsid w:val="0073491D"/>
    <w:rsid w:val="00734DF3"/>
    <w:rsid w:val="0073502E"/>
    <w:rsid w:val="007350A8"/>
    <w:rsid w:val="00735BB0"/>
    <w:rsid w:val="00735F75"/>
    <w:rsid w:val="00735FD2"/>
    <w:rsid w:val="007370D7"/>
    <w:rsid w:val="0073713B"/>
    <w:rsid w:val="00740499"/>
    <w:rsid w:val="00740999"/>
    <w:rsid w:val="00740D0B"/>
    <w:rsid w:val="00741453"/>
    <w:rsid w:val="0074164C"/>
    <w:rsid w:val="00741B7A"/>
    <w:rsid w:val="00742A45"/>
    <w:rsid w:val="00742D95"/>
    <w:rsid w:val="00742EBE"/>
    <w:rsid w:val="00742F25"/>
    <w:rsid w:val="007433DF"/>
    <w:rsid w:val="00743C25"/>
    <w:rsid w:val="00744092"/>
    <w:rsid w:val="00744664"/>
    <w:rsid w:val="00744677"/>
    <w:rsid w:val="00744EE0"/>
    <w:rsid w:val="00745282"/>
    <w:rsid w:val="007454F8"/>
    <w:rsid w:val="0074561A"/>
    <w:rsid w:val="00745785"/>
    <w:rsid w:val="0074582F"/>
    <w:rsid w:val="0074635E"/>
    <w:rsid w:val="0074656C"/>
    <w:rsid w:val="00747863"/>
    <w:rsid w:val="00747A85"/>
    <w:rsid w:val="00747C67"/>
    <w:rsid w:val="00750829"/>
    <w:rsid w:val="00750903"/>
    <w:rsid w:val="0075099C"/>
    <w:rsid w:val="00753D77"/>
    <w:rsid w:val="00753FEC"/>
    <w:rsid w:val="0075432B"/>
    <w:rsid w:val="00754918"/>
    <w:rsid w:val="00754F6B"/>
    <w:rsid w:val="007550DF"/>
    <w:rsid w:val="007551DB"/>
    <w:rsid w:val="0075526C"/>
    <w:rsid w:val="00755641"/>
    <w:rsid w:val="0075593F"/>
    <w:rsid w:val="00756096"/>
    <w:rsid w:val="00756142"/>
    <w:rsid w:val="00756302"/>
    <w:rsid w:val="00757228"/>
    <w:rsid w:val="00760199"/>
    <w:rsid w:val="00760C14"/>
    <w:rsid w:val="0076208E"/>
    <w:rsid w:val="007627CE"/>
    <w:rsid w:val="0076314F"/>
    <w:rsid w:val="00763416"/>
    <w:rsid w:val="0076364B"/>
    <w:rsid w:val="00763763"/>
    <w:rsid w:val="00764296"/>
    <w:rsid w:val="0076429E"/>
    <w:rsid w:val="00765394"/>
    <w:rsid w:val="00765632"/>
    <w:rsid w:val="007662AF"/>
    <w:rsid w:val="0076636C"/>
    <w:rsid w:val="007663C0"/>
    <w:rsid w:val="007665F0"/>
    <w:rsid w:val="007666E0"/>
    <w:rsid w:val="00766BC7"/>
    <w:rsid w:val="007676C9"/>
    <w:rsid w:val="007679A5"/>
    <w:rsid w:val="007705DF"/>
    <w:rsid w:val="007707D0"/>
    <w:rsid w:val="007712B3"/>
    <w:rsid w:val="00772A84"/>
    <w:rsid w:val="00772FD4"/>
    <w:rsid w:val="00773593"/>
    <w:rsid w:val="00773AD6"/>
    <w:rsid w:val="00773D43"/>
    <w:rsid w:val="0077498F"/>
    <w:rsid w:val="00774A72"/>
    <w:rsid w:val="00774B03"/>
    <w:rsid w:val="00774DE4"/>
    <w:rsid w:val="00775BCC"/>
    <w:rsid w:val="00775C3A"/>
    <w:rsid w:val="00776942"/>
    <w:rsid w:val="007775C8"/>
    <w:rsid w:val="00777859"/>
    <w:rsid w:val="00777B7F"/>
    <w:rsid w:val="0078004D"/>
    <w:rsid w:val="007800EC"/>
    <w:rsid w:val="007811D4"/>
    <w:rsid w:val="007815D1"/>
    <w:rsid w:val="00781E45"/>
    <w:rsid w:val="007827C8"/>
    <w:rsid w:val="007827D8"/>
    <w:rsid w:val="00782C5F"/>
    <w:rsid w:val="007836F6"/>
    <w:rsid w:val="007836FE"/>
    <w:rsid w:val="00783DAC"/>
    <w:rsid w:val="0078436F"/>
    <w:rsid w:val="00784DD5"/>
    <w:rsid w:val="00784E2C"/>
    <w:rsid w:val="00784F8D"/>
    <w:rsid w:val="0078531C"/>
    <w:rsid w:val="00787134"/>
    <w:rsid w:val="007871C3"/>
    <w:rsid w:val="00787265"/>
    <w:rsid w:val="007873DF"/>
    <w:rsid w:val="0078750B"/>
    <w:rsid w:val="00787900"/>
    <w:rsid w:val="007902EC"/>
    <w:rsid w:val="00790A6E"/>
    <w:rsid w:val="0079111C"/>
    <w:rsid w:val="007919DA"/>
    <w:rsid w:val="00791B62"/>
    <w:rsid w:val="00792475"/>
    <w:rsid w:val="00792C22"/>
    <w:rsid w:val="00793251"/>
    <w:rsid w:val="0079325C"/>
    <w:rsid w:val="00793596"/>
    <w:rsid w:val="00793812"/>
    <w:rsid w:val="00793C26"/>
    <w:rsid w:val="007955BA"/>
    <w:rsid w:val="007959A1"/>
    <w:rsid w:val="00795DEA"/>
    <w:rsid w:val="00796233"/>
    <w:rsid w:val="0079634D"/>
    <w:rsid w:val="00796F7A"/>
    <w:rsid w:val="0079756A"/>
    <w:rsid w:val="00797715"/>
    <w:rsid w:val="00797D28"/>
    <w:rsid w:val="00797D6F"/>
    <w:rsid w:val="007A000A"/>
    <w:rsid w:val="007A00AA"/>
    <w:rsid w:val="007A0476"/>
    <w:rsid w:val="007A0918"/>
    <w:rsid w:val="007A09F6"/>
    <w:rsid w:val="007A0CF9"/>
    <w:rsid w:val="007A10D9"/>
    <w:rsid w:val="007A136D"/>
    <w:rsid w:val="007A1F0A"/>
    <w:rsid w:val="007A2021"/>
    <w:rsid w:val="007A2298"/>
    <w:rsid w:val="007A26AB"/>
    <w:rsid w:val="007A273D"/>
    <w:rsid w:val="007A2B83"/>
    <w:rsid w:val="007A2BA0"/>
    <w:rsid w:val="007A32D7"/>
    <w:rsid w:val="007A4859"/>
    <w:rsid w:val="007A5477"/>
    <w:rsid w:val="007A551D"/>
    <w:rsid w:val="007A5621"/>
    <w:rsid w:val="007A567F"/>
    <w:rsid w:val="007A58B4"/>
    <w:rsid w:val="007A6128"/>
    <w:rsid w:val="007A6209"/>
    <w:rsid w:val="007A6264"/>
    <w:rsid w:val="007A71C3"/>
    <w:rsid w:val="007A734C"/>
    <w:rsid w:val="007A75F2"/>
    <w:rsid w:val="007A7703"/>
    <w:rsid w:val="007A7916"/>
    <w:rsid w:val="007A7C82"/>
    <w:rsid w:val="007B03F2"/>
    <w:rsid w:val="007B0555"/>
    <w:rsid w:val="007B08EC"/>
    <w:rsid w:val="007B2503"/>
    <w:rsid w:val="007B2B74"/>
    <w:rsid w:val="007B2D5E"/>
    <w:rsid w:val="007B33C8"/>
    <w:rsid w:val="007B35C5"/>
    <w:rsid w:val="007B3AAE"/>
    <w:rsid w:val="007B46F8"/>
    <w:rsid w:val="007B4918"/>
    <w:rsid w:val="007B498B"/>
    <w:rsid w:val="007B4B49"/>
    <w:rsid w:val="007B50FE"/>
    <w:rsid w:val="007B5859"/>
    <w:rsid w:val="007B5B26"/>
    <w:rsid w:val="007B5F31"/>
    <w:rsid w:val="007B6019"/>
    <w:rsid w:val="007B610F"/>
    <w:rsid w:val="007B62F5"/>
    <w:rsid w:val="007B6CA6"/>
    <w:rsid w:val="007B705C"/>
    <w:rsid w:val="007B75A7"/>
    <w:rsid w:val="007B7D7E"/>
    <w:rsid w:val="007C0334"/>
    <w:rsid w:val="007C0CB6"/>
    <w:rsid w:val="007C111F"/>
    <w:rsid w:val="007C1E0D"/>
    <w:rsid w:val="007C3451"/>
    <w:rsid w:val="007C3A9F"/>
    <w:rsid w:val="007C3B1A"/>
    <w:rsid w:val="007C3BB5"/>
    <w:rsid w:val="007C3D46"/>
    <w:rsid w:val="007C4229"/>
    <w:rsid w:val="007C434F"/>
    <w:rsid w:val="007C4B05"/>
    <w:rsid w:val="007C4BAF"/>
    <w:rsid w:val="007C4C9C"/>
    <w:rsid w:val="007C61EE"/>
    <w:rsid w:val="007C6940"/>
    <w:rsid w:val="007C7A0A"/>
    <w:rsid w:val="007C7F87"/>
    <w:rsid w:val="007D0ABC"/>
    <w:rsid w:val="007D0FC1"/>
    <w:rsid w:val="007D11CB"/>
    <w:rsid w:val="007D1C5A"/>
    <w:rsid w:val="007D1E6E"/>
    <w:rsid w:val="007D2298"/>
    <w:rsid w:val="007D2467"/>
    <w:rsid w:val="007D248F"/>
    <w:rsid w:val="007D29FF"/>
    <w:rsid w:val="007D2CEC"/>
    <w:rsid w:val="007D315D"/>
    <w:rsid w:val="007D328D"/>
    <w:rsid w:val="007D3ABF"/>
    <w:rsid w:val="007D423F"/>
    <w:rsid w:val="007D4E46"/>
    <w:rsid w:val="007D63CF"/>
    <w:rsid w:val="007D650C"/>
    <w:rsid w:val="007D652F"/>
    <w:rsid w:val="007D6DA2"/>
    <w:rsid w:val="007D72FE"/>
    <w:rsid w:val="007D73C3"/>
    <w:rsid w:val="007D7411"/>
    <w:rsid w:val="007D787F"/>
    <w:rsid w:val="007D7F37"/>
    <w:rsid w:val="007E0667"/>
    <w:rsid w:val="007E100F"/>
    <w:rsid w:val="007E11F9"/>
    <w:rsid w:val="007E1E2E"/>
    <w:rsid w:val="007E24C7"/>
    <w:rsid w:val="007E31A3"/>
    <w:rsid w:val="007E3203"/>
    <w:rsid w:val="007E38C3"/>
    <w:rsid w:val="007E3A9D"/>
    <w:rsid w:val="007E4574"/>
    <w:rsid w:val="007E45C5"/>
    <w:rsid w:val="007E5164"/>
    <w:rsid w:val="007E5CD6"/>
    <w:rsid w:val="007E61D8"/>
    <w:rsid w:val="007E6437"/>
    <w:rsid w:val="007E69C6"/>
    <w:rsid w:val="007E71DE"/>
    <w:rsid w:val="007E76DF"/>
    <w:rsid w:val="007E77F9"/>
    <w:rsid w:val="007E7D6D"/>
    <w:rsid w:val="007F02C3"/>
    <w:rsid w:val="007F048B"/>
    <w:rsid w:val="007F0809"/>
    <w:rsid w:val="007F0FE0"/>
    <w:rsid w:val="007F11DE"/>
    <w:rsid w:val="007F2C54"/>
    <w:rsid w:val="007F304F"/>
    <w:rsid w:val="007F3080"/>
    <w:rsid w:val="007F3207"/>
    <w:rsid w:val="007F380C"/>
    <w:rsid w:val="007F39CB"/>
    <w:rsid w:val="007F3CEB"/>
    <w:rsid w:val="007F586C"/>
    <w:rsid w:val="007F62E3"/>
    <w:rsid w:val="007F64CD"/>
    <w:rsid w:val="007F6A19"/>
    <w:rsid w:val="007F6DBC"/>
    <w:rsid w:val="007F72C3"/>
    <w:rsid w:val="007F772B"/>
    <w:rsid w:val="007F774B"/>
    <w:rsid w:val="008001AB"/>
    <w:rsid w:val="0080058D"/>
    <w:rsid w:val="008005D6"/>
    <w:rsid w:val="00801314"/>
    <w:rsid w:val="00801441"/>
    <w:rsid w:val="00801645"/>
    <w:rsid w:val="00801EB9"/>
    <w:rsid w:val="0080225D"/>
    <w:rsid w:val="008025F3"/>
    <w:rsid w:val="00802D15"/>
    <w:rsid w:val="008032B5"/>
    <w:rsid w:val="0080343B"/>
    <w:rsid w:val="008039E3"/>
    <w:rsid w:val="00803D3B"/>
    <w:rsid w:val="00804313"/>
    <w:rsid w:val="008046EE"/>
    <w:rsid w:val="00804797"/>
    <w:rsid w:val="00804F17"/>
    <w:rsid w:val="008050EE"/>
    <w:rsid w:val="00806008"/>
    <w:rsid w:val="0080607C"/>
    <w:rsid w:val="0080721F"/>
    <w:rsid w:val="00807868"/>
    <w:rsid w:val="0080792B"/>
    <w:rsid w:val="00807DCA"/>
    <w:rsid w:val="008100C5"/>
    <w:rsid w:val="00810465"/>
    <w:rsid w:val="00811442"/>
    <w:rsid w:val="00811577"/>
    <w:rsid w:val="00812955"/>
    <w:rsid w:val="00812AC8"/>
    <w:rsid w:val="00813CF2"/>
    <w:rsid w:val="00813FAB"/>
    <w:rsid w:val="0081464F"/>
    <w:rsid w:val="0081502B"/>
    <w:rsid w:val="008156B0"/>
    <w:rsid w:val="008167B4"/>
    <w:rsid w:val="00816AD1"/>
    <w:rsid w:val="00816C20"/>
    <w:rsid w:val="00816CB9"/>
    <w:rsid w:val="00816D40"/>
    <w:rsid w:val="00816D87"/>
    <w:rsid w:val="00816E35"/>
    <w:rsid w:val="00816E9E"/>
    <w:rsid w:val="0081716E"/>
    <w:rsid w:val="00817D17"/>
    <w:rsid w:val="00817DF1"/>
    <w:rsid w:val="0082043B"/>
    <w:rsid w:val="00820646"/>
    <w:rsid w:val="00820663"/>
    <w:rsid w:val="008211AD"/>
    <w:rsid w:val="008215A1"/>
    <w:rsid w:val="00821F4D"/>
    <w:rsid w:val="0082282D"/>
    <w:rsid w:val="00822F9D"/>
    <w:rsid w:val="00823712"/>
    <w:rsid w:val="00823FB0"/>
    <w:rsid w:val="00824AA8"/>
    <w:rsid w:val="008252F9"/>
    <w:rsid w:val="00825637"/>
    <w:rsid w:val="008256CF"/>
    <w:rsid w:val="008257E1"/>
    <w:rsid w:val="0082592A"/>
    <w:rsid w:val="00825AF9"/>
    <w:rsid w:val="0082664D"/>
    <w:rsid w:val="008267E9"/>
    <w:rsid w:val="00826EBE"/>
    <w:rsid w:val="00827577"/>
    <w:rsid w:val="008275DD"/>
    <w:rsid w:val="00827AB9"/>
    <w:rsid w:val="00827B2E"/>
    <w:rsid w:val="0083000D"/>
    <w:rsid w:val="008301FB"/>
    <w:rsid w:val="00830665"/>
    <w:rsid w:val="0083102C"/>
    <w:rsid w:val="00831A78"/>
    <w:rsid w:val="00832260"/>
    <w:rsid w:val="00832852"/>
    <w:rsid w:val="00833442"/>
    <w:rsid w:val="008338DF"/>
    <w:rsid w:val="00833BA1"/>
    <w:rsid w:val="00834609"/>
    <w:rsid w:val="00834922"/>
    <w:rsid w:val="00834946"/>
    <w:rsid w:val="008351A3"/>
    <w:rsid w:val="008351E5"/>
    <w:rsid w:val="00835361"/>
    <w:rsid w:val="00835668"/>
    <w:rsid w:val="00835D1A"/>
    <w:rsid w:val="00835E55"/>
    <w:rsid w:val="0083601B"/>
    <w:rsid w:val="0083622B"/>
    <w:rsid w:val="0083626C"/>
    <w:rsid w:val="008365B2"/>
    <w:rsid w:val="008365CB"/>
    <w:rsid w:val="008366D7"/>
    <w:rsid w:val="008371C2"/>
    <w:rsid w:val="00837329"/>
    <w:rsid w:val="00837C33"/>
    <w:rsid w:val="0084000E"/>
    <w:rsid w:val="008407B6"/>
    <w:rsid w:val="00840B7A"/>
    <w:rsid w:val="00840EFF"/>
    <w:rsid w:val="0084168B"/>
    <w:rsid w:val="0084176B"/>
    <w:rsid w:val="008419CE"/>
    <w:rsid w:val="00841F8C"/>
    <w:rsid w:val="008421F5"/>
    <w:rsid w:val="00842A6F"/>
    <w:rsid w:val="0084305B"/>
    <w:rsid w:val="008430C7"/>
    <w:rsid w:val="00843A56"/>
    <w:rsid w:val="008440F6"/>
    <w:rsid w:val="00844970"/>
    <w:rsid w:val="0084541D"/>
    <w:rsid w:val="008456BA"/>
    <w:rsid w:val="008456EE"/>
    <w:rsid w:val="00845E42"/>
    <w:rsid w:val="00845E6E"/>
    <w:rsid w:val="0084634B"/>
    <w:rsid w:val="00846F78"/>
    <w:rsid w:val="008476ED"/>
    <w:rsid w:val="008477F9"/>
    <w:rsid w:val="00847AC0"/>
    <w:rsid w:val="008511E2"/>
    <w:rsid w:val="008512B3"/>
    <w:rsid w:val="00851784"/>
    <w:rsid w:val="008517D6"/>
    <w:rsid w:val="00851B38"/>
    <w:rsid w:val="00851EDC"/>
    <w:rsid w:val="00852048"/>
    <w:rsid w:val="0085263A"/>
    <w:rsid w:val="0085310C"/>
    <w:rsid w:val="00853263"/>
    <w:rsid w:val="008536CD"/>
    <w:rsid w:val="00853705"/>
    <w:rsid w:val="0085419D"/>
    <w:rsid w:val="008541F4"/>
    <w:rsid w:val="008548E3"/>
    <w:rsid w:val="00854DD0"/>
    <w:rsid w:val="0085539F"/>
    <w:rsid w:val="008558EA"/>
    <w:rsid w:val="008558F0"/>
    <w:rsid w:val="008567F5"/>
    <w:rsid w:val="00856877"/>
    <w:rsid w:val="00856B62"/>
    <w:rsid w:val="00857261"/>
    <w:rsid w:val="00857C8A"/>
    <w:rsid w:val="008604E7"/>
    <w:rsid w:val="00860C3F"/>
    <w:rsid w:val="0086143D"/>
    <w:rsid w:val="0086158C"/>
    <w:rsid w:val="00862489"/>
    <w:rsid w:val="0086254E"/>
    <w:rsid w:val="00862638"/>
    <w:rsid w:val="0086281A"/>
    <w:rsid w:val="00862FDE"/>
    <w:rsid w:val="00862FEF"/>
    <w:rsid w:val="0086303B"/>
    <w:rsid w:val="0086340B"/>
    <w:rsid w:val="00863F0F"/>
    <w:rsid w:val="008640A7"/>
    <w:rsid w:val="00864D61"/>
    <w:rsid w:val="00865003"/>
    <w:rsid w:val="00865434"/>
    <w:rsid w:val="00870498"/>
    <w:rsid w:val="00870853"/>
    <w:rsid w:val="0087169A"/>
    <w:rsid w:val="008716FA"/>
    <w:rsid w:val="0087229E"/>
    <w:rsid w:val="008723FA"/>
    <w:rsid w:val="00872C1A"/>
    <w:rsid w:val="00874429"/>
    <w:rsid w:val="0087455B"/>
    <w:rsid w:val="008745FD"/>
    <w:rsid w:val="008749B9"/>
    <w:rsid w:val="00874A14"/>
    <w:rsid w:val="00874AEB"/>
    <w:rsid w:val="00874BD6"/>
    <w:rsid w:val="008751C8"/>
    <w:rsid w:val="008753A2"/>
    <w:rsid w:val="00875427"/>
    <w:rsid w:val="0087598E"/>
    <w:rsid w:val="00875B0A"/>
    <w:rsid w:val="008760DB"/>
    <w:rsid w:val="008762FB"/>
    <w:rsid w:val="00876644"/>
    <w:rsid w:val="00877C3D"/>
    <w:rsid w:val="00880153"/>
    <w:rsid w:val="0088050B"/>
    <w:rsid w:val="00880579"/>
    <w:rsid w:val="008806FB"/>
    <w:rsid w:val="008808E8"/>
    <w:rsid w:val="00880AB4"/>
    <w:rsid w:val="00880B34"/>
    <w:rsid w:val="00881161"/>
    <w:rsid w:val="0088154D"/>
    <w:rsid w:val="00881992"/>
    <w:rsid w:val="0088261D"/>
    <w:rsid w:val="00884644"/>
    <w:rsid w:val="00884F4D"/>
    <w:rsid w:val="00884FB1"/>
    <w:rsid w:val="008851E7"/>
    <w:rsid w:val="00886336"/>
    <w:rsid w:val="008868CB"/>
    <w:rsid w:val="00886D96"/>
    <w:rsid w:val="00890300"/>
    <w:rsid w:val="008903F3"/>
    <w:rsid w:val="008903F5"/>
    <w:rsid w:val="0089070E"/>
    <w:rsid w:val="00891BE4"/>
    <w:rsid w:val="00891CDD"/>
    <w:rsid w:val="0089209C"/>
    <w:rsid w:val="00892213"/>
    <w:rsid w:val="008932E6"/>
    <w:rsid w:val="00893F3A"/>
    <w:rsid w:val="0089483D"/>
    <w:rsid w:val="00895A1D"/>
    <w:rsid w:val="00895B6F"/>
    <w:rsid w:val="008979E6"/>
    <w:rsid w:val="00897CA2"/>
    <w:rsid w:val="008A007D"/>
    <w:rsid w:val="008A149D"/>
    <w:rsid w:val="008A2F43"/>
    <w:rsid w:val="008A32D6"/>
    <w:rsid w:val="008A35E3"/>
    <w:rsid w:val="008A375C"/>
    <w:rsid w:val="008A4147"/>
    <w:rsid w:val="008A45EE"/>
    <w:rsid w:val="008A465A"/>
    <w:rsid w:val="008A5551"/>
    <w:rsid w:val="008A5DAC"/>
    <w:rsid w:val="008A5EBD"/>
    <w:rsid w:val="008A6350"/>
    <w:rsid w:val="008A668E"/>
    <w:rsid w:val="008B02F2"/>
    <w:rsid w:val="008B04B7"/>
    <w:rsid w:val="008B0559"/>
    <w:rsid w:val="008B05B2"/>
    <w:rsid w:val="008B0704"/>
    <w:rsid w:val="008B0A29"/>
    <w:rsid w:val="008B0C31"/>
    <w:rsid w:val="008B0CAD"/>
    <w:rsid w:val="008B13DD"/>
    <w:rsid w:val="008B144A"/>
    <w:rsid w:val="008B1520"/>
    <w:rsid w:val="008B17A9"/>
    <w:rsid w:val="008B1ED4"/>
    <w:rsid w:val="008B1F85"/>
    <w:rsid w:val="008B1FE1"/>
    <w:rsid w:val="008B21ED"/>
    <w:rsid w:val="008B2C85"/>
    <w:rsid w:val="008B3307"/>
    <w:rsid w:val="008B345B"/>
    <w:rsid w:val="008B42ED"/>
    <w:rsid w:val="008B4430"/>
    <w:rsid w:val="008B4C54"/>
    <w:rsid w:val="008B4FFE"/>
    <w:rsid w:val="008B5749"/>
    <w:rsid w:val="008B596C"/>
    <w:rsid w:val="008B5EAF"/>
    <w:rsid w:val="008B6229"/>
    <w:rsid w:val="008B662C"/>
    <w:rsid w:val="008B6906"/>
    <w:rsid w:val="008B6F90"/>
    <w:rsid w:val="008B7254"/>
    <w:rsid w:val="008B7679"/>
    <w:rsid w:val="008B78AD"/>
    <w:rsid w:val="008B7A0D"/>
    <w:rsid w:val="008C04B3"/>
    <w:rsid w:val="008C0597"/>
    <w:rsid w:val="008C0727"/>
    <w:rsid w:val="008C07F0"/>
    <w:rsid w:val="008C09E1"/>
    <w:rsid w:val="008C0BF7"/>
    <w:rsid w:val="008C0C41"/>
    <w:rsid w:val="008C1578"/>
    <w:rsid w:val="008C21ED"/>
    <w:rsid w:val="008C27C0"/>
    <w:rsid w:val="008C293C"/>
    <w:rsid w:val="008C2A48"/>
    <w:rsid w:val="008C2A87"/>
    <w:rsid w:val="008C3AF4"/>
    <w:rsid w:val="008C3EEE"/>
    <w:rsid w:val="008C414C"/>
    <w:rsid w:val="008C42BC"/>
    <w:rsid w:val="008C4594"/>
    <w:rsid w:val="008C52E4"/>
    <w:rsid w:val="008C5FA8"/>
    <w:rsid w:val="008C6DF5"/>
    <w:rsid w:val="008C6F65"/>
    <w:rsid w:val="008C6FA6"/>
    <w:rsid w:val="008C7350"/>
    <w:rsid w:val="008C73FF"/>
    <w:rsid w:val="008C76DD"/>
    <w:rsid w:val="008C781B"/>
    <w:rsid w:val="008C7D21"/>
    <w:rsid w:val="008C7D88"/>
    <w:rsid w:val="008C7E31"/>
    <w:rsid w:val="008C7FC6"/>
    <w:rsid w:val="008D0044"/>
    <w:rsid w:val="008D01C3"/>
    <w:rsid w:val="008D055F"/>
    <w:rsid w:val="008D0E00"/>
    <w:rsid w:val="008D13CD"/>
    <w:rsid w:val="008D158F"/>
    <w:rsid w:val="008D1AA5"/>
    <w:rsid w:val="008D23CA"/>
    <w:rsid w:val="008D2C03"/>
    <w:rsid w:val="008D368D"/>
    <w:rsid w:val="008D3773"/>
    <w:rsid w:val="008D3A8F"/>
    <w:rsid w:val="008D3E88"/>
    <w:rsid w:val="008D4281"/>
    <w:rsid w:val="008D44BD"/>
    <w:rsid w:val="008D4673"/>
    <w:rsid w:val="008D4B8D"/>
    <w:rsid w:val="008D5594"/>
    <w:rsid w:val="008D59AF"/>
    <w:rsid w:val="008D5A19"/>
    <w:rsid w:val="008D6BA0"/>
    <w:rsid w:val="008D6F33"/>
    <w:rsid w:val="008D726E"/>
    <w:rsid w:val="008D76E2"/>
    <w:rsid w:val="008D7872"/>
    <w:rsid w:val="008D7CB5"/>
    <w:rsid w:val="008D7D5F"/>
    <w:rsid w:val="008D7F6E"/>
    <w:rsid w:val="008E05C8"/>
    <w:rsid w:val="008E19DF"/>
    <w:rsid w:val="008E2E32"/>
    <w:rsid w:val="008E2E5A"/>
    <w:rsid w:val="008E3FEC"/>
    <w:rsid w:val="008E4C51"/>
    <w:rsid w:val="008E4CF0"/>
    <w:rsid w:val="008E4DC3"/>
    <w:rsid w:val="008E4F93"/>
    <w:rsid w:val="008E4FB8"/>
    <w:rsid w:val="008E5981"/>
    <w:rsid w:val="008E60FC"/>
    <w:rsid w:val="008E6696"/>
    <w:rsid w:val="008E6A03"/>
    <w:rsid w:val="008E7C21"/>
    <w:rsid w:val="008F00FC"/>
    <w:rsid w:val="008F0656"/>
    <w:rsid w:val="008F0959"/>
    <w:rsid w:val="008F0F9D"/>
    <w:rsid w:val="008F148F"/>
    <w:rsid w:val="008F1DC3"/>
    <w:rsid w:val="008F29B0"/>
    <w:rsid w:val="008F2B05"/>
    <w:rsid w:val="008F356D"/>
    <w:rsid w:val="008F3664"/>
    <w:rsid w:val="008F3FC8"/>
    <w:rsid w:val="008F4582"/>
    <w:rsid w:val="008F4731"/>
    <w:rsid w:val="008F5756"/>
    <w:rsid w:val="008F66F8"/>
    <w:rsid w:val="008F674D"/>
    <w:rsid w:val="008F714C"/>
    <w:rsid w:val="008F7699"/>
    <w:rsid w:val="0090022A"/>
    <w:rsid w:val="009005BB"/>
    <w:rsid w:val="009007B2"/>
    <w:rsid w:val="00900D5D"/>
    <w:rsid w:val="00900FEB"/>
    <w:rsid w:val="0090128D"/>
    <w:rsid w:val="00901BFE"/>
    <w:rsid w:val="009021B2"/>
    <w:rsid w:val="00902844"/>
    <w:rsid w:val="00902B59"/>
    <w:rsid w:val="00902D9A"/>
    <w:rsid w:val="00902EAD"/>
    <w:rsid w:val="009030C7"/>
    <w:rsid w:val="009033B7"/>
    <w:rsid w:val="00903872"/>
    <w:rsid w:val="00903AD6"/>
    <w:rsid w:val="00903DAB"/>
    <w:rsid w:val="00903F3D"/>
    <w:rsid w:val="009045D3"/>
    <w:rsid w:val="00904C16"/>
    <w:rsid w:val="00904ED0"/>
    <w:rsid w:val="00905776"/>
    <w:rsid w:val="00905DB9"/>
    <w:rsid w:val="00905FC4"/>
    <w:rsid w:val="00906138"/>
    <w:rsid w:val="009063DD"/>
    <w:rsid w:val="009068CC"/>
    <w:rsid w:val="00906B68"/>
    <w:rsid w:val="00906F8C"/>
    <w:rsid w:val="009077A8"/>
    <w:rsid w:val="009077FE"/>
    <w:rsid w:val="00910DCC"/>
    <w:rsid w:val="009112AE"/>
    <w:rsid w:val="00911629"/>
    <w:rsid w:val="00911706"/>
    <w:rsid w:val="00911D38"/>
    <w:rsid w:val="00912605"/>
    <w:rsid w:val="00912C6A"/>
    <w:rsid w:val="009136D2"/>
    <w:rsid w:val="00913CCF"/>
    <w:rsid w:val="00914210"/>
    <w:rsid w:val="00914375"/>
    <w:rsid w:val="00914575"/>
    <w:rsid w:val="00914D05"/>
    <w:rsid w:val="00914E46"/>
    <w:rsid w:val="00915117"/>
    <w:rsid w:val="009152CA"/>
    <w:rsid w:val="00915441"/>
    <w:rsid w:val="00915FF6"/>
    <w:rsid w:val="00916063"/>
    <w:rsid w:val="009163DA"/>
    <w:rsid w:val="00916838"/>
    <w:rsid w:val="00916A84"/>
    <w:rsid w:val="00916C4B"/>
    <w:rsid w:val="00916F99"/>
    <w:rsid w:val="009170FE"/>
    <w:rsid w:val="009174BB"/>
    <w:rsid w:val="00920520"/>
    <w:rsid w:val="009206D6"/>
    <w:rsid w:val="00920927"/>
    <w:rsid w:val="00920B1E"/>
    <w:rsid w:val="00920CCC"/>
    <w:rsid w:val="00920EE1"/>
    <w:rsid w:val="009213E6"/>
    <w:rsid w:val="0092140A"/>
    <w:rsid w:val="009218E0"/>
    <w:rsid w:val="00922562"/>
    <w:rsid w:val="00923763"/>
    <w:rsid w:val="00923F9F"/>
    <w:rsid w:val="00924288"/>
    <w:rsid w:val="00924C03"/>
    <w:rsid w:val="00924ED2"/>
    <w:rsid w:val="00925298"/>
    <w:rsid w:val="00925DD8"/>
    <w:rsid w:val="00926487"/>
    <w:rsid w:val="00926BEB"/>
    <w:rsid w:val="00926DF3"/>
    <w:rsid w:val="00927172"/>
    <w:rsid w:val="00927518"/>
    <w:rsid w:val="0092776F"/>
    <w:rsid w:val="00930389"/>
    <w:rsid w:val="009303F3"/>
    <w:rsid w:val="009311ED"/>
    <w:rsid w:val="009316C6"/>
    <w:rsid w:val="0093185F"/>
    <w:rsid w:val="00931B09"/>
    <w:rsid w:val="009323C5"/>
    <w:rsid w:val="00932434"/>
    <w:rsid w:val="00932546"/>
    <w:rsid w:val="00933A72"/>
    <w:rsid w:val="00933B20"/>
    <w:rsid w:val="00933BE8"/>
    <w:rsid w:val="00934257"/>
    <w:rsid w:val="009345D7"/>
    <w:rsid w:val="00934737"/>
    <w:rsid w:val="00934860"/>
    <w:rsid w:val="00934DB6"/>
    <w:rsid w:val="00934DD8"/>
    <w:rsid w:val="00934E9D"/>
    <w:rsid w:val="00935379"/>
    <w:rsid w:val="00935AF7"/>
    <w:rsid w:val="009360A8"/>
    <w:rsid w:val="00936871"/>
    <w:rsid w:val="00936ECA"/>
    <w:rsid w:val="009370A0"/>
    <w:rsid w:val="00937576"/>
    <w:rsid w:val="00937889"/>
    <w:rsid w:val="00937BCB"/>
    <w:rsid w:val="00937D40"/>
    <w:rsid w:val="00937F3E"/>
    <w:rsid w:val="009403F3"/>
    <w:rsid w:val="0094072E"/>
    <w:rsid w:val="00940B1C"/>
    <w:rsid w:val="00941F45"/>
    <w:rsid w:val="009429D5"/>
    <w:rsid w:val="00942AD8"/>
    <w:rsid w:val="00944489"/>
    <w:rsid w:val="0094530F"/>
    <w:rsid w:val="00945B78"/>
    <w:rsid w:val="00945EE4"/>
    <w:rsid w:val="0094608C"/>
    <w:rsid w:val="0094615D"/>
    <w:rsid w:val="0094683F"/>
    <w:rsid w:val="00947956"/>
    <w:rsid w:val="00950856"/>
    <w:rsid w:val="00950B1E"/>
    <w:rsid w:val="00950F25"/>
    <w:rsid w:val="00951DE5"/>
    <w:rsid w:val="00951F14"/>
    <w:rsid w:val="0095212B"/>
    <w:rsid w:val="0095296A"/>
    <w:rsid w:val="009529B5"/>
    <w:rsid w:val="00953237"/>
    <w:rsid w:val="00953FE3"/>
    <w:rsid w:val="00954344"/>
    <w:rsid w:val="009551AE"/>
    <w:rsid w:val="009556C8"/>
    <w:rsid w:val="00955D38"/>
    <w:rsid w:val="00956619"/>
    <w:rsid w:val="00956DF5"/>
    <w:rsid w:val="00956E66"/>
    <w:rsid w:val="00957890"/>
    <w:rsid w:val="00960515"/>
    <w:rsid w:val="0096067E"/>
    <w:rsid w:val="00960686"/>
    <w:rsid w:val="009607F0"/>
    <w:rsid w:val="00960943"/>
    <w:rsid w:val="00961939"/>
    <w:rsid w:val="009624EF"/>
    <w:rsid w:val="0096274B"/>
    <w:rsid w:val="009631B8"/>
    <w:rsid w:val="00963576"/>
    <w:rsid w:val="00963985"/>
    <w:rsid w:val="00963C13"/>
    <w:rsid w:val="00964089"/>
    <w:rsid w:val="009646BD"/>
    <w:rsid w:val="00964B0C"/>
    <w:rsid w:val="00964B97"/>
    <w:rsid w:val="00964D0F"/>
    <w:rsid w:val="0096510D"/>
    <w:rsid w:val="009651AD"/>
    <w:rsid w:val="00966176"/>
    <w:rsid w:val="0096692D"/>
    <w:rsid w:val="00966BC6"/>
    <w:rsid w:val="00966E37"/>
    <w:rsid w:val="00967007"/>
    <w:rsid w:val="009675F3"/>
    <w:rsid w:val="00967E61"/>
    <w:rsid w:val="009701E6"/>
    <w:rsid w:val="009702D9"/>
    <w:rsid w:val="00970654"/>
    <w:rsid w:val="00970DC1"/>
    <w:rsid w:val="00971346"/>
    <w:rsid w:val="00971E2A"/>
    <w:rsid w:val="009722D4"/>
    <w:rsid w:val="00972BCF"/>
    <w:rsid w:val="00972E2C"/>
    <w:rsid w:val="00973144"/>
    <w:rsid w:val="009733AC"/>
    <w:rsid w:val="00973D5C"/>
    <w:rsid w:val="00973DFD"/>
    <w:rsid w:val="00975387"/>
    <w:rsid w:val="00975D43"/>
    <w:rsid w:val="00976020"/>
    <w:rsid w:val="00976758"/>
    <w:rsid w:val="00976973"/>
    <w:rsid w:val="00976E88"/>
    <w:rsid w:val="00976ED6"/>
    <w:rsid w:val="00977081"/>
    <w:rsid w:val="00977091"/>
    <w:rsid w:val="00977B22"/>
    <w:rsid w:val="00980212"/>
    <w:rsid w:val="0098053E"/>
    <w:rsid w:val="00980582"/>
    <w:rsid w:val="009809C0"/>
    <w:rsid w:val="00980B04"/>
    <w:rsid w:val="00980FA2"/>
    <w:rsid w:val="0098118F"/>
    <w:rsid w:val="009811F3"/>
    <w:rsid w:val="009813C7"/>
    <w:rsid w:val="00981F23"/>
    <w:rsid w:val="00982E39"/>
    <w:rsid w:val="00982FB6"/>
    <w:rsid w:val="00983752"/>
    <w:rsid w:val="00983786"/>
    <w:rsid w:val="009839BD"/>
    <w:rsid w:val="009846C9"/>
    <w:rsid w:val="00984DEC"/>
    <w:rsid w:val="009851A5"/>
    <w:rsid w:val="009852B5"/>
    <w:rsid w:val="00985F91"/>
    <w:rsid w:val="00986DB2"/>
    <w:rsid w:val="00987226"/>
    <w:rsid w:val="009911C7"/>
    <w:rsid w:val="0099161D"/>
    <w:rsid w:val="009930AE"/>
    <w:rsid w:val="0099352C"/>
    <w:rsid w:val="009936D8"/>
    <w:rsid w:val="00993CFD"/>
    <w:rsid w:val="00993F6C"/>
    <w:rsid w:val="00994734"/>
    <w:rsid w:val="009947E0"/>
    <w:rsid w:val="0099507D"/>
    <w:rsid w:val="009950ED"/>
    <w:rsid w:val="00995190"/>
    <w:rsid w:val="009952A1"/>
    <w:rsid w:val="00995311"/>
    <w:rsid w:val="00995411"/>
    <w:rsid w:val="009956A7"/>
    <w:rsid w:val="0099571D"/>
    <w:rsid w:val="00996166"/>
    <w:rsid w:val="00996171"/>
    <w:rsid w:val="0099748F"/>
    <w:rsid w:val="00997F72"/>
    <w:rsid w:val="009A03D3"/>
    <w:rsid w:val="009A0EE7"/>
    <w:rsid w:val="009A15A4"/>
    <w:rsid w:val="009A1AA1"/>
    <w:rsid w:val="009A1BE8"/>
    <w:rsid w:val="009A2039"/>
    <w:rsid w:val="009A2893"/>
    <w:rsid w:val="009A3005"/>
    <w:rsid w:val="009A3E13"/>
    <w:rsid w:val="009A426A"/>
    <w:rsid w:val="009A4D02"/>
    <w:rsid w:val="009A52F9"/>
    <w:rsid w:val="009A5842"/>
    <w:rsid w:val="009A5CEB"/>
    <w:rsid w:val="009A678E"/>
    <w:rsid w:val="009A68E0"/>
    <w:rsid w:val="009A7050"/>
    <w:rsid w:val="009A78B1"/>
    <w:rsid w:val="009A7CF4"/>
    <w:rsid w:val="009B010A"/>
    <w:rsid w:val="009B013F"/>
    <w:rsid w:val="009B0F66"/>
    <w:rsid w:val="009B1B0A"/>
    <w:rsid w:val="009B1EE9"/>
    <w:rsid w:val="009B2EC4"/>
    <w:rsid w:val="009B2F67"/>
    <w:rsid w:val="009B35B3"/>
    <w:rsid w:val="009B3CD9"/>
    <w:rsid w:val="009B40FA"/>
    <w:rsid w:val="009B4543"/>
    <w:rsid w:val="009B4C6D"/>
    <w:rsid w:val="009B5597"/>
    <w:rsid w:val="009B5CCE"/>
    <w:rsid w:val="009B5F92"/>
    <w:rsid w:val="009B6BBF"/>
    <w:rsid w:val="009B6F76"/>
    <w:rsid w:val="009C0004"/>
    <w:rsid w:val="009C016A"/>
    <w:rsid w:val="009C0576"/>
    <w:rsid w:val="009C0983"/>
    <w:rsid w:val="009C11A3"/>
    <w:rsid w:val="009C1257"/>
    <w:rsid w:val="009C1368"/>
    <w:rsid w:val="009C2761"/>
    <w:rsid w:val="009C2B63"/>
    <w:rsid w:val="009C2F01"/>
    <w:rsid w:val="009C3187"/>
    <w:rsid w:val="009C342B"/>
    <w:rsid w:val="009C3917"/>
    <w:rsid w:val="009C3D15"/>
    <w:rsid w:val="009C3ECD"/>
    <w:rsid w:val="009C42CE"/>
    <w:rsid w:val="009C4E7F"/>
    <w:rsid w:val="009C517F"/>
    <w:rsid w:val="009C6128"/>
    <w:rsid w:val="009C63D0"/>
    <w:rsid w:val="009C66A5"/>
    <w:rsid w:val="009C6C8F"/>
    <w:rsid w:val="009C6D2B"/>
    <w:rsid w:val="009C6F34"/>
    <w:rsid w:val="009C7525"/>
    <w:rsid w:val="009C754A"/>
    <w:rsid w:val="009C7BCA"/>
    <w:rsid w:val="009D031D"/>
    <w:rsid w:val="009D084A"/>
    <w:rsid w:val="009D0E02"/>
    <w:rsid w:val="009D0E71"/>
    <w:rsid w:val="009D117E"/>
    <w:rsid w:val="009D1198"/>
    <w:rsid w:val="009D1221"/>
    <w:rsid w:val="009D1643"/>
    <w:rsid w:val="009D2616"/>
    <w:rsid w:val="009D40F7"/>
    <w:rsid w:val="009D4437"/>
    <w:rsid w:val="009D4458"/>
    <w:rsid w:val="009D55EC"/>
    <w:rsid w:val="009D6481"/>
    <w:rsid w:val="009D649C"/>
    <w:rsid w:val="009D6595"/>
    <w:rsid w:val="009D66CD"/>
    <w:rsid w:val="009D69C0"/>
    <w:rsid w:val="009D69D9"/>
    <w:rsid w:val="009D6EA9"/>
    <w:rsid w:val="009D741E"/>
    <w:rsid w:val="009D76BF"/>
    <w:rsid w:val="009E093F"/>
    <w:rsid w:val="009E0EFD"/>
    <w:rsid w:val="009E1688"/>
    <w:rsid w:val="009E1A1F"/>
    <w:rsid w:val="009E2220"/>
    <w:rsid w:val="009E336E"/>
    <w:rsid w:val="009E3638"/>
    <w:rsid w:val="009E3AC1"/>
    <w:rsid w:val="009E50D6"/>
    <w:rsid w:val="009E5977"/>
    <w:rsid w:val="009E59D5"/>
    <w:rsid w:val="009E6618"/>
    <w:rsid w:val="009E6D4D"/>
    <w:rsid w:val="009E7090"/>
    <w:rsid w:val="009E7834"/>
    <w:rsid w:val="009E7BA3"/>
    <w:rsid w:val="009F0250"/>
    <w:rsid w:val="009F05CF"/>
    <w:rsid w:val="009F0947"/>
    <w:rsid w:val="009F0AEA"/>
    <w:rsid w:val="009F0BAD"/>
    <w:rsid w:val="009F0E93"/>
    <w:rsid w:val="009F1964"/>
    <w:rsid w:val="009F26BC"/>
    <w:rsid w:val="009F3193"/>
    <w:rsid w:val="009F36E2"/>
    <w:rsid w:val="009F36F2"/>
    <w:rsid w:val="009F504D"/>
    <w:rsid w:val="009F52E2"/>
    <w:rsid w:val="009F5BC9"/>
    <w:rsid w:val="009F5F6E"/>
    <w:rsid w:val="009F5F7E"/>
    <w:rsid w:val="009F63DD"/>
    <w:rsid w:val="009F65E9"/>
    <w:rsid w:val="009F70A3"/>
    <w:rsid w:val="00A00231"/>
    <w:rsid w:val="00A0061E"/>
    <w:rsid w:val="00A0078D"/>
    <w:rsid w:val="00A014D0"/>
    <w:rsid w:val="00A01628"/>
    <w:rsid w:val="00A0271D"/>
    <w:rsid w:val="00A0288B"/>
    <w:rsid w:val="00A02C2F"/>
    <w:rsid w:val="00A0323E"/>
    <w:rsid w:val="00A04D2C"/>
    <w:rsid w:val="00A04FF8"/>
    <w:rsid w:val="00A05209"/>
    <w:rsid w:val="00A052CD"/>
    <w:rsid w:val="00A0546C"/>
    <w:rsid w:val="00A06698"/>
    <w:rsid w:val="00A069C4"/>
    <w:rsid w:val="00A070B4"/>
    <w:rsid w:val="00A073B6"/>
    <w:rsid w:val="00A07A9D"/>
    <w:rsid w:val="00A10E4B"/>
    <w:rsid w:val="00A10E5F"/>
    <w:rsid w:val="00A10EE1"/>
    <w:rsid w:val="00A110E2"/>
    <w:rsid w:val="00A125FF"/>
    <w:rsid w:val="00A12A71"/>
    <w:rsid w:val="00A12E6F"/>
    <w:rsid w:val="00A133F2"/>
    <w:rsid w:val="00A13EE6"/>
    <w:rsid w:val="00A1445C"/>
    <w:rsid w:val="00A146AE"/>
    <w:rsid w:val="00A14B58"/>
    <w:rsid w:val="00A1518A"/>
    <w:rsid w:val="00A15366"/>
    <w:rsid w:val="00A1586C"/>
    <w:rsid w:val="00A15D91"/>
    <w:rsid w:val="00A16680"/>
    <w:rsid w:val="00A16C74"/>
    <w:rsid w:val="00A173AE"/>
    <w:rsid w:val="00A17C0F"/>
    <w:rsid w:val="00A17CFD"/>
    <w:rsid w:val="00A17D0F"/>
    <w:rsid w:val="00A17F0D"/>
    <w:rsid w:val="00A200D9"/>
    <w:rsid w:val="00A2015D"/>
    <w:rsid w:val="00A20177"/>
    <w:rsid w:val="00A208B9"/>
    <w:rsid w:val="00A20F1F"/>
    <w:rsid w:val="00A21093"/>
    <w:rsid w:val="00A211EA"/>
    <w:rsid w:val="00A21610"/>
    <w:rsid w:val="00A21751"/>
    <w:rsid w:val="00A2241A"/>
    <w:rsid w:val="00A2242A"/>
    <w:rsid w:val="00A22610"/>
    <w:rsid w:val="00A22FC4"/>
    <w:rsid w:val="00A23965"/>
    <w:rsid w:val="00A240A0"/>
    <w:rsid w:val="00A24389"/>
    <w:rsid w:val="00A25D06"/>
    <w:rsid w:val="00A26355"/>
    <w:rsid w:val="00A26D0E"/>
    <w:rsid w:val="00A2703E"/>
    <w:rsid w:val="00A27192"/>
    <w:rsid w:val="00A305EF"/>
    <w:rsid w:val="00A306A9"/>
    <w:rsid w:val="00A3087C"/>
    <w:rsid w:val="00A30A5B"/>
    <w:rsid w:val="00A30F36"/>
    <w:rsid w:val="00A3154D"/>
    <w:rsid w:val="00A31640"/>
    <w:rsid w:val="00A325AC"/>
    <w:rsid w:val="00A328D4"/>
    <w:rsid w:val="00A33035"/>
    <w:rsid w:val="00A33407"/>
    <w:rsid w:val="00A334CA"/>
    <w:rsid w:val="00A34009"/>
    <w:rsid w:val="00A34541"/>
    <w:rsid w:val="00A348C9"/>
    <w:rsid w:val="00A34B00"/>
    <w:rsid w:val="00A3537C"/>
    <w:rsid w:val="00A354AA"/>
    <w:rsid w:val="00A35590"/>
    <w:rsid w:val="00A3571D"/>
    <w:rsid w:val="00A3635A"/>
    <w:rsid w:val="00A3675F"/>
    <w:rsid w:val="00A36EE8"/>
    <w:rsid w:val="00A3719B"/>
    <w:rsid w:val="00A37808"/>
    <w:rsid w:val="00A37AB3"/>
    <w:rsid w:val="00A37D7E"/>
    <w:rsid w:val="00A37F2B"/>
    <w:rsid w:val="00A37F5A"/>
    <w:rsid w:val="00A401F9"/>
    <w:rsid w:val="00A404D4"/>
    <w:rsid w:val="00A40B53"/>
    <w:rsid w:val="00A40CA6"/>
    <w:rsid w:val="00A40D95"/>
    <w:rsid w:val="00A411C3"/>
    <w:rsid w:val="00A41658"/>
    <w:rsid w:val="00A41E4F"/>
    <w:rsid w:val="00A41FE9"/>
    <w:rsid w:val="00A424E3"/>
    <w:rsid w:val="00A42705"/>
    <w:rsid w:val="00A427E8"/>
    <w:rsid w:val="00A42AC8"/>
    <w:rsid w:val="00A42AFF"/>
    <w:rsid w:val="00A42DF5"/>
    <w:rsid w:val="00A434CD"/>
    <w:rsid w:val="00A434F4"/>
    <w:rsid w:val="00A43653"/>
    <w:rsid w:val="00A438D9"/>
    <w:rsid w:val="00A43908"/>
    <w:rsid w:val="00A439BE"/>
    <w:rsid w:val="00A439EF"/>
    <w:rsid w:val="00A44441"/>
    <w:rsid w:val="00A44B45"/>
    <w:rsid w:val="00A45CFF"/>
    <w:rsid w:val="00A45DA7"/>
    <w:rsid w:val="00A463FF"/>
    <w:rsid w:val="00A4691C"/>
    <w:rsid w:val="00A46D88"/>
    <w:rsid w:val="00A4763C"/>
    <w:rsid w:val="00A47E19"/>
    <w:rsid w:val="00A47E59"/>
    <w:rsid w:val="00A50A46"/>
    <w:rsid w:val="00A50F7F"/>
    <w:rsid w:val="00A51272"/>
    <w:rsid w:val="00A514CC"/>
    <w:rsid w:val="00A5150B"/>
    <w:rsid w:val="00A5153A"/>
    <w:rsid w:val="00A51722"/>
    <w:rsid w:val="00A521BA"/>
    <w:rsid w:val="00A52376"/>
    <w:rsid w:val="00A52C65"/>
    <w:rsid w:val="00A52CCE"/>
    <w:rsid w:val="00A53D08"/>
    <w:rsid w:val="00A53DE4"/>
    <w:rsid w:val="00A54485"/>
    <w:rsid w:val="00A54E35"/>
    <w:rsid w:val="00A54F3F"/>
    <w:rsid w:val="00A5540F"/>
    <w:rsid w:val="00A5634F"/>
    <w:rsid w:val="00A5760A"/>
    <w:rsid w:val="00A578EC"/>
    <w:rsid w:val="00A57AB5"/>
    <w:rsid w:val="00A6038D"/>
    <w:rsid w:val="00A60576"/>
    <w:rsid w:val="00A606D3"/>
    <w:rsid w:val="00A60AAF"/>
    <w:rsid w:val="00A619CC"/>
    <w:rsid w:val="00A62771"/>
    <w:rsid w:val="00A62B10"/>
    <w:rsid w:val="00A62CD3"/>
    <w:rsid w:val="00A63089"/>
    <w:rsid w:val="00A634B0"/>
    <w:rsid w:val="00A63547"/>
    <w:rsid w:val="00A638A3"/>
    <w:rsid w:val="00A63DD5"/>
    <w:rsid w:val="00A63EF3"/>
    <w:rsid w:val="00A64139"/>
    <w:rsid w:val="00A64D3F"/>
    <w:rsid w:val="00A65017"/>
    <w:rsid w:val="00A654D3"/>
    <w:rsid w:val="00A65D56"/>
    <w:rsid w:val="00A65E1A"/>
    <w:rsid w:val="00A66774"/>
    <w:rsid w:val="00A66898"/>
    <w:rsid w:val="00A66B52"/>
    <w:rsid w:val="00A66CD6"/>
    <w:rsid w:val="00A67237"/>
    <w:rsid w:val="00A7010A"/>
    <w:rsid w:val="00A7016F"/>
    <w:rsid w:val="00A704E9"/>
    <w:rsid w:val="00A705F2"/>
    <w:rsid w:val="00A70CE0"/>
    <w:rsid w:val="00A70FEF"/>
    <w:rsid w:val="00A7115E"/>
    <w:rsid w:val="00A7177E"/>
    <w:rsid w:val="00A71AC7"/>
    <w:rsid w:val="00A71F7B"/>
    <w:rsid w:val="00A72911"/>
    <w:rsid w:val="00A72B93"/>
    <w:rsid w:val="00A72E71"/>
    <w:rsid w:val="00A73AAD"/>
    <w:rsid w:val="00A73FB7"/>
    <w:rsid w:val="00A74BCF"/>
    <w:rsid w:val="00A75034"/>
    <w:rsid w:val="00A7508C"/>
    <w:rsid w:val="00A7625B"/>
    <w:rsid w:val="00A77656"/>
    <w:rsid w:val="00A77C43"/>
    <w:rsid w:val="00A77CDF"/>
    <w:rsid w:val="00A80158"/>
    <w:rsid w:val="00A80AE0"/>
    <w:rsid w:val="00A813AF"/>
    <w:rsid w:val="00A8306D"/>
    <w:rsid w:val="00A8310B"/>
    <w:rsid w:val="00A83457"/>
    <w:rsid w:val="00A8403A"/>
    <w:rsid w:val="00A844D6"/>
    <w:rsid w:val="00A8480D"/>
    <w:rsid w:val="00A84CA2"/>
    <w:rsid w:val="00A85EBF"/>
    <w:rsid w:val="00A85F5B"/>
    <w:rsid w:val="00A86057"/>
    <w:rsid w:val="00A86630"/>
    <w:rsid w:val="00A87E46"/>
    <w:rsid w:val="00A9055A"/>
    <w:rsid w:val="00A90971"/>
    <w:rsid w:val="00A90BC3"/>
    <w:rsid w:val="00A90BD8"/>
    <w:rsid w:val="00A90C77"/>
    <w:rsid w:val="00A90FDF"/>
    <w:rsid w:val="00A91143"/>
    <w:rsid w:val="00A91382"/>
    <w:rsid w:val="00A9184D"/>
    <w:rsid w:val="00A93D3E"/>
    <w:rsid w:val="00A93D7C"/>
    <w:rsid w:val="00A93F58"/>
    <w:rsid w:val="00A941B0"/>
    <w:rsid w:val="00A94D3A"/>
    <w:rsid w:val="00A94F41"/>
    <w:rsid w:val="00A94F68"/>
    <w:rsid w:val="00A9523D"/>
    <w:rsid w:val="00A95408"/>
    <w:rsid w:val="00A9544B"/>
    <w:rsid w:val="00A95FD7"/>
    <w:rsid w:val="00A96A5C"/>
    <w:rsid w:val="00A96EF3"/>
    <w:rsid w:val="00A97326"/>
    <w:rsid w:val="00A97D2F"/>
    <w:rsid w:val="00A97E03"/>
    <w:rsid w:val="00AA00FB"/>
    <w:rsid w:val="00AA01D2"/>
    <w:rsid w:val="00AA01E6"/>
    <w:rsid w:val="00AA0343"/>
    <w:rsid w:val="00AA077F"/>
    <w:rsid w:val="00AA106C"/>
    <w:rsid w:val="00AA133C"/>
    <w:rsid w:val="00AA1839"/>
    <w:rsid w:val="00AA1E75"/>
    <w:rsid w:val="00AA31BD"/>
    <w:rsid w:val="00AA374C"/>
    <w:rsid w:val="00AA3CC1"/>
    <w:rsid w:val="00AA3DCC"/>
    <w:rsid w:val="00AA3DF5"/>
    <w:rsid w:val="00AA3F64"/>
    <w:rsid w:val="00AA4135"/>
    <w:rsid w:val="00AA4274"/>
    <w:rsid w:val="00AA4447"/>
    <w:rsid w:val="00AA4825"/>
    <w:rsid w:val="00AA4AEC"/>
    <w:rsid w:val="00AA6135"/>
    <w:rsid w:val="00AA61BC"/>
    <w:rsid w:val="00AA6924"/>
    <w:rsid w:val="00AA6A55"/>
    <w:rsid w:val="00AA6F47"/>
    <w:rsid w:val="00AA7B42"/>
    <w:rsid w:val="00AA7E53"/>
    <w:rsid w:val="00AB00BB"/>
    <w:rsid w:val="00AB0744"/>
    <w:rsid w:val="00AB12E5"/>
    <w:rsid w:val="00AB1C4A"/>
    <w:rsid w:val="00AB26E7"/>
    <w:rsid w:val="00AB3613"/>
    <w:rsid w:val="00AB3D9B"/>
    <w:rsid w:val="00AB45E4"/>
    <w:rsid w:val="00AB5ED2"/>
    <w:rsid w:val="00AB689D"/>
    <w:rsid w:val="00AB6ECF"/>
    <w:rsid w:val="00AB738E"/>
    <w:rsid w:val="00AB76DF"/>
    <w:rsid w:val="00AB796D"/>
    <w:rsid w:val="00AB7CB9"/>
    <w:rsid w:val="00AB7DD8"/>
    <w:rsid w:val="00AC018E"/>
    <w:rsid w:val="00AC0764"/>
    <w:rsid w:val="00AC13FE"/>
    <w:rsid w:val="00AC21CB"/>
    <w:rsid w:val="00AC311D"/>
    <w:rsid w:val="00AC3FED"/>
    <w:rsid w:val="00AC425D"/>
    <w:rsid w:val="00AC43EE"/>
    <w:rsid w:val="00AC4BC4"/>
    <w:rsid w:val="00AC61E7"/>
    <w:rsid w:val="00AC63C0"/>
    <w:rsid w:val="00AC69BA"/>
    <w:rsid w:val="00AC6C9A"/>
    <w:rsid w:val="00AC7AD1"/>
    <w:rsid w:val="00AD1314"/>
    <w:rsid w:val="00AD14FC"/>
    <w:rsid w:val="00AD17F9"/>
    <w:rsid w:val="00AD186F"/>
    <w:rsid w:val="00AD19BD"/>
    <w:rsid w:val="00AD1C2D"/>
    <w:rsid w:val="00AD203E"/>
    <w:rsid w:val="00AD2073"/>
    <w:rsid w:val="00AD2269"/>
    <w:rsid w:val="00AD237F"/>
    <w:rsid w:val="00AD2830"/>
    <w:rsid w:val="00AD3BA2"/>
    <w:rsid w:val="00AD4908"/>
    <w:rsid w:val="00AD490C"/>
    <w:rsid w:val="00AD4D79"/>
    <w:rsid w:val="00AD5608"/>
    <w:rsid w:val="00AD5DBB"/>
    <w:rsid w:val="00AD669E"/>
    <w:rsid w:val="00AD6F02"/>
    <w:rsid w:val="00AD75AF"/>
    <w:rsid w:val="00AE02AB"/>
    <w:rsid w:val="00AE02D7"/>
    <w:rsid w:val="00AE08CB"/>
    <w:rsid w:val="00AE095C"/>
    <w:rsid w:val="00AE0DE4"/>
    <w:rsid w:val="00AE105E"/>
    <w:rsid w:val="00AE1704"/>
    <w:rsid w:val="00AE1742"/>
    <w:rsid w:val="00AE1899"/>
    <w:rsid w:val="00AE1A72"/>
    <w:rsid w:val="00AE1E45"/>
    <w:rsid w:val="00AE2226"/>
    <w:rsid w:val="00AE25D1"/>
    <w:rsid w:val="00AE2FE1"/>
    <w:rsid w:val="00AE384B"/>
    <w:rsid w:val="00AE39E3"/>
    <w:rsid w:val="00AE404A"/>
    <w:rsid w:val="00AE40F5"/>
    <w:rsid w:val="00AE4557"/>
    <w:rsid w:val="00AE467A"/>
    <w:rsid w:val="00AE49F8"/>
    <w:rsid w:val="00AE4C08"/>
    <w:rsid w:val="00AE4C93"/>
    <w:rsid w:val="00AE4FD7"/>
    <w:rsid w:val="00AE530F"/>
    <w:rsid w:val="00AE5586"/>
    <w:rsid w:val="00AE605D"/>
    <w:rsid w:val="00AE65C3"/>
    <w:rsid w:val="00AE76D9"/>
    <w:rsid w:val="00AE7BC2"/>
    <w:rsid w:val="00AE7FF8"/>
    <w:rsid w:val="00AF0B2E"/>
    <w:rsid w:val="00AF0C92"/>
    <w:rsid w:val="00AF0DB8"/>
    <w:rsid w:val="00AF2602"/>
    <w:rsid w:val="00AF29F9"/>
    <w:rsid w:val="00AF2C2E"/>
    <w:rsid w:val="00AF354C"/>
    <w:rsid w:val="00AF367A"/>
    <w:rsid w:val="00AF3AD4"/>
    <w:rsid w:val="00AF40AD"/>
    <w:rsid w:val="00AF45BA"/>
    <w:rsid w:val="00AF4ED3"/>
    <w:rsid w:val="00AF516D"/>
    <w:rsid w:val="00AF613C"/>
    <w:rsid w:val="00AF6F3F"/>
    <w:rsid w:val="00AF747A"/>
    <w:rsid w:val="00AF7EA0"/>
    <w:rsid w:val="00B00314"/>
    <w:rsid w:val="00B0045C"/>
    <w:rsid w:val="00B0061A"/>
    <w:rsid w:val="00B007C0"/>
    <w:rsid w:val="00B008F9"/>
    <w:rsid w:val="00B00D7B"/>
    <w:rsid w:val="00B01120"/>
    <w:rsid w:val="00B0173B"/>
    <w:rsid w:val="00B01962"/>
    <w:rsid w:val="00B01A1C"/>
    <w:rsid w:val="00B02AF6"/>
    <w:rsid w:val="00B02D34"/>
    <w:rsid w:val="00B02DAB"/>
    <w:rsid w:val="00B02FA8"/>
    <w:rsid w:val="00B03B73"/>
    <w:rsid w:val="00B042EF"/>
    <w:rsid w:val="00B044D9"/>
    <w:rsid w:val="00B057F2"/>
    <w:rsid w:val="00B05987"/>
    <w:rsid w:val="00B060EA"/>
    <w:rsid w:val="00B06A9E"/>
    <w:rsid w:val="00B0709B"/>
    <w:rsid w:val="00B07328"/>
    <w:rsid w:val="00B07601"/>
    <w:rsid w:val="00B07A01"/>
    <w:rsid w:val="00B1004B"/>
    <w:rsid w:val="00B10AEB"/>
    <w:rsid w:val="00B11087"/>
    <w:rsid w:val="00B11343"/>
    <w:rsid w:val="00B11409"/>
    <w:rsid w:val="00B11DA8"/>
    <w:rsid w:val="00B11F32"/>
    <w:rsid w:val="00B12245"/>
    <w:rsid w:val="00B1274F"/>
    <w:rsid w:val="00B12F8F"/>
    <w:rsid w:val="00B12FCF"/>
    <w:rsid w:val="00B13C90"/>
    <w:rsid w:val="00B13D64"/>
    <w:rsid w:val="00B13DBD"/>
    <w:rsid w:val="00B14373"/>
    <w:rsid w:val="00B145FB"/>
    <w:rsid w:val="00B14793"/>
    <w:rsid w:val="00B156C0"/>
    <w:rsid w:val="00B157A0"/>
    <w:rsid w:val="00B15FD2"/>
    <w:rsid w:val="00B1636B"/>
    <w:rsid w:val="00B16920"/>
    <w:rsid w:val="00B179C6"/>
    <w:rsid w:val="00B202BE"/>
    <w:rsid w:val="00B202F2"/>
    <w:rsid w:val="00B2033D"/>
    <w:rsid w:val="00B205D8"/>
    <w:rsid w:val="00B20F0D"/>
    <w:rsid w:val="00B21834"/>
    <w:rsid w:val="00B22242"/>
    <w:rsid w:val="00B2253C"/>
    <w:rsid w:val="00B2256A"/>
    <w:rsid w:val="00B226F0"/>
    <w:rsid w:val="00B227E8"/>
    <w:rsid w:val="00B229F7"/>
    <w:rsid w:val="00B22D7C"/>
    <w:rsid w:val="00B22F3F"/>
    <w:rsid w:val="00B23263"/>
    <w:rsid w:val="00B23283"/>
    <w:rsid w:val="00B24051"/>
    <w:rsid w:val="00B24511"/>
    <w:rsid w:val="00B24786"/>
    <w:rsid w:val="00B248E0"/>
    <w:rsid w:val="00B24A77"/>
    <w:rsid w:val="00B25A48"/>
    <w:rsid w:val="00B25B24"/>
    <w:rsid w:val="00B268CB"/>
    <w:rsid w:val="00B27550"/>
    <w:rsid w:val="00B3015F"/>
    <w:rsid w:val="00B305CF"/>
    <w:rsid w:val="00B307CF"/>
    <w:rsid w:val="00B30A33"/>
    <w:rsid w:val="00B30B9C"/>
    <w:rsid w:val="00B30C73"/>
    <w:rsid w:val="00B312C9"/>
    <w:rsid w:val="00B32703"/>
    <w:rsid w:val="00B3347F"/>
    <w:rsid w:val="00B337D1"/>
    <w:rsid w:val="00B33B66"/>
    <w:rsid w:val="00B3413B"/>
    <w:rsid w:val="00B34237"/>
    <w:rsid w:val="00B3428D"/>
    <w:rsid w:val="00B345AE"/>
    <w:rsid w:val="00B3460C"/>
    <w:rsid w:val="00B34E8A"/>
    <w:rsid w:val="00B34EBD"/>
    <w:rsid w:val="00B3510C"/>
    <w:rsid w:val="00B35E00"/>
    <w:rsid w:val="00B35E93"/>
    <w:rsid w:val="00B3691A"/>
    <w:rsid w:val="00B36DA2"/>
    <w:rsid w:val="00B37771"/>
    <w:rsid w:val="00B37876"/>
    <w:rsid w:val="00B37CC7"/>
    <w:rsid w:val="00B40724"/>
    <w:rsid w:val="00B40892"/>
    <w:rsid w:val="00B409E1"/>
    <w:rsid w:val="00B40D13"/>
    <w:rsid w:val="00B40D96"/>
    <w:rsid w:val="00B411A9"/>
    <w:rsid w:val="00B419BB"/>
    <w:rsid w:val="00B4208E"/>
    <w:rsid w:val="00B42167"/>
    <w:rsid w:val="00B425B8"/>
    <w:rsid w:val="00B42688"/>
    <w:rsid w:val="00B43352"/>
    <w:rsid w:val="00B4355B"/>
    <w:rsid w:val="00B43D83"/>
    <w:rsid w:val="00B45B64"/>
    <w:rsid w:val="00B45C4C"/>
    <w:rsid w:val="00B46025"/>
    <w:rsid w:val="00B46098"/>
    <w:rsid w:val="00B462F0"/>
    <w:rsid w:val="00B46580"/>
    <w:rsid w:val="00B465B6"/>
    <w:rsid w:val="00B46E6E"/>
    <w:rsid w:val="00B47222"/>
    <w:rsid w:val="00B47610"/>
    <w:rsid w:val="00B47FE0"/>
    <w:rsid w:val="00B5009E"/>
    <w:rsid w:val="00B501C5"/>
    <w:rsid w:val="00B5058F"/>
    <w:rsid w:val="00B5069E"/>
    <w:rsid w:val="00B50A0F"/>
    <w:rsid w:val="00B50E21"/>
    <w:rsid w:val="00B5172E"/>
    <w:rsid w:val="00B51F38"/>
    <w:rsid w:val="00B51F4F"/>
    <w:rsid w:val="00B52081"/>
    <w:rsid w:val="00B5265D"/>
    <w:rsid w:val="00B52776"/>
    <w:rsid w:val="00B52C4A"/>
    <w:rsid w:val="00B52D48"/>
    <w:rsid w:val="00B52FE1"/>
    <w:rsid w:val="00B532D0"/>
    <w:rsid w:val="00B536C3"/>
    <w:rsid w:val="00B5487C"/>
    <w:rsid w:val="00B552CF"/>
    <w:rsid w:val="00B564D3"/>
    <w:rsid w:val="00B565F4"/>
    <w:rsid w:val="00B568D5"/>
    <w:rsid w:val="00B60712"/>
    <w:rsid w:val="00B60C40"/>
    <w:rsid w:val="00B61118"/>
    <w:rsid w:val="00B61208"/>
    <w:rsid w:val="00B61E83"/>
    <w:rsid w:val="00B627ED"/>
    <w:rsid w:val="00B6306E"/>
    <w:rsid w:val="00B63321"/>
    <w:rsid w:val="00B634AA"/>
    <w:rsid w:val="00B63BEA"/>
    <w:rsid w:val="00B63CC2"/>
    <w:rsid w:val="00B648F5"/>
    <w:rsid w:val="00B64A46"/>
    <w:rsid w:val="00B64FEA"/>
    <w:rsid w:val="00B65898"/>
    <w:rsid w:val="00B65C41"/>
    <w:rsid w:val="00B65D28"/>
    <w:rsid w:val="00B66352"/>
    <w:rsid w:val="00B667C3"/>
    <w:rsid w:val="00B67214"/>
    <w:rsid w:val="00B6768A"/>
    <w:rsid w:val="00B677C7"/>
    <w:rsid w:val="00B708B1"/>
    <w:rsid w:val="00B709F5"/>
    <w:rsid w:val="00B71260"/>
    <w:rsid w:val="00B712B5"/>
    <w:rsid w:val="00B71B6C"/>
    <w:rsid w:val="00B71E54"/>
    <w:rsid w:val="00B71FD7"/>
    <w:rsid w:val="00B72034"/>
    <w:rsid w:val="00B72958"/>
    <w:rsid w:val="00B72A80"/>
    <w:rsid w:val="00B72E55"/>
    <w:rsid w:val="00B72EB4"/>
    <w:rsid w:val="00B72EEF"/>
    <w:rsid w:val="00B7314B"/>
    <w:rsid w:val="00B7323C"/>
    <w:rsid w:val="00B735A1"/>
    <w:rsid w:val="00B73925"/>
    <w:rsid w:val="00B73A90"/>
    <w:rsid w:val="00B74210"/>
    <w:rsid w:val="00B744FC"/>
    <w:rsid w:val="00B74D68"/>
    <w:rsid w:val="00B74F77"/>
    <w:rsid w:val="00B75E68"/>
    <w:rsid w:val="00B76580"/>
    <w:rsid w:val="00B76AE5"/>
    <w:rsid w:val="00B76B7D"/>
    <w:rsid w:val="00B779D0"/>
    <w:rsid w:val="00B779E8"/>
    <w:rsid w:val="00B77E2F"/>
    <w:rsid w:val="00B803EC"/>
    <w:rsid w:val="00B806D0"/>
    <w:rsid w:val="00B807E6"/>
    <w:rsid w:val="00B8081B"/>
    <w:rsid w:val="00B81121"/>
    <w:rsid w:val="00B81405"/>
    <w:rsid w:val="00B81534"/>
    <w:rsid w:val="00B8169A"/>
    <w:rsid w:val="00B817A0"/>
    <w:rsid w:val="00B81DB2"/>
    <w:rsid w:val="00B826CB"/>
    <w:rsid w:val="00B839B8"/>
    <w:rsid w:val="00B84974"/>
    <w:rsid w:val="00B857F4"/>
    <w:rsid w:val="00B85C83"/>
    <w:rsid w:val="00B861D5"/>
    <w:rsid w:val="00B869E2"/>
    <w:rsid w:val="00B86D6E"/>
    <w:rsid w:val="00B86ECE"/>
    <w:rsid w:val="00B872F9"/>
    <w:rsid w:val="00B874E4"/>
    <w:rsid w:val="00B87F7B"/>
    <w:rsid w:val="00B901E2"/>
    <w:rsid w:val="00B90F3B"/>
    <w:rsid w:val="00B918EE"/>
    <w:rsid w:val="00B91FEF"/>
    <w:rsid w:val="00B92236"/>
    <w:rsid w:val="00B923C1"/>
    <w:rsid w:val="00B9289D"/>
    <w:rsid w:val="00B9295E"/>
    <w:rsid w:val="00B92D8E"/>
    <w:rsid w:val="00B939FA"/>
    <w:rsid w:val="00B93E22"/>
    <w:rsid w:val="00B93F40"/>
    <w:rsid w:val="00B93FF8"/>
    <w:rsid w:val="00B94667"/>
    <w:rsid w:val="00B94A63"/>
    <w:rsid w:val="00B94EFA"/>
    <w:rsid w:val="00B956F1"/>
    <w:rsid w:val="00B9718E"/>
    <w:rsid w:val="00B9775B"/>
    <w:rsid w:val="00B97DBA"/>
    <w:rsid w:val="00BA05F6"/>
    <w:rsid w:val="00BA084C"/>
    <w:rsid w:val="00BA0ED5"/>
    <w:rsid w:val="00BA118A"/>
    <w:rsid w:val="00BA140A"/>
    <w:rsid w:val="00BA143C"/>
    <w:rsid w:val="00BA158F"/>
    <w:rsid w:val="00BA159A"/>
    <w:rsid w:val="00BA1957"/>
    <w:rsid w:val="00BA1EEC"/>
    <w:rsid w:val="00BA1EFD"/>
    <w:rsid w:val="00BA201C"/>
    <w:rsid w:val="00BA2D32"/>
    <w:rsid w:val="00BA343A"/>
    <w:rsid w:val="00BA3C22"/>
    <w:rsid w:val="00BA3C38"/>
    <w:rsid w:val="00BA3D1E"/>
    <w:rsid w:val="00BA4034"/>
    <w:rsid w:val="00BA43AB"/>
    <w:rsid w:val="00BA467E"/>
    <w:rsid w:val="00BA518F"/>
    <w:rsid w:val="00BA5602"/>
    <w:rsid w:val="00BA56E9"/>
    <w:rsid w:val="00BA5977"/>
    <w:rsid w:val="00BA6303"/>
    <w:rsid w:val="00BA65ED"/>
    <w:rsid w:val="00BA67C0"/>
    <w:rsid w:val="00BA6E7F"/>
    <w:rsid w:val="00BA7385"/>
    <w:rsid w:val="00BA75F3"/>
    <w:rsid w:val="00BA7A5A"/>
    <w:rsid w:val="00BA7EC5"/>
    <w:rsid w:val="00BA7F98"/>
    <w:rsid w:val="00BB043D"/>
    <w:rsid w:val="00BB047C"/>
    <w:rsid w:val="00BB063F"/>
    <w:rsid w:val="00BB0948"/>
    <w:rsid w:val="00BB0A45"/>
    <w:rsid w:val="00BB0A56"/>
    <w:rsid w:val="00BB164F"/>
    <w:rsid w:val="00BB2412"/>
    <w:rsid w:val="00BB2736"/>
    <w:rsid w:val="00BB2C96"/>
    <w:rsid w:val="00BB3365"/>
    <w:rsid w:val="00BB3917"/>
    <w:rsid w:val="00BB3985"/>
    <w:rsid w:val="00BB3DDC"/>
    <w:rsid w:val="00BB4687"/>
    <w:rsid w:val="00BB4F5D"/>
    <w:rsid w:val="00BB5F85"/>
    <w:rsid w:val="00BB639D"/>
    <w:rsid w:val="00BB6AB0"/>
    <w:rsid w:val="00BB6CAA"/>
    <w:rsid w:val="00BB741D"/>
    <w:rsid w:val="00BB7728"/>
    <w:rsid w:val="00BB7938"/>
    <w:rsid w:val="00BB7D4F"/>
    <w:rsid w:val="00BB7DE1"/>
    <w:rsid w:val="00BB7E69"/>
    <w:rsid w:val="00BC00F4"/>
    <w:rsid w:val="00BC16C0"/>
    <w:rsid w:val="00BC191F"/>
    <w:rsid w:val="00BC2035"/>
    <w:rsid w:val="00BC259C"/>
    <w:rsid w:val="00BC284C"/>
    <w:rsid w:val="00BC2884"/>
    <w:rsid w:val="00BC33BB"/>
    <w:rsid w:val="00BC35F4"/>
    <w:rsid w:val="00BC476C"/>
    <w:rsid w:val="00BC4B1B"/>
    <w:rsid w:val="00BC4C46"/>
    <w:rsid w:val="00BC4CB0"/>
    <w:rsid w:val="00BC4DF2"/>
    <w:rsid w:val="00BC5497"/>
    <w:rsid w:val="00BC549D"/>
    <w:rsid w:val="00BC562E"/>
    <w:rsid w:val="00BC5CC3"/>
    <w:rsid w:val="00BC6243"/>
    <w:rsid w:val="00BC6266"/>
    <w:rsid w:val="00BC674A"/>
    <w:rsid w:val="00BC78DC"/>
    <w:rsid w:val="00BC7B0C"/>
    <w:rsid w:val="00BC7E51"/>
    <w:rsid w:val="00BD0128"/>
    <w:rsid w:val="00BD08E0"/>
    <w:rsid w:val="00BD15C6"/>
    <w:rsid w:val="00BD2360"/>
    <w:rsid w:val="00BD2557"/>
    <w:rsid w:val="00BD2ACC"/>
    <w:rsid w:val="00BD2ADC"/>
    <w:rsid w:val="00BD3606"/>
    <w:rsid w:val="00BD3D6E"/>
    <w:rsid w:val="00BD402A"/>
    <w:rsid w:val="00BD41A8"/>
    <w:rsid w:val="00BD51E4"/>
    <w:rsid w:val="00BD5EBA"/>
    <w:rsid w:val="00BD67D0"/>
    <w:rsid w:val="00BD6848"/>
    <w:rsid w:val="00BD78B9"/>
    <w:rsid w:val="00BD7A4B"/>
    <w:rsid w:val="00BD7E11"/>
    <w:rsid w:val="00BE05BC"/>
    <w:rsid w:val="00BE0788"/>
    <w:rsid w:val="00BE19EE"/>
    <w:rsid w:val="00BE1C13"/>
    <w:rsid w:val="00BE1ED1"/>
    <w:rsid w:val="00BE21B5"/>
    <w:rsid w:val="00BE2F17"/>
    <w:rsid w:val="00BE2F6B"/>
    <w:rsid w:val="00BE310A"/>
    <w:rsid w:val="00BE3A0A"/>
    <w:rsid w:val="00BE431D"/>
    <w:rsid w:val="00BE465D"/>
    <w:rsid w:val="00BE46E8"/>
    <w:rsid w:val="00BE4BA8"/>
    <w:rsid w:val="00BE567B"/>
    <w:rsid w:val="00BE6621"/>
    <w:rsid w:val="00BE6914"/>
    <w:rsid w:val="00BE6E3F"/>
    <w:rsid w:val="00BE74C6"/>
    <w:rsid w:val="00BE778B"/>
    <w:rsid w:val="00BE7C68"/>
    <w:rsid w:val="00BF01AB"/>
    <w:rsid w:val="00BF032D"/>
    <w:rsid w:val="00BF03C6"/>
    <w:rsid w:val="00BF13BC"/>
    <w:rsid w:val="00BF16E6"/>
    <w:rsid w:val="00BF1BC9"/>
    <w:rsid w:val="00BF1EA0"/>
    <w:rsid w:val="00BF23FD"/>
    <w:rsid w:val="00BF281C"/>
    <w:rsid w:val="00BF2A1D"/>
    <w:rsid w:val="00BF2F6B"/>
    <w:rsid w:val="00BF3B5E"/>
    <w:rsid w:val="00BF3CD2"/>
    <w:rsid w:val="00BF4227"/>
    <w:rsid w:val="00BF46DE"/>
    <w:rsid w:val="00BF56AD"/>
    <w:rsid w:val="00BF617F"/>
    <w:rsid w:val="00BF6FD8"/>
    <w:rsid w:val="00C00646"/>
    <w:rsid w:val="00C0075E"/>
    <w:rsid w:val="00C01295"/>
    <w:rsid w:val="00C01650"/>
    <w:rsid w:val="00C01E01"/>
    <w:rsid w:val="00C0206F"/>
    <w:rsid w:val="00C022EB"/>
    <w:rsid w:val="00C03239"/>
    <w:rsid w:val="00C0328C"/>
    <w:rsid w:val="00C047AB"/>
    <w:rsid w:val="00C050E5"/>
    <w:rsid w:val="00C0524B"/>
    <w:rsid w:val="00C0525A"/>
    <w:rsid w:val="00C054C0"/>
    <w:rsid w:val="00C05827"/>
    <w:rsid w:val="00C05BBF"/>
    <w:rsid w:val="00C062B1"/>
    <w:rsid w:val="00C068CE"/>
    <w:rsid w:val="00C06F42"/>
    <w:rsid w:val="00C10060"/>
    <w:rsid w:val="00C10D64"/>
    <w:rsid w:val="00C112F4"/>
    <w:rsid w:val="00C11F89"/>
    <w:rsid w:val="00C12222"/>
    <w:rsid w:val="00C1311F"/>
    <w:rsid w:val="00C13720"/>
    <w:rsid w:val="00C13F7D"/>
    <w:rsid w:val="00C14158"/>
    <w:rsid w:val="00C143D4"/>
    <w:rsid w:val="00C14BAC"/>
    <w:rsid w:val="00C14E4D"/>
    <w:rsid w:val="00C16740"/>
    <w:rsid w:val="00C16912"/>
    <w:rsid w:val="00C16B11"/>
    <w:rsid w:val="00C16DFD"/>
    <w:rsid w:val="00C16E61"/>
    <w:rsid w:val="00C175A9"/>
    <w:rsid w:val="00C179C8"/>
    <w:rsid w:val="00C17F42"/>
    <w:rsid w:val="00C2008B"/>
    <w:rsid w:val="00C20B50"/>
    <w:rsid w:val="00C2130B"/>
    <w:rsid w:val="00C21349"/>
    <w:rsid w:val="00C21E41"/>
    <w:rsid w:val="00C222A9"/>
    <w:rsid w:val="00C2290C"/>
    <w:rsid w:val="00C22A01"/>
    <w:rsid w:val="00C2368D"/>
    <w:rsid w:val="00C237A2"/>
    <w:rsid w:val="00C23CBD"/>
    <w:rsid w:val="00C23E5D"/>
    <w:rsid w:val="00C2424C"/>
    <w:rsid w:val="00C246AF"/>
    <w:rsid w:val="00C25878"/>
    <w:rsid w:val="00C258B4"/>
    <w:rsid w:val="00C261A7"/>
    <w:rsid w:val="00C263EF"/>
    <w:rsid w:val="00C26CA7"/>
    <w:rsid w:val="00C26E08"/>
    <w:rsid w:val="00C270D3"/>
    <w:rsid w:val="00C271E5"/>
    <w:rsid w:val="00C27269"/>
    <w:rsid w:val="00C27A7A"/>
    <w:rsid w:val="00C27AB6"/>
    <w:rsid w:val="00C30244"/>
    <w:rsid w:val="00C310A0"/>
    <w:rsid w:val="00C317F8"/>
    <w:rsid w:val="00C336D0"/>
    <w:rsid w:val="00C33FF7"/>
    <w:rsid w:val="00C3437E"/>
    <w:rsid w:val="00C3462A"/>
    <w:rsid w:val="00C34C3A"/>
    <w:rsid w:val="00C34E4D"/>
    <w:rsid w:val="00C3528E"/>
    <w:rsid w:val="00C353B4"/>
    <w:rsid w:val="00C36D41"/>
    <w:rsid w:val="00C37084"/>
    <w:rsid w:val="00C378AD"/>
    <w:rsid w:val="00C406A9"/>
    <w:rsid w:val="00C40772"/>
    <w:rsid w:val="00C40848"/>
    <w:rsid w:val="00C413AB"/>
    <w:rsid w:val="00C41491"/>
    <w:rsid w:val="00C41D25"/>
    <w:rsid w:val="00C420EC"/>
    <w:rsid w:val="00C4285C"/>
    <w:rsid w:val="00C4321F"/>
    <w:rsid w:val="00C44278"/>
    <w:rsid w:val="00C4443E"/>
    <w:rsid w:val="00C4451C"/>
    <w:rsid w:val="00C44686"/>
    <w:rsid w:val="00C44D53"/>
    <w:rsid w:val="00C44D70"/>
    <w:rsid w:val="00C45856"/>
    <w:rsid w:val="00C45B89"/>
    <w:rsid w:val="00C46457"/>
    <w:rsid w:val="00C46592"/>
    <w:rsid w:val="00C465F4"/>
    <w:rsid w:val="00C46A0E"/>
    <w:rsid w:val="00C46B12"/>
    <w:rsid w:val="00C46BC3"/>
    <w:rsid w:val="00C46E96"/>
    <w:rsid w:val="00C46F05"/>
    <w:rsid w:val="00C470ED"/>
    <w:rsid w:val="00C47F9E"/>
    <w:rsid w:val="00C50965"/>
    <w:rsid w:val="00C50BE8"/>
    <w:rsid w:val="00C50C9D"/>
    <w:rsid w:val="00C50EF7"/>
    <w:rsid w:val="00C51208"/>
    <w:rsid w:val="00C51FDB"/>
    <w:rsid w:val="00C520C7"/>
    <w:rsid w:val="00C5257D"/>
    <w:rsid w:val="00C52C7A"/>
    <w:rsid w:val="00C53A75"/>
    <w:rsid w:val="00C53DAD"/>
    <w:rsid w:val="00C5522F"/>
    <w:rsid w:val="00C56563"/>
    <w:rsid w:val="00C567A6"/>
    <w:rsid w:val="00C5705A"/>
    <w:rsid w:val="00C5754B"/>
    <w:rsid w:val="00C577DC"/>
    <w:rsid w:val="00C57B98"/>
    <w:rsid w:val="00C57DD2"/>
    <w:rsid w:val="00C60763"/>
    <w:rsid w:val="00C60A0F"/>
    <w:rsid w:val="00C61E8F"/>
    <w:rsid w:val="00C6204B"/>
    <w:rsid w:val="00C62606"/>
    <w:rsid w:val="00C62B08"/>
    <w:rsid w:val="00C630F1"/>
    <w:rsid w:val="00C6354A"/>
    <w:rsid w:val="00C63C39"/>
    <w:rsid w:val="00C640B2"/>
    <w:rsid w:val="00C65931"/>
    <w:rsid w:val="00C65D07"/>
    <w:rsid w:val="00C663C1"/>
    <w:rsid w:val="00C672FB"/>
    <w:rsid w:val="00C673AA"/>
    <w:rsid w:val="00C674CC"/>
    <w:rsid w:val="00C67B0F"/>
    <w:rsid w:val="00C67B9E"/>
    <w:rsid w:val="00C67E28"/>
    <w:rsid w:val="00C70110"/>
    <w:rsid w:val="00C7011A"/>
    <w:rsid w:val="00C70EFF"/>
    <w:rsid w:val="00C71320"/>
    <w:rsid w:val="00C71725"/>
    <w:rsid w:val="00C71A1E"/>
    <w:rsid w:val="00C72112"/>
    <w:rsid w:val="00C72A39"/>
    <w:rsid w:val="00C72A50"/>
    <w:rsid w:val="00C72BF4"/>
    <w:rsid w:val="00C745DA"/>
    <w:rsid w:val="00C746A8"/>
    <w:rsid w:val="00C74C71"/>
    <w:rsid w:val="00C74CD0"/>
    <w:rsid w:val="00C74EEF"/>
    <w:rsid w:val="00C76394"/>
    <w:rsid w:val="00C767BF"/>
    <w:rsid w:val="00C76ED4"/>
    <w:rsid w:val="00C774F1"/>
    <w:rsid w:val="00C80DE6"/>
    <w:rsid w:val="00C81066"/>
    <w:rsid w:val="00C814AD"/>
    <w:rsid w:val="00C81519"/>
    <w:rsid w:val="00C81802"/>
    <w:rsid w:val="00C819F4"/>
    <w:rsid w:val="00C81D9D"/>
    <w:rsid w:val="00C81E40"/>
    <w:rsid w:val="00C81F01"/>
    <w:rsid w:val="00C827C4"/>
    <w:rsid w:val="00C82890"/>
    <w:rsid w:val="00C82C52"/>
    <w:rsid w:val="00C83316"/>
    <w:rsid w:val="00C83364"/>
    <w:rsid w:val="00C8364F"/>
    <w:rsid w:val="00C83D53"/>
    <w:rsid w:val="00C843F5"/>
    <w:rsid w:val="00C84531"/>
    <w:rsid w:val="00C84A8D"/>
    <w:rsid w:val="00C84DBB"/>
    <w:rsid w:val="00C85257"/>
    <w:rsid w:val="00C85590"/>
    <w:rsid w:val="00C85738"/>
    <w:rsid w:val="00C8582C"/>
    <w:rsid w:val="00C85E1B"/>
    <w:rsid w:val="00C86430"/>
    <w:rsid w:val="00C8681B"/>
    <w:rsid w:val="00C86AD7"/>
    <w:rsid w:val="00C86FD9"/>
    <w:rsid w:val="00C8717C"/>
    <w:rsid w:val="00C871BD"/>
    <w:rsid w:val="00C8766E"/>
    <w:rsid w:val="00C8774F"/>
    <w:rsid w:val="00C878C7"/>
    <w:rsid w:val="00C879AF"/>
    <w:rsid w:val="00C87F40"/>
    <w:rsid w:val="00C90095"/>
    <w:rsid w:val="00C903B5"/>
    <w:rsid w:val="00C9054F"/>
    <w:rsid w:val="00C905E6"/>
    <w:rsid w:val="00C90818"/>
    <w:rsid w:val="00C90C7B"/>
    <w:rsid w:val="00C90E5B"/>
    <w:rsid w:val="00C9124D"/>
    <w:rsid w:val="00C9216A"/>
    <w:rsid w:val="00C922DE"/>
    <w:rsid w:val="00C92311"/>
    <w:rsid w:val="00C92AD7"/>
    <w:rsid w:val="00C92DCF"/>
    <w:rsid w:val="00C92DF7"/>
    <w:rsid w:val="00C938A8"/>
    <w:rsid w:val="00C93902"/>
    <w:rsid w:val="00C93C13"/>
    <w:rsid w:val="00C94383"/>
    <w:rsid w:val="00C94A3F"/>
    <w:rsid w:val="00C95162"/>
    <w:rsid w:val="00C95164"/>
    <w:rsid w:val="00C9535D"/>
    <w:rsid w:val="00C9543C"/>
    <w:rsid w:val="00C956A7"/>
    <w:rsid w:val="00C96AA5"/>
    <w:rsid w:val="00C96CEA"/>
    <w:rsid w:val="00C96EEF"/>
    <w:rsid w:val="00C97316"/>
    <w:rsid w:val="00C9778D"/>
    <w:rsid w:val="00C97D91"/>
    <w:rsid w:val="00CA0116"/>
    <w:rsid w:val="00CA0177"/>
    <w:rsid w:val="00CA01F4"/>
    <w:rsid w:val="00CA0330"/>
    <w:rsid w:val="00CA044F"/>
    <w:rsid w:val="00CA0CBE"/>
    <w:rsid w:val="00CA156B"/>
    <w:rsid w:val="00CA1A56"/>
    <w:rsid w:val="00CA2319"/>
    <w:rsid w:val="00CA2616"/>
    <w:rsid w:val="00CA2ECD"/>
    <w:rsid w:val="00CA31AE"/>
    <w:rsid w:val="00CA33C3"/>
    <w:rsid w:val="00CA394C"/>
    <w:rsid w:val="00CA3A96"/>
    <w:rsid w:val="00CA3AD8"/>
    <w:rsid w:val="00CA4058"/>
    <w:rsid w:val="00CA4102"/>
    <w:rsid w:val="00CA4226"/>
    <w:rsid w:val="00CA4371"/>
    <w:rsid w:val="00CA4659"/>
    <w:rsid w:val="00CA4763"/>
    <w:rsid w:val="00CA4D72"/>
    <w:rsid w:val="00CA5E19"/>
    <w:rsid w:val="00CA674C"/>
    <w:rsid w:val="00CA6987"/>
    <w:rsid w:val="00CA75B9"/>
    <w:rsid w:val="00CB059A"/>
    <w:rsid w:val="00CB05E9"/>
    <w:rsid w:val="00CB0C2B"/>
    <w:rsid w:val="00CB0CC8"/>
    <w:rsid w:val="00CB23C1"/>
    <w:rsid w:val="00CB26E8"/>
    <w:rsid w:val="00CB2B80"/>
    <w:rsid w:val="00CB312B"/>
    <w:rsid w:val="00CB35C5"/>
    <w:rsid w:val="00CB3863"/>
    <w:rsid w:val="00CB4090"/>
    <w:rsid w:val="00CB4485"/>
    <w:rsid w:val="00CB5283"/>
    <w:rsid w:val="00CB55CB"/>
    <w:rsid w:val="00CB5FFC"/>
    <w:rsid w:val="00CB61CF"/>
    <w:rsid w:val="00CB7FC1"/>
    <w:rsid w:val="00CC025C"/>
    <w:rsid w:val="00CC0FC9"/>
    <w:rsid w:val="00CC2224"/>
    <w:rsid w:val="00CC23B9"/>
    <w:rsid w:val="00CC29D4"/>
    <w:rsid w:val="00CC2B4B"/>
    <w:rsid w:val="00CC31E7"/>
    <w:rsid w:val="00CC3671"/>
    <w:rsid w:val="00CC3A6F"/>
    <w:rsid w:val="00CC3C47"/>
    <w:rsid w:val="00CC414E"/>
    <w:rsid w:val="00CC4EFC"/>
    <w:rsid w:val="00CC53A6"/>
    <w:rsid w:val="00CC65F9"/>
    <w:rsid w:val="00CC66FE"/>
    <w:rsid w:val="00CC694C"/>
    <w:rsid w:val="00CC708C"/>
    <w:rsid w:val="00CC7681"/>
    <w:rsid w:val="00CC798C"/>
    <w:rsid w:val="00CC7ACE"/>
    <w:rsid w:val="00CC7E68"/>
    <w:rsid w:val="00CC7FE9"/>
    <w:rsid w:val="00CD054E"/>
    <w:rsid w:val="00CD0FB8"/>
    <w:rsid w:val="00CD1F07"/>
    <w:rsid w:val="00CD2B7B"/>
    <w:rsid w:val="00CD325C"/>
    <w:rsid w:val="00CD39E8"/>
    <w:rsid w:val="00CD3C03"/>
    <w:rsid w:val="00CD3DE5"/>
    <w:rsid w:val="00CD5A8E"/>
    <w:rsid w:val="00CD5D95"/>
    <w:rsid w:val="00CD6189"/>
    <w:rsid w:val="00CD62EF"/>
    <w:rsid w:val="00CD679F"/>
    <w:rsid w:val="00CD6A52"/>
    <w:rsid w:val="00CD6B40"/>
    <w:rsid w:val="00CD7597"/>
    <w:rsid w:val="00CD77B7"/>
    <w:rsid w:val="00CD7B61"/>
    <w:rsid w:val="00CD7BB6"/>
    <w:rsid w:val="00CD7E01"/>
    <w:rsid w:val="00CD7F8A"/>
    <w:rsid w:val="00CE00A5"/>
    <w:rsid w:val="00CE15B0"/>
    <w:rsid w:val="00CE1606"/>
    <w:rsid w:val="00CE166C"/>
    <w:rsid w:val="00CE17B3"/>
    <w:rsid w:val="00CE188D"/>
    <w:rsid w:val="00CE1D4B"/>
    <w:rsid w:val="00CE2D07"/>
    <w:rsid w:val="00CE40A8"/>
    <w:rsid w:val="00CE530F"/>
    <w:rsid w:val="00CE59F7"/>
    <w:rsid w:val="00CE65C7"/>
    <w:rsid w:val="00CE6749"/>
    <w:rsid w:val="00CE6766"/>
    <w:rsid w:val="00CE743C"/>
    <w:rsid w:val="00CF02D9"/>
    <w:rsid w:val="00CF0FA3"/>
    <w:rsid w:val="00CF0FF6"/>
    <w:rsid w:val="00CF1438"/>
    <w:rsid w:val="00CF1A27"/>
    <w:rsid w:val="00CF1A49"/>
    <w:rsid w:val="00CF1DAE"/>
    <w:rsid w:val="00CF29C9"/>
    <w:rsid w:val="00CF3B02"/>
    <w:rsid w:val="00CF3CA6"/>
    <w:rsid w:val="00CF3E37"/>
    <w:rsid w:val="00CF434D"/>
    <w:rsid w:val="00CF43DF"/>
    <w:rsid w:val="00CF4472"/>
    <w:rsid w:val="00CF5475"/>
    <w:rsid w:val="00CF749B"/>
    <w:rsid w:val="00CF7703"/>
    <w:rsid w:val="00CF790A"/>
    <w:rsid w:val="00CF7C4F"/>
    <w:rsid w:val="00CF7E7E"/>
    <w:rsid w:val="00CF7F16"/>
    <w:rsid w:val="00D001AE"/>
    <w:rsid w:val="00D00219"/>
    <w:rsid w:val="00D005C2"/>
    <w:rsid w:val="00D0095C"/>
    <w:rsid w:val="00D00BA3"/>
    <w:rsid w:val="00D017F4"/>
    <w:rsid w:val="00D01C84"/>
    <w:rsid w:val="00D01D0C"/>
    <w:rsid w:val="00D026F0"/>
    <w:rsid w:val="00D03065"/>
    <w:rsid w:val="00D03097"/>
    <w:rsid w:val="00D03255"/>
    <w:rsid w:val="00D0405D"/>
    <w:rsid w:val="00D04DA1"/>
    <w:rsid w:val="00D05896"/>
    <w:rsid w:val="00D05B4E"/>
    <w:rsid w:val="00D061A3"/>
    <w:rsid w:val="00D06B8B"/>
    <w:rsid w:val="00D07C14"/>
    <w:rsid w:val="00D10BF7"/>
    <w:rsid w:val="00D11A2C"/>
    <w:rsid w:val="00D12021"/>
    <w:rsid w:val="00D12DB9"/>
    <w:rsid w:val="00D12F4F"/>
    <w:rsid w:val="00D13A81"/>
    <w:rsid w:val="00D13BB8"/>
    <w:rsid w:val="00D13FDE"/>
    <w:rsid w:val="00D1441F"/>
    <w:rsid w:val="00D144C8"/>
    <w:rsid w:val="00D14CC1"/>
    <w:rsid w:val="00D14CD5"/>
    <w:rsid w:val="00D14DB4"/>
    <w:rsid w:val="00D1505F"/>
    <w:rsid w:val="00D15525"/>
    <w:rsid w:val="00D15832"/>
    <w:rsid w:val="00D15B22"/>
    <w:rsid w:val="00D16091"/>
    <w:rsid w:val="00D16709"/>
    <w:rsid w:val="00D1749D"/>
    <w:rsid w:val="00D17975"/>
    <w:rsid w:val="00D17C4F"/>
    <w:rsid w:val="00D20651"/>
    <w:rsid w:val="00D20A6A"/>
    <w:rsid w:val="00D20AB1"/>
    <w:rsid w:val="00D20C6C"/>
    <w:rsid w:val="00D21260"/>
    <w:rsid w:val="00D21792"/>
    <w:rsid w:val="00D21941"/>
    <w:rsid w:val="00D21DD8"/>
    <w:rsid w:val="00D22718"/>
    <w:rsid w:val="00D22D0C"/>
    <w:rsid w:val="00D236D9"/>
    <w:rsid w:val="00D23B5F"/>
    <w:rsid w:val="00D245BD"/>
    <w:rsid w:val="00D24CA0"/>
    <w:rsid w:val="00D24D56"/>
    <w:rsid w:val="00D24F22"/>
    <w:rsid w:val="00D251B2"/>
    <w:rsid w:val="00D260E4"/>
    <w:rsid w:val="00D26729"/>
    <w:rsid w:val="00D267A3"/>
    <w:rsid w:val="00D26CB8"/>
    <w:rsid w:val="00D272DE"/>
    <w:rsid w:val="00D27CD5"/>
    <w:rsid w:val="00D3053A"/>
    <w:rsid w:val="00D30761"/>
    <w:rsid w:val="00D30BFA"/>
    <w:rsid w:val="00D312CA"/>
    <w:rsid w:val="00D31435"/>
    <w:rsid w:val="00D3197A"/>
    <w:rsid w:val="00D31C54"/>
    <w:rsid w:val="00D31C9A"/>
    <w:rsid w:val="00D32D38"/>
    <w:rsid w:val="00D32F2E"/>
    <w:rsid w:val="00D32FF5"/>
    <w:rsid w:val="00D33420"/>
    <w:rsid w:val="00D33A15"/>
    <w:rsid w:val="00D33F5E"/>
    <w:rsid w:val="00D33FBA"/>
    <w:rsid w:val="00D34A14"/>
    <w:rsid w:val="00D35358"/>
    <w:rsid w:val="00D35D67"/>
    <w:rsid w:val="00D35EEF"/>
    <w:rsid w:val="00D361DB"/>
    <w:rsid w:val="00D36793"/>
    <w:rsid w:val="00D379F5"/>
    <w:rsid w:val="00D37D8F"/>
    <w:rsid w:val="00D402CC"/>
    <w:rsid w:val="00D408E6"/>
    <w:rsid w:val="00D413E6"/>
    <w:rsid w:val="00D416B6"/>
    <w:rsid w:val="00D418C1"/>
    <w:rsid w:val="00D419A1"/>
    <w:rsid w:val="00D41A4D"/>
    <w:rsid w:val="00D41B3B"/>
    <w:rsid w:val="00D41C3E"/>
    <w:rsid w:val="00D425E4"/>
    <w:rsid w:val="00D42DED"/>
    <w:rsid w:val="00D436FC"/>
    <w:rsid w:val="00D44749"/>
    <w:rsid w:val="00D44C24"/>
    <w:rsid w:val="00D45291"/>
    <w:rsid w:val="00D4598F"/>
    <w:rsid w:val="00D45CE6"/>
    <w:rsid w:val="00D45FA4"/>
    <w:rsid w:val="00D46273"/>
    <w:rsid w:val="00D4688A"/>
    <w:rsid w:val="00D46B65"/>
    <w:rsid w:val="00D507DC"/>
    <w:rsid w:val="00D5088C"/>
    <w:rsid w:val="00D514F4"/>
    <w:rsid w:val="00D51510"/>
    <w:rsid w:val="00D53035"/>
    <w:rsid w:val="00D53627"/>
    <w:rsid w:val="00D538E5"/>
    <w:rsid w:val="00D547F9"/>
    <w:rsid w:val="00D54832"/>
    <w:rsid w:val="00D54900"/>
    <w:rsid w:val="00D55405"/>
    <w:rsid w:val="00D55C84"/>
    <w:rsid w:val="00D56B95"/>
    <w:rsid w:val="00D56C15"/>
    <w:rsid w:val="00D57272"/>
    <w:rsid w:val="00D5738C"/>
    <w:rsid w:val="00D57592"/>
    <w:rsid w:val="00D5769F"/>
    <w:rsid w:val="00D576F0"/>
    <w:rsid w:val="00D579A7"/>
    <w:rsid w:val="00D602E1"/>
    <w:rsid w:val="00D6081F"/>
    <w:rsid w:val="00D60BC6"/>
    <w:rsid w:val="00D60F7B"/>
    <w:rsid w:val="00D62223"/>
    <w:rsid w:val="00D62300"/>
    <w:rsid w:val="00D63573"/>
    <w:rsid w:val="00D6393B"/>
    <w:rsid w:val="00D63FFD"/>
    <w:rsid w:val="00D6425A"/>
    <w:rsid w:val="00D64FB4"/>
    <w:rsid w:val="00D64FD8"/>
    <w:rsid w:val="00D65460"/>
    <w:rsid w:val="00D65543"/>
    <w:rsid w:val="00D65BB9"/>
    <w:rsid w:val="00D65C3C"/>
    <w:rsid w:val="00D66234"/>
    <w:rsid w:val="00D667BB"/>
    <w:rsid w:val="00D66E16"/>
    <w:rsid w:val="00D66F26"/>
    <w:rsid w:val="00D6751A"/>
    <w:rsid w:val="00D6757D"/>
    <w:rsid w:val="00D67827"/>
    <w:rsid w:val="00D67F65"/>
    <w:rsid w:val="00D70326"/>
    <w:rsid w:val="00D710D9"/>
    <w:rsid w:val="00D71C18"/>
    <w:rsid w:val="00D71CE2"/>
    <w:rsid w:val="00D7207B"/>
    <w:rsid w:val="00D7331A"/>
    <w:rsid w:val="00D7348B"/>
    <w:rsid w:val="00D7361D"/>
    <w:rsid w:val="00D738FB"/>
    <w:rsid w:val="00D74902"/>
    <w:rsid w:val="00D7491C"/>
    <w:rsid w:val="00D74996"/>
    <w:rsid w:val="00D75604"/>
    <w:rsid w:val="00D75910"/>
    <w:rsid w:val="00D762A2"/>
    <w:rsid w:val="00D767F3"/>
    <w:rsid w:val="00D76FCC"/>
    <w:rsid w:val="00D7711F"/>
    <w:rsid w:val="00D77714"/>
    <w:rsid w:val="00D77B81"/>
    <w:rsid w:val="00D77D1F"/>
    <w:rsid w:val="00D77FBB"/>
    <w:rsid w:val="00D805E4"/>
    <w:rsid w:val="00D80930"/>
    <w:rsid w:val="00D81CD5"/>
    <w:rsid w:val="00D82B64"/>
    <w:rsid w:val="00D82DA4"/>
    <w:rsid w:val="00D82F8D"/>
    <w:rsid w:val="00D830B5"/>
    <w:rsid w:val="00D83501"/>
    <w:rsid w:val="00D83E3E"/>
    <w:rsid w:val="00D83EA3"/>
    <w:rsid w:val="00D83FB4"/>
    <w:rsid w:val="00D84029"/>
    <w:rsid w:val="00D8738C"/>
    <w:rsid w:val="00D87801"/>
    <w:rsid w:val="00D87A34"/>
    <w:rsid w:val="00D87DD4"/>
    <w:rsid w:val="00D9039A"/>
    <w:rsid w:val="00D90AEB"/>
    <w:rsid w:val="00D90B9B"/>
    <w:rsid w:val="00D918B9"/>
    <w:rsid w:val="00D91B07"/>
    <w:rsid w:val="00D91C84"/>
    <w:rsid w:val="00D91D97"/>
    <w:rsid w:val="00D927C1"/>
    <w:rsid w:val="00D93241"/>
    <w:rsid w:val="00D93356"/>
    <w:rsid w:val="00D93497"/>
    <w:rsid w:val="00D934AB"/>
    <w:rsid w:val="00D93743"/>
    <w:rsid w:val="00D93EBB"/>
    <w:rsid w:val="00D94146"/>
    <w:rsid w:val="00D94180"/>
    <w:rsid w:val="00D94297"/>
    <w:rsid w:val="00D945C3"/>
    <w:rsid w:val="00D94A7B"/>
    <w:rsid w:val="00D94EEC"/>
    <w:rsid w:val="00D95060"/>
    <w:rsid w:val="00D960E4"/>
    <w:rsid w:val="00D96B71"/>
    <w:rsid w:val="00D96C0E"/>
    <w:rsid w:val="00D97DC3"/>
    <w:rsid w:val="00DA028B"/>
    <w:rsid w:val="00DA15CE"/>
    <w:rsid w:val="00DA1B6F"/>
    <w:rsid w:val="00DA2AF9"/>
    <w:rsid w:val="00DA2CE9"/>
    <w:rsid w:val="00DA2F2F"/>
    <w:rsid w:val="00DA37AE"/>
    <w:rsid w:val="00DA3ACD"/>
    <w:rsid w:val="00DA3E42"/>
    <w:rsid w:val="00DA40DA"/>
    <w:rsid w:val="00DA461A"/>
    <w:rsid w:val="00DA4C1A"/>
    <w:rsid w:val="00DA59D2"/>
    <w:rsid w:val="00DA60B9"/>
    <w:rsid w:val="00DB0016"/>
    <w:rsid w:val="00DB02F0"/>
    <w:rsid w:val="00DB0A0E"/>
    <w:rsid w:val="00DB0AD1"/>
    <w:rsid w:val="00DB1194"/>
    <w:rsid w:val="00DB1B4D"/>
    <w:rsid w:val="00DB1BAF"/>
    <w:rsid w:val="00DB2B76"/>
    <w:rsid w:val="00DB2CED"/>
    <w:rsid w:val="00DB35CA"/>
    <w:rsid w:val="00DB3B9C"/>
    <w:rsid w:val="00DB3F58"/>
    <w:rsid w:val="00DB448E"/>
    <w:rsid w:val="00DB4D6F"/>
    <w:rsid w:val="00DB54AF"/>
    <w:rsid w:val="00DB54CB"/>
    <w:rsid w:val="00DB64E2"/>
    <w:rsid w:val="00DB6961"/>
    <w:rsid w:val="00DB6DB6"/>
    <w:rsid w:val="00DB70AC"/>
    <w:rsid w:val="00DB767F"/>
    <w:rsid w:val="00DB7D3A"/>
    <w:rsid w:val="00DC046A"/>
    <w:rsid w:val="00DC0710"/>
    <w:rsid w:val="00DC0BCC"/>
    <w:rsid w:val="00DC0FF8"/>
    <w:rsid w:val="00DC1595"/>
    <w:rsid w:val="00DC1E6E"/>
    <w:rsid w:val="00DC21B4"/>
    <w:rsid w:val="00DC2B66"/>
    <w:rsid w:val="00DC35EA"/>
    <w:rsid w:val="00DC3649"/>
    <w:rsid w:val="00DC38C5"/>
    <w:rsid w:val="00DC3E17"/>
    <w:rsid w:val="00DC4C95"/>
    <w:rsid w:val="00DC4D8E"/>
    <w:rsid w:val="00DC4DE1"/>
    <w:rsid w:val="00DC50D0"/>
    <w:rsid w:val="00DC520C"/>
    <w:rsid w:val="00DC54EE"/>
    <w:rsid w:val="00DC6683"/>
    <w:rsid w:val="00DC6A6B"/>
    <w:rsid w:val="00DC6B3F"/>
    <w:rsid w:val="00DC7309"/>
    <w:rsid w:val="00DC7379"/>
    <w:rsid w:val="00DC79CF"/>
    <w:rsid w:val="00DC7E72"/>
    <w:rsid w:val="00DC7F83"/>
    <w:rsid w:val="00DD00E1"/>
    <w:rsid w:val="00DD0488"/>
    <w:rsid w:val="00DD0585"/>
    <w:rsid w:val="00DD08DC"/>
    <w:rsid w:val="00DD0CFF"/>
    <w:rsid w:val="00DD1081"/>
    <w:rsid w:val="00DD16A4"/>
    <w:rsid w:val="00DD337B"/>
    <w:rsid w:val="00DD382D"/>
    <w:rsid w:val="00DD3C76"/>
    <w:rsid w:val="00DD3CC9"/>
    <w:rsid w:val="00DD3E26"/>
    <w:rsid w:val="00DD441A"/>
    <w:rsid w:val="00DD49B1"/>
    <w:rsid w:val="00DD4A00"/>
    <w:rsid w:val="00DD4A3A"/>
    <w:rsid w:val="00DD4C4D"/>
    <w:rsid w:val="00DD4DAE"/>
    <w:rsid w:val="00DD512C"/>
    <w:rsid w:val="00DD5416"/>
    <w:rsid w:val="00DD5567"/>
    <w:rsid w:val="00DD587E"/>
    <w:rsid w:val="00DD6BC3"/>
    <w:rsid w:val="00DD6DB1"/>
    <w:rsid w:val="00DD75AC"/>
    <w:rsid w:val="00DD7A23"/>
    <w:rsid w:val="00DD7E43"/>
    <w:rsid w:val="00DD7F3B"/>
    <w:rsid w:val="00DE0162"/>
    <w:rsid w:val="00DE0343"/>
    <w:rsid w:val="00DE0453"/>
    <w:rsid w:val="00DE06BD"/>
    <w:rsid w:val="00DE080D"/>
    <w:rsid w:val="00DE09F8"/>
    <w:rsid w:val="00DE0EA0"/>
    <w:rsid w:val="00DE12AC"/>
    <w:rsid w:val="00DE1390"/>
    <w:rsid w:val="00DE197A"/>
    <w:rsid w:val="00DE3649"/>
    <w:rsid w:val="00DE4527"/>
    <w:rsid w:val="00DE5AF8"/>
    <w:rsid w:val="00DE5BED"/>
    <w:rsid w:val="00DE5FFA"/>
    <w:rsid w:val="00DE63ED"/>
    <w:rsid w:val="00DE7EF6"/>
    <w:rsid w:val="00DF03C6"/>
    <w:rsid w:val="00DF050E"/>
    <w:rsid w:val="00DF0598"/>
    <w:rsid w:val="00DF08EF"/>
    <w:rsid w:val="00DF224E"/>
    <w:rsid w:val="00DF24B5"/>
    <w:rsid w:val="00DF2658"/>
    <w:rsid w:val="00DF3021"/>
    <w:rsid w:val="00DF335F"/>
    <w:rsid w:val="00DF38E8"/>
    <w:rsid w:val="00DF3B7F"/>
    <w:rsid w:val="00DF3E33"/>
    <w:rsid w:val="00DF4271"/>
    <w:rsid w:val="00DF427B"/>
    <w:rsid w:val="00DF4334"/>
    <w:rsid w:val="00DF468A"/>
    <w:rsid w:val="00DF4982"/>
    <w:rsid w:val="00DF4B25"/>
    <w:rsid w:val="00DF5041"/>
    <w:rsid w:val="00DF65F8"/>
    <w:rsid w:val="00DF6861"/>
    <w:rsid w:val="00DF799E"/>
    <w:rsid w:val="00DF7A7E"/>
    <w:rsid w:val="00DF7E85"/>
    <w:rsid w:val="00E0015D"/>
    <w:rsid w:val="00E00518"/>
    <w:rsid w:val="00E0084E"/>
    <w:rsid w:val="00E00B00"/>
    <w:rsid w:val="00E0124C"/>
    <w:rsid w:val="00E01355"/>
    <w:rsid w:val="00E015B9"/>
    <w:rsid w:val="00E01A4E"/>
    <w:rsid w:val="00E01EB4"/>
    <w:rsid w:val="00E0205F"/>
    <w:rsid w:val="00E026DE"/>
    <w:rsid w:val="00E02834"/>
    <w:rsid w:val="00E032C5"/>
    <w:rsid w:val="00E04129"/>
    <w:rsid w:val="00E041E7"/>
    <w:rsid w:val="00E042E4"/>
    <w:rsid w:val="00E048F2"/>
    <w:rsid w:val="00E04F6C"/>
    <w:rsid w:val="00E05059"/>
    <w:rsid w:val="00E0506D"/>
    <w:rsid w:val="00E052B3"/>
    <w:rsid w:val="00E05509"/>
    <w:rsid w:val="00E058D1"/>
    <w:rsid w:val="00E059A7"/>
    <w:rsid w:val="00E05FA1"/>
    <w:rsid w:val="00E06594"/>
    <w:rsid w:val="00E06807"/>
    <w:rsid w:val="00E06A54"/>
    <w:rsid w:val="00E06B73"/>
    <w:rsid w:val="00E06CAB"/>
    <w:rsid w:val="00E06DE9"/>
    <w:rsid w:val="00E070D7"/>
    <w:rsid w:val="00E075A7"/>
    <w:rsid w:val="00E07704"/>
    <w:rsid w:val="00E078CF"/>
    <w:rsid w:val="00E10038"/>
    <w:rsid w:val="00E10771"/>
    <w:rsid w:val="00E1085E"/>
    <w:rsid w:val="00E112C1"/>
    <w:rsid w:val="00E112C4"/>
    <w:rsid w:val="00E112CE"/>
    <w:rsid w:val="00E1175F"/>
    <w:rsid w:val="00E11DF2"/>
    <w:rsid w:val="00E1260E"/>
    <w:rsid w:val="00E13065"/>
    <w:rsid w:val="00E13D25"/>
    <w:rsid w:val="00E13E54"/>
    <w:rsid w:val="00E14F52"/>
    <w:rsid w:val="00E14F75"/>
    <w:rsid w:val="00E153FE"/>
    <w:rsid w:val="00E15474"/>
    <w:rsid w:val="00E15660"/>
    <w:rsid w:val="00E15705"/>
    <w:rsid w:val="00E15987"/>
    <w:rsid w:val="00E159DD"/>
    <w:rsid w:val="00E15C74"/>
    <w:rsid w:val="00E15E04"/>
    <w:rsid w:val="00E163B0"/>
    <w:rsid w:val="00E16DA7"/>
    <w:rsid w:val="00E16DD7"/>
    <w:rsid w:val="00E1746E"/>
    <w:rsid w:val="00E2106D"/>
    <w:rsid w:val="00E214C7"/>
    <w:rsid w:val="00E22F74"/>
    <w:rsid w:val="00E23141"/>
    <w:rsid w:val="00E2344A"/>
    <w:rsid w:val="00E234B9"/>
    <w:rsid w:val="00E239DF"/>
    <w:rsid w:val="00E23B6E"/>
    <w:rsid w:val="00E23E56"/>
    <w:rsid w:val="00E23F34"/>
    <w:rsid w:val="00E23FF5"/>
    <w:rsid w:val="00E242D1"/>
    <w:rsid w:val="00E24B46"/>
    <w:rsid w:val="00E24ED5"/>
    <w:rsid w:val="00E25228"/>
    <w:rsid w:val="00E25494"/>
    <w:rsid w:val="00E255E1"/>
    <w:rsid w:val="00E259D2"/>
    <w:rsid w:val="00E26029"/>
    <w:rsid w:val="00E26C58"/>
    <w:rsid w:val="00E26FB9"/>
    <w:rsid w:val="00E26FBC"/>
    <w:rsid w:val="00E27CED"/>
    <w:rsid w:val="00E31291"/>
    <w:rsid w:val="00E3178C"/>
    <w:rsid w:val="00E31FF5"/>
    <w:rsid w:val="00E322A3"/>
    <w:rsid w:val="00E324C0"/>
    <w:rsid w:val="00E3270D"/>
    <w:rsid w:val="00E33C6B"/>
    <w:rsid w:val="00E34205"/>
    <w:rsid w:val="00E34622"/>
    <w:rsid w:val="00E34A75"/>
    <w:rsid w:val="00E34E54"/>
    <w:rsid w:val="00E34FB2"/>
    <w:rsid w:val="00E357EC"/>
    <w:rsid w:val="00E35B44"/>
    <w:rsid w:val="00E35DDD"/>
    <w:rsid w:val="00E36952"/>
    <w:rsid w:val="00E37EC3"/>
    <w:rsid w:val="00E40B0A"/>
    <w:rsid w:val="00E417E7"/>
    <w:rsid w:val="00E42731"/>
    <w:rsid w:val="00E42788"/>
    <w:rsid w:val="00E42B2E"/>
    <w:rsid w:val="00E4356B"/>
    <w:rsid w:val="00E4431B"/>
    <w:rsid w:val="00E44329"/>
    <w:rsid w:val="00E4455A"/>
    <w:rsid w:val="00E44D5F"/>
    <w:rsid w:val="00E451DD"/>
    <w:rsid w:val="00E45334"/>
    <w:rsid w:val="00E45A02"/>
    <w:rsid w:val="00E45AF0"/>
    <w:rsid w:val="00E45F78"/>
    <w:rsid w:val="00E460B1"/>
    <w:rsid w:val="00E46C05"/>
    <w:rsid w:val="00E46C58"/>
    <w:rsid w:val="00E479C6"/>
    <w:rsid w:val="00E502FD"/>
    <w:rsid w:val="00E50F41"/>
    <w:rsid w:val="00E517C5"/>
    <w:rsid w:val="00E522CE"/>
    <w:rsid w:val="00E52401"/>
    <w:rsid w:val="00E5240A"/>
    <w:rsid w:val="00E538B5"/>
    <w:rsid w:val="00E53A6A"/>
    <w:rsid w:val="00E54436"/>
    <w:rsid w:val="00E54A0B"/>
    <w:rsid w:val="00E54D87"/>
    <w:rsid w:val="00E55925"/>
    <w:rsid w:val="00E55A29"/>
    <w:rsid w:val="00E56EA9"/>
    <w:rsid w:val="00E60116"/>
    <w:rsid w:val="00E60B44"/>
    <w:rsid w:val="00E60C6A"/>
    <w:rsid w:val="00E60EFF"/>
    <w:rsid w:val="00E61057"/>
    <w:rsid w:val="00E612D8"/>
    <w:rsid w:val="00E61497"/>
    <w:rsid w:val="00E616F1"/>
    <w:rsid w:val="00E61E8D"/>
    <w:rsid w:val="00E62954"/>
    <w:rsid w:val="00E62B92"/>
    <w:rsid w:val="00E62C8D"/>
    <w:rsid w:val="00E6368D"/>
    <w:rsid w:val="00E644C8"/>
    <w:rsid w:val="00E64CC3"/>
    <w:rsid w:val="00E65681"/>
    <w:rsid w:val="00E65E5D"/>
    <w:rsid w:val="00E66805"/>
    <w:rsid w:val="00E66C28"/>
    <w:rsid w:val="00E66E23"/>
    <w:rsid w:val="00E67B52"/>
    <w:rsid w:val="00E70058"/>
    <w:rsid w:val="00E7016C"/>
    <w:rsid w:val="00E71175"/>
    <w:rsid w:val="00E711C3"/>
    <w:rsid w:val="00E71312"/>
    <w:rsid w:val="00E720DC"/>
    <w:rsid w:val="00E72663"/>
    <w:rsid w:val="00E72D85"/>
    <w:rsid w:val="00E733C7"/>
    <w:rsid w:val="00E736F9"/>
    <w:rsid w:val="00E737B0"/>
    <w:rsid w:val="00E74886"/>
    <w:rsid w:val="00E74DBA"/>
    <w:rsid w:val="00E75B6D"/>
    <w:rsid w:val="00E769D2"/>
    <w:rsid w:val="00E76A49"/>
    <w:rsid w:val="00E77CAB"/>
    <w:rsid w:val="00E80132"/>
    <w:rsid w:val="00E80FF8"/>
    <w:rsid w:val="00E814EB"/>
    <w:rsid w:val="00E82F67"/>
    <w:rsid w:val="00E82FF8"/>
    <w:rsid w:val="00E83FD6"/>
    <w:rsid w:val="00E84A54"/>
    <w:rsid w:val="00E84DD0"/>
    <w:rsid w:val="00E85082"/>
    <w:rsid w:val="00E85371"/>
    <w:rsid w:val="00E86A2A"/>
    <w:rsid w:val="00E87025"/>
    <w:rsid w:val="00E87116"/>
    <w:rsid w:val="00E87B55"/>
    <w:rsid w:val="00E909F2"/>
    <w:rsid w:val="00E91299"/>
    <w:rsid w:val="00E91C77"/>
    <w:rsid w:val="00E92066"/>
    <w:rsid w:val="00E9274E"/>
    <w:rsid w:val="00E9276B"/>
    <w:rsid w:val="00E92F13"/>
    <w:rsid w:val="00E9345A"/>
    <w:rsid w:val="00E936DA"/>
    <w:rsid w:val="00E93EF2"/>
    <w:rsid w:val="00E9422D"/>
    <w:rsid w:val="00E9430A"/>
    <w:rsid w:val="00E9472C"/>
    <w:rsid w:val="00E94EA3"/>
    <w:rsid w:val="00E94EE3"/>
    <w:rsid w:val="00E952AB"/>
    <w:rsid w:val="00E955CC"/>
    <w:rsid w:val="00E95811"/>
    <w:rsid w:val="00E96544"/>
    <w:rsid w:val="00E966D7"/>
    <w:rsid w:val="00E968BF"/>
    <w:rsid w:val="00E96EC7"/>
    <w:rsid w:val="00E96EC8"/>
    <w:rsid w:val="00E976A9"/>
    <w:rsid w:val="00E97706"/>
    <w:rsid w:val="00E97926"/>
    <w:rsid w:val="00E97F61"/>
    <w:rsid w:val="00EA002F"/>
    <w:rsid w:val="00EA011C"/>
    <w:rsid w:val="00EA02B5"/>
    <w:rsid w:val="00EA07FC"/>
    <w:rsid w:val="00EA0B6A"/>
    <w:rsid w:val="00EA0C61"/>
    <w:rsid w:val="00EA13D8"/>
    <w:rsid w:val="00EA1507"/>
    <w:rsid w:val="00EA158A"/>
    <w:rsid w:val="00EA2588"/>
    <w:rsid w:val="00EA2FB0"/>
    <w:rsid w:val="00EA3650"/>
    <w:rsid w:val="00EA423F"/>
    <w:rsid w:val="00EA42C8"/>
    <w:rsid w:val="00EA4C46"/>
    <w:rsid w:val="00EA580B"/>
    <w:rsid w:val="00EA591D"/>
    <w:rsid w:val="00EA67CF"/>
    <w:rsid w:val="00EA683F"/>
    <w:rsid w:val="00EA69B8"/>
    <w:rsid w:val="00EA6C55"/>
    <w:rsid w:val="00EA6D3E"/>
    <w:rsid w:val="00EA71E1"/>
    <w:rsid w:val="00EA733B"/>
    <w:rsid w:val="00EA7A51"/>
    <w:rsid w:val="00EA7CCA"/>
    <w:rsid w:val="00EA7F9D"/>
    <w:rsid w:val="00EB0C36"/>
    <w:rsid w:val="00EB1F8A"/>
    <w:rsid w:val="00EB3157"/>
    <w:rsid w:val="00EB43BA"/>
    <w:rsid w:val="00EB43D6"/>
    <w:rsid w:val="00EB44EF"/>
    <w:rsid w:val="00EB4701"/>
    <w:rsid w:val="00EB7781"/>
    <w:rsid w:val="00EC079D"/>
    <w:rsid w:val="00EC0982"/>
    <w:rsid w:val="00EC16CA"/>
    <w:rsid w:val="00EC1703"/>
    <w:rsid w:val="00EC193F"/>
    <w:rsid w:val="00EC19B8"/>
    <w:rsid w:val="00EC1CAF"/>
    <w:rsid w:val="00EC2EFF"/>
    <w:rsid w:val="00EC359E"/>
    <w:rsid w:val="00EC3A41"/>
    <w:rsid w:val="00EC4562"/>
    <w:rsid w:val="00EC48D3"/>
    <w:rsid w:val="00EC4A0E"/>
    <w:rsid w:val="00EC4BDD"/>
    <w:rsid w:val="00EC4F66"/>
    <w:rsid w:val="00EC5039"/>
    <w:rsid w:val="00EC543A"/>
    <w:rsid w:val="00EC554E"/>
    <w:rsid w:val="00EC5718"/>
    <w:rsid w:val="00EC5A4E"/>
    <w:rsid w:val="00EC6428"/>
    <w:rsid w:val="00EC650F"/>
    <w:rsid w:val="00EC6ABA"/>
    <w:rsid w:val="00EC6B14"/>
    <w:rsid w:val="00EC7172"/>
    <w:rsid w:val="00EC76A9"/>
    <w:rsid w:val="00EC7C9E"/>
    <w:rsid w:val="00EC7E4A"/>
    <w:rsid w:val="00EC7F22"/>
    <w:rsid w:val="00ED048F"/>
    <w:rsid w:val="00ED13D9"/>
    <w:rsid w:val="00ED145A"/>
    <w:rsid w:val="00ED198B"/>
    <w:rsid w:val="00ED1E0A"/>
    <w:rsid w:val="00ED1FE7"/>
    <w:rsid w:val="00ED2001"/>
    <w:rsid w:val="00ED2451"/>
    <w:rsid w:val="00ED2A07"/>
    <w:rsid w:val="00ED2E94"/>
    <w:rsid w:val="00ED2F49"/>
    <w:rsid w:val="00ED363B"/>
    <w:rsid w:val="00ED36B0"/>
    <w:rsid w:val="00ED388D"/>
    <w:rsid w:val="00ED3BEE"/>
    <w:rsid w:val="00ED3E55"/>
    <w:rsid w:val="00ED41E5"/>
    <w:rsid w:val="00ED4275"/>
    <w:rsid w:val="00ED4A75"/>
    <w:rsid w:val="00ED4B75"/>
    <w:rsid w:val="00ED4BD6"/>
    <w:rsid w:val="00ED4ED3"/>
    <w:rsid w:val="00ED50A7"/>
    <w:rsid w:val="00ED5303"/>
    <w:rsid w:val="00ED53A5"/>
    <w:rsid w:val="00ED6479"/>
    <w:rsid w:val="00ED66E1"/>
    <w:rsid w:val="00ED67B5"/>
    <w:rsid w:val="00ED6B2F"/>
    <w:rsid w:val="00ED7117"/>
    <w:rsid w:val="00ED776D"/>
    <w:rsid w:val="00ED77E5"/>
    <w:rsid w:val="00ED7A6D"/>
    <w:rsid w:val="00ED7AAB"/>
    <w:rsid w:val="00ED7C98"/>
    <w:rsid w:val="00ED7EF4"/>
    <w:rsid w:val="00EE025A"/>
    <w:rsid w:val="00EE0B39"/>
    <w:rsid w:val="00EE0C0E"/>
    <w:rsid w:val="00EE23A9"/>
    <w:rsid w:val="00EE23EE"/>
    <w:rsid w:val="00EE2815"/>
    <w:rsid w:val="00EE2C2C"/>
    <w:rsid w:val="00EE3BB1"/>
    <w:rsid w:val="00EE4363"/>
    <w:rsid w:val="00EE450D"/>
    <w:rsid w:val="00EE4935"/>
    <w:rsid w:val="00EE5D76"/>
    <w:rsid w:val="00EE67FB"/>
    <w:rsid w:val="00EE74CE"/>
    <w:rsid w:val="00EE76B9"/>
    <w:rsid w:val="00EE79DA"/>
    <w:rsid w:val="00EE79EC"/>
    <w:rsid w:val="00EF0CB7"/>
    <w:rsid w:val="00EF1263"/>
    <w:rsid w:val="00EF132B"/>
    <w:rsid w:val="00EF14A7"/>
    <w:rsid w:val="00EF16DA"/>
    <w:rsid w:val="00EF1873"/>
    <w:rsid w:val="00EF1D52"/>
    <w:rsid w:val="00EF20AA"/>
    <w:rsid w:val="00EF2D3C"/>
    <w:rsid w:val="00EF2F36"/>
    <w:rsid w:val="00EF2F79"/>
    <w:rsid w:val="00EF3C54"/>
    <w:rsid w:val="00EF3CD7"/>
    <w:rsid w:val="00EF4965"/>
    <w:rsid w:val="00EF4AC4"/>
    <w:rsid w:val="00EF4B56"/>
    <w:rsid w:val="00EF4DAC"/>
    <w:rsid w:val="00EF599A"/>
    <w:rsid w:val="00EF5E0F"/>
    <w:rsid w:val="00EF5F11"/>
    <w:rsid w:val="00EF6509"/>
    <w:rsid w:val="00EF6927"/>
    <w:rsid w:val="00EF6FEF"/>
    <w:rsid w:val="00EF7B2D"/>
    <w:rsid w:val="00F00026"/>
    <w:rsid w:val="00F004A2"/>
    <w:rsid w:val="00F03E6C"/>
    <w:rsid w:val="00F03EF0"/>
    <w:rsid w:val="00F045F1"/>
    <w:rsid w:val="00F047C5"/>
    <w:rsid w:val="00F04D01"/>
    <w:rsid w:val="00F050FC"/>
    <w:rsid w:val="00F05839"/>
    <w:rsid w:val="00F063F7"/>
    <w:rsid w:val="00F06457"/>
    <w:rsid w:val="00F069E8"/>
    <w:rsid w:val="00F06BDD"/>
    <w:rsid w:val="00F0738E"/>
    <w:rsid w:val="00F07977"/>
    <w:rsid w:val="00F07AAE"/>
    <w:rsid w:val="00F1026D"/>
    <w:rsid w:val="00F10355"/>
    <w:rsid w:val="00F109D7"/>
    <w:rsid w:val="00F1170E"/>
    <w:rsid w:val="00F119EC"/>
    <w:rsid w:val="00F1218E"/>
    <w:rsid w:val="00F1347E"/>
    <w:rsid w:val="00F137C2"/>
    <w:rsid w:val="00F137FE"/>
    <w:rsid w:val="00F13F39"/>
    <w:rsid w:val="00F142FD"/>
    <w:rsid w:val="00F14839"/>
    <w:rsid w:val="00F15009"/>
    <w:rsid w:val="00F1646A"/>
    <w:rsid w:val="00F17BF0"/>
    <w:rsid w:val="00F2037F"/>
    <w:rsid w:val="00F2053E"/>
    <w:rsid w:val="00F208DB"/>
    <w:rsid w:val="00F20BD0"/>
    <w:rsid w:val="00F20E39"/>
    <w:rsid w:val="00F22226"/>
    <w:rsid w:val="00F23276"/>
    <w:rsid w:val="00F235B4"/>
    <w:rsid w:val="00F2396B"/>
    <w:rsid w:val="00F2399C"/>
    <w:rsid w:val="00F23A24"/>
    <w:rsid w:val="00F23A5A"/>
    <w:rsid w:val="00F25FDD"/>
    <w:rsid w:val="00F2642D"/>
    <w:rsid w:val="00F268F4"/>
    <w:rsid w:val="00F2702D"/>
    <w:rsid w:val="00F27349"/>
    <w:rsid w:val="00F3130E"/>
    <w:rsid w:val="00F32386"/>
    <w:rsid w:val="00F32432"/>
    <w:rsid w:val="00F324DD"/>
    <w:rsid w:val="00F32D97"/>
    <w:rsid w:val="00F32F6D"/>
    <w:rsid w:val="00F3339F"/>
    <w:rsid w:val="00F3345C"/>
    <w:rsid w:val="00F343E3"/>
    <w:rsid w:val="00F345B1"/>
    <w:rsid w:val="00F34A30"/>
    <w:rsid w:val="00F34E3E"/>
    <w:rsid w:val="00F3506D"/>
    <w:rsid w:val="00F36AD7"/>
    <w:rsid w:val="00F36CFC"/>
    <w:rsid w:val="00F3729E"/>
    <w:rsid w:val="00F400A7"/>
    <w:rsid w:val="00F40C57"/>
    <w:rsid w:val="00F4175A"/>
    <w:rsid w:val="00F41769"/>
    <w:rsid w:val="00F418D3"/>
    <w:rsid w:val="00F41E2D"/>
    <w:rsid w:val="00F423F9"/>
    <w:rsid w:val="00F42618"/>
    <w:rsid w:val="00F42A4E"/>
    <w:rsid w:val="00F43313"/>
    <w:rsid w:val="00F4344D"/>
    <w:rsid w:val="00F4362B"/>
    <w:rsid w:val="00F43CE0"/>
    <w:rsid w:val="00F43D36"/>
    <w:rsid w:val="00F440B7"/>
    <w:rsid w:val="00F44120"/>
    <w:rsid w:val="00F4486E"/>
    <w:rsid w:val="00F448A0"/>
    <w:rsid w:val="00F45993"/>
    <w:rsid w:val="00F463F5"/>
    <w:rsid w:val="00F46C80"/>
    <w:rsid w:val="00F4798E"/>
    <w:rsid w:val="00F50144"/>
    <w:rsid w:val="00F50201"/>
    <w:rsid w:val="00F505BC"/>
    <w:rsid w:val="00F50BAC"/>
    <w:rsid w:val="00F50C91"/>
    <w:rsid w:val="00F517C1"/>
    <w:rsid w:val="00F51EAC"/>
    <w:rsid w:val="00F51FD1"/>
    <w:rsid w:val="00F5220B"/>
    <w:rsid w:val="00F523B6"/>
    <w:rsid w:val="00F52A26"/>
    <w:rsid w:val="00F52AD8"/>
    <w:rsid w:val="00F52B55"/>
    <w:rsid w:val="00F52BBF"/>
    <w:rsid w:val="00F53823"/>
    <w:rsid w:val="00F53B2A"/>
    <w:rsid w:val="00F54ABC"/>
    <w:rsid w:val="00F54B3C"/>
    <w:rsid w:val="00F55514"/>
    <w:rsid w:val="00F5581D"/>
    <w:rsid w:val="00F55B89"/>
    <w:rsid w:val="00F560C3"/>
    <w:rsid w:val="00F5655C"/>
    <w:rsid w:val="00F5687C"/>
    <w:rsid w:val="00F56EDC"/>
    <w:rsid w:val="00F57498"/>
    <w:rsid w:val="00F5770E"/>
    <w:rsid w:val="00F5772F"/>
    <w:rsid w:val="00F60B4C"/>
    <w:rsid w:val="00F60EE3"/>
    <w:rsid w:val="00F6125F"/>
    <w:rsid w:val="00F61867"/>
    <w:rsid w:val="00F6226D"/>
    <w:rsid w:val="00F62971"/>
    <w:rsid w:val="00F62A27"/>
    <w:rsid w:val="00F62A8F"/>
    <w:rsid w:val="00F62C5D"/>
    <w:rsid w:val="00F63212"/>
    <w:rsid w:val="00F64891"/>
    <w:rsid w:val="00F64F35"/>
    <w:rsid w:val="00F656B1"/>
    <w:rsid w:val="00F65AE0"/>
    <w:rsid w:val="00F65F24"/>
    <w:rsid w:val="00F6604C"/>
    <w:rsid w:val="00F666ED"/>
    <w:rsid w:val="00F66FA3"/>
    <w:rsid w:val="00F670C8"/>
    <w:rsid w:val="00F67751"/>
    <w:rsid w:val="00F67769"/>
    <w:rsid w:val="00F67E56"/>
    <w:rsid w:val="00F707A0"/>
    <w:rsid w:val="00F70A6C"/>
    <w:rsid w:val="00F70D2C"/>
    <w:rsid w:val="00F712D3"/>
    <w:rsid w:val="00F7196E"/>
    <w:rsid w:val="00F71F50"/>
    <w:rsid w:val="00F725A5"/>
    <w:rsid w:val="00F72D03"/>
    <w:rsid w:val="00F72FE3"/>
    <w:rsid w:val="00F73197"/>
    <w:rsid w:val="00F73659"/>
    <w:rsid w:val="00F74182"/>
    <w:rsid w:val="00F75C82"/>
    <w:rsid w:val="00F767B2"/>
    <w:rsid w:val="00F76988"/>
    <w:rsid w:val="00F77203"/>
    <w:rsid w:val="00F77505"/>
    <w:rsid w:val="00F77C04"/>
    <w:rsid w:val="00F80A18"/>
    <w:rsid w:val="00F8105C"/>
    <w:rsid w:val="00F816B3"/>
    <w:rsid w:val="00F823D5"/>
    <w:rsid w:val="00F82673"/>
    <w:rsid w:val="00F82F54"/>
    <w:rsid w:val="00F83CEB"/>
    <w:rsid w:val="00F83EDE"/>
    <w:rsid w:val="00F83F84"/>
    <w:rsid w:val="00F84045"/>
    <w:rsid w:val="00F840A0"/>
    <w:rsid w:val="00F84D11"/>
    <w:rsid w:val="00F84DC3"/>
    <w:rsid w:val="00F84FCB"/>
    <w:rsid w:val="00F852B6"/>
    <w:rsid w:val="00F85358"/>
    <w:rsid w:val="00F8595B"/>
    <w:rsid w:val="00F859A9"/>
    <w:rsid w:val="00F85E86"/>
    <w:rsid w:val="00F867AD"/>
    <w:rsid w:val="00F9026E"/>
    <w:rsid w:val="00F908D8"/>
    <w:rsid w:val="00F90CA3"/>
    <w:rsid w:val="00F914D7"/>
    <w:rsid w:val="00F91509"/>
    <w:rsid w:val="00F92F52"/>
    <w:rsid w:val="00F93C64"/>
    <w:rsid w:val="00F94A0B"/>
    <w:rsid w:val="00F94AD8"/>
    <w:rsid w:val="00F950F9"/>
    <w:rsid w:val="00F95895"/>
    <w:rsid w:val="00F95E40"/>
    <w:rsid w:val="00F96769"/>
    <w:rsid w:val="00F975BA"/>
    <w:rsid w:val="00F977B3"/>
    <w:rsid w:val="00F97E04"/>
    <w:rsid w:val="00FA0B8D"/>
    <w:rsid w:val="00FA1261"/>
    <w:rsid w:val="00FA26CB"/>
    <w:rsid w:val="00FA306B"/>
    <w:rsid w:val="00FA3164"/>
    <w:rsid w:val="00FA3336"/>
    <w:rsid w:val="00FA3487"/>
    <w:rsid w:val="00FA44F1"/>
    <w:rsid w:val="00FA47ED"/>
    <w:rsid w:val="00FA4F6A"/>
    <w:rsid w:val="00FA523B"/>
    <w:rsid w:val="00FA548D"/>
    <w:rsid w:val="00FA572D"/>
    <w:rsid w:val="00FA61DB"/>
    <w:rsid w:val="00FA6400"/>
    <w:rsid w:val="00FA6797"/>
    <w:rsid w:val="00FA6A16"/>
    <w:rsid w:val="00FA7784"/>
    <w:rsid w:val="00FA795A"/>
    <w:rsid w:val="00FA7FC4"/>
    <w:rsid w:val="00FB0E35"/>
    <w:rsid w:val="00FB10C0"/>
    <w:rsid w:val="00FB17C1"/>
    <w:rsid w:val="00FB18B4"/>
    <w:rsid w:val="00FB22BC"/>
    <w:rsid w:val="00FB2B7C"/>
    <w:rsid w:val="00FB2CEB"/>
    <w:rsid w:val="00FB2E87"/>
    <w:rsid w:val="00FB36DB"/>
    <w:rsid w:val="00FB38C7"/>
    <w:rsid w:val="00FB3D22"/>
    <w:rsid w:val="00FB4024"/>
    <w:rsid w:val="00FB4191"/>
    <w:rsid w:val="00FB49D7"/>
    <w:rsid w:val="00FB4B9B"/>
    <w:rsid w:val="00FB58D5"/>
    <w:rsid w:val="00FB5C12"/>
    <w:rsid w:val="00FB5D40"/>
    <w:rsid w:val="00FB6030"/>
    <w:rsid w:val="00FB60F3"/>
    <w:rsid w:val="00FB6252"/>
    <w:rsid w:val="00FB665B"/>
    <w:rsid w:val="00FB6879"/>
    <w:rsid w:val="00FB6BEE"/>
    <w:rsid w:val="00FB6FE4"/>
    <w:rsid w:val="00FB7378"/>
    <w:rsid w:val="00FB7AA7"/>
    <w:rsid w:val="00FB7BB3"/>
    <w:rsid w:val="00FC0480"/>
    <w:rsid w:val="00FC0698"/>
    <w:rsid w:val="00FC087B"/>
    <w:rsid w:val="00FC0DB1"/>
    <w:rsid w:val="00FC1079"/>
    <w:rsid w:val="00FC1B1E"/>
    <w:rsid w:val="00FC1CFF"/>
    <w:rsid w:val="00FC2022"/>
    <w:rsid w:val="00FC2DE0"/>
    <w:rsid w:val="00FC342D"/>
    <w:rsid w:val="00FC377B"/>
    <w:rsid w:val="00FC397D"/>
    <w:rsid w:val="00FC3A8B"/>
    <w:rsid w:val="00FC4136"/>
    <w:rsid w:val="00FC49E6"/>
    <w:rsid w:val="00FC5B5B"/>
    <w:rsid w:val="00FC669D"/>
    <w:rsid w:val="00FC6B83"/>
    <w:rsid w:val="00FC6F40"/>
    <w:rsid w:val="00FC703D"/>
    <w:rsid w:val="00FC7057"/>
    <w:rsid w:val="00FC71BE"/>
    <w:rsid w:val="00FC75F8"/>
    <w:rsid w:val="00FC764F"/>
    <w:rsid w:val="00FC7DCF"/>
    <w:rsid w:val="00FD0267"/>
    <w:rsid w:val="00FD05ED"/>
    <w:rsid w:val="00FD0BDB"/>
    <w:rsid w:val="00FD0DC0"/>
    <w:rsid w:val="00FD1732"/>
    <w:rsid w:val="00FD1A73"/>
    <w:rsid w:val="00FD2161"/>
    <w:rsid w:val="00FD2475"/>
    <w:rsid w:val="00FD2C49"/>
    <w:rsid w:val="00FD3022"/>
    <w:rsid w:val="00FD3328"/>
    <w:rsid w:val="00FD3764"/>
    <w:rsid w:val="00FD3B9C"/>
    <w:rsid w:val="00FD3F53"/>
    <w:rsid w:val="00FD43E8"/>
    <w:rsid w:val="00FD4487"/>
    <w:rsid w:val="00FD44B5"/>
    <w:rsid w:val="00FD4B9C"/>
    <w:rsid w:val="00FD4DE7"/>
    <w:rsid w:val="00FD536B"/>
    <w:rsid w:val="00FD556D"/>
    <w:rsid w:val="00FD5F98"/>
    <w:rsid w:val="00FD607B"/>
    <w:rsid w:val="00FD629B"/>
    <w:rsid w:val="00FD658C"/>
    <w:rsid w:val="00FD6661"/>
    <w:rsid w:val="00FD7609"/>
    <w:rsid w:val="00FE0300"/>
    <w:rsid w:val="00FE0430"/>
    <w:rsid w:val="00FE103E"/>
    <w:rsid w:val="00FE1A40"/>
    <w:rsid w:val="00FE1CA3"/>
    <w:rsid w:val="00FE21C8"/>
    <w:rsid w:val="00FE290F"/>
    <w:rsid w:val="00FE2DE7"/>
    <w:rsid w:val="00FE2E8C"/>
    <w:rsid w:val="00FE32FA"/>
    <w:rsid w:val="00FE4646"/>
    <w:rsid w:val="00FE54DD"/>
    <w:rsid w:val="00FE5FF6"/>
    <w:rsid w:val="00FE6209"/>
    <w:rsid w:val="00FE688E"/>
    <w:rsid w:val="00FE707F"/>
    <w:rsid w:val="00FE72DB"/>
    <w:rsid w:val="00FE755A"/>
    <w:rsid w:val="00FE79A1"/>
    <w:rsid w:val="00FE79DC"/>
    <w:rsid w:val="00FF04BE"/>
    <w:rsid w:val="00FF052A"/>
    <w:rsid w:val="00FF0E4F"/>
    <w:rsid w:val="00FF10E4"/>
    <w:rsid w:val="00FF1126"/>
    <w:rsid w:val="00FF11D2"/>
    <w:rsid w:val="00FF16A3"/>
    <w:rsid w:val="00FF20A3"/>
    <w:rsid w:val="00FF22E3"/>
    <w:rsid w:val="00FF292A"/>
    <w:rsid w:val="00FF2DB7"/>
    <w:rsid w:val="00FF3D2B"/>
    <w:rsid w:val="00FF3E13"/>
    <w:rsid w:val="00FF446E"/>
    <w:rsid w:val="00FF4471"/>
    <w:rsid w:val="00FF4EB4"/>
    <w:rsid w:val="00FF579A"/>
    <w:rsid w:val="00FF5B19"/>
    <w:rsid w:val="00FF5C6A"/>
    <w:rsid w:val="00FF621B"/>
    <w:rsid w:val="00FF638B"/>
    <w:rsid w:val="00FF640B"/>
    <w:rsid w:val="00FF68E8"/>
    <w:rsid w:val="00FF703B"/>
    <w:rsid w:val="00FF791A"/>
    <w:rsid w:val="00FF7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7" type="connector" idref="#AutoShape 10"/>
        <o:r id="V:Rule8" type="connector" idref="#AutoShape 8"/>
        <o:r id="V:Rule9" type="connector" idref="#AutoShape 7"/>
        <o:r id="V:Rule10" type="connector" idref="#AutoShape 11"/>
        <o:r id="V:Rule11" type="connector" idref="#_x0000_s1030"/>
        <o:r id="V:Rule12" type="connector" idref="#_x0000_s1031"/>
      </o:rules>
    </o:shapelayout>
  </w:shapeDefaults>
  <w:decimalSymbol w:val=","/>
  <w:listSeparator w:val=";"/>
  <w14:docId w14:val="3167BF56"/>
  <w15:docId w15:val="{A1DF2FF0-DA04-4640-86A7-32EA368E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B7DE1"/>
    <w:rPr>
      <w:rFonts w:ascii="Arial" w:hAnsi="Arial"/>
      <w:sz w:val="28"/>
    </w:rPr>
  </w:style>
  <w:style w:type="paragraph" w:styleId="10">
    <w:name w:val="heading 1"/>
    <w:basedOn w:val="a9"/>
    <w:next w:val="a9"/>
    <w:link w:val="11"/>
    <w:qFormat/>
    <w:rsid w:val="00BB7DE1"/>
    <w:pPr>
      <w:keepNext/>
      <w:jc w:val="center"/>
      <w:outlineLvl w:val="0"/>
    </w:pPr>
    <w:rPr>
      <w:sz w:val="24"/>
    </w:rPr>
  </w:style>
  <w:style w:type="paragraph" w:styleId="20">
    <w:name w:val="heading 2"/>
    <w:basedOn w:val="a9"/>
    <w:next w:val="a9"/>
    <w:link w:val="21"/>
    <w:qFormat/>
    <w:rsid w:val="00BB7DE1"/>
    <w:pPr>
      <w:keepNext/>
      <w:ind w:firstLine="567"/>
      <w:jc w:val="both"/>
      <w:outlineLvl w:val="1"/>
    </w:pPr>
    <w:rPr>
      <w:sz w:val="24"/>
    </w:rPr>
  </w:style>
  <w:style w:type="paragraph" w:styleId="30">
    <w:name w:val="heading 3"/>
    <w:basedOn w:val="a9"/>
    <w:next w:val="a9"/>
    <w:link w:val="31"/>
    <w:qFormat/>
    <w:rsid w:val="00BB7DE1"/>
    <w:pPr>
      <w:keepNext/>
      <w:ind w:firstLine="567"/>
      <w:outlineLvl w:val="2"/>
    </w:pPr>
    <w:rPr>
      <w:sz w:val="24"/>
    </w:rPr>
  </w:style>
  <w:style w:type="paragraph" w:styleId="40">
    <w:name w:val="heading 4"/>
    <w:basedOn w:val="a9"/>
    <w:next w:val="a9"/>
    <w:link w:val="41"/>
    <w:qFormat/>
    <w:rsid w:val="00BB7DE1"/>
    <w:pPr>
      <w:keepNext/>
      <w:numPr>
        <w:numId w:val="1"/>
      </w:numPr>
      <w:jc w:val="both"/>
      <w:outlineLvl w:val="3"/>
    </w:pPr>
    <w:rPr>
      <w:sz w:val="24"/>
    </w:rPr>
  </w:style>
  <w:style w:type="paragraph" w:styleId="51">
    <w:name w:val="heading 5"/>
    <w:basedOn w:val="a9"/>
    <w:next w:val="a9"/>
    <w:link w:val="52"/>
    <w:qFormat/>
    <w:rsid w:val="00BB7DE1"/>
    <w:pPr>
      <w:keepNext/>
      <w:jc w:val="center"/>
      <w:outlineLvl w:val="4"/>
    </w:pPr>
    <w:rPr>
      <w:b/>
      <w:sz w:val="24"/>
    </w:rPr>
  </w:style>
  <w:style w:type="paragraph" w:styleId="6">
    <w:name w:val="heading 6"/>
    <w:basedOn w:val="a9"/>
    <w:next w:val="a9"/>
    <w:link w:val="60"/>
    <w:qFormat/>
    <w:rsid w:val="00BB7DE1"/>
    <w:pPr>
      <w:keepNext/>
      <w:outlineLvl w:val="5"/>
    </w:pPr>
    <w:rPr>
      <w:b/>
    </w:rPr>
  </w:style>
  <w:style w:type="paragraph" w:styleId="7">
    <w:name w:val="heading 7"/>
    <w:basedOn w:val="a9"/>
    <w:next w:val="a9"/>
    <w:link w:val="70"/>
    <w:uiPriority w:val="9"/>
    <w:qFormat/>
    <w:rsid w:val="00BB7DE1"/>
    <w:pPr>
      <w:keepNext/>
      <w:jc w:val="both"/>
      <w:outlineLvl w:val="6"/>
    </w:pPr>
    <w:rPr>
      <w:sz w:val="24"/>
    </w:rPr>
  </w:style>
  <w:style w:type="paragraph" w:styleId="8">
    <w:name w:val="heading 8"/>
    <w:aliases w:val="NOTE"/>
    <w:basedOn w:val="a9"/>
    <w:next w:val="a9"/>
    <w:link w:val="80"/>
    <w:uiPriority w:val="9"/>
    <w:qFormat/>
    <w:rsid w:val="00BB7DE1"/>
    <w:pPr>
      <w:keepNext/>
      <w:ind w:firstLine="567"/>
      <w:jc w:val="both"/>
      <w:outlineLvl w:val="7"/>
    </w:pPr>
    <w:rPr>
      <w:b/>
      <w:sz w:val="24"/>
    </w:rPr>
  </w:style>
  <w:style w:type="paragraph" w:styleId="9">
    <w:name w:val="heading 9"/>
    <w:aliases w:val="note (unnumb)"/>
    <w:basedOn w:val="a9"/>
    <w:next w:val="a9"/>
    <w:link w:val="90"/>
    <w:uiPriority w:val="9"/>
    <w:qFormat/>
    <w:rsid w:val="00BB7DE1"/>
    <w:pPr>
      <w:keepNext/>
      <w:ind w:firstLine="567"/>
      <w:jc w:val="center"/>
      <w:outlineLvl w:val="8"/>
    </w:pPr>
    <w:rPr>
      <w:sz w:val="24"/>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link w:val="ae"/>
    <w:qFormat/>
    <w:rsid w:val="00BB7DE1"/>
    <w:pPr>
      <w:jc w:val="center"/>
    </w:pPr>
    <w:rPr>
      <w:b/>
      <w:sz w:val="24"/>
    </w:rPr>
  </w:style>
  <w:style w:type="paragraph" w:styleId="af">
    <w:name w:val="Body Text Indent"/>
    <w:basedOn w:val="a9"/>
    <w:link w:val="af0"/>
    <w:uiPriority w:val="99"/>
    <w:rsid w:val="00BB7DE1"/>
    <w:pPr>
      <w:ind w:firstLine="567"/>
      <w:jc w:val="both"/>
    </w:pPr>
    <w:rPr>
      <w:sz w:val="24"/>
    </w:rPr>
  </w:style>
  <w:style w:type="paragraph" w:styleId="22">
    <w:name w:val="Body Text Indent 2"/>
    <w:basedOn w:val="a9"/>
    <w:link w:val="23"/>
    <w:uiPriority w:val="99"/>
    <w:rsid w:val="00BB7DE1"/>
    <w:pPr>
      <w:ind w:left="567"/>
      <w:jc w:val="both"/>
    </w:pPr>
    <w:rPr>
      <w:sz w:val="24"/>
    </w:rPr>
  </w:style>
  <w:style w:type="paragraph" w:styleId="32">
    <w:name w:val="Body Text Indent 3"/>
    <w:basedOn w:val="a9"/>
    <w:link w:val="33"/>
    <w:uiPriority w:val="99"/>
    <w:rsid w:val="00BB7DE1"/>
    <w:pPr>
      <w:tabs>
        <w:tab w:val="left" w:pos="709"/>
      </w:tabs>
      <w:ind w:firstLine="709"/>
      <w:jc w:val="both"/>
    </w:pPr>
    <w:rPr>
      <w:sz w:val="24"/>
    </w:rPr>
  </w:style>
  <w:style w:type="paragraph" w:styleId="af1">
    <w:name w:val="Body Text"/>
    <w:basedOn w:val="a9"/>
    <w:link w:val="af2"/>
    <w:uiPriority w:val="99"/>
    <w:rsid w:val="00BB7DE1"/>
    <w:pPr>
      <w:jc w:val="center"/>
    </w:pPr>
    <w:rPr>
      <w:sz w:val="18"/>
    </w:rPr>
  </w:style>
  <w:style w:type="paragraph" w:styleId="af3">
    <w:name w:val="header"/>
    <w:basedOn w:val="a9"/>
    <w:link w:val="af4"/>
    <w:uiPriority w:val="99"/>
    <w:rsid w:val="00BB7DE1"/>
    <w:pPr>
      <w:tabs>
        <w:tab w:val="center" w:pos="4153"/>
        <w:tab w:val="right" w:pos="8306"/>
      </w:tabs>
    </w:pPr>
  </w:style>
  <w:style w:type="paragraph" w:styleId="af5">
    <w:name w:val="footer"/>
    <w:basedOn w:val="a9"/>
    <w:link w:val="af6"/>
    <w:uiPriority w:val="99"/>
    <w:rsid w:val="00BB7DE1"/>
    <w:pPr>
      <w:tabs>
        <w:tab w:val="center" w:pos="4153"/>
        <w:tab w:val="right" w:pos="8306"/>
      </w:tabs>
    </w:pPr>
  </w:style>
  <w:style w:type="character" w:styleId="af7">
    <w:name w:val="page number"/>
    <w:basedOn w:val="aa"/>
    <w:uiPriority w:val="99"/>
    <w:rsid w:val="00BB7DE1"/>
  </w:style>
  <w:style w:type="paragraph" w:styleId="24">
    <w:name w:val="Body Text 2"/>
    <w:basedOn w:val="a9"/>
    <w:link w:val="25"/>
    <w:uiPriority w:val="99"/>
    <w:rsid w:val="00BB7DE1"/>
    <w:pPr>
      <w:jc w:val="both"/>
    </w:pPr>
    <w:rPr>
      <w:sz w:val="24"/>
    </w:rPr>
  </w:style>
  <w:style w:type="character" w:styleId="af8">
    <w:name w:val="annotation reference"/>
    <w:uiPriority w:val="99"/>
    <w:semiHidden/>
    <w:rsid w:val="00BB7DE1"/>
    <w:rPr>
      <w:sz w:val="16"/>
      <w:szCs w:val="16"/>
    </w:rPr>
  </w:style>
  <w:style w:type="paragraph" w:styleId="af9">
    <w:name w:val="annotation text"/>
    <w:basedOn w:val="a9"/>
    <w:link w:val="afa"/>
    <w:uiPriority w:val="99"/>
    <w:semiHidden/>
    <w:rsid w:val="00BB7DE1"/>
  </w:style>
  <w:style w:type="paragraph" w:styleId="afb">
    <w:name w:val="Document Map"/>
    <w:basedOn w:val="a9"/>
    <w:link w:val="afc"/>
    <w:uiPriority w:val="99"/>
    <w:semiHidden/>
    <w:rsid w:val="00BB7DE1"/>
    <w:pPr>
      <w:shd w:val="clear" w:color="auto" w:fill="000080"/>
    </w:pPr>
    <w:rPr>
      <w:rFonts w:ascii="Tahoma" w:hAnsi="Tahoma"/>
    </w:rPr>
  </w:style>
  <w:style w:type="paragraph" w:styleId="afd">
    <w:name w:val="List"/>
    <w:basedOn w:val="a9"/>
    <w:uiPriority w:val="99"/>
    <w:rsid w:val="00BB7DE1"/>
    <w:pPr>
      <w:ind w:left="283" w:hanging="283"/>
    </w:pPr>
  </w:style>
  <w:style w:type="paragraph" w:styleId="26">
    <w:name w:val="List 2"/>
    <w:basedOn w:val="a9"/>
    <w:uiPriority w:val="99"/>
    <w:rsid w:val="00BB7DE1"/>
    <w:pPr>
      <w:ind w:left="566" w:hanging="283"/>
    </w:pPr>
  </w:style>
  <w:style w:type="paragraph" w:styleId="34">
    <w:name w:val="List 3"/>
    <w:basedOn w:val="a9"/>
    <w:uiPriority w:val="99"/>
    <w:rsid w:val="00BB7DE1"/>
    <w:pPr>
      <w:ind w:left="849" w:hanging="283"/>
    </w:pPr>
  </w:style>
  <w:style w:type="paragraph" w:styleId="42">
    <w:name w:val="List 4"/>
    <w:basedOn w:val="a9"/>
    <w:uiPriority w:val="99"/>
    <w:rsid w:val="00BB7DE1"/>
    <w:pPr>
      <w:ind w:left="1132" w:hanging="283"/>
    </w:pPr>
  </w:style>
  <w:style w:type="paragraph" w:styleId="53">
    <w:name w:val="List 5"/>
    <w:basedOn w:val="a9"/>
    <w:uiPriority w:val="99"/>
    <w:rsid w:val="00BB7DE1"/>
    <w:pPr>
      <w:ind w:left="1415" w:hanging="283"/>
    </w:pPr>
  </w:style>
  <w:style w:type="paragraph" w:styleId="50">
    <w:name w:val="List Bullet 5"/>
    <w:basedOn w:val="a9"/>
    <w:autoRedefine/>
    <w:uiPriority w:val="99"/>
    <w:rsid w:val="00BB7DE1"/>
    <w:pPr>
      <w:numPr>
        <w:numId w:val="2"/>
      </w:numPr>
    </w:pPr>
  </w:style>
  <w:style w:type="paragraph" w:styleId="afe">
    <w:name w:val="List Continue"/>
    <w:basedOn w:val="a9"/>
    <w:uiPriority w:val="99"/>
    <w:rsid w:val="00BB7DE1"/>
    <w:pPr>
      <w:spacing w:after="120"/>
      <w:ind w:left="283"/>
    </w:pPr>
  </w:style>
  <w:style w:type="paragraph" w:styleId="27">
    <w:name w:val="List Continue 2"/>
    <w:basedOn w:val="a9"/>
    <w:rsid w:val="00BB7DE1"/>
    <w:pPr>
      <w:spacing w:after="120"/>
      <w:ind w:left="566"/>
    </w:pPr>
  </w:style>
  <w:style w:type="paragraph" w:styleId="35">
    <w:name w:val="List Continue 3"/>
    <w:basedOn w:val="a9"/>
    <w:rsid w:val="00BB7DE1"/>
    <w:pPr>
      <w:spacing w:after="120"/>
      <w:ind w:left="849"/>
    </w:pPr>
  </w:style>
  <w:style w:type="paragraph" w:styleId="43">
    <w:name w:val="List Continue 4"/>
    <w:basedOn w:val="a9"/>
    <w:rsid w:val="00BB7DE1"/>
    <w:pPr>
      <w:spacing w:after="120"/>
      <w:ind w:left="1132"/>
    </w:pPr>
  </w:style>
  <w:style w:type="paragraph" w:styleId="54">
    <w:name w:val="List Continue 5"/>
    <w:basedOn w:val="a9"/>
    <w:uiPriority w:val="99"/>
    <w:rsid w:val="00BB7DE1"/>
    <w:pPr>
      <w:spacing w:after="120"/>
      <w:ind w:left="1415"/>
    </w:pPr>
  </w:style>
  <w:style w:type="paragraph" w:styleId="aff">
    <w:name w:val="caption"/>
    <w:basedOn w:val="a9"/>
    <w:next w:val="a9"/>
    <w:uiPriority w:val="35"/>
    <w:qFormat/>
    <w:rsid w:val="00BB7DE1"/>
    <w:pPr>
      <w:spacing w:before="120" w:after="120"/>
    </w:pPr>
    <w:rPr>
      <w:b/>
      <w:bCs/>
    </w:rPr>
  </w:style>
  <w:style w:type="paragraph" w:styleId="aff0">
    <w:name w:val="Subtitle"/>
    <w:basedOn w:val="a9"/>
    <w:link w:val="aff1"/>
    <w:uiPriority w:val="11"/>
    <w:qFormat/>
    <w:rsid w:val="00BB7DE1"/>
    <w:pPr>
      <w:spacing w:after="60"/>
      <w:jc w:val="center"/>
      <w:outlineLvl w:val="1"/>
    </w:pPr>
    <w:rPr>
      <w:sz w:val="24"/>
      <w:szCs w:val="24"/>
    </w:rPr>
  </w:style>
  <w:style w:type="paragraph" w:styleId="aff2">
    <w:name w:val="Normal Indent"/>
    <w:basedOn w:val="a9"/>
    <w:uiPriority w:val="99"/>
    <w:rsid w:val="00BB7DE1"/>
    <w:pPr>
      <w:ind w:left="708"/>
    </w:pPr>
  </w:style>
  <w:style w:type="paragraph" w:styleId="36">
    <w:name w:val="Body Text 3"/>
    <w:basedOn w:val="a9"/>
    <w:link w:val="37"/>
    <w:uiPriority w:val="99"/>
    <w:rsid w:val="00BB7DE1"/>
  </w:style>
  <w:style w:type="paragraph" w:styleId="aff3">
    <w:name w:val="Balloon Text"/>
    <w:basedOn w:val="a9"/>
    <w:link w:val="aff4"/>
    <w:uiPriority w:val="99"/>
    <w:unhideWhenUsed/>
    <w:rsid w:val="008F3664"/>
    <w:rPr>
      <w:rFonts w:ascii="Tahoma" w:hAnsi="Tahoma"/>
      <w:sz w:val="16"/>
      <w:szCs w:val="16"/>
    </w:rPr>
  </w:style>
  <w:style w:type="character" w:customStyle="1" w:styleId="aff4">
    <w:name w:val="Текст выноски Знак"/>
    <w:link w:val="aff3"/>
    <w:uiPriority w:val="99"/>
    <w:rsid w:val="008F3664"/>
    <w:rPr>
      <w:rFonts w:ascii="Tahoma" w:hAnsi="Tahoma" w:cs="Tahoma"/>
      <w:sz w:val="16"/>
      <w:szCs w:val="16"/>
    </w:rPr>
  </w:style>
  <w:style w:type="character" w:customStyle="1" w:styleId="af6">
    <w:name w:val="Нижний колонтитул Знак"/>
    <w:link w:val="af5"/>
    <w:uiPriority w:val="99"/>
    <w:rsid w:val="008F3664"/>
    <w:rPr>
      <w:rFonts w:ascii="Arial" w:hAnsi="Arial"/>
      <w:sz w:val="28"/>
    </w:rPr>
  </w:style>
  <w:style w:type="character" w:customStyle="1" w:styleId="af4">
    <w:name w:val="Верхний колонтитул Знак"/>
    <w:link w:val="af3"/>
    <w:uiPriority w:val="99"/>
    <w:rsid w:val="003F0AA4"/>
    <w:rPr>
      <w:rFonts w:ascii="Arial" w:hAnsi="Arial"/>
      <w:sz w:val="28"/>
    </w:rPr>
  </w:style>
  <w:style w:type="character" w:customStyle="1" w:styleId="ae">
    <w:name w:val="Название Знак"/>
    <w:link w:val="ad"/>
    <w:rsid w:val="003F36BA"/>
    <w:rPr>
      <w:rFonts w:ascii="Arial" w:hAnsi="Arial"/>
      <w:b/>
      <w:sz w:val="24"/>
    </w:rPr>
  </w:style>
  <w:style w:type="character" w:customStyle="1" w:styleId="af0">
    <w:name w:val="Основной текст с отступом Знак"/>
    <w:link w:val="af"/>
    <w:uiPriority w:val="99"/>
    <w:rsid w:val="003F36BA"/>
    <w:rPr>
      <w:rFonts w:ascii="Arial" w:hAnsi="Arial"/>
      <w:sz w:val="24"/>
    </w:rPr>
  </w:style>
  <w:style w:type="table" w:styleId="aff5">
    <w:name w:val="Table Grid"/>
    <w:basedOn w:val="ab"/>
    <w:uiPriority w:val="39"/>
    <w:rsid w:val="00D83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Hyperlink"/>
    <w:uiPriority w:val="99"/>
    <w:unhideWhenUsed/>
    <w:rsid w:val="006615A1"/>
    <w:rPr>
      <w:color w:val="0000FF"/>
      <w:u w:val="single"/>
    </w:rPr>
  </w:style>
  <w:style w:type="paragraph" w:styleId="aff7">
    <w:name w:val="No Spacing"/>
    <w:link w:val="aff8"/>
    <w:uiPriority w:val="1"/>
    <w:qFormat/>
    <w:rsid w:val="00FD6661"/>
    <w:rPr>
      <w:rFonts w:ascii="Calibri" w:hAnsi="Calibri"/>
      <w:sz w:val="22"/>
      <w:szCs w:val="22"/>
    </w:rPr>
  </w:style>
  <w:style w:type="character" w:customStyle="1" w:styleId="aff8">
    <w:name w:val="Без интервала Знак"/>
    <w:link w:val="aff7"/>
    <w:uiPriority w:val="1"/>
    <w:rsid w:val="00FD6661"/>
    <w:rPr>
      <w:rFonts w:ascii="Calibri" w:hAnsi="Calibri"/>
      <w:sz w:val="22"/>
      <w:szCs w:val="22"/>
      <w:lang w:bidi="ar-SA"/>
    </w:rPr>
  </w:style>
  <w:style w:type="character" w:styleId="aff9">
    <w:name w:val="line number"/>
    <w:uiPriority w:val="99"/>
    <w:unhideWhenUsed/>
    <w:rsid w:val="00680D4B"/>
  </w:style>
  <w:style w:type="character" w:customStyle="1" w:styleId="80">
    <w:name w:val="Заголовок 8 Знак"/>
    <w:aliases w:val="NOTE Знак"/>
    <w:link w:val="8"/>
    <w:uiPriority w:val="9"/>
    <w:rsid w:val="00446A3F"/>
    <w:rPr>
      <w:rFonts w:ascii="Arial" w:hAnsi="Arial"/>
      <w:b/>
      <w:sz w:val="24"/>
    </w:rPr>
  </w:style>
  <w:style w:type="paragraph" w:styleId="affa">
    <w:name w:val="annotation subject"/>
    <w:basedOn w:val="af9"/>
    <w:next w:val="af9"/>
    <w:link w:val="affb"/>
    <w:uiPriority w:val="99"/>
    <w:unhideWhenUsed/>
    <w:rsid w:val="0020697E"/>
    <w:rPr>
      <w:b/>
      <w:bCs/>
    </w:rPr>
  </w:style>
  <w:style w:type="character" w:customStyle="1" w:styleId="afa">
    <w:name w:val="Текст примечания Знак"/>
    <w:link w:val="af9"/>
    <w:uiPriority w:val="99"/>
    <w:semiHidden/>
    <w:rsid w:val="0020697E"/>
    <w:rPr>
      <w:rFonts w:ascii="Arial" w:hAnsi="Arial"/>
      <w:sz w:val="28"/>
    </w:rPr>
  </w:style>
  <w:style w:type="character" w:customStyle="1" w:styleId="affb">
    <w:name w:val="Тема примечания Знак"/>
    <w:link w:val="affa"/>
    <w:uiPriority w:val="99"/>
    <w:rsid w:val="0020697E"/>
    <w:rPr>
      <w:rFonts w:ascii="Arial" w:hAnsi="Arial"/>
      <w:b/>
      <w:bCs/>
      <w:sz w:val="28"/>
    </w:rPr>
  </w:style>
  <w:style w:type="paragraph" w:styleId="a0">
    <w:name w:val="List Bullet"/>
    <w:basedOn w:val="a9"/>
    <w:uiPriority w:val="99"/>
    <w:unhideWhenUsed/>
    <w:rsid w:val="00EF4965"/>
    <w:pPr>
      <w:numPr>
        <w:numId w:val="3"/>
      </w:numPr>
      <w:contextualSpacing/>
    </w:pPr>
  </w:style>
  <w:style w:type="paragraph" w:styleId="12">
    <w:name w:val="toc 1"/>
    <w:basedOn w:val="a9"/>
    <w:next w:val="a9"/>
    <w:uiPriority w:val="39"/>
    <w:rsid w:val="00E4431B"/>
    <w:pPr>
      <w:tabs>
        <w:tab w:val="left" w:pos="709"/>
        <w:tab w:val="right" w:leader="dot" w:pos="9724"/>
      </w:tabs>
      <w:suppressAutoHyphens/>
      <w:spacing w:before="120"/>
      <w:ind w:left="709" w:right="499" w:hanging="709"/>
      <w:jc w:val="both"/>
    </w:pPr>
    <w:rPr>
      <w:rFonts w:eastAsia="MS Mincho"/>
      <w:b/>
      <w:sz w:val="20"/>
      <w:lang w:eastAsia="ja-JP"/>
    </w:rPr>
  </w:style>
  <w:style w:type="paragraph" w:styleId="28">
    <w:name w:val="toc 2"/>
    <w:basedOn w:val="12"/>
    <w:next w:val="a9"/>
    <w:uiPriority w:val="39"/>
    <w:rsid w:val="00E4431B"/>
    <w:pPr>
      <w:spacing w:before="0"/>
    </w:pPr>
  </w:style>
  <w:style w:type="paragraph" w:customStyle="1" w:styleId="RefNorm">
    <w:name w:val="RefNorm"/>
    <w:basedOn w:val="a9"/>
    <w:next w:val="a9"/>
    <w:link w:val="RefNormChar"/>
    <w:rsid w:val="00517151"/>
    <w:pPr>
      <w:spacing w:after="240" w:line="230" w:lineRule="atLeast"/>
      <w:jc w:val="both"/>
    </w:pPr>
    <w:rPr>
      <w:rFonts w:eastAsia="MS Mincho"/>
      <w:sz w:val="20"/>
      <w:lang w:eastAsia="ja-JP"/>
    </w:rPr>
  </w:style>
  <w:style w:type="paragraph" w:customStyle="1" w:styleId="Definition">
    <w:name w:val="Definition"/>
    <w:basedOn w:val="a9"/>
    <w:next w:val="a9"/>
    <w:link w:val="DefinitionChar"/>
    <w:rsid w:val="00384D73"/>
    <w:pPr>
      <w:spacing w:after="240" w:line="230" w:lineRule="atLeast"/>
      <w:jc w:val="both"/>
    </w:pPr>
    <w:rPr>
      <w:rFonts w:eastAsia="MS Mincho"/>
      <w:sz w:val="20"/>
      <w:lang w:eastAsia="ja-JP"/>
    </w:rPr>
  </w:style>
  <w:style w:type="paragraph" w:customStyle="1" w:styleId="Note">
    <w:name w:val="Note"/>
    <w:basedOn w:val="a9"/>
    <w:next w:val="a9"/>
    <w:link w:val="NoteChar"/>
    <w:rsid w:val="00384D73"/>
    <w:pPr>
      <w:tabs>
        <w:tab w:val="left" w:pos="960"/>
      </w:tabs>
      <w:spacing w:after="240" w:line="210" w:lineRule="atLeast"/>
      <w:jc w:val="both"/>
    </w:pPr>
    <w:rPr>
      <w:rFonts w:eastAsia="MS Mincho"/>
      <w:sz w:val="18"/>
      <w:lang w:eastAsia="ja-JP"/>
    </w:rPr>
  </w:style>
  <w:style w:type="character" w:customStyle="1" w:styleId="NoteChar">
    <w:name w:val="Note Char"/>
    <w:link w:val="Note"/>
    <w:rsid w:val="00384D73"/>
    <w:rPr>
      <w:rFonts w:ascii="Arial" w:eastAsia="MS Mincho" w:hAnsi="Arial"/>
      <w:sz w:val="18"/>
      <w:lang w:eastAsia="ja-JP"/>
    </w:rPr>
  </w:style>
  <w:style w:type="paragraph" w:customStyle="1" w:styleId="Terms">
    <w:name w:val="Term(s)"/>
    <w:basedOn w:val="a9"/>
    <w:next w:val="Definition"/>
    <w:rsid w:val="00384D73"/>
    <w:pPr>
      <w:keepNext/>
      <w:suppressAutoHyphens/>
      <w:spacing w:line="230" w:lineRule="atLeast"/>
    </w:pPr>
    <w:rPr>
      <w:rFonts w:eastAsia="MS Mincho"/>
      <w:b/>
      <w:sz w:val="20"/>
      <w:lang w:eastAsia="ja-JP"/>
    </w:rPr>
  </w:style>
  <w:style w:type="paragraph" w:customStyle="1" w:styleId="TermNum">
    <w:name w:val="TermNum"/>
    <w:basedOn w:val="a9"/>
    <w:next w:val="Terms"/>
    <w:link w:val="TermNumChar"/>
    <w:rsid w:val="00384D73"/>
    <w:pPr>
      <w:keepNext/>
      <w:spacing w:line="230" w:lineRule="atLeast"/>
      <w:jc w:val="both"/>
    </w:pPr>
    <w:rPr>
      <w:rFonts w:eastAsia="MS Mincho"/>
      <w:b/>
      <w:sz w:val="20"/>
      <w:lang w:eastAsia="ja-JP"/>
    </w:rPr>
  </w:style>
  <w:style w:type="character" w:customStyle="1" w:styleId="TermNumChar">
    <w:name w:val="TermNum Char"/>
    <w:link w:val="TermNum"/>
    <w:rsid w:val="00384D73"/>
    <w:rPr>
      <w:rFonts w:ascii="Arial" w:eastAsia="MS Mincho" w:hAnsi="Arial"/>
      <w:b/>
      <w:lang w:eastAsia="ja-JP"/>
    </w:rPr>
  </w:style>
  <w:style w:type="paragraph" w:customStyle="1" w:styleId="Figuretitle">
    <w:name w:val="Figure title"/>
    <w:basedOn w:val="a9"/>
    <w:next w:val="a9"/>
    <w:link w:val="FiguretitleChar"/>
    <w:rsid w:val="00384D73"/>
    <w:pPr>
      <w:suppressAutoHyphens/>
      <w:spacing w:before="220" w:after="220" w:line="230" w:lineRule="atLeast"/>
      <w:jc w:val="center"/>
    </w:pPr>
    <w:rPr>
      <w:rFonts w:eastAsia="MS Mincho"/>
      <w:b/>
      <w:sz w:val="20"/>
      <w:lang w:eastAsia="ja-JP"/>
    </w:rPr>
  </w:style>
  <w:style w:type="paragraph" w:customStyle="1" w:styleId="Special">
    <w:name w:val="Special"/>
    <w:basedOn w:val="a9"/>
    <w:next w:val="a9"/>
    <w:rsid w:val="00384D73"/>
    <w:pPr>
      <w:spacing w:after="240" w:line="230" w:lineRule="atLeast"/>
      <w:jc w:val="both"/>
    </w:pPr>
    <w:rPr>
      <w:rFonts w:eastAsia="MS Mincho"/>
      <w:sz w:val="20"/>
      <w:lang w:eastAsia="ja-JP"/>
    </w:rPr>
  </w:style>
  <w:style w:type="paragraph" w:customStyle="1" w:styleId="Tabletitle">
    <w:name w:val="Table title"/>
    <w:basedOn w:val="a9"/>
    <w:next w:val="a9"/>
    <w:link w:val="TabletitleChar"/>
    <w:rsid w:val="00430487"/>
    <w:pPr>
      <w:keepNext/>
      <w:suppressAutoHyphens/>
      <w:spacing w:before="120" w:after="120" w:line="230" w:lineRule="exact"/>
      <w:jc w:val="center"/>
    </w:pPr>
    <w:rPr>
      <w:rFonts w:eastAsia="MS Mincho"/>
      <w:b/>
      <w:sz w:val="20"/>
      <w:lang w:eastAsia="ja-JP"/>
    </w:rPr>
  </w:style>
  <w:style w:type="paragraph" w:styleId="a">
    <w:name w:val="List Number"/>
    <w:basedOn w:val="a9"/>
    <w:uiPriority w:val="99"/>
    <w:unhideWhenUsed/>
    <w:rsid w:val="008D23CA"/>
    <w:pPr>
      <w:numPr>
        <w:numId w:val="4"/>
      </w:numPr>
      <w:contextualSpacing/>
    </w:pPr>
  </w:style>
  <w:style w:type="paragraph" w:customStyle="1" w:styleId="a2">
    <w:name w:val="a2"/>
    <w:basedOn w:val="20"/>
    <w:next w:val="a9"/>
    <w:link w:val="a2Char"/>
    <w:rsid w:val="003F2566"/>
    <w:pPr>
      <w:numPr>
        <w:ilvl w:val="1"/>
        <w:numId w:val="5"/>
      </w:numPr>
      <w:tabs>
        <w:tab w:val="clear" w:pos="360"/>
        <w:tab w:val="left" w:pos="500"/>
        <w:tab w:val="left" w:pos="720"/>
      </w:tabs>
      <w:suppressAutoHyphens/>
      <w:spacing w:before="270" w:after="240" w:line="270" w:lineRule="exact"/>
      <w:jc w:val="left"/>
    </w:pPr>
    <w:rPr>
      <w:rFonts w:eastAsia="MS Mincho"/>
      <w:b/>
      <w:lang w:eastAsia="ja-JP"/>
    </w:rPr>
  </w:style>
  <w:style w:type="paragraph" w:customStyle="1" w:styleId="a3">
    <w:name w:val="a3"/>
    <w:basedOn w:val="30"/>
    <w:next w:val="a9"/>
    <w:link w:val="a3Char"/>
    <w:rsid w:val="003F2566"/>
    <w:pPr>
      <w:numPr>
        <w:ilvl w:val="2"/>
        <w:numId w:val="5"/>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0"/>
    <w:next w:val="a9"/>
    <w:rsid w:val="003F2566"/>
    <w:pPr>
      <w:numPr>
        <w:ilvl w:val="3"/>
        <w:numId w:val="5"/>
      </w:numPr>
      <w:tabs>
        <w:tab w:val="left" w:pos="880"/>
      </w:tabs>
      <w:suppressAutoHyphens/>
      <w:spacing w:before="60" w:after="240" w:line="230" w:lineRule="exact"/>
      <w:jc w:val="left"/>
    </w:pPr>
    <w:rPr>
      <w:rFonts w:eastAsia="MS Mincho"/>
      <w:b/>
      <w:sz w:val="20"/>
      <w:lang w:eastAsia="ja-JP"/>
    </w:rPr>
  </w:style>
  <w:style w:type="paragraph" w:customStyle="1" w:styleId="a5">
    <w:name w:val="a5"/>
    <w:basedOn w:val="51"/>
    <w:next w:val="a9"/>
    <w:rsid w:val="003F2566"/>
    <w:pPr>
      <w:numPr>
        <w:ilvl w:val="4"/>
        <w:numId w:val="5"/>
      </w:numPr>
      <w:tabs>
        <w:tab w:val="left" w:pos="1140"/>
        <w:tab w:val="left" w:pos="1360"/>
      </w:tabs>
      <w:suppressAutoHyphens/>
      <w:spacing w:before="60" w:after="240" w:line="230" w:lineRule="exact"/>
      <w:jc w:val="left"/>
    </w:pPr>
    <w:rPr>
      <w:rFonts w:eastAsia="MS Mincho"/>
      <w:sz w:val="20"/>
      <w:lang w:eastAsia="ja-JP"/>
    </w:rPr>
  </w:style>
  <w:style w:type="paragraph" w:customStyle="1" w:styleId="a6">
    <w:name w:val="a6"/>
    <w:basedOn w:val="6"/>
    <w:next w:val="a9"/>
    <w:rsid w:val="003F2566"/>
    <w:pPr>
      <w:numPr>
        <w:ilvl w:val="5"/>
        <w:numId w:val="5"/>
      </w:numPr>
      <w:tabs>
        <w:tab w:val="left" w:pos="1140"/>
        <w:tab w:val="left" w:pos="1360"/>
      </w:tabs>
      <w:suppressAutoHyphens/>
      <w:spacing w:before="60" w:after="240" w:line="230" w:lineRule="exact"/>
    </w:pPr>
    <w:rPr>
      <w:rFonts w:eastAsia="MS Mincho"/>
      <w:sz w:val="20"/>
      <w:lang w:eastAsia="ja-JP"/>
    </w:rPr>
  </w:style>
  <w:style w:type="paragraph" w:customStyle="1" w:styleId="ANNEX">
    <w:name w:val="ANNEX"/>
    <w:basedOn w:val="a9"/>
    <w:next w:val="a9"/>
    <w:rsid w:val="003F2566"/>
    <w:pPr>
      <w:keepNext/>
      <w:pageBreakBefore/>
      <w:numPr>
        <w:numId w:val="5"/>
      </w:numPr>
      <w:spacing w:after="760" w:line="310" w:lineRule="exact"/>
      <w:jc w:val="center"/>
      <w:outlineLvl w:val="0"/>
    </w:pPr>
    <w:rPr>
      <w:rFonts w:eastAsia="MS Mincho"/>
      <w:b/>
      <w:lang w:eastAsia="ja-JP"/>
    </w:rPr>
  </w:style>
  <w:style w:type="paragraph" w:customStyle="1" w:styleId="Example">
    <w:name w:val="Example"/>
    <w:basedOn w:val="a9"/>
    <w:next w:val="a9"/>
    <w:rsid w:val="003F2566"/>
    <w:pPr>
      <w:tabs>
        <w:tab w:val="left" w:pos="1360"/>
      </w:tabs>
      <w:spacing w:after="240" w:line="210" w:lineRule="atLeast"/>
      <w:jc w:val="both"/>
    </w:pPr>
    <w:rPr>
      <w:rFonts w:eastAsia="MS Mincho"/>
      <w:sz w:val="18"/>
      <w:lang w:eastAsia="ja-JP"/>
    </w:rPr>
  </w:style>
  <w:style w:type="paragraph" w:styleId="29">
    <w:name w:val="List Number 2"/>
    <w:basedOn w:val="a9"/>
    <w:rsid w:val="003F2566"/>
    <w:pPr>
      <w:tabs>
        <w:tab w:val="num" w:pos="1080"/>
      </w:tabs>
      <w:spacing w:after="240" w:line="230" w:lineRule="atLeast"/>
      <w:ind w:left="800" w:hanging="400"/>
      <w:jc w:val="both"/>
    </w:pPr>
    <w:rPr>
      <w:rFonts w:eastAsia="MS Mincho"/>
      <w:sz w:val="20"/>
      <w:lang w:eastAsia="ja-JP"/>
    </w:rPr>
  </w:style>
  <w:style w:type="paragraph" w:styleId="38">
    <w:name w:val="List Number 3"/>
    <w:basedOn w:val="a9"/>
    <w:rsid w:val="003F2566"/>
    <w:pPr>
      <w:tabs>
        <w:tab w:val="left" w:pos="1200"/>
        <w:tab w:val="num" w:pos="1800"/>
      </w:tabs>
      <w:spacing w:after="240" w:line="230" w:lineRule="atLeast"/>
      <w:ind w:left="1200" w:hanging="400"/>
      <w:jc w:val="both"/>
    </w:pPr>
    <w:rPr>
      <w:rFonts w:eastAsia="MS Mincho"/>
      <w:sz w:val="20"/>
      <w:lang w:eastAsia="ja-JP"/>
    </w:rPr>
  </w:style>
  <w:style w:type="paragraph" w:styleId="44">
    <w:name w:val="List Number 4"/>
    <w:basedOn w:val="a9"/>
    <w:rsid w:val="003F2566"/>
    <w:pPr>
      <w:tabs>
        <w:tab w:val="left" w:pos="1600"/>
        <w:tab w:val="num" w:pos="2520"/>
      </w:tabs>
      <w:spacing w:after="240" w:line="230" w:lineRule="atLeast"/>
      <w:ind w:left="1600" w:hanging="400"/>
      <w:jc w:val="both"/>
    </w:pPr>
    <w:rPr>
      <w:rFonts w:eastAsia="MS Mincho"/>
      <w:sz w:val="20"/>
      <w:lang w:eastAsia="ja-JP"/>
    </w:rPr>
  </w:style>
  <w:style w:type="paragraph" w:customStyle="1" w:styleId="zzLn5">
    <w:name w:val="zzLn5"/>
    <w:basedOn w:val="a9"/>
    <w:next w:val="a9"/>
    <w:rsid w:val="003F2566"/>
    <w:pPr>
      <w:tabs>
        <w:tab w:val="num" w:pos="3240"/>
      </w:tabs>
      <w:spacing w:after="240" w:line="230" w:lineRule="atLeast"/>
    </w:pPr>
    <w:rPr>
      <w:rFonts w:eastAsia="MS Mincho"/>
      <w:sz w:val="20"/>
      <w:lang w:eastAsia="ja-JP"/>
    </w:rPr>
  </w:style>
  <w:style w:type="paragraph" w:customStyle="1" w:styleId="zzLn6">
    <w:name w:val="zzLn6"/>
    <w:basedOn w:val="a9"/>
    <w:next w:val="a9"/>
    <w:rsid w:val="003F2566"/>
    <w:pPr>
      <w:tabs>
        <w:tab w:val="num" w:pos="3960"/>
      </w:tabs>
      <w:spacing w:after="240" w:line="230" w:lineRule="atLeast"/>
    </w:pPr>
    <w:rPr>
      <w:rFonts w:eastAsia="MS Mincho"/>
      <w:sz w:val="20"/>
      <w:lang w:eastAsia="ja-JP"/>
    </w:rPr>
  </w:style>
  <w:style w:type="paragraph" w:customStyle="1" w:styleId="1">
    <w:name w:val="Список литературы1"/>
    <w:basedOn w:val="a9"/>
    <w:rsid w:val="00C67B9E"/>
    <w:pPr>
      <w:numPr>
        <w:numId w:val="6"/>
      </w:numPr>
      <w:tabs>
        <w:tab w:val="clear" w:pos="360"/>
        <w:tab w:val="left" w:pos="660"/>
      </w:tabs>
      <w:spacing w:after="240" w:line="230" w:lineRule="atLeast"/>
      <w:ind w:left="660" w:hanging="660"/>
      <w:jc w:val="both"/>
    </w:pPr>
    <w:rPr>
      <w:rFonts w:eastAsia="MS Mincho"/>
      <w:sz w:val="20"/>
      <w:lang w:eastAsia="ja-JP"/>
    </w:rPr>
  </w:style>
  <w:style w:type="paragraph" w:customStyle="1" w:styleId="210">
    <w:name w:val="Знак Знак2 Знак Знак1 Знак Знак Знак Знак Знак Знак"/>
    <w:basedOn w:val="a9"/>
    <w:rsid w:val="004E6293"/>
    <w:pPr>
      <w:widowControl w:val="0"/>
      <w:adjustRightInd w:val="0"/>
      <w:spacing w:after="160" w:line="240" w:lineRule="exact"/>
      <w:jc w:val="right"/>
    </w:pPr>
    <w:rPr>
      <w:rFonts w:ascii="Times New Roman" w:hAnsi="Times New Roman"/>
      <w:sz w:val="20"/>
      <w:lang w:val="en-GB" w:eastAsia="en-US"/>
    </w:rPr>
  </w:style>
  <w:style w:type="paragraph" w:customStyle="1" w:styleId="211">
    <w:name w:val="Знак Знак2 Знак Знак1 Знак Знак Знак Знак"/>
    <w:basedOn w:val="a9"/>
    <w:rsid w:val="005458C5"/>
    <w:pPr>
      <w:widowControl w:val="0"/>
      <w:adjustRightInd w:val="0"/>
      <w:spacing w:after="160" w:line="240" w:lineRule="exact"/>
      <w:jc w:val="right"/>
    </w:pPr>
    <w:rPr>
      <w:rFonts w:ascii="Times New Roman" w:hAnsi="Times New Roman"/>
      <w:sz w:val="20"/>
      <w:lang w:val="en-GB" w:eastAsia="en-US"/>
    </w:rPr>
  </w:style>
  <w:style w:type="paragraph" w:customStyle="1" w:styleId="formattext">
    <w:name w:val="formattext"/>
    <w:basedOn w:val="a9"/>
    <w:rsid w:val="00D7207B"/>
    <w:pPr>
      <w:spacing w:before="100" w:beforeAutospacing="1" w:after="100" w:afterAutospacing="1"/>
    </w:pPr>
    <w:rPr>
      <w:rFonts w:ascii="Times New Roman" w:hAnsi="Times New Roman"/>
      <w:sz w:val="24"/>
      <w:szCs w:val="24"/>
    </w:rPr>
  </w:style>
  <w:style w:type="paragraph" w:customStyle="1" w:styleId="2a">
    <w:name w:val="2"/>
    <w:basedOn w:val="a9"/>
    <w:next w:val="ad"/>
    <w:link w:val="affc"/>
    <w:uiPriority w:val="10"/>
    <w:qFormat/>
    <w:rsid w:val="00837329"/>
    <w:pPr>
      <w:spacing w:before="240" w:after="60" w:line="230" w:lineRule="atLeast"/>
      <w:jc w:val="center"/>
      <w:outlineLvl w:val="0"/>
    </w:pPr>
    <w:rPr>
      <w:b/>
      <w:kern w:val="28"/>
      <w:sz w:val="32"/>
      <w:lang w:val="en-GB" w:eastAsia="ja-JP"/>
    </w:rPr>
  </w:style>
  <w:style w:type="character" w:customStyle="1" w:styleId="affc">
    <w:name w:val="Заголовок Знак"/>
    <w:link w:val="2a"/>
    <w:uiPriority w:val="10"/>
    <w:rsid w:val="00837329"/>
    <w:rPr>
      <w:rFonts w:ascii="Arial" w:hAnsi="Arial"/>
      <w:b/>
      <w:kern w:val="28"/>
      <w:sz w:val="32"/>
      <w:lang w:val="en-GB" w:eastAsia="ja-JP"/>
    </w:rPr>
  </w:style>
  <w:style w:type="paragraph" w:customStyle="1" w:styleId="Dimension100">
    <w:name w:val="Dimension_100"/>
    <w:basedOn w:val="a9"/>
    <w:rsid w:val="00A62771"/>
    <w:pPr>
      <w:spacing w:after="60" w:line="220" w:lineRule="atLeast"/>
      <w:jc w:val="right"/>
    </w:pPr>
    <w:rPr>
      <w:rFonts w:ascii="Cambria" w:eastAsia="Calibri" w:hAnsi="Cambria"/>
      <w:sz w:val="20"/>
      <w:szCs w:val="22"/>
      <w:lang w:val="en-GB" w:eastAsia="en-US"/>
    </w:rPr>
  </w:style>
  <w:style w:type="character" w:customStyle="1" w:styleId="TabletitleChar">
    <w:name w:val="Table title Char"/>
    <w:link w:val="Tabletitle"/>
    <w:rsid w:val="00A62771"/>
    <w:rPr>
      <w:rFonts w:ascii="Arial" w:eastAsia="MS Mincho" w:hAnsi="Arial"/>
      <w:b/>
      <w:lang w:eastAsia="ja-JP"/>
    </w:rPr>
  </w:style>
  <w:style w:type="paragraph" w:customStyle="1" w:styleId="Tablefooter">
    <w:name w:val="Table footer"/>
    <w:basedOn w:val="a9"/>
    <w:rsid w:val="00A62771"/>
    <w:pPr>
      <w:tabs>
        <w:tab w:val="left" w:pos="346"/>
      </w:tabs>
      <w:spacing w:before="60" w:after="60" w:line="200" w:lineRule="atLeast"/>
      <w:jc w:val="both"/>
    </w:pPr>
    <w:rPr>
      <w:rFonts w:ascii="Cambria" w:eastAsia="Calibri" w:hAnsi="Cambria"/>
      <w:sz w:val="18"/>
      <w:szCs w:val="22"/>
      <w:lang w:val="en-GB" w:eastAsia="en-US"/>
    </w:rPr>
  </w:style>
  <w:style w:type="paragraph" w:customStyle="1" w:styleId="Tablebody9">
    <w:name w:val="Table body (9)"/>
    <w:basedOn w:val="a9"/>
    <w:rsid w:val="00A62771"/>
    <w:pPr>
      <w:spacing w:before="60" w:after="60" w:line="210" w:lineRule="atLeast"/>
    </w:pPr>
    <w:rPr>
      <w:rFonts w:ascii="Cambria" w:eastAsia="MS Mincho" w:hAnsi="Cambria"/>
      <w:sz w:val="20"/>
      <w:lang w:val="en-GB" w:eastAsia="ja-JP"/>
    </w:rPr>
  </w:style>
  <w:style w:type="character" w:customStyle="1" w:styleId="RefNormChar">
    <w:name w:val="RefNorm Char"/>
    <w:link w:val="RefNorm"/>
    <w:rsid w:val="00914D05"/>
    <w:rPr>
      <w:rFonts w:ascii="Arial" w:eastAsia="MS Mincho" w:hAnsi="Arial"/>
      <w:lang w:eastAsia="ja-JP"/>
    </w:rPr>
  </w:style>
  <w:style w:type="paragraph" w:customStyle="1" w:styleId="ANNEXN">
    <w:name w:val="ANNEXN"/>
    <w:basedOn w:val="ANNEX"/>
    <w:next w:val="a9"/>
    <w:rsid w:val="00914D05"/>
    <w:pPr>
      <w:numPr>
        <w:numId w:val="12"/>
      </w:numPr>
    </w:pPr>
    <w:rPr>
      <w:lang w:val="en-GB"/>
    </w:rPr>
  </w:style>
  <w:style w:type="paragraph" w:customStyle="1" w:styleId="ANNEXZ">
    <w:name w:val="ANNEXZ"/>
    <w:basedOn w:val="ANNEX"/>
    <w:next w:val="a9"/>
    <w:rsid w:val="00914D05"/>
    <w:pPr>
      <w:numPr>
        <w:numId w:val="11"/>
      </w:numPr>
    </w:pPr>
    <w:rPr>
      <w:lang w:val="en-GB"/>
    </w:rPr>
  </w:style>
  <w:style w:type="paragraph" w:styleId="affd">
    <w:name w:val="Block Text"/>
    <w:basedOn w:val="a9"/>
    <w:uiPriority w:val="99"/>
    <w:rsid w:val="00914D05"/>
    <w:pPr>
      <w:spacing w:after="120" w:line="230" w:lineRule="atLeast"/>
      <w:ind w:left="1440" w:right="1440"/>
      <w:jc w:val="both"/>
    </w:pPr>
    <w:rPr>
      <w:rFonts w:eastAsia="MS Mincho"/>
      <w:sz w:val="20"/>
      <w:lang w:val="en-GB" w:eastAsia="ja-JP"/>
    </w:rPr>
  </w:style>
  <w:style w:type="paragraph" w:styleId="affe">
    <w:name w:val="Body Text First Indent"/>
    <w:basedOn w:val="af1"/>
    <w:link w:val="afff"/>
    <w:uiPriority w:val="99"/>
    <w:rsid w:val="00914D05"/>
    <w:pPr>
      <w:spacing w:after="120" w:line="210" w:lineRule="atLeast"/>
      <w:ind w:firstLine="210"/>
      <w:jc w:val="both"/>
    </w:pPr>
    <w:rPr>
      <w:rFonts w:eastAsia="MS Mincho"/>
      <w:lang w:val="en-GB" w:eastAsia="ja-JP"/>
    </w:rPr>
  </w:style>
  <w:style w:type="character" w:customStyle="1" w:styleId="af2">
    <w:name w:val="Основной текст Знак"/>
    <w:link w:val="af1"/>
    <w:uiPriority w:val="99"/>
    <w:rsid w:val="00914D05"/>
    <w:rPr>
      <w:rFonts w:ascii="Arial" w:hAnsi="Arial"/>
      <w:sz w:val="18"/>
    </w:rPr>
  </w:style>
  <w:style w:type="character" w:customStyle="1" w:styleId="afff">
    <w:name w:val="Красная строка Знак"/>
    <w:link w:val="affe"/>
    <w:uiPriority w:val="99"/>
    <w:rsid w:val="00914D05"/>
    <w:rPr>
      <w:rFonts w:ascii="Arial" w:eastAsia="MS Mincho" w:hAnsi="Arial"/>
      <w:sz w:val="18"/>
      <w:lang w:val="en-GB" w:eastAsia="ja-JP"/>
    </w:rPr>
  </w:style>
  <w:style w:type="paragraph" w:styleId="2b">
    <w:name w:val="Body Text First Indent 2"/>
    <w:basedOn w:val="a9"/>
    <w:link w:val="2c"/>
    <w:uiPriority w:val="99"/>
    <w:rsid w:val="00914D05"/>
    <w:pPr>
      <w:spacing w:after="240" w:line="230" w:lineRule="atLeast"/>
      <w:ind w:firstLine="210"/>
      <w:jc w:val="both"/>
    </w:pPr>
    <w:rPr>
      <w:rFonts w:eastAsia="MS Mincho"/>
      <w:sz w:val="24"/>
      <w:lang w:val="en-GB" w:eastAsia="ja-JP"/>
    </w:rPr>
  </w:style>
  <w:style w:type="character" w:customStyle="1" w:styleId="2c">
    <w:name w:val="Красная строка 2 Знак"/>
    <w:link w:val="2b"/>
    <w:uiPriority w:val="99"/>
    <w:rsid w:val="00914D05"/>
    <w:rPr>
      <w:rFonts w:ascii="Arial" w:eastAsia="MS Mincho" w:hAnsi="Arial"/>
      <w:sz w:val="24"/>
      <w:lang w:val="en-GB" w:eastAsia="ja-JP"/>
    </w:rPr>
  </w:style>
  <w:style w:type="paragraph" w:styleId="afff0">
    <w:name w:val="Closing"/>
    <w:basedOn w:val="a9"/>
    <w:link w:val="afff1"/>
    <w:uiPriority w:val="99"/>
    <w:rsid w:val="00914D05"/>
    <w:pPr>
      <w:spacing w:after="240" w:line="230" w:lineRule="atLeast"/>
      <w:ind w:left="4252"/>
      <w:jc w:val="both"/>
    </w:pPr>
    <w:rPr>
      <w:rFonts w:eastAsia="MS Mincho"/>
      <w:sz w:val="20"/>
      <w:lang w:val="en-GB" w:eastAsia="ja-JP"/>
    </w:rPr>
  </w:style>
  <w:style w:type="character" w:customStyle="1" w:styleId="afff1">
    <w:name w:val="Прощание Знак"/>
    <w:link w:val="afff0"/>
    <w:uiPriority w:val="99"/>
    <w:rsid w:val="00914D05"/>
    <w:rPr>
      <w:rFonts w:ascii="Arial" w:eastAsia="MS Mincho" w:hAnsi="Arial"/>
      <w:lang w:val="en-GB" w:eastAsia="ja-JP"/>
    </w:rPr>
  </w:style>
  <w:style w:type="paragraph" w:styleId="afff2">
    <w:name w:val="Date"/>
    <w:basedOn w:val="a9"/>
    <w:next w:val="a9"/>
    <w:link w:val="afff3"/>
    <w:uiPriority w:val="99"/>
    <w:rsid w:val="00914D05"/>
    <w:pPr>
      <w:spacing w:after="240" w:line="230" w:lineRule="atLeast"/>
      <w:jc w:val="both"/>
    </w:pPr>
    <w:rPr>
      <w:rFonts w:eastAsia="MS Mincho"/>
      <w:sz w:val="20"/>
      <w:lang w:val="en-GB" w:eastAsia="ja-JP"/>
    </w:rPr>
  </w:style>
  <w:style w:type="character" w:customStyle="1" w:styleId="afff3">
    <w:name w:val="Дата Знак"/>
    <w:link w:val="afff2"/>
    <w:uiPriority w:val="99"/>
    <w:rsid w:val="00914D05"/>
    <w:rPr>
      <w:rFonts w:ascii="Arial" w:eastAsia="MS Mincho" w:hAnsi="Arial"/>
      <w:lang w:val="en-GB" w:eastAsia="ja-JP"/>
    </w:rPr>
  </w:style>
  <w:style w:type="character" w:customStyle="1" w:styleId="Defterms">
    <w:name w:val="Defterms"/>
    <w:rsid w:val="00914D05"/>
    <w:rPr>
      <w:noProof w:val="0"/>
      <w:color w:val="auto"/>
      <w:lang w:val="fr-FR"/>
    </w:rPr>
  </w:style>
  <w:style w:type="paragraph" w:customStyle="1" w:styleId="dl">
    <w:name w:val="dl"/>
    <w:basedOn w:val="a9"/>
    <w:rsid w:val="00914D05"/>
    <w:pPr>
      <w:spacing w:after="240" w:line="230" w:lineRule="atLeast"/>
      <w:ind w:left="800" w:hanging="400"/>
      <w:jc w:val="both"/>
    </w:pPr>
    <w:rPr>
      <w:rFonts w:eastAsia="MS Mincho"/>
      <w:sz w:val="20"/>
      <w:lang w:val="en-GB" w:eastAsia="ja-JP"/>
    </w:rPr>
  </w:style>
  <w:style w:type="character" w:styleId="afff4">
    <w:name w:val="Emphasis"/>
    <w:uiPriority w:val="20"/>
    <w:qFormat/>
    <w:rsid w:val="00914D05"/>
    <w:rPr>
      <w:i/>
      <w:noProof w:val="0"/>
      <w:lang w:val="fr-FR"/>
    </w:rPr>
  </w:style>
  <w:style w:type="character" w:styleId="afff5">
    <w:name w:val="endnote reference"/>
    <w:uiPriority w:val="99"/>
    <w:semiHidden/>
    <w:rsid w:val="00914D05"/>
    <w:rPr>
      <w:noProof w:val="0"/>
      <w:vertAlign w:val="superscript"/>
      <w:lang w:val="fr-FR"/>
    </w:rPr>
  </w:style>
  <w:style w:type="paragraph" w:styleId="afff6">
    <w:name w:val="endnote text"/>
    <w:basedOn w:val="a9"/>
    <w:link w:val="afff7"/>
    <w:uiPriority w:val="99"/>
    <w:semiHidden/>
    <w:rsid w:val="00914D05"/>
    <w:pPr>
      <w:spacing w:after="240" w:line="230" w:lineRule="atLeast"/>
      <w:jc w:val="both"/>
    </w:pPr>
    <w:rPr>
      <w:rFonts w:eastAsia="MS Mincho"/>
      <w:sz w:val="20"/>
      <w:lang w:val="en-GB" w:eastAsia="ja-JP"/>
    </w:rPr>
  </w:style>
  <w:style w:type="character" w:customStyle="1" w:styleId="afff7">
    <w:name w:val="Текст концевой сноски Знак"/>
    <w:link w:val="afff6"/>
    <w:uiPriority w:val="99"/>
    <w:semiHidden/>
    <w:rsid w:val="00914D05"/>
    <w:rPr>
      <w:rFonts w:ascii="Arial" w:eastAsia="MS Mincho" w:hAnsi="Arial"/>
      <w:lang w:val="en-GB" w:eastAsia="ja-JP"/>
    </w:rPr>
  </w:style>
  <w:style w:type="paragraph" w:styleId="afff8">
    <w:name w:val="envelope address"/>
    <w:basedOn w:val="a9"/>
    <w:uiPriority w:val="99"/>
    <w:rsid w:val="00914D05"/>
    <w:pPr>
      <w:framePr w:w="7938" w:h="1985" w:hRule="exact" w:hSpace="141" w:wrap="auto" w:hAnchor="page" w:xAlign="center" w:yAlign="bottom"/>
      <w:spacing w:after="240" w:line="230" w:lineRule="atLeast"/>
      <w:ind w:left="2835"/>
      <w:jc w:val="both"/>
    </w:pPr>
    <w:rPr>
      <w:rFonts w:eastAsia="MS Mincho"/>
      <w:sz w:val="24"/>
      <w:lang w:val="en-GB" w:eastAsia="ja-JP"/>
    </w:rPr>
  </w:style>
  <w:style w:type="paragraph" w:styleId="2d">
    <w:name w:val="envelope return"/>
    <w:basedOn w:val="a9"/>
    <w:uiPriority w:val="99"/>
    <w:rsid w:val="00914D05"/>
    <w:pPr>
      <w:spacing w:after="240" w:line="230" w:lineRule="atLeast"/>
      <w:jc w:val="both"/>
    </w:pPr>
    <w:rPr>
      <w:rFonts w:eastAsia="MS Mincho"/>
      <w:sz w:val="20"/>
      <w:lang w:val="en-GB" w:eastAsia="ja-JP"/>
    </w:rPr>
  </w:style>
  <w:style w:type="character" w:customStyle="1" w:styleId="ExtXref">
    <w:name w:val="ExtXref"/>
    <w:rsid w:val="00914D05"/>
    <w:rPr>
      <w:noProof w:val="0"/>
      <w:color w:val="auto"/>
      <w:lang w:val="fr-FR"/>
    </w:rPr>
  </w:style>
  <w:style w:type="paragraph" w:customStyle="1" w:styleId="Figurefootnote">
    <w:name w:val="Figure footnote"/>
    <w:basedOn w:val="a9"/>
    <w:rsid w:val="00914D05"/>
    <w:pPr>
      <w:keepNext/>
      <w:tabs>
        <w:tab w:val="left" w:pos="340"/>
      </w:tabs>
      <w:spacing w:after="60" w:line="210" w:lineRule="atLeast"/>
      <w:jc w:val="both"/>
    </w:pPr>
    <w:rPr>
      <w:rFonts w:eastAsia="MS Mincho"/>
      <w:sz w:val="18"/>
      <w:lang w:val="en-GB" w:eastAsia="ja-JP"/>
    </w:rPr>
  </w:style>
  <w:style w:type="character" w:styleId="afff9">
    <w:name w:val="FollowedHyperlink"/>
    <w:uiPriority w:val="99"/>
    <w:rsid w:val="00914D05"/>
    <w:rPr>
      <w:noProof w:val="0"/>
      <w:color w:val="800080"/>
      <w:u w:val="single"/>
      <w:lang w:val="fr-FR"/>
    </w:rPr>
  </w:style>
  <w:style w:type="character" w:styleId="afffa">
    <w:name w:val="footnote reference"/>
    <w:uiPriority w:val="99"/>
    <w:rsid w:val="00914D05"/>
    <w:rPr>
      <w:noProof/>
      <w:position w:val="6"/>
      <w:sz w:val="16"/>
      <w:vertAlign w:val="baseline"/>
      <w:lang w:val="fr-FR"/>
    </w:rPr>
  </w:style>
  <w:style w:type="paragraph" w:styleId="afffb">
    <w:name w:val="footnote text"/>
    <w:basedOn w:val="a9"/>
    <w:link w:val="afffc"/>
    <w:uiPriority w:val="99"/>
    <w:semiHidden/>
    <w:rsid w:val="00914D05"/>
    <w:pPr>
      <w:tabs>
        <w:tab w:val="left" w:pos="340"/>
      </w:tabs>
      <w:spacing w:after="120" w:line="210" w:lineRule="atLeast"/>
      <w:jc w:val="both"/>
    </w:pPr>
    <w:rPr>
      <w:rFonts w:eastAsia="MS Mincho"/>
      <w:sz w:val="18"/>
      <w:lang w:val="en-GB" w:eastAsia="ja-JP"/>
    </w:rPr>
  </w:style>
  <w:style w:type="character" w:customStyle="1" w:styleId="afffc">
    <w:name w:val="Текст сноски Знак"/>
    <w:link w:val="afffb"/>
    <w:uiPriority w:val="99"/>
    <w:semiHidden/>
    <w:rsid w:val="00914D05"/>
    <w:rPr>
      <w:rFonts w:ascii="Arial" w:eastAsia="MS Mincho" w:hAnsi="Arial"/>
      <w:sz w:val="18"/>
      <w:lang w:val="en-GB" w:eastAsia="ja-JP"/>
    </w:rPr>
  </w:style>
  <w:style w:type="paragraph" w:customStyle="1" w:styleId="Foreword">
    <w:name w:val="Foreword"/>
    <w:basedOn w:val="a9"/>
    <w:next w:val="a9"/>
    <w:rsid w:val="00914D05"/>
    <w:pPr>
      <w:spacing w:after="240" w:line="230" w:lineRule="atLeast"/>
      <w:jc w:val="both"/>
    </w:pPr>
    <w:rPr>
      <w:rFonts w:eastAsia="MS Mincho"/>
      <w:color w:val="0000FF"/>
      <w:sz w:val="20"/>
      <w:lang w:val="en-GB" w:eastAsia="ja-JP"/>
    </w:rPr>
  </w:style>
  <w:style w:type="paragraph" w:customStyle="1" w:styleId="Formula">
    <w:name w:val="Formula"/>
    <w:basedOn w:val="a9"/>
    <w:next w:val="a9"/>
    <w:rsid w:val="00914D05"/>
    <w:pPr>
      <w:tabs>
        <w:tab w:val="right" w:pos="9752"/>
      </w:tabs>
      <w:spacing w:after="220" w:line="230" w:lineRule="atLeast"/>
      <w:ind w:left="403"/>
    </w:pPr>
    <w:rPr>
      <w:rFonts w:eastAsia="MS Mincho"/>
      <w:sz w:val="20"/>
      <w:lang w:val="en-GB" w:eastAsia="ja-JP"/>
    </w:rPr>
  </w:style>
  <w:style w:type="paragraph" w:styleId="13">
    <w:name w:val="index 1"/>
    <w:basedOn w:val="a9"/>
    <w:uiPriority w:val="99"/>
    <w:semiHidden/>
    <w:rsid w:val="00914D05"/>
    <w:pPr>
      <w:spacing w:line="210" w:lineRule="atLeast"/>
      <w:ind w:left="142" w:hanging="142"/>
    </w:pPr>
    <w:rPr>
      <w:rFonts w:eastAsia="MS Mincho"/>
      <w:b/>
      <w:sz w:val="18"/>
      <w:lang w:val="en-GB" w:eastAsia="ja-JP"/>
    </w:rPr>
  </w:style>
  <w:style w:type="paragraph" w:styleId="2e">
    <w:name w:val="index 2"/>
    <w:basedOn w:val="a9"/>
    <w:next w:val="a9"/>
    <w:autoRedefine/>
    <w:uiPriority w:val="99"/>
    <w:semiHidden/>
    <w:rsid w:val="00914D05"/>
    <w:pPr>
      <w:spacing w:after="240" w:line="210" w:lineRule="atLeast"/>
      <w:ind w:left="600" w:hanging="200"/>
      <w:jc w:val="both"/>
    </w:pPr>
    <w:rPr>
      <w:rFonts w:eastAsia="MS Mincho"/>
      <w:b/>
      <w:sz w:val="18"/>
      <w:lang w:val="en-GB" w:eastAsia="ja-JP"/>
    </w:rPr>
  </w:style>
  <w:style w:type="paragraph" w:styleId="39">
    <w:name w:val="index 3"/>
    <w:basedOn w:val="a9"/>
    <w:next w:val="a9"/>
    <w:autoRedefine/>
    <w:uiPriority w:val="99"/>
    <w:semiHidden/>
    <w:rsid w:val="00914D05"/>
    <w:pPr>
      <w:spacing w:after="240" w:line="220" w:lineRule="atLeast"/>
      <w:ind w:left="600" w:hanging="200"/>
      <w:jc w:val="both"/>
    </w:pPr>
    <w:rPr>
      <w:rFonts w:eastAsia="MS Mincho"/>
      <w:b/>
      <w:sz w:val="20"/>
      <w:lang w:val="en-GB" w:eastAsia="ja-JP"/>
    </w:rPr>
  </w:style>
  <w:style w:type="paragraph" w:styleId="45">
    <w:name w:val="index 4"/>
    <w:basedOn w:val="a9"/>
    <w:next w:val="a9"/>
    <w:autoRedefine/>
    <w:uiPriority w:val="99"/>
    <w:semiHidden/>
    <w:rsid w:val="00914D05"/>
    <w:pPr>
      <w:spacing w:after="240" w:line="220" w:lineRule="atLeast"/>
      <w:ind w:left="800" w:hanging="200"/>
      <w:jc w:val="both"/>
    </w:pPr>
    <w:rPr>
      <w:rFonts w:eastAsia="MS Mincho"/>
      <w:b/>
      <w:sz w:val="20"/>
      <w:lang w:val="en-GB" w:eastAsia="ja-JP"/>
    </w:rPr>
  </w:style>
  <w:style w:type="paragraph" w:styleId="55">
    <w:name w:val="index 5"/>
    <w:basedOn w:val="a9"/>
    <w:next w:val="a9"/>
    <w:autoRedefine/>
    <w:uiPriority w:val="99"/>
    <w:semiHidden/>
    <w:rsid w:val="00914D05"/>
    <w:pPr>
      <w:spacing w:after="240" w:line="220" w:lineRule="atLeast"/>
      <w:ind w:left="1000" w:hanging="200"/>
      <w:jc w:val="both"/>
    </w:pPr>
    <w:rPr>
      <w:rFonts w:eastAsia="MS Mincho"/>
      <w:b/>
      <w:sz w:val="20"/>
      <w:lang w:val="en-GB" w:eastAsia="ja-JP"/>
    </w:rPr>
  </w:style>
  <w:style w:type="paragraph" w:styleId="61">
    <w:name w:val="index 6"/>
    <w:basedOn w:val="a9"/>
    <w:next w:val="a9"/>
    <w:autoRedefine/>
    <w:uiPriority w:val="99"/>
    <w:semiHidden/>
    <w:rsid w:val="00914D05"/>
    <w:pPr>
      <w:spacing w:after="240" w:line="220" w:lineRule="atLeast"/>
      <w:ind w:left="1200" w:hanging="200"/>
      <w:jc w:val="both"/>
    </w:pPr>
    <w:rPr>
      <w:rFonts w:eastAsia="MS Mincho"/>
      <w:b/>
      <w:sz w:val="20"/>
      <w:lang w:val="en-GB" w:eastAsia="ja-JP"/>
    </w:rPr>
  </w:style>
  <w:style w:type="paragraph" w:styleId="71">
    <w:name w:val="index 7"/>
    <w:basedOn w:val="a9"/>
    <w:next w:val="a9"/>
    <w:autoRedefine/>
    <w:uiPriority w:val="99"/>
    <w:semiHidden/>
    <w:rsid w:val="00914D05"/>
    <w:pPr>
      <w:spacing w:after="240" w:line="220" w:lineRule="atLeast"/>
      <w:ind w:left="1400" w:hanging="200"/>
      <w:jc w:val="both"/>
    </w:pPr>
    <w:rPr>
      <w:rFonts w:eastAsia="MS Mincho"/>
      <w:b/>
      <w:sz w:val="20"/>
      <w:lang w:val="en-GB" w:eastAsia="ja-JP"/>
    </w:rPr>
  </w:style>
  <w:style w:type="paragraph" w:styleId="81">
    <w:name w:val="index 8"/>
    <w:basedOn w:val="a9"/>
    <w:next w:val="a9"/>
    <w:autoRedefine/>
    <w:uiPriority w:val="99"/>
    <w:semiHidden/>
    <w:rsid w:val="00914D05"/>
    <w:pPr>
      <w:spacing w:after="240" w:line="220" w:lineRule="atLeast"/>
      <w:ind w:left="1600" w:hanging="200"/>
      <w:jc w:val="both"/>
    </w:pPr>
    <w:rPr>
      <w:rFonts w:eastAsia="MS Mincho"/>
      <w:b/>
      <w:sz w:val="20"/>
      <w:lang w:val="en-GB" w:eastAsia="ja-JP"/>
    </w:rPr>
  </w:style>
  <w:style w:type="paragraph" w:styleId="91">
    <w:name w:val="index 9"/>
    <w:basedOn w:val="a9"/>
    <w:next w:val="a9"/>
    <w:autoRedefine/>
    <w:uiPriority w:val="99"/>
    <w:semiHidden/>
    <w:rsid w:val="00914D05"/>
    <w:pPr>
      <w:spacing w:after="240" w:line="220" w:lineRule="atLeast"/>
      <w:ind w:left="1800" w:hanging="200"/>
      <w:jc w:val="both"/>
    </w:pPr>
    <w:rPr>
      <w:rFonts w:eastAsia="MS Mincho"/>
      <w:b/>
      <w:sz w:val="20"/>
      <w:lang w:val="en-GB" w:eastAsia="ja-JP"/>
    </w:rPr>
  </w:style>
  <w:style w:type="paragraph" w:styleId="afffd">
    <w:name w:val="index heading"/>
    <w:basedOn w:val="a9"/>
    <w:next w:val="13"/>
    <w:uiPriority w:val="99"/>
    <w:semiHidden/>
    <w:rsid w:val="00914D05"/>
    <w:pPr>
      <w:keepNext/>
      <w:spacing w:before="400" w:after="210" w:line="230" w:lineRule="atLeast"/>
      <w:jc w:val="center"/>
    </w:pPr>
    <w:rPr>
      <w:rFonts w:eastAsia="MS Mincho"/>
      <w:sz w:val="20"/>
      <w:lang w:val="en-GB" w:eastAsia="ja-JP"/>
    </w:rPr>
  </w:style>
  <w:style w:type="paragraph" w:customStyle="1" w:styleId="Introduction">
    <w:name w:val="Introduction"/>
    <w:basedOn w:val="a9"/>
    <w:next w:val="a9"/>
    <w:rsid w:val="00914D05"/>
    <w:pPr>
      <w:keepNext/>
      <w:pageBreakBefore/>
      <w:tabs>
        <w:tab w:val="left" w:pos="400"/>
      </w:tabs>
      <w:suppressAutoHyphens/>
      <w:spacing w:before="960" w:after="310" w:line="310" w:lineRule="exact"/>
    </w:pPr>
    <w:rPr>
      <w:rFonts w:eastAsia="MS Mincho"/>
      <w:b/>
      <w:lang w:val="en-GB" w:eastAsia="ja-JP"/>
    </w:rPr>
  </w:style>
  <w:style w:type="paragraph" w:styleId="2">
    <w:name w:val="List Bullet 2"/>
    <w:basedOn w:val="a9"/>
    <w:autoRedefine/>
    <w:uiPriority w:val="99"/>
    <w:rsid w:val="00914D05"/>
    <w:pPr>
      <w:numPr>
        <w:numId w:val="7"/>
      </w:numPr>
      <w:spacing w:after="240" w:line="230" w:lineRule="atLeast"/>
      <w:jc w:val="both"/>
    </w:pPr>
    <w:rPr>
      <w:rFonts w:eastAsia="MS Mincho"/>
      <w:sz w:val="20"/>
      <w:lang w:val="en-GB" w:eastAsia="ja-JP"/>
    </w:rPr>
  </w:style>
  <w:style w:type="paragraph" w:styleId="3">
    <w:name w:val="List Bullet 3"/>
    <w:basedOn w:val="a9"/>
    <w:autoRedefine/>
    <w:uiPriority w:val="99"/>
    <w:rsid w:val="00914D05"/>
    <w:pPr>
      <w:numPr>
        <w:numId w:val="8"/>
      </w:numPr>
      <w:spacing w:after="240" w:line="230" w:lineRule="atLeast"/>
      <w:jc w:val="both"/>
    </w:pPr>
    <w:rPr>
      <w:rFonts w:eastAsia="MS Mincho"/>
      <w:sz w:val="20"/>
      <w:lang w:val="en-GB" w:eastAsia="ja-JP"/>
    </w:rPr>
  </w:style>
  <w:style w:type="paragraph" w:styleId="4">
    <w:name w:val="List Bullet 4"/>
    <w:basedOn w:val="a9"/>
    <w:autoRedefine/>
    <w:uiPriority w:val="99"/>
    <w:rsid w:val="00914D05"/>
    <w:pPr>
      <w:numPr>
        <w:numId w:val="9"/>
      </w:numPr>
      <w:spacing w:after="240" w:line="230" w:lineRule="atLeast"/>
      <w:jc w:val="both"/>
    </w:pPr>
    <w:rPr>
      <w:rFonts w:eastAsia="MS Mincho"/>
      <w:sz w:val="20"/>
      <w:lang w:val="en-GB" w:eastAsia="ja-JP"/>
    </w:rPr>
  </w:style>
  <w:style w:type="paragraph" w:styleId="5">
    <w:name w:val="List Number 5"/>
    <w:basedOn w:val="a9"/>
    <w:uiPriority w:val="99"/>
    <w:rsid w:val="00914D05"/>
    <w:pPr>
      <w:numPr>
        <w:numId w:val="10"/>
      </w:numPr>
      <w:spacing w:after="240" w:line="230" w:lineRule="atLeast"/>
      <w:jc w:val="both"/>
    </w:pPr>
    <w:rPr>
      <w:rFonts w:eastAsia="MS Mincho"/>
      <w:sz w:val="20"/>
      <w:lang w:val="en-GB" w:eastAsia="ja-JP"/>
    </w:rPr>
  </w:style>
  <w:style w:type="paragraph" w:styleId="afffe">
    <w:name w:val="macro"/>
    <w:link w:val="affff"/>
    <w:uiPriority w:val="99"/>
    <w:semiHidden/>
    <w:rsid w:val="00914D0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character" w:customStyle="1" w:styleId="affff">
    <w:name w:val="Текст макроса Знак"/>
    <w:link w:val="afffe"/>
    <w:uiPriority w:val="99"/>
    <w:semiHidden/>
    <w:rsid w:val="00914D05"/>
    <w:rPr>
      <w:rFonts w:ascii="Courier New" w:eastAsia="MS Mincho" w:hAnsi="Courier New"/>
      <w:lang w:val="en-GB" w:eastAsia="ja-JP" w:bidi="ar-SA"/>
    </w:rPr>
  </w:style>
  <w:style w:type="paragraph" w:styleId="affff0">
    <w:name w:val="Message Header"/>
    <w:basedOn w:val="a9"/>
    <w:link w:val="affff1"/>
    <w:uiPriority w:val="99"/>
    <w:rsid w:val="00914D05"/>
    <w:pPr>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jc w:val="both"/>
    </w:pPr>
    <w:rPr>
      <w:rFonts w:eastAsia="MS Mincho"/>
      <w:sz w:val="24"/>
      <w:lang w:val="en-GB" w:eastAsia="ja-JP"/>
    </w:rPr>
  </w:style>
  <w:style w:type="character" w:customStyle="1" w:styleId="affff1">
    <w:name w:val="Шапка Знак"/>
    <w:link w:val="affff0"/>
    <w:uiPriority w:val="99"/>
    <w:rsid w:val="00914D05"/>
    <w:rPr>
      <w:rFonts w:ascii="Arial" w:eastAsia="MS Mincho" w:hAnsi="Arial"/>
      <w:sz w:val="24"/>
      <w:shd w:val="pct20" w:color="auto" w:fill="auto"/>
      <w:lang w:val="en-GB" w:eastAsia="ja-JP"/>
    </w:rPr>
  </w:style>
  <w:style w:type="paragraph" w:customStyle="1" w:styleId="MSDNFR">
    <w:name w:val="MSDNFR"/>
    <w:basedOn w:val="a9"/>
    <w:next w:val="a9"/>
    <w:rsid w:val="00914D05"/>
    <w:pPr>
      <w:spacing w:after="240" w:line="220" w:lineRule="atLeast"/>
      <w:jc w:val="both"/>
    </w:pPr>
    <w:rPr>
      <w:rFonts w:eastAsia="MS Mincho"/>
      <w:color w:val="0000FF"/>
      <w:sz w:val="20"/>
      <w:lang w:val="en-GB" w:eastAsia="ja-JP"/>
    </w:rPr>
  </w:style>
  <w:style w:type="paragraph" w:customStyle="1" w:styleId="na2">
    <w:name w:val="na2"/>
    <w:basedOn w:val="a2"/>
    <w:next w:val="a9"/>
    <w:rsid w:val="00914D05"/>
    <w:pPr>
      <w:numPr>
        <w:numId w:val="12"/>
      </w:numPr>
    </w:pPr>
    <w:rPr>
      <w:lang w:val="en-GB"/>
    </w:rPr>
  </w:style>
  <w:style w:type="paragraph" w:customStyle="1" w:styleId="na3">
    <w:name w:val="na3"/>
    <w:basedOn w:val="a3"/>
    <w:next w:val="a9"/>
    <w:rsid w:val="00914D05"/>
    <w:pPr>
      <w:numPr>
        <w:numId w:val="12"/>
      </w:numPr>
    </w:pPr>
    <w:rPr>
      <w:lang w:val="en-GB"/>
    </w:rPr>
  </w:style>
  <w:style w:type="paragraph" w:customStyle="1" w:styleId="na4">
    <w:name w:val="na4"/>
    <w:basedOn w:val="a4"/>
    <w:next w:val="a9"/>
    <w:rsid w:val="00914D05"/>
    <w:pPr>
      <w:numPr>
        <w:numId w:val="12"/>
      </w:numPr>
      <w:tabs>
        <w:tab w:val="left" w:pos="1060"/>
      </w:tabs>
    </w:pPr>
    <w:rPr>
      <w:lang w:val="en-GB"/>
    </w:rPr>
  </w:style>
  <w:style w:type="paragraph" w:customStyle="1" w:styleId="na5">
    <w:name w:val="na5"/>
    <w:basedOn w:val="a5"/>
    <w:next w:val="a9"/>
    <w:rsid w:val="00914D05"/>
    <w:pPr>
      <w:numPr>
        <w:numId w:val="12"/>
      </w:numPr>
    </w:pPr>
    <w:rPr>
      <w:lang w:val="en-GB"/>
    </w:rPr>
  </w:style>
  <w:style w:type="paragraph" w:customStyle="1" w:styleId="na6">
    <w:name w:val="na6"/>
    <w:basedOn w:val="a6"/>
    <w:next w:val="a9"/>
    <w:rsid w:val="00914D05"/>
    <w:pPr>
      <w:numPr>
        <w:numId w:val="12"/>
      </w:numPr>
    </w:pPr>
    <w:rPr>
      <w:lang w:val="en-GB"/>
    </w:rPr>
  </w:style>
  <w:style w:type="paragraph" w:styleId="affff2">
    <w:name w:val="Note Heading"/>
    <w:basedOn w:val="a9"/>
    <w:next w:val="a9"/>
    <w:link w:val="affff3"/>
    <w:uiPriority w:val="99"/>
    <w:rsid w:val="00914D05"/>
    <w:pPr>
      <w:spacing w:after="240" w:line="230" w:lineRule="atLeast"/>
      <w:jc w:val="both"/>
    </w:pPr>
    <w:rPr>
      <w:rFonts w:eastAsia="MS Mincho"/>
      <w:sz w:val="20"/>
      <w:lang w:val="en-GB" w:eastAsia="ja-JP"/>
    </w:rPr>
  </w:style>
  <w:style w:type="character" w:customStyle="1" w:styleId="affff3">
    <w:name w:val="Заголовок записки Знак"/>
    <w:link w:val="affff2"/>
    <w:uiPriority w:val="99"/>
    <w:rsid w:val="00914D05"/>
    <w:rPr>
      <w:rFonts w:ascii="Arial" w:eastAsia="MS Mincho" w:hAnsi="Arial"/>
      <w:lang w:val="en-GB" w:eastAsia="ja-JP"/>
    </w:rPr>
  </w:style>
  <w:style w:type="paragraph" w:customStyle="1" w:styleId="p2">
    <w:name w:val="p2"/>
    <w:basedOn w:val="a9"/>
    <w:next w:val="a9"/>
    <w:rsid w:val="00914D05"/>
    <w:pPr>
      <w:tabs>
        <w:tab w:val="left" w:pos="560"/>
      </w:tabs>
      <w:spacing w:after="240" w:line="230" w:lineRule="atLeast"/>
      <w:jc w:val="both"/>
    </w:pPr>
    <w:rPr>
      <w:rFonts w:eastAsia="MS Mincho"/>
      <w:sz w:val="20"/>
      <w:lang w:val="en-GB" w:eastAsia="ja-JP"/>
    </w:rPr>
  </w:style>
  <w:style w:type="paragraph" w:customStyle="1" w:styleId="p3">
    <w:name w:val="p3"/>
    <w:basedOn w:val="a9"/>
    <w:next w:val="a9"/>
    <w:rsid w:val="00914D05"/>
    <w:pPr>
      <w:tabs>
        <w:tab w:val="left" w:pos="720"/>
      </w:tabs>
      <w:spacing w:after="240" w:line="230" w:lineRule="atLeast"/>
      <w:jc w:val="both"/>
    </w:pPr>
    <w:rPr>
      <w:rFonts w:eastAsia="MS Mincho"/>
      <w:sz w:val="20"/>
      <w:lang w:val="en-GB" w:eastAsia="ja-JP"/>
    </w:rPr>
  </w:style>
  <w:style w:type="paragraph" w:customStyle="1" w:styleId="p4">
    <w:name w:val="p4"/>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5">
    <w:name w:val="p5"/>
    <w:basedOn w:val="a9"/>
    <w:next w:val="a9"/>
    <w:rsid w:val="00914D05"/>
    <w:pPr>
      <w:tabs>
        <w:tab w:val="left" w:pos="1100"/>
      </w:tabs>
      <w:spacing w:after="240" w:line="230" w:lineRule="atLeast"/>
      <w:jc w:val="both"/>
    </w:pPr>
    <w:rPr>
      <w:rFonts w:eastAsia="MS Mincho"/>
      <w:sz w:val="20"/>
      <w:lang w:val="en-GB" w:eastAsia="ja-JP"/>
    </w:rPr>
  </w:style>
  <w:style w:type="paragraph" w:customStyle="1" w:styleId="p6">
    <w:name w:val="p6"/>
    <w:basedOn w:val="a9"/>
    <w:next w:val="a9"/>
    <w:rsid w:val="00914D05"/>
    <w:pPr>
      <w:tabs>
        <w:tab w:val="left" w:pos="1440"/>
      </w:tabs>
      <w:spacing w:after="240" w:line="230" w:lineRule="atLeast"/>
      <w:jc w:val="both"/>
    </w:pPr>
    <w:rPr>
      <w:rFonts w:eastAsia="MS Mincho"/>
      <w:sz w:val="20"/>
      <w:lang w:val="en-GB" w:eastAsia="ja-JP"/>
    </w:rPr>
  </w:style>
  <w:style w:type="paragraph" w:styleId="affff4">
    <w:name w:val="Plain Text"/>
    <w:basedOn w:val="a9"/>
    <w:link w:val="affff5"/>
    <w:uiPriority w:val="99"/>
    <w:rsid w:val="00914D05"/>
    <w:pPr>
      <w:spacing w:after="240" w:line="230" w:lineRule="atLeast"/>
      <w:jc w:val="both"/>
    </w:pPr>
    <w:rPr>
      <w:rFonts w:ascii="Courier New" w:eastAsia="MS Mincho" w:hAnsi="Courier New"/>
      <w:sz w:val="20"/>
      <w:lang w:val="en-GB" w:eastAsia="ja-JP"/>
    </w:rPr>
  </w:style>
  <w:style w:type="character" w:customStyle="1" w:styleId="affff5">
    <w:name w:val="Текст Знак"/>
    <w:link w:val="affff4"/>
    <w:uiPriority w:val="99"/>
    <w:rsid w:val="00914D05"/>
    <w:rPr>
      <w:rFonts w:ascii="Courier New" w:eastAsia="MS Mincho" w:hAnsi="Courier New"/>
      <w:lang w:val="en-GB" w:eastAsia="ja-JP"/>
    </w:rPr>
  </w:style>
  <w:style w:type="paragraph" w:styleId="affff6">
    <w:name w:val="Salutation"/>
    <w:basedOn w:val="a9"/>
    <w:next w:val="a9"/>
    <w:link w:val="affff7"/>
    <w:uiPriority w:val="99"/>
    <w:rsid w:val="00914D05"/>
    <w:pPr>
      <w:spacing w:after="240" w:line="230" w:lineRule="atLeast"/>
      <w:jc w:val="both"/>
    </w:pPr>
    <w:rPr>
      <w:rFonts w:eastAsia="MS Mincho"/>
      <w:sz w:val="20"/>
      <w:lang w:val="en-GB" w:eastAsia="ja-JP"/>
    </w:rPr>
  </w:style>
  <w:style w:type="character" w:customStyle="1" w:styleId="affff7">
    <w:name w:val="Приветствие Знак"/>
    <w:link w:val="affff6"/>
    <w:uiPriority w:val="99"/>
    <w:rsid w:val="00914D05"/>
    <w:rPr>
      <w:rFonts w:ascii="Arial" w:eastAsia="MS Mincho" w:hAnsi="Arial"/>
      <w:lang w:val="en-GB" w:eastAsia="ja-JP"/>
    </w:rPr>
  </w:style>
  <w:style w:type="paragraph" w:styleId="affff8">
    <w:name w:val="Signature"/>
    <w:basedOn w:val="a9"/>
    <w:link w:val="affff9"/>
    <w:uiPriority w:val="99"/>
    <w:rsid w:val="00914D05"/>
    <w:pPr>
      <w:spacing w:after="240" w:line="230" w:lineRule="atLeast"/>
      <w:ind w:left="4252"/>
      <w:jc w:val="both"/>
    </w:pPr>
    <w:rPr>
      <w:rFonts w:eastAsia="MS Mincho"/>
      <w:sz w:val="20"/>
      <w:lang w:val="en-GB" w:eastAsia="ja-JP"/>
    </w:rPr>
  </w:style>
  <w:style w:type="character" w:customStyle="1" w:styleId="affff9">
    <w:name w:val="Подпись Знак"/>
    <w:link w:val="affff8"/>
    <w:uiPriority w:val="99"/>
    <w:rsid w:val="00914D05"/>
    <w:rPr>
      <w:rFonts w:ascii="Arial" w:eastAsia="MS Mincho" w:hAnsi="Arial"/>
      <w:lang w:val="en-GB" w:eastAsia="ja-JP"/>
    </w:rPr>
  </w:style>
  <w:style w:type="character" w:styleId="affffa">
    <w:name w:val="Strong"/>
    <w:uiPriority w:val="22"/>
    <w:qFormat/>
    <w:rsid w:val="00914D05"/>
    <w:rPr>
      <w:b/>
      <w:noProof w:val="0"/>
      <w:lang w:val="fr-FR"/>
    </w:rPr>
  </w:style>
  <w:style w:type="paragraph" w:customStyle="1" w:styleId="Tablefootnote">
    <w:name w:val="Table footnote"/>
    <w:basedOn w:val="a9"/>
    <w:rsid w:val="00914D05"/>
    <w:pPr>
      <w:tabs>
        <w:tab w:val="left" w:pos="340"/>
      </w:tabs>
      <w:spacing w:before="60" w:after="60" w:line="190" w:lineRule="atLeast"/>
      <w:jc w:val="both"/>
    </w:pPr>
    <w:rPr>
      <w:rFonts w:eastAsia="MS Mincho"/>
      <w:sz w:val="16"/>
      <w:lang w:val="en-GB" w:eastAsia="ja-JP"/>
    </w:rPr>
  </w:style>
  <w:style w:type="paragraph" w:styleId="affffb">
    <w:name w:val="table of authorities"/>
    <w:basedOn w:val="a9"/>
    <w:next w:val="a9"/>
    <w:uiPriority w:val="99"/>
    <w:semiHidden/>
    <w:rsid w:val="00914D05"/>
    <w:pPr>
      <w:spacing w:after="240" w:line="230" w:lineRule="atLeast"/>
      <w:ind w:left="200" w:hanging="200"/>
      <w:jc w:val="both"/>
    </w:pPr>
    <w:rPr>
      <w:rFonts w:eastAsia="MS Mincho"/>
      <w:sz w:val="20"/>
      <w:lang w:val="en-GB" w:eastAsia="ja-JP"/>
    </w:rPr>
  </w:style>
  <w:style w:type="paragraph" w:styleId="affffc">
    <w:name w:val="table of figures"/>
    <w:basedOn w:val="a9"/>
    <w:next w:val="a9"/>
    <w:uiPriority w:val="99"/>
    <w:semiHidden/>
    <w:rsid w:val="00914D05"/>
    <w:pPr>
      <w:spacing w:after="240" w:line="230" w:lineRule="atLeast"/>
      <w:ind w:left="400" w:hanging="400"/>
      <w:jc w:val="both"/>
    </w:pPr>
    <w:rPr>
      <w:rFonts w:eastAsia="MS Mincho"/>
      <w:sz w:val="20"/>
      <w:lang w:val="en-GB" w:eastAsia="ja-JP"/>
    </w:rPr>
  </w:style>
  <w:style w:type="character" w:customStyle="1" w:styleId="TableFootNoteXref">
    <w:name w:val="TableFootNoteXref"/>
    <w:rsid w:val="00914D05"/>
    <w:rPr>
      <w:noProof/>
      <w:position w:val="6"/>
      <w:sz w:val="14"/>
      <w:lang w:val="fr-FR"/>
    </w:rPr>
  </w:style>
  <w:style w:type="paragraph" w:customStyle="1" w:styleId="14">
    <w:name w:val="1"/>
    <w:basedOn w:val="a9"/>
    <w:next w:val="ad"/>
    <w:uiPriority w:val="10"/>
    <w:qFormat/>
    <w:rsid w:val="00914D05"/>
    <w:pPr>
      <w:spacing w:before="240" w:after="60" w:line="230" w:lineRule="atLeast"/>
      <w:jc w:val="center"/>
      <w:outlineLvl w:val="0"/>
    </w:pPr>
    <w:rPr>
      <w:rFonts w:eastAsia="MS Mincho"/>
      <w:b/>
      <w:kern w:val="28"/>
      <w:sz w:val="32"/>
      <w:lang w:val="en-GB" w:eastAsia="ja-JP"/>
    </w:rPr>
  </w:style>
  <w:style w:type="paragraph" w:styleId="affffd">
    <w:name w:val="toa heading"/>
    <w:basedOn w:val="a9"/>
    <w:next w:val="a9"/>
    <w:uiPriority w:val="99"/>
    <w:semiHidden/>
    <w:rsid w:val="00914D05"/>
    <w:pPr>
      <w:spacing w:before="120" w:after="240" w:line="230" w:lineRule="atLeast"/>
      <w:jc w:val="both"/>
    </w:pPr>
    <w:rPr>
      <w:rFonts w:eastAsia="MS Mincho"/>
      <w:b/>
      <w:sz w:val="24"/>
      <w:lang w:val="en-GB" w:eastAsia="ja-JP"/>
    </w:rPr>
  </w:style>
  <w:style w:type="paragraph" w:styleId="3a">
    <w:name w:val="toc 3"/>
    <w:basedOn w:val="28"/>
    <w:next w:val="a9"/>
    <w:uiPriority w:val="39"/>
    <w:rsid w:val="00914D05"/>
    <w:pPr>
      <w:tabs>
        <w:tab w:val="clear" w:pos="709"/>
        <w:tab w:val="clear" w:pos="9724"/>
        <w:tab w:val="left" w:pos="720"/>
        <w:tab w:val="right" w:leader="dot" w:pos="9752"/>
      </w:tabs>
      <w:spacing w:line="230" w:lineRule="atLeast"/>
      <w:ind w:left="720" w:right="500" w:hanging="720"/>
      <w:jc w:val="left"/>
    </w:pPr>
    <w:rPr>
      <w:lang w:val="en-GB"/>
    </w:rPr>
  </w:style>
  <w:style w:type="paragraph" w:styleId="46">
    <w:name w:val="toc 4"/>
    <w:basedOn w:val="28"/>
    <w:next w:val="a9"/>
    <w:uiPriority w:val="39"/>
    <w:semiHidden/>
    <w:rsid w:val="00914D05"/>
    <w:pPr>
      <w:tabs>
        <w:tab w:val="clear" w:pos="709"/>
        <w:tab w:val="clear" w:pos="9724"/>
        <w:tab w:val="left" w:pos="1140"/>
        <w:tab w:val="right" w:leader="dot" w:pos="9752"/>
      </w:tabs>
      <w:spacing w:line="230" w:lineRule="atLeast"/>
      <w:ind w:left="1140" w:right="500" w:hanging="1140"/>
      <w:jc w:val="left"/>
    </w:pPr>
    <w:rPr>
      <w:lang w:val="en-GB"/>
    </w:rPr>
  </w:style>
  <w:style w:type="paragraph" w:styleId="56">
    <w:name w:val="toc 5"/>
    <w:basedOn w:val="46"/>
    <w:next w:val="a9"/>
    <w:uiPriority w:val="39"/>
    <w:semiHidden/>
    <w:rsid w:val="00914D05"/>
  </w:style>
  <w:style w:type="paragraph" w:styleId="62">
    <w:name w:val="toc 6"/>
    <w:basedOn w:val="46"/>
    <w:next w:val="a9"/>
    <w:uiPriority w:val="39"/>
    <w:semiHidden/>
    <w:rsid w:val="00914D05"/>
    <w:pPr>
      <w:tabs>
        <w:tab w:val="clear" w:pos="1140"/>
        <w:tab w:val="left" w:pos="1440"/>
      </w:tabs>
      <w:ind w:left="1440" w:hanging="1440"/>
    </w:pPr>
  </w:style>
  <w:style w:type="paragraph" w:styleId="72">
    <w:name w:val="toc 7"/>
    <w:basedOn w:val="46"/>
    <w:next w:val="a9"/>
    <w:uiPriority w:val="39"/>
    <w:semiHidden/>
    <w:rsid w:val="00914D05"/>
    <w:pPr>
      <w:tabs>
        <w:tab w:val="clear" w:pos="1140"/>
        <w:tab w:val="left" w:pos="1440"/>
      </w:tabs>
      <w:ind w:left="1440" w:hanging="1440"/>
    </w:pPr>
  </w:style>
  <w:style w:type="paragraph" w:styleId="82">
    <w:name w:val="toc 8"/>
    <w:basedOn w:val="46"/>
    <w:next w:val="a9"/>
    <w:uiPriority w:val="39"/>
    <w:semiHidden/>
    <w:rsid w:val="00914D05"/>
    <w:pPr>
      <w:tabs>
        <w:tab w:val="clear" w:pos="1140"/>
        <w:tab w:val="left" w:pos="1440"/>
      </w:tabs>
      <w:ind w:left="1440" w:hanging="1440"/>
    </w:pPr>
  </w:style>
  <w:style w:type="paragraph" w:styleId="92">
    <w:name w:val="toc 9"/>
    <w:basedOn w:val="12"/>
    <w:next w:val="a9"/>
    <w:uiPriority w:val="39"/>
    <w:rsid w:val="00914D05"/>
    <w:pPr>
      <w:tabs>
        <w:tab w:val="clear" w:pos="709"/>
        <w:tab w:val="clear" w:pos="9724"/>
        <w:tab w:val="right" w:leader="dot" w:pos="9752"/>
      </w:tabs>
      <w:spacing w:line="230" w:lineRule="atLeast"/>
      <w:ind w:left="0" w:right="500" w:firstLine="0"/>
      <w:jc w:val="left"/>
    </w:pPr>
    <w:rPr>
      <w:lang w:val="en-GB"/>
    </w:rPr>
  </w:style>
  <w:style w:type="paragraph" w:customStyle="1" w:styleId="zzBiblio">
    <w:name w:val="zzBiblio"/>
    <w:basedOn w:val="a9"/>
    <w:next w:val="1"/>
    <w:rsid w:val="00914D05"/>
    <w:pPr>
      <w:pageBreakBefore/>
      <w:spacing w:after="760" w:line="310" w:lineRule="exact"/>
      <w:jc w:val="center"/>
    </w:pPr>
    <w:rPr>
      <w:rFonts w:eastAsia="MS Mincho"/>
      <w:b/>
      <w:lang w:val="en-GB" w:eastAsia="ja-JP"/>
    </w:rPr>
  </w:style>
  <w:style w:type="paragraph" w:customStyle="1" w:styleId="zzContents">
    <w:name w:val="zzContents"/>
    <w:basedOn w:val="Introduction"/>
    <w:next w:val="12"/>
    <w:rsid w:val="00914D05"/>
    <w:pPr>
      <w:tabs>
        <w:tab w:val="clear" w:pos="400"/>
      </w:tabs>
    </w:pPr>
  </w:style>
  <w:style w:type="paragraph" w:customStyle="1" w:styleId="zzCopyright">
    <w:name w:val="zzCopyright"/>
    <w:basedOn w:val="a9"/>
    <w:next w:val="a9"/>
    <w:rsid w:val="00914D05"/>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eastAsia="MS Mincho"/>
      <w:color w:val="0000FF"/>
      <w:sz w:val="20"/>
      <w:lang w:val="en-GB" w:eastAsia="ja-JP"/>
    </w:rPr>
  </w:style>
  <w:style w:type="paragraph" w:customStyle="1" w:styleId="zzCover">
    <w:name w:val="zzCover"/>
    <w:basedOn w:val="a9"/>
    <w:link w:val="zzCoverChar"/>
    <w:rsid w:val="00914D05"/>
    <w:pPr>
      <w:spacing w:after="220" w:line="230" w:lineRule="atLeast"/>
      <w:jc w:val="right"/>
    </w:pPr>
    <w:rPr>
      <w:rFonts w:eastAsia="MS Mincho"/>
      <w:b/>
      <w:color w:val="000000"/>
      <w:sz w:val="24"/>
      <w:lang w:val="en-GB" w:eastAsia="ja-JP"/>
    </w:rPr>
  </w:style>
  <w:style w:type="paragraph" w:customStyle="1" w:styleId="zzForeword">
    <w:name w:val="zzForeword"/>
    <w:basedOn w:val="Introduction"/>
    <w:next w:val="a9"/>
    <w:rsid w:val="00914D05"/>
    <w:pPr>
      <w:tabs>
        <w:tab w:val="clear" w:pos="400"/>
      </w:tabs>
    </w:pPr>
    <w:rPr>
      <w:color w:val="0000FF"/>
    </w:rPr>
  </w:style>
  <w:style w:type="paragraph" w:customStyle="1" w:styleId="zzHelp">
    <w:name w:val="zzHelp"/>
    <w:basedOn w:val="a9"/>
    <w:rsid w:val="00914D05"/>
    <w:pPr>
      <w:spacing w:after="240" w:line="230" w:lineRule="atLeast"/>
      <w:jc w:val="both"/>
    </w:pPr>
    <w:rPr>
      <w:rFonts w:eastAsia="MS Mincho"/>
      <w:color w:val="008000"/>
      <w:sz w:val="20"/>
      <w:lang w:val="en-GB" w:eastAsia="ja-JP"/>
    </w:rPr>
  </w:style>
  <w:style w:type="paragraph" w:customStyle="1" w:styleId="zzIndex">
    <w:name w:val="zzIndex"/>
    <w:basedOn w:val="zzBiblio"/>
    <w:next w:val="afffd"/>
    <w:rsid w:val="00914D05"/>
  </w:style>
  <w:style w:type="paragraph" w:customStyle="1" w:styleId="zzLc5">
    <w:name w:val="zzLc5"/>
    <w:basedOn w:val="a9"/>
    <w:next w:val="a9"/>
    <w:rsid w:val="00914D05"/>
    <w:pPr>
      <w:spacing w:after="240" w:line="230" w:lineRule="atLeast"/>
    </w:pPr>
    <w:rPr>
      <w:rFonts w:eastAsia="MS Mincho"/>
      <w:sz w:val="20"/>
      <w:lang w:val="en-GB" w:eastAsia="ja-JP"/>
    </w:rPr>
  </w:style>
  <w:style w:type="paragraph" w:customStyle="1" w:styleId="zzLc6">
    <w:name w:val="zzLc6"/>
    <w:basedOn w:val="a9"/>
    <w:next w:val="a9"/>
    <w:rsid w:val="00914D05"/>
    <w:pPr>
      <w:spacing w:after="240" w:line="230" w:lineRule="atLeast"/>
    </w:pPr>
    <w:rPr>
      <w:rFonts w:eastAsia="MS Mincho"/>
      <w:sz w:val="20"/>
      <w:lang w:val="en-GB" w:eastAsia="ja-JP"/>
    </w:rPr>
  </w:style>
  <w:style w:type="paragraph" w:customStyle="1" w:styleId="zzSTDTitle">
    <w:name w:val="zzSTDTitle"/>
    <w:basedOn w:val="a9"/>
    <w:next w:val="a9"/>
    <w:rsid w:val="00914D05"/>
    <w:pPr>
      <w:suppressAutoHyphens/>
      <w:spacing w:before="400" w:after="760" w:line="350" w:lineRule="exact"/>
    </w:pPr>
    <w:rPr>
      <w:rFonts w:eastAsia="MS Mincho"/>
      <w:b/>
      <w:color w:val="0000FF"/>
      <w:sz w:val="32"/>
      <w:lang w:val="en-GB" w:eastAsia="ja-JP"/>
    </w:rPr>
  </w:style>
  <w:style w:type="paragraph" w:customStyle="1" w:styleId="pdf">
    <w:name w:val="pdf"/>
    <w:basedOn w:val="a9"/>
    <w:rsid w:val="00914D05"/>
    <w:pPr>
      <w:spacing w:before="100" w:line="190" w:lineRule="exact"/>
      <w:ind w:left="100" w:right="100"/>
      <w:jc w:val="both"/>
    </w:pPr>
    <w:rPr>
      <w:sz w:val="16"/>
      <w:lang w:val="en-GB" w:eastAsia="en-US"/>
    </w:rPr>
  </w:style>
  <w:style w:type="paragraph" w:customStyle="1" w:styleId="Tabletext10">
    <w:name w:val="Table text (10)"/>
    <w:basedOn w:val="a9"/>
    <w:rsid w:val="00914D05"/>
    <w:pPr>
      <w:spacing w:before="60" w:after="60" w:line="230" w:lineRule="atLeast"/>
      <w:jc w:val="both"/>
    </w:pPr>
    <w:rPr>
      <w:rFonts w:eastAsia="MS Mincho"/>
      <w:sz w:val="20"/>
      <w:lang w:val="en-GB" w:eastAsia="ja-JP"/>
    </w:rPr>
  </w:style>
  <w:style w:type="paragraph" w:customStyle="1" w:styleId="Tabletext9">
    <w:name w:val="Table text (9)"/>
    <w:basedOn w:val="a9"/>
    <w:rsid w:val="00914D05"/>
    <w:pPr>
      <w:spacing w:before="60" w:after="60" w:line="210" w:lineRule="atLeast"/>
      <w:jc w:val="both"/>
    </w:pPr>
    <w:rPr>
      <w:rFonts w:eastAsia="MS Mincho"/>
      <w:sz w:val="18"/>
      <w:lang w:val="en-GB" w:eastAsia="ja-JP"/>
    </w:rPr>
  </w:style>
  <w:style w:type="paragraph" w:customStyle="1" w:styleId="Tabletext8">
    <w:name w:val="Table text (8)"/>
    <w:basedOn w:val="a9"/>
    <w:rsid w:val="00914D05"/>
    <w:pPr>
      <w:spacing w:before="60" w:after="60" w:line="190" w:lineRule="atLeast"/>
      <w:jc w:val="both"/>
    </w:pPr>
    <w:rPr>
      <w:rFonts w:eastAsia="MS Mincho"/>
      <w:sz w:val="16"/>
      <w:lang w:val="en-GB" w:eastAsia="ja-JP"/>
    </w:rPr>
  </w:style>
  <w:style w:type="paragraph" w:customStyle="1" w:styleId="Tabletext7">
    <w:name w:val="Table text (7)"/>
    <w:basedOn w:val="a9"/>
    <w:rsid w:val="00914D05"/>
    <w:pPr>
      <w:spacing w:before="60" w:after="60" w:line="170" w:lineRule="atLeast"/>
      <w:jc w:val="both"/>
    </w:pPr>
    <w:rPr>
      <w:rFonts w:eastAsia="MS Mincho"/>
      <w:sz w:val="14"/>
      <w:lang w:val="en-GB" w:eastAsia="ja-JP"/>
    </w:rPr>
  </w:style>
  <w:style w:type="paragraph" w:customStyle="1" w:styleId="fdcopy">
    <w:name w:val="fdcopy"/>
    <w:basedOn w:val="zzCopyright"/>
    <w:rsid w:val="00914D05"/>
    <w:pPr>
      <w:pBdr>
        <w:top w:val="single" w:sz="6" w:space="1" w:color="auto"/>
        <w:left w:val="single" w:sz="6" w:space="4" w:color="auto"/>
        <w:bottom w:val="single" w:sz="6" w:space="1" w:color="auto"/>
        <w:right w:val="single" w:sz="6" w:space="4" w:color="auto"/>
      </w:pBdr>
      <w:spacing w:after="230" w:line="230" w:lineRule="exact"/>
      <w:ind w:left="100" w:right="100"/>
    </w:pPr>
    <w:rPr>
      <w:rFonts w:eastAsia="Times New Roman"/>
      <w:lang w:eastAsia="en-US"/>
    </w:rPr>
  </w:style>
  <w:style w:type="paragraph" w:customStyle="1" w:styleId="pbcopy">
    <w:name w:val="pbcopy"/>
    <w:basedOn w:val="af5"/>
    <w:rsid w:val="00914D05"/>
    <w:pPr>
      <w:tabs>
        <w:tab w:val="clear" w:pos="4153"/>
        <w:tab w:val="clear" w:pos="8306"/>
      </w:tabs>
      <w:spacing w:after="60" w:line="190" w:lineRule="exact"/>
      <w:jc w:val="both"/>
    </w:pPr>
    <w:rPr>
      <w:sz w:val="16"/>
      <w:lang w:val="en-GB" w:eastAsia="en-US"/>
    </w:rPr>
  </w:style>
  <w:style w:type="paragraph" w:customStyle="1" w:styleId="Punktadlista">
    <w:name w:val="Punktad lista"/>
    <w:basedOn w:val="a9"/>
    <w:rsid w:val="00914D05"/>
    <w:pPr>
      <w:numPr>
        <w:numId w:val="13"/>
      </w:numPr>
      <w:tabs>
        <w:tab w:val="left" w:pos="284"/>
      </w:tabs>
      <w:spacing w:after="240" w:line="230" w:lineRule="atLeast"/>
      <w:ind w:left="284" w:hanging="284"/>
      <w:jc w:val="both"/>
    </w:pPr>
    <w:rPr>
      <w:rFonts w:eastAsia="MS Mincho"/>
      <w:sz w:val="20"/>
      <w:lang w:val="en-GB" w:eastAsia="ja-JP"/>
    </w:rPr>
  </w:style>
  <w:style w:type="paragraph" w:customStyle="1" w:styleId="ForewordText">
    <w:name w:val="Foreword Text"/>
    <w:basedOn w:val="a9"/>
    <w:link w:val="ForewordTextChar"/>
    <w:rsid w:val="00914D05"/>
    <w:pPr>
      <w:spacing w:after="240" w:line="240" w:lineRule="atLeast"/>
      <w:jc w:val="both"/>
    </w:pPr>
    <w:rPr>
      <w:rFonts w:eastAsia="MS Mincho"/>
      <w:sz w:val="20"/>
      <w:lang w:val="en-GB" w:eastAsia="ja-JP"/>
    </w:rPr>
  </w:style>
  <w:style w:type="character" w:customStyle="1" w:styleId="citefig">
    <w:name w:val="cite_fig"/>
    <w:rsid w:val="00914D05"/>
    <w:rPr>
      <w:rFonts w:ascii="Cambria" w:hAnsi="Cambria"/>
      <w:color w:val="auto"/>
      <w:bdr w:val="none" w:sz="0" w:space="0" w:color="auto"/>
      <w:shd w:val="clear" w:color="auto" w:fill="CCFFCC"/>
    </w:rPr>
  </w:style>
  <w:style w:type="character" w:customStyle="1" w:styleId="stddocNumber">
    <w:name w:val="std_docNumber"/>
    <w:rsid w:val="00914D05"/>
    <w:rPr>
      <w:rFonts w:ascii="Cambria" w:hAnsi="Cambria"/>
      <w:bdr w:val="none" w:sz="0" w:space="0" w:color="auto"/>
      <w:shd w:val="clear" w:color="auto" w:fill="F2DBDB"/>
    </w:rPr>
  </w:style>
  <w:style w:type="character" w:customStyle="1" w:styleId="stddocPartNumber">
    <w:name w:val="std_docPartNumber"/>
    <w:rsid w:val="00914D05"/>
    <w:rPr>
      <w:rFonts w:ascii="Cambria" w:hAnsi="Cambria"/>
      <w:bdr w:val="none" w:sz="0" w:space="0" w:color="auto"/>
      <w:shd w:val="clear" w:color="auto" w:fill="EAF1DD"/>
    </w:rPr>
  </w:style>
  <w:style w:type="character" w:customStyle="1" w:styleId="stdpublisher">
    <w:name w:val="std_publisher"/>
    <w:rsid w:val="00914D05"/>
    <w:rPr>
      <w:rFonts w:ascii="Cambria" w:hAnsi="Cambria"/>
      <w:bdr w:val="none" w:sz="0" w:space="0" w:color="auto"/>
      <w:shd w:val="clear" w:color="auto" w:fill="C6D9F1"/>
    </w:rPr>
  </w:style>
  <w:style w:type="paragraph" w:customStyle="1" w:styleId="ListContinue1">
    <w:name w:val="List Continue 1"/>
    <w:basedOn w:val="a9"/>
    <w:link w:val="ListContinue1Char"/>
    <w:rsid w:val="00914D05"/>
    <w:pPr>
      <w:spacing w:after="240" w:line="240" w:lineRule="atLeast"/>
      <w:ind w:left="403" w:hanging="403"/>
      <w:jc w:val="both"/>
    </w:pPr>
    <w:rPr>
      <w:rFonts w:ascii="Cambria" w:eastAsia="Calibri" w:hAnsi="Cambria"/>
      <w:sz w:val="22"/>
      <w:szCs w:val="22"/>
      <w:lang w:val="en-GB" w:eastAsia="en-US"/>
    </w:rPr>
  </w:style>
  <w:style w:type="character" w:customStyle="1" w:styleId="citesec">
    <w:name w:val="cite_sec"/>
    <w:rsid w:val="00914D05"/>
    <w:rPr>
      <w:rFonts w:ascii="Cambria" w:hAnsi="Cambria"/>
      <w:bdr w:val="none" w:sz="0" w:space="0" w:color="auto"/>
      <w:shd w:val="clear" w:color="auto" w:fill="FFCCCC"/>
    </w:rPr>
  </w:style>
  <w:style w:type="paragraph" w:customStyle="1" w:styleId="ListNumber1">
    <w:name w:val="List Number 1"/>
    <w:basedOn w:val="a9"/>
    <w:rsid w:val="00914D05"/>
    <w:pPr>
      <w:tabs>
        <w:tab w:val="left" w:pos="403"/>
      </w:tabs>
      <w:spacing w:after="240" w:line="240" w:lineRule="atLeast"/>
      <w:ind w:left="403" w:hanging="403"/>
      <w:jc w:val="both"/>
    </w:pPr>
    <w:rPr>
      <w:rFonts w:ascii="Cambria" w:eastAsia="Calibri" w:hAnsi="Cambria"/>
      <w:sz w:val="22"/>
      <w:szCs w:val="22"/>
      <w:lang w:val="en-GB" w:eastAsia="en-US"/>
    </w:rPr>
  </w:style>
  <w:style w:type="paragraph" w:customStyle="1" w:styleId="ListContinue1-">
    <w:name w:val="List Continue 1 (-)"/>
    <w:basedOn w:val="ListContinue1"/>
    <w:rsid w:val="00914D05"/>
    <w:pPr>
      <w:spacing w:line="210" w:lineRule="atLeast"/>
    </w:pPr>
    <w:rPr>
      <w:sz w:val="20"/>
    </w:rPr>
  </w:style>
  <w:style w:type="character" w:customStyle="1" w:styleId="FiguretitleChar">
    <w:name w:val="Figure title Char"/>
    <w:link w:val="Figuretitle"/>
    <w:rsid w:val="00914D05"/>
    <w:rPr>
      <w:rFonts w:ascii="Arial" w:eastAsia="MS Mincho" w:hAnsi="Arial"/>
      <w:b/>
      <w:lang w:eastAsia="ja-JP"/>
    </w:rPr>
  </w:style>
  <w:style w:type="table" w:styleId="affffe">
    <w:name w:val="Dark List"/>
    <w:basedOn w:val="ab"/>
    <w:uiPriority w:val="70"/>
    <w:rsid w:val="00914D05"/>
    <w:rPr>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b"/>
    <w:uiPriority w:val="70"/>
    <w:rsid w:val="00914D05"/>
    <w:rPr>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
    <w:name w:val="Dark List Accent 2"/>
    <w:basedOn w:val="ab"/>
    <w:uiPriority w:val="70"/>
    <w:rsid w:val="00914D05"/>
    <w:rPr>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
    <w:name w:val="Dark List Accent 3"/>
    <w:basedOn w:val="ab"/>
    <w:uiPriority w:val="70"/>
    <w:rsid w:val="00914D05"/>
    <w:rPr>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
    <w:name w:val="Dark List Accent 4"/>
    <w:basedOn w:val="ab"/>
    <w:uiPriority w:val="70"/>
    <w:rsid w:val="00914D05"/>
    <w:rPr>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
    <w:name w:val="Dark List Accent 5"/>
    <w:basedOn w:val="ab"/>
    <w:uiPriority w:val="70"/>
    <w:rsid w:val="00914D05"/>
    <w:rPr>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
    <w:name w:val="Dark List Accent 6"/>
    <w:basedOn w:val="ab"/>
    <w:uiPriority w:val="70"/>
    <w:rsid w:val="00914D05"/>
    <w:rPr>
      <w:color w:val="FFFFFF"/>
      <w:lang w:val="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f">
    <w:name w:val="E-mail Signature"/>
    <w:basedOn w:val="a9"/>
    <w:link w:val="afffff0"/>
    <w:uiPriority w:val="99"/>
    <w:rsid w:val="00914D05"/>
    <w:pPr>
      <w:spacing w:after="240" w:line="240" w:lineRule="atLeast"/>
      <w:jc w:val="both"/>
    </w:pPr>
    <w:rPr>
      <w:rFonts w:eastAsia="MS Mincho"/>
      <w:sz w:val="20"/>
      <w:lang w:val="en-GB" w:eastAsia="fr-FR"/>
    </w:rPr>
  </w:style>
  <w:style w:type="character" w:customStyle="1" w:styleId="afffff0">
    <w:name w:val="Электронная подпись Знак"/>
    <w:link w:val="afffff"/>
    <w:uiPriority w:val="99"/>
    <w:rsid w:val="00914D05"/>
    <w:rPr>
      <w:rFonts w:ascii="Arial" w:eastAsia="MS Mincho" w:hAnsi="Arial"/>
      <w:lang w:val="en-GB" w:eastAsia="fr-FR"/>
    </w:rPr>
  </w:style>
  <w:style w:type="table" w:styleId="afffff1">
    <w:name w:val="Colorful List"/>
    <w:basedOn w:val="ab"/>
    <w:uiPriority w:val="72"/>
    <w:rsid w:val="00914D05"/>
    <w:rPr>
      <w:color w:val="00000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914D05"/>
    <w:rPr>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b"/>
    <w:uiPriority w:val="72"/>
    <w:rsid w:val="00914D05"/>
    <w:rPr>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b"/>
    <w:uiPriority w:val="72"/>
    <w:rsid w:val="00914D05"/>
    <w:rPr>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b"/>
    <w:uiPriority w:val="72"/>
    <w:rsid w:val="00914D05"/>
    <w:rPr>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b"/>
    <w:uiPriority w:val="72"/>
    <w:rsid w:val="00914D05"/>
    <w:rPr>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b"/>
    <w:uiPriority w:val="72"/>
    <w:rsid w:val="00914D05"/>
    <w:rPr>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2">
    <w:name w:val="Colorful Shading"/>
    <w:basedOn w:val="ab"/>
    <w:uiPriority w:val="71"/>
    <w:rsid w:val="00914D05"/>
    <w:rPr>
      <w:color w:val="000000"/>
      <w:lang w:val="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914D05"/>
    <w:rPr>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b"/>
    <w:uiPriority w:val="71"/>
    <w:rsid w:val="00914D05"/>
    <w:rPr>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b"/>
    <w:uiPriority w:val="71"/>
    <w:rsid w:val="00914D05"/>
    <w:rPr>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b"/>
    <w:uiPriority w:val="71"/>
    <w:rsid w:val="00914D05"/>
    <w:rPr>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b"/>
    <w:uiPriority w:val="71"/>
    <w:rsid w:val="00914D05"/>
    <w:rPr>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b"/>
    <w:uiPriority w:val="71"/>
    <w:rsid w:val="00914D05"/>
    <w:rPr>
      <w:color w:val="000000"/>
      <w:lang w:val="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3">
    <w:name w:val="Colorful Grid"/>
    <w:basedOn w:val="ab"/>
    <w:uiPriority w:val="73"/>
    <w:rsid w:val="00914D05"/>
    <w:rPr>
      <w:color w:val="00000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2">
    <w:name w:val="Colorful Grid Accent 1"/>
    <w:basedOn w:val="ab"/>
    <w:uiPriority w:val="73"/>
    <w:rsid w:val="00914D05"/>
    <w:rPr>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2">
    <w:name w:val="Colorful Grid Accent 2"/>
    <w:basedOn w:val="ab"/>
    <w:uiPriority w:val="73"/>
    <w:rsid w:val="00914D05"/>
    <w:rPr>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2">
    <w:name w:val="Colorful Grid Accent 3"/>
    <w:basedOn w:val="ab"/>
    <w:uiPriority w:val="73"/>
    <w:rsid w:val="00914D05"/>
    <w:rPr>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2">
    <w:name w:val="Colorful Grid Accent 4"/>
    <w:basedOn w:val="ab"/>
    <w:uiPriority w:val="73"/>
    <w:rsid w:val="00914D05"/>
    <w:rPr>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ab"/>
    <w:uiPriority w:val="73"/>
    <w:rsid w:val="00914D05"/>
    <w:rPr>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2">
    <w:name w:val="Colorful Grid Accent 6"/>
    <w:basedOn w:val="ab"/>
    <w:uiPriority w:val="73"/>
    <w:rsid w:val="00914D05"/>
    <w:rPr>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ffff4">
    <w:name w:val="Light List"/>
    <w:basedOn w:val="ab"/>
    <w:uiPriority w:val="61"/>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Light List Accent 1"/>
    <w:basedOn w:val="ab"/>
    <w:uiPriority w:val="61"/>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3">
    <w:name w:val="Light List Accent 2"/>
    <w:basedOn w:val="ab"/>
    <w:uiPriority w:val="61"/>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3">
    <w:name w:val="Light List Accent 3"/>
    <w:basedOn w:val="ab"/>
    <w:uiPriority w:val="61"/>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3">
    <w:name w:val="Light List Accent 4"/>
    <w:basedOn w:val="ab"/>
    <w:uiPriority w:val="61"/>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3">
    <w:name w:val="Light List Accent 5"/>
    <w:basedOn w:val="ab"/>
    <w:uiPriority w:val="61"/>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3">
    <w:name w:val="Light List Accent 6"/>
    <w:basedOn w:val="ab"/>
    <w:uiPriority w:val="61"/>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5">
    <w:name w:val="Light Shading"/>
    <w:basedOn w:val="ab"/>
    <w:uiPriority w:val="60"/>
    <w:rsid w:val="00914D05"/>
    <w:rPr>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4">
    <w:name w:val="Light Shading Accent 1"/>
    <w:basedOn w:val="ab"/>
    <w:uiPriority w:val="60"/>
    <w:rsid w:val="00914D05"/>
    <w:rPr>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4">
    <w:name w:val="Light Shading Accent 2"/>
    <w:basedOn w:val="ab"/>
    <w:uiPriority w:val="60"/>
    <w:rsid w:val="00914D05"/>
    <w:rPr>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4">
    <w:name w:val="Light Shading Accent 3"/>
    <w:basedOn w:val="ab"/>
    <w:uiPriority w:val="60"/>
    <w:rsid w:val="00914D05"/>
    <w:rPr>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4">
    <w:name w:val="Light Shading Accent 4"/>
    <w:basedOn w:val="ab"/>
    <w:uiPriority w:val="60"/>
    <w:rsid w:val="00914D05"/>
    <w:rPr>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4">
    <w:name w:val="Light Shading Accent 5"/>
    <w:basedOn w:val="ab"/>
    <w:uiPriority w:val="60"/>
    <w:rsid w:val="00914D05"/>
    <w:rPr>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4">
    <w:name w:val="Light Shading Accent 6"/>
    <w:basedOn w:val="ab"/>
    <w:uiPriority w:val="60"/>
    <w:rsid w:val="00914D05"/>
    <w:rPr>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6">
    <w:name w:val="Light Grid"/>
    <w:basedOn w:val="ab"/>
    <w:uiPriority w:val="62"/>
    <w:rsid w:val="00914D05"/>
    <w:rPr>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5">
    <w:name w:val="Light Grid Accent 1"/>
    <w:basedOn w:val="ab"/>
    <w:uiPriority w:val="62"/>
    <w:rsid w:val="00914D05"/>
    <w:rPr>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b"/>
    <w:uiPriority w:val="62"/>
    <w:rsid w:val="00914D05"/>
    <w:rPr>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5">
    <w:name w:val="Light Grid Accent 3"/>
    <w:basedOn w:val="ab"/>
    <w:uiPriority w:val="62"/>
    <w:rsid w:val="00914D05"/>
    <w:rPr>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5">
    <w:name w:val="Light Grid Accent 4"/>
    <w:basedOn w:val="ab"/>
    <w:uiPriority w:val="62"/>
    <w:rsid w:val="00914D05"/>
    <w:rPr>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5">
    <w:name w:val="Light Grid Accent 5"/>
    <w:basedOn w:val="ab"/>
    <w:uiPriority w:val="62"/>
    <w:rsid w:val="00914D05"/>
    <w:rPr>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b"/>
    <w:uiPriority w:val="62"/>
    <w:rsid w:val="00914D05"/>
    <w:rPr>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HTML">
    <w:name w:val="HTML Address"/>
    <w:basedOn w:val="a9"/>
    <w:link w:val="HTML0"/>
    <w:uiPriority w:val="99"/>
    <w:rsid w:val="00914D05"/>
    <w:pPr>
      <w:spacing w:after="240" w:line="240" w:lineRule="atLeast"/>
      <w:jc w:val="both"/>
    </w:pPr>
    <w:rPr>
      <w:rFonts w:eastAsia="MS Mincho"/>
      <w:i/>
      <w:iCs/>
      <w:sz w:val="20"/>
      <w:lang w:val="en-GB" w:eastAsia="fr-FR"/>
    </w:rPr>
  </w:style>
  <w:style w:type="character" w:customStyle="1" w:styleId="HTML0">
    <w:name w:val="Адрес HTML Знак"/>
    <w:link w:val="HTML"/>
    <w:uiPriority w:val="99"/>
    <w:rsid w:val="00914D05"/>
    <w:rPr>
      <w:rFonts w:ascii="Arial" w:eastAsia="MS Mincho" w:hAnsi="Arial"/>
      <w:i/>
      <w:iCs/>
      <w:lang w:val="en-GB" w:eastAsia="fr-FR"/>
    </w:rPr>
  </w:style>
  <w:style w:type="paragraph" w:styleId="HTML1">
    <w:name w:val="HTML Preformatted"/>
    <w:basedOn w:val="a9"/>
    <w:link w:val="HTML2"/>
    <w:uiPriority w:val="99"/>
    <w:rsid w:val="00914D05"/>
    <w:pPr>
      <w:spacing w:after="240" w:line="240" w:lineRule="atLeast"/>
      <w:jc w:val="both"/>
    </w:pPr>
    <w:rPr>
      <w:rFonts w:ascii="Courier New" w:eastAsia="MS Mincho" w:hAnsi="Courier New"/>
      <w:sz w:val="20"/>
      <w:lang w:val="en-GB" w:eastAsia="fr-FR"/>
    </w:rPr>
  </w:style>
  <w:style w:type="character" w:customStyle="1" w:styleId="HTML2">
    <w:name w:val="Стандартный HTML Знак"/>
    <w:link w:val="HTML1"/>
    <w:uiPriority w:val="99"/>
    <w:rsid w:val="00914D05"/>
    <w:rPr>
      <w:rFonts w:ascii="Courier New" w:eastAsia="MS Mincho" w:hAnsi="Courier New"/>
      <w:lang w:val="en-GB" w:eastAsia="fr-FR"/>
    </w:rPr>
  </w:style>
  <w:style w:type="paragraph" w:styleId="afffff7">
    <w:name w:val="TOC Heading"/>
    <w:basedOn w:val="10"/>
    <w:next w:val="a9"/>
    <w:uiPriority w:val="39"/>
    <w:semiHidden/>
    <w:unhideWhenUsed/>
    <w:qFormat/>
    <w:rsid w:val="00914D05"/>
    <w:pPr>
      <w:spacing w:before="240" w:after="60" w:line="230" w:lineRule="atLeast"/>
      <w:jc w:val="both"/>
      <w:outlineLvl w:val="9"/>
    </w:pPr>
    <w:rPr>
      <w:rFonts w:ascii="Cambria" w:hAnsi="Cambria"/>
      <w:b/>
      <w:bCs/>
      <w:kern w:val="32"/>
      <w:sz w:val="32"/>
      <w:szCs w:val="32"/>
      <w:lang w:val="en-GB" w:eastAsia="ja-JP"/>
    </w:rPr>
  </w:style>
  <w:style w:type="paragraph" w:styleId="afffff8">
    <w:name w:val="Intense Quote"/>
    <w:basedOn w:val="a9"/>
    <w:next w:val="a9"/>
    <w:link w:val="afffff9"/>
    <w:uiPriority w:val="30"/>
    <w:qFormat/>
    <w:rsid w:val="00914D05"/>
    <w:pPr>
      <w:pBdr>
        <w:bottom w:val="single" w:sz="4" w:space="4" w:color="4F81BD"/>
      </w:pBdr>
      <w:spacing w:before="200" w:after="280" w:line="240" w:lineRule="atLeast"/>
      <w:ind w:left="936" w:right="936"/>
      <w:jc w:val="both"/>
    </w:pPr>
    <w:rPr>
      <w:rFonts w:eastAsia="MS Mincho"/>
      <w:b/>
      <w:bCs/>
      <w:i/>
      <w:iCs/>
      <w:color w:val="4F81BD"/>
      <w:sz w:val="20"/>
      <w:lang w:val="en-GB" w:eastAsia="fr-FR"/>
    </w:rPr>
  </w:style>
  <w:style w:type="character" w:customStyle="1" w:styleId="afffff9">
    <w:name w:val="Выделенная цитата Знак"/>
    <w:link w:val="afffff8"/>
    <w:uiPriority w:val="30"/>
    <w:rsid w:val="00914D05"/>
    <w:rPr>
      <w:rFonts w:ascii="Arial" w:eastAsia="MS Mincho" w:hAnsi="Arial"/>
      <w:b/>
      <w:bCs/>
      <w:i/>
      <w:iCs/>
      <w:color w:val="4F81BD"/>
      <w:lang w:val="en-GB" w:eastAsia="fr-FR"/>
    </w:rPr>
  </w:style>
  <w:style w:type="paragraph" w:styleId="afffffa">
    <w:name w:val="List Paragraph"/>
    <w:basedOn w:val="a9"/>
    <w:uiPriority w:val="34"/>
    <w:qFormat/>
    <w:rsid w:val="00914D05"/>
    <w:pPr>
      <w:spacing w:after="240" w:line="240" w:lineRule="atLeast"/>
      <w:ind w:left="708"/>
      <w:jc w:val="both"/>
    </w:pPr>
    <w:rPr>
      <w:rFonts w:ascii="Cambria" w:eastAsia="MS Mincho" w:hAnsi="Cambria"/>
      <w:sz w:val="22"/>
      <w:lang w:val="en-GB" w:eastAsia="ja-JP"/>
    </w:rPr>
  </w:style>
  <w:style w:type="paragraph" w:styleId="afffffb">
    <w:name w:val="Bibliography"/>
    <w:basedOn w:val="a9"/>
    <w:next w:val="a9"/>
    <w:uiPriority w:val="37"/>
    <w:semiHidden/>
    <w:unhideWhenUsed/>
    <w:rsid w:val="00914D05"/>
    <w:pPr>
      <w:spacing w:after="240" w:line="240" w:lineRule="atLeast"/>
      <w:jc w:val="both"/>
    </w:pPr>
    <w:rPr>
      <w:rFonts w:ascii="Cambria" w:eastAsia="MS Mincho" w:hAnsi="Cambria"/>
      <w:sz w:val="22"/>
      <w:lang w:val="en-GB" w:eastAsia="ja-JP"/>
    </w:rPr>
  </w:style>
  <w:style w:type="table" w:styleId="15">
    <w:name w:val="Medium List 1"/>
    <w:basedOn w:val="ab"/>
    <w:uiPriority w:val="65"/>
    <w:rsid w:val="00914D05"/>
    <w:rPr>
      <w:color w:val="000000"/>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b"/>
    <w:uiPriority w:val="65"/>
    <w:rsid w:val="00914D05"/>
    <w:rPr>
      <w:color w:val="000000"/>
      <w:lang w:val="en-GB"/>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b"/>
    <w:uiPriority w:val="65"/>
    <w:rsid w:val="00914D05"/>
    <w:rPr>
      <w:color w:val="000000"/>
      <w:lang w:val="en-GB"/>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b"/>
    <w:uiPriority w:val="65"/>
    <w:rsid w:val="00914D05"/>
    <w:rPr>
      <w:color w:val="000000"/>
      <w:lang w:val="en-GB"/>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b"/>
    <w:uiPriority w:val="65"/>
    <w:rsid w:val="00914D05"/>
    <w:rPr>
      <w:color w:val="000000"/>
      <w:lang w:val="en-GB"/>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b"/>
    <w:uiPriority w:val="65"/>
    <w:rsid w:val="00914D05"/>
    <w:rPr>
      <w:color w:val="000000"/>
      <w:lang w:val="en-GB"/>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b"/>
    <w:uiPriority w:val="65"/>
    <w:rsid w:val="00914D05"/>
    <w:rPr>
      <w:color w:val="000000"/>
      <w:lang w:val="en-GB"/>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
    <w:name w:val="Medium List 2"/>
    <w:basedOn w:val="ab"/>
    <w:uiPriority w:val="66"/>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b"/>
    <w:uiPriority w:val="66"/>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b"/>
    <w:uiPriority w:val="66"/>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b"/>
    <w:uiPriority w:val="66"/>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b"/>
    <w:uiPriority w:val="66"/>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b"/>
    <w:uiPriority w:val="66"/>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b"/>
    <w:uiPriority w:val="66"/>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6">
    <w:name w:val="Medium Shading 1"/>
    <w:basedOn w:val="ab"/>
    <w:uiPriority w:val="63"/>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b"/>
    <w:uiPriority w:val="63"/>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b"/>
    <w:uiPriority w:val="63"/>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b"/>
    <w:uiPriority w:val="63"/>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b"/>
    <w:uiPriority w:val="63"/>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b"/>
    <w:uiPriority w:val="63"/>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b"/>
    <w:uiPriority w:val="63"/>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b"/>
    <w:uiPriority w:val="64"/>
    <w:rsid w:val="00914D05"/>
    <w:rPr>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7">
    <w:name w:val="Medium Grid 1"/>
    <w:basedOn w:val="ab"/>
    <w:uiPriority w:val="67"/>
    <w:rsid w:val="00914D05"/>
    <w:rPr>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b"/>
    <w:uiPriority w:val="67"/>
    <w:rsid w:val="00914D05"/>
    <w:rPr>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b"/>
    <w:uiPriority w:val="67"/>
    <w:rsid w:val="00914D05"/>
    <w:rPr>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b"/>
    <w:uiPriority w:val="67"/>
    <w:rsid w:val="00914D05"/>
    <w:rPr>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b"/>
    <w:uiPriority w:val="67"/>
    <w:rsid w:val="00914D05"/>
    <w:rPr>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b"/>
    <w:uiPriority w:val="67"/>
    <w:rsid w:val="00914D05"/>
    <w:rPr>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b"/>
    <w:uiPriority w:val="67"/>
    <w:rsid w:val="00914D05"/>
    <w:rPr>
      <w:lang w:val="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1">
    <w:name w:val="Medium Grid 2"/>
    <w:basedOn w:val="ab"/>
    <w:uiPriority w:val="68"/>
    <w:rsid w:val="00914D05"/>
    <w:rPr>
      <w:rFonts w:ascii="Cambria" w:hAnsi="Cambria"/>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b"/>
    <w:uiPriority w:val="68"/>
    <w:rsid w:val="00914D05"/>
    <w:rPr>
      <w:rFonts w:ascii="Cambria" w:hAnsi="Cambria"/>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b"/>
    <w:uiPriority w:val="68"/>
    <w:rsid w:val="00914D05"/>
    <w:rPr>
      <w:rFonts w:ascii="Cambria" w:hAnsi="Cambria"/>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b"/>
    <w:uiPriority w:val="68"/>
    <w:rsid w:val="00914D05"/>
    <w:rPr>
      <w:rFonts w:ascii="Cambria" w:hAnsi="Cambria"/>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b"/>
    <w:uiPriority w:val="68"/>
    <w:rsid w:val="00914D05"/>
    <w:rPr>
      <w:rFonts w:ascii="Cambria" w:hAnsi="Cambria"/>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b"/>
    <w:uiPriority w:val="68"/>
    <w:rsid w:val="00914D05"/>
    <w:rPr>
      <w:rFonts w:ascii="Cambria" w:hAnsi="Cambria"/>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b"/>
    <w:uiPriority w:val="68"/>
    <w:rsid w:val="00914D05"/>
    <w:rPr>
      <w:rFonts w:ascii="Cambria" w:hAnsi="Cambria"/>
      <w:color w:val="000000"/>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b">
    <w:name w:val="Medium Grid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b"/>
    <w:uiPriority w:val="69"/>
    <w:rsid w:val="00914D05"/>
    <w:rPr>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8">
    <w:name w:val="Table 3D effects 1"/>
    <w:basedOn w:val="ab"/>
    <w:uiPriority w:val="99"/>
    <w:rsid w:val="00914D05"/>
    <w:pPr>
      <w:spacing w:after="240" w:line="230" w:lineRule="atLeast"/>
      <w:jc w:val="both"/>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b"/>
    <w:uiPriority w:val="99"/>
    <w:rsid w:val="00914D05"/>
    <w:pPr>
      <w:spacing w:after="240" w:line="230" w:lineRule="atLeast"/>
      <w:jc w:val="both"/>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b"/>
    <w:uiPriority w:val="99"/>
    <w:rsid w:val="00914D05"/>
    <w:pPr>
      <w:spacing w:after="240" w:line="230" w:lineRule="atLeast"/>
      <w:jc w:val="both"/>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b"/>
    <w:uiPriority w:val="99"/>
    <w:rsid w:val="00914D05"/>
    <w:pPr>
      <w:spacing w:after="240" w:line="230" w:lineRule="atLeast"/>
      <w:jc w:val="both"/>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9">
    <w:name w:val="Table Simple 1"/>
    <w:basedOn w:val="ab"/>
    <w:uiPriority w:val="99"/>
    <w:rsid w:val="00914D05"/>
    <w:pPr>
      <w:spacing w:after="240" w:line="230" w:lineRule="atLeast"/>
      <w:jc w:val="both"/>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b"/>
    <w:uiPriority w:val="99"/>
    <w:rsid w:val="00914D05"/>
    <w:pPr>
      <w:spacing w:after="240" w:line="230" w:lineRule="atLeast"/>
      <w:jc w:val="both"/>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d">
    <w:name w:val="Table Elegant"/>
    <w:basedOn w:val="ab"/>
    <w:uiPriority w:val="99"/>
    <w:rsid w:val="00914D05"/>
    <w:pPr>
      <w:spacing w:after="240" w:line="230" w:lineRule="atLeast"/>
      <w:jc w:val="both"/>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b"/>
    <w:uiPriority w:val="99"/>
    <w:rsid w:val="00914D05"/>
    <w:pPr>
      <w:spacing w:after="240" w:line="230" w:lineRule="atLeast"/>
      <w:jc w:val="both"/>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b"/>
    <w:uiPriority w:val="99"/>
    <w:rsid w:val="00914D05"/>
    <w:pPr>
      <w:spacing w:after="240" w:line="230" w:lineRule="atLeast"/>
      <w:jc w:val="both"/>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b"/>
    <w:uiPriority w:val="99"/>
    <w:rsid w:val="00914D05"/>
    <w:pPr>
      <w:spacing w:after="240" w:line="230" w:lineRule="atLeast"/>
      <w:jc w:val="both"/>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b"/>
    <w:uiPriority w:val="99"/>
    <w:rsid w:val="00914D05"/>
    <w:pPr>
      <w:spacing w:after="240" w:line="230" w:lineRule="atLeast"/>
      <w:jc w:val="both"/>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b"/>
    <w:uiPriority w:val="99"/>
    <w:rsid w:val="00914D05"/>
    <w:pPr>
      <w:spacing w:after="240" w:line="230" w:lineRule="atLeast"/>
      <w:jc w:val="both"/>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b"/>
    <w:uiPriority w:val="99"/>
    <w:rsid w:val="00914D05"/>
    <w:pPr>
      <w:spacing w:after="240" w:line="230" w:lineRule="atLeast"/>
      <w:jc w:val="both"/>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6">
    <w:name w:val="Table List 1"/>
    <w:basedOn w:val="ab"/>
    <w:uiPriority w:val="99"/>
    <w:rsid w:val="00914D05"/>
    <w:pPr>
      <w:spacing w:after="240" w:line="230" w:lineRule="atLeast"/>
      <w:jc w:val="both"/>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rsid w:val="00914D05"/>
    <w:pPr>
      <w:spacing w:after="240" w:line="230" w:lineRule="atLeast"/>
      <w:jc w:val="both"/>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rsid w:val="00914D05"/>
    <w:pPr>
      <w:spacing w:after="240" w:line="230" w:lineRule="atLeast"/>
      <w:jc w:val="both"/>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rsid w:val="00914D05"/>
    <w:pPr>
      <w:spacing w:after="240" w:line="230" w:lineRule="atLeast"/>
      <w:jc w:val="both"/>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rsid w:val="00914D05"/>
    <w:pPr>
      <w:spacing w:after="240" w:line="230" w:lineRule="atLeast"/>
      <w:jc w:val="both"/>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Professional"/>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Grid 1"/>
    <w:basedOn w:val="ab"/>
    <w:uiPriority w:val="99"/>
    <w:rsid w:val="00914D05"/>
    <w:pPr>
      <w:spacing w:after="240" w:line="230" w:lineRule="atLeast"/>
      <w:jc w:val="both"/>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b"/>
    <w:uiPriority w:val="99"/>
    <w:rsid w:val="00914D05"/>
    <w:pPr>
      <w:spacing w:after="240" w:line="230" w:lineRule="atLeast"/>
      <w:jc w:val="both"/>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b"/>
    <w:uiPriority w:val="99"/>
    <w:rsid w:val="00914D05"/>
    <w:pPr>
      <w:spacing w:after="240" w:line="230" w:lineRule="atLeast"/>
      <w:jc w:val="both"/>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b"/>
    <w:uiPriority w:val="99"/>
    <w:rsid w:val="00914D05"/>
    <w:pPr>
      <w:spacing w:after="240" w:line="230" w:lineRule="atLeast"/>
      <w:jc w:val="both"/>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b"/>
    <w:uiPriority w:val="99"/>
    <w:rsid w:val="00914D05"/>
    <w:pPr>
      <w:spacing w:after="240" w:line="230" w:lineRule="atLeast"/>
      <w:jc w:val="both"/>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uiPriority w:val="99"/>
    <w:rsid w:val="00914D05"/>
    <w:pPr>
      <w:spacing w:after="240" w:line="230" w:lineRule="atLeast"/>
      <w:jc w:val="both"/>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b"/>
    <w:uiPriority w:val="99"/>
    <w:rsid w:val="00914D05"/>
    <w:pPr>
      <w:spacing w:after="240" w:line="230" w:lineRule="atLeast"/>
      <w:jc w:val="both"/>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d">
    <w:name w:val="Table Columns 1"/>
    <w:basedOn w:val="ab"/>
    <w:uiPriority w:val="99"/>
    <w:rsid w:val="00914D05"/>
    <w:pPr>
      <w:spacing w:after="240" w:line="230" w:lineRule="atLeast"/>
      <w:jc w:val="both"/>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uiPriority w:val="99"/>
    <w:rsid w:val="00914D05"/>
    <w:pPr>
      <w:spacing w:after="240" w:line="230" w:lineRule="atLeast"/>
      <w:jc w:val="both"/>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b"/>
    <w:uiPriority w:val="99"/>
    <w:rsid w:val="00914D05"/>
    <w:pPr>
      <w:spacing w:after="240" w:line="230" w:lineRule="atLeast"/>
      <w:jc w:val="both"/>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uiPriority w:val="99"/>
    <w:rsid w:val="00914D05"/>
    <w:pPr>
      <w:spacing w:after="240" w:line="230" w:lineRule="atLeast"/>
      <w:jc w:val="both"/>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b"/>
    <w:uiPriority w:val="99"/>
    <w:rsid w:val="00914D05"/>
    <w:pPr>
      <w:spacing w:after="240" w:line="230" w:lineRule="atLeast"/>
      <w:jc w:val="both"/>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Subtle 1"/>
    <w:basedOn w:val="ab"/>
    <w:uiPriority w:val="99"/>
    <w:rsid w:val="00914D05"/>
    <w:pPr>
      <w:spacing w:after="240" w:line="230" w:lineRule="atLeast"/>
      <w:jc w:val="both"/>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b"/>
    <w:uiPriority w:val="99"/>
    <w:rsid w:val="00914D05"/>
    <w:pPr>
      <w:spacing w:after="240" w:line="230" w:lineRule="atLeast"/>
      <w:jc w:val="both"/>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Web 1"/>
    <w:basedOn w:val="ab"/>
    <w:uiPriority w:val="99"/>
    <w:rsid w:val="00914D05"/>
    <w:pPr>
      <w:spacing w:after="240" w:line="230" w:lineRule="atLeast"/>
      <w:jc w:val="both"/>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rsid w:val="00914D05"/>
    <w:pPr>
      <w:spacing w:after="240" w:line="230" w:lineRule="atLeast"/>
      <w:jc w:val="both"/>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rsid w:val="00914D05"/>
    <w:pPr>
      <w:spacing w:after="240" w:line="230" w:lineRule="atLeast"/>
      <w:jc w:val="both"/>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
    <w:name w:val="Table Theme"/>
    <w:basedOn w:val="ab"/>
    <w:uiPriority w:val="99"/>
    <w:rsid w:val="00914D05"/>
    <w:pPr>
      <w:spacing w:after="240" w:line="230" w:lineRule="atLeast"/>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9">
    <w:name w:val="Quote"/>
    <w:basedOn w:val="a9"/>
    <w:next w:val="a9"/>
    <w:link w:val="2fa"/>
    <w:uiPriority w:val="29"/>
    <w:qFormat/>
    <w:rsid w:val="00914D05"/>
    <w:pPr>
      <w:spacing w:after="240" w:line="240" w:lineRule="atLeast"/>
      <w:jc w:val="both"/>
    </w:pPr>
    <w:rPr>
      <w:rFonts w:eastAsia="MS Mincho"/>
      <w:i/>
      <w:iCs/>
      <w:color w:val="000000"/>
      <w:sz w:val="20"/>
      <w:lang w:val="en-GB" w:eastAsia="fr-FR"/>
    </w:rPr>
  </w:style>
  <w:style w:type="character" w:customStyle="1" w:styleId="2fa">
    <w:name w:val="Цитата 2 Знак"/>
    <w:link w:val="2f9"/>
    <w:uiPriority w:val="29"/>
    <w:rsid w:val="00914D05"/>
    <w:rPr>
      <w:rFonts w:ascii="Arial" w:eastAsia="MS Mincho" w:hAnsi="Arial"/>
      <w:i/>
      <w:iCs/>
      <w:color w:val="000000"/>
      <w:lang w:val="en-GB" w:eastAsia="fr-FR"/>
    </w:rPr>
  </w:style>
  <w:style w:type="character" w:customStyle="1" w:styleId="11">
    <w:name w:val="Заголовок 1 Знак"/>
    <w:link w:val="10"/>
    <w:rsid w:val="00914D05"/>
    <w:rPr>
      <w:rFonts w:ascii="Arial" w:hAnsi="Arial"/>
      <w:sz w:val="24"/>
    </w:rPr>
  </w:style>
  <w:style w:type="character" w:customStyle="1" w:styleId="21">
    <w:name w:val="Заголовок 2 Знак"/>
    <w:link w:val="20"/>
    <w:rsid w:val="00914D05"/>
    <w:rPr>
      <w:rFonts w:ascii="Arial" w:hAnsi="Arial"/>
      <w:sz w:val="24"/>
    </w:rPr>
  </w:style>
  <w:style w:type="character" w:customStyle="1" w:styleId="31">
    <w:name w:val="Заголовок 3 Знак"/>
    <w:link w:val="30"/>
    <w:rsid w:val="00914D05"/>
    <w:rPr>
      <w:rFonts w:ascii="Arial" w:hAnsi="Arial"/>
      <w:sz w:val="24"/>
    </w:rPr>
  </w:style>
  <w:style w:type="character" w:customStyle="1" w:styleId="41">
    <w:name w:val="Заголовок 4 Знак"/>
    <w:link w:val="40"/>
    <w:rsid w:val="00914D05"/>
    <w:rPr>
      <w:rFonts w:ascii="Arial" w:hAnsi="Arial"/>
      <w:sz w:val="24"/>
    </w:rPr>
  </w:style>
  <w:style w:type="character" w:customStyle="1" w:styleId="MTConvertedEquation">
    <w:name w:val="MTConvertedEquation"/>
    <w:basedOn w:val="aa"/>
    <w:rsid w:val="00914D05"/>
  </w:style>
  <w:style w:type="character" w:customStyle="1" w:styleId="zzCoverChar">
    <w:name w:val="zzCover Char"/>
    <w:link w:val="zzCover"/>
    <w:rsid w:val="00914D05"/>
    <w:rPr>
      <w:rFonts w:ascii="Arial" w:eastAsia="MS Mincho" w:hAnsi="Arial"/>
      <w:b/>
      <w:color w:val="000000"/>
      <w:sz w:val="24"/>
      <w:lang w:val="en-GB" w:eastAsia="ja-JP"/>
    </w:rPr>
  </w:style>
  <w:style w:type="character" w:customStyle="1" w:styleId="aubase">
    <w:name w:val="au_base"/>
    <w:rsid w:val="00914D05"/>
    <w:rPr>
      <w:rFonts w:ascii="Cambria" w:hAnsi="Cambria"/>
    </w:rPr>
  </w:style>
  <w:style w:type="character" w:customStyle="1" w:styleId="aucollab">
    <w:name w:val="au_collab"/>
    <w:rsid w:val="00914D05"/>
    <w:rPr>
      <w:rFonts w:ascii="Cambria" w:hAnsi="Cambria"/>
      <w:bdr w:val="none" w:sz="0" w:space="0" w:color="auto"/>
      <w:shd w:val="clear" w:color="auto" w:fill="C0C0C0"/>
    </w:rPr>
  </w:style>
  <w:style w:type="character" w:customStyle="1" w:styleId="audeg">
    <w:name w:val="au_deg"/>
    <w:rsid w:val="00914D05"/>
    <w:rPr>
      <w:rFonts w:ascii="Cambria" w:hAnsi="Cambria"/>
      <w:sz w:val="22"/>
      <w:bdr w:val="none" w:sz="0" w:space="0" w:color="auto"/>
      <w:shd w:val="clear" w:color="auto" w:fill="FFFF00"/>
    </w:rPr>
  </w:style>
  <w:style w:type="character" w:customStyle="1" w:styleId="aufname">
    <w:name w:val="au_fname"/>
    <w:rsid w:val="00914D05"/>
    <w:rPr>
      <w:rFonts w:ascii="Cambria" w:hAnsi="Cambria"/>
      <w:sz w:val="22"/>
      <w:bdr w:val="none" w:sz="0" w:space="0" w:color="auto"/>
      <w:shd w:val="clear" w:color="auto" w:fill="FFFFCC"/>
    </w:rPr>
  </w:style>
  <w:style w:type="character" w:customStyle="1" w:styleId="aurole">
    <w:name w:val="au_role"/>
    <w:rsid w:val="00914D05"/>
    <w:rPr>
      <w:rFonts w:ascii="Cambria" w:hAnsi="Cambria"/>
      <w:sz w:val="22"/>
      <w:bdr w:val="none" w:sz="0" w:space="0" w:color="auto"/>
      <w:shd w:val="clear" w:color="auto" w:fill="808000"/>
    </w:rPr>
  </w:style>
  <w:style w:type="character" w:customStyle="1" w:styleId="ausuffix">
    <w:name w:val="au_suffix"/>
    <w:rsid w:val="00914D05"/>
    <w:rPr>
      <w:rFonts w:ascii="Cambria" w:hAnsi="Cambria"/>
      <w:sz w:val="22"/>
      <w:bdr w:val="none" w:sz="0" w:space="0" w:color="auto"/>
      <w:shd w:val="clear" w:color="auto" w:fill="FF00FF"/>
    </w:rPr>
  </w:style>
  <w:style w:type="character" w:customStyle="1" w:styleId="ausurname">
    <w:name w:val="au_surname"/>
    <w:rsid w:val="00914D05"/>
    <w:rPr>
      <w:rFonts w:ascii="Cambria" w:hAnsi="Cambria"/>
      <w:sz w:val="22"/>
      <w:bdr w:val="none" w:sz="0" w:space="0" w:color="auto"/>
      <w:shd w:val="clear" w:color="auto" w:fill="CCFF99"/>
    </w:rPr>
  </w:style>
  <w:style w:type="character" w:customStyle="1" w:styleId="bibbase">
    <w:name w:val="bib_base"/>
    <w:rsid w:val="00914D05"/>
    <w:rPr>
      <w:rFonts w:ascii="Cambria" w:hAnsi="Cambria"/>
    </w:rPr>
  </w:style>
  <w:style w:type="character" w:customStyle="1" w:styleId="bibarticle">
    <w:name w:val="bib_article"/>
    <w:rsid w:val="00914D05"/>
    <w:rPr>
      <w:rFonts w:ascii="Cambria" w:hAnsi="Cambria"/>
      <w:bdr w:val="none" w:sz="0" w:space="0" w:color="auto"/>
      <w:shd w:val="clear" w:color="auto" w:fill="CCFFFF"/>
    </w:rPr>
  </w:style>
  <w:style w:type="character" w:customStyle="1" w:styleId="bibcomment">
    <w:name w:val="bib_comment"/>
    <w:rsid w:val="00914D05"/>
  </w:style>
  <w:style w:type="character" w:customStyle="1" w:styleId="bibdeg">
    <w:name w:val="bib_deg"/>
    <w:rsid w:val="00914D05"/>
  </w:style>
  <w:style w:type="character" w:customStyle="1" w:styleId="bibdoi">
    <w:name w:val="bib_doi"/>
    <w:rsid w:val="00914D05"/>
    <w:rPr>
      <w:rFonts w:ascii="Cambria" w:hAnsi="Cambria"/>
      <w:bdr w:val="none" w:sz="0" w:space="0" w:color="auto"/>
      <w:shd w:val="clear" w:color="auto" w:fill="CCFFCC"/>
    </w:rPr>
  </w:style>
  <w:style w:type="character" w:customStyle="1" w:styleId="bibetal">
    <w:name w:val="bib_etal"/>
    <w:rsid w:val="00914D05"/>
    <w:rPr>
      <w:rFonts w:ascii="Cambria" w:hAnsi="Cambria"/>
      <w:bdr w:val="none" w:sz="0" w:space="0" w:color="auto"/>
      <w:shd w:val="clear" w:color="auto" w:fill="CCFF99"/>
    </w:rPr>
  </w:style>
  <w:style w:type="character" w:customStyle="1" w:styleId="bibfname">
    <w:name w:val="bib_fname"/>
    <w:rsid w:val="00914D05"/>
    <w:rPr>
      <w:rFonts w:ascii="Cambria" w:hAnsi="Cambria"/>
      <w:bdr w:val="none" w:sz="0" w:space="0" w:color="auto"/>
      <w:shd w:val="clear" w:color="auto" w:fill="FFFFCC"/>
    </w:rPr>
  </w:style>
  <w:style w:type="character" w:customStyle="1" w:styleId="bibfpage">
    <w:name w:val="bib_fpage"/>
    <w:rsid w:val="00914D05"/>
    <w:rPr>
      <w:rFonts w:ascii="Cambria" w:hAnsi="Cambria"/>
      <w:bdr w:val="none" w:sz="0" w:space="0" w:color="auto"/>
      <w:shd w:val="clear" w:color="auto" w:fill="E6E6E6"/>
    </w:rPr>
  </w:style>
  <w:style w:type="character" w:customStyle="1" w:styleId="bibissue">
    <w:name w:val="bib_issue"/>
    <w:rsid w:val="00914D05"/>
    <w:rPr>
      <w:rFonts w:ascii="Cambria" w:hAnsi="Cambria"/>
      <w:bdr w:val="none" w:sz="0" w:space="0" w:color="auto"/>
      <w:shd w:val="clear" w:color="auto" w:fill="FFFFAB"/>
    </w:rPr>
  </w:style>
  <w:style w:type="character" w:customStyle="1" w:styleId="bibjournal">
    <w:name w:val="bib_journal"/>
    <w:rsid w:val="00914D05"/>
    <w:rPr>
      <w:rFonts w:ascii="Cambria" w:hAnsi="Cambria"/>
      <w:bdr w:val="none" w:sz="0" w:space="0" w:color="auto"/>
      <w:shd w:val="clear" w:color="auto" w:fill="F9DECF"/>
    </w:rPr>
  </w:style>
  <w:style w:type="character" w:customStyle="1" w:styleId="biblpage">
    <w:name w:val="bib_lpage"/>
    <w:rsid w:val="00914D05"/>
    <w:rPr>
      <w:rFonts w:ascii="Cambria" w:hAnsi="Cambria"/>
      <w:bdr w:val="none" w:sz="0" w:space="0" w:color="auto"/>
      <w:shd w:val="clear" w:color="auto" w:fill="D9D9D9"/>
    </w:rPr>
  </w:style>
  <w:style w:type="character" w:customStyle="1" w:styleId="bibnumber">
    <w:name w:val="bib_number"/>
    <w:rsid w:val="00914D05"/>
    <w:rPr>
      <w:rFonts w:ascii="Cambria" w:hAnsi="Cambria"/>
      <w:bdr w:val="none" w:sz="0" w:space="0" w:color="auto"/>
      <w:shd w:val="clear" w:color="auto" w:fill="CCCCFF"/>
    </w:rPr>
  </w:style>
  <w:style w:type="character" w:customStyle="1" w:styleId="biborganization">
    <w:name w:val="bib_organization"/>
    <w:rsid w:val="00914D05"/>
    <w:rPr>
      <w:rFonts w:ascii="Cambria" w:hAnsi="Cambria"/>
      <w:bdr w:val="none" w:sz="0" w:space="0" w:color="auto"/>
      <w:shd w:val="clear" w:color="auto" w:fill="CCFF99"/>
    </w:rPr>
  </w:style>
  <w:style w:type="character" w:customStyle="1" w:styleId="bibsuffix">
    <w:name w:val="bib_suffix"/>
    <w:rsid w:val="00914D05"/>
  </w:style>
  <w:style w:type="character" w:customStyle="1" w:styleId="bibsuppl">
    <w:name w:val="bib_suppl"/>
    <w:rsid w:val="00914D05"/>
    <w:rPr>
      <w:rFonts w:ascii="Cambria" w:hAnsi="Cambria"/>
      <w:bdr w:val="none" w:sz="0" w:space="0" w:color="auto"/>
      <w:shd w:val="clear" w:color="auto" w:fill="FFCC66"/>
    </w:rPr>
  </w:style>
  <w:style w:type="character" w:customStyle="1" w:styleId="bibsurname">
    <w:name w:val="bib_surname"/>
    <w:rsid w:val="00914D05"/>
    <w:rPr>
      <w:rFonts w:ascii="Cambria" w:hAnsi="Cambria"/>
      <w:bdr w:val="none" w:sz="0" w:space="0" w:color="auto"/>
      <w:shd w:val="clear" w:color="auto" w:fill="CCFF99"/>
    </w:rPr>
  </w:style>
  <w:style w:type="character" w:customStyle="1" w:styleId="bibunpubl">
    <w:name w:val="bib_unpubl"/>
    <w:rsid w:val="00914D05"/>
  </w:style>
  <w:style w:type="character" w:customStyle="1" w:styleId="biburl">
    <w:name w:val="bib_url"/>
    <w:rsid w:val="00914D05"/>
    <w:rPr>
      <w:rFonts w:ascii="Cambria" w:hAnsi="Cambria"/>
      <w:bdr w:val="none" w:sz="0" w:space="0" w:color="auto"/>
      <w:shd w:val="clear" w:color="auto" w:fill="CCFF66"/>
    </w:rPr>
  </w:style>
  <w:style w:type="character" w:customStyle="1" w:styleId="bibvolume">
    <w:name w:val="bib_volume"/>
    <w:rsid w:val="00914D05"/>
    <w:rPr>
      <w:rFonts w:ascii="Cambria" w:hAnsi="Cambria"/>
      <w:bdr w:val="none" w:sz="0" w:space="0" w:color="auto"/>
      <w:shd w:val="clear" w:color="auto" w:fill="CCECFF"/>
    </w:rPr>
  </w:style>
  <w:style w:type="character" w:customStyle="1" w:styleId="bibyear">
    <w:name w:val="bib_year"/>
    <w:rsid w:val="00914D05"/>
    <w:rPr>
      <w:rFonts w:ascii="Cambria" w:hAnsi="Cambria"/>
      <w:bdr w:val="none" w:sz="0" w:space="0" w:color="auto"/>
      <w:shd w:val="clear" w:color="auto" w:fill="FFCCFF"/>
    </w:rPr>
  </w:style>
  <w:style w:type="character" w:customStyle="1" w:styleId="citebase">
    <w:name w:val="cite_base"/>
    <w:rsid w:val="00914D05"/>
    <w:rPr>
      <w:rFonts w:ascii="Cambria" w:hAnsi="Cambria"/>
    </w:rPr>
  </w:style>
  <w:style w:type="character" w:customStyle="1" w:styleId="citebib">
    <w:name w:val="cite_bib"/>
    <w:rsid w:val="00914D05"/>
    <w:rPr>
      <w:rFonts w:ascii="Cambria" w:hAnsi="Cambria"/>
      <w:bdr w:val="none" w:sz="0" w:space="0" w:color="auto"/>
      <w:shd w:val="clear" w:color="auto" w:fill="CCFFFF"/>
    </w:rPr>
  </w:style>
  <w:style w:type="character" w:customStyle="1" w:styleId="citebox">
    <w:name w:val="cite_box"/>
    <w:rsid w:val="00914D05"/>
  </w:style>
  <w:style w:type="character" w:customStyle="1" w:styleId="citeen">
    <w:name w:val="cite_en"/>
    <w:rsid w:val="00914D05"/>
    <w:rPr>
      <w:rFonts w:ascii="Cambria" w:hAnsi="Cambria"/>
      <w:bdr w:val="none" w:sz="0" w:space="0" w:color="auto"/>
      <w:shd w:val="clear" w:color="auto" w:fill="FFFF99"/>
      <w:vertAlign w:val="superscript"/>
    </w:rPr>
  </w:style>
  <w:style w:type="character" w:customStyle="1" w:styleId="citefn">
    <w:name w:val="cite_fn"/>
    <w:rsid w:val="00914D05"/>
    <w:rPr>
      <w:rFonts w:ascii="Cambria" w:hAnsi="Cambria"/>
      <w:color w:val="auto"/>
      <w:sz w:val="22"/>
      <w:bdr w:val="none" w:sz="0" w:space="0" w:color="auto"/>
      <w:shd w:val="clear" w:color="auto" w:fill="FF99CC"/>
      <w:vertAlign w:val="baseline"/>
    </w:rPr>
  </w:style>
  <w:style w:type="character" w:customStyle="1" w:styleId="citetbl">
    <w:name w:val="cite_tbl"/>
    <w:rsid w:val="00914D05"/>
    <w:rPr>
      <w:rFonts w:ascii="Cambria" w:hAnsi="Cambria"/>
      <w:color w:val="auto"/>
      <w:bdr w:val="none" w:sz="0" w:space="0" w:color="auto"/>
      <w:shd w:val="clear" w:color="auto" w:fill="FF9999"/>
    </w:rPr>
  </w:style>
  <w:style w:type="character" w:customStyle="1" w:styleId="stdbase">
    <w:name w:val="std_base"/>
    <w:rsid w:val="00914D05"/>
    <w:rPr>
      <w:rFonts w:ascii="Cambria" w:hAnsi="Cambria"/>
    </w:rPr>
  </w:style>
  <w:style w:type="character" w:customStyle="1" w:styleId="bibextlink">
    <w:name w:val="bib_extlink"/>
    <w:rsid w:val="00914D05"/>
    <w:rPr>
      <w:rFonts w:ascii="Cambria" w:hAnsi="Cambria"/>
      <w:bdr w:val="none" w:sz="0" w:space="0" w:color="auto"/>
      <w:shd w:val="clear" w:color="auto" w:fill="6CCE9D"/>
    </w:rPr>
  </w:style>
  <w:style w:type="character" w:customStyle="1" w:styleId="citeeq">
    <w:name w:val="cite_eq"/>
    <w:rsid w:val="00914D05"/>
    <w:rPr>
      <w:rFonts w:ascii="Cambria" w:hAnsi="Cambria"/>
      <w:bdr w:val="none" w:sz="0" w:space="0" w:color="auto"/>
      <w:shd w:val="clear" w:color="auto" w:fill="FFAE37"/>
    </w:rPr>
  </w:style>
  <w:style w:type="character" w:customStyle="1" w:styleId="bibmedline">
    <w:name w:val="bib_medline"/>
    <w:rsid w:val="00914D05"/>
  </w:style>
  <w:style w:type="character" w:customStyle="1" w:styleId="citetfn">
    <w:name w:val="cite_tfn"/>
    <w:rsid w:val="00914D05"/>
    <w:rPr>
      <w:rFonts w:ascii="Cambria" w:hAnsi="Cambria"/>
      <w:bdr w:val="none" w:sz="0" w:space="0" w:color="auto"/>
      <w:shd w:val="clear" w:color="auto" w:fill="FBBA79"/>
    </w:rPr>
  </w:style>
  <w:style w:type="character" w:customStyle="1" w:styleId="auprefix">
    <w:name w:val="au_prefix"/>
    <w:rsid w:val="00914D05"/>
    <w:rPr>
      <w:rFonts w:ascii="Cambria" w:hAnsi="Cambria"/>
      <w:sz w:val="22"/>
      <w:bdr w:val="none" w:sz="0" w:space="0" w:color="auto"/>
      <w:shd w:val="clear" w:color="auto" w:fill="FFCC99"/>
    </w:rPr>
  </w:style>
  <w:style w:type="character" w:customStyle="1" w:styleId="citeapp">
    <w:name w:val="cite_app"/>
    <w:rsid w:val="00914D05"/>
    <w:rPr>
      <w:rFonts w:ascii="Cambria" w:hAnsi="Cambria"/>
      <w:bdr w:val="none" w:sz="0" w:space="0" w:color="auto"/>
      <w:shd w:val="clear" w:color="auto" w:fill="CCFF33"/>
    </w:rPr>
  </w:style>
  <w:style w:type="character" w:customStyle="1" w:styleId="stddocTitle">
    <w:name w:val="std_docTitle"/>
    <w:rsid w:val="00914D05"/>
    <w:rPr>
      <w:rFonts w:ascii="Cambria" w:hAnsi="Cambria"/>
      <w:i/>
      <w:bdr w:val="none" w:sz="0" w:space="0" w:color="auto"/>
      <w:shd w:val="clear" w:color="auto" w:fill="FDE9D9"/>
    </w:rPr>
  </w:style>
  <w:style w:type="character" w:customStyle="1" w:styleId="aumember">
    <w:name w:val="au_member"/>
    <w:rsid w:val="00914D05"/>
    <w:rPr>
      <w:rFonts w:ascii="Cambria" w:hAnsi="Cambria"/>
      <w:sz w:val="22"/>
      <w:bdr w:val="none" w:sz="0" w:space="0" w:color="auto"/>
      <w:shd w:val="clear" w:color="auto" w:fill="FF99CC"/>
    </w:rPr>
  </w:style>
  <w:style w:type="character" w:customStyle="1" w:styleId="stdfootnote">
    <w:name w:val="std_footnote"/>
    <w:rsid w:val="00914D05"/>
    <w:rPr>
      <w:rFonts w:ascii="Cambria" w:hAnsi="Cambria"/>
      <w:bdr w:val="none" w:sz="0" w:space="0" w:color="auto"/>
      <w:shd w:val="clear" w:color="auto" w:fill="F2F2F2"/>
    </w:rPr>
  </w:style>
  <w:style w:type="character" w:customStyle="1" w:styleId="stdsection">
    <w:name w:val="std_section"/>
    <w:rsid w:val="00914D05"/>
    <w:rPr>
      <w:rFonts w:ascii="Cambria" w:hAnsi="Cambria"/>
      <w:bdr w:val="none" w:sz="0" w:space="0" w:color="auto"/>
      <w:shd w:val="clear" w:color="auto" w:fill="E5DFEC"/>
    </w:rPr>
  </w:style>
  <w:style w:type="character" w:customStyle="1" w:styleId="stdyear">
    <w:name w:val="std_year"/>
    <w:rsid w:val="00914D05"/>
    <w:rPr>
      <w:rFonts w:ascii="Cambria" w:hAnsi="Cambria"/>
      <w:bdr w:val="none" w:sz="0" w:space="0" w:color="auto"/>
      <w:shd w:val="clear" w:color="auto" w:fill="DAEEF3"/>
    </w:rPr>
  </w:style>
  <w:style w:type="character" w:customStyle="1" w:styleId="stddocumentType">
    <w:name w:val="std_documentType"/>
    <w:rsid w:val="00914D05"/>
    <w:rPr>
      <w:rFonts w:ascii="Cambria" w:hAnsi="Cambria"/>
      <w:bdr w:val="none" w:sz="0" w:space="0" w:color="auto"/>
      <w:shd w:val="clear" w:color="auto" w:fill="7DE1DF"/>
    </w:rPr>
  </w:style>
  <w:style w:type="character" w:customStyle="1" w:styleId="bibalt-year">
    <w:name w:val="bib_alt-year"/>
    <w:rsid w:val="00914D05"/>
    <w:rPr>
      <w:rFonts w:ascii="Cambria" w:hAnsi="Cambria"/>
      <w:szCs w:val="24"/>
      <w:bdr w:val="none" w:sz="0" w:space="0" w:color="auto"/>
      <w:shd w:val="clear" w:color="auto" w:fill="CC99FF"/>
    </w:rPr>
  </w:style>
  <w:style w:type="character" w:customStyle="1" w:styleId="bibbook">
    <w:name w:val="bib_book"/>
    <w:rsid w:val="00914D05"/>
    <w:rPr>
      <w:rFonts w:ascii="Cambria" w:hAnsi="Cambria"/>
      <w:bdr w:val="none" w:sz="0" w:space="0" w:color="auto"/>
      <w:shd w:val="clear" w:color="auto" w:fill="99CCFF"/>
    </w:rPr>
  </w:style>
  <w:style w:type="character" w:customStyle="1" w:styleId="bibchapterno">
    <w:name w:val="bib_chapterno"/>
    <w:rsid w:val="00914D05"/>
    <w:rPr>
      <w:rFonts w:ascii="Cambria" w:hAnsi="Cambria"/>
      <w:bdr w:val="none" w:sz="0" w:space="0" w:color="auto"/>
      <w:shd w:val="clear" w:color="auto" w:fill="D9D9D9"/>
    </w:rPr>
  </w:style>
  <w:style w:type="character" w:customStyle="1" w:styleId="bibchaptertitle">
    <w:name w:val="bib_chaptertitle"/>
    <w:rsid w:val="00914D05"/>
    <w:rPr>
      <w:rFonts w:ascii="Cambria" w:hAnsi="Cambria"/>
      <w:bdr w:val="none" w:sz="0" w:space="0" w:color="auto"/>
      <w:shd w:val="clear" w:color="auto" w:fill="FF9D5B"/>
    </w:rPr>
  </w:style>
  <w:style w:type="character" w:customStyle="1" w:styleId="bibed-etal">
    <w:name w:val="bib_ed-etal"/>
    <w:rsid w:val="00914D05"/>
    <w:rPr>
      <w:rFonts w:ascii="Cambria" w:hAnsi="Cambria"/>
      <w:bdr w:val="none" w:sz="0" w:space="0" w:color="auto"/>
      <w:shd w:val="clear" w:color="auto" w:fill="00F4EE"/>
    </w:rPr>
  </w:style>
  <w:style w:type="character" w:customStyle="1" w:styleId="bibed-fname">
    <w:name w:val="bib_ed-fname"/>
    <w:rsid w:val="00914D05"/>
    <w:rPr>
      <w:rFonts w:ascii="Cambria" w:hAnsi="Cambria"/>
      <w:bdr w:val="none" w:sz="0" w:space="0" w:color="auto"/>
      <w:shd w:val="clear" w:color="auto" w:fill="FFFFB7"/>
    </w:rPr>
  </w:style>
  <w:style w:type="character" w:customStyle="1" w:styleId="bibeditionno">
    <w:name w:val="bib_editionno"/>
    <w:rsid w:val="00914D05"/>
    <w:rPr>
      <w:rFonts w:ascii="Cambria" w:hAnsi="Cambria"/>
      <w:bdr w:val="none" w:sz="0" w:space="0" w:color="auto"/>
      <w:shd w:val="clear" w:color="auto" w:fill="FFCC00"/>
    </w:rPr>
  </w:style>
  <w:style w:type="character" w:customStyle="1" w:styleId="bibed-organization">
    <w:name w:val="bib_ed-organization"/>
    <w:rsid w:val="00914D05"/>
    <w:rPr>
      <w:rFonts w:ascii="Cambria" w:hAnsi="Cambria"/>
      <w:bdr w:val="none" w:sz="0" w:space="0" w:color="auto"/>
      <w:shd w:val="clear" w:color="auto" w:fill="FCAAC3"/>
    </w:rPr>
  </w:style>
  <w:style w:type="character" w:customStyle="1" w:styleId="bibed-suffix">
    <w:name w:val="bib_ed-suffix"/>
    <w:rsid w:val="00914D05"/>
    <w:rPr>
      <w:rFonts w:ascii="Cambria" w:hAnsi="Cambria"/>
      <w:bdr w:val="none" w:sz="0" w:space="0" w:color="auto"/>
      <w:shd w:val="clear" w:color="auto" w:fill="CCFFCC"/>
    </w:rPr>
  </w:style>
  <w:style w:type="character" w:customStyle="1" w:styleId="bibed-surname">
    <w:name w:val="bib_ed-surname"/>
    <w:rsid w:val="00914D05"/>
    <w:rPr>
      <w:rFonts w:ascii="Cambria" w:hAnsi="Cambria"/>
      <w:bdr w:val="none" w:sz="0" w:space="0" w:color="auto"/>
      <w:shd w:val="clear" w:color="auto" w:fill="FFFF00"/>
    </w:rPr>
  </w:style>
  <w:style w:type="character" w:customStyle="1" w:styleId="bibinstitution">
    <w:name w:val="bib_institution"/>
    <w:rsid w:val="00914D05"/>
    <w:rPr>
      <w:rFonts w:ascii="Cambria" w:hAnsi="Cambria"/>
      <w:bdr w:val="none" w:sz="0" w:space="0" w:color="auto"/>
      <w:shd w:val="clear" w:color="auto" w:fill="CCFFCC"/>
    </w:rPr>
  </w:style>
  <w:style w:type="character" w:customStyle="1" w:styleId="bibisbn">
    <w:name w:val="bib_isbn"/>
    <w:rsid w:val="00914D05"/>
    <w:rPr>
      <w:rFonts w:ascii="Cambria" w:hAnsi="Cambria"/>
      <w:shd w:val="clear" w:color="auto" w:fill="D9D9D9"/>
    </w:rPr>
  </w:style>
  <w:style w:type="character" w:customStyle="1" w:styleId="biblocation">
    <w:name w:val="bib_location"/>
    <w:rsid w:val="00914D05"/>
    <w:rPr>
      <w:rFonts w:ascii="Cambria" w:hAnsi="Cambria"/>
      <w:bdr w:val="none" w:sz="0" w:space="0" w:color="auto"/>
      <w:shd w:val="clear" w:color="auto" w:fill="FFCCCC"/>
    </w:rPr>
  </w:style>
  <w:style w:type="character" w:customStyle="1" w:styleId="bibpagecount">
    <w:name w:val="bib_pagecount"/>
    <w:rsid w:val="00914D05"/>
    <w:rPr>
      <w:rFonts w:ascii="Cambria" w:hAnsi="Cambria"/>
      <w:bdr w:val="none" w:sz="0" w:space="0" w:color="auto"/>
      <w:shd w:val="clear" w:color="auto" w:fill="00FF00"/>
    </w:rPr>
  </w:style>
  <w:style w:type="character" w:customStyle="1" w:styleId="bibpatent">
    <w:name w:val="bib_patent"/>
    <w:rsid w:val="00914D05"/>
    <w:rPr>
      <w:rFonts w:ascii="Cambria" w:hAnsi="Cambria"/>
      <w:bdr w:val="none" w:sz="0" w:space="0" w:color="auto"/>
      <w:shd w:val="clear" w:color="auto" w:fill="66FFCC"/>
    </w:rPr>
  </w:style>
  <w:style w:type="character" w:customStyle="1" w:styleId="bibpublisher">
    <w:name w:val="bib_publisher"/>
    <w:rsid w:val="00914D05"/>
    <w:rPr>
      <w:rFonts w:ascii="Cambria" w:hAnsi="Cambria"/>
      <w:bdr w:val="none" w:sz="0" w:space="0" w:color="auto"/>
      <w:shd w:val="clear" w:color="auto" w:fill="FF99CC"/>
    </w:rPr>
  </w:style>
  <w:style w:type="character" w:customStyle="1" w:styleId="bibreportnum">
    <w:name w:val="bib_reportnum"/>
    <w:rsid w:val="00914D05"/>
    <w:rPr>
      <w:rFonts w:ascii="Cambria" w:hAnsi="Cambria"/>
      <w:bdr w:val="none" w:sz="0" w:space="0" w:color="auto"/>
      <w:shd w:val="clear" w:color="auto" w:fill="CCCCFF"/>
    </w:rPr>
  </w:style>
  <w:style w:type="character" w:customStyle="1" w:styleId="bibschool">
    <w:name w:val="bib_school"/>
    <w:rsid w:val="00914D05"/>
    <w:rPr>
      <w:rFonts w:ascii="Cambria" w:hAnsi="Cambria"/>
      <w:bdr w:val="none" w:sz="0" w:space="0" w:color="auto"/>
      <w:shd w:val="clear" w:color="auto" w:fill="FFCC66"/>
    </w:rPr>
  </w:style>
  <w:style w:type="character" w:customStyle="1" w:styleId="bibseries">
    <w:name w:val="bib_series"/>
    <w:rsid w:val="00914D05"/>
    <w:rPr>
      <w:rFonts w:ascii="Cambria" w:hAnsi="Cambria"/>
      <w:shd w:val="clear" w:color="auto" w:fill="FFCC99"/>
    </w:rPr>
  </w:style>
  <w:style w:type="character" w:customStyle="1" w:styleId="bibseriesno">
    <w:name w:val="bib_seriesno"/>
    <w:rsid w:val="00914D05"/>
    <w:rPr>
      <w:rFonts w:ascii="Cambria" w:hAnsi="Cambria"/>
      <w:shd w:val="clear" w:color="auto" w:fill="FFFF99"/>
    </w:rPr>
  </w:style>
  <w:style w:type="character" w:customStyle="1" w:styleId="bibtrans">
    <w:name w:val="bib_trans"/>
    <w:rsid w:val="00914D05"/>
    <w:rPr>
      <w:rFonts w:ascii="Cambria" w:hAnsi="Cambria"/>
      <w:shd w:val="clear" w:color="auto" w:fill="99CC00"/>
    </w:rPr>
  </w:style>
  <w:style w:type="character" w:customStyle="1" w:styleId="stdsuppl">
    <w:name w:val="std_suppl"/>
    <w:rsid w:val="00914D05"/>
    <w:rPr>
      <w:rFonts w:ascii="Cambria" w:hAnsi="Cambria"/>
      <w:bdr w:val="none" w:sz="0" w:space="0" w:color="auto"/>
      <w:shd w:val="clear" w:color="auto" w:fill="F6FBB5"/>
    </w:rPr>
  </w:style>
  <w:style w:type="character" w:customStyle="1" w:styleId="citesection">
    <w:name w:val="cite_section"/>
    <w:rsid w:val="00914D05"/>
    <w:rPr>
      <w:rFonts w:ascii="Cambria" w:hAnsi="Cambria"/>
      <w:bdr w:val="none" w:sz="0" w:space="0" w:color="auto"/>
      <w:shd w:val="clear" w:color="auto" w:fill="FF7C80"/>
    </w:rPr>
  </w:style>
  <w:style w:type="paragraph" w:customStyle="1" w:styleId="BaseHeading">
    <w:name w:val="Base_Heading"/>
    <w:link w:val="BaseHeadingChar"/>
    <w:qFormat/>
    <w:rsid w:val="00914D05"/>
    <w:pPr>
      <w:spacing w:after="240" w:line="240" w:lineRule="atLeast"/>
      <w:outlineLvl w:val="0"/>
    </w:pPr>
    <w:rPr>
      <w:rFonts w:ascii="Cambria" w:eastAsia="Calibri" w:hAnsi="Cambria"/>
      <w:sz w:val="22"/>
      <w:szCs w:val="22"/>
      <w:lang w:val="en-GB" w:eastAsia="en-US"/>
    </w:rPr>
  </w:style>
  <w:style w:type="paragraph" w:customStyle="1" w:styleId="BaseText">
    <w:name w:val="Base_Text"/>
    <w:link w:val="BaseTextChar"/>
    <w:qFormat/>
    <w:rsid w:val="00914D05"/>
    <w:pPr>
      <w:spacing w:after="240" w:line="240" w:lineRule="atLeast"/>
      <w:jc w:val="both"/>
    </w:pPr>
    <w:rPr>
      <w:rFonts w:ascii="Cambria" w:eastAsia="Calibri" w:hAnsi="Cambria"/>
      <w:sz w:val="22"/>
      <w:szCs w:val="22"/>
      <w:lang w:val="en-GB" w:eastAsia="en-US"/>
    </w:rPr>
  </w:style>
  <w:style w:type="paragraph" w:customStyle="1" w:styleId="BiblioEntry">
    <w:name w:val="Biblio Entry"/>
    <w:basedOn w:val="BaseText"/>
    <w:link w:val="BiblioEntryChar"/>
    <w:rsid w:val="00914D05"/>
    <w:pPr>
      <w:ind w:left="662" w:hanging="662"/>
      <w:jc w:val="left"/>
    </w:pPr>
  </w:style>
  <w:style w:type="paragraph" w:customStyle="1" w:styleId="BiblioTitle">
    <w:name w:val="Biblio Title"/>
    <w:basedOn w:val="BaseHeading"/>
    <w:rsid w:val="00914D05"/>
    <w:pPr>
      <w:pageBreakBefore/>
      <w:spacing w:after="760" w:line="280" w:lineRule="atLeast"/>
      <w:jc w:val="center"/>
    </w:pPr>
    <w:rPr>
      <w:b/>
      <w:sz w:val="28"/>
    </w:rPr>
  </w:style>
  <w:style w:type="paragraph" w:customStyle="1" w:styleId="BodyText-">
    <w:name w:val="Body Text (-)"/>
    <w:basedOn w:val="BaseText"/>
    <w:rsid w:val="00914D05"/>
    <w:pPr>
      <w:spacing w:line="220" w:lineRule="atLeast"/>
    </w:pPr>
    <w:rPr>
      <w:sz w:val="18"/>
    </w:rPr>
  </w:style>
  <w:style w:type="paragraph" w:customStyle="1" w:styleId="BodyTextindent1">
    <w:name w:val="Body Text indent 1"/>
    <w:basedOn w:val="BaseText"/>
    <w:rsid w:val="00914D05"/>
    <w:pPr>
      <w:ind w:left="403"/>
    </w:pPr>
  </w:style>
  <w:style w:type="paragraph" w:customStyle="1" w:styleId="BodyTextindent1-">
    <w:name w:val="Body Text indent 1 (-)"/>
    <w:basedOn w:val="BodyTextindent1"/>
    <w:rsid w:val="00914D05"/>
    <w:pPr>
      <w:spacing w:line="220" w:lineRule="atLeast"/>
    </w:pPr>
    <w:rPr>
      <w:sz w:val="18"/>
    </w:rPr>
  </w:style>
  <w:style w:type="paragraph" w:customStyle="1" w:styleId="212">
    <w:name w:val="Основной текст с отступом 21"/>
    <w:basedOn w:val="a9"/>
    <w:rsid w:val="00914D05"/>
    <w:pPr>
      <w:spacing w:after="240" w:line="240" w:lineRule="atLeast"/>
      <w:ind w:left="805"/>
      <w:jc w:val="both"/>
    </w:pPr>
    <w:rPr>
      <w:rFonts w:ascii="Cambria" w:eastAsia="MS Mincho" w:hAnsi="Cambria"/>
      <w:sz w:val="22"/>
      <w:lang w:val="en-GB" w:eastAsia="ja-JP"/>
    </w:rPr>
  </w:style>
  <w:style w:type="paragraph" w:customStyle="1" w:styleId="BodyTextindent2-">
    <w:name w:val="Body Text indent 2 (-)"/>
    <w:basedOn w:val="212"/>
    <w:rsid w:val="00914D05"/>
    <w:pPr>
      <w:spacing w:line="220" w:lineRule="atLeast"/>
    </w:pPr>
    <w:rPr>
      <w:sz w:val="18"/>
    </w:rPr>
  </w:style>
  <w:style w:type="paragraph" w:customStyle="1" w:styleId="310">
    <w:name w:val="Основной текст с отступом 31"/>
    <w:basedOn w:val="212"/>
    <w:rsid w:val="00914D05"/>
    <w:pPr>
      <w:ind w:left="1202"/>
    </w:pPr>
  </w:style>
  <w:style w:type="paragraph" w:customStyle="1" w:styleId="BodyTextindent3-">
    <w:name w:val="Body Text indent 3 (-)"/>
    <w:basedOn w:val="310"/>
    <w:rsid w:val="00914D05"/>
    <w:pPr>
      <w:spacing w:line="220" w:lineRule="atLeast"/>
    </w:pPr>
    <w:rPr>
      <w:sz w:val="18"/>
    </w:rPr>
  </w:style>
  <w:style w:type="paragraph" w:customStyle="1" w:styleId="BodyTextindent4">
    <w:name w:val="Body Text indent 4"/>
    <w:basedOn w:val="310"/>
    <w:rsid w:val="00914D05"/>
    <w:pPr>
      <w:ind w:left="1605"/>
    </w:pPr>
  </w:style>
  <w:style w:type="paragraph" w:customStyle="1" w:styleId="BodyTextindent4-">
    <w:name w:val="Body Text indent 4 (-)"/>
    <w:basedOn w:val="BodyTextindent4"/>
    <w:rsid w:val="00914D05"/>
    <w:pPr>
      <w:spacing w:line="220" w:lineRule="atLeast"/>
    </w:pPr>
    <w:rPr>
      <w:sz w:val="18"/>
    </w:rPr>
  </w:style>
  <w:style w:type="paragraph" w:customStyle="1" w:styleId="BodyTextCenter">
    <w:name w:val="Body Text_Center"/>
    <w:basedOn w:val="BaseText"/>
    <w:rsid w:val="00914D05"/>
    <w:pPr>
      <w:jc w:val="center"/>
    </w:pPr>
  </w:style>
  <w:style w:type="paragraph" w:customStyle="1" w:styleId="Code">
    <w:name w:val="Code"/>
    <w:basedOn w:val="BaseText"/>
    <w:rsid w:val="00914D05"/>
    <w:pPr>
      <w:spacing w:after="0"/>
      <w:jc w:val="left"/>
    </w:pPr>
    <w:rPr>
      <w:rFonts w:ascii="Courier New" w:hAnsi="Courier New"/>
    </w:rPr>
  </w:style>
  <w:style w:type="paragraph" w:customStyle="1" w:styleId="Code-">
    <w:name w:val="Code (-)"/>
    <w:basedOn w:val="Code"/>
    <w:rsid w:val="00914D05"/>
    <w:pPr>
      <w:spacing w:line="220" w:lineRule="atLeast"/>
    </w:pPr>
    <w:rPr>
      <w:sz w:val="18"/>
    </w:rPr>
  </w:style>
  <w:style w:type="paragraph" w:customStyle="1" w:styleId="Code--">
    <w:name w:val="Code (--)"/>
    <w:basedOn w:val="Code"/>
    <w:rsid w:val="00914D05"/>
    <w:pPr>
      <w:spacing w:line="200" w:lineRule="atLeast"/>
    </w:pPr>
    <w:rPr>
      <w:sz w:val="16"/>
    </w:rPr>
  </w:style>
  <w:style w:type="paragraph" w:customStyle="1" w:styleId="CoverTitleA1">
    <w:name w:val="Cover Title_A1"/>
    <w:basedOn w:val="BaseHeading"/>
    <w:rsid w:val="00914D05"/>
    <w:pPr>
      <w:spacing w:line="360" w:lineRule="exact"/>
      <w:outlineLvl w:val="9"/>
    </w:pPr>
    <w:rPr>
      <w:b/>
      <w:sz w:val="32"/>
    </w:rPr>
  </w:style>
  <w:style w:type="paragraph" w:customStyle="1" w:styleId="CoverTitleA2">
    <w:name w:val="Cover Title_A2"/>
    <w:basedOn w:val="CoverTitleA1"/>
    <w:rsid w:val="00914D05"/>
  </w:style>
  <w:style w:type="paragraph" w:customStyle="1" w:styleId="CoverTitleA3">
    <w:name w:val="Cover Title_A3"/>
    <w:basedOn w:val="CoverTitleA1"/>
    <w:rsid w:val="00914D05"/>
    <w:rPr>
      <w:b w:val="0"/>
    </w:rPr>
  </w:style>
  <w:style w:type="paragraph" w:customStyle="1" w:styleId="CoverTitleB">
    <w:name w:val="Cover Title_B"/>
    <w:basedOn w:val="BaseHeading"/>
    <w:rsid w:val="00914D05"/>
    <w:pPr>
      <w:outlineLvl w:val="9"/>
    </w:pPr>
    <w:rPr>
      <w:i/>
      <w:lang w:val="fr-FR"/>
    </w:rPr>
  </w:style>
  <w:style w:type="paragraph" w:customStyle="1" w:styleId="Dimension50">
    <w:name w:val="Dimension_50"/>
    <w:basedOn w:val="Dimension100"/>
    <w:rsid w:val="00914D05"/>
    <w:pPr>
      <w:ind w:right="2434"/>
    </w:pPr>
  </w:style>
  <w:style w:type="paragraph" w:customStyle="1" w:styleId="Dimension75">
    <w:name w:val="Dimension_75"/>
    <w:basedOn w:val="Dimension100"/>
    <w:rsid w:val="00914D05"/>
    <w:pPr>
      <w:ind w:right="1253"/>
    </w:pPr>
  </w:style>
  <w:style w:type="paragraph" w:customStyle="1" w:styleId="Examplecontinued">
    <w:name w:val="Example continued"/>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Exampleindent">
    <w:name w:val="Example indent"/>
    <w:basedOn w:val="Example"/>
    <w:rsid w:val="00914D05"/>
    <w:pPr>
      <w:tabs>
        <w:tab w:val="clear" w:pos="1360"/>
        <w:tab w:val="left" w:pos="1757"/>
      </w:tabs>
      <w:spacing w:line="220" w:lineRule="atLeast"/>
      <w:ind w:left="403"/>
    </w:pPr>
    <w:rPr>
      <w:rFonts w:ascii="Cambria" w:eastAsia="Calibri" w:hAnsi="Cambria"/>
      <w:sz w:val="20"/>
      <w:szCs w:val="22"/>
      <w:lang w:val="en-GB" w:eastAsia="en-US"/>
    </w:rPr>
  </w:style>
  <w:style w:type="paragraph" w:customStyle="1" w:styleId="Exampleindentcontinued">
    <w:name w:val="Example indent continued"/>
    <w:basedOn w:val="Exampleindent"/>
    <w:rsid w:val="00914D05"/>
  </w:style>
  <w:style w:type="paragraph" w:customStyle="1" w:styleId="Figureexample">
    <w:name w:val="Figure example"/>
    <w:basedOn w:val="Example"/>
    <w:rsid w:val="00914D05"/>
    <w:pPr>
      <w:tabs>
        <w:tab w:val="clear" w:pos="1360"/>
        <w:tab w:val="left" w:pos="1354"/>
      </w:tabs>
      <w:spacing w:line="220" w:lineRule="atLeast"/>
    </w:pPr>
    <w:rPr>
      <w:rFonts w:ascii="Cambria" w:eastAsia="Calibri" w:hAnsi="Cambria"/>
      <w:sz w:val="20"/>
      <w:szCs w:val="22"/>
      <w:lang w:val="en-GB" w:eastAsia="en-US"/>
    </w:rPr>
  </w:style>
  <w:style w:type="paragraph" w:customStyle="1" w:styleId="FigureGraphic">
    <w:name w:val="Figure Graphic"/>
    <w:basedOn w:val="BaseText"/>
    <w:link w:val="FigureGraphicChar"/>
    <w:rsid w:val="00914D05"/>
    <w:pPr>
      <w:spacing w:before="240" w:after="120"/>
      <w:jc w:val="center"/>
    </w:pPr>
  </w:style>
  <w:style w:type="paragraph" w:customStyle="1" w:styleId="Figurenote">
    <w:name w:val="Figure note"/>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Figuresubtitle">
    <w:name w:val="Figure subtitle"/>
    <w:basedOn w:val="BaseText"/>
    <w:rsid w:val="00914D05"/>
    <w:pPr>
      <w:spacing w:before="120" w:after="120"/>
      <w:jc w:val="center"/>
    </w:pPr>
    <w:rPr>
      <w:b/>
    </w:rPr>
  </w:style>
  <w:style w:type="paragraph" w:customStyle="1" w:styleId="ForewordTitle">
    <w:name w:val="Foreword Title"/>
    <w:basedOn w:val="BaseHeading"/>
    <w:rsid w:val="00914D05"/>
    <w:pPr>
      <w:keepNext/>
      <w:pageBreakBefore/>
      <w:suppressAutoHyphens/>
      <w:spacing w:before="310" w:after="310" w:line="310" w:lineRule="atLeast"/>
    </w:pPr>
    <w:rPr>
      <w:b/>
      <w:sz w:val="28"/>
    </w:rPr>
  </w:style>
  <w:style w:type="paragraph" w:customStyle="1" w:styleId="IntroTitle">
    <w:name w:val="Intro Title"/>
    <w:basedOn w:val="ForewordTitle"/>
    <w:rsid w:val="00914D05"/>
  </w:style>
  <w:style w:type="paragraph" w:customStyle="1" w:styleId="KeyText">
    <w:name w:val="Key Text"/>
    <w:basedOn w:val="BodyText-"/>
    <w:rsid w:val="00914D05"/>
    <w:pPr>
      <w:tabs>
        <w:tab w:val="left" w:pos="346"/>
      </w:tabs>
      <w:spacing w:after="60"/>
      <w:ind w:left="346" w:hanging="346"/>
    </w:pPr>
  </w:style>
  <w:style w:type="paragraph" w:customStyle="1" w:styleId="KeyTitle">
    <w:name w:val="Key Title"/>
    <w:basedOn w:val="KeyText"/>
    <w:next w:val="KeyText"/>
    <w:rsid w:val="00914D05"/>
    <w:pPr>
      <w:jc w:val="left"/>
    </w:pPr>
    <w:rPr>
      <w:b/>
    </w:rPr>
  </w:style>
  <w:style w:type="paragraph" w:customStyle="1" w:styleId="ListContinue2-">
    <w:name w:val="List Continue 2 (-)"/>
    <w:basedOn w:val="ListContinue1-"/>
    <w:rsid w:val="00914D05"/>
    <w:pPr>
      <w:tabs>
        <w:tab w:val="left" w:pos="806"/>
      </w:tabs>
      <w:spacing w:after="0"/>
      <w:ind w:left="806" w:hanging="806"/>
      <w:jc w:val="left"/>
    </w:pPr>
    <w:rPr>
      <w:rFonts w:ascii="Arial" w:hAnsi="Arial"/>
      <w:sz w:val="18"/>
    </w:rPr>
  </w:style>
  <w:style w:type="paragraph" w:customStyle="1" w:styleId="ListContinue3-">
    <w:name w:val="List Continue 3 (-)"/>
    <w:basedOn w:val="ListContinue1-"/>
    <w:rsid w:val="00914D05"/>
    <w:pPr>
      <w:ind w:left="1209"/>
    </w:pPr>
  </w:style>
  <w:style w:type="paragraph" w:customStyle="1" w:styleId="ListContinue4-">
    <w:name w:val="List Continue 4 (-)"/>
    <w:basedOn w:val="ListContinue1-"/>
    <w:rsid w:val="00914D05"/>
    <w:pPr>
      <w:ind w:left="1598"/>
    </w:pPr>
  </w:style>
  <w:style w:type="paragraph" w:customStyle="1" w:styleId="ListNumber1-">
    <w:name w:val="List Number 1 (-)"/>
    <w:basedOn w:val="ListNumber1"/>
    <w:rsid w:val="00914D05"/>
    <w:pPr>
      <w:spacing w:line="210" w:lineRule="atLeast"/>
    </w:pPr>
    <w:rPr>
      <w:sz w:val="20"/>
    </w:rPr>
  </w:style>
  <w:style w:type="paragraph" w:customStyle="1" w:styleId="ListNumber2-">
    <w:name w:val="List Number 2 (-)"/>
    <w:basedOn w:val="ListNumber1-"/>
    <w:qFormat/>
    <w:rsid w:val="00914D05"/>
    <w:pPr>
      <w:ind w:left="806"/>
    </w:pPr>
  </w:style>
  <w:style w:type="paragraph" w:customStyle="1" w:styleId="ListNumber3-">
    <w:name w:val="List Number 3 (-)"/>
    <w:basedOn w:val="ListNumber1-"/>
    <w:rsid w:val="00914D05"/>
    <w:pPr>
      <w:ind w:left="1209"/>
    </w:pPr>
  </w:style>
  <w:style w:type="paragraph" w:customStyle="1" w:styleId="ListNumber4-">
    <w:name w:val="List Number 4 (-)"/>
    <w:basedOn w:val="ListNumber1-"/>
    <w:rsid w:val="00914D05"/>
    <w:pPr>
      <w:ind w:left="1598"/>
    </w:pPr>
  </w:style>
  <w:style w:type="paragraph" w:customStyle="1" w:styleId="Tablebody">
    <w:name w:val="Table body"/>
    <w:basedOn w:val="BaseText"/>
    <w:link w:val="TablebodyChar"/>
    <w:rsid w:val="00914D05"/>
    <w:pPr>
      <w:spacing w:before="60" w:after="60" w:line="210" w:lineRule="atLeast"/>
      <w:jc w:val="left"/>
    </w:pPr>
    <w:rPr>
      <w:sz w:val="20"/>
    </w:rPr>
  </w:style>
  <w:style w:type="paragraph" w:customStyle="1" w:styleId="Tablebody-">
    <w:name w:val="Table body (-)"/>
    <w:basedOn w:val="Tablebody"/>
    <w:rsid w:val="00914D05"/>
    <w:rPr>
      <w:sz w:val="18"/>
    </w:rPr>
  </w:style>
  <w:style w:type="paragraph" w:customStyle="1" w:styleId="Tablebody--">
    <w:name w:val="Table body (--)"/>
    <w:basedOn w:val="Tablebody"/>
    <w:rsid w:val="00914D05"/>
    <w:rPr>
      <w:sz w:val="16"/>
    </w:rPr>
  </w:style>
  <w:style w:type="paragraph" w:customStyle="1" w:styleId="Tablebody0">
    <w:name w:val="Table body (+)"/>
    <w:basedOn w:val="Tablebody"/>
    <w:rsid w:val="00914D05"/>
    <w:pPr>
      <w:spacing w:line="230" w:lineRule="atLeast"/>
    </w:pPr>
    <w:rPr>
      <w:sz w:val="22"/>
    </w:rPr>
  </w:style>
  <w:style w:type="paragraph" w:customStyle="1" w:styleId="Tableheader">
    <w:name w:val="Table header"/>
    <w:basedOn w:val="Tablebody"/>
    <w:rsid w:val="00914D05"/>
  </w:style>
  <w:style w:type="paragraph" w:customStyle="1" w:styleId="Tableheader-">
    <w:name w:val="Table header (-)"/>
    <w:basedOn w:val="Tablebody-"/>
    <w:rsid w:val="00914D05"/>
  </w:style>
  <w:style w:type="paragraph" w:customStyle="1" w:styleId="Tableheader--">
    <w:name w:val="Table header (--)"/>
    <w:basedOn w:val="Tablebody--"/>
    <w:rsid w:val="00914D05"/>
  </w:style>
  <w:style w:type="paragraph" w:customStyle="1" w:styleId="Tableheader0">
    <w:name w:val="Table header (+)"/>
    <w:basedOn w:val="Tablebody0"/>
    <w:rsid w:val="00914D05"/>
  </w:style>
  <w:style w:type="paragraph" w:customStyle="1" w:styleId="Notice">
    <w:name w:val="Notice"/>
    <w:basedOn w:val="BaseText"/>
    <w:rsid w:val="00914D05"/>
  </w:style>
  <w:style w:type="paragraph" w:customStyle="1" w:styleId="Notecontinued">
    <w:name w:val="Note continued"/>
    <w:basedOn w:val="Note"/>
    <w:rsid w:val="00914D05"/>
    <w:pPr>
      <w:tabs>
        <w:tab w:val="clear" w:pos="960"/>
        <w:tab w:val="left" w:pos="965"/>
      </w:tabs>
      <w:spacing w:line="220" w:lineRule="atLeast"/>
    </w:pPr>
    <w:rPr>
      <w:rFonts w:ascii="Cambria" w:eastAsia="Calibri" w:hAnsi="Cambria"/>
      <w:sz w:val="20"/>
      <w:szCs w:val="22"/>
      <w:lang w:val="en-GB" w:eastAsia="en-US"/>
    </w:rPr>
  </w:style>
  <w:style w:type="paragraph" w:customStyle="1" w:styleId="Noteindent">
    <w:name w:val="Note indent"/>
    <w:basedOn w:val="Note"/>
    <w:rsid w:val="00914D05"/>
    <w:pPr>
      <w:tabs>
        <w:tab w:val="clear" w:pos="960"/>
        <w:tab w:val="left" w:pos="1368"/>
      </w:tabs>
      <w:spacing w:line="220" w:lineRule="atLeast"/>
      <w:ind w:left="403"/>
    </w:pPr>
    <w:rPr>
      <w:rFonts w:ascii="Cambria" w:eastAsia="Calibri" w:hAnsi="Cambria"/>
      <w:sz w:val="20"/>
      <w:szCs w:val="22"/>
      <w:lang w:val="en-GB" w:eastAsia="en-US"/>
    </w:rPr>
  </w:style>
  <w:style w:type="paragraph" w:customStyle="1" w:styleId="Noteindentcontinued">
    <w:name w:val="Note indent continued"/>
    <w:basedOn w:val="Noteindent"/>
    <w:qFormat/>
    <w:rsid w:val="00914D05"/>
  </w:style>
  <w:style w:type="paragraph" w:customStyle="1" w:styleId="MainTitle1">
    <w:name w:val="Main Title 1"/>
    <w:basedOn w:val="CoverTitleA1"/>
    <w:rsid w:val="00914D05"/>
    <w:pPr>
      <w:spacing w:before="400"/>
    </w:pPr>
  </w:style>
  <w:style w:type="paragraph" w:customStyle="1" w:styleId="MainTitle2">
    <w:name w:val="Main Title 2"/>
    <w:basedOn w:val="CoverTitleA2"/>
    <w:rsid w:val="00914D05"/>
    <w:pPr>
      <w:outlineLvl w:val="1"/>
    </w:pPr>
  </w:style>
  <w:style w:type="paragraph" w:customStyle="1" w:styleId="MainTitle3">
    <w:name w:val="Main Title 3"/>
    <w:basedOn w:val="CoverTitleA3"/>
    <w:rsid w:val="00914D05"/>
    <w:pPr>
      <w:outlineLvl w:val="2"/>
    </w:pPr>
  </w:style>
  <w:style w:type="paragraph" w:customStyle="1" w:styleId="TableGraphic">
    <w:name w:val="Table Graphic"/>
    <w:basedOn w:val="FigureGraphic"/>
    <w:rsid w:val="00914D05"/>
  </w:style>
  <w:style w:type="character" w:customStyle="1" w:styleId="Courier">
    <w:name w:val="Courier"/>
    <w:rsid w:val="00914D05"/>
    <w:rPr>
      <w:rFonts w:ascii="Courier New" w:hAnsi="Courier New"/>
    </w:rPr>
  </w:style>
  <w:style w:type="paragraph" w:customStyle="1" w:styleId="BiblioDescription">
    <w:name w:val="Biblio Description"/>
    <w:basedOn w:val="BaseText"/>
    <w:next w:val="BiblioEntry"/>
    <w:rsid w:val="00914D05"/>
  </w:style>
  <w:style w:type="paragraph" w:customStyle="1" w:styleId="ListNumber5-">
    <w:name w:val="List Number 5 (-)"/>
    <w:basedOn w:val="ListNumber1-"/>
    <w:qFormat/>
    <w:rsid w:val="00914D05"/>
    <w:pPr>
      <w:ind w:left="1996"/>
    </w:pPr>
  </w:style>
  <w:style w:type="paragraph" w:customStyle="1" w:styleId="ListContinue5-">
    <w:name w:val="List Continue 5 (-)"/>
    <w:basedOn w:val="ListContinue1-"/>
    <w:qFormat/>
    <w:rsid w:val="00914D05"/>
    <w:pPr>
      <w:ind w:left="1593"/>
    </w:pPr>
  </w:style>
  <w:style w:type="paragraph" w:customStyle="1" w:styleId="BiblioText">
    <w:name w:val="Biblio Text"/>
    <w:basedOn w:val="BaseText"/>
    <w:qFormat/>
    <w:rsid w:val="00914D05"/>
  </w:style>
  <w:style w:type="paragraph" w:customStyle="1" w:styleId="FigureImage">
    <w:name w:val="Figure Image"/>
    <w:basedOn w:val="FigureGraphic"/>
    <w:rsid w:val="00914D05"/>
  </w:style>
  <w:style w:type="paragraph" w:customStyle="1" w:styleId="Figuredescription">
    <w:name w:val="Figure description"/>
    <w:basedOn w:val="Figuretitle"/>
    <w:rsid w:val="00914D05"/>
    <w:pPr>
      <w:shd w:val="pct10" w:color="auto" w:fill="auto"/>
      <w:spacing w:before="240" w:after="360" w:line="240" w:lineRule="atLeast"/>
    </w:pPr>
    <w:rPr>
      <w:rFonts w:ascii="Cambria" w:eastAsia="Calibri" w:hAnsi="Cambria"/>
      <w:sz w:val="22"/>
      <w:szCs w:val="24"/>
      <w:lang w:val="en-GB" w:eastAsia="en-US"/>
    </w:rPr>
  </w:style>
  <w:style w:type="paragraph" w:customStyle="1" w:styleId="Formuladescription">
    <w:name w:val="Formula description"/>
    <w:basedOn w:val="Formula"/>
    <w:rsid w:val="00914D05"/>
    <w:pPr>
      <w:shd w:val="pct10" w:color="auto" w:fill="auto"/>
      <w:tabs>
        <w:tab w:val="clear" w:pos="9752"/>
        <w:tab w:val="right" w:pos="9749"/>
      </w:tabs>
      <w:spacing w:line="240" w:lineRule="atLeast"/>
    </w:pPr>
    <w:rPr>
      <w:rFonts w:ascii="Cambria" w:eastAsia="Calibri" w:hAnsi="Cambria"/>
      <w:sz w:val="22"/>
      <w:szCs w:val="24"/>
      <w:lang w:eastAsia="en-US"/>
    </w:rPr>
  </w:style>
  <w:style w:type="paragraph" w:customStyle="1" w:styleId="Tabledescription">
    <w:name w:val="Table description"/>
    <w:basedOn w:val="Tabletitle"/>
    <w:rsid w:val="00914D05"/>
    <w:pPr>
      <w:keepNext w:val="0"/>
      <w:shd w:val="pct10" w:color="auto" w:fill="auto"/>
      <w:spacing w:line="240" w:lineRule="atLeast"/>
    </w:pPr>
    <w:rPr>
      <w:rFonts w:ascii="Cambria" w:eastAsia="Calibri" w:hAnsi="Cambria"/>
      <w:sz w:val="22"/>
      <w:szCs w:val="24"/>
      <w:lang w:val="en-GB" w:eastAsia="en-US"/>
    </w:rPr>
  </w:style>
  <w:style w:type="paragraph" w:customStyle="1" w:styleId="Box-begin">
    <w:name w:val="Box-begin"/>
    <w:basedOn w:val="BaseText"/>
    <w:rsid w:val="00914D05"/>
    <w:pPr>
      <w:shd w:val="clear" w:color="auto" w:fill="D9D9D9"/>
      <w:jc w:val="left"/>
    </w:pPr>
    <w:rPr>
      <w:szCs w:val="24"/>
    </w:rPr>
  </w:style>
  <w:style w:type="paragraph" w:customStyle="1" w:styleId="Box-end">
    <w:name w:val="Box-end"/>
    <w:basedOn w:val="BaseText"/>
    <w:rsid w:val="00914D05"/>
    <w:pPr>
      <w:shd w:val="clear" w:color="auto" w:fill="D9D9D9"/>
      <w:jc w:val="left"/>
    </w:pPr>
    <w:rPr>
      <w:szCs w:val="24"/>
    </w:rPr>
  </w:style>
  <w:style w:type="paragraph" w:customStyle="1" w:styleId="Box-title">
    <w:name w:val="Box-title"/>
    <w:basedOn w:val="BaseHeading"/>
    <w:rsid w:val="00914D05"/>
    <w:pPr>
      <w:shd w:val="clear" w:color="auto" w:fill="E6E6E6"/>
    </w:pPr>
    <w:rPr>
      <w:b/>
      <w:sz w:val="26"/>
      <w:szCs w:val="24"/>
    </w:rPr>
  </w:style>
  <w:style w:type="paragraph" w:customStyle="1" w:styleId="IneraCharStyleParag201507302035">
    <w:name w:val="Inera_CharStyleParag201507302035"/>
    <w:basedOn w:val="a9"/>
    <w:link w:val="IneraCharStyleParag201507302035Char"/>
    <w:rsid w:val="00914D05"/>
    <w:pPr>
      <w:spacing w:after="240" w:line="240" w:lineRule="atLeast"/>
      <w:jc w:val="both"/>
    </w:pPr>
    <w:rPr>
      <w:rFonts w:ascii="Cambria" w:eastAsia="MS Mincho" w:hAnsi="Cambria"/>
      <w:color w:val="000000"/>
      <w:sz w:val="22"/>
      <w:szCs w:val="24"/>
      <w:lang w:val="en-GB" w:eastAsia="ja-JP"/>
    </w:rPr>
  </w:style>
  <w:style w:type="character" w:customStyle="1" w:styleId="BaseHeadingChar">
    <w:name w:val="Base_Heading Char"/>
    <w:link w:val="BaseHeading"/>
    <w:rsid w:val="00914D05"/>
    <w:rPr>
      <w:rFonts w:ascii="Cambria" w:eastAsia="Calibri" w:hAnsi="Cambria"/>
      <w:sz w:val="22"/>
      <w:szCs w:val="22"/>
      <w:lang w:val="en-GB" w:eastAsia="en-US" w:bidi="ar-SA"/>
    </w:rPr>
  </w:style>
  <w:style w:type="character" w:customStyle="1" w:styleId="IneraCharStyleParag201507302035Char">
    <w:name w:val="Inera_CharStyleParag201507302035 Char"/>
    <w:link w:val="IneraCharStyleParag201507302035"/>
    <w:rsid w:val="00914D05"/>
    <w:rPr>
      <w:rFonts w:ascii="Cambria" w:eastAsia="MS Mincho" w:hAnsi="Cambria"/>
      <w:color w:val="000000"/>
      <w:sz w:val="22"/>
      <w:szCs w:val="24"/>
      <w:lang w:val="en-GB" w:eastAsia="ja-JP"/>
    </w:rPr>
  </w:style>
  <w:style w:type="character" w:customStyle="1" w:styleId="52">
    <w:name w:val="Заголовок 5 Знак"/>
    <w:link w:val="51"/>
    <w:rsid w:val="00914D05"/>
    <w:rPr>
      <w:rFonts w:ascii="Arial" w:hAnsi="Arial"/>
      <w:b/>
      <w:sz w:val="24"/>
    </w:rPr>
  </w:style>
  <w:style w:type="character" w:customStyle="1" w:styleId="60">
    <w:name w:val="Заголовок 6 Знак"/>
    <w:link w:val="6"/>
    <w:rsid w:val="00914D05"/>
    <w:rPr>
      <w:rFonts w:ascii="Arial" w:hAnsi="Arial"/>
      <w:b/>
      <w:sz w:val="28"/>
    </w:rPr>
  </w:style>
  <w:style w:type="character" w:customStyle="1" w:styleId="70">
    <w:name w:val="Заголовок 7 Знак"/>
    <w:link w:val="7"/>
    <w:uiPriority w:val="9"/>
    <w:rsid w:val="00914D05"/>
    <w:rPr>
      <w:rFonts w:ascii="Arial" w:hAnsi="Arial"/>
      <w:sz w:val="24"/>
    </w:rPr>
  </w:style>
  <w:style w:type="character" w:customStyle="1" w:styleId="90">
    <w:name w:val="Заголовок 9 Знак"/>
    <w:aliases w:val="note (unnumb) Знак"/>
    <w:link w:val="9"/>
    <w:uiPriority w:val="9"/>
    <w:rsid w:val="00914D05"/>
    <w:rPr>
      <w:rFonts w:ascii="Arial" w:hAnsi="Arial"/>
      <w:sz w:val="24"/>
    </w:rPr>
  </w:style>
  <w:style w:type="character" w:customStyle="1" w:styleId="25">
    <w:name w:val="Основной текст 2 Знак"/>
    <w:link w:val="24"/>
    <w:uiPriority w:val="99"/>
    <w:rsid w:val="00914D05"/>
    <w:rPr>
      <w:rFonts w:ascii="Arial" w:hAnsi="Arial"/>
      <w:sz w:val="24"/>
    </w:rPr>
  </w:style>
  <w:style w:type="character" w:customStyle="1" w:styleId="37">
    <w:name w:val="Основной текст 3 Знак"/>
    <w:link w:val="36"/>
    <w:uiPriority w:val="99"/>
    <w:rsid w:val="00914D05"/>
    <w:rPr>
      <w:rFonts w:ascii="Arial" w:hAnsi="Arial"/>
      <w:sz w:val="28"/>
    </w:rPr>
  </w:style>
  <w:style w:type="character" w:customStyle="1" w:styleId="afc">
    <w:name w:val="Схема документа Знак"/>
    <w:link w:val="afb"/>
    <w:uiPriority w:val="99"/>
    <w:semiHidden/>
    <w:rsid w:val="00914D05"/>
    <w:rPr>
      <w:rFonts w:ascii="Tahoma" w:hAnsi="Tahoma" w:cs="Tahoma"/>
      <w:sz w:val="28"/>
      <w:shd w:val="clear" w:color="auto" w:fill="000080"/>
    </w:rPr>
  </w:style>
  <w:style w:type="character" w:customStyle="1" w:styleId="23">
    <w:name w:val="Основной текст с отступом 2 Знак"/>
    <w:link w:val="22"/>
    <w:uiPriority w:val="99"/>
    <w:rsid w:val="00914D05"/>
    <w:rPr>
      <w:rFonts w:ascii="Arial" w:hAnsi="Arial"/>
      <w:sz w:val="24"/>
    </w:rPr>
  </w:style>
  <w:style w:type="character" w:customStyle="1" w:styleId="33">
    <w:name w:val="Основной текст с отступом 3 Знак"/>
    <w:link w:val="32"/>
    <w:uiPriority w:val="99"/>
    <w:rsid w:val="00914D05"/>
    <w:rPr>
      <w:rFonts w:ascii="Arial" w:hAnsi="Arial"/>
      <w:sz w:val="24"/>
    </w:rPr>
  </w:style>
  <w:style w:type="character" w:customStyle="1" w:styleId="aff1">
    <w:name w:val="Подзаголовок Знак"/>
    <w:link w:val="aff0"/>
    <w:uiPriority w:val="11"/>
    <w:rsid w:val="00914D05"/>
    <w:rPr>
      <w:rFonts w:ascii="Arial" w:hAnsi="Arial" w:cs="Arial"/>
      <w:sz w:val="24"/>
      <w:szCs w:val="24"/>
    </w:rPr>
  </w:style>
  <w:style w:type="character" w:customStyle="1" w:styleId="ForewordTextChar">
    <w:name w:val="Foreword Text Char"/>
    <w:link w:val="ForewordText"/>
    <w:rsid w:val="00914D05"/>
    <w:rPr>
      <w:rFonts w:ascii="Arial" w:eastAsia="MS Mincho" w:hAnsi="Arial"/>
      <w:lang w:val="en-GB" w:eastAsia="ja-JP"/>
    </w:rPr>
  </w:style>
  <w:style w:type="character" w:customStyle="1" w:styleId="BaseTextChar">
    <w:name w:val="Base_Text Char"/>
    <w:link w:val="BaseText"/>
    <w:rsid w:val="00914D05"/>
    <w:rPr>
      <w:rFonts w:ascii="Cambria" w:eastAsia="Calibri" w:hAnsi="Cambria"/>
      <w:sz w:val="22"/>
      <w:szCs w:val="22"/>
      <w:lang w:val="en-GB" w:eastAsia="en-US" w:bidi="ar-SA"/>
    </w:rPr>
  </w:style>
  <w:style w:type="paragraph" w:customStyle="1" w:styleId="IneraCharStyleParag201507311601">
    <w:name w:val="Inera_CharStyleParag201507311601"/>
    <w:basedOn w:val="a9"/>
    <w:link w:val="IneraCharStyleParag201507311601Char"/>
    <w:rsid w:val="00914D05"/>
    <w:pPr>
      <w:autoSpaceDE w:val="0"/>
      <w:autoSpaceDN w:val="0"/>
      <w:adjustRightInd w:val="0"/>
      <w:spacing w:after="240" w:line="240" w:lineRule="atLeast"/>
      <w:jc w:val="both"/>
    </w:pPr>
    <w:rPr>
      <w:rFonts w:ascii="Cambria" w:eastAsia="MS Mincho" w:hAnsi="Cambria"/>
      <w:sz w:val="22"/>
      <w:szCs w:val="24"/>
      <w:lang w:val="en-GB" w:eastAsia="ja-JP"/>
    </w:rPr>
  </w:style>
  <w:style w:type="character" w:customStyle="1" w:styleId="IneraCharStyleParag201507311601Char">
    <w:name w:val="Inera_CharStyleParag201507311601 Char"/>
    <w:link w:val="IneraCharStyleParag201507311601"/>
    <w:rsid w:val="00914D05"/>
    <w:rPr>
      <w:rFonts w:ascii="Cambria" w:eastAsia="MS Mincho" w:hAnsi="Cambria"/>
      <w:sz w:val="22"/>
      <w:szCs w:val="24"/>
      <w:lang w:val="en-GB" w:eastAsia="ja-JP"/>
    </w:rPr>
  </w:style>
  <w:style w:type="paragraph" w:customStyle="1" w:styleId="IneraCharStyleParag201507311657">
    <w:name w:val="Inera_CharStyleParag201507311657"/>
    <w:basedOn w:val="a9"/>
    <w:link w:val="IneraCharStyleParag201507311657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57Char">
    <w:name w:val="Inera_CharStyleParag201507311657 Char"/>
    <w:link w:val="IneraCharStyleParag201507311657"/>
    <w:rsid w:val="00914D05"/>
    <w:rPr>
      <w:rFonts w:ascii="Cambria" w:eastAsia="MS Mincho" w:hAnsi="Cambria"/>
      <w:b/>
      <w:color w:val="000000"/>
      <w:sz w:val="22"/>
      <w:szCs w:val="24"/>
      <w:lang w:val="en-GB" w:eastAsia="ja-JP"/>
    </w:rPr>
  </w:style>
  <w:style w:type="paragraph" w:customStyle="1" w:styleId="IneraCharStyleParag201507311633">
    <w:name w:val="Inera_CharStyleParag201507311633"/>
    <w:basedOn w:val="a9"/>
    <w:link w:val="IneraCharStyleParag201507311633Char"/>
    <w:rsid w:val="00914D05"/>
    <w:pPr>
      <w:spacing w:after="240" w:line="240" w:lineRule="atLeast"/>
      <w:jc w:val="both"/>
    </w:pPr>
    <w:rPr>
      <w:rFonts w:ascii="Cambria" w:eastAsia="MS Mincho" w:hAnsi="Cambria"/>
      <w:b/>
      <w:color w:val="000000"/>
      <w:sz w:val="22"/>
      <w:szCs w:val="24"/>
      <w:lang w:val="en-GB" w:eastAsia="ja-JP"/>
    </w:rPr>
  </w:style>
  <w:style w:type="character" w:customStyle="1" w:styleId="IneraCharStyleParag201507311633Char">
    <w:name w:val="Inera_CharStyleParag201507311633 Char"/>
    <w:link w:val="IneraCharStyleParag201507311633"/>
    <w:rsid w:val="00914D05"/>
    <w:rPr>
      <w:rFonts w:ascii="Cambria" w:eastAsia="MS Mincho" w:hAnsi="Cambria"/>
      <w:b/>
      <w:color w:val="000000"/>
      <w:sz w:val="22"/>
      <w:szCs w:val="24"/>
      <w:lang w:val="en-GB" w:eastAsia="ja-JP"/>
    </w:rPr>
  </w:style>
  <w:style w:type="paragraph" w:customStyle="1" w:styleId="FrontHead">
    <w:name w:val="Front Head"/>
    <w:basedOn w:val="BaseHeading"/>
    <w:next w:val="af1"/>
    <w:qFormat/>
    <w:rsid w:val="00914D05"/>
    <w:pPr>
      <w:keepNext/>
      <w:pageBreakBefore/>
      <w:suppressAutoHyphens/>
      <w:spacing w:before="310" w:after="310" w:line="310" w:lineRule="atLeast"/>
    </w:pPr>
    <w:rPr>
      <w:b/>
      <w:sz w:val="28"/>
    </w:rPr>
  </w:style>
  <w:style w:type="paragraph" w:customStyle="1" w:styleId="IndexHead">
    <w:name w:val="Index Head"/>
    <w:basedOn w:val="BaseHeading"/>
    <w:rsid w:val="00914D05"/>
    <w:pPr>
      <w:pageBreakBefore/>
      <w:spacing w:after="760" w:line="280" w:lineRule="atLeast"/>
      <w:jc w:val="center"/>
    </w:pPr>
    <w:rPr>
      <w:b/>
      <w:sz w:val="28"/>
      <w:szCs w:val="28"/>
    </w:rPr>
  </w:style>
  <w:style w:type="paragraph" w:customStyle="1" w:styleId="IneraCharStyleParag201508030548">
    <w:name w:val="Inera_CharStyleParag201508030548"/>
    <w:basedOn w:val="a9"/>
    <w:link w:val="IneraCharStyleParag201508030548Char"/>
    <w:rsid w:val="00914D05"/>
    <w:pPr>
      <w:spacing w:after="240" w:line="240" w:lineRule="atLeast"/>
      <w:jc w:val="both"/>
    </w:pPr>
    <w:rPr>
      <w:rFonts w:ascii="Cambria" w:eastAsia="MS Mincho" w:hAnsi="Cambria"/>
      <w:color w:val="000000"/>
      <w:sz w:val="22"/>
      <w:szCs w:val="24"/>
      <w:lang w:val="en-GB" w:eastAsia="ja-JP"/>
    </w:rPr>
  </w:style>
  <w:style w:type="character" w:customStyle="1" w:styleId="IneraCharStyleParag201508030548Char">
    <w:name w:val="Inera_CharStyleParag201508030548 Char"/>
    <w:link w:val="IneraCharStyleParag201508030548"/>
    <w:rsid w:val="00914D05"/>
    <w:rPr>
      <w:rFonts w:ascii="Cambria" w:eastAsia="MS Mincho" w:hAnsi="Cambria"/>
      <w:color w:val="000000"/>
      <w:sz w:val="22"/>
      <w:szCs w:val="24"/>
      <w:lang w:val="en-GB" w:eastAsia="ja-JP"/>
    </w:rPr>
  </w:style>
  <w:style w:type="paragraph" w:customStyle="1" w:styleId="Exampleindent2">
    <w:name w:val="Example indent 2"/>
    <w:basedOn w:val="BaseText"/>
    <w:rsid w:val="00914D05"/>
    <w:pPr>
      <w:tabs>
        <w:tab w:val="left" w:pos="1758"/>
      </w:tabs>
      <w:spacing w:line="220" w:lineRule="atLeast"/>
      <w:ind w:left="805"/>
    </w:pPr>
    <w:rPr>
      <w:sz w:val="20"/>
    </w:rPr>
  </w:style>
  <w:style w:type="paragraph" w:customStyle="1" w:styleId="Exampleindent2continued">
    <w:name w:val="Example indent 2 continued"/>
    <w:basedOn w:val="BaseText"/>
    <w:rsid w:val="00914D05"/>
    <w:pPr>
      <w:spacing w:line="220" w:lineRule="atLeast"/>
      <w:ind w:left="805"/>
    </w:pPr>
    <w:rPr>
      <w:sz w:val="20"/>
    </w:rPr>
  </w:style>
  <w:style w:type="paragraph" w:customStyle="1" w:styleId="Noteindent2continued">
    <w:name w:val="Note indent 2 continued"/>
    <w:basedOn w:val="BaseText"/>
    <w:rsid w:val="00914D05"/>
    <w:pPr>
      <w:spacing w:line="220" w:lineRule="atLeast"/>
      <w:ind w:left="805"/>
    </w:pPr>
    <w:rPr>
      <w:sz w:val="20"/>
    </w:rPr>
  </w:style>
  <w:style w:type="paragraph" w:customStyle="1" w:styleId="Noteindent2">
    <w:name w:val="Note indent 2"/>
    <w:basedOn w:val="BaseText"/>
    <w:rsid w:val="00914D05"/>
    <w:pPr>
      <w:tabs>
        <w:tab w:val="left" w:pos="1758"/>
      </w:tabs>
      <w:spacing w:line="220" w:lineRule="atLeast"/>
      <w:ind w:left="805"/>
    </w:pPr>
    <w:rPr>
      <w:sz w:val="20"/>
    </w:rPr>
  </w:style>
  <w:style w:type="character" w:customStyle="1" w:styleId="CourierNew">
    <w:name w:val="CourierNew"/>
    <w:uiPriority w:val="1"/>
    <w:qFormat/>
    <w:rsid w:val="00914D05"/>
    <w:rPr>
      <w:rFonts w:ascii="Courier New" w:hAnsi="Courier New"/>
    </w:rPr>
  </w:style>
  <w:style w:type="paragraph" w:customStyle="1" w:styleId="Source">
    <w:name w:val="Source"/>
    <w:basedOn w:val="BaseText"/>
    <w:qFormat/>
    <w:rsid w:val="00914D05"/>
    <w:pPr>
      <w:spacing w:line="230" w:lineRule="atLeast"/>
    </w:pPr>
  </w:style>
  <w:style w:type="character" w:customStyle="1" w:styleId="Chinese">
    <w:name w:val="Chinese"/>
    <w:uiPriority w:val="1"/>
    <w:qFormat/>
    <w:rsid w:val="00914D05"/>
    <w:rPr>
      <w:rFonts w:ascii="MS Gothic" w:hAnsi="MS Gothic"/>
      <w:i w:val="0"/>
      <w:iCs/>
      <w:color w:val="auto"/>
      <w:bdr w:val="none" w:sz="0" w:space="0" w:color="auto"/>
      <w:shd w:val="clear" w:color="auto" w:fill="A8D08D"/>
    </w:rPr>
  </w:style>
  <w:style w:type="character" w:styleId="affffff0">
    <w:name w:val="Subtle Emphasis"/>
    <w:uiPriority w:val="19"/>
    <w:qFormat/>
    <w:rsid w:val="00914D05"/>
    <w:rPr>
      <w:i/>
      <w:iCs/>
      <w:color w:val="404040"/>
    </w:rPr>
  </w:style>
  <w:style w:type="paragraph" w:customStyle="1" w:styleId="ISOChange">
    <w:name w:val="ISO_Change"/>
    <w:basedOn w:val="a9"/>
    <w:rsid w:val="00914D05"/>
    <w:pPr>
      <w:spacing w:before="210" w:line="210" w:lineRule="exact"/>
    </w:pPr>
    <w:rPr>
      <w:sz w:val="18"/>
      <w:lang w:val="en-GB" w:eastAsia="en-US"/>
    </w:rPr>
  </w:style>
  <w:style w:type="character" w:customStyle="1" w:styleId="BiblioEntryChar">
    <w:name w:val="Biblio Entry Char"/>
    <w:basedOn w:val="BaseTextChar"/>
    <w:link w:val="BiblioEntry"/>
    <w:rsid w:val="00914D05"/>
    <w:rPr>
      <w:rFonts w:ascii="Cambria" w:eastAsia="Calibri" w:hAnsi="Cambria"/>
      <w:sz w:val="22"/>
      <w:szCs w:val="22"/>
      <w:lang w:val="en-GB" w:eastAsia="en-US" w:bidi="ar-SA"/>
    </w:rPr>
  </w:style>
  <w:style w:type="paragraph" w:styleId="affffff1">
    <w:name w:val="Normal (Web)"/>
    <w:basedOn w:val="a9"/>
    <w:rsid w:val="00914D05"/>
    <w:pPr>
      <w:spacing w:after="240" w:line="230" w:lineRule="atLeast"/>
      <w:jc w:val="both"/>
    </w:pPr>
    <w:rPr>
      <w:rFonts w:ascii="Times New Roman" w:eastAsia="MS Mincho" w:hAnsi="Times New Roman"/>
      <w:sz w:val="24"/>
      <w:szCs w:val="24"/>
      <w:lang w:val="en-GB" w:eastAsia="ja-JP"/>
    </w:rPr>
  </w:style>
  <w:style w:type="paragraph" w:customStyle="1" w:styleId="footnotedescription">
    <w:name w:val="footnote description"/>
    <w:next w:val="a9"/>
    <w:link w:val="footnotedescriptionChar"/>
    <w:hidden/>
    <w:rsid w:val="00914D05"/>
    <w:pPr>
      <w:spacing w:line="259" w:lineRule="auto"/>
    </w:pPr>
    <w:rPr>
      <w:rFonts w:ascii="Cambria" w:eastAsia="Cambria" w:hAnsi="Cambria"/>
      <w:color w:val="181717"/>
      <w:szCs w:val="22"/>
    </w:rPr>
  </w:style>
  <w:style w:type="character" w:customStyle="1" w:styleId="footnotedescriptionChar">
    <w:name w:val="footnote description Char"/>
    <w:link w:val="footnotedescription"/>
    <w:rsid w:val="00914D05"/>
    <w:rPr>
      <w:rFonts w:ascii="Cambria" w:eastAsia="Cambria" w:hAnsi="Cambria"/>
      <w:color w:val="181717"/>
      <w:szCs w:val="22"/>
      <w:lang w:bidi="ar-SA"/>
    </w:rPr>
  </w:style>
  <w:style w:type="character" w:customStyle="1" w:styleId="footnotemark">
    <w:name w:val="footnote mark"/>
    <w:hidden/>
    <w:rsid w:val="00914D05"/>
    <w:rPr>
      <w:rFonts w:ascii="Cambria" w:eastAsia="Cambria" w:hAnsi="Cambria" w:cs="Cambria"/>
      <w:color w:val="181717"/>
      <w:sz w:val="20"/>
      <w:vertAlign w:val="superscript"/>
    </w:rPr>
  </w:style>
  <w:style w:type="table" w:customStyle="1" w:styleId="TableGrid">
    <w:name w:val="TableGrid"/>
    <w:rsid w:val="00914D05"/>
    <w:rPr>
      <w:rFonts w:ascii="Calibri" w:hAnsi="Calibri"/>
      <w:sz w:val="22"/>
      <w:szCs w:val="22"/>
    </w:rPr>
    <w:tblPr>
      <w:tblCellMar>
        <w:top w:w="0" w:type="dxa"/>
        <w:left w:w="0" w:type="dxa"/>
        <w:bottom w:w="0" w:type="dxa"/>
        <w:right w:w="0" w:type="dxa"/>
      </w:tblCellMar>
    </w:tblPr>
  </w:style>
  <w:style w:type="character" w:customStyle="1" w:styleId="2fb">
    <w:name w:val="Основной текст (2)_"/>
    <w:link w:val="2fc"/>
    <w:uiPriority w:val="99"/>
    <w:rsid w:val="00914D05"/>
    <w:rPr>
      <w:shd w:val="clear" w:color="auto" w:fill="FFFFFF"/>
    </w:rPr>
  </w:style>
  <w:style w:type="character" w:customStyle="1" w:styleId="2Cambria65pt">
    <w:name w:val="Основной текст (2) + Cambria;6;5 pt"/>
    <w:rsid w:val="00914D05"/>
    <w:rPr>
      <w:rFonts w:ascii="Cambria" w:eastAsia="Cambria" w:hAnsi="Cambria" w:cs="Cambria"/>
      <w:b w:val="0"/>
      <w:bCs w:val="0"/>
      <w:i w:val="0"/>
      <w:iCs w:val="0"/>
      <w:smallCaps w:val="0"/>
      <w:strike w:val="0"/>
      <w:color w:val="000000"/>
      <w:spacing w:val="0"/>
      <w:w w:val="100"/>
      <w:position w:val="0"/>
      <w:sz w:val="13"/>
      <w:szCs w:val="13"/>
      <w:u w:val="none"/>
      <w:lang w:val="en-US" w:eastAsia="en-US" w:bidi="en-US"/>
    </w:rPr>
  </w:style>
  <w:style w:type="character" w:customStyle="1" w:styleId="2Cambria65pt0">
    <w:name w:val="Основной текст (2) + Cambria;6;5 pt;Курсив"/>
    <w:rsid w:val="00914D05"/>
    <w:rPr>
      <w:rFonts w:ascii="Cambria" w:eastAsia="Cambria" w:hAnsi="Cambria" w:cs="Cambria"/>
      <w:b w:val="0"/>
      <w:bCs w:val="0"/>
      <w:i/>
      <w:iCs/>
      <w:smallCaps w:val="0"/>
      <w:strike w:val="0"/>
      <w:color w:val="000000"/>
      <w:spacing w:val="0"/>
      <w:w w:val="100"/>
      <w:position w:val="0"/>
      <w:sz w:val="13"/>
      <w:szCs w:val="13"/>
      <w:u w:val="none"/>
      <w:lang w:val="ru-RU" w:eastAsia="ru-RU" w:bidi="ru-RU"/>
    </w:rPr>
  </w:style>
  <w:style w:type="paragraph" w:customStyle="1" w:styleId="2fc">
    <w:name w:val="Основной текст (2)"/>
    <w:basedOn w:val="a9"/>
    <w:link w:val="2fb"/>
    <w:uiPriority w:val="99"/>
    <w:rsid w:val="00914D05"/>
    <w:pPr>
      <w:widowControl w:val="0"/>
      <w:shd w:val="clear" w:color="auto" w:fill="FFFFFF"/>
    </w:pPr>
    <w:rPr>
      <w:rFonts w:ascii="Times New Roman" w:hAnsi="Times New Roman"/>
      <w:sz w:val="20"/>
    </w:rPr>
  </w:style>
  <w:style w:type="paragraph" w:customStyle="1" w:styleId="a7">
    <w:name w:val="Подпункт раздела стандарта"/>
    <w:basedOn w:val="a9"/>
    <w:qFormat/>
    <w:rsid w:val="009D031D"/>
    <w:pPr>
      <w:numPr>
        <w:ilvl w:val="1"/>
        <w:numId w:val="29"/>
      </w:numPr>
      <w:tabs>
        <w:tab w:val="left" w:pos="360"/>
        <w:tab w:val="left" w:pos="567"/>
        <w:tab w:val="left" w:pos="9720"/>
      </w:tabs>
      <w:spacing w:line="360" w:lineRule="auto"/>
      <w:jc w:val="both"/>
    </w:pPr>
    <w:rPr>
      <w:rFonts w:cs="Arial"/>
      <w:b/>
      <w:bCs/>
      <w:szCs w:val="28"/>
    </w:rPr>
  </w:style>
  <w:style w:type="paragraph" w:customStyle="1" w:styleId="a1">
    <w:name w:val="Раздел стандарта"/>
    <w:basedOn w:val="a9"/>
    <w:rsid w:val="009D031D"/>
    <w:pPr>
      <w:numPr>
        <w:numId w:val="29"/>
      </w:numPr>
    </w:pPr>
  </w:style>
  <w:style w:type="paragraph" w:customStyle="1" w:styleId="a8">
    <w:name w:val="пункт стандарта"/>
    <w:basedOn w:val="a9"/>
    <w:rsid w:val="009D031D"/>
    <w:pPr>
      <w:numPr>
        <w:ilvl w:val="2"/>
        <w:numId w:val="29"/>
      </w:numPr>
    </w:pPr>
  </w:style>
  <w:style w:type="character" w:customStyle="1" w:styleId="ListContinue1Char">
    <w:name w:val="List Continue 1 Char"/>
    <w:link w:val="ListContinue1"/>
    <w:rsid w:val="00BE21B5"/>
    <w:rPr>
      <w:rFonts w:ascii="Cambria" w:eastAsia="Calibri" w:hAnsi="Cambria"/>
      <w:sz w:val="22"/>
      <w:szCs w:val="22"/>
      <w:lang w:val="en-GB" w:eastAsia="en-US"/>
    </w:rPr>
  </w:style>
  <w:style w:type="character" w:customStyle="1" w:styleId="TablebodyChar">
    <w:name w:val="Table body Char"/>
    <w:link w:val="Tablebody"/>
    <w:rsid w:val="00E06DE9"/>
    <w:rPr>
      <w:rFonts w:ascii="Cambria" w:eastAsia="Calibri" w:hAnsi="Cambria"/>
      <w:szCs w:val="22"/>
      <w:lang w:val="en-GB" w:eastAsia="en-US"/>
    </w:rPr>
  </w:style>
  <w:style w:type="character" w:customStyle="1" w:styleId="FigureGraphicChar">
    <w:name w:val="Figure Graphic Char"/>
    <w:link w:val="FigureGraphic"/>
    <w:rsid w:val="0060436D"/>
    <w:rPr>
      <w:rFonts w:ascii="Cambria" w:eastAsia="Calibri" w:hAnsi="Cambria"/>
      <w:sz w:val="22"/>
      <w:szCs w:val="22"/>
      <w:lang w:val="en-GB" w:eastAsia="en-US"/>
    </w:rPr>
  </w:style>
  <w:style w:type="character" w:customStyle="1" w:styleId="DefinitionChar">
    <w:name w:val="Definition Char"/>
    <w:link w:val="Definition"/>
    <w:rsid w:val="00EE025A"/>
    <w:rPr>
      <w:rFonts w:ascii="Arial" w:eastAsia="MS Mincho" w:hAnsi="Arial"/>
      <w:lang w:eastAsia="ja-JP"/>
    </w:rPr>
  </w:style>
  <w:style w:type="character" w:customStyle="1" w:styleId="a2Char">
    <w:name w:val="a2 Char"/>
    <w:link w:val="a2"/>
    <w:rsid w:val="00A00231"/>
    <w:rPr>
      <w:rFonts w:ascii="Arial" w:eastAsia="MS Mincho" w:hAnsi="Arial"/>
      <w:b/>
      <w:sz w:val="24"/>
      <w:lang w:eastAsia="ja-JP"/>
    </w:rPr>
  </w:style>
  <w:style w:type="character" w:customStyle="1" w:styleId="a3Char">
    <w:name w:val="a3 Char"/>
    <w:link w:val="a3"/>
    <w:rsid w:val="002836A7"/>
    <w:rPr>
      <w:rFonts w:ascii="Arial" w:eastAsia="MS Mincho" w:hAnsi="Arial"/>
      <w:b/>
      <w:sz w:val="22"/>
      <w:lang w:eastAsia="ja-JP"/>
    </w:rPr>
  </w:style>
  <w:style w:type="character" w:customStyle="1" w:styleId="2TimesNewRoman">
    <w:name w:val="Основной текст (2) + Times New Roman"/>
    <w:aliases w:val="18 pt,Интервал 0 pt,Подпись к картинке + 8,5 pt,Курсив,Колонтитул + 6,Не полужирный,5 pt5,Не полужирный3,Основной текст + 72,Курсив3,Интервал 0 pt3,Интервал -1 pt"/>
    <w:uiPriority w:val="99"/>
    <w:rsid w:val="008025F3"/>
    <w:rPr>
      <w:rFonts w:ascii="Times New Roman" w:hAnsi="Times New Roman" w:cs="Times New Roman"/>
      <w:i/>
      <w:iCs/>
      <w:spacing w:val="0"/>
      <w:sz w:val="36"/>
      <w:szCs w:val="36"/>
      <w:u w:val="none"/>
      <w:shd w:val="clear" w:color="auto" w:fill="FFFFFF"/>
    </w:rPr>
  </w:style>
  <w:style w:type="character" w:customStyle="1" w:styleId="1f">
    <w:name w:val="Основной текст Знак1"/>
    <w:link w:val="180"/>
    <w:uiPriority w:val="99"/>
    <w:rsid w:val="008025F3"/>
    <w:rPr>
      <w:rFonts w:ascii="Times New Roman" w:hAnsi="Times New Roman" w:cs="Times New Roman"/>
      <w:sz w:val="20"/>
      <w:szCs w:val="20"/>
      <w:u w:val="none"/>
    </w:rPr>
  </w:style>
  <w:style w:type="character" w:customStyle="1" w:styleId="affffff2">
    <w:name w:val="Основной текст + Курсив"/>
    <w:uiPriority w:val="99"/>
    <w:rsid w:val="001C6C0A"/>
    <w:rPr>
      <w:rFonts w:ascii="Times New Roman" w:hAnsi="Times New Roman" w:cs="Times New Roman"/>
      <w:i/>
      <w:iCs/>
      <w:sz w:val="20"/>
      <w:szCs w:val="20"/>
      <w:u w:val="none"/>
    </w:rPr>
  </w:style>
  <w:style w:type="character" w:customStyle="1" w:styleId="84">
    <w:name w:val="Основной текст (8)_"/>
    <w:link w:val="85"/>
    <w:uiPriority w:val="99"/>
    <w:rsid w:val="00970DC1"/>
    <w:rPr>
      <w:i/>
      <w:iCs/>
      <w:shd w:val="clear" w:color="auto" w:fill="FFFFFF"/>
    </w:rPr>
  </w:style>
  <w:style w:type="character" w:customStyle="1" w:styleId="86">
    <w:name w:val="Основной текст (8) + Не курсив"/>
    <w:basedOn w:val="84"/>
    <w:uiPriority w:val="99"/>
    <w:rsid w:val="00970DC1"/>
    <w:rPr>
      <w:i/>
      <w:iCs/>
      <w:shd w:val="clear" w:color="auto" w:fill="FFFFFF"/>
    </w:rPr>
  </w:style>
  <w:style w:type="paragraph" w:customStyle="1" w:styleId="85">
    <w:name w:val="Основной текст (8)"/>
    <w:basedOn w:val="a9"/>
    <w:link w:val="84"/>
    <w:uiPriority w:val="99"/>
    <w:rsid w:val="00970DC1"/>
    <w:pPr>
      <w:widowControl w:val="0"/>
      <w:shd w:val="clear" w:color="auto" w:fill="FFFFFF"/>
      <w:spacing w:line="240" w:lineRule="atLeast"/>
      <w:jc w:val="center"/>
    </w:pPr>
    <w:rPr>
      <w:rFonts w:ascii="Times New Roman" w:hAnsi="Times New Roman"/>
      <w:i/>
      <w:iCs/>
      <w:sz w:val="20"/>
    </w:rPr>
  </w:style>
  <w:style w:type="character" w:customStyle="1" w:styleId="6pt1">
    <w:name w:val="Основной текст + 6 pt1"/>
    <w:aliases w:val="Полужирный3"/>
    <w:uiPriority w:val="99"/>
    <w:rsid w:val="006C39D7"/>
    <w:rPr>
      <w:rFonts w:ascii="Times New Roman" w:hAnsi="Times New Roman" w:cs="Times New Roman"/>
      <w:b/>
      <w:bCs/>
      <w:sz w:val="12"/>
      <w:szCs w:val="12"/>
      <w:u w:val="none"/>
    </w:rPr>
  </w:style>
  <w:style w:type="character" w:customStyle="1" w:styleId="8pt">
    <w:name w:val="Основной текст + 8 pt"/>
    <w:uiPriority w:val="99"/>
    <w:rsid w:val="006C39D7"/>
    <w:rPr>
      <w:rFonts w:ascii="Times New Roman" w:hAnsi="Times New Roman" w:cs="Times New Roman"/>
      <w:sz w:val="16"/>
      <w:szCs w:val="16"/>
      <w:u w:val="none"/>
    </w:rPr>
  </w:style>
  <w:style w:type="character" w:customStyle="1" w:styleId="2pt">
    <w:name w:val="Основной текст + Интервал 2 pt"/>
    <w:uiPriority w:val="99"/>
    <w:rsid w:val="009C3D15"/>
    <w:rPr>
      <w:rFonts w:ascii="Times New Roman" w:hAnsi="Times New Roman" w:cs="Times New Roman"/>
      <w:spacing w:val="50"/>
      <w:sz w:val="20"/>
      <w:szCs w:val="20"/>
      <w:u w:val="none"/>
    </w:rPr>
  </w:style>
  <w:style w:type="character" w:customStyle="1" w:styleId="74">
    <w:name w:val="Основной текст (7)_"/>
    <w:link w:val="75"/>
    <w:uiPriority w:val="99"/>
    <w:rsid w:val="00624FCD"/>
    <w:rPr>
      <w:sz w:val="16"/>
      <w:szCs w:val="16"/>
      <w:shd w:val="clear" w:color="auto" w:fill="FFFFFF"/>
    </w:rPr>
  </w:style>
  <w:style w:type="paragraph" w:customStyle="1" w:styleId="75">
    <w:name w:val="Основной текст (7)"/>
    <w:basedOn w:val="a9"/>
    <w:link w:val="74"/>
    <w:uiPriority w:val="99"/>
    <w:rsid w:val="00624FCD"/>
    <w:pPr>
      <w:widowControl w:val="0"/>
      <w:shd w:val="clear" w:color="auto" w:fill="FFFFFF"/>
      <w:spacing w:before="120" w:after="120" w:line="168" w:lineRule="exact"/>
      <w:jc w:val="center"/>
    </w:pPr>
    <w:rPr>
      <w:rFonts w:ascii="Times New Roman" w:hAnsi="Times New Roman"/>
      <w:sz w:val="16"/>
      <w:szCs w:val="16"/>
    </w:rPr>
  </w:style>
  <w:style w:type="character" w:customStyle="1" w:styleId="affffff3">
    <w:name w:val="Подпись к картинке_"/>
    <w:link w:val="affffff4"/>
    <w:uiPriority w:val="99"/>
    <w:rsid w:val="00DC1595"/>
    <w:rPr>
      <w:sz w:val="18"/>
      <w:szCs w:val="18"/>
      <w:shd w:val="clear" w:color="auto" w:fill="FFFFFF"/>
    </w:rPr>
  </w:style>
  <w:style w:type="character" w:customStyle="1" w:styleId="100">
    <w:name w:val="Подпись к картинке + 10"/>
    <w:aliases w:val="5 pt2,Основной текст + 9,Основной текст + 4,Курсив2"/>
    <w:uiPriority w:val="99"/>
    <w:rsid w:val="00DC1595"/>
    <w:rPr>
      <w:sz w:val="21"/>
      <w:szCs w:val="21"/>
      <w:shd w:val="clear" w:color="auto" w:fill="FFFFFF"/>
    </w:rPr>
  </w:style>
  <w:style w:type="paragraph" w:customStyle="1" w:styleId="affffff4">
    <w:name w:val="Подпись к картинке"/>
    <w:basedOn w:val="a9"/>
    <w:link w:val="affffff3"/>
    <w:uiPriority w:val="99"/>
    <w:rsid w:val="00DC1595"/>
    <w:pPr>
      <w:widowControl w:val="0"/>
      <w:shd w:val="clear" w:color="auto" w:fill="FFFFFF"/>
      <w:spacing w:line="403" w:lineRule="exact"/>
      <w:ind w:firstLine="1880"/>
    </w:pPr>
    <w:rPr>
      <w:rFonts w:ascii="Times New Roman" w:hAnsi="Times New Roman"/>
      <w:sz w:val="18"/>
      <w:szCs w:val="18"/>
    </w:rPr>
  </w:style>
  <w:style w:type="character" w:customStyle="1" w:styleId="87">
    <w:name w:val="Основной текст + 8"/>
    <w:aliases w:val="5 pt1,Курсив4,Интервал 0 pt1,Основной текст + 41"/>
    <w:uiPriority w:val="99"/>
    <w:rsid w:val="00523E7D"/>
    <w:rPr>
      <w:rFonts w:ascii="Times New Roman" w:hAnsi="Times New Roman" w:cs="Times New Roman"/>
      <w:i/>
      <w:iCs/>
      <w:spacing w:val="-10"/>
      <w:sz w:val="17"/>
      <w:szCs w:val="17"/>
      <w:u w:val="none"/>
      <w:lang w:val="en-US" w:eastAsia="en-US"/>
    </w:rPr>
  </w:style>
  <w:style w:type="character" w:customStyle="1" w:styleId="9pt1">
    <w:name w:val="Основной текст + 9 pt1"/>
    <w:uiPriority w:val="99"/>
    <w:rsid w:val="00F712D3"/>
    <w:rPr>
      <w:rFonts w:ascii="Times New Roman" w:hAnsi="Times New Roman" w:cs="Times New Roman"/>
      <w:sz w:val="18"/>
      <w:szCs w:val="18"/>
      <w:u w:val="none"/>
    </w:rPr>
  </w:style>
  <w:style w:type="character" w:customStyle="1" w:styleId="affffff5">
    <w:name w:val="Подпись к таблице_"/>
    <w:link w:val="affffff6"/>
    <w:uiPriority w:val="99"/>
    <w:rsid w:val="00DA3ACD"/>
    <w:rPr>
      <w:sz w:val="18"/>
      <w:szCs w:val="18"/>
      <w:shd w:val="clear" w:color="auto" w:fill="FFFFFF"/>
    </w:rPr>
  </w:style>
  <w:style w:type="character" w:customStyle="1" w:styleId="2fd">
    <w:name w:val="Подпись к таблице (2)_"/>
    <w:link w:val="2fe"/>
    <w:uiPriority w:val="99"/>
    <w:rsid w:val="00DA3ACD"/>
    <w:rPr>
      <w:sz w:val="21"/>
      <w:szCs w:val="21"/>
      <w:shd w:val="clear" w:color="auto" w:fill="FFFFFF"/>
    </w:rPr>
  </w:style>
  <w:style w:type="paragraph" w:customStyle="1" w:styleId="affffff6">
    <w:name w:val="Подпись к таблице"/>
    <w:basedOn w:val="a9"/>
    <w:link w:val="affffff5"/>
    <w:uiPriority w:val="99"/>
    <w:rsid w:val="00DA3ACD"/>
    <w:pPr>
      <w:widowControl w:val="0"/>
      <w:shd w:val="clear" w:color="auto" w:fill="FFFFFF"/>
      <w:spacing w:line="240" w:lineRule="atLeast"/>
    </w:pPr>
    <w:rPr>
      <w:rFonts w:ascii="Times New Roman" w:hAnsi="Times New Roman"/>
      <w:sz w:val="18"/>
      <w:szCs w:val="18"/>
    </w:rPr>
  </w:style>
  <w:style w:type="paragraph" w:customStyle="1" w:styleId="2fe">
    <w:name w:val="Подпись к таблице (2)"/>
    <w:basedOn w:val="a9"/>
    <w:link w:val="2fd"/>
    <w:uiPriority w:val="99"/>
    <w:rsid w:val="00DA3ACD"/>
    <w:pPr>
      <w:widowControl w:val="0"/>
      <w:shd w:val="clear" w:color="auto" w:fill="FFFFFF"/>
      <w:spacing w:line="216" w:lineRule="exact"/>
      <w:jc w:val="both"/>
    </w:pPr>
    <w:rPr>
      <w:rFonts w:ascii="Times New Roman" w:hAnsi="Times New Roman"/>
      <w:sz w:val="21"/>
      <w:szCs w:val="21"/>
    </w:rPr>
  </w:style>
  <w:style w:type="character" w:customStyle="1" w:styleId="4a">
    <w:name w:val="Основной текст (4)_"/>
    <w:link w:val="4b"/>
    <w:uiPriority w:val="99"/>
    <w:rsid w:val="00C74CD0"/>
    <w:rPr>
      <w:sz w:val="18"/>
      <w:szCs w:val="18"/>
      <w:shd w:val="clear" w:color="auto" w:fill="FFFFFF"/>
    </w:rPr>
  </w:style>
  <w:style w:type="paragraph" w:customStyle="1" w:styleId="4b">
    <w:name w:val="Основной текст (4)"/>
    <w:basedOn w:val="a9"/>
    <w:link w:val="4a"/>
    <w:uiPriority w:val="99"/>
    <w:rsid w:val="00C74CD0"/>
    <w:pPr>
      <w:widowControl w:val="0"/>
      <w:shd w:val="clear" w:color="auto" w:fill="FFFFFF"/>
      <w:spacing w:before="180" w:after="480" w:line="240" w:lineRule="atLeast"/>
      <w:jc w:val="center"/>
    </w:pPr>
    <w:rPr>
      <w:rFonts w:ascii="Times New Roman" w:hAnsi="Times New Roman"/>
      <w:sz w:val="18"/>
      <w:szCs w:val="18"/>
    </w:rPr>
  </w:style>
  <w:style w:type="character" w:customStyle="1" w:styleId="4Exact">
    <w:name w:val="Основной текст (4) Exact"/>
    <w:uiPriority w:val="99"/>
    <w:rsid w:val="00357268"/>
    <w:rPr>
      <w:rFonts w:ascii="Times New Roman" w:hAnsi="Times New Roman" w:cs="Times New Roman"/>
      <w:sz w:val="17"/>
      <w:szCs w:val="17"/>
      <w:u w:val="none"/>
    </w:rPr>
  </w:style>
  <w:style w:type="character" w:customStyle="1" w:styleId="6pt">
    <w:name w:val="Основной текст + 6 pt"/>
    <w:uiPriority w:val="99"/>
    <w:rsid w:val="00ED388D"/>
    <w:rPr>
      <w:rFonts w:ascii="Times New Roman" w:hAnsi="Times New Roman" w:cs="Times New Roman"/>
      <w:sz w:val="12"/>
      <w:szCs w:val="12"/>
      <w:u w:val="none"/>
    </w:rPr>
  </w:style>
  <w:style w:type="character" w:customStyle="1" w:styleId="5Exact">
    <w:name w:val="Основной текст (5) Exact"/>
    <w:uiPriority w:val="99"/>
    <w:rsid w:val="00ED388D"/>
    <w:rPr>
      <w:rFonts w:ascii="Times New Roman" w:hAnsi="Times New Roman" w:cs="Times New Roman"/>
      <w:b/>
      <w:bCs/>
      <w:sz w:val="18"/>
      <w:szCs w:val="18"/>
      <w:u w:val="none"/>
    </w:rPr>
  </w:style>
  <w:style w:type="character" w:customStyle="1" w:styleId="6Exact">
    <w:name w:val="Основной текст (6) Exact"/>
    <w:uiPriority w:val="99"/>
    <w:rsid w:val="00F867AD"/>
    <w:rPr>
      <w:rFonts w:ascii="Times New Roman" w:hAnsi="Times New Roman" w:cs="Times New Roman"/>
      <w:spacing w:val="1"/>
      <w:sz w:val="18"/>
      <w:szCs w:val="18"/>
      <w:u w:val="none"/>
    </w:rPr>
  </w:style>
  <w:style w:type="character" w:customStyle="1" w:styleId="64">
    <w:name w:val="Основной текст (6)_"/>
    <w:link w:val="65"/>
    <w:uiPriority w:val="99"/>
    <w:rsid w:val="00F867AD"/>
    <w:rPr>
      <w:sz w:val="19"/>
      <w:szCs w:val="19"/>
      <w:shd w:val="clear" w:color="auto" w:fill="FFFFFF"/>
    </w:rPr>
  </w:style>
  <w:style w:type="paragraph" w:customStyle="1" w:styleId="65">
    <w:name w:val="Основной текст (6)"/>
    <w:basedOn w:val="a9"/>
    <w:link w:val="64"/>
    <w:uiPriority w:val="99"/>
    <w:rsid w:val="00F867AD"/>
    <w:pPr>
      <w:widowControl w:val="0"/>
      <w:shd w:val="clear" w:color="auto" w:fill="FFFFFF"/>
      <w:spacing w:before="180" w:after="120" w:line="216" w:lineRule="exact"/>
      <w:jc w:val="center"/>
    </w:pPr>
    <w:rPr>
      <w:rFonts w:ascii="Times New Roman" w:hAnsi="Times New Roman"/>
      <w:sz w:val="19"/>
      <w:szCs w:val="19"/>
    </w:rPr>
  </w:style>
  <w:style w:type="character" w:styleId="affffff7">
    <w:name w:val="Placeholder Text"/>
    <w:uiPriority w:val="99"/>
    <w:semiHidden/>
    <w:rsid w:val="0065229D"/>
    <w:rPr>
      <w:color w:val="808080"/>
    </w:rPr>
  </w:style>
  <w:style w:type="character" w:customStyle="1" w:styleId="59">
    <w:name w:val="Основной текст (5)_"/>
    <w:link w:val="510"/>
    <w:uiPriority w:val="99"/>
    <w:rsid w:val="00C81E40"/>
    <w:rPr>
      <w:b/>
      <w:bCs/>
      <w:sz w:val="22"/>
      <w:szCs w:val="22"/>
      <w:shd w:val="clear" w:color="auto" w:fill="FFFFFF"/>
    </w:rPr>
  </w:style>
  <w:style w:type="paragraph" w:customStyle="1" w:styleId="510">
    <w:name w:val="Основной текст (5)1"/>
    <w:basedOn w:val="a9"/>
    <w:link w:val="59"/>
    <w:uiPriority w:val="99"/>
    <w:rsid w:val="00C81E40"/>
    <w:pPr>
      <w:widowControl w:val="0"/>
      <w:shd w:val="clear" w:color="auto" w:fill="FFFFFF"/>
      <w:spacing w:before="1260" w:after="6420" w:line="240" w:lineRule="atLeast"/>
      <w:ind w:hanging="300"/>
      <w:jc w:val="center"/>
    </w:pPr>
    <w:rPr>
      <w:rFonts w:ascii="Times New Roman" w:hAnsi="Times New Roman"/>
      <w:b/>
      <w:bCs/>
      <w:sz w:val="22"/>
      <w:szCs w:val="22"/>
    </w:rPr>
  </w:style>
  <w:style w:type="character" w:customStyle="1" w:styleId="affffff8">
    <w:name w:val="Колонтитул_"/>
    <w:link w:val="1f0"/>
    <w:uiPriority w:val="99"/>
    <w:rsid w:val="00793812"/>
    <w:rPr>
      <w:b/>
      <w:bCs/>
      <w:sz w:val="22"/>
      <w:szCs w:val="22"/>
      <w:shd w:val="clear" w:color="auto" w:fill="FFFFFF"/>
    </w:rPr>
  </w:style>
  <w:style w:type="character" w:customStyle="1" w:styleId="affffff9">
    <w:name w:val="Колонтитул"/>
    <w:basedOn w:val="affffff8"/>
    <w:uiPriority w:val="99"/>
    <w:rsid w:val="00793812"/>
    <w:rPr>
      <w:b/>
      <w:bCs/>
      <w:sz w:val="22"/>
      <w:szCs w:val="22"/>
      <w:shd w:val="clear" w:color="auto" w:fill="FFFFFF"/>
    </w:rPr>
  </w:style>
  <w:style w:type="paragraph" w:customStyle="1" w:styleId="1f0">
    <w:name w:val="Колонтитул1"/>
    <w:basedOn w:val="a9"/>
    <w:link w:val="affffff8"/>
    <w:uiPriority w:val="99"/>
    <w:rsid w:val="00793812"/>
    <w:pPr>
      <w:widowControl w:val="0"/>
      <w:shd w:val="clear" w:color="auto" w:fill="FFFFFF"/>
      <w:spacing w:line="240" w:lineRule="atLeast"/>
    </w:pPr>
    <w:rPr>
      <w:rFonts w:ascii="Times New Roman" w:hAnsi="Times New Roman"/>
      <w:b/>
      <w:bCs/>
      <w:sz w:val="22"/>
      <w:szCs w:val="22"/>
    </w:rPr>
  </w:style>
  <w:style w:type="character" w:customStyle="1" w:styleId="3f2">
    <w:name w:val="Основной текст (3)_"/>
    <w:link w:val="3f3"/>
    <w:uiPriority w:val="99"/>
    <w:rsid w:val="001137AE"/>
    <w:rPr>
      <w:b/>
      <w:bCs/>
      <w:shd w:val="clear" w:color="auto" w:fill="FFFFFF"/>
    </w:rPr>
  </w:style>
  <w:style w:type="paragraph" w:customStyle="1" w:styleId="3f3">
    <w:name w:val="Основной текст (3)"/>
    <w:basedOn w:val="a9"/>
    <w:link w:val="3f2"/>
    <w:uiPriority w:val="99"/>
    <w:rsid w:val="001137AE"/>
    <w:pPr>
      <w:widowControl w:val="0"/>
      <w:shd w:val="clear" w:color="auto" w:fill="FFFFFF"/>
      <w:spacing w:before="720" w:after="1740" w:line="240" w:lineRule="atLeast"/>
      <w:jc w:val="right"/>
    </w:pPr>
    <w:rPr>
      <w:rFonts w:ascii="Times New Roman" w:hAnsi="Times New Roman"/>
      <w:b/>
      <w:bCs/>
      <w:sz w:val="20"/>
    </w:rPr>
  </w:style>
  <w:style w:type="character" w:customStyle="1" w:styleId="affffffa">
    <w:name w:val="Оглавление_"/>
    <w:link w:val="affffffb"/>
    <w:uiPriority w:val="99"/>
    <w:rsid w:val="001137AE"/>
    <w:rPr>
      <w:sz w:val="19"/>
      <w:szCs w:val="19"/>
      <w:shd w:val="clear" w:color="auto" w:fill="FFFFFF"/>
    </w:rPr>
  </w:style>
  <w:style w:type="paragraph" w:customStyle="1" w:styleId="affffffb">
    <w:name w:val="Оглавление"/>
    <w:basedOn w:val="a9"/>
    <w:link w:val="affffffa"/>
    <w:uiPriority w:val="99"/>
    <w:rsid w:val="001137AE"/>
    <w:pPr>
      <w:widowControl w:val="0"/>
      <w:shd w:val="clear" w:color="auto" w:fill="FFFFFF"/>
      <w:spacing w:before="60" w:line="216" w:lineRule="exact"/>
      <w:jc w:val="both"/>
    </w:pPr>
    <w:rPr>
      <w:rFonts w:ascii="Times New Roman" w:hAnsi="Times New Roman"/>
      <w:sz w:val="19"/>
      <w:szCs w:val="19"/>
    </w:rPr>
  </w:style>
  <w:style w:type="character" w:customStyle="1" w:styleId="66">
    <w:name w:val="Основной текст + 6"/>
    <w:aliases w:val="5 pt4"/>
    <w:uiPriority w:val="99"/>
    <w:rsid w:val="00CA0CBE"/>
    <w:rPr>
      <w:rFonts w:ascii="Times New Roman" w:hAnsi="Times New Roman" w:cs="Times New Roman"/>
      <w:sz w:val="13"/>
      <w:szCs w:val="13"/>
      <w:u w:val="none"/>
      <w:lang w:val="en-US" w:eastAsia="en-US"/>
    </w:rPr>
  </w:style>
  <w:style w:type="character" w:customStyle="1" w:styleId="affffffc">
    <w:name w:val="Подпись к картинке + Курсив"/>
    <w:uiPriority w:val="99"/>
    <w:rsid w:val="00A34B00"/>
    <w:rPr>
      <w:rFonts w:ascii="Times New Roman" w:hAnsi="Times New Roman" w:cs="Times New Roman"/>
      <w:i/>
      <w:iCs/>
      <w:sz w:val="19"/>
      <w:szCs w:val="19"/>
      <w:u w:val="none"/>
      <w:shd w:val="clear" w:color="auto" w:fill="FFFFFF"/>
      <w:lang w:val="en-US" w:eastAsia="en-US"/>
    </w:rPr>
  </w:style>
  <w:style w:type="character" w:customStyle="1" w:styleId="affffffd">
    <w:name w:val="Сноска_"/>
    <w:link w:val="affffffe"/>
    <w:uiPriority w:val="99"/>
    <w:rsid w:val="00A34B00"/>
    <w:rPr>
      <w:sz w:val="19"/>
      <w:szCs w:val="19"/>
      <w:shd w:val="clear" w:color="auto" w:fill="FFFFFF"/>
    </w:rPr>
  </w:style>
  <w:style w:type="character" w:customStyle="1" w:styleId="afffffff">
    <w:name w:val="Сноска + Курсив"/>
    <w:uiPriority w:val="99"/>
    <w:rsid w:val="00A34B00"/>
    <w:rPr>
      <w:i/>
      <w:iCs/>
      <w:sz w:val="19"/>
      <w:szCs w:val="19"/>
      <w:shd w:val="clear" w:color="auto" w:fill="FFFFFF"/>
    </w:rPr>
  </w:style>
  <w:style w:type="character" w:customStyle="1" w:styleId="93">
    <w:name w:val="Колонтитул + 9"/>
    <w:aliases w:val="5 pt6,Не полужирный4"/>
    <w:uiPriority w:val="99"/>
    <w:rsid w:val="00A34B00"/>
    <w:rPr>
      <w:rFonts w:ascii="Times New Roman" w:hAnsi="Times New Roman" w:cs="Times New Roman"/>
      <w:b/>
      <w:bCs/>
      <w:sz w:val="19"/>
      <w:szCs w:val="19"/>
      <w:u w:val="none"/>
      <w:shd w:val="clear" w:color="auto" w:fill="FFFFFF"/>
    </w:rPr>
  </w:style>
  <w:style w:type="paragraph" w:customStyle="1" w:styleId="affffffe">
    <w:name w:val="Сноска"/>
    <w:basedOn w:val="a9"/>
    <w:link w:val="affffffd"/>
    <w:uiPriority w:val="99"/>
    <w:rsid w:val="00A34B00"/>
    <w:pPr>
      <w:widowControl w:val="0"/>
      <w:shd w:val="clear" w:color="auto" w:fill="FFFFFF"/>
      <w:spacing w:line="240" w:lineRule="exact"/>
      <w:jc w:val="both"/>
    </w:pPr>
    <w:rPr>
      <w:rFonts w:ascii="Times New Roman" w:hAnsi="Times New Roman"/>
      <w:sz w:val="19"/>
      <w:szCs w:val="19"/>
    </w:rPr>
  </w:style>
  <w:style w:type="character" w:customStyle="1" w:styleId="88">
    <w:name w:val="Основной текст (8) + Курсив"/>
    <w:uiPriority w:val="99"/>
    <w:rsid w:val="00FE0300"/>
    <w:rPr>
      <w:rFonts w:ascii="Times New Roman" w:hAnsi="Times New Roman" w:cs="Times New Roman"/>
      <w:i w:val="0"/>
      <w:iCs w:val="0"/>
      <w:sz w:val="8"/>
      <w:szCs w:val="8"/>
      <w:u w:val="none"/>
      <w:shd w:val="clear" w:color="auto" w:fill="FFFFFF"/>
    </w:rPr>
  </w:style>
  <w:style w:type="character" w:customStyle="1" w:styleId="9pt">
    <w:name w:val="Основной текст + 9 pt"/>
    <w:uiPriority w:val="99"/>
    <w:rsid w:val="00920EE1"/>
    <w:rPr>
      <w:rFonts w:ascii="Times New Roman" w:hAnsi="Times New Roman" w:cs="Times New Roman"/>
      <w:sz w:val="18"/>
      <w:szCs w:val="18"/>
      <w:u w:val="none"/>
    </w:rPr>
  </w:style>
  <w:style w:type="character" w:customStyle="1" w:styleId="4pt">
    <w:name w:val="Основной текст + 4 pt"/>
    <w:uiPriority w:val="99"/>
    <w:rsid w:val="00920EE1"/>
    <w:rPr>
      <w:rFonts w:ascii="Times New Roman" w:hAnsi="Times New Roman" w:cs="Times New Roman"/>
      <w:sz w:val="8"/>
      <w:szCs w:val="8"/>
      <w:u w:val="none"/>
    </w:rPr>
  </w:style>
  <w:style w:type="character" w:customStyle="1" w:styleId="10pt">
    <w:name w:val="Основной текст + 10 pt"/>
    <w:aliases w:val="Интервал -2 pt"/>
    <w:basedOn w:val="1f"/>
    <w:uiPriority w:val="99"/>
    <w:rsid w:val="00920EE1"/>
    <w:rPr>
      <w:rFonts w:ascii="Times New Roman" w:hAnsi="Times New Roman" w:cs="Times New Roman"/>
      <w:sz w:val="20"/>
      <w:szCs w:val="20"/>
      <w:u w:val="none"/>
    </w:rPr>
  </w:style>
  <w:style w:type="character" w:customStyle="1" w:styleId="1f1">
    <w:name w:val="Заголовок №1_"/>
    <w:link w:val="1f2"/>
    <w:uiPriority w:val="99"/>
    <w:rsid w:val="00920EE1"/>
    <w:rPr>
      <w:b/>
      <w:bCs/>
      <w:shd w:val="clear" w:color="auto" w:fill="FFFFFF"/>
    </w:rPr>
  </w:style>
  <w:style w:type="paragraph" w:customStyle="1" w:styleId="1f2">
    <w:name w:val="Заголовок №1"/>
    <w:basedOn w:val="a9"/>
    <w:link w:val="1f1"/>
    <w:uiPriority w:val="99"/>
    <w:rsid w:val="00920EE1"/>
    <w:pPr>
      <w:widowControl w:val="0"/>
      <w:shd w:val="clear" w:color="auto" w:fill="FFFFFF"/>
      <w:spacing w:before="480" w:after="300" w:line="240" w:lineRule="atLeast"/>
      <w:jc w:val="both"/>
      <w:outlineLvl w:val="0"/>
    </w:pPr>
    <w:rPr>
      <w:rFonts w:ascii="Times New Roman" w:hAnsi="Times New Roman"/>
      <w:b/>
      <w:bCs/>
      <w:sz w:val="20"/>
    </w:rPr>
  </w:style>
  <w:style w:type="table" w:customStyle="1" w:styleId="TableNormal">
    <w:name w:val="Table Normal"/>
    <w:uiPriority w:val="2"/>
    <w:semiHidden/>
    <w:unhideWhenUsed/>
    <w:qFormat/>
    <w:rsid w:val="00F725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F725A5"/>
    <w:pPr>
      <w:widowControl w:val="0"/>
      <w:autoSpaceDE w:val="0"/>
      <w:autoSpaceDN w:val="0"/>
      <w:spacing w:line="196" w:lineRule="exact"/>
      <w:jc w:val="center"/>
    </w:pPr>
    <w:rPr>
      <w:rFonts w:ascii="Calibri" w:eastAsia="Calibri" w:hAnsi="Calibri" w:cs="Calibri"/>
      <w:sz w:val="22"/>
      <w:szCs w:val="22"/>
      <w:lang w:eastAsia="en-US"/>
    </w:rPr>
  </w:style>
  <w:style w:type="character" w:customStyle="1" w:styleId="2pt0">
    <w:name w:val="Подпись к таблице + Интервал 2 pt"/>
    <w:uiPriority w:val="99"/>
    <w:rsid w:val="00304ACA"/>
    <w:rPr>
      <w:rFonts w:ascii="Times New Roman" w:hAnsi="Times New Roman" w:cs="Times New Roman"/>
      <w:spacing w:val="40"/>
      <w:sz w:val="18"/>
      <w:szCs w:val="18"/>
      <w:u w:val="none"/>
      <w:shd w:val="clear" w:color="auto" w:fill="FFFFFF"/>
    </w:rPr>
  </w:style>
  <w:style w:type="character" w:customStyle="1" w:styleId="ArialUnicodeMS1">
    <w:name w:val="Основной текст + Arial Unicode MS1"/>
    <w:aliases w:val="4 pt,Курсив1"/>
    <w:uiPriority w:val="99"/>
    <w:rsid w:val="00A70CE0"/>
    <w:rPr>
      <w:rFonts w:ascii="Arial Unicode MS" w:eastAsia="Arial Unicode MS" w:hAnsi="Times New Roman" w:cs="Arial Unicode MS"/>
      <w:i/>
      <w:iCs/>
      <w:sz w:val="8"/>
      <w:szCs w:val="8"/>
      <w:u w:val="none"/>
    </w:rPr>
  </w:style>
  <w:style w:type="paragraph" w:customStyle="1" w:styleId="180">
    <w:name w:val="Основной текст (18)"/>
    <w:basedOn w:val="a9"/>
    <w:link w:val="1f"/>
    <w:uiPriority w:val="99"/>
    <w:rsid w:val="00186D28"/>
    <w:pPr>
      <w:widowControl w:val="0"/>
      <w:shd w:val="clear" w:color="auto" w:fill="FFFFFF"/>
      <w:spacing w:line="240" w:lineRule="atLeast"/>
    </w:pPr>
    <w:rPr>
      <w:rFonts w:ascii="Times New Roman" w:hAnsi="Times New Roman"/>
      <w:sz w:val="20"/>
    </w:rPr>
  </w:style>
  <w:style w:type="character" w:customStyle="1" w:styleId="10pt1">
    <w:name w:val="Основной текст + 10 pt1"/>
    <w:basedOn w:val="1f"/>
    <w:uiPriority w:val="99"/>
    <w:rsid w:val="00FD536B"/>
    <w:rPr>
      <w:rFonts w:ascii="Times New Roman" w:hAnsi="Times New Roman" w:cs="Times New Roman"/>
      <w:sz w:val="20"/>
      <w:szCs w:val="20"/>
      <w:u w:val="none"/>
    </w:rPr>
  </w:style>
  <w:style w:type="character" w:customStyle="1" w:styleId="2ff">
    <w:name w:val="Подпись к картинке (2)_"/>
    <w:link w:val="2ff0"/>
    <w:uiPriority w:val="99"/>
    <w:rsid w:val="00FD536B"/>
    <w:rPr>
      <w:b/>
      <w:bCs/>
      <w:i/>
      <w:iCs/>
      <w:sz w:val="22"/>
      <w:szCs w:val="22"/>
      <w:shd w:val="clear" w:color="auto" w:fill="FFFFFF"/>
    </w:rPr>
  </w:style>
  <w:style w:type="paragraph" w:customStyle="1" w:styleId="2ff0">
    <w:name w:val="Подпись к картинке (2)"/>
    <w:basedOn w:val="a9"/>
    <w:link w:val="2ff"/>
    <w:uiPriority w:val="99"/>
    <w:rsid w:val="00FD536B"/>
    <w:pPr>
      <w:widowControl w:val="0"/>
      <w:shd w:val="clear" w:color="auto" w:fill="FFFFFF"/>
      <w:spacing w:line="240" w:lineRule="atLeast"/>
    </w:pPr>
    <w:rPr>
      <w:rFonts w:ascii="Times New Roman" w:hAnsi="Times New Roman"/>
      <w:b/>
      <w:bCs/>
      <w:i/>
      <w:iCs/>
      <w:sz w:val="22"/>
      <w:szCs w:val="22"/>
    </w:rPr>
  </w:style>
  <w:style w:type="character" w:customStyle="1" w:styleId="81pt">
    <w:name w:val="Основной текст (8) + Интервал 1 pt"/>
    <w:uiPriority w:val="99"/>
    <w:rsid w:val="00FE72DB"/>
    <w:rPr>
      <w:rFonts w:ascii="Times New Roman" w:hAnsi="Times New Roman" w:cs="Times New Roman"/>
      <w:i/>
      <w:iCs/>
      <w:spacing w:val="30"/>
      <w:sz w:val="18"/>
      <w:szCs w:val="18"/>
      <w:u w:val="none"/>
      <w:shd w:val="clear" w:color="auto" w:fill="FFFFFF"/>
    </w:rPr>
  </w:style>
  <w:style w:type="character" w:customStyle="1" w:styleId="67">
    <w:name w:val="Основной текст (6) + Не полужирный"/>
    <w:uiPriority w:val="99"/>
    <w:rsid w:val="004D3780"/>
    <w:rPr>
      <w:rFonts w:ascii="Times New Roman" w:hAnsi="Times New Roman" w:cs="Times New Roman"/>
      <w:sz w:val="18"/>
      <w:szCs w:val="18"/>
      <w:u w:val="none"/>
      <w:shd w:val="clear" w:color="auto" w:fill="FFFFFF"/>
    </w:rPr>
  </w:style>
  <w:style w:type="character" w:customStyle="1" w:styleId="94">
    <w:name w:val="Основной текст (9)_"/>
    <w:link w:val="95"/>
    <w:uiPriority w:val="99"/>
    <w:rsid w:val="000B56D8"/>
    <w:rPr>
      <w:b/>
      <w:bCs/>
      <w:shd w:val="clear" w:color="auto" w:fill="FFFFFF"/>
    </w:rPr>
  </w:style>
  <w:style w:type="paragraph" w:customStyle="1" w:styleId="95">
    <w:name w:val="Основной текст (9)"/>
    <w:basedOn w:val="a9"/>
    <w:link w:val="94"/>
    <w:uiPriority w:val="99"/>
    <w:rsid w:val="000B56D8"/>
    <w:pPr>
      <w:widowControl w:val="0"/>
      <w:shd w:val="clear" w:color="auto" w:fill="FFFFFF"/>
      <w:spacing w:before="360" w:after="60" w:line="211" w:lineRule="exact"/>
      <w:jc w:val="both"/>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4699">
      <w:bodyDiv w:val="1"/>
      <w:marLeft w:val="0"/>
      <w:marRight w:val="0"/>
      <w:marTop w:val="0"/>
      <w:marBottom w:val="0"/>
      <w:divBdr>
        <w:top w:val="none" w:sz="0" w:space="0" w:color="auto"/>
        <w:left w:val="none" w:sz="0" w:space="0" w:color="auto"/>
        <w:bottom w:val="none" w:sz="0" w:space="0" w:color="auto"/>
        <w:right w:val="none" w:sz="0" w:space="0" w:color="auto"/>
      </w:divBdr>
    </w:div>
    <w:div w:id="36323324">
      <w:bodyDiv w:val="1"/>
      <w:marLeft w:val="0"/>
      <w:marRight w:val="0"/>
      <w:marTop w:val="0"/>
      <w:marBottom w:val="0"/>
      <w:divBdr>
        <w:top w:val="none" w:sz="0" w:space="0" w:color="auto"/>
        <w:left w:val="none" w:sz="0" w:space="0" w:color="auto"/>
        <w:bottom w:val="none" w:sz="0" w:space="0" w:color="auto"/>
        <w:right w:val="none" w:sz="0" w:space="0" w:color="auto"/>
      </w:divBdr>
    </w:div>
    <w:div w:id="46492954">
      <w:bodyDiv w:val="1"/>
      <w:marLeft w:val="0"/>
      <w:marRight w:val="0"/>
      <w:marTop w:val="0"/>
      <w:marBottom w:val="0"/>
      <w:divBdr>
        <w:top w:val="none" w:sz="0" w:space="0" w:color="auto"/>
        <w:left w:val="none" w:sz="0" w:space="0" w:color="auto"/>
        <w:bottom w:val="none" w:sz="0" w:space="0" w:color="auto"/>
        <w:right w:val="none" w:sz="0" w:space="0" w:color="auto"/>
      </w:divBdr>
    </w:div>
    <w:div w:id="58553283">
      <w:bodyDiv w:val="1"/>
      <w:marLeft w:val="0"/>
      <w:marRight w:val="0"/>
      <w:marTop w:val="0"/>
      <w:marBottom w:val="0"/>
      <w:divBdr>
        <w:top w:val="none" w:sz="0" w:space="0" w:color="auto"/>
        <w:left w:val="none" w:sz="0" w:space="0" w:color="auto"/>
        <w:bottom w:val="none" w:sz="0" w:space="0" w:color="auto"/>
        <w:right w:val="none" w:sz="0" w:space="0" w:color="auto"/>
      </w:divBdr>
    </w:div>
    <w:div w:id="61997565">
      <w:bodyDiv w:val="1"/>
      <w:marLeft w:val="0"/>
      <w:marRight w:val="0"/>
      <w:marTop w:val="0"/>
      <w:marBottom w:val="0"/>
      <w:divBdr>
        <w:top w:val="none" w:sz="0" w:space="0" w:color="auto"/>
        <w:left w:val="none" w:sz="0" w:space="0" w:color="auto"/>
        <w:bottom w:val="none" w:sz="0" w:space="0" w:color="auto"/>
        <w:right w:val="none" w:sz="0" w:space="0" w:color="auto"/>
      </w:divBdr>
    </w:div>
    <w:div w:id="62534500">
      <w:bodyDiv w:val="1"/>
      <w:marLeft w:val="0"/>
      <w:marRight w:val="0"/>
      <w:marTop w:val="0"/>
      <w:marBottom w:val="0"/>
      <w:divBdr>
        <w:top w:val="none" w:sz="0" w:space="0" w:color="auto"/>
        <w:left w:val="none" w:sz="0" w:space="0" w:color="auto"/>
        <w:bottom w:val="none" w:sz="0" w:space="0" w:color="auto"/>
        <w:right w:val="none" w:sz="0" w:space="0" w:color="auto"/>
      </w:divBdr>
    </w:div>
    <w:div w:id="80027910">
      <w:bodyDiv w:val="1"/>
      <w:marLeft w:val="0"/>
      <w:marRight w:val="0"/>
      <w:marTop w:val="0"/>
      <w:marBottom w:val="0"/>
      <w:divBdr>
        <w:top w:val="none" w:sz="0" w:space="0" w:color="auto"/>
        <w:left w:val="none" w:sz="0" w:space="0" w:color="auto"/>
        <w:bottom w:val="none" w:sz="0" w:space="0" w:color="auto"/>
        <w:right w:val="none" w:sz="0" w:space="0" w:color="auto"/>
      </w:divBdr>
    </w:div>
    <w:div w:id="86271148">
      <w:bodyDiv w:val="1"/>
      <w:marLeft w:val="0"/>
      <w:marRight w:val="0"/>
      <w:marTop w:val="0"/>
      <w:marBottom w:val="0"/>
      <w:divBdr>
        <w:top w:val="none" w:sz="0" w:space="0" w:color="auto"/>
        <w:left w:val="none" w:sz="0" w:space="0" w:color="auto"/>
        <w:bottom w:val="none" w:sz="0" w:space="0" w:color="auto"/>
        <w:right w:val="none" w:sz="0" w:space="0" w:color="auto"/>
      </w:divBdr>
    </w:div>
    <w:div w:id="86997743">
      <w:bodyDiv w:val="1"/>
      <w:marLeft w:val="0"/>
      <w:marRight w:val="0"/>
      <w:marTop w:val="0"/>
      <w:marBottom w:val="0"/>
      <w:divBdr>
        <w:top w:val="none" w:sz="0" w:space="0" w:color="auto"/>
        <w:left w:val="none" w:sz="0" w:space="0" w:color="auto"/>
        <w:bottom w:val="none" w:sz="0" w:space="0" w:color="auto"/>
        <w:right w:val="none" w:sz="0" w:space="0" w:color="auto"/>
      </w:divBdr>
    </w:div>
    <w:div w:id="89620205">
      <w:bodyDiv w:val="1"/>
      <w:marLeft w:val="0"/>
      <w:marRight w:val="0"/>
      <w:marTop w:val="0"/>
      <w:marBottom w:val="0"/>
      <w:divBdr>
        <w:top w:val="none" w:sz="0" w:space="0" w:color="auto"/>
        <w:left w:val="none" w:sz="0" w:space="0" w:color="auto"/>
        <w:bottom w:val="none" w:sz="0" w:space="0" w:color="auto"/>
        <w:right w:val="none" w:sz="0" w:space="0" w:color="auto"/>
      </w:divBdr>
    </w:div>
    <w:div w:id="120736910">
      <w:bodyDiv w:val="1"/>
      <w:marLeft w:val="0"/>
      <w:marRight w:val="0"/>
      <w:marTop w:val="0"/>
      <w:marBottom w:val="0"/>
      <w:divBdr>
        <w:top w:val="none" w:sz="0" w:space="0" w:color="auto"/>
        <w:left w:val="none" w:sz="0" w:space="0" w:color="auto"/>
        <w:bottom w:val="none" w:sz="0" w:space="0" w:color="auto"/>
        <w:right w:val="none" w:sz="0" w:space="0" w:color="auto"/>
      </w:divBdr>
    </w:div>
    <w:div w:id="140267915">
      <w:bodyDiv w:val="1"/>
      <w:marLeft w:val="0"/>
      <w:marRight w:val="0"/>
      <w:marTop w:val="0"/>
      <w:marBottom w:val="0"/>
      <w:divBdr>
        <w:top w:val="none" w:sz="0" w:space="0" w:color="auto"/>
        <w:left w:val="none" w:sz="0" w:space="0" w:color="auto"/>
        <w:bottom w:val="none" w:sz="0" w:space="0" w:color="auto"/>
        <w:right w:val="none" w:sz="0" w:space="0" w:color="auto"/>
      </w:divBdr>
    </w:div>
    <w:div w:id="150026844">
      <w:bodyDiv w:val="1"/>
      <w:marLeft w:val="0"/>
      <w:marRight w:val="0"/>
      <w:marTop w:val="0"/>
      <w:marBottom w:val="0"/>
      <w:divBdr>
        <w:top w:val="none" w:sz="0" w:space="0" w:color="auto"/>
        <w:left w:val="none" w:sz="0" w:space="0" w:color="auto"/>
        <w:bottom w:val="none" w:sz="0" w:space="0" w:color="auto"/>
        <w:right w:val="none" w:sz="0" w:space="0" w:color="auto"/>
      </w:divBdr>
    </w:div>
    <w:div w:id="175121731">
      <w:bodyDiv w:val="1"/>
      <w:marLeft w:val="0"/>
      <w:marRight w:val="0"/>
      <w:marTop w:val="0"/>
      <w:marBottom w:val="0"/>
      <w:divBdr>
        <w:top w:val="none" w:sz="0" w:space="0" w:color="auto"/>
        <w:left w:val="none" w:sz="0" w:space="0" w:color="auto"/>
        <w:bottom w:val="none" w:sz="0" w:space="0" w:color="auto"/>
        <w:right w:val="none" w:sz="0" w:space="0" w:color="auto"/>
      </w:divBdr>
    </w:div>
    <w:div w:id="181630688">
      <w:bodyDiv w:val="1"/>
      <w:marLeft w:val="0"/>
      <w:marRight w:val="0"/>
      <w:marTop w:val="0"/>
      <w:marBottom w:val="0"/>
      <w:divBdr>
        <w:top w:val="none" w:sz="0" w:space="0" w:color="auto"/>
        <w:left w:val="none" w:sz="0" w:space="0" w:color="auto"/>
        <w:bottom w:val="none" w:sz="0" w:space="0" w:color="auto"/>
        <w:right w:val="none" w:sz="0" w:space="0" w:color="auto"/>
      </w:divBdr>
    </w:div>
    <w:div w:id="202719234">
      <w:bodyDiv w:val="1"/>
      <w:marLeft w:val="0"/>
      <w:marRight w:val="0"/>
      <w:marTop w:val="0"/>
      <w:marBottom w:val="0"/>
      <w:divBdr>
        <w:top w:val="none" w:sz="0" w:space="0" w:color="auto"/>
        <w:left w:val="none" w:sz="0" w:space="0" w:color="auto"/>
        <w:bottom w:val="none" w:sz="0" w:space="0" w:color="auto"/>
        <w:right w:val="none" w:sz="0" w:space="0" w:color="auto"/>
      </w:divBdr>
    </w:div>
    <w:div w:id="217714131">
      <w:bodyDiv w:val="1"/>
      <w:marLeft w:val="0"/>
      <w:marRight w:val="0"/>
      <w:marTop w:val="0"/>
      <w:marBottom w:val="0"/>
      <w:divBdr>
        <w:top w:val="none" w:sz="0" w:space="0" w:color="auto"/>
        <w:left w:val="none" w:sz="0" w:space="0" w:color="auto"/>
        <w:bottom w:val="none" w:sz="0" w:space="0" w:color="auto"/>
        <w:right w:val="none" w:sz="0" w:space="0" w:color="auto"/>
      </w:divBdr>
    </w:div>
    <w:div w:id="238447601">
      <w:bodyDiv w:val="1"/>
      <w:marLeft w:val="0"/>
      <w:marRight w:val="0"/>
      <w:marTop w:val="0"/>
      <w:marBottom w:val="0"/>
      <w:divBdr>
        <w:top w:val="none" w:sz="0" w:space="0" w:color="auto"/>
        <w:left w:val="none" w:sz="0" w:space="0" w:color="auto"/>
        <w:bottom w:val="none" w:sz="0" w:space="0" w:color="auto"/>
        <w:right w:val="none" w:sz="0" w:space="0" w:color="auto"/>
      </w:divBdr>
    </w:div>
    <w:div w:id="240523650">
      <w:bodyDiv w:val="1"/>
      <w:marLeft w:val="0"/>
      <w:marRight w:val="0"/>
      <w:marTop w:val="0"/>
      <w:marBottom w:val="0"/>
      <w:divBdr>
        <w:top w:val="none" w:sz="0" w:space="0" w:color="auto"/>
        <w:left w:val="none" w:sz="0" w:space="0" w:color="auto"/>
        <w:bottom w:val="none" w:sz="0" w:space="0" w:color="auto"/>
        <w:right w:val="none" w:sz="0" w:space="0" w:color="auto"/>
      </w:divBdr>
    </w:div>
    <w:div w:id="263421388">
      <w:bodyDiv w:val="1"/>
      <w:marLeft w:val="0"/>
      <w:marRight w:val="0"/>
      <w:marTop w:val="0"/>
      <w:marBottom w:val="0"/>
      <w:divBdr>
        <w:top w:val="none" w:sz="0" w:space="0" w:color="auto"/>
        <w:left w:val="none" w:sz="0" w:space="0" w:color="auto"/>
        <w:bottom w:val="none" w:sz="0" w:space="0" w:color="auto"/>
        <w:right w:val="none" w:sz="0" w:space="0" w:color="auto"/>
      </w:divBdr>
    </w:div>
    <w:div w:id="273027888">
      <w:bodyDiv w:val="1"/>
      <w:marLeft w:val="0"/>
      <w:marRight w:val="0"/>
      <w:marTop w:val="0"/>
      <w:marBottom w:val="0"/>
      <w:divBdr>
        <w:top w:val="none" w:sz="0" w:space="0" w:color="auto"/>
        <w:left w:val="none" w:sz="0" w:space="0" w:color="auto"/>
        <w:bottom w:val="none" w:sz="0" w:space="0" w:color="auto"/>
        <w:right w:val="none" w:sz="0" w:space="0" w:color="auto"/>
      </w:divBdr>
    </w:div>
    <w:div w:id="284316912">
      <w:bodyDiv w:val="1"/>
      <w:marLeft w:val="0"/>
      <w:marRight w:val="0"/>
      <w:marTop w:val="0"/>
      <w:marBottom w:val="0"/>
      <w:divBdr>
        <w:top w:val="none" w:sz="0" w:space="0" w:color="auto"/>
        <w:left w:val="none" w:sz="0" w:space="0" w:color="auto"/>
        <w:bottom w:val="none" w:sz="0" w:space="0" w:color="auto"/>
        <w:right w:val="none" w:sz="0" w:space="0" w:color="auto"/>
      </w:divBdr>
    </w:div>
    <w:div w:id="298340453">
      <w:bodyDiv w:val="1"/>
      <w:marLeft w:val="0"/>
      <w:marRight w:val="0"/>
      <w:marTop w:val="0"/>
      <w:marBottom w:val="0"/>
      <w:divBdr>
        <w:top w:val="none" w:sz="0" w:space="0" w:color="auto"/>
        <w:left w:val="none" w:sz="0" w:space="0" w:color="auto"/>
        <w:bottom w:val="none" w:sz="0" w:space="0" w:color="auto"/>
        <w:right w:val="none" w:sz="0" w:space="0" w:color="auto"/>
      </w:divBdr>
    </w:div>
    <w:div w:id="319426669">
      <w:bodyDiv w:val="1"/>
      <w:marLeft w:val="0"/>
      <w:marRight w:val="0"/>
      <w:marTop w:val="0"/>
      <w:marBottom w:val="0"/>
      <w:divBdr>
        <w:top w:val="none" w:sz="0" w:space="0" w:color="auto"/>
        <w:left w:val="none" w:sz="0" w:space="0" w:color="auto"/>
        <w:bottom w:val="none" w:sz="0" w:space="0" w:color="auto"/>
        <w:right w:val="none" w:sz="0" w:space="0" w:color="auto"/>
      </w:divBdr>
    </w:div>
    <w:div w:id="330259832">
      <w:bodyDiv w:val="1"/>
      <w:marLeft w:val="0"/>
      <w:marRight w:val="0"/>
      <w:marTop w:val="0"/>
      <w:marBottom w:val="0"/>
      <w:divBdr>
        <w:top w:val="none" w:sz="0" w:space="0" w:color="auto"/>
        <w:left w:val="none" w:sz="0" w:space="0" w:color="auto"/>
        <w:bottom w:val="none" w:sz="0" w:space="0" w:color="auto"/>
        <w:right w:val="none" w:sz="0" w:space="0" w:color="auto"/>
      </w:divBdr>
    </w:div>
    <w:div w:id="389421527">
      <w:bodyDiv w:val="1"/>
      <w:marLeft w:val="0"/>
      <w:marRight w:val="0"/>
      <w:marTop w:val="0"/>
      <w:marBottom w:val="0"/>
      <w:divBdr>
        <w:top w:val="none" w:sz="0" w:space="0" w:color="auto"/>
        <w:left w:val="none" w:sz="0" w:space="0" w:color="auto"/>
        <w:bottom w:val="none" w:sz="0" w:space="0" w:color="auto"/>
        <w:right w:val="none" w:sz="0" w:space="0" w:color="auto"/>
      </w:divBdr>
    </w:div>
    <w:div w:id="409960019">
      <w:bodyDiv w:val="1"/>
      <w:marLeft w:val="0"/>
      <w:marRight w:val="0"/>
      <w:marTop w:val="0"/>
      <w:marBottom w:val="0"/>
      <w:divBdr>
        <w:top w:val="none" w:sz="0" w:space="0" w:color="auto"/>
        <w:left w:val="none" w:sz="0" w:space="0" w:color="auto"/>
        <w:bottom w:val="none" w:sz="0" w:space="0" w:color="auto"/>
        <w:right w:val="none" w:sz="0" w:space="0" w:color="auto"/>
      </w:divBdr>
    </w:div>
    <w:div w:id="410976540">
      <w:bodyDiv w:val="1"/>
      <w:marLeft w:val="0"/>
      <w:marRight w:val="0"/>
      <w:marTop w:val="0"/>
      <w:marBottom w:val="0"/>
      <w:divBdr>
        <w:top w:val="none" w:sz="0" w:space="0" w:color="auto"/>
        <w:left w:val="none" w:sz="0" w:space="0" w:color="auto"/>
        <w:bottom w:val="none" w:sz="0" w:space="0" w:color="auto"/>
        <w:right w:val="none" w:sz="0" w:space="0" w:color="auto"/>
      </w:divBdr>
    </w:div>
    <w:div w:id="416678555">
      <w:bodyDiv w:val="1"/>
      <w:marLeft w:val="0"/>
      <w:marRight w:val="0"/>
      <w:marTop w:val="0"/>
      <w:marBottom w:val="0"/>
      <w:divBdr>
        <w:top w:val="none" w:sz="0" w:space="0" w:color="auto"/>
        <w:left w:val="none" w:sz="0" w:space="0" w:color="auto"/>
        <w:bottom w:val="none" w:sz="0" w:space="0" w:color="auto"/>
        <w:right w:val="none" w:sz="0" w:space="0" w:color="auto"/>
      </w:divBdr>
    </w:div>
    <w:div w:id="424036203">
      <w:bodyDiv w:val="1"/>
      <w:marLeft w:val="0"/>
      <w:marRight w:val="0"/>
      <w:marTop w:val="0"/>
      <w:marBottom w:val="0"/>
      <w:divBdr>
        <w:top w:val="none" w:sz="0" w:space="0" w:color="auto"/>
        <w:left w:val="none" w:sz="0" w:space="0" w:color="auto"/>
        <w:bottom w:val="none" w:sz="0" w:space="0" w:color="auto"/>
        <w:right w:val="none" w:sz="0" w:space="0" w:color="auto"/>
      </w:divBdr>
    </w:div>
    <w:div w:id="442578770">
      <w:bodyDiv w:val="1"/>
      <w:marLeft w:val="0"/>
      <w:marRight w:val="0"/>
      <w:marTop w:val="0"/>
      <w:marBottom w:val="0"/>
      <w:divBdr>
        <w:top w:val="none" w:sz="0" w:space="0" w:color="auto"/>
        <w:left w:val="none" w:sz="0" w:space="0" w:color="auto"/>
        <w:bottom w:val="none" w:sz="0" w:space="0" w:color="auto"/>
        <w:right w:val="none" w:sz="0" w:space="0" w:color="auto"/>
      </w:divBdr>
    </w:div>
    <w:div w:id="459766592">
      <w:bodyDiv w:val="1"/>
      <w:marLeft w:val="0"/>
      <w:marRight w:val="0"/>
      <w:marTop w:val="0"/>
      <w:marBottom w:val="0"/>
      <w:divBdr>
        <w:top w:val="none" w:sz="0" w:space="0" w:color="auto"/>
        <w:left w:val="none" w:sz="0" w:space="0" w:color="auto"/>
        <w:bottom w:val="none" w:sz="0" w:space="0" w:color="auto"/>
        <w:right w:val="none" w:sz="0" w:space="0" w:color="auto"/>
      </w:divBdr>
    </w:div>
    <w:div w:id="481040549">
      <w:bodyDiv w:val="1"/>
      <w:marLeft w:val="0"/>
      <w:marRight w:val="0"/>
      <w:marTop w:val="0"/>
      <w:marBottom w:val="0"/>
      <w:divBdr>
        <w:top w:val="none" w:sz="0" w:space="0" w:color="auto"/>
        <w:left w:val="none" w:sz="0" w:space="0" w:color="auto"/>
        <w:bottom w:val="none" w:sz="0" w:space="0" w:color="auto"/>
        <w:right w:val="none" w:sz="0" w:space="0" w:color="auto"/>
      </w:divBdr>
    </w:div>
    <w:div w:id="493911795">
      <w:bodyDiv w:val="1"/>
      <w:marLeft w:val="0"/>
      <w:marRight w:val="0"/>
      <w:marTop w:val="0"/>
      <w:marBottom w:val="0"/>
      <w:divBdr>
        <w:top w:val="none" w:sz="0" w:space="0" w:color="auto"/>
        <w:left w:val="none" w:sz="0" w:space="0" w:color="auto"/>
        <w:bottom w:val="none" w:sz="0" w:space="0" w:color="auto"/>
        <w:right w:val="none" w:sz="0" w:space="0" w:color="auto"/>
      </w:divBdr>
    </w:div>
    <w:div w:id="495462496">
      <w:bodyDiv w:val="1"/>
      <w:marLeft w:val="0"/>
      <w:marRight w:val="0"/>
      <w:marTop w:val="0"/>
      <w:marBottom w:val="0"/>
      <w:divBdr>
        <w:top w:val="none" w:sz="0" w:space="0" w:color="auto"/>
        <w:left w:val="none" w:sz="0" w:space="0" w:color="auto"/>
        <w:bottom w:val="none" w:sz="0" w:space="0" w:color="auto"/>
        <w:right w:val="none" w:sz="0" w:space="0" w:color="auto"/>
      </w:divBdr>
    </w:div>
    <w:div w:id="623272074">
      <w:bodyDiv w:val="1"/>
      <w:marLeft w:val="0"/>
      <w:marRight w:val="0"/>
      <w:marTop w:val="0"/>
      <w:marBottom w:val="0"/>
      <w:divBdr>
        <w:top w:val="none" w:sz="0" w:space="0" w:color="auto"/>
        <w:left w:val="none" w:sz="0" w:space="0" w:color="auto"/>
        <w:bottom w:val="none" w:sz="0" w:space="0" w:color="auto"/>
        <w:right w:val="none" w:sz="0" w:space="0" w:color="auto"/>
      </w:divBdr>
    </w:div>
    <w:div w:id="643970022">
      <w:bodyDiv w:val="1"/>
      <w:marLeft w:val="0"/>
      <w:marRight w:val="0"/>
      <w:marTop w:val="0"/>
      <w:marBottom w:val="0"/>
      <w:divBdr>
        <w:top w:val="none" w:sz="0" w:space="0" w:color="auto"/>
        <w:left w:val="none" w:sz="0" w:space="0" w:color="auto"/>
        <w:bottom w:val="none" w:sz="0" w:space="0" w:color="auto"/>
        <w:right w:val="none" w:sz="0" w:space="0" w:color="auto"/>
      </w:divBdr>
    </w:div>
    <w:div w:id="651257623">
      <w:bodyDiv w:val="1"/>
      <w:marLeft w:val="0"/>
      <w:marRight w:val="0"/>
      <w:marTop w:val="0"/>
      <w:marBottom w:val="0"/>
      <w:divBdr>
        <w:top w:val="none" w:sz="0" w:space="0" w:color="auto"/>
        <w:left w:val="none" w:sz="0" w:space="0" w:color="auto"/>
        <w:bottom w:val="none" w:sz="0" w:space="0" w:color="auto"/>
        <w:right w:val="none" w:sz="0" w:space="0" w:color="auto"/>
      </w:divBdr>
    </w:div>
    <w:div w:id="666520024">
      <w:bodyDiv w:val="1"/>
      <w:marLeft w:val="0"/>
      <w:marRight w:val="0"/>
      <w:marTop w:val="0"/>
      <w:marBottom w:val="0"/>
      <w:divBdr>
        <w:top w:val="none" w:sz="0" w:space="0" w:color="auto"/>
        <w:left w:val="none" w:sz="0" w:space="0" w:color="auto"/>
        <w:bottom w:val="none" w:sz="0" w:space="0" w:color="auto"/>
        <w:right w:val="none" w:sz="0" w:space="0" w:color="auto"/>
      </w:divBdr>
    </w:div>
    <w:div w:id="676420905">
      <w:bodyDiv w:val="1"/>
      <w:marLeft w:val="0"/>
      <w:marRight w:val="0"/>
      <w:marTop w:val="0"/>
      <w:marBottom w:val="0"/>
      <w:divBdr>
        <w:top w:val="none" w:sz="0" w:space="0" w:color="auto"/>
        <w:left w:val="none" w:sz="0" w:space="0" w:color="auto"/>
        <w:bottom w:val="none" w:sz="0" w:space="0" w:color="auto"/>
        <w:right w:val="none" w:sz="0" w:space="0" w:color="auto"/>
      </w:divBdr>
    </w:div>
    <w:div w:id="680086130">
      <w:bodyDiv w:val="1"/>
      <w:marLeft w:val="0"/>
      <w:marRight w:val="0"/>
      <w:marTop w:val="0"/>
      <w:marBottom w:val="0"/>
      <w:divBdr>
        <w:top w:val="none" w:sz="0" w:space="0" w:color="auto"/>
        <w:left w:val="none" w:sz="0" w:space="0" w:color="auto"/>
        <w:bottom w:val="none" w:sz="0" w:space="0" w:color="auto"/>
        <w:right w:val="none" w:sz="0" w:space="0" w:color="auto"/>
      </w:divBdr>
    </w:div>
    <w:div w:id="706569089">
      <w:bodyDiv w:val="1"/>
      <w:marLeft w:val="0"/>
      <w:marRight w:val="0"/>
      <w:marTop w:val="0"/>
      <w:marBottom w:val="0"/>
      <w:divBdr>
        <w:top w:val="none" w:sz="0" w:space="0" w:color="auto"/>
        <w:left w:val="none" w:sz="0" w:space="0" w:color="auto"/>
        <w:bottom w:val="none" w:sz="0" w:space="0" w:color="auto"/>
        <w:right w:val="none" w:sz="0" w:space="0" w:color="auto"/>
      </w:divBdr>
    </w:div>
    <w:div w:id="716471019">
      <w:bodyDiv w:val="1"/>
      <w:marLeft w:val="0"/>
      <w:marRight w:val="0"/>
      <w:marTop w:val="0"/>
      <w:marBottom w:val="0"/>
      <w:divBdr>
        <w:top w:val="none" w:sz="0" w:space="0" w:color="auto"/>
        <w:left w:val="none" w:sz="0" w:space="0" w:color="auto"/>
        <w:bottom w:val="none" w:sz="0" w:space="0" w:color="auto"/>
        <w:right w:val="none" w:sz="0" w:space="0" w:color="auto"/>
      </w:divBdr>
    </w:div>
    <w:div w:id="719479473">
      <w:bodyDiv w:val="1"/>
      <w:marLeft w:val="0"/>
      <w:marRight w:val="0"/>
      <w:marTop w:val="0"/>
      <w:marBottom w:val="0"/>
      <w:divBdr>
        <w:top w:val="none" w:sz="0" w:space="0" w:color="auto"/>
        <w:left w:val="none" w:sz="0" w:space="0" w:color="auto"/>
        <w:bottom w:val="none" w:sz="0" w:space="0" w:color="auto"/>
        <w:right w:val="none" w:sz="0" w:space="0" w:color="auto"/>
      </w:divBdr>
    </w:div>
    <w:div w:id="743334412">
      <w:bodyDiv w:val="1"/>
      <w:marLeft w:val="0"/>
      <w:marRight w:val="0"/>
      <w:marTop w:val="0"/>
      <w:marBottom w:val="0"/>
      <w:divBdr>
        <w:top w:val="none" w:sz="0" w:space="0" w:color="auto"/>
        <w:left w:val="none" w:sz="0" w:space="0" w:color="auto"/>
        <w:bottom w:val="none" w:sz="0" w:space="0" w:color="auto"/>
        <w:right w:val="none" w:sz="0" w:space="0" w:color="auto"/>
      </w:divBdr>
    </w:div>
    <w:div w:id="776406970">
      <w:bodyDiv w:val="1"/>
      <w:marLeft w:val="0"/>
      <w:marRight w:val="0"/>
      <w:marTop w:val="0"/>
      <w:marBottom w:val="0"/>
      <w:divBdr>
        <w:top w:val="none" w:sz="0" w:space="0" w:color="auto"/>
        <w:left w:val="none" w:sz="0" w:space="0" w:color="auto"/>
        <w:bottom w:val="none" w:sz="0" w:space="0" w:color="auto"/>
        <w:right w:val="none" w:sz="0" w:space="0" w:color="auto"/>
      </w:divBdr>
    </w:div>
    <w:div w:id="787352273">
      <w:bodyDiv w:val="1"/>
      <w:marLeft w:val="0"/>
      <w:marRight w:val="0"/>
      <w:marTop w:val="0"/>
      <w:marBottom w:val="0"/>
      <w:divBdr>
        <w:top w:val="none" w:sz="0" w:space="0" w:color="auto"/>
        <w:left w:val="none" w:sz="0" w:space="0" w:color="auto"/>
        <w:bottom w:val="none" w:sz="0" w:space="0" w:color="auto"/>
        <w:right w:val="none" w:sz="0" w:space="0" w:color="auto"/>
      </w:divBdr>
    </w:div>
    <w:div w:id="791560046">
      <w:bodyDiv w:val="1"/>
      <w:marLeft w:val="0"/>
      <w:marRight w:val="0"/>
      <w:marTop w:val="0"/>
      <w:marBottom w:val="0"/>
      <w:divBdr>
        <w:top w:val="none" w:sz="0" w:space="0" w:color="auto"/>
        <w:left w:val="none" w:sz="0" w:space="0" w:color="auto"/>
        <w:bottom w:val="none" w:sz="0" w:space="0" w:color="auto"/>
        <w:right w:val="none" w:sz="0" w:space="0" w:color="auto"/>
      </w:divBdr>
    </w:div>
    <w:div w:id="795174292">
      <w:bodyDiv w:val="1"/>
      <w:marLeft w:val="0"/>
      <w:marRight w:val="0"/>
      <w:marTop w:val="0"/>
      <w:marBottom w:val="0"/>
      <w:divBdr>
        <w:top w:val="none" w:sz="0" w:space="0" w:color="auto"/>
        <w:left w:val="none" w:sz="0" w:space="0" w:color="auto"/>
        <w:bottom w:val="none" w:sz="0" w:space="0" w:color="auto"/>
        <w:right w:val="none" w:sz="0" w:space="0" w:color="auto"/>
      </w:divBdr>
    </w:div>
    <w:div w:id="797651359">
      <w:bodyDiv w:val="1"/>
      <w:marLeft w:val="0"/>
      <w:marRight w:val="0"/>
      <w:marTop w:val="0"/>
      <w:marBottom w:val="0"/>
      <w:divBdr>
        <w:top w:val="none" w:sz="0" w:space="0" w:color="auto"/>
        <w:left w:val="none" w:sz="0" w:space="0" w:color="auto"/>
        <w:bottom w:val="none" w:sz="0" w:space="0" w:color="auto"/>
        <w:right w:val="none" w:sz="0" w:space="0" w:color="auto"/>
      </w:divBdr>
    </w:div>
    <w:div w:id="805507312">
      <w:bodyDiv w:val="1"/>
      <w:marLeft w:val="0"/>
      <w:marRight w:val="0"/>
      <w:marTop w:val="0"/>
      <w:marBottom w:val="0"/>
      <w:divBdr>
        <w:top w:val="none" w:sz="0" w:space="0" w:color="auto"/>
        <w:left w:val="none" w:sz="0" w:space="0" w:color="auto"/>
        <w:bottom w:val="none" w:sz="0" w:space="0" w:color="auto"/>
        <w:right w:val="none" w:sz="0" w:space="0" w:color="auto"/>
      </w:divBdr>
    </w:div>
    <w:div w:id="833035068">
      <w:bodyDiv w:val="1"/>
      <w:marLeft w:val="0"/>
      <w:marRight w:val="0"/>
      <w:marTop w:val="0"/>
      <w:marBottom w:val="0"/>
      <w:divBdr>
        <w:top w:val="none" w:sz="0" w:space="0" w:color="auto"/>
        <w:left w:val="none" w:sz="0" w:space="0" w:color="auto"/>
        <w:bottom w:val="none" w:sz="0" w:space="0" w:color="auto"/>
        <w:right w:val="none" w:sz="0" w:space="0" w:color="auto"/>
      </w:divBdr>
    </w:div>
    <w:div w:id="869223817">
      <w:bodyDiv w:val="1"/>
      <w:marLeft w:val="0"/>
      <w:marRight w:val="0"/>
      <w:marTop w:val="0"/>
      <w:marBottom w:val="0"/>
      <w:divBdr>
        <w:top w:val="none" w:sz="0" w:space="0" w:color="auto"/>
        <w:left w:val="none" w:sz="0" w:space="0" w:color="auto"/>
        <w:bottom w:val="none" w:sz="0" w:space="0" w:color="auto"/>
        <w:right w:val="none" w:sz="0" w:space="0" w:color="auto"/>
      </w:divBdr>
    </w:div>
    <w:div w:id="880748666">
      <w:bodyDiv w:val="1"/>
      <w:marLeft w:val="0"/>
      <w:marRight w:val="0"/>
      <w:marTop w:val="0"/>
      <w:marBottom w:val="0"/>
      <w:divBdr>
        <w:top w:val="none" w:sz="0" w:space="0" w:color="auto"/>
        <w:left w:val="none" w:sz="0" w:space="0" w:color="auto"/>
        <w:bottom w:val="none" w:sz="0" w:space="0" w:color="auto"/>
        <w:right w:val="none" w:sz="0" w:space="0" w:color="auto"/>
      </w:divBdr>
    </w:div>
    <w:div w:id="904879815">
      <w:bodyDiv w:val="1"/>
      <w:marLeft w:val="0"/>
      <w:marRight w:val="0"/>
      <w:marTop w:val="0"/>
      <w:marBottom w:val="0"/>
      <w:divBdr>
        <w:top w:val="none" w:sz="0" w:space="0" w:color="auto"/>
        <w:left w:val="none" w:sz="0" w:space="0" w:color="auto"/>
        <w:bottom w:val="none" w:sz="0" w:space="0" w:color="auto"/>
        <w:right w:val="none" w:sz="0" w:space="0" w:color="auto"/>
      </w:divBdr>
    </w:div>
    <w:div w:id="992760306">
      <w:bodyDiv w:val="1"/>
      <w:marLeft w:val="0"/>
      <w:marRight w:val="0"/>
      <w:marTop w:val="0"/>
      <w:marBottom w:val="0"/>
      <w:divBdr>
        <w:top w:val="none" w:sz="0" w:space="0" w:color="auto"/>
        <w:left w:val="none" w:sz="0" w:space="0" w:color="auto"/>
        <w:bottom w:val="none" w:sz="0" w:space="0" w:color="auto"/>
        <w:right w:val="none" w:sz="0" w:space="0" w:color="auto"/>
      </w:divBdr>
    </w:div>
    <w:div w:id="1020932248">
      <w:bodyDiv w:val="1"/>
      <w:marLeft w:val="0"/>
      <w:marRight w:val="0"/>
      <w:marTop w:val="0"/>
      <w:marBottom w:val="0"/>
      <w:divBdr>
        <w:top w:val="none" w:sz="0" w:space="0" w:color="auto"/>
        <w:left w:val="none" w:sz="0" w:space="0" w:color="auto"/>
        <w:bottom w:val="none" w:sz="0" w:space="0" w:color="auto"/>
        <w:right w:val="none" w:sz="0" w:space="0" w:color="auto"/>
      </w:divBdr>
    </w:div>
    <w:div w:id="1030106586">
      <w:bodyDiv w:val="1"/>
      <w:marLeft w:val="0"/>
      <w:marRight w:val="0"/>
      <w:marTop w:val="0"/>
      <w:marBottom w:val="0"/>
      <w:divBdr>
        <w:top w:val="none" w:sz="0" w:space="0" w:color="auto"/>
        <w:left w:val="none" w:sz="0" w:space="0" w:color="auto"/>
        <w:bottom w:val="none" w:sz="0" w:space="0" w:color="auto"/>
        <w:right w:val="none" w:sz="0" w:space="0" w:color="auto"/>
      </w:divBdr>
    </w:div>
    <w:div w:id="1045182885">
      <w:bodyDiv w:val="1"/>
      <w:marLeft w:val="0"/>
      <w:marRight w:val="0"/>
      <w:marTop w:val="0"/>
      <w:marBottom w:val="0"/>
      <w:divBdr>
        <w:top w:val="none" w:sz="0" w:space="0" w:color="auto"/>
        <w:left w:val="none" w:sz="0" w:space="0" w:color="auto"/>
        <w:bottom w:val="none" w:sz="0" w:space="0" w:color="auto"/>
        <w:right w:val="none" w:sz="0" w:space="0" w:color="auto"/>
      </w:divBdr>
    </w:div>
    <w:div w:id="1049258548">
      <w:bodyDiv w:val="1"/>
      <w:marLeft w:val="0"/>
      <w:marRight w:val="0"/>
      <w:marTop w:val="0"/>
      <w:marBottom w:val="0"/>
      <w:divBdr>
        <w:top w:val="none" w:sz="0" w:space="0" w:color="auto"/>
        <w:left w:val="none" w:sz="0" w:space="0" w:color="auto"/>
        <w:bottom w:val="none" w:sz="0" w:space="0" w:color="auto"/>
        <w:right w:val="none" w:sz="0" w:space="0" w:color="auto"/>
      </w:divBdr>
    </w:div>
    <w:div w:id="1096094480">
      <w:bodyDiv w:val="1"/>
      <w:marLeft w:val="0"/>
      <w:marRight w:val="0"/>
      <w:marTop w:val="0"/>
      <w:marBottom w:val="0"/>
      <w:divBdr>
        <w:top w:val="none" w:sz="0" w:space="0" w:color="auto"/>
        <w:left w:val="none" w:sz="0" w:space="0" w:color="auto"/>
        <w:bottom w:val="none" w:sz="0" w:space="0" w:color="auto"/>
        <w:right w:val="none" w:sz="0" w:space="0" w:color="auto"/>
      </w:divBdr>
    </w:div>
    <w:div w:id="1107501400">
      <w:bodyDiv w:val="1"/>
      <w:marLeft w:val="0"/>
      <w:marRight w:val="0"/>
      <w:marTop w:val="0"/>
      <w:marBottom w:val="0"/>
      <w:divBdr>
        <w:top w:val="none" w:sz="0" w:space="0" w:color="auto"/>
        <w:left w:val="none" w:sz="0" w:space="0" w:color="auto"/>
        <w:bottom w:val="none" w:sz="0" w:space="0" w:color="auto"/>
        <w:right w:val="none" w:sz="0" w:space="0" w:color="auto"/>
      </w:divBdr>
    </w:div>
    <w:div w:id="1111896050">
      <w:bodyDiv w:val="1"/>
      <w:marLeft w:val="0"/>
      <w:marRight w:val="0"/>
      <w:marTop w:val="0"/>
      <w:marBottom w:val="0"/>
      <w:divBdr>
        <w:top w:val="none" w:sz="0" w:space="0" w:color="auto"/>
        <w:left w:val="none" w:sz="0" w:space="0" w:color="auto"/>
        <w:bottom w:val="none" w:sz="0" w:space="0" w:color="auto"/>
        <w:right w:val="none" w:sz="0" w:space="0" w:color="auto"/>
      </w:divBdr>
    </w:div>
    <w:div w:id="1131749960">
      <w:bodyDiv w:val="1"/>
      <w:marLeft w:val="0"/>
      <w:marRight w:val="0"/>
      <w:marTop w:val="0"/>
      <w:marBottom w:val="0"/>
      <w:divBdr>
        <w:top w:val="none" w:sz="0" w:space="0" w:color="auto"/>
        <w:left w:val="none" w:sz="0" w:space="0" w:color="auto"/>
        <w:bottom w:val="none" w:sz="0" w:space="0" w:color="auto"/>
        <w:right w:val="none" w:sz="0" w:space="0" w:color="auto"/>
      </w:divBdr>
    </w:div>
    <w:div w:id="1138034589">
      <w:bodyDiv w:val="1"/>
      <w:marLeft w:val="0"/>
      <w:marRight w:val="0"/>
      <w:marTop w:val="0"/>
      <w:marBottom w:val="0"/>
      <w:divBdr>
        <w:top w:val="none" w:sz="0" w:space="0" w:color="auto"/>
        <w:left w:val="none" w:sz="0" w:space="0" w:color="auto"/>
        <w:bottom w:val="none" w:sz="0" w:space="0" w:color="auto"/>
        <w:right w:val="none" w:sz="0" w:space="0" w:color="auto"/>
      </w:divBdr>
    </w:div>
    <w:div w:id="1194532877">
      <w:bodyDiv w:val="1"/>
      <w:marLeft w:val="0"/>
      <w:marRight w:val="0"/>
      <w:marTop w:val="0"/>
      <w:marBottom w:val="0"/>
      <w:divBdr>
        <w:top w:val="none" w:sz="0" w:space="0" w:color="auto"/>
        <w:left w:val="none" w:sz="0" w:space="0" w:color="auto"/>
        <w:bottom w:val="none" w:sz="0" w:space="0" w:color="auto"/>
        <w:right w:val="none" w:sz="0" w:space="0" w:color="auto"/>
      </w:divBdr>
    </w:div>
    <w:div w:id="1227454853">
      <w:bodyDiv w:val="1"/>
      <w:marLeft w:val="0"/>
      <w:marRight w:val="0"/>
      <w:marTop w:val="0"/>
      <w:marBottom w:val="0"/>
      <w:divBdr>
        <w:top w:val="none" w:sz="0" w:space="0" w:color="auto"/>
        <w:left w:val="none" w:sz="0" w:space="0" w:color="auto"/>
        <w:bottom w:val="none" w:sz="0" w:space="0" w:color="auto"/>
        <w:right w:val="none" w:sz="0" w:space="0" w:color="auto"/>
      </w:divBdr>
    </w:div>
    <w:div w:id="1238175468">
      <w:bodyDiv w:val="1"/>
      <w:marLeft w:val="0"/>
      <w:marRight w:val="0"/>
      <w:marTop w:val="0"/>
      <w:marBottom w:val="0"/>
      <w:divBdr>
        <w:top w:val="none" w:sz="0" w:space="0" w:color="auto"/>
        <w:left w:val="none" w:sz="0" w:space="0" w:color="auto"/>
        <w:bottom w:val="none" w:sz="0" w:space="0" w:color="auto"/>
        <w:right w:val="none" w:sz="0" w:space="0" w:color="auto"/>
      </w:divBdr>
    </w:div>
    <w:div w:id="1252008277">
      <w:bodyDiv w:val="1"/>
      <w:marLeft w:val="0"/>
      <w:marRight w:val="0"/>
      <w:marTop w:val="0"/>
      <w:marBottom w:val="0"/>
      <w:divBdr>
        <w:top w:val="none" w:sz="0" w:space="0" w:color="auto"/>
        <w:left w:val="none" w:sz="0" w:space="0" w:color="auto"/>
        <w:bottom w:val="none" w:sz="0" w:space="0" w:color="auto"/>
        <w:right w:val="none" w:sz="0" w:space="0" w:color="auto"/>
      </w:divBdr>
    </w:div>
    <w:div w:id="1255476434">
      <w:bodyDiv w:val="1"/>
      <w:marLeft w:val="0"/>
      <w:marRight w:val="0"/>
      <w:marTop w:val="0"/>
      <w:marBottom w:val="0"/>
      <w:divBdr>
        <w:top w:val="none" w:sz="0" w:space="0" w:color="auto"/>
        <w:left w:val="none" w:sz="0" w:space="0" w:color="auto"/>
        <w:bottom w:val="none" w:sz="0" w:space="0" w:color="auto"/>
        <w:right w:val="none" w:sz="0" w:space="0" w:color="auto"/>
      </w:divBdr>
    </w:div>
    <w:div w:id="1270963445">
      <w:bodyDiv w:val="1"/>
      <w:marLeft w:val="0"/>
      <w:marRight w:val="0"/>
      <w:marTop w:val="0"/>
      <w:marBottom w:val="0"/>
      <w:divBdr>
        <w:top w:val="none" w:sz="0" w:space="0" w:color="auto"/>
        <w:left w:val="none" w:sz="0" w:space="0" w:color="auto"/>
        <w:bottom w:val="none" w:sz="0" w:space="0" w:color="auto"/>
        <w:right w:val="none" w:sz="0" w:space="0" w:color="auto"/>
      </w:divBdr>
    </w:div>
    <w:div w:id="1286736154">
      <w:bodyDiv w:val="1"/>
      <w:marLeft w:val="0"/>
      <w:marRight w:val="0"/>
      <w:marTop w:val="0"/>
      <w:marBottom w:val="0"/>
      <w:divBdr>
        <w:top w:val="none" w:sz="0" w:space="0" w:color="auto"/>
        <w:left w:val="none" w:sz="0" w:space="0" w:color="auto"/>
        <w:bottom w:val="none" w:sz="0" w:space="0" w:color="auto"/>
        <w:right w:val="none" w:sz="0" w:space="0" w:color="auto"/>
      </w:divBdr>
    </w:div>
    <w:div w:id="1290283336">
      <w:bodyDiv w:val="1"/>
      <w:marLeft w:val="0"/>
      <w:marRight w:val="0"/>
      <w:marTop w:val="0"/>
      <w:marBottom w:val="0"/>
      <w:divBdr>
        <w:top w:val="none" w:sz="0" w:space="0" w:color="auto"/>
        <w:left w:val="none" w:sz="0" w:space="0" w:color="auto"/>
        <w:bottom w:val="none" w:sz="0" w:space="0" w:color="auto"/>
        <w:right w:val="none" w:sz="0" w:space="0" w:color="auto"/>
      </w:divBdr>
    </w:div>
    <w:div w:id="1322659985">
      <w:bodyDiv w:val="1"/>
      <w:marLeft w:val="0"/>
      <w:marRight w:val="0"/>
      <w:marTop w:val="0"/>
      <w:marBottom w:val="0"/>
      <w:divBdr>
        <w:top w:val="none" w:sz="0" w:space="0" w:color="auto"/>
        <w:left w:val="none" w:sz="0" w:space="0" w:color="auto"/>
        <w:bottom w:val="none" w:sz="0" w:space="0" w:color="auto"/>
        <w:right w:val="none" w:sz="0" w:space="0" w:color="auto"/>
      </w:divBdr>
    </w:div>
    <w:div w:id="1324817254">
      <w:bodyDiv w:val="1"/>
      <w:marLeft w:val="0"/>
      <w:marRight w:val="0"/>
      <w:marTop w:val="0"/>
      <w:marBottom w:val="0"/>
      <w:divBdr>
        <w:top w:val="none" w:sz="0" w:space="0" w:color="auto"/>
        <w:left w:val="none" w:sz="0" w:space="0" w:color="auto"/>
        <w:bottom w:val="none" w:sz="0" w:space="0" w:color="auto"/>
        <w:right w:val="none" w:sz="0" w:space="0" w:color="auto"/>
      </w:divBdr>
    </w:div>
    <w:div w:id="1332635109">
      <w:bodyDiv w:val="1"/>
      <w:marLeft w:val="0"/>
      <w:marRight w:val="0"/>
      <w:marTop w:val="0"/>
      <w:marBottom w:val="0"/>
      <w:divBdr>
        <w:top w:val="none" w:sz="0" w:space="0" w:color="auto"/>
        <w:left w:val="none" w:sz="0" w:space="0" w:color="auto"/>
        <w:bottom w:val="none" w:sz="0" w:space="0" w:color="auto"/>
        <w:right w:val="none" w:sz="0" w:space="0" w:color="auto"/>
      </w:divBdr>
    </w:div>
    <w:div w:id="1339769742">
      <w:bodyDiv w:val="1"/>
      <w:marLeft w:val="0"/>
      <w:marRight w:val="0"/>
      <w:marTop w:val="0"/>
      <w:marBottom w:val="0"/>
      <w:divBdr>
        <w:top w:val="none" w:sz="0" w:space="0" w:color="auto"/>
        <w:left w:val="none" w:sz="0" w:space="0" w:color="auto"/>
        <w:bottom w:val="none" w:sz="0" w:space="0" w:color="auto"/>
        <w:right w:val="none" w:sz="0" w:space="0" w:color="auto"/>
      </w:divBdr>
    </w:div>
    <w:div w:id="1352301743">
      <w:bodyDiv w:val="1"/>
      <w:marLeft w:val="0"/>
      <w:marRight w:val="0"/>
      <w:marTop w:val="0"/>
      <w:marBottom w:val="0"/>
      <w:divBdr>
        <w:top w:val="none" w:sz="0" w:space="0" w:color="auto"/>
        <w:left w:val="none" w:sz="0" w:space="0" w:color="auto"/>
        <w:bottom w:val="none" w:sz="0" w:space="0" w:color="auto"/>
        <w:right w:val="none" w:sz="0" w:space="0" w:color="auto"/>
      </w:divBdr>
    </w:div>
    <w:div w:id="1354188462">
      <w:bodyDiv w:val="1"/>
      <w:marLeft w:val="0"/>
      <w:marRight w:val="0"/>
      <w:marTop w:val="0"/>
      <w:marBottom w:val="0"/>
      <w:divBdr>
        <w:top w:val="none" w:sz="0" w:space="0" w:color="auto"/>
        <w:left w:val="none" w:sz="0" w:space="0" w:color="auto"/>
        <w:bottom w:val="none" w:sz="0" w:space="0" w:color="auto"/>
        <w:right w:val="none" w:sz="0" w:space="0" w:color="auto"/>
      </w:divBdr>
    </w:div>
    <w:div w:id="1360619599">
      <w:bodyDiv w:val="1"/>
      <w:marLeft w:val="0"/>
      <w:marRight w:val="0"/>
      <w:marTop w:val="0"/>
      <w:marBottom w:val="0"/>
      <w:divBdr>
        <w:top w:val="none" w:sz="0" w:space="0" w:color="auto"/>
        <w:left w:val="none" w:sz="0" w:space="0" w:color="auto"/>
        <w:bottom w:val="none" w:sz="0" w:space="0" w:color="auto"/>
        <w:right w:val="none" w:sz="0" w:space="0" w:color="auto"/>
      </w:divBdr>
    </w:div>
    <w:div w:id="1363169117">
      <w:bodyDiv w:val="1"/>
      <w:marLeft w:val="0"/>
      <w:marRight w:val="0"/>
      <w:marTop w:val="0"/>
      <w:marBottom w:val="0"/>
      <w:divBdr>
        <w:top w:val="none" w:sz="0" w:space="0" w:color="auto"/>
        <w:left w:val="none" w:sz="0" w:space="0" w:color="auto"/>
        <w:bottom w:val="none" w:sz="0" w:space="0" w:color="auto"/>
        <w:right w:val="none" w:sz="0" w:space="0" w:color="auto"/>
      </w:divBdr>
    </w:div>
    <w:div w:id="1371421865">
      <w:bodyDiv w:val="1"/>
      <w:marLeft w:val="0"/>
      <w:marRight w:val="0"/>
      <w:marTop w:val="0"/>
      <w:marBottom w:val="0"/>
      <w:divBdr>
        <w:top w:val="none" w:sz="0" w:space="0" w:color="auto"/>
        <w:left w:val="none" w:sz="0" w:space="0" w:color="auto"/>
        <w:bottom w:val="none" w:sz="0" w:space="0" w:color="auto"/>
        <w:right w:val="none" w:sz="0" w:space="0" w:color="auto"/>
      </w:divBdr>
    </w:div>
    <w:div w:id="1381903047">
      <w:bodyDiv w:val="1"/>
      <w:marLeft w:val="0"/>
      <w:marRight w:val="0"/>
      <w:marTop w:val="0"/>
      <w:marBottom w:val="0"/>
      <w:divBdr>
        <w:top w:val="none" w:sz="0" w:space="0" w:color="auto"/>
        <w:left w:val="none" w:sz="0" w:space="0" w:color="auto"/>
        <w:bottom w:val="none" w:sz="0" w:space="0" w:color="auto"/>
        <w:right w:val="none" w:sz="0" w:space="0" w:color="auto"/>
      </w:divBdr>
    </w:div>
    <w:div w:id="1386835650">
      <w:bodyDiv w:val="1"/>
      <w:marLeft w:val="0"/>
      <w:marRight w:val="0"/>
      <w:marTop w:val="0"/>
      <w:marBottom w:val="0"/>
      <w:divBdr>
        <w:top w:val="none" w:sz="0" w:space="0" w:color="auto"/>
        <w:left w:val="none" w:sz="0" w:space="0" w:color="auto"/>
        <w:bottom w:val="none" w:sz="0" w:space="0" w:color="auto"/>
        <w:right w:val="none" w:sz="0" w:space="0" w:color="auto"/>
      </w:divBdr>
    </w:div>
    <w:div w:id="1395742829">
      <w:bodyDiv w:val="1"/>
      <w:marLeft w:val="0"/>
      <w:marRight w:val="0"/>
      <w:marTop w:val="0"/>
      <w:marBottom w:val="0"/>
      <w:divBdr>
        <w:top w:val="none" w:sz="0" w:space="0" w:color="auto"/>
        <w:left w:val="none" w:sz="0" w:space="0" w:color="auto"/>
        <w:bottom w:val="none" w:sz="0" w:space="0" w:color="auto"/>
        <w:right w:val="none" w:sz="0" w:space="0" w:color="auto"/>
      </w:divBdr>
    </w:div>
    <w:div w:id="1419593787">
      <w:bodyDiv w:val="1"/>
      <w:marLeft w:val="0"/>
      <w:marRight w:val="0"/>
      <w:marTop w:val="0"/>
      <w:marBottom w:val="0"/>
      <w:divBdr>
        <w:top w:val="none" w:sz="0" w:space="0" w:color="auto"/>
        <w:left w:val="none" w:sz="0" w:space="0" w:color="auto"/>
        <w:bottom w:val="none" w:sz="0" w:space="0" w:color="auto"/>
        <w:right w:val="none" w:sz="0" w:space="0" w:color="auto"/>
      </w:divBdr>
    </w:div>
    <w:div w:id="1459376147">
      <w:bodyDiv w:val="1"/>
      <w:marLeft w:val="0"/>
      <w:marRight w:val="0"/>
      <w:marTop w:val="0"/>
      <w:marBottom w:val="0"/>
      <w:divBdr>
        <w:top w:val="none" w:sz="0" w:space="0" w:color="auto"/>
        <w:left w:val="none" w:sz="0" w:space="0" w:color="auto"/>
        <w:bottom w:val="none" w:sz="0" w:space="0" w:color="auto"/>
        <w:right w:val="none" w:sz="0" w:space="0" w:color="auto"/>
      </w:divBdr>
    </w:div>
    <w:div w:id="1489128166">
      <w:bodyDiv w:val="1"/>
      <w:marLeft w:val="0"/>
      <w:marRight w:val="0"/>
      <w:marTop w:val="0"/>
      <w:marBottom w:val="0"/>
      <w:divBdr>
        <w:top w:val="none" w:sz="0" w:space="0" w:color="auto"/>
        <w:left w:val="none" w:sz="0" w:space="0" w:color="auto"/>
        <w:bottom w:val="none" w:sz="0" w:space="0" w:color="auto"/>
        <w:right w:val="none" w:sz="0" w:space="0" w:color="auto"/>
      </w:divBdr>
    </w:div>
    <w:div w:id="1511719703">
      <w:bodyDiv w:val="1"/>
      <w:marLeft w:val="0"/>
      <w:marRight w:val="0"/>
      <w:marTop w:val="0"/>
      <w:marBottom w:val="0"/>
      <w:divBdr>
        <w:top w:val="none" w:sz="0" w:space="0" w:color="auto"/>
        <w:left w:val="none" w:sz="0" w:space="0" w:color="auto"/>
        <w:bottom w:val="none" w:sz="0" w:space="0" w:color="auto"/>
        <w:right w:val="none" w:sz="0" w:space="0" w:color="auto"/>
      </w:divBdr>
    </w:div>
    <w:div w:id="1512405768">
      <w:bodyDiv w:val="1"/>
      <w:marLeft w:val="0"/>
      <w:marRight w:val="0"/>
      <w:marTop w:val="0"/>
      <w:marBottom w:val="0"/>
      <w:divBdr>
        <w:top w:val="none" w:sz="0" w:space="0" w:color="auto"/>
        <w:left w:val="none" w:sz="0" w:space="0" w:color="auto"/>
        <w:bottom w:val="none" w:sz="0" w:space="0" w:color="auto"/>
        <w:right w:val="none" w:sz="0" w:space="0" w:color="auto"/>
      </w:divBdr>
    </w:div>
    <w:div w:id="1553540818">
      <w:bodyDiv w:val="1"/>
      <w:marLeft w:val="0"/>
      <w:marRight w:val="0"/>
      <w:marTop w:val="0"/>
      <w:marBottom w:val="0"/>
      <w:divBdr>
        <w:top w:val="none" w:sz="0" w:space="0" w:color="auto"/>
        <w:left w:val="none" w:sz="0" w:space="0" w:color="auto"/>
        <w:bottom w:val="none" w:sz="0" w:space="0" w:color="auto"/>
        <w:right w:val="none" w:sz="0" w:space="0" w:color="auto"/>
      </w:divBdr>
    </w:div>
    <w:div w:id="1593927889">
      <w:bodyDiv w:val="1"/>
      <w:marLeft w:val="0"/>
      <w:marRight w:val="0"/>
      <w:marTop w:val="0"/>
      <w:marBottom w:val="0"/>
      <w:divBdr>
        <w:top w:val="none" w:sz="0" w:space="0" w:color="auto"/>
        <w:left w:val="none" w:sz="0" w:space="0" w:color="auto"/>
        <w:bottom w:val="none" w:sz="0" w:space="0" w:color="auto"/>
        <w:right w:val="none" w:sz="0" w:space="0" w:color="auto"/>
      </w:divBdr>
    </w:div>
    <w:div w:id="1595089191">
      <w:bodyDiv w:val="1"/>
      <w:marLeft w:val="0"/>
      <w:marRight w:val="0"/>
      <w:marTop w:val="0"/>
      <w:marBottom w:val="0"/>
      <w:divBdr>
        <w:top w:val="none" w:sz="0" w:space="0" w:color="auto"/>
        <w:left w:val="none" w:sz="0" w:space="0" w:color="auto"/>
        <w:bottom w:val="none" w:sz="0" w:space="0" w:color="auto"/>
        <w:right w:val="none" w:sz="0" w:space="0" w:color="auto"/>
      </w:divBdr>
    </w:div>
    <w:div w:id="1617102894">
      <w:bodyDiv w:val="1"/>
      <w:marLeft w:val="0"/>
      <w:marRight w:val="0"/>
      <w:marTop w:val="0"/>
      <w:marBottom w:val="0"/>
      <w:divBdr>
        <w:top w:val="none" w:sz="0" w:space="0" w:color="auto"/>
        <w:left w:val="none" w:sz="0" w:space="0" w:color="auto"/>
        <w:bottom w:val="none" w:sz="0" w:space="0" w:color="auto"/>
        <w:right w:val="none" w:sz="0" w:space="0" w:color="auto"/>
      </w:divBdr>
    </w:div>
    <w:div w:id="1681275441">
      <w:bodyDiv w:val="1"/>
      <w:marLeft w:val="0"/>
      <w:marRight w:val="0"/>
      <w:marTop w:val="0"/>
      <w:marBottom w:val="0"/>
      <w:divBdr>
        <w:top w:val="none" w:sz="0" w:space="0" w:color="auto"/>
        <w:left w:val="none" w:sz="0" w:space="0" w:color="auto"/>
        <w:bottom w:val="none" w:sz="0" w:space="0" w:color="auto"/>
        <w:right w:val="none" w:sz="0" w:space="0" w:color="auto"/>
      </w:divBdr>
    </w:div>
    <w:div w:id="1740051993">
      <w:bodyDiv w:val="1"/>
      <w:marLeft w:val="0"/>
      <w:marRight w:val="0"/>
      <w:marTop w:val="0"/>
      <w:marBottom w:val="0"/>
      <w:divBdr>
        <w:top w:val="none" w:sz="0" w:space="0" w:color="auto"/>
        <w:left w:val="none" w:sz="0" w:space="0" w:color="auto"/>
        <w:bottom w:val="none" w:sz="0" w:space="0" w:color="auto"/>
        <w:right w:val="none" w:sz="0" w:space="0" w:color="auto"/>
      </w:divBdr>
    </w:div>
    <w:div w:id="1743679309">
      <w:bodyDiv w:val="1"/>
      <w:marLeft w:val="0"/>
      <w:marRight w:val="0"/>
      <w:marTop w:val="0"/>
      <w:marBottom w:val="0"/>
      <w:divBdr>
        <w:top w:val="none" w:sz="0" w:space="0" w:color="auto"/>
        <w:left w:val="none" w:sz="0" w:space="0" w:color="auto"/>
        <w:bottom w:val="none" w:sz="0" w:space="0" w:color="auto"/>
        <w:right w:val="none" w:sz="0" w:space="0" w:color="auto"/>
      </w:divBdr>
    </w:div>
    <w:div w:id="1748771843">
      <w:bodyDiv w:val="1"/>
      <w:marLeft w:val="0"/>
      <w:marRight w:val="0"/>
      <w:marTop w:val="0"/>
      <w:marBottom w:val="0"/>
      <w:divBdr>
        <w:top w:val="none" w:sz="0" w:space="0" w:color="auto"/>
        <w:left w:val="none" w:sz="0" w:space="0" w:color="auto"/>
        <w:bottom w:val="none" w:sz="0" w:space="0" w:color="auto"/>
        <w:right w:val="none" w:sz="0" w:space="0" w:color="auto"/>
      </w:divBdr>
    </w:div>
    <w:div w:id="1752043715">
      <w:bodyDiv w:val="1"/>
      <w:marLeft w:val="0"/>
      <w:marRight w:val="0"/>
      <w:marTop w:val="0"/>
      <w:marBottom w:val="0"/>
      <w:divBdr>
        <w:top w:val="none" w:sz="0" w:space="0" w:color="auto"/>
        <w:left w:val="none" w:sz="0" w:space="0" w:color="auto"/>
        <w:bottom w:val="none" w:sz="0" w:space="0" w:color="auto"/>
        <w:right w:val="none" w:sz="0" w:space="0" w:color="auto"/>
      </w:divBdr>
    </w:div>
    <w:div w:id="1764567697">
      <w:bodyDiv w:val="1"/>
      <w:marLeft w:val="0"/>
      <w:marRight w:val="0"/>
      <w:marTop w:val="0"/>
      <w:marBottom w:val="0"/>
      <w:divBdr>
        <w:top w:val="none" w:sz="0" w:space="0" w:color="auto"/>
        <w:left w:val="none" w:sz="0" w:space="0" w:color="auto"/>
        <w:bottom w:val="none" w:sz="0" w:space="0" w:color="auto"/>
        <w:right w:val="none" w:sz="0" w:space="0" w:color="auto"/>
      </w:divBdr>
    </w:div>
    <w:div w:id="1770852981">
      <w:bodyDiv w:val="1"/>
      <w:marLeft w:val="0"/>
      <w:marRight w:val="0"/>
      <w:marTop w:val="0"/>
      <w:marBottom w:val="0"/>
      <w:divBdr>
        <w:top w:val="none" w:sz="0" w:space="0" w:color="auto"/>
        <w:left w:val="none" w:sz="0" w:space="0" w:color="auto"/>
        <w:bottom w:val="none" w:sz="0" w:space="0" w:color="auto"/>
        <w:right w:val="none" w:sz="0" w:space="0" w:color="auto"/>
      </w:divBdr>
    </w:div>
    <w:div w:id="1788498209">
      <w:bodyDiv w:val="1"/>
      <w:marLeft w:val="0"/>
      <w:marRight w:val="0"/>
      <w:marTop w:val="0"/>
      <w:marBottom w:val="0"/>
      <w:divBdr>
        <w:top w:val="none" w:sz="0" w:space="0" w:color="auto"/>
        <w:left w:val="none" w:sz="0" w:space="0" w:color="auto"/>
        <w:bottom w:val="none" w:sz="0" w:space="0" w:color="auto"/>
        <w:right w:val="none" w:sz="0" w:space="0" w:color="auto"/>
      </w:divBdr>
    </w:div>
    <w:div w:id="1809736311">
      <w:bodyDiv w:val="1"/>
      <w:marLeft w:val="0"/>
      <w:marRight w:val="0"/>
      <w:marTop w:val="0"/>
      <w:marBottom w:val="0"/>
      <w:divBdr>
        <w:top w:val="none" w:sz="0" w:space="0" w:color="auto"/>
        <w:left w:val="none" w:sz="0" w:space="0" w:color="auto"/>
        <w:bottom w:val="none" w:sz="0" w:space="0" w:color="auto"/>
        <w:right w:val="none" w:sz="0" w:space="0" w:color="auto"/>
      </w:divBdr>
    </w:div>
    <w:div w:id="1811701390">
      <w:bodyDiv w:val="1"/>
      <w:marLeft w:val="0"/>
      <w:marRight w:val="0"/>
      <w:marTop w:val="0"/>
      <w:marBottom w:val="0"/>
      <w:divBdr>
        <w:top w:val="none" w:sz="0" w:space="0" w:color="auto"/>
        <w:left w:val="none" w:sz="0" w:space="0" w:color="auto"/>
        <w:bottom w:val="none" w:sz="0" w:space="0" w:color="auto"/>
        <w:right w:val="none" w:sz="0" w:space="0" w:color="auto"/>
      </w:divBdr>
    </w:div>
    <w:div w:id="1811825242">
      <w:bodyDiv w:val="1"/>
      <w:marLeft w:val="0"/>
      <w:marRight w:val="0"/>
      <w:marTop w:val="0"/>
      <w:marBottom w:val="0"/>
      <w:divBdr>
        <w:top w:val="none" w:sz="0" w:space="0" w:color="auto"/>
        <w:left w:val="none" w:sz="0" w:space="0" w:color="auto"/>
        <w:bottom w:val="none" w:sz="0" w:space="0" w:color="auto"/>
        <w:right w:val="none" w:sz="0" w:space="0" w:color="auto"/>
      </w:divBdr>
    </w:div>
    <w:div w:id="1843620951">
      <w:bodyDiv w:val="1"/>
      <w:marLeft w:val="0"/>
      <w:marRight w:val="0"/>
      <w:marTop w:val="0"/>
      <w:marBottom w:val="0"/>
      <w:divBdr>
        <w:top w:val="none" w:sz="0" w:space="0" w:color="auto"/>
        <w:left w:val="none" w:sz="0" w:space="0" w:color="auto"/>
        <w:bottom w:val="none" w:sz="0" w:space="0" w:color="auto"/>
        <w:right w:val="none" w:sz="0" w:space="0" w:color="auto"/>
      </w:divBdr>
    </w:div>
    <w:div w:id="1895314119">
      <w:bodyDiv w:val="1"/>
      <w:marLeft w:val="0"/>
      <w:marRight w:val="0"/>
      <w:marTop w:val="0"/>
      <w:marBottom w:val="0"/>
      <w:divBdr>
        <w:top w:val="none" w:sz="0" w:space="0" w:color="auto"/>
        <w:left w:val="none" w:sz="0" w:space="0" w:color="auto"/>
        <w:bottom w:val="none" w:sz="0" w:space="0" w:color="auto"/>
        <w:right w:val="none" w:sz="0" w:space="0" w:color="auto"/>
      </w:divBdr>
    </w:div>
    <w:div w:id="1938709885">
      <w:bodyDiv w:val="1"/>
      <w:marLeft w:val="0"/>
      <w:marRight w:val="0"/>
      <w:marTop w:val="0"/>
      <w:marBottom w:val="0"/>
      <w:divBdr>
        <w:top w:val="none" w:sz="0" w:space="0" w:color="auto"/>
        <w:left w:val="none" w:sz="0" w:space="0" w:color="auto"/>
        <w:bottom w:val="none" w:sz="0" w:space="0" w:color="auto"/>
        <w:right w:val="none" w:sz="0" w:space="0" w:color="auto"/>
      </w:divBdr>
    </w:div>
    <w:div w:id="1950817366">
      <w:bodyDiv w:val="1"/>
      <w:marLeft w:val="0"/>
      <w:marRight w:val="0"/>
      <w:marTop w:val="0"/>
      <w:marBottom w:val="0"/>
      <w:divBdr>
        <w:top w:val="none" w:sz="0" w:space="0" w:color="auto"/>
        <w:left w:val="none" w:sz="0" w:space="0" w:color="auto"/>
        <w:bottom w:val="none" w:sz="0" w:space="0" w:color="auto"/>
        <w:right w:val="none" w:sz="0" w:space="0" w:color="auto"/>
      </w:divBdr>
    </w:div>
    <w:div w:id="1950888196">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2002269525">
      <w:bodyDiv w:val="1"/>
      <w:marLeft w:val="0"/>
      <w:marRight w:val="0"/>
      <w:marTop w:val="0"/>
      <w:marBottom w:val="0"/>
      <w:divBdr>
        <w:top w:val="none" w:sz="0" w:space="0" w:color="auto"/>
        <w:left w:val="none" w:sz="0" w:space="0" w:color="auto"/>
        <w:bottom w:val="none" w:sz="0" w:space="0" w:color="auto"/>
        <w:right w:val="none" w:sz="0" w:space="0" w:color="auto"/>
      </w:divBdr>
    </w:div>
    <w:div w:id="2006856925">
      <w:bodyDiv w:val="1"/>
      <w:marLeft w:val="0"/>
      <w:marRight w:val="0"/>
      <w:marTop w:val="0"/>
      <w:marBottom w:val="0"/>
      <w:divBdr>
        <w:top w:val="none" w:sz="0" w:space="0" w:color="auto"/>
        <w:left w:val="none" w:sz="0" w:space="0" w:color="auto"/>
        <w:bottom w:val="none" w:sz="0" w:space="0" w:color="auto"/>
        <w:right w:val="none" w:sz="0" w:space="0" w:color="auto"/>
      </w:divBdr>
    </w:div>
    <w:div w:id="2035418217">
      <w:bodyDiv w:val="1"/>
      <w:marLeft w:val="0"/>
      <w:marRight w:val="0"/>
      <w:marTop w:val="0"/>
      <w:marBottom w:val="0"/>
      <w:divBdr>
        <w:top w:val="none" w:sz="0" w:space="0" w:color="auto"/>
        <w:left w:val="none" w:sz="0" w:space="0" w:color="auto"/>
        <w:bottom w:val="none" w:sz="0" w:space="0" w:color="auto"/>
        <w:right w:val="none" w:sz="0" w:space="0" w:color="auto"/>
      </w:divBdr>
    </w:div>
    <w:div w:id="2040160931">
      <w:bodyDiv w:val="1"/>
      <w:marLeft w:val="0"/>
      <w:marRight w:val="0"/>
      <w:marTop w:val="0"/>
      <w:marBottom w:val="0"/>
      <w:divBdr>
        <w:top w:val="none" w:sz="0" w:space="0" w:color="auto"/>
        <w:left w:val="none" w:sz="0" w:space="0" w:color="auto"/>
        <w:bottom w:val="none" w:sz="0" w:space="0" w:color="auto"/>
        <w:right w:val="none" w:sz="0" w:space="0" w:color="auto"/>
      </w:divBdr>
    </w:div>
    <w:div w:id="2108576003">
      <w:bodyDiv w:val="1"/>
      <w:marLeft w:val="0"/>
      <w:marRight w:val="0"/>
      <w:marTop w:val="0"/>
      <w:marBottom w:val="0"/>
      <w:divBdr>
        <w:top w:val="none" w:sz="0" w:space="0" w:color="auto"/>
        <w:left w:val="none" w:sz="0" w:space="0" w:color="auto"/>
        <w:bottom w:val="none" w:sz="0" w:space="0" w:color="auto"/>
        <w:right w:val="none" w:sz="0" w:space="0" w:color="auto"/>
      </w:divBdr>
    </w:div>
    <w:div w:id="2125490736">
      <w:bodyDiv w:val="1"/>
      <w:marLeft w:val="0"/>
      <w:marRight w:val="0"/>
      <w:marTop w:val="0"/>
      <w:marBottom w:val="0"/>
      <w:divBdr>
        <w:top w:val="none" w:sz="0" w:space="0" w:color="auto"/>
        <w:left w:val="none" w:sz="0" w:space="0" w:color="auto"/>
        <w:bottom w:val="none" w:sz="0" w:space="0" w:color="auto"/>
        <w:right w:val="none" w:sz="0" w:space="0" w:color="auto"/>
      </w:divBdr>
    </w:div>
    <w:div w:id="21330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footer" Target="footer7.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header" Target="header5.xml"/><Relationship Id="rId56" Type="http://schemas.openxmlformats.org/officeDocument/2006/relationships/footer" Target="footer9.xml"/><Relationship Id="rId8" Type="http://schemas.openxmlformats.org/officeDocument/2006/relationships/image" Target="media/image1.png"/><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oter" Target="footer4.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3158E-2C45-462A-A18C-B28097D3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47</Pages>
  <Words>8471</Words>
  <Characters>48286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М Е Ж Г О С У Д А Р С Т В Е Н Н Ы Й   С Т  А Н Д А Р Т</vt:lpstr>
    </vt:vector>
  </TitlesOfParts>
  <Company>_</Company>
  <LinksUpToDate>false</LinksUpToDate>
  <CharactersWithSpaces>56644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Е Ж Г О С У Д А Р С Т В Е Н Н Ы Й   С Т  А Н Д А Р Т</dc:title>
  <dc:subject/>
  <dc:creator>Пользователь</dc:creator>
  <cp:keywords/>
  <cp:lastModifiedBy>Анастасия А. Евстратова</cp:lastModifiedBy>
  <cp:revision>63</cp:revision>
  <cp:lastPrinted>2025-12-01T13:01:00Z</cp:lastPrinted>
  <dcterms:created xsi:type="dcterms:W3CDTF">2025-05-14T11:19:00Z</dcterms:created>
  <dcterms:modified xsi:type="dcterms:W3CDTF">2025-12-12T08:17:00Z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