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61365959"/>
    <w:bookmarkStart w:id="1" w:name="_GoBack"/>
    <w:bookmarkEnd w:id="0"/>
    <w:bookmarkEnd w:id="1"/>
    <w:p w14:paraId="2C6AA47E" w14:textId="2177B4E7" w:rsidR="00E760FD" w:rsidRPr="00E760FD" w:rsidRDefault="00EF57A5" w:rsidP="00E760FD">
      <w:pPr>
        <w:spacing w:after="160" w:line="259" w:lineRule="auto"/>
        <w:ind w:left="-1701" w:right="-850" w:firstLine="0"/>
        <w:jc w:val="left"/>
        <w:rPr>
          <w:rFonts w:ascii="Arial" w:eastAsia="Calibri" w:hAnsi="Arial" w:cs="Arial"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2A662" wp14:editId="2BFCEF5E">
                <wp:simplePos x="0" y="0"/>
                <wp:positionH relativeFrom="page">
                  <wp:posOffset>266700</wp:posOffset>
                </wp:positionH>
                <wp:positionV relativeFrom="paragraph">
                  <wp:posOffset>70485</wp:posOffset>
                </wp:positionV>
                <wp:extent cx="7038975" cy="19050"/>
                <wp:effectExtent l="0" t="0" r="9525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1590F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pt,5.55pt" to="5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" strokecolor="windowText" strokeweight="1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12353D55" w14:textId="18281927" w:rsidR="00E760FD" w:rsidRPr="00E760FD" w:rsidRDefault="00F87BD5" w:rsidP="00E760FD">
      <w:pPr>
        <w:spacing w:line="259" w:lineRule="auto"/>
        <w:ind w:firstLine="0"/>
        <w:jc w:val="center"/>
        <w:rPr>
          <w:rFonts w:ascii="Arial" w:eastAsia="Calibri" w:hAnsi="Arial" w:cs="Arial"/>
          <w:b/>
          <w:bCs/>
          <w:sz w:val="22"/>
        </w:rPr>
      </w:pPr>
      <w:r>
        <w:rPr>
          <w:rFonts w:ascii="Arial" w:eastAsia="Calibri" w:hAnsi="Arial" w:cs="Arial"/>
          <w:b/>
          <w:bCs/>
          <w:sz w:val="22"/>
        </w:rPr>
        <w:t>МЕЖГОСУДАРСТВЕННЫЙ</w:t>
      </w:r>
      <w:r w:rsidR="00E760FD" w:rsidRPr="00E760FD">
        <w:rPr>
          <w:rFonts w:ascii="Arial" w:eastAsia="Calibri" w:hAnsi="Arial" w:cs="Arial"/>
          <w:b/>
          <w:bCs/>
          <w:sz w:val="22"/>
        </w:rPr>
        <w:t xml:space="preserve"> СОВЕТ ПО СТАНДАРТИЗАЦИИ, МЕТРОЛОГИИ И СЕРТИФИКАЦИИ</w:t>
      </w:r>
    </w:p>
    <w:p w14:paraId="1F7EAB44" w14:textId="3A4A9FEE" w:rsidR="00E760FD" w:rsidRPr="00E760FD" w:rsidRDefault="00E760FD" w:rsidP="00E760FD">
      <w:pPr>
        <w:spacing w:line="259" w:lineRule="auto"/>
        <w:ind w:firstLine="0"/>
        <w:jc w:val="center"/>
        <w:rPr>
          <w:rFonts w:ascii="Arial" w:eastAsia="Calibri" w:hAnsi="Arial" w:cs="Arial"/>
          <w:b/>
          <w:bCs/>
          <w:sz w:val="22"/>
          <w:lang w:val="en-US"/>
        </w:rPr>
      </w:pPr>
      <w:r w:rsidRPr="00E760FD">
        <w:rPr>
          <w:rFonts w:ascii="Arial" w:eastAsia="Calibri" w:hAnsi="Arial" w:cs="Arial"/>
          <w:b/>
          <w:bCs/>
          <w:sz w:val="22"/>
          <w:lang w:val="en-US"/>
        </w:rPr>
        <w:t>(</w:t>
      </w:r>
      <w:r w:rsidR="00F87BD5">
        <w:rPr>
          <w:rFonts w:ascii="Arial" w:eastAsia="Calibri" w:hAnsi="Arial" w:cs="Arial"/>
          <w:b/>
          <w:bCs/>
          <w:sz w:val="22"/>
        </w:rPr>
        <w:t>МГС</w:t>
      </w:r>
      <w:r w:rsidRPr="00E760FD">
        <w:rPr>
          <w:rFonts w:ascii="Arial" w:eastAsia="Calibri" w:hAnsi="Arial" w:cs="Arial"/>
          <w:b/>
          <w:bCs/>
          <w:sz w:val="22"/>
          <w:lang w:val="en-US"/>
        </w:rPr>
        <w:t>)</w:t>
      </w:r>
    </w:p>
    <w:p w14:paraId="597D0AD2" w14:textId="77777777" w:rsidR="00E760FD" w:rsidRPr="00E760FD" w:rsidRDefault="00E760FD" w:rsidP="00E760FD">
      <w:pPr>
        <w:spacing w:line="259" w:lineRule="auto"/>
        <w:ind w:firstLine="0"/>
        <w:jc w:val="center"/>
        <w:rPr>
          <w:rFonts w:ascii="Arial" w:eastAsia="Calibri" w:hAnsi="Arial" w:cs="Arial"/>
          <w:b/>
          <w:bCs/>
          <w:sz w:val="22"/>
          <w:lang w:val="en-US"/>
        </w:rPr>
      </w:pPr>
    </w:p>
    <w:p w14:paraId="2D150031" w14:textId="7EE6E33A" w:rsidR="00E760FD" w:rsidRPr="00E760FD" w:rsidRDefault="00F87BD5" w:rsidP="00E760FD">
      <w:pPr>
        <w:spacing w:line="259" w:lineRule="auto"/>
        <w:ind w:firstLine="0"/>
        <w:jc w:val="center"/>
        <w:rPr>
          <w:rFonts w:ascii="Arial" w:eastAsia="Calibri" w:hAnsi="Arial" w:cs="Arial"/>
          <w:b/>
          <w:bCs/>
          <w:sz w:val="22"/>
          <w:lang w:val="en-US"/>
        </w:rPr>
      </w:pPr>
      <w:r>
        <w:rPr>
          <w:rFonts w:ascii="Arial" w:eastAsia="Calibri" w:hAnsi="Arial" w:cs="Arial"/>
          <w:b/>
          <w:bCs/>
          <w:sz w:val="22"/>
          <w:lang w:val="en-US"/>
        </w:rPr>
        <w:t>INTERSTAT</w:t>
      </w:r>
      <w:r w:rsidR="001A7A86">
        <w:rPr>
          <w:rFonts w:ascii="Arial" w:eastAsia="Calibri" w:hAnsi="Arial" w:cs="Arial"/>
          <w:b/>
          <w:bCs/>
          <w:sz w:val="22"/>
        </w:rPr>
        <w:t>Е</w:t>
      </w:r>
      <w:r w:rsidR="00E760FD" w:rsidRPr="00E760FD">
        <w:rPr>
          <w:rFonts w:ascii="Arial" w:eastAsia="Calibri" w:hAnsi="Arial" w:cs="Arial"/>
          <w:b/>
          <w:bCs/>
          <w:sz w:val="22"/>
          <w:lang w:val="en-US"/>
        </w:rPr>
        <w:t xml:space="preserve"> COUNCIL FOR STANDARDIZATION, METROLOGY AND CERTIFICATION</w:t>
      </w:r>
    </w:p>
    <w:p w14:paraId="19B532D7" w14:textId="7638DA99" w:rsidR="00E760FD" w:rsidRPr="00E760FD" w:rsidRDefault="00EF57A5" w:rsidP="00E760FD">
      <w:pPr>
        <w:spacing w:line="259" w:lineRule="auto"/>
        <w:ind w:firstLine="0"/>
        <w:jc w:val="center"/>
        <w:rPr>
          <w:rFonts w:ascii="Arial" w:eastAsia="Calibri" w:hAnsi="Arial" w:cs="Arial"/>
          <w:b/>
          <w:bCs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4C106" wp14:editId="32AE23B3">
                <wp:simplePos x="0" y="0"/>
                <wp:positionH relativeFrom="page">
                  <wp:align>center</wp:align>
                </wp:positionH>
                <wp:positionV relativeFrom="paragraph">
                  <wp:posOffset>297815</wp:posOffset>
                </wp:positionV>
                <wp:extent cx="7038975" cy="19050"/>
                <wp:effectExtent l="0" t="0" r="9525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EAC72E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3.45pt" to="554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" strokecolor="windowText" strokeweight="1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760FD" w:rsidRPr="00E760FD">
        <w:rPr>
          <w:rFonts w:ascii="Arial" w:eastAsia="Calibri" w:hAnsi="Arial" w:cs="Arial"/>
          <w:b/>
          <w:bCs/>
          <w:sz w:val="22"/>
        </w:rPr>
        <w:t>(</w:t>
      </w:r>
      <w:r w:rsidR="00F87BD5">
        <w:rPr>
          <w:rFonts w:ascii="Arial" w:eastAsia="Calibri" w:hAnsi="Arial" w:cs="Arial"/>
          <w:b/>
          <w:bCs/>
          <w:sz w:val="22"/>
          <w:lang w:val="en-US"/>
        </w:rPr>
        <w:t>ISC</w:t>
      </w:r>
      <w:r w:rsidR="00E760FD" w:rsidRPr="00E760FD">
        <w:rPr>
          <w:rFonts w:ascii="Arial" w:eastAsia="Calibri" w:hAnsi="Arial" w:cs="Arial"/>
          <w:b/>
          <w:bCs/>
          <w:sz w:val="22"/>
        </w:rPr>
        <w:t>)</w:t>
      </w:r>
    </w:p>
    <w:p w14:paraId="576C302E" w14:textId="77777777" w:rsidR="00E760FD" w:rsidRPr="00E760FD" w:rsidRDefault="00E760FD" w:rsidP="00E760FD">
      <w:pPr>
        <w:spacing w:after="160" w:line="259" w:lineRule="auto"/>
        <w:ind w:left="-1701" w:right="-850" w:firstLine="0"/>
        <w:jc w:val="left"/>
        <w:rPr>
          <w:rFonts w:ascii="Arial" w:eastAsia="Calibri" w:hAnsi="Arial" w:cs="Arial"/>
          <w:sz w:val="22"/>
        </w:rPr>
      </w:pPr>
    </w:p>
    <w:tbl>
      <w:tblPr>
        <w:tblStyle w:val="4"/>
        <w:tblW w:w="12227" w:type="dxa"/>
        <w:tblInd w:w="-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5812"/>
        <w:gridCol w:w="2835"/>
      </w:tblGrid>
      <w:tr w:rsidR="00E760FD" w:rsidRPr="00E760FD" w14:paraId="00210136" w14:textId="77777777" w:rsidTr="00B83340">
        <w:trPr>
          <w:trHeight w:val="2460"/>
        </w:trPr>
        <w:tc>
          <w:tcPr>
            <w:tcW w:w="3580" w:type="dxa"/>
          </w:tcPr>
          <w:p w14:paraId="6C8138E3" w14:textId="7FB61AE3" w:rsidR="00E760FD" w:rsidRPr="00E760FD" w:rsidRDefault="00E760FD" w:rsidP="00E760FD">
            <w:pPr>
              <w:spacing w:line="240" w:lineRule="auto"/>
              <w:ind w:right="-85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</w:tcPr>
          <w:p w14:paraId="3470570C" w14:textId="77777777" w:rsidR="00E760FD" w:rsidRPr="00E760FD" w:rsidRDefault="00E760FD" w:rsidP="00E760FD">
            <w:pPr>
              <w:spacing w:line="240" w:lineRule="auto"/>
              <w:ind w:right="-850" w:firstLine="0"/>
              <w:jc w:val="center"/>
              <w:rPr>
                <w:rFonts w:ascii="Arial" w:hAnsi="Arial" w:cs="Arial"/>
                <w:szCs w:val="28"/>
              </w:rPr>
            </w:pPr>
          </w:p>
          <w:p w14:paraId="54C8477E" w14:textId="77777777" w:rsidR="00E760FD" w:rsidRPr="00E760FD" w:rsidRDefault="00E760FD" w:rsidP="00E760FD">
            <w:pPr>
              <w:spacing w:line="240" w:lineRule="auto"/>
              <w:ind w:right="-850" w:firstLine="0"/>
              <w:jc w:val="center"/>
              <w:rPr>
                <w:rFonts w:ascii="Arial" w:hAnsi="Arial" w:cs="Arial"/>
                <w:szCs w:val="28"/>
              </w:rPr>
            </w:pPr>
          </w:p>
          <w:p w14:paraId="226B8857" w14:textId="475B5922" w:rsidR="00E760FD" w:rsidRPr="00E760FD" w:rsidRDefault="00E760FD" w:rsidP="00E760FD">
            <w:pPr>
              <w:spacing w:line="240" w:lineRule="auto"/>
              <w:ind w:right="-850" w:firstLine="0"/>
              <w:jc w:val="left"/>
              <w:rPr>
                <w:rFonts w:ascii="Arial" w:hAnsi="Arial" w:cs="Arial"/>
                <w:szCs w:val="28"/>
              </w:rPr>
            </w:pPr>
            <w:r w:rsidRPr="00E760FD">
              <w:rPr>
                <w:rFonts w:ascii="Arial" w:hAnsi="Arial" w:cs="Arial"/>
                <w:szCs w:val="28"/>
              </w:rPr>
              <w:t xml:space="preserve">  </w:t>
            </w:r>
            <w:r w:rsidR="00C5583D">
              <w:rPr>
                <w:rFonts w:ascii="Arial" w:hAnsi="Arial" w:cs="Arial"/>
                <w:szCs w:val="28"/>
              </w:rPr>
              <w:t xml:space="preserve">        </w:t>
            </w:r>
            <w:r w:rsidRPr="00E760FD">
              <w:rPr>
                <w:rFonts w:ascii="Arial" w:hAnsi="Arial" w:cs="Arial"/>
                <w:szCs w:val="28"/>
              </w:rPr>
              <w:t>М Е Ж Г О С У Д А Р С Т В Е Н Н Ы Й</w:t>
            </w:r>
          </w:p>
          <w:p w14:paraId="125A23BC" w14:textId="4E4D99A0" w:rsidR="00E760FD" w:rsidRPr="00E760FD" w:rsidRDefault="00E760FD" w:rsidP="00E760FD">
            <w:pPr>
              <w:spacing w:line="240" w:lineRule="auto"/>
              <w:ind w:right="-850" w:firstLine="0"/>
              <w:jc w:val="left"/>
              <w:rPr>
                <w:rFonts w:ascii="Arial" w:hAnsi="Arial" w:cs="Arial"/>
                <w:szCs w:val="28"/>
              </w:rPr>
            </w:pPr>
            <w:r w:rsidRPr="00E760FD">
              <w:rPr>
                <w:rFonts w:ascii="Arial" w:hAnsi="Arial" w:cs="Arial"/>
                <w:szCs w:val="28"/>
              </w:rPr>
              <w:t xml:space="preserve">                     </w:t>
            </w:r>
            <w:r w:rsidR="00C5583D">
              <w:rPr>
                <w:rFonts w:ascii="Arial" w:hAnsi="Arial" w:cs="Arial"/>
                <w:szCs w:val="28"/>
              </w:rPr>
              <w:t xml:space="preserve">          </w:t>
            </w:r>
            <w:r w:rsidRPr="00E760FD">
              <w:rPr>
                <w:rFonts w:ascii="Arial" w:hAnsi="Arial" w:cs="Arial"/>
                <w:szCs w:val="28"/>
              </w:rPr>
              <w:t>С Т А Н Д А Р Т</w:t>
            </w:r>
          </w:p>
        </w:tc>
        <w:tc>
          <w:tcPr>
            <w:tcW w:w="2835" w:type="dxa"/>
          </w:tcPr>
          <w:p w14:paraId="2719AAA1" w14:textId="77777777" w:rsidR="00E760FD" w:rsidRPr="00E760FD" w:rsidRDefault="00E760FD" w:rsidP="00E760FD">
            <w:pPr>
              <w:spacing w:line="240" w:lineRule="auto"/>
              <w:ind w:right="-850" w:firstLine="0"/>
              <w:jc w:val="left"/>
              <w:rPr>
                <w:rFonts w:ascii="Arial" w:hAnsi="Arial" w:cs="Arial"/>
                <w:szCs w:val="28"/>
              </w:rPr>
            </w:pPr>
          </w:p>
          <w:p w14:paraId="1EB3B955" w14:textId="77777777" w:rsidR="00E760FD" w:rsidRPr="00E760FD" w:rsidRDefault="00E760FD" w:rsidP="00E760FD">
            <w:pPr>
              <w:spacing w:line="240" w:lineRule="auto"/>
              <w:ind w:right="-850" w:firstLine="0"/>
              <w:jc w:val="left"/>
              <w:rPr>
                <w:rFonts w:ascii="Arial" w:hAnsi="Arial" w:cs="Arial"/>
                <w:sz w:val="36"/>
                <w:szCs w:val="36"/>
              </w:rPr>
            </w:pPr>
            <w:r w:rsidRPr="00E760FD">
              <w:rPr>
                <w:rFonts w:ascii="Arial" w:hAnsi="Arial" w:cs="Arial"/>
                <w:szCs w:val="28"/>
              </w:rPr>
              <w:t xml:space="preserve">    </w:t>
            </w:r>
            <w:r w:rsidRPr="00E760FD">
              <w:rPr>
                <w:rFonts w:ascii="Arial" w:hAnsi="Arial" w:cs="Arial"/>
                <w:sz w:val="36"/>
                <w:szCs w:val="36"/>
              </w:rPr>
              <w:t>ГОСТ</w:t>
            </w:r>
          </w:p>
          <w:p w14:paraId="0EA8E334" w14:textId="15145D02" w:rsidR="00E760FD" w:rsidRPr="00E760FD" w:rsidRDefault="00E760FD" w:rsidP="00B83340">
            <w:pPr>
              <w:spacing w:line="240" w:lineRule="auto"/>
              <w:ind w:left="312" w:right="-85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381464" w14:textId="251374E1" w:rsidR="00E760FD" w:rsidRPr="00E760FD" w:rsidRDefault="00EF57A5" w:rsidP="00E760FD">
      <w:pPr>
        <w:spacing w:after="160" w:line="259" w:lineRule="auto"/>
        <w:ind w:left="-1701" w:right="-850" w:firstLine="0"/>
        <w:jc w:val="left"/>
        <w:rPr>
          <w:rFonts w:ascii="Arial" w:eastAsia="Calibri" w:hAnsi="Arial" w:cs="Arial"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98D55" wp14:editId="1447E471">
                <wp:simplePos x="0" y="0"/>
                <wp:positionH relativeFrom="page">
                  <wp:align>center</wp:align>
                </wp:positionH>
                <wp:positionV relativeFrom="paragraph">
                  <wp:posOffset>294640</wp:posOffset>
                </wp:positionV>
                <wp:extent cx="7038975" cy="19050"/>
                <wp:effectExtent l="0" t="0" r="9525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BB19CE"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3.2pt" to="554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" strokecolor="windowText" strokeweight="1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3B72F468" w14:textId="77777777" w:rsidR="00E760FD" w:rsidRPr="00E760FD" w:rsidRDefault="00E760FD" w:rsidP="00E760FD">
      <w:pPr>
        <w:spacing w:after="160" w:line="259" w:lineRule="auto"/>
        <w:ind w:left="-1701" w:right="-850" w:firstLine="0"/>
        <w:jc w:val="left"/>
        <w:rPr>
          <w:rFonts w:ascii="Arial" w:eastAsia="Calibri" w:hAnsi="Arial" w:cs="Arial"/>
          <w:szCs w:val="28"/>
        </w:rPr>
      </w:pPr>
    </w:p>
    <w:p w14:paraId="441704DA" w14:textId="77777777" w:rsidR="00E760FD" w:rsidRPr="00E760FD" w:rsidRDefault="00E760FD" w:rsidP="00E760FD">
      <w:pPr>
        <w:suppressAutoHyphens/>
        <w:spacing w:after="160" w:line="276" w:lineRule="auto"/>
        <w:ind w:firstLine="0"/>
        <w:jc w:val="center"/>
        <w:textAlignment w:val="baseline"/>
        <w:rPr>
          <w:rFonts w:ascii="Arial" w:eastAsia="NSimSun" w:hAnsi="Arial" w:cs="Arial"/>
          <w:b/>
          <w:bCs/>
          <w:color w:val="000000"/>
          <w:kern w:val="2"/>
          <w:szCs w:val="28"/>
          <w:lang w:eastAsia="zh-CN" w:bidi="hi-IN"/>
        </w:rPr>
      </w:pPr>
      <w:bookmarkStart w:id="2" w:name="_Hlk61346973"/>
      <w:r w:rsidRPr="00E760FD">
        <w:rPr>
          <w:rFonts w:ascii="Arial" w:eastAsia="NSimSun" w:hAnsi="Arial" w:cs="Arial"/>
          <w:b/>
          <w:bCs/>
          <w:color w:val="000000"/>
          <w:kern w:val="2"/>
          <w:szCs w:val="28"/>
          <w:lang w:eastAsia="zh-CN" w:bidi="hi-IN"/>
        </w:rPr>
        <w:t>ШЛЕМЫ ПРОТИВОУДАРНЫЕ</w:t>
      </w:r>
      <w:bookmarkEnd w:id="2"/>
    </w:p>
    <w:p w14:paraId="4221E9E6" w14:textId="77777777" w:rsidR="00E760FD" w:rsidRPr="00E760FD" w:rsidRDefault="00E760FD" w:rsidP="00E760FD">
      <w:pPr>
        <w:suppressAutoHyphens/>
        <w:spacing w:after="160" w:line="276" w:lineRule="auto"/>
        <w:ind w:firstLine="0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bookmarkStart w:id="3" w:name="_Hlk61347004"/>
      <w:r w:rsidRPr="00E760FD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Классификация и общие технические требования</w:t>
      </w:r>
      <w:bookmarkEnd w:id="3"/>
    </w:p>
    <w:p w14:paraId="2A16FA11" w14:textId="77777777" w:rsidR="00E760FD" w:rsidRPr="00E760FD" w:rsidRDefault="00E760FD" w:rsidP="00E760FD">
      <w:pPr>
        <w:spacing w:after="160" w:line="240" w:lineRule="auto"/>
        <w:ind w:firstLine="0"/>
        <w:jc w:val="center"/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bookmarkStart w:id="4" w:name="_Hlk49932841"/>
      <w:bookmarkEnd w:id="4"/>
    </w:p>
    <w:p w14:paraId="4E842C07" w14:textId="77777777" w:rsidR="00E760FD" w:rsidRPr="00E760FD" w:rsidRDefault="00E760FD" w:rsidP="00E760FD">
      <w:pPr>
        <w:spacing w:after="160" w:line="259" w:lineRule="auto"/>
        <w:ind w:right="-850" w:firstLine="0"/>
        <w:jc w:val="left"/>
        <w:rPr>
          <w:rFonts w:ascii="Arial" w:eastAsia="Calibri" w:hAnsi="Arial" w:cs="Arial"/>
          <w:sz w:val="24"/>
          <w:szCs w:val="24"/>
        </w:rPr>
      </w:pPr>
      <w:r w:rsidRPr="00E760FD">
        <w:rPr>
          <w:rFonts w:ascii="Arial" w:eastAsia="Calibri" w:hAnsi="Arial" w:cs="Arial"/>
          <w:i/>
          <w:iCs/>
          <w:sz w:val="24"/>
          <w:szCs w:val="24"/>
        </w:rPr>
        <w:t xml:space="preserve">                                                         </w:t>
      </w:r>
    </w:p>
    <w:p w14:paraId="3F99D7D1" w14:textId="77777777" w:rsidR="00E760FD" w:rsidRPr="00E760FD" w:rsidRDefault="00E760FD" w:rsidP="00E760FD">
      <w:pPr>
        <w:spacing w:after="160" w:line="259" w:lineRule="auto"/>
        <w:ind w:right="-850" w:firstLine="0"/>
        <w:jc w:val="left"/>
        <w:rPr>
          <w:rFonts w:ascii="Arial" w:eastAsia="Calibri" w:hAnsi="Arial" w:cs="Arial"/>
          <w:i/>
          <w:iCs/>
          <w:sz w:val="24"/>
          <w:szCs w:val="24"/>
        </w:rPr>
      </w:pPr>
    </w:p>
    <w:p w14:paraId="0BF94D83" w14:textId="77777777" w:rsidR="00E760FD" w:rsidRPr="00E760FD" w:rsidRDefault="00E760FD" w:rsidP="00E760FD">
      <w:pPr>
        <w:spacing w:after="160" w:line="259" w:lineRule="auto"/>
        <w:ind w:right="-850"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761F533C" w14:textId="33BFFAE1" w:rsidR="00E760FD" w:rsidRPr="00F87BD5" w:rsidRDefault="00F87BD5" w:rsidP="00F87BD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F87BD5">
        <w:rPr>
          <w:rFonts w:ascii="Arial" w:eastAsia="Calibri" w:hAnsi="Arial" w:cs="Arial"/>
          <w:b/>
          <w:bCs/>
          <w:sz w:val="23"/>
          <w:szCs w:val="23"/>
        </w:rPr>
        <w:t>Издание официальное</w:t>
      </w:r>
    </w:p>
    <w:p w14:paraId="2AC90AED" w14:textId="77777777" w:rsidR="00E760FD" w:rsidRPr="00E760FD" w:rsidRDefault="00E760FD" w:rsidP="00E760FD">
      <w:pPr>
        <w:suppressAutoHyphens/>
        <w:spacing w:before="150" w:after="75" w:line="276" w:lineRule="auto"/>
        <w:ind w:firstLine="0"/>
        <w:jc w:val="center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7DB4EFC0" w14:textId="77777777" w:rsidR="00E760FD" w:rsidRPr="00E760FD" w:rsidRDefault="00E760FD" w:rsidP="00E760FD">
      <w:pPr>
        <w:suppressAutoHyphens/>
        <w:spacing w:before="150" w:after="75" w:line="276" w:lineRule="auto"/>
        <w:ind w:firstLine="0"/>
        <w:jc w:val="center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215E87CC" w14:textId="77777777" w:rsidR="00E760FD" w:rsidRPr="00E760FD" w:rsidRDefault="00E760FD" w:rsidP="00E760FD">
      <w:pPr>
        <w:suppressAutoHyphens/>
        <w:spacing w:before="150" w:after="75" w:line="276" w:lineRule="auto"/>
        <w:ind w:firstLine="0"/>
        <w:jc w:val="center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428C5814" w14:textId="77777777" w:rsidR="00E760FD" w:rsidRPr="00E760FD" w:rsidRDefault="00E760FD" w:rsidP="00E760FD">
      <w:pPr>
        <w:suppressAutoHyphens/>
        <w:spacing w:before="150" w:after="75" w:line="276" w:lineRule="auto"/>
        <w:ind w:firstLine="0"/>
        <w:jc w:val="center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1D1BCF3C" w14:textId="77777777" w:rsidR="00E760FD" w:rsidRPr="00E760FD" w:rsidRDefault="00E760FD" w:rsidP="00E760FD">
      <w:pPr>
        <w:suppressAutoHyphens/>
        <w:spacing w:before="150" w:after="75" w:line="276" w:lineRule="auto"/>
        <w:ind w:firstLine="0"/>
        <w:jc w:val="center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4EE9EDB7" w14:textId="77777777" w:rsidR="00E760FD" w:rsidRPr="00E760FD" w:rsidRDefault="00E760FD" w:rsidP="00E760FD">
      <w:pPr>
        <w:suppressAutoHyphens/>
        <w:spacing w:before="150" w:after="75" w:line="276" w:lineRule="auto"/>
        <w:ind w:firstLine="0"/>
        <w:jc w:val="center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7F5152CE" w14:textId="0753D67F" w:rsidR="00E760FD" w:rsidRDefault="00E760FD" w:rsidP="00E760FD">
      <w:pPr>
        <w:suppressAutoHyphens/>
        <w:spacing w:before="150" w:after="75" w:line="276" w:lineRule="auto"/>
        <w:ind w:firstLine="0"/>
        <w:jc w:val="center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2856DA98" w14:textId="77777777" w:rsidR="00E760FD" w:rsidRPr="00E760FD" w:rsidRDefault="00E760FD" w:rsidP="00E760FD">
      <w:pPr>
        <w:suppressAutoHyphens/>
        <w:spacing w:before="150" w:after="75" w:line="276" w:lineRule="auto"/>
        <w:ind w:firstLine="0"/>
        <w:jc w:val="center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270CB64A" w14:textId="3D8C9237" w:rsidR="00E760FD" w:rsidRPr="00E760FD" w:rsidRDefault="00994BDD" w:rsidP="00994BDD">
      <w:pPr>
        <w:widowControl w:val="0"/>
        <w:spacing w:after="160" w:line="259" w:lineRule="auto"/>
        <w:ind w:right="20" w:firstLine="0"/>
        <w:rPr>
          <w:rFonts w:ascii="Arial" w:hAnsi="Arial" w:cs="Arial"/>
          <w:b/>
          <w:sz w:val="24"/>
          <w:szCs w:val="24"/>
          <w:lang w:eastAsia="ru-RU"/>
        </w:rPr>
      </w:pPr>
      <w:bookmarkStart w:id="5" w:name="P0006"/>
      <w:bookmarkEnd w:id="5"/>
      <w:r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</w:t>
      </w:r>
      <w:r w:rsidR="00E760FD" w:rsidRPr="00E760F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Москва</w:t>
      </w:r>
    </w:p>
    <w:p w14:paraId="2DB9E9C9" w14:textId="77777777" w:rsidR="00E760FD" w:rsidRPr="00E760FD" w:rsidRDefault="00E760FD" w:rsidP="00E760FD">
      <w:pPr>
        <w:widowControl w:val="0"/>
        <w:tabs>
          <w:tab w:val="center" w:pos="5092"/>
          <w:tab w:val="right" w:pos="10185"/>
        </w:tabs>
        <w:spacing w:after="160" w:line="259" w:lineRule="auto"/>
        <w:ind w:right="20" w:firstLine="0"/>
        <w:jc w:val="left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760F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</w:t>
      </w:r>
      <w:r w:rsidRPr="00E760F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Российский институт стандартизации</w:t>
      </w:r>
      <w:r w:rsidRPr="00E760F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14:paraId="504A80A3" w14:textId="77777777" w:rsidR="00E760FD" w:rsidRPr="00E760FD" w:rsidRDefault="00E760FD" w:rsidP="00E760FD">
      <w:pPr>
        <w:spacing w:after="160" w:line="259" w:lineRule="auto"/>
        <w:ind w:left="3540" w:firstLine="708"/>
        <w:jc w:val="left"/>
        <w:rPr>
          <w:rFonts w:ascii="Arial" w:eastAsia="Calibri" w:hAnsi="Arial" w:cs="Arial"/>
          <w:sz w:val="22"/>
        </w:rPr>
      </w:pPr>
      <w:r w:rsidRPr="00E760FD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 xml:space="preserve">  202_</w:t>
      </w:r>
    </w:p>
    <w:p w14:paraId="0E1EFB08" w14:textId="26512569" w:rsidR="00250BAF" w:rsidRPr="006E26AB" w:rsidRDefault="008E63D5">
      <w:pPr>
        <w:widowControl w:val="0"/>
        <w:ind w:firstLine="0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6E26AB">
        <w:rPr>
          <w:b/>
        </w:rPr>
        <w:br w:type="page"/>
      </w:r>
    </w:p>
    <w:p w14:paraId="3B6F50F2" w14:textId="4F14EFEB" w:rsidR="00250BAF" w:rsidRDefault="008E63D5" w:rsidP="00BF1130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</w:pPr>
      <w:bookmarkStart w:id="6" w:name="redstr4"/>
      <w:bookmarkStart w:id="7" w:name="P000C"/>
      <w:bookmarkStart w:id="8" w:name="redstr5"/>
      <w:bookmarkStart w:id="9" w:name="P000A"/>
      <w:bookmarkStart w:id="10" w:name="P0008"/>
      <w:bookmarkEnd w:id="6"/>
      <w:bookmarkEnd w:id="7"/>
      <w:bookmarkEnd w:id="8"/>
      <w:bookmarkEnd w:id="9"/>
      <w:bookmarkEnd w:id="10"/>
      <w:r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lastRenderedPageBreak/>
        <w:t>Предисловие</w:t>
      </w:r>
    </w:p>
    <w:p w14:paraId="7144EDCC" w14:textId="77777777" w:rsidR="00D95BE4" w:rsidRDefault="00D95BE4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  <w:highlight w:val="white"/>
          <w:lang w:eastAsia="ru-RU"/>
        </w:rPr>
      </w:pPr>
    </w:p>
    <w:p w14:paraId="38811E2B" w14:textId="7419600E" w:rsidR="00250BAF" w:rsidRPr="00D95BE4" w:rsidRDefault="00D95BE4" w:rsidP="00D95BE4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D95BE4">
        <w:rPr>
          <w:rFonts w:ascii="Arial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</w:t>
      </w:r>
      <w:r w:rsidRPr="00D95BE4">
        <w:rPr>
          <w:rFonts w:ascii="Arial" w:hAnsi="Arial" w:cs="Arial"/>
          <w:sz w:val="24"/>
          <w:szCs w:val="24"/>
          <w:lang w:eastAsia="ru-RU"/>
        </w:rPr>
        <w:t>н</w:t>
      </w:r>
      <w:r w:rsidRPr="00D95BE4">
        <w:rPr>
          <w:rFonts w:ascii="Arial" w:hAnsi="Arial" w:cs="Arial"/>
          <w:sz w:val="24"/>
          <w:szCs w:val="24"/>
          <w:lang w:eastAsia="ru-RU"/>
        </w:rPr>
        <w:t xml:space="preserve">ной стандартизации установлены </w:t>
      </w:r>
      <w:r w:rsidR="005212DA">
        <w:rPr>
          <w:rFonts w:ascii="Arial" w:hAnsi="Arial" w:cs="Arial"/>
          <w:sz w:val="24"/>
          <w:szCs w:val="24"/>
          <w:lang w:eastAsia="ru-RU"/>
        </w:rPr>
        <w:t>Г</w:t>
      </w:r>
      <w:r w:rsidRPr="00D95BE4">
        <w:rPr>
          <w:rFonts w:ascii="Arial" w:hAnsi="Arial" w:cs="Arial"/>
          <w:sz w:val="24"/>
          <w:szCs w:val="24"/>
          <w:lang w:eastAsia="ru-RU"/>
        </w:rPr>
        <w:t xml:space="preserve">ОСТ 1.0 </w:t>
      </w:r>
      <w:r w:rsidR="00F01DCE">
        <w:rPr>
          <w:rFonts w:ascii="Arial" w:hAnsi="Arial" w:cs="Arial"/>
          <w:sz w:val="24"/>
          <w:szCs w:val="24"/>
          <w:lang w:eastAsia="ru-RU"/>
        </w:rPr>
        <w:t>«</w:t>
      </w:r>
      <w:r w:rsidRPr="00D95BE4">
        <w:rPr>
          <w:rFonts w:ascii="Arial" w:hAnsi="Arial" w:cs="Arial"/>
          <w:sz w:val="24"/>
          <w:szCs w:val="24"/>
          <w:lang w:eastAsia="ru-RU"/>
        </w:rPr>
        <w:t>Межгосударственная система стандартиз</w:t>
      </w:r>
      <w:r w:rsidRPr="00D95BE4">
        <w:rPr>
          <w:rFonts w:ascii="Arial" w:hAnsi="Arial" w:cs="Arial"/>
          <w:sz w:val="24"/>
          <w:szCs w:val="24"/>
          <w:lang w:eastAsia="ru-RU"/>
        </w:rPr>
        <w:t>а</w:t>
      </w:r>
      <w:r w:rsidRPr="00D95BE4">
        <w:rPr>
          <w:rFonts w:ascii="Arial" w:hAnsi="Arial" w:cs="Arial"/>
          <w:sz w:val="24"/>
          <w:szCs w:val="24"/>
          <w:lang w:eastAsia="ru-RU"/>
        </w:rPr>
        <w:t>ции. Основные положения</w:t>
      </w:r>
      <w:r w:rsidR="00F01DCE">
        <w:rPr>
          <w:rFonts w:ascii="Arial" w:hAnsi="Arial" w:cs="Arial"/>
          <w:sz w:val="24"/>
          <w:szCs w:val="24"/>
          <w:lang w:eastAsia="ru-RU"/>
        </w:rPr>
        <w:t>»</w:t>
      </w:r>
      <w:r w:rsidRPr="00D95BE4">
        <w:rPr>
          <w:rFonts w:ascii="Arial" w:hAnsi="Arial" w:cs="Arial"/>
          <w:sz w:val="24"/>
          <w:szCs w:val="24"/>
          <w:lang w:eastAsia="ru-RU"/>
        </w:rPr>
        <w:t xml:space="preserve"> и ГОСТ 1.2 </w:t>
      </w:r>
      <w:r w:rsidR="00F01DCE">
        <w:rPr>
          <w:rFonts w:ascii="Arial" w:hAnsi="Arial" w:cs="Arial"/>
          <w:sz w:val="24"/>
          <w:szCs w:val="24"/>
          <w:lang w:eastAsia="ru-RU"/>
        </w:rPr>
        <w:t>«</w:t>
      </w:r>
      <w:r w:rsidRPr="00D95BE4">
        <w:rPr>
          <w:rFonts w:ascii="Arial" w:hAnsi="Arial" w:cs="Arial"/>
          <w:sz w:val="24"/>
          <w:szCs w:val="24"/>
          <w:lang w:eastAsia="ru-RU"/>
        </w:rPr>
        <w:t>Межгосударственная система стандартизации. Стандарты межгосударственные, правила и рекомендации по межгосударственной ста</w:t>
      </w:r>
      <w:r w:rsidRPr="00D95BE4">
        <w:rPr>
          <w:rFonts w:ascii="Arial" w:hAnsi="Arial" w:cs="Arial"/>
          <w:sz w:val="24"/>
          <w:szCs w:val="24"/>
          <w:lang w:eastAsia="ru-RU"/>
        </w:rPr>
        <w:t>н</w:t>
      </w:r>
      <w:r w:rsidRPr="00D95BE4">
        <w:rPr>
          <w:rFonts w:ascii="Arial" w:hAnsi="Arial" w:cs="Arial"/>
          <w:sz w:val="24"/>
          <w:szCs w:val="24"/>
          <w:lang w:eastAsia="ru-RU"/>
        </w:rPr>
        <w:t>дартизации. Правила разработки, принятия, обновления и отмены</w:t>
      </w:r>
      <w:r w:rsidR="00F01DCE">
        <w:rPr>
          <w:rFonts w:ascii="Arial" w:hAnsi="Arial" w:cs="Arial"/>
          <w:sz w:val="24"/>
          <w:szCs w:val="24"/>
          <w:lang w:eastAsia="ru-RU"/>
        </w:rPr>
        <w:t>»</w:t>
      </w:r>
      <w:r w:rsidRPr="00D95BE4">
        <w:rPr>
          <w:rFonts w:ascii="Arial" w:hAnsi="Arial" w:cs="Arial"/>
          <w:sz w:val="24"/>
          <w:szCs w:val="24"/>
          <w:lang w:eastAsia="ru-RU"/>
        </w:rPr>
        <w:t>.</w:t>
      </w:r>
    </w:p>
    <w:p w14:paraId="4C6F31AF" w14:textId="03DC3C74" w:rsidR="00250BAF" w:rsidRDefault="00250BAF">
      <w:pPr>
        <w:keepNext/>
        <w:keepLines/>
        <w:widowControl w:val="0"/>
        <w:ind w:firstLine="709"/>
        <w:jc w:val="left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3307F014" w14:textId="2940F0F5" w:rsidR="00BF1130" w:rsidRPr="00FC43F5" w:rsidRDefault="00BF1130" w:rsidP="00053E08">
      <w:pPr>
        <w:keepNext/>
        <w:keepLines/>
        <w:widowControl w:val="0"/>
        <w:ind w:firstLine="709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FC43F5">
        <w:rPr>
          <w:rFonts w:ascii="Arial" w:hAnsi="Arial" w:cs="Arial"/>
          <w:b/>
          <w:sz w:val="24"/>
          <w:szCs w:val="24"/>
          <w:lang w:eastAsia="ru-RU"/>
        </w:rPr>
        <w:t>Сведения о стандарте</w:t>
      </w:r>
    </w:p>
    <w:p w14:paraId="60D1ED26" w14:textId="032D43DE" w:rsidR="00250BAF" w:rsidRDefault="008E63D5" w:rsidP="00D95BE4">
      <w:pPr>
        <w:spacing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 РАЗРАБОТАН </w:t>
      </w:r>
      <w:r>
        <w:rPr>
          <w:rFonts w:ascii="Arial" w:hAnsi="Arial" w:cs="Arial"/>
          <w:sz w:val="24"/>
          <w:szCs w:val="24"/>
          <w:lang w:eastAsia="ru-RU"/>
        </w:rPr>
        <w:t>Акционерным обществом «Научно-производственное объединение специальных материалов» (АО «НПО</w:t>
      </w:r>
      <w:r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2C5497">
        <w:rPr>
          <w:rFonts w:ascii="Arial" w:hAnsi="Arial" w:cs="Arial"/>
          <w:sz w:val="24"/>
          <w:szCs w:val="24"/>
          <w:lang w:eastAsia="ru-RU"/>
        </w:rPr>
        <w:t>Спецматериалов»)</w:t>
      </w:r>
    </w:p>
    <w:p w14:paraId="7083BE31" w14:textId="17515277" w:rsidR="00250BAF" w:rsidRPr="000D6E3C" w:rsidRDefault="008E63D5" w:rsidP="00EB6ABC">
      <w:pPr>
        <w:spacing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 ВНЕСЕН </w:t>
      </w:r>
      <w:r w:rsidR="00E2292C">
        <w:rPr>
          <w:rFonts w:ascii="Arial" w:hAnsi="Arial" w:cs="Arial"/>
          <w:sz w:val="24"/>
          <w:szCs w:val="24"/>
          <w:lang w:eastAsia="ru-RU"/>
        </w:rPr>
        <w:t>Межгосударственным т</w:t>
      </w:r>
      <w:r>
        <w:rPr>
          <w:rFonts w:ascii="Arial" w:hAnsi="Arial" w:cs="Arial"/>
          <w:sz w:val="24"/>
          <w:szCs w:val="24"/>
          <w:lang w:eastAsia="ru-RU"/>
        </w:rPr>
        <w:t xml:space="preserve">ехническим комитетом по стандартизации </w:t>
      </w:r>
      <w:r w:rsidR="00E2292C">
        <w:rPr>
          <w:rFonts w:ascii="Arial" w:hAnsi="Arial" w:cs="Arial"/>
          <w:sz w:val="24"/>
          <w:szCs w:val="24"/>
          <w:lang w:eastAsia="ru-RU"/>
        </w:rPr>
        <w:t xml:space="preserve">         М</w:t>
      </w:r>
      <w:r w:rsidRPr="000D6E3C">
        <w:rPr>
          <w:rFonts w:ascii="Arial" w:hAnsi="Arial" w:cs="Arial"/>
          <w:sz w:val="24"/>
          <w:szCs w:val="24"/>
          <w:lang w:eastAsia="ru-RU"/>
        </w:rPr>
        <w:t xml:space="preserve">ТК </w:t>
      </w:r>
      <w:r w:rsidR="000D6E3C" w:rsidRPr="000D6E3C">
        <w:rPr>
          <w:rFonts w:ascii="Arial" w:hAnsi="Arial" w:cs="Arial"/>
          <w:sz w:val="24"/>
          <w:szCs w:val="24"/>
          <w:lang w:eastAsia="ru-RU"/>
        </w:rPr>
        <w:t>391</w:t>
      </w:r>
      <w:r w:rsidR="000D6E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D6E3C">
        <w:rPr>
          <w:rFonts w:ascii="Arial" w:hAnsi="Arial" w:cs="Arial"/>
          <w:sz w:val="24"/>
          <w:szCs w:val="24"/>
          <w:lang w:eastAsia="ru-RU"/>
        </w:rPr>
        <w:t>«</w:t>
      </w:r>
      <w:r w:rsidR="000D6E3C" w:rsidRPr="000D6E3C">
        <w:rPr>
          <w:rFonts w:ascii="Arial" w:hAnsi="Arial" w:cs="Arial"/>
          <w:sz w:val="24"/>
          <w:szCs w:val="24"/>
          <w:lang w:eastAsia="ru-RU"/>
        </w:rPr>
        <w:t>Средства физической защиты и материалы для их изготовления</w:t>
      </w:r>
      <w:r w:rsidRPr="000D6E3C">
        <w:rPr>
          <w:rFonts w:ascii="Arial" w:hAnsi="Arial" w:cs="Arial"/>
          <w:sz w:val="24"/>
          <w:szCs w:val="24"/>
          <w:lang w:eastAsia="ru-RU"/>
        </w:rPr>
        <w:t>»</w:t>
      </w:r>
    </w:p>
    <w:p w14:paraId="51A4B037" w14:textId="701EF2F3" w:rsidR="00250BAF" w:rsidRPr="00FA79CD" w:rsidRDefault="008E63D5" w:rsidP="00FA79CD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3</w:t>
      </w:r>
      <w:r w:rsidR="002C5497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95BE4">
        <w:rPr>
          <w:rFonts w:ascii="Arial???????" w:hAnsi="Arial???????" w:cs="Arial???????"/>
          <w:sz w:val="23"/>
          <w:szCs w:val="23"/>
          <w:lang w:eastAsia="ru-RU"/>
        </w:rPr>
        <w:t xml:space="preserve">ПРИНЯТ </w:t>
      </w:r>
      <w:r w:rsidR="00FA79CD">
        <w:rPr>
          <w:rFonts w:ascii="Arial???????" w:hAnsi="Arial???????" w:cs="Arial???????"/>
          <w:sz w:val="23"/>
          <w:szCs w:val="23"/>
          <w:lang w:eastAsia="ru-RU"/>
        </w:rPr>
        <w:t>Межгосударственным</w:t>
      </w:r>
      <w:r w:rsidR="00D95BE4">
        <w:rPr>
          <w:rFonts w:ascii="Arial???????" w:hAnsi="Arial???????" w:cs="Arial???????"/>
          <w:sz w:val="23"/>
          <w:szCs w:val="23"/>
          <w:lang w:eastAsia="ru-RU"/>
        </w:rPr>
        <w:t xml:space="preserve"> советом по стандартизации, метрологии и сертиф</w:t>
      </w:r>
      <w:r w:rsidR="00D95BE4">
        <w:rPr>
          <w:rFonts w:ascii="Arial???????" w:hAnsi="Arial???????" w:cs="Arial???????"/>
          <w:sz w:val="23"/>
          <w:szCs w:val="23"/>
          <w:lang w:eastAsia="ru-RU"/>
        </w:rPr>
        <w:t>и</w:t>
      </w:r>
      <w:r w:rsidR="00D95BE4">
        <w:rPr>
          <w:rFonts w:ascii="Arial???????" w:hAnsi="Arial???????" w:cs="Arial???????"/>
          <w:sz w:val="23"/>
          <w:szCs w:val="23"/>
          <w:lang w:eastAsia="ru-RU"/>
        </w:rPr>
        <w:t>кации</w:t>
      </w:r>
      <w:r w:rsidR="00FA79CD">
        <w:rPr>
          <w:rFonts w:ascii="Arial" w:hAnsi="Arial" w:cs="Arial"/>
          <w:sz w:val="24"/>
          <w:szCs w:val="24"/>
          <w:lang w:eastAsia="ru-RU"/>
        </w:rPr>
        <w:t xml:space="preserve"> 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ab/>
        <w:t>№</w:t>
      </w:r>
      <w:r w:rsidR="00FA79CD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ab/>
      </w:r>
    </w:p>
    <w:p w14:paraId="6DCA3C77" w14:textId="77777777" w:rsidR="00EB6ABC" w:rsidRDefault="00EB6ABC" w:rsidP="00EB6ABC">
      <w:pPr>
        <w:widowControl w:val="0"/>
        <w:tabs>
          <w:tab w:val="left" w:leader="underscore" w:pos="2645"/>
          <w:tab w:val="left" w:leader="underscore" w:pos="4512"/>
        </w:tabs>
        <w:spacing w:line="240" w:lineRule="auto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0705068C" w14:textId="2E070DCC" w:rsidR="00D95BE4" w:rsidRDefault="00D95BE4" w:rsidP="00E2292C">
      <w:pPr>
        <w:widowControl w:val="0"/>
        <w:tabs>
          <w:tab w:val="left" w:leader="underscore" w:pos="2645"/>
          <w:tab w:val="left" w:leader="underscore" w:pos="4512"/>
        </w:tabs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За принятие проголосовали: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473"/>
        <w:gridCol w:w="2589"/>
        <w:gridCol w:w="4359"/>
      </w:tblGrid>
      <w:tr w:rsidR="002D3CAD" w14:paraId="1F46EFA7" w14:textId="77777777" w:rsidTr="00E2292C"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62F8790B" w14:textId="6D59D6C3" w:rsidR="002D3CAD" w:rsidRPr="002D3CAD" w:rsidRDefault="002D3CAD" w:rsidP="002D3CAD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</w:pPr>
            <w:r w:rsidRPr="002D3CAD"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  <w:t>Краткое наименование страны по МК (ИСО 3166) 004</w:t>
            </w:r>
            <w:r w:rsidR="00FA79CD" w:rsidRPr="00FA79CD"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  <w:t>–</w:t>
            </w:r>
            <w:r w:rsidRPr="002D3CAD"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  <w:t>97</w:t>
            </w:r>
          </w:p>
        </w:tc>
        <w:tc>
          <w:tcPr>
            <w:tcW w:w="2589" w:type="dxa"/>
            <w:tcBorders>
              <w:bottom w:val="double" w:sz="4" w:space="0" w:color="auto"/>
            </w:tcBorders>
            <w:vAlign w:val="center"/>
          </w:tcPr>
          <w:p w14:paraId="2A0D99E3" w14:textId="77777777" w:rsidR="00EB6ABC" w:rsidRDefault="00EB6ABC" w:rsidP="002D3CAD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4C7C5450" w14:textId="3B1B8211" w:rsidR="002D3CAD" w:rsidRDefault="002D3CAD" w:rsidP="002D3CAD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</w:pPr>
            <w:r w:rsidRPr="002D3CAD"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  <w:t>Код страны по МК (ИСО 3166) 004</w:t>
            </w:r>
            <w:r w:rsidR="00FA79CD" w:rsidRPr="00FA79CD"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  <w:t>–</w:t>
            </w:r>
            <w:r w:rsidRPr="002D3CAD"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  <w:t>97</w:t>
            </w:r>
          </w:p>
          <w:p w14:paraId="71488372" w14:textId="0FEB2F25" w:rsidR="00EB6ABC" w:rsidRPr="002D3CAD" w:rsidRDefault="00EB6ABC" w:rsidP="002D3CAD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</w:pPr>
          </w:p>
        </w:tc>
        <w:tc>
          <w:tcPr>
            <w:tcW w:w="4359" w:type="dxa"/>
            <w:tcBorders>
              <w:bottom w:val="double" w:sz="4" w:space="0" w:color="auto"/>
            </w:tcBorders>
            <w:vAlign w:val="center"/>
          </w:tcPr>
          <w:p w14:paraId="05E78E33" w14:textId="43C3CDD6" w:rsidR="002D3CAD" w:rsidRPr="00EB6ABC" w:rsidRDefault="002D3CAD" w:rsidP="002D3CAD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</w:pPr>
            <w:r w:rsidRPr="00EB6ABC">
              <w:rPr>
                <w:rFonts w:ascii="Arial" w:hAnsi="Arial" w:cs="Arial"/>
                <w:color w:val="000000"/>
                <w:sz w:val="16"/>
                <w:szCs w:val="16"/>
                <w:highlight w:val="white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2D3CAD" w14:paraId="71ADB62A" w14:textId="77777777" w:rsidTr="00E2292C">
        <w:tc>
          <w:tcPr>
            <w:tcW w:w="3473" w:type="dxa"/>
            <w:tcBorders>
              <w:top w:val="double" w:sz="4" w:space="0" w:color="auto"/>
            </w:tcBorders>
          </w:tcPr>
          <w:p w14:paraId="4BA93E72" w14:textId="377AA2F5" w:rsidR="000D6E3C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  <w:t>Беларусь</w:t>
            </w:r>
          </w:p>
          <w:p w14:paraId="02CD53A7" w14:textId="1DC9AAB4" w:rsidR="006A399C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  <w:t>Казахстан</w:t>
            </w:r>
          </w:p>
          <w:p w14:paraId="469E289A" w14:textId="5571B149" w:rsidR="006A399C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  <w:t>Киргизия</w:t>
            </w:r>
          </w:p>
          <w:p w14:paraId="1D746681" w14:textId="1FA57DA3" w:rsidR="006A399C" w:rsidRPr="00EB6ABC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  <w:t>Россия</w:t>
            </w:r>
          </w:p>
        </w:tc>
        <w:tc>
          <w:tcPr>
            <w:tcW w:w="2589" w:type="dxa"/>
            <w:tcBorders>
              <w:top w:val="double" w:sz="4" w:space="0" w:color="auto"/>
            </w:tcBorders>
          </w:tcPr>
          <w:p w14:paraId="69B9CEE0" w14:textId="77777777" w:rsidR="00EB6ABC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val="en-US" w:eastAsia="ru-RU"/>
              </w:rPr>
              <w:t>BY</w:t>
            </w:r>
          </w:p>
          <w:p w14:paraId="42D14301" w14:textId="77777777" w:rsidR="006741AE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val="en-US" w:eastAsia="ru-RU"/>
              </w:rPr>
              <w:t>KZ</w:t>
            </w:r>
          </w:p>
          <w:p w14:paraId="26C09597" w14:textId="77777777" w:rsidR="006741AE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val="en-US" w:eastAsia="ru-RU"/>
              </w:rPr>
              <w:t>KG</w:t>
            </w:r>
          </w:p>
          <w:p w14:paraId="158D31C4" w14:textId="7E99AD26" w:rsidR="006741AE" w:rsidRPr="006741AE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val="en-US" w:eastAsia="ru-RU"/>
              </w:rPr>
              <w:t>RU</w:t>
            </w:r>
          </w:p>
        </w:tc>
        <w:tc>
          <w:tcPr>
            <w:tcW w:w="4359" w:type="dxa"/>
            <w:tcBorders>
              <w:top w:val="double" w:sz="4" w:space="0" w:color="auto"/>
            </w:tcBorders>
          </w:tcPr>
          <w:p w14:paraId="38F855B1" w14:textId="77777777" w:rsidR="00EB6ABC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  <w:t>Госстандарт Республики Беларусь</w:t>
            </w:r>
          </w:p>
          <w:p w14:paraId="10C8894B" w14:textId="77777777" w:rsidR="006741AE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  <w:t>Госстандарт Республики Казахстан</w:t>
            </w:r>
          </w:p>
          <w:p w14:paraId="6544A895" w14:textId="77777777" w:rsidR="006741AE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  <w:t>Кыргызстандарт</w:t>
            </w:r>
          </w:p>
          <w:p w14:paraId="64BAE9F1" w14:textId="1A35DE7F" w:rsidR="006741AE" w:rsidRPr="00EB6ABC" w:rsidRDefault="006741AE" w:rsidP="000D6E3C">
            <w:pPr>
              <w:widowControl w:val="0"/>
              <w:tabs>
                <w:tab w:val="left" w:leader="underscore" w:pos="2645"/>
                <w:tab w:val="left" w:leader="underscore" w:pos="4512"/>
              </w:tabs>
              <w:spacing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  <w:lang w:eastAsia="ru-RU"/>
              </w:rPr>
              <w:t>Росстандарт</w:t>
            </w:r>
          </w:p>
        </w:tc>
      </w:tr>
    </w:tbl>
    <w:p w14:paraId="5057F1B6" w14:textId="77777777" w:rsidR="00EB6ABC" w:rsidRDefault="00EB6ABC" w:rsidP="00EB6ABC">
      <w:pPr>
        <w:widowControl w:val="0"/>
        <w:tabs>
          <w:tab w:val="left" w:pos="1090"/>
        </w:tabs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14684982" w14:textId="58AFBCC5" w:rsidR="00FA79CD" w:rsidRPr="00FA79CD" w:rsidRDefault="00FA79CD" w:rsidP="00EB6ABC">
      <w:pPr>
        <w:widowControl w:val="0"/>
        <w:tabs>
          <w:tab w:val="left" w:pos="1090"/>
        </w:tabs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A79CD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Приказом Федерального агентства по техническому регулированию и метрологии от               №            Межгосударственный стандарт введен в действие в качестве наци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нального стандарта </w:t>
      </w:r>
      <w:r w:rsidR="00E026E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Российской Федерации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           </w:t>
      </w:r>
    </w:p>
    <w:p w14:paraId="2FCC75E5" w14:textId="77777777" w:rsidR="00FA79CD" w:rsidRDefault="00FA79CD" w:rsidP="00FA79CD">
      <w:pPr>
        <w:widowControl w:val="0"/>
        <w:tabs>
          <w:tab w:val="left" w:pos="1090"/>
        </w:tabs>
        <w:spacing w:line="240" w:lineRule="auto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36090FD6" w14:textId="397F9EA9" w:rsidR="00250BAF" w:rsidRDefault="00FA79CD" w:rsidP="00EB6ABC">
      <w:pPr>
        <w:widowControl w:val="0"/>
        <w:tabs>
          <w:tab w:val="left" w:pos="1090"/>
        </w:tabs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highlight w:val="white"/>
          <w:lang w:eastAsia="ru-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5</w:t>
      </w:r>
      <w:r w:rsidR="008E63D5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ВВЕДЕН ВПЕРВЫЕ</w:t>
      </w:r>
    </w:p>
    <w:p w14:paraId="14B16720" w14:textId="2286D000" w:rsidR="00250BAF" w:rsidRDefault="00250BAF">
      <w:pPr>
        <w:widowControl w:val="0"/>
        <w:tabs>
          <w:tab w:val="left" w:pos="1104"/>
        </w:tabs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1FF8495F" w14:textId="3BB0A732" w:rsidR="002C133B" w:rsidRPr="00C25250" w:rsidRDefault="002C133B" w:rsidP="002C133B">
      <w:pPr>
        <w:suppressAutoHyphens/>
        <w:autoSpaceDE w:val="0"/>
        <w:autoSpaceDN w:val="0"/>
        <w:adjustRightInd w:val="0"/>
        <w:spacing w:line="240" w:lineRule="auto"/>
        <w:ind w:firstLine="567"/>
        <w:rPr>
          <w:rFonts w:ascii="Arial??????" w:hAnsi="Arial??????" w:cs="Arial??????"/>
          <w:i/>
          <w:iCs/>
          <w:sz w:val="24"/>
          <w:szCs w:val="24"/>
          <w:lang w:eastAsia="ru-RU"/>
        </w:rPr>
      </w:pP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>Информация о введении в действие (прекращении действия) настоящего стандарта и изменений к нему</w:t>
      </w:r>
      <w:r w:rsidRPr="00C25250">
        <w:rPr>
          <w:rFonts w:asciiTheme="minorHAnsi" w:hAnsiTheme="minorHAnsi" w:cs="Arial??????"/>
          <w:i/>
          <w:iCs/>
          <w:sz w:val="24"/>
          <w:szCs w:val="24"/>
          <w:lang w:eastAsia="ru-RU"/>
        </w:rPr>
        <w:t xml:space="preserve"> </w:t>
      </w: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>на территории указанных выше государств публикуется в указателях национальных стандартов,</w:t>
      </w:r>
      <w:r w:rsidRPr="00C25250">
        <w:rPr>
          <w:rFonts w:asciiTheme="minorHAnsi" w:hAnsiTheme="minorHAnsi" w:cs="Arial??????"/>
          <w:i/>
          <w:iCs/>
          <w:sz w:val="24"/>
          <w:szCs w:val="24"/>
          <w:lang w:eastAsia="ru-RU"/>
        </w:rPr>
        <w:t xml:space="preserve"> </w:t>
      </w: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>издаваемых в этих государствах, а также в сети Интернет на сайтах соответствующих национальных</w:t>
      </w:r>
      <w:r w:rsidRPr="00C25250">
        <w:rPr>
          <w:rFonts w:asciiTheme="minorHAnsi" w:hAnsiTheme="minorHAnsi" w:cs="Arial??????"/>
          <w:i/>
          <w:iCs/>
          <w:sz w:val="24"/>
          <w:szCs w:val="24"/>
          <w:lang w:eastAsia="ru-RU"/>
        </w:rPr>
        <w:t xml:space="preserve"> </w:t>
      </w: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>органов по стандартизации.</w:t>
      </w:r>
    </w:p>
    <w:p w14:paraId="13238FBD" w14:textId="68E9AEB3" w:rsidR="002C133B" w:rsidRDefault="002C133B" w:rsidP="002C133B">
      <w:pPr>
        <w:suppressAutoHyphens/>
        <w:autoSpaceDE w:val="0"/>
        <w:autoSpaceDN w:val="0"/>
        <w:adjustRightInd w:val="0"/>
        <w:spacing w:line="240" w:lineRule="auto"/>
        <w:ind w:firstLine="567"/>
        <w:rPr>
          <w:rFonts w:ascii="Arial??????" w:hAnsi="Arial??????" w:cs="Arial??????"/>
          <w:i/>
          <w:iCs/>
          <w:sz w:val="24"/>
          <w:szCs w:val="24"/>
          <w:lang w:eastAsia="ru-RU"/>
        </w:rPr>
      </w:pP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>В случае пересмотра, изменения или отмены настоящего стандарта соответствующая информация</w:t>
      </w:r>
      <w:r w:rsidRPr="00C25250">
        <w:rPr>
          <w:rFonts w:asciiTheme="minorHAnsi" w:hAnsiTheme="minorHAnsi" w:cs="Arial??????"/>
          <w:i/>
          <w:iCs/>
          <w:sz w:val="24"/>
          <w:szCs w:val="24"/>
          <w:lang w:eastAsia="ru-RU"/>
        </w:rPr>
        <w:t xml:space="preserve"> </w:t>
      </w: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>будет опубликована на официальном интернет-сайте Межгосударственного совета по стандартизации,</w:t>
      </w:r>
      <w:r w:rsidRPr="00C25250">
        <w:rPr>
          <w:rFonts w:asciiTheme="minorHAnsi" w:hAnsiTheme="minorHAnsi" w:cs="Arial??????"/>
          <w:i/>
          <w:iCs/>
          <w:sz w:val="24"/>
          <w:szCs w:val="24"/>
          <w:lang w:eastAsia="ru-RU"/>
        </w:rPr>
        <w:t xml:space="preserve"> </w:t>
      </w: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 xml:space="preserve">метрологии и сертификации в каталоге </w:t>
      </w:r>
      <w:r w:rsidR="00FA79CD">
        <w:rPr>
          <w:rFonts w:ascii="Arial??????" w:hAnsi="Arial??????" w:cs="Arial??????"/>
          <w:i/>
          <w:iCs/>
          <w:sz w:val="24"/>
          <w:szCs w:val="24"/>
          <w:lang w:eastAsia="ru-RU"/>
        </w:rPr>
        <w:t>«</w:t>
      </w: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>Межгосударственные стандарты</w:t>
      </w:r>
      <w:r w:rsidR="00FA79CD">
        <w:rPr>
          <w:rFonts w:ascii="Arial??????" w:hAnsi="Arial??????" w:cs="Arial??????"/>
          <w:i/>
          <w:iCs/>
          <w:sz w:val="24"/>
          <w:szCs w:val="24"/>
          <w:lang w:eastAsia="ru-RU"/>
        </w:rPr>
        <w:t>»</w:t>
      </w:r>
      <w:r w:rsidRPr="00C25250">
        <w:rPr>
          <w:rFonts w:ascii="Arial??????" w:hAnsi="Arial??????" w:cs="Arial??????"/>
          <w:i/>
          <w:iCs/>
          <w:sz w:val="24"/>
          <w:szCs w:val="24"/>
          <w:lang w:eastAsia="ru-RU"/>
        </w:rPr>
        <w:t>.</w:t>
      </w:r>
    </w:p>
    <w:p w14:paraId="67E000C3" w14:textId="178A1CB9" w:rsidR="00E026E1" w:rsidRDefault="00E026E1" w:rsidP="002C133B">
      <w:pPr>
        <w:suppressAutoHyphens/>
        <w:autoSpaceDE w:val="0"/>
        <w:autoSpaceDN w:val="0"/>
        <w:adjustRightInd w:val="0"/>
        <w:spacing w:line="240" w:lineRule="auto"/>
        <w:ind w:firstLine="567"/>
        <w:rPr>
          <w:rFonts w:ascii="Arial??????" w:hAnsi="Arial??????" w:cs="Arial??????"/>
          <w:i/>
          <w:iCs/>
          <w:sz w:val="24"/>
          <w:szCs w:val="24"/>
          <w:lang w:eastAsia="ru-RU"/>
        </w:rPr>
      </w:pPr>
    </w:p>
    <w:p w14:paraId="287C9D8E" w14:textId="2F5640E9" w:rsidR="00E026E1" w:rsidRDefault="00E026E1" w:rsidP="00E026E1">
      <w:pPr>
        <w:suppressAutoHyphens/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© Оформление </w:t>
      </w:r>
      <w:r w:rsidR="00886868">
        <w:rPr>
          <w:rFonts w:ascii="Arial" w:hAnsi="Arial" w:cs="Arial"/>
          <w:sz w:val="24"/>
          <w:szCs w:val="24"/>
          <w:lang w:eastAsia="ru-RU"/>
        </w:rPr>
        <w:t xml:space="preserve">ФГБУ </w:t>
      </w:r>
      <w:r>
        <w:rPr>
          <w:rFonts w:ascii="Arial" w:hAnsi="Arial" w:cs="Arial"/>
          <w:sz w:val="24"/>
          <w:szCs w:val="24"/>
          <w:lang w:eastAsia="ru-RU"/>
        </w:rPr>
        <w:t>«Институт стандартизации», 2025</w:t>
      </w:r>
    </w:p>
    <w:p w14:paraId="794B6360" w14:textId="77777777" w:rsidR="00E026E1" w:rsidRDefault="00E026E1" w:rsidP="00E026E1">
      <w:pPr>
        <w:suppressAutoHyphens/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6D5C9542" w14:textId="7FC59992" w:rsidR="00E026E1" w:rsidRPr="00E026E1" w:rsidRDefault="00E026E1" w:rsidP="00E026E1">
      <w:pPr>
        <w:suppressAutoHyphens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</w:t>
      </w:r>
      <w:r w:rsidR="00886868">
        <w:rPr>
          <w:rFonts w:ascii="Arial" w:hAnsi="Arial" w:cs="Arial"/>
          <w:sz w:val="24"/>
          <w:szCs w:val="24"/>
          <w:lang w:eastAsia="ru-RU"/>
        </w:rPr>
        <w:t>дерального агентства по техническому регулированию и метрологии</w:t>
      </w:r>
    </w:p>
    <w:p w14:paraId="71D3842B" w14:textId="77777777" w:rsidR="00E026E1" w:rsidRPr="00E026E1" w:rsidRDefault="00E026E1" w:rsidP="002C133B">
      <w:pPr>
        <w:suppressAutoHyphens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14:paraId="44E9A021" w14:textId="77777777" w:rsidR="00250BAF" w:rsidRDefault="00250B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3334655C" w14:textId="087CB669" w:rsidR="00024391" w:rsidRDefault="0002439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  <w:sectPr w:rsidR="000243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567" w:footer="720" w:gutter="0"/>
          <w:pgNumType w:fmt="upperRoman" w:start="1"/>
          <w:cols w:space="720"/>
          <w:formProt w:val="0"/>
          <w:titlePg/>
          <w:docGrid w:linePitch="381"/>
        </w:sectPr>
      </w:pPr>
    </w:p>
    <w:tbl>
      <w:tblPr>
        <w:tblStyle w:val="afb"/>
        <w:tblpPr w:leftFromText="180" w:rightFromText="180" w:vertAnchor="page" w:horzAnchor="margin" w:tblpY="2675"/>
        <w:tblW w:w="10195" w:type="dxa"/>
        <w:tblLook w:val="04A0" w:firstRow="1" w:lastRow="0" w:firstColumn="1" w:lastColumn="0" w:noHBand="0" w:noVBand="1"/>
      </w:tblPr>
      <w:tblGrid>
        <w:gridCol w:w="10195"/>
      </w:tblGrid>
      <w:tr w:rsidR="00250BAF" w14:paraId="16B4A228" w14:textId="77777777" w:rsidTr="0025410F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7C213E9A" w14:textId="77777777" w:rsidR="00250BAF" w:rsidRDefault="00250BAF" w:rsidP="0025410F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5EF338" w14:textId="77777777" w:rsidR="00FD57C8" w:rsidRDefault="00FD57C8" w:rsidP="0025410F">
            <w:pPr>
              <w:pBdr>
                <w:bottom w:val="single" w:sz="4" w:space="1" w:color="auto"/>
              </w:pBd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</w:pPr>
          </w:p>
          <w:p w14:paraId="226BA564" w14:textId="1AF280EF" w:rsidR="00250BAF" w:rsidRDefault="00C5583D" w:rsidP="0025410F">
            <w:pPr>
              <w:pBdr>
                <w:bottom w:val="single" w:sz="4" w:space="1" w:color="auto"/>
              </w:pBd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  <w:t>МЕЖГОСУДАРСТВЕНН</w:t>
            </w:r>
            <w:r w:rsidR="002D7052"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  <w:t>ЫЙ СТАНДАРТ</w:t>
            </w:r>
          </w:p>
        </w:tc>
      </w:tr>
      <w:tr w:rsidR="00250BAF" w:rsidRPr="001A7A86" w14:paraId="2D77DE58" w14:textId="77777777" w:rsidTr="0025410F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2ABD8E2E" w14:textId="77777777" w:rsidR="00250BAF" w:rsidRDefault="00250BAF" w:rsidP="0025410F">
            <w:pPr>
              <w:suppressAutoHyphens/>
              <w:spacing w:after="100" w:line="276" w:lineRule="auto"/>
              <w:ind w:firstLine="0"/>
              <w:jc w:val="center"/>
              <w:textAlignment w:val="baseline"/>
              <w:rPr>
                <w:rFonts w:ascii="Arial" w:eastAsia="NSimSun" w:hAnsi="Arial" w:cs="Arial"/>
                <w:b/>
                <w:bCs/>
                <w:color w:val="3C3C3C"/>
                <w:kern w:val="2"/>
                <w:sz w:val="24"/>
                <w:szCs w:val="24"/>
                <w:lang w:eastAsia="zh-CN" w:bidi="hi-IN"/>
              </w:rPr>
            </w:pPr>
          </w:p>
          <w:p w14:paraId="450456A6" w14:textId="77777777" w:rsidR="00250BAF" w:rsidRDefault="008E63D5" w:rsidP="0025410F">
            <w:pPr>
              <w:suppressAutoHyphens/>
              <w:spacing w:after="100" w:line="276" w:lineRule="auto"/>
              <w:ind w:firstLine="0"/>
              <w:jc w:val="center"/>
              <w:textAlignment w:val="baseline"/>
              <w:rPr>
                <w:rFonts w:ascii="Liberation Serif" w:eastAsia="N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ШЛЕМЫ ПРОТИВОУДАРНЫЕ</w:t>
            </w:r>
          </w:p>
          <w:p w14:paraId="527CF346" w14:textId="77777777" w:rsidR="00250BAF" w:rsidRDefault="008E63D5" w:rsidP="0025410F">
            <w:pPr>
              <w:suppressAutoHyphens/>
              <w:spacing w:after="100" w:line="276" w:lineRule="auto"/>
              <w:ind w:firstLine="0"/>
              <w:jc w:val="center"/>
              <w:textAlignment w:val="baseline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b/>
                <w:sz w:val="24"/>
                <w:szCs w:val="24"/>
                <w:lang w:eastAsia="ar-SA"/>
              </w:rPr>
              <w:t>Классификация и общие технические требования</w:t>
            </w:r>
          </w:p>
          <w:p w14:paraId="1E8D9D86" w14:textId="77777777" w:rsidR="00250BAF" w:rsidRDefault="008E63D5" w:rsidP="0025410F">
            <w:pPr>
              <w:spacing w:line="240" w:lineRule="auto"/>
              <w:ind w:firstLine="0"/>
              <w:jc w:val="center"/>
              <w:rPr>
                <w:rFonts w:ascii="Arial" w:eastAsia="NSimSun" w:hAnsi="Arial" w:cs="Arial"/>
                <w:caps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Liberation Serif" w:eastAsia="NSimSun" w:hAnsi="Liberation Serif" w:cs="Lucida Sans"/>
                <w:caps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Arial" w:eastAsia="NSimSun" w:hAnsi="Arial" w:cs="Arial"/>
                <w:caps/>
                <w:kern w:val="2"/>
                <w:sz w:val="24"/>
                <w:szCs w:val="24"/>
                <w:lang w:val="en-US" w:eastAsia="zh-CN" w:bidi="hi-IN"/>
              </w:rPr>
              <w:t>s</w:t>
            </w:r>
            <w:r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hockproof helmets</w:t>
            </w:r>
            <w:r>
              <w:rPr>
                <w:rFonts w:ascii="Arial" w:eastAsia="NSimSun" w:hAnsi="Arial" w:cs="Arial"/>
                <w:caps/>
                <w:kern w:val="2"/>
                <w:sz w:val="24"/>
                <w:szCs w:val="24"/>
                <w:lang w:val="en-US" w:eastAsia="zh-CN" w:bidi="hi-IN"/>
              </w:rPr>
              <w:t>.</w:t>
            </w:r>
          </w:p>
          <w:p w14:paraId="39E0D008" w14:textId="77777777" w:rsidR="00250BAF" w:rsidRDefault="008E63D5" w:rsidP="0025410F">
            <w:pPr>
              <w:pStyle w:val="Textbody"/>
              <w:spacing w:before="150" w:after="75"/>
              <w:jc w:val="center"/>
              <w:rPr>
                <w:rFonts w:hint="eastAsia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Classification and general technical requirements</w:t>
            </w:r>
          </w:p>
          <w:p w14:paraId="207B18EC" w14:textId="0A9BD40A" w:rsidR="00250BAF" w:rsidRPr="001A7A86" w:rsidRDefault="002D7052" w:rsidP="002D7052">
            <w:pPr>
              <w:spacing w:line="240" w:lineRule="auto"/>
              <w:ind w:firstLine="0"/>
              <w:jc w:val="center"/>
              <w:rPr>
                <w:rFonts w:ascii="Liberation Serif" w:eastAsia="NSimSun" w:hAnsi="Liberation Serif" w:cs="Lucida Sans" w:hint="eastAsia"/>
                <w:caps/>
                <w:kern w:val="2"/>
                <w:sz w:val="24"/>
                <w:szCs w:val="24"/>
                <w:lang w:val="en-US" w:eastAsia="zh-CN" w:bidi="hi-IN"/>
              </w:rPr>
            </w:pPr>
            <w:r w:rsidRPr="002D7052">
              <w:rPr>
                <w:rFonts w:ascii="Liberation Serif" w:eastAsia="NSimSun" w:hAnsi="Liberation Serif" w:cs="Lucida Sans"/>
                <w:caps/>
                <w:noProof/>
                <w:kern w:val="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C53E41" wp14:editId="58F91D9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14605</wp:posOffset>
                      </wp:positionV>
                      <wp:extent cx="6096000" cy="7620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00" cy="76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5E5C24" id="Прямая соединительная линия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pt,1.15pt" to="489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50BAF" w:rsidRPr="00E026E1" w14:paraId="4A4512E6" w14:textId="77777777" w:rsidTr="0025410F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6A999551" w14:textId="752C849F" w:rsidR="00250BAF" w:rsidRPr="002D7052" w:rsidRDefault="002D7052" w:rsidP="0025410F">
            <w:pPr>
              <w:suppressAutoHyphens/>
              <w:spacing w:after="100" w:line="276" w:lineRule="auto"/>
              <w:ind w:firstLine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A7A86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Дата введения</w:t>
            </w:r>
            <w:r w:rsidR="00AB574B"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21024797" w14:textId="4FA69138" w:rsidR="00250BAF" w:rsidRPr="002A5FBD" w:rsidRDefault="008E63D5" w:rsidP="0025410F">
            <w:pPr>
              <w:suppressAutoHyphens/>
              <w:spacing w:after="100" w:line="276" w:lineRule="auto"/>
              <w:ind w:firstLine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</w:p>
          <w:p w14:paraId="6F813116" w14:textId="77777777" w:rsidR="00250BAF" w:rsidRPr="002A5FBD" w:rsidRDefault="008E63D5" w:rsidP="0025410F">
            <w:pPr>
              <w:suppressAutoHyphens/>
              <w:spacing w:after="100" w:line="276" w:lineRule="auto"/>
              <w:ind w:firstLine="0"/>
              <w:jc w:val="center"/>
              <w:textAlignment w:val="baseline"/>
              <w:rPr>
                <w:rFonts w:ascii="Arial" w:eastAsia="NSimSun" w:hAnsi="Arial" w:cs="Arial"/>
                <w:b/>
                <w:bCs/>
                <w:color w:val="3C3C3C"/>
                <w:kern w:val="2"/>
                <w:sz w:val="24"/>
                <w:szCs w:val="24"/>
                <w:lang w:val="en-US" w:eastAsia="zh-CN" w:bidi="hi-IN"/>
              </w:rPr>
            </w:pPr>
            <w:r w:rsidRPr="002A5FBD"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</w:p>
        </w:tc>
      </w:tr>
      <w:tr w:rsidR="00250BAF" w14:paraId="0DBDD285" w14:textId="77777777" w:rsidTr="0025410F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56F2EFC6" w14:textId="77777777" w:rsidR="00250BAF" w:rsidRDefault="008E63D5" w:rsidP="0025410F">
            <w:pPr>
              <w:tabs>
                <w:tab w:val="left" w:pos="1318"/>
              </w:tabs>
              <w:suppressAutoHyphens/>
              <w:ind w:firstLine="709"/>
              <w:textAlignment w:val="baseline"/>
              <w:rPr>
                <w:rFonts w:ascii="Liberation Serif" w:eastAsia="N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kern w:val="2"/>
                <w:sz w:val="24"/>
                <w:szCs w:val="24"/>
                <w:lang w:eastAsia="zh-CN" w:bidi="hi-IN"/>
              </w:rPr>
              <w:t>1 Область применения</w:t>
            </w:r>
          </w:p>
          <w:p w14:paraId="40E56030" w14:textId="77777777" w:rsidR="00250BAF" w:rsidRDefault="00250BAF" w:rsidP="0025410F">
            <w:pPr>
              <w:suppressAutoHyphens/>
              <w:ind w:firstLine="709"/>
              <w:textAlignment w:val="baseline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</w:p>
          <w:p w14:paraId="3AA7E270" w14:textId="32B6CEEA" w:rsidR="00250BAF" w:rsidRDefault="008E63D5" w:rsidP="0025410F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bookmarkStart w:id="12" w:name="_Hlk56612018"/>
            <w:r>
              <w:rPr>
                <w:rFonts w:ascii="Arial" w:hAnsi="Arial" w:cs="Arial"/>
                <w:sz w:val="24"/>
                <w:szCs w:val="24"/>
              </w:rPr>
              <w:t>Настоящий стандарт распространяется на противоударные шлемы, предназн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ченные для защиты головы человека от воздействия ударно-раздробляющего </w:t>
            </w:r>
            <w:r w:rsidR="00BF29BD">
              <w:rPr>
                <w:rFonts w:ascii="Arial" w:hAnsi="Arial" w:cs="Arial"/>
                <w:sz w:val="24"/>
                <w:szCs w:val="24"/>
              </w:rPr>
              <w:t xml:space="preserve">(УР) </w:t>
            </w:r>
            <w:r>
              <w:rPr>
                <w:rFonts w:ascii="Arial" w:hAnsi="Arial" w:cs="Arial"/>
                <w:sz w:val="24"/>
                <w:szCs w:val="24"/>
              </w:rPr>
              <w:t xml:space="preserve">и/или колюще-режущего </w:t>
            </w:r>
            <w:r w:rsidR="00BF29BD">
              <w:rPr>
                <w:rFonts w:ascii="Arial" w:hAnsi="Arial" w:cs="Arial"/>
                <w:sz w:val="24"/>
                <w:szCs w:val="24"/>
              </w:rPr>
              <w:t xml:space="preserve">(КР) </w:t>
            </w:r>
            <w:r>
              <w:rPr>
                <w:rFonts w:ascii="Arial" w:hAnsi="Arial" w:cs="Arial"/>
                <w:sz w:val="24"/>
                <w:szCs w:val="24"/>
              </w:rPr>
              <w:t xml:space="preserve">холодного оружия и </w:t>
            </w:r>
            <w:bookmarkEnd w:id="12"/>
            <w:r>
              <w:rPr>
                <w:rFonts w:ascii="Arial" w:hAnsi="Arial" w:cs="Arial"/>
                <w:sz w:val="24"/>
                <w:szCs w:val="24"/>
              </w:rPr>
              <w:t>устанавливает классификацию</w:t>
            </w:r>
            <w:r w:rsidR="00843823">
              <w:rPr>
                <w:rFonts w:ascii="Arial" w:hAnsi="Arial" w:cs="Arial"/>
                <w:sz w:val="24"/>
                <w:szCs w:val="24"/>
              </w:rPr>
              <w:t xml:space="preserve"> и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щие технические требования</w:t>
            </w:r>
            <w:r w:rsidR="003646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A6A3B9" w14:textId="386EFCAD" w:rsidR="00250BAF" w:rsidRDefault="008E63D5" w:rsidP="0025410F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Настоящий стандарт не распространяется на шлемы, предназначенные для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щиты головы человека от поражающего действия пуль патронов стрелкового оружия, осколков, на шлемы, используемые для защиты головы при управлении транспортными средствами, на шлемы, относящиеся к спортивному инвентарю, на</w:t>
            </w:r>
            <w:r w:rsidR="008438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пожарные </w:t>
            </w:r>
            <w:r w:rsidR="00843823">
              <w:rPr>
                <w:rFonts w:ascii="Arial" w:hAnsi="Arial" w:cs="Arial"/>
                <w:sz w:val="24"/>
                <w:szCs w:val="24"/>
              </w:rPr>
              <w:t xml:space="preserve">каски </w:t>
            </w:r>
            <w:r>
              <w:rPr>
                <w:rFonts w:ascii="Arial" w:hAnsi="Arial" w:cs="Arial"/>
                <w:sz w:val="24"/>
                <w:szCs w:val="24"/>
              </w:rPr>
              <w:t>и на каски, предназначенные для обеспечения безопасности труда, а также на каски (шл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мы), к которым предъявляются требования по огнестойкости.</w:t>
            </w:r>
          </w:p>
          <w:p w14:paraId="74E3E385" w14:textId="77777777" w:rsidR="00250BAF" w:rsidRDefault="00250BAF" w:rsidP="0025410F">
            <w:pPr>
              <w:ind w:firstLine="709"/>
              <w:rPr>
                <w:rFonts w:ascii="Arial" w:eastAsia="NSimSun" w:hAnsi="Arial" w:cs="Arial"/>
                <w:b/>
                <w:bCs/>
                <w:color w:val="3C3C3C"/>
                <w:kern w:val="2"/>
                <w:sz w:val="24"/>
                <w:szCs w:val="24"/>
                <w:lang w:eastAsia="zh-CN" w:bidi="hi-IN"/>
              </w:rPr>
            </w:pPr>
          </w:p>
          <w:p w14:paraId="659C540F" w14:textId="77777777" w:rsidR="00250BAF" w:rsidRDefault="00250BAF" w:rsidP="0025410F">
            <w:pPr>
              <w:ind w:firstLine="709"/>
              <w:rPr>
                <w:rFonts w:ascii="Arial" w:eastAsia="NSimSun" w:hAnsi="Arial" w:cs="Arial"/>
                <w:b/>
                <w:bCs/>
                <w:color w:val="3C3C3C"/>
                <w:kern w:val="2"/>
                <w:sz w:val="24"/>
                <w:szCs w:val="24"/>
                <w:lang w:eastAsia="zh-CN" w:bidi="hi-IN"/>
              </w:rPr>
            </w:pPr>
          </w:p>
          <w:p w14:paraId="3951AF46" w14:textId="77777777" w:rsidR="00250BAF" w:rsidRDefault="00250BAF" w:rsidP="0025410F">
            <w:pPr>
              <w:ind w:firstLine="0"/>
              <w:rPr>
                <w:rFonts w:ascii="Arial" w:eastAsia="NSimSun" w:hAnsi="Arial" w:cs="Arial"/>
                <w:b/>
                <w:bCs/>
                <w:color w:val="3C3C3C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50BAF" w14:paraId="6B304EB5" w14:textId="77777777" w:rsidTr="0025410F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6B7B23AE" w14:textId="3A7733CE" w:rsidR="00FD57C8" w:rsidRDefault="00FD57C8" w:rsidP="0025410F">
            <w:pPr>
              <w:tabs>
                <w:tab w:val="right" w:pos="9979"/>
              </w:tabs>
              <w:suppressAutoHyphens/>
              <w:spacing w:before="150" w:after="75" w:line="276" w:lineRule="auto"/>
              <w:ind w:firstLine="0"/>
              <w:jc w:val="left"/>
              <w:textAlignment w:val="baseline"/>
              <w:rPr>
                <w:rFonts w:ascii="Arial" w:eastAsia="NSimSun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</w:p>
          <w:p w14:paraId="0A0B46A6" w14:textId="18258810" w:rsidR="003646A0" w:rsidRPr="00617F4E" w:rsidRDefault="00843823" w:rsidP="0025410F">
            <w:pPr>
              <w:tabs>
                <w:tab w:val="right" w:pos="9979"/>
              </w:tabs>
              <w:suppressAutoHyphens/>
              <w:spacing w:before="150" w:after="75" w:line="276" w:lineRule="auto"/>
              <w:ind w:firstLine="0"/>
              <w:jc w:val="left"/>
              <w:textAlignment w:val="baseline"/>
              <w:rPr>
                <w:rFonts w:ascii="Arial" w:eastAsia="NSimSun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iCs/>
                <w:noProof/>
                <w:kern w:val="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E18E9F" wp14:editId="7F8961C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138430</wp:posOffset>
                      </wp:positionV>
                      <wp:extent cx="615315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506F6A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10.9pt" to="486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C0A6DA8" w14:textId="00D4696E" w:rsidR="009874F1" w:rsidRPr="00843823" w:rsidRDefault="009874F1" w:rsidP="00617F4E">
            <w:pPr>
              <w:tabs>
                <w:tab w:val="right" w:pos="9979"/>
              </w:tabs>
              <w:suppressAutoHyphens/>
              <w:spacing w:line="240" w:lineRule="auto"/>
              <w:ind w:firstLine="0"/>
              <w:jc w:val="left"/>
              <w:textAlignment w:val="baseline"/>
              <w:rPr>
                <w:rFonts w:ascii="Arial" w:eastAsia="NSimSun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617F4E">
              <w:rPr>
                <w:rFonts w:ascii="Arial" w:eastAsia="NSimSun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843823" w:rsidRPr="00843823">
              <w:rPr>
                <w:rFonts w:ascii="Arial" w:eastAsia="NSimSun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>Издание официальное</w:t>
            </w:r>
          </w:p>
          <w:p w14:paraId="4641F3BC" w14:textId="79FA227F" w:rsidR="00250BAF" w:rsidRPr="00617F4E" w:rsidRDefault="008E63D5" w:rsidP="00617F4E">
            <w:pPr>
              <w:tabs>
                <w:tab w:val="right" w:pos="9979"/>
              </w:tabs>
              <w:suppressAutoHyphens/>
              <w:spacing w:line="240" w:lineRule="auto"/>
              <w:ind w:firstLine="0"/>
              <w:jc w:val="left"/>
              <w:textAlignment w:val="baseline"/>
              <w:rPr>
                <w:rFonts w:ascii="Arial" w:eastAsia="NSimSun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617F4E">
              <w:rPr>
                <w:rFonts w:ascii="Arial" w:eastAsia="NSimSun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ab/>
            </w:r>
          </w:p>
        </w:tc>
      </w:tr>
    </w:tbl>
    <w:p w14:paraId="05C0840E" w14:textId="77777777" w:rsidR="00F95D84" w:rsidRDefault="00F95D84">
      <w:pPr>
        <w:pStyle w:val="af3"/>
        <w:tabs>
          <w:tab w:val="left" w:pos="1276"/>
        </w:tabs>
        <w:rPr>
          <w:b/>
          <w:sz w:val="24"/>
          <w:szCs w:val="24"/>
        </w:rPr>
      </w:pPr>
      <w:bookmarkStart w:id="13" w:name="_Hlk32503910"/>
      <w:bookmarkEnd w:id="13"/>
    </w:p>
    <w:p w14:paraId="7A24DA63" w14:textId="77777777" w:rsidR="00843823" w:rsidRDefault="00843823">
      <w:pPr>
        <w:pStyle w:val="af3"/>
        <w:tabs>
          <w:tab w:val="left" w:pos="1276"/>
        </w:tabs>
        <w:rPr>
          <w:b/>
          <w:sz w:val="24"/>
          <w:szCs w:val="24"/>
        </w:rPr>
      </w:pPr>
    </w:p>
    <w:p w14:paraId="56389F63" w14:textId="14E040DB" w:rsidR="00250BAF" w:rsidRDefault="008E63D5">
      <w:pPr>
        <w:pStyle w:val="af3"/>
        <w:tabs>
          <w:tab w:val="left" w:pos="12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 Термины и определения</w:t>
      </w:r>
    </w:p>
    <w:p w14:paraId="55476F0E" w14:textId="77777777" w:rsidR="00250BAF" w:rsidRDefault="00250BAF">
      <w:pPr>
        <w:pStyle w:val="af3"/>
        <w:rPr>
          <w:b/>
          <w:sz w:val="24"/>
          <w:szCs w:val="24"/>
        </w:rPr>
      </w:pPr>
      <w:bookmarkStart w:id="14" w:name="_Hlk31893064"/>
      <w:bookmarkEnd w:id="14"/>
    </w:p>
    <w:p w14:paraId="307C60FA" w14:textId="77777777" w:rsidR="00250BAF" w:rsidRDefault="008E63D5">
      <w:pPr>
        <w:pStyle w:val="af3"/>
        <w:rPr>
          <w:sz w:val="24"/>
          <w:szCs w:val="24"/>
        </w:rPr>
      </w:pPr>
      <w:r>
        <w:rPr>
          <w:sz w:val="24"/>
          <w:szCs w:val="24"/>
        </w:rPr>
        <w:t>В настоящем стандарте применены следующие термины с соответствующими определениями:</w:t>
      </w:r>
    </w:p>
    <w:p w14:paraId="2EA11816" w14:textId="4B8A2465" w:rsidR="00250BAF" w:rsidRDefault="008E63D5">
      <w:pPr>
        <w:pStyle w:val="af3"/>
        <w:rPr>
          <w:sz w:val="24"/>
          <w:szCs w:val="24"/>
        </w:rPr>
      </w:pPr>
      <w:r w:rsidRPr="00BF29BD">
        <w:rPr>
          <w:bCs/>
          <w:sz w:val="24"/>
          <w:szCs w:val="24"/>
        </w:rPr>
        <w:t>2.1</w:t>
      </w:r>
      <w:r>
        <w:rPr>
          <w:b/>
          <w:bCs/>
          <w:sz w:val="24"/>
          <w:szCs w:val="24"/>
        </w:rPr>
        <w:tab/>
        <w:t>противоударный шлем:</w:t>
      </w:r>
      <w:r>
        <w:rPr>
          <w:sz w:val="24"/>
          <w:szCs w:val="24"/>
        </w:rPr>
        <w:t xml:space="preserve"> Средство индивидуальной защиты, выполненное в виде головного убора, предназначенное для защиты головы от воздействия ударно-раздробляющего и/или колюще-режущего холодного оружия</w:t>
      </w:r>
      <w:r w:rsidR="00DA79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525BF7B" w14:textId="77777777" w:rsidR="00250BAF" w:rsidRDefault="008E63D5">
      <w:pPr>
        <w:pStyle w:val="af3"/>
        <w:rPr>
          <w:sz w:val="24"/>
          <w:szCs w:val="24"/>
        </w:rPr>
      </w:pPr>
      <w:r w:rsidRPr="00BF29BD">
        <w:rPr>
          <w:bCs/>
          <w:sz w:val="24"/>
          <w:szCs w:val="24"/>
        </w:rPr>
        <w:t>2.2</w:t>
      </w:r>
      <w:r>
        <w:rPr>
          <w:b/>
          <w:bCs/>
          <w:sz w:val="24"/>
          <w:szCs w:val="24"/>
        </w:rPr>
        <w:tab/>
        <w:t>корпус противоударного шлема:</w:t>
      </w:r>
      <w:r>
        <w:rPr>
          <w:sz w:val="24"/>
          <w:szCs w:val="24"/>
        </w:rPr>
        <w:t xml:space="preserve"> Основной конструктивный элемент прот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воударного шлема, внешняя оболочка защитной структуры противоударного шлема, определяющая его геометрическую форму и воспринимающая ударные нагрузки.</w:t>
      </w:r>
    </w:p>
    <w:p w14:paraId="442FDA6E" w14:textId="77777777" w:rsidR="00250BAF" w:rsidRDefault="008E63D5">
      <w:pPr>
        <w:pStyle w:val="af3"/>
        <w:rPr>
          <w:b/>
          <w:sz w:val="24"/>
          <w:szCs w:val="24"/>
        </w:rPr>
      </w:pPr>
      <w:r w:rsidRPr="00BF29BD">
        <w:rPr>
          <w:bCs/>
          <w:sz w:val="24"/>
          <w:szCs w:val="24"/>
        </w:rPr>
        <w:t>2.3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забрало: </w:t>
      </w:r>
      <w:r>
        <w:rPr>
          <w:sz w:val="24"/>
          <w:szCs w:val="24"/>
        </w:rPr>
        <w:t>Дополнительный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конструктивный элемент противоударного шлема, снабженный поворотно-фиксирующим устройством, </w:t>
      </w:r>
      <w:bookmarkStart w:id="15" w:name="_Hlk192156363"/>
      <w:r>
        <w:rPr>
          <w:sz w:val="24"/>
          <w:szCs w:val="24"/>
        </w:rPr>
        <w:t>предназначенный для защиты лиц</w:t>
      </w:r>
      <w:r>
        <w:rPr>
          <w:sz w:val="24"/>
          <w:szCs w:val="24"/>
        </w:rPr>
        <w:t>е</w:t>
      </w:r>
      <w:r>
        <w:rPr>
          <w:sz w:val="24"/>
          <w:szCs w:val="24"/>
        </w:rPr>
        <w:t>вой части головы пользователя.</w:t>
      </w:r>
    </w:p>
    <w:bookmarkEnd w:id="15"/>
    <w:p w14:paraId="7ADB7477" w14:textId="77777777" w:rsidR="00250BAF" w:rsidRDefault="008E63D5">
      <w:pPr>
        <w:pStyle w:val="af3"/>
        <w:rPr>
          <w:sz w:val="24"/>
          <w:szCs w:val="24"/>
        </w:rPr>
      </w:pPr>
      <w:r w:rsidRPr="00BF29BD">
        <w:rPr>
          <w:bCs/>
          <w:sz w:val="24"/>
          <w:szCs w:val="24"/>
        </w:rPr>
        <w:t>2.4</w:t>
      </w:r>
      <w:r>
        <w:rPr>
          <w:b/>
          <w:bCs/>
          <w:sz w:val="24"/>
          <w:szCs w:val="24"/>
        </w:rPr>
        <w:tab/>
        <w:t xml:space="preserve">поворотно-фиксирующее устройство: </w:t>
      </w:r>
      <w:r>
        <w:rPr>
          <w:sz w:val="24"/>
          <w:szCs w:val="24"/>
        </w:rPr>
        <w:t>Элемент забрала, обеспечивающий возможность приведения и фиксации забрала из нерабочего (поднятого) положения в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бочее (опущенное) и наоборот.</w:t>
      </w:r>
    </w:p>
    <w:p w14:paraId="500FF683" w14:textId="77777777" w:rsidR="00250BAF" w:rsidRDefault="008E63D5">
      <w:pPr>
        <w:pStyle w:val="af3"/>
        <w:rPr>
          <w:b/>
          <w:sz w:val="24"/>
          <w:szCs w:val="24"/>
        </w:rPr>
      </w:pPr>
      <w:r w:rsidRPr="00BF29BD">
        <w:rPr>
          <w:bCs/>
          <w:sz w:val="24"/>
          <w:szCs w:val="24"/>
        </w:rPr>
        <w:t>2.5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подтулейное устройство: </w:t>
      </w:r>
      <w:r>
        <w:rPr>
          <w:sz w:val="24"/>
          <w:szCs w:val="24"/>
        </w:rPr>
        <w:t>Основной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конструктивный элемент противоуда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ного шлема, совокупность элементов противоударного шлема, объединенных общим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структивным решением, с целью обеспечения возможности ношения противоударного шлема на голове, обеспечения заданных нормативным документом на конкретный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зец защитных характеристик, его регулировки при использовании в соответствии с прав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лами, установленными в нормативных документах на конкретный образец или группу 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нородной продукции.</w:t>
      </w:r>
    </w:p>
    <w:p w14:paraId="0F70CE0B" w14:textId="77777777" w:rsidR="00250BAF" w:rsidRDefault="008E63D5">
      <w:pPr>
        <w:pStyle w:val="af3"/>
        <w:rPr>
          <w:sz w:val="24"/>
          <w:szCs w:val="24"/>
        </w:rPr>
      </w:pPr>
      <w:r w:rsidRPr="00BF29BD">
        <w:rPr>
          <w:bCs/>
          <w:sz w:val="24"/>
          <w:szCs w:val="24"/>
        </w:rPr>
        <w:t>2.6</w:t>
      </w:r>
      <w:r>
        <w:rPr>
          <w:b/>
          <w:bCs/>
          <w:sz w:val="24"/>
          <w:szCs w:val="24"/>
        </w:rPr>
        <w:tab/>
        <w:t>подбородочный ремень:</w:t>
      </w:r>
      <w:r>
        <w:rPr>
          <w:sz w:val="24"/>
          <w:szCs w:val="24"/>
        </w:rPr>
        <w:t xml:space="preserve"> Элемент противоударного шлема или подтуле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ного устройства, предназначенный для фиксации противоударного шлема на голове.</w:t>
      </w:r>
    </w:p>
    <w:p w14:paraId="759D364A" w14:textId="77777777" w:rsidR="00250BAF" w:rsidRDefault="008E63D5">
      <w:pPr>
        <w:pStyle w:val="af3"/>
        <w:rPr>
          <w:color w:val="000000" w:themeColor="text1"/>
          <w:sz w:val="24"/>
          <w:szCs w:val="24"/>
        </w:rPr>
      </w:pPr>
      <w:r w:rsidRPr="00BF29BD">
        <w:rPr>
          <w:color w:val="000000" w:themeColor="text1"/>
          <w:sz w:val="24"/>
          <w:szCs w:val="24"/>
        </w:rPr>
        <w:t>2.7</w:t>
      </w:r>
      <w:r>
        <w:rPr>
          <w:b/>
          <w:color w:val="000000" w:themeColor="text1"/>
          <w:sz w:val="24"/>
          <w:szCs w:val="24"/>
        </w:rPr>
        <w:tab/>
        <w:t xml:space="preserve">бармица: </w:t>
      </w:r>
      <w:r>
        <w:rPr>
          <w:color w:val="000000" w:themeColor="text1"/>
          <w:sz w:val="24"/>
          <w:szCs w:val="24"/>
        </w:rPr>
        <w:t>Дополнительный конструктивный элемент противоударного шл</w:t>
      </w:r>
      <w:r>
        <w:rPr>
          <w:color w:val="000000" w:themeColor="text1"/>
          <w:sz w:val="24"/>
          <w:szCs w:val="24"/>
        </w:rPr>
        <w:t>е</w:t>
      </w:r>
      <w:r>
        <w:rPr>
          <w:color w:val="000000" w:themeColor="text1"/>
          <w:sz w:val="24"/>
          <w:szCs w:val="24"/>
        </w:rPr>
        <w:t>ма, обеспечивающий защиту шеи и затылка.</w:t>
      </w:r>
    </w:p>
    <w:p w14:paraId="2B389ADD" w14:textId="77777777" w:rsidR="00250BAF" w:rsidRDefault="008E63D5">
      <w:pPr>
        <w:ind w:firstLine="709"/>
        <w:rPr>
          <w:rFonts w:ascii="Arial" w:hAnsi="Arial" w:cs="Arial"/>
          <w:b/>
          <w:sz w:val="24"/>
          <w:szCs w:val="24"/>
        </w:rPr>
      </w:pPr>
      <w:r w:rsidRPr="00BF29BD">
        <w:rPr>
          <w:rFonts w:ascii="Arial" w:hAnsi="Arial" w:cs="Arial"/>
          <w:sz w:val="24"/>
          <w:szCs w:val="24"/>
        </w:rPr>
        <w:t>2.8</w:t>
      </w:r>
      <w:r>
        <w:rPr>
          <w:rFonts w:ascii="Arial" w:hAnsi="Arial" w:cs="Arial"/>
          <w:b/>
          <w:sz w:val="24"/>
          <w:szCs w:val="24"/>
        </w:rPr>
        <w:tab/>
        <w:t>навесное оборудование: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Дополнительное оборудование (переговорное устройство, видеокамера, тепловизор, фонарь и т.</w:t>
      </w:r>
      <w:r w:rsidR="00BF29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п.), не входящее в конструкцию прот</w:t>
      </w:r>
      <w:r>
        <w:rPr>
          <w:rFonts w:ascii="Arial" w:hAnsi="Arial" w:cs="Arial"/>
          <w:color w:val="000000" w:themeColor="text1"/>
          <w:sz w:val="24"/>
          <w:szCs w:val="24"/>
        </w:rPr>
        <w:t>и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воударного шлема и закрепляемое пользователем или поставщиком в индивидуальном порядке.</w:t>
      </w:r>
    </w:p>
    <w:p w14:paraId="3599CC01" w14:textId="77777777" w:rsidR="00250BAF" w:rsidRDefault="008E63D5">
      <w:pPr>
        <w:pStyle w:val="af3"/>
        <w:rPr>
          <w:sz w:val="24"/>
          <w:szCs w:val="24"/>
        </w:rPr>
      </w:pPr>
      <w:r w:rsidRPr="007C7DCF">
        <w:rPr>
          <w:sz w:val="24"/>
          <w:szCs w:val="24"/>
        </w:rPr>
        <w:t>2.9</w:t>
      </w:r>
      <w:r>
        <w:rPr>
          <w:b/>
          <w:sz w:val="24"/>
          <w:szCs w:val="24"/>
        </w:rPr>
        <w:t xml:space="preserve"> живучесть противоударного шлема</w:t>
      </w:r>
      <w:r w:rsidRPr="007C7DC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Способность противоударного шлема выдерживать установленное количество ударных воздействий. </w:t>
      </w:r>
    </w:p>
    <w:p w14:paraId="68341349" w14:textId="77777777" w:rsidR="00250BAF" w:rsidRDefault="008E63D5">
      <w:pPr>
        <w:pStyle w:val="af3"/>
        <w:rPr>
          <w:sz w:val="24"/>
          <w:szCs w:val="24"/>
        </w:rPr>
      </w:pPr>
      <w:r w:rsidRPr="007C7DCF">
        <w:rPr>
          <w:sz w:val="24"/>
          <w:szCs w:val="24"/>
        </w:rPr>
        <w:t>2.10</w:t>
      </w:r>
      <w:r>
        <w:rPr>
          <w:b/>
          <w:sz w:val="24"/>
          <w:szCs w:val="24"/>
        </w:rPr>
        <w:t xml:space="preserve"> защитная структура противоударного шлема: </w:t>
      </w:r>
      <w:r>
        <w:rPr>
          <w:sz w:val="24"/>
          <w:szCs w:val="24"/>
        </w:rPr>
        <w:t>Совокупность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защитных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эл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ментов противоударного шлема, объединенных общим конструктивным решением с ц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лью обеспечения заданных защитных характеристик.</w:t>
      </w:r>
    </w:p>
    <w:p w14:paraId="30D4B7F4" w14:textId="77777777" w:rsidR="00250BAF" w:rsidRDefault="008E63D5">
      <w:pPr>
        <w:pStyle w:val="af3"/>
        <w:rPr>
          <w:sz w:val="24"/>
          <w:szCs w:val="24"/>
        </w:rPr>
      </w:pPr>
      <w:r w:rsidRPr="007C7DCF">
        <w:rPr>
          <w:sz w:val="24"/>
          <w:szCs w:val="24"/>
        </w:rPr>
        <w:t>2.11</w:t>
      </w:r>
      <w:r>
        <w:rPr>
          <w:b/>
          <w:sz w:val="24"/>
          <w:szCs w:val="24"/>
        </w:rPr>
        <w:t xml:space="preserve"> защитный элемент противоударного шлема: </w:t>
      </w:r>
      <w:r>
        <w:rPr>
          <w:sz w:val="24"/>
          <w:szCs w:val="24"/>
        </w:rPr>
        <w:t>Элемент защитной структуры противоударного шлема, поглощающий и/или рассеивающий энергию средств механич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ского воздействия.</w:t>
      </w:r>
    </w:p>
    <w:p w14:paraId="6BA1DCB6" w14:textId="77777777" w:rsidR="00250BAF" w:rsidRDefault="008E63D5">
      <w:pPr>
        <w:pStyle w:val="af3"/>
        <w:rPr>
          <w:color w:val="000000" w:themeColor="text1"/>
          <w:sz w:val="24"/>
          <w:szCs w:val="24"/>
        </w:rPr>
      </w:pPr>
      <w:r w:rsidRPr="007C7DCF">
        <w:rPr>
          <w:color w:val="000000" w:themeColor="text1"/>
          <w:sz w:val="24"/>
          <w:szCs w:val="24"/>
        </w:rPr>
        <w:t>2.12</w:t>
      </w:r>
      <w:r>
        <w:rPr>
          <w:b/>
          <w:color w:val="000000" w:themeColor="text1"/>
          <w:sz w:val="24"/>
          <w:szCs w:val="24"/>
        </w:rPr>
        <w:t xml:space="preserve"> ударная нагрузка: </w:t>
      </w:r>
      <w:r w:rsidR="007C7DCF">
        <w:rPr>
          <w:color w:val="000000" w:themeColor="text1"/>
          <w:sz w:val="24"/>
          <w:szCs w:val="24"/>
        </w:rPr>
        <w:t>Н</w:t>
      </w:r>
      <w:r>
        <w:rPr>
          <w:color w:val="000000" w:themeColor="text1"/>
          <w:sz w:val="24"/>
          <w:szCs w:val="24"/>
        </w:rPr>
        <w:t>агрузка определенной величины на противоударный шлем, которая действует короткий промежуток времени.</w:t>
      </w:r>
    </w:p>
    <w:p w14:paraId="3B9D207D" w14:textId="77777777" w:rsidR="00250BAF" w:rsidRPr="000B2068" w:rsidRDefault="008E63D5">
      <w:pPr>
        <w:pStyle w:val="af3"/>
        <w:rPr>
          <w:color w:val="000000" w:themeColor="text1"/>
          <w:sz w:val="24"/>
          <w:szCs w:val="24"/>
        </w:rPr>
      </w:pPr>
      <w:r w:rsidRPr="007C7DCF">
        <w:rPr>
          <w:color w:val="000000" w:themeColor="text1"/>
          <w:sz w:val="24"/>
          <w:szCs w:val="24"/>
        </w:rPr>
        <w:t>2.13</w:t>
      </w:r>
      <w:r w:rsidRPr="000B2068">
        <w:rPr>
          <w:b/>
          <w:color w:val="000000" w:themeColor="text1"/>
          <w:sz w:val="24"/>
          <w:szCs w:val="24"/>
        </w:rPr>
        <w:t xml:space="preserve"> непробитие (пробитие) защитной структуры противоударного шлема: </w:t>
      </w:r>
      <w:r w:rsidRPr="000B2068">
        <w:rPr>
          <w:color w:val="000000" w:themeColor="text1"/>
          <w:sz w:val="24"/>
          <w:szCs w:val="24"/>
        </w:rPr>
        <w:t>О</w:t>
      </w:r>
      <w:r w:rsidRPr="000B2068">
        <w:rPr>
          <w:color w:val="000000" w:themeColor="text1"/>
          <w:sz w:val="24"/>
          <w:szCs w:val="24"/>
        </w:rPr>
        <w:t>т</w:t>
      </w:r>
      <w:r w:rsidRPr="000B2068">
        <w:rPr>
          <w:color w:val="000000" w:themeColor="text1"/>
          <w:sz w:val="24"/>
          <w:szCs w:val="24"/>
        </w:rPr>
        <w:t>сутствие (наличие) сквозного проникания образца холодного оружия за внутреннюю п</w:t>
      </w:r>
      <w:r w:rsidRPr="000B2068">
        <w:rPr>
          <w:color w:val="000000" w:themeColor="text1"/>
          <w:sz w:val="24"/>
          <w:szCs w:val="24"/>
        </w:rPr>
        <w:t>о</w:t>
      </w:r>
      <w:r w:rsidRPr="000B2068">
        <w:rPr>
          <w:color w:val="000000" w:themeColor="text1"/>
          <w:sz w:val="24"/>
          <w:szCs w:val="24"/>
        </w:rPr>
        <w:t>верхность противоударного шлема.</w:t>
      </w:r>
    </w:p>
    <w:p w14:paraId="15F42451" w14:textId="77777777" w:rsidR="00250BAF" w:rsidRDefault="008E63D5">
      <w:pPr>
        <w:pStyle w:val="af3"/>
        <w:rPr>
          <w:sz w:val="24"/>
          <w:szCs w:val="24"/>
        </w:rPr>
      </w:pPr>
      <w:r w:rsidRPr="007A0EE1">
        <w:rPr>
          <w:sz w:val="24"/>
          <w:szCs w:val="24"/>
        </w:rPr>
        <w:t>2.14</w:t>
      </w:r>
      <w:r w:rsidRPr="000B2068">
        <w:rPr>
          <w:b/>
          <w:sz w:val="24"/>
          <w:szCs w:val="24"/>
        </w:rPr>
        <w:t xml:space="preserve"> </w:t>
      </w:r>
      <w:r w:rsidRPr="000B2068">
        <w:rPr>
          <w:rFonts w:eastAsia="Calibri"/>
          <w:b/>
          <w:sz w:val="24"/>
          <w:szCs w:val="24"/>
        </w:rPr>
        <w:t>внутренняя поверхность противоударного шлема:</w:t>
      </w:r>
      <w:r w:rsidRPr="000B2068">
        <w:rPr>
          <w:rFonts w:eastAsia="Calibri"/>
          <w:sz w:val="24"/>
          <w:szCs w:val="24"/>
        </w:rPr>
        <w:t xml:space="preserve"> Поверхность шлема, к</w:t>
      </w:r>
      <w:r w:rsidRPr="000B2068">
        <w:rPr>
          <w:rFonts w:eastAsia="Calibri"/>
          <w:sz w:val="24"/>
          <w:szCs w:val="24"/>
        </w:rPr>
        <w:t>о</w:t>
      </w:r>
      <w:r w:rsidRPr="000B2068">
        <w:rPr>
          <w:rFonts w:eastAsia="Calibri"/>
          <w:sz w:val="24"/>
          <w:szCs w:val="24"/>
        </w:rPr>
        <w:t>торая отмечена производителем как поверхность, обращенная к голове пользователя</w:t>
      </w:r>
      <w:r w:rsidRPr="000B2068">
        <w:rPr>
          <w:sz w:val="24"/>
          <w:szCs w:val="24"/>
        </w:rPr>
        <w:t>.</w:t>
      </w:r>
    </w:p>
    <w:p w14:paraId="5C77094A" w14:textId="407C2B19" w:rsidR="003646A0" w:rsidRPr="00DA79B1" w:rsidRDefault="003646A0" w:rsidP="00DA79B1">
      <w:pPr>
        <w:pStyle w:val="af3"/>
        <w:rPr>
          <w:b/>
          <w:sz w:val="24"/>
          <w:szCs w:val="24"/>
        </w:rPr>
      </w:pPr>
      <w:r w:rsidRPr="003646A0">
        <w:rPr>
          <w:bCs/>
          <w:sz w:val="24"/>
          <w:szCs w:val="24"/>
        </w:rPr>
        <w:t>2.1</w:t>
      </w:r>
      <w:r>
        <w:rPr>
          <w:bCs/>
          <w:sz w:val="24"/>
          <w:szCs w:val="24"/>
        </w:rPr>
        <w:t xml:space="preserve">5 </w:t>
      </w:r>
      <w:r w:rsidRPr="003646A0">
        <w:rPr>
          <w:b/>
          <w:sz w:val="24"/>
          <w:szCs w:val="24"/>
        </w:rPr>
        <w:t xml:space="preserve">рабочее положение </w:t>
      </w:r>
      <w:bookmarkStart w:id="16" w:name="_Hlk192230878"/>
      <w:r w:rsidRPr="003646A0">
        <w:rPr>
          <w:b/>
          <w:sz w:val="24"/>
          <w:szCs w:val="24"/>
        </w:rPr>
        <w:t xml:space="preserve">поворотно-фиксирующего </w:t>
      </w:r>
      <w:r w:rsidR="00CC5BDB">
        <w:rPr>
          <w:b/>
          <w:sz w:val="24"/>
          <w:szCs w:val="24"/>
        </w:rPr>
        <w:t xml:space="preserve">устройства </w:t>
      </w:r>
      <w:bookmarkEnd w:id="16"/>
      <w:r w:rsidRPr="003646A0">
        <w:rPr>
          <w:b/>
          <w:sz w:val="24"/>
          <w:szCs w:val="24"/>
        </w:rPr>
        <w:t>забрала</w:t>
      </w:r>
      <w:r w:rsidR="009B2505">
        <w:rPr>
          <w:b/>
          <w:sz w:val="24"/>
          <w:szCs w:val="24"/>
        </w:rPr>
        <w:t>:</w:t>
      </w:r>
      <w:r w:rsidR="009B2505">
        <w:rPr>
          <w:bCs/>
          <w:sz w:val="24"/>
          <w:szCs w:val="24"/>
        </w:rPr>
        <w:t xml:space="preserve"> П</w:t>
      </w:r>
      <w:r w:rsidR="009B2505">
        <w:rPr>
          <w:bCs/>
          <w:sz w:val="24"/>
          <w:szCs w:val="24"/>
        </w:rPr>
        <w:t>о</w:t>
      </w:r>
      <w:r w:rsidR="009B2505">
        <w:rPr>
          <w:bCs/>
          <w:sz w:val="24"/>
          <w:szCs w:val="24"/>
        </w:rPr>
        <w:t xml:space="preserve">ложение </w:t>
      </w:r>
      <w:bookmarkStart w:id="17" w:name="_Hlk192230932"/>
      <w:r w:rsidR="00CC5BDB" w:rsidRPr="00CC5BDB">
        <w:rPr>
          <w:bCs/>
          <w:sz w:val="24"/>
          <w:szCs w:val="24"/>
        </w:rPr>
        <w:t>поворотно-фиксирующего устройства</w:t>
      </w:r>
      <w:r w:rsidR="00CC5BDB">
        <w:rPr>
          <w:b/>
          <w:sz w:val="24"/>
          <w:szCs w:val="24"/>
        </w:rPr>
        <w:t xml:space="preserve"> </w:t>
      </w:r>
      <w:bookmarkEnd w:id="17"/>
      <w:r w:rsidR="009B2505">
        <w:rPr>
          <w:bCs/>
          <w:sz w:val="24"/>
          <w:szCs w:val="24"/>
        </w:rPr>
        <w:t xml:space="preserve">забрала, при котором </w:t>
      </w:r>
      <w:r w:rsidR="00DA79B1">
        <w:rPr>
          <w:sz w:val="24"/>
          <w:szCs w:val="24"/>
        </w:rPr>
        <w:t>лицевая часть гол</w:t>
      </w:r>
      <w:r w:rsidR="00DA79B1">
        <w:rPr>
          <w:sz w:val="24"/>
          <w:szCs w:val="24"/>
        </w:rPr>
        <w:t>о</w:t>
      </w:r>
      <w:r w:rsidR="00DA79B1">
        <w:rPr>
          <w:sz w:val="24"/>
          <w:szCs w:val="24"/>
        </w:rPr>
        <w:t xml:space="preserve">вы пользователя </w:t>
      </w:r>
      <w:r w:rsidR="000D006F">
        <w:rPr>
          <w:bCs/>
          <w:sz w:val="24"/>
          <w:szCs w:val="24"/>
        </w:rPr>
        <w:t>закрыт</w:t>
      </w:r>
      <w:r w:rsidR="00DA79B1">
        <w:rPr>
          <w:bCs/>
          <w:sz w:val="24"/>
          <w:szCs w:val="24"/>
        </w:rPr>
        <w:t>а</w:t>
      </w:r>
      <w:r w:rsidR="00CC5BDB">
        <w:rPr>
          <w:bCs/>
          <w:sz w:val="24"/>
          <w:szCs w:val="24"/>
        </w:rPr>
        <w:t xml:space="preserve"> забралом.</w:t>
      </w:r>
    </w:p>
    <w:p w14:paraId="56669BEB" w14:textId="2E355B0B" w:rsidR="003646A0" w:rsidRPr="000D006F" w:rsidRDefault="003646A0" w:rsidP="003646A0">
      <w:pPr>
        <w:pStyle w:val="af3"/>
        <w:rPr>
          <w:bCs/>
          <w:sz w:val="24"/>
          <w:szCs w:val="24"/>
        </w:rPr>
      </w:pPr>
      <w:r w:rsidRPr="003646A0">
        <w:rPr>
          <w:bCs/>
          <w:sz w:val="24"/>
          <w:szCs w:val="24"/>
        </w:rPr>
        <w:t>2.16</w:t>
      </w:r>
      <w:r>
        <w:rPr>
          <w:bCs/>
          <w:sz w:val="24"/>
          <w:szCs w:val="24"/>
        </w:rPr>
        <w:t xml:space="preserve"> </w:t>
      </w:r>
      <w:r w:rsidRPr="003646A0">
        <w:rPr>
          <w:b/>
          <w:sz w:val="24"/>
          <w:szCs w:val="24"/>
        </w:rPr>
        <w:t xml:space="preserve">нерабочее положение поворотно-фиксирующего </w:t>
      </w:r>
      <w:r w:rsidR="00CC5BDB">
        <w:rPr>
          <w:b/>
          <w:sz w:val="24"/>
          <w:szCs w:val="24"/>
        </w:rPr>
        <w:t xml:space="preserve">устройства </w:t>
      </w:r>
      <w:r w:rsidRPr="003646A0">
        <w:rPr>
          <w:b/>
          <w:sz w:val="24"/>
          <w:szCs w:val="24"/>
        </w:rPr>
        <w:t>забрала</w:t>
      </w:r>
      <w:r w:rsidR="000D006F">
        <w:rPr>
          <w:b/>
          <w:sz w:val="24"/>
          <w:szCs w:val="24"/>
        </w:rPr>
        <w:t xml:space="preserve">: </w:t>
      </w:r>
      <w:r w:rsidR="000D006F">
        <w:rPr>
          <w:bCs/>
          <w:sz w:val="24"/>
          <w:szCs w:val="24"/>
        </w:rPr>
        <w:t>П</w:t>
      </w:r>
      <w:r w:rsidR="000D006F">
        <w:rPr>
          <w:bCs/>
          <w:sz w:val="24"/>
          <w:szCs w:val="24"/>
        </w:rPr>
        <w:t>о</w:t>
      </w:r>
      <w:r w:rsidR="000D006F">
        <w:rPr>
          <w:bCs/>
          <w:sz w:val="24"/>
          <w:szCs w:val="24"/>
        </w:rPr>
        <w:t xml:space="preserve">ложение </w:t>
      </w:r>
      <w:r w:rsidR="00CC5BDB" w:rsidRPr="00CC5BDB">
        <w:rPr>
          <w:bCs/>
          <w:sz w:val="24"/>
          <w:szCs w:val="24"/>
        </w:rPr>
        <w:t>поворотно-фиксирующего устройства</w:t>
      </w:r>
      <w:r w:rsidR="00CC5BDB">
        <w:rPr>
          <w:b/>
          <w:sz w:val="24"/>
          <w:szCs w:val="24"/>
        </w:rPr>
        <w:t xml:space="preserve"> </w:t>
      </w:r>
      <w:r w:rsidR="000D006F">
        <w:rPr>
          <w:bCs/>
          <w:sz w:val="24"/>
          <w:szCs w:val="24"/>
        </w:rPr>
        <w:t xml:space="preserve">забрала, при котором </w:t>
      </w:r>
      <w:r w:rsidR="00DA79B1">
        <w:rPr>
          <w:sz w:val="24"/>
          <w:szCs w:val="24"/>
        </w:rPr>
        <w:t>лицевая часть гол</w:t>
      </w:r>
      <w:r w:rsidR="00DA79B1">
        <w:rPr>
          <w:sz w:val="24"/>
          <w:szCs w:val="24"/>
        </w:rPr>
        <w:t>о</w:t>
      </w:r>
      <w:r w:rsidR="00DA79B1">
        <w:rPr>
          <w:sz w:val="24"/>
          <w:szCs w:val="24"/>
        </w:rPr>
        <w:t>вы пользователя</w:t>
      </w:r>
      <w:r w:rsidR="000D006F">
        <w:rPr>
          <w:bCs/>
          <w:sz w:val="24"/>
          <w:szCs w:val="24"/>
        </w:rPr>
        <w:t xml:space="preserve"> </w:t>
      </w:r>
      <w:r w:rsidR="00CC5BDB">
        <w:rPr>
          <w:bCs/>
          <w:sz w:val="24"/>
          <w:szCs w:val="24"/>
        </w:rPr>
        <w:t>не закрыта забралом</w:t>
      </w:r>
      <w:r w:rsidR="000D006F">
        <w:rPr>
          <w:bCs/>
          <w:sz w:val="24"/>
          <w:szCs w:val="24"/>
        </w:rPr>
        <w:t>.</w:t>
      </w:r>
    </w:p>
    <w:p w14:paraId="333F6440" w14:textId="39786801" w:rsidR="003646A0" w:rsidRPr="003646A0" w:rsidRDefault="003646A0">
      <w:pPr>
        <w:pStyle w:val="af3"/>
        <w:rPr>
          <w:bCs/>
          <w:sz w:val="24"/>
          <w:szCs w:val="24"/>
        </w:rPr>
      </w:pPr>
    </w:p>
    <w:p w14:paraId="7E7920D5" w14:textId="77777777" w:rsidR="00250BAF" w:rsidRDefault="008E63D5">
      <w:pPr>
        <w:pStyle w:val="af3"/>
        <w:tabs>
          <w:tab w:val="left" w:pos="12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 Классификация</w:t>
      </w:r>
    </w:p>
    <w:p w14:paraId="07ED7807" w14:textId="77777777" w:rsidR="00250BAF" w:rsidRDefault="00250BAF">
      <w:pPr>
        <w:pStyle w:val="af3"/>
        <w:tabs>
          <w:tab w:val="left" w:pos="1276"/>
        </w:tabs>
        <w:rPr>
          <w:b/>
          <w:sz w:val="24"/>
          <w:szCs w:val="24"/>
        </w:rPr>
      </w:pPr>
    </w:p>
    <w:p w14:paraId="3C2266B5" w14:textId="77777777" w:rsidR="00250BAF" w:rsidRPr="000B2068" w:rsidRDefault="00076BB9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3.1 </w:t>
      </w:r>
      <w:r w:rsidR="008E63D5" w:rsidRPr="000B2068">
        <w:rPr>
          <w:rFonts w:ascii="Arial" w:hAnsi="Arial" w:cs="Arial"/>
          <w:sz w:val="24"/>
          <w:szCs w:val="24"/>
        </w:rPr>
        <w:t xml:space="preserve">По защитным свойствам противоударные шлемы подразделяют </w:t>
      </w:r>
      <w:r w:rsidR="007A0EE1">
        <w:rPr>
          <w:rFonts w:ascii="Arial" w:hAnsi="Arial" w:cs="Arial"/>
          <w:sz w:val="24"/>
          <w:szCs w:val="24"/>
        </w:rPr>
        <w:t>следующим образом</w:t>
      </w:r>
      <w:r w:rsidR="008E63D5" w:rsidRPr="000B2068">
        <w:rPr>
          <w:rFonts w:ascii="Arial" w:hAnsi="Arial" w:cs="Arial"/>
          <w:sz w:val="24"/>
          <w:szCs w:val="24"/>
        </w:rPr>
        <w:t>:</w:t>
      </w:r>
    </w:p>
    <w:p w14:paraId="0ECAF025" w14:textId="77777777" w:rsidR="00250BAF" w:rsidRPr="000B2068" w:rsidRDefault="00076BB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7A0EE1">
        <w:rPr>
          <w:rFonts w:ascii="Arial" w:hAnsi="Arial" w:cs="Arial"/>
          <w:sz w:val="24"/>
          <w:szCs w:val="24"/>
        </w:rPr>
        <w:t xml:space="preserve">защита </w:t>
      </w:r>
      <w:r w:rsidR="008E63D5" w:rsidRPr="000B2068">
        <w:rPr>
          <w:rFonts w:ascii="Arial" w:hAnsi="Arial" w:cs="Arial"/>
          <w:sz w:val="24"/>
          <w:szCs w:val="24"/>
        </w:rPr>
        <w:t xml:space="preserve">от </w:t>
      </w:r>
      <w:r w:rsidR="00A80508">
        <w:rPr>
          <w:rFonts w:ascii="Arial" w:hAnsi="Arial" w:cs="Arial"/>
          <w:sz w:val="24"/>
          <w:szCs w:val="24"/>
        </w:rPr>
        <w:t>УР</w:t>
      </w:r>
      <w:r w:rsidR="008E63D5" w:rsidRPr="000B2068">
        <w:rPr>
          <w:rFonts w:ascii="Arial" w:hAnsi="Arial" w:cs="Arial"/>
          <w:sz w:val="24"/>
          <w:szCs w:val="24"/>
        </w:rPr>
        <w:t xml:space="preserve"> холодного оружия;</w:t>
      </w:r>
    </w:p>
    <w:p w14:paraId="1A6B6C5F" w14:textId="77777777" w:rsidR="00250BAF" w:rsidRPr="000B2068" w:rsidRDefault="00076BB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7A0EE1">
        <w:rPr>
          <w:rFonts w:ascii="Arial" w:hAnsi="Arial" w:cs="Arial"/>
          <w:sz w:val="24"/>
          <w:szCs w:val="24"/>
        </w:rPr>
        <w:t xml:space="preserve">защита </w:t>
      </w:r>
      <w:r w:rsidR="00A80508">
        <w:rPr>
          <w:rFonts w:ascii="Arial" w:hAnsi="Arial" w:cs="Arial"/>
          <w:sz w:val="24"/>
          <w:szCs w:val="24"/>
        </w:rPr>
        <w:t>от КР</w:t>
      </w:r>
      <w:r w:rsidR="008E63D5" w:rsidRPr="000B2068">
        <w:rPr>
          <w:rFonts w:ascii="Arial" w:hAnsi="Arial" w:cs="Arial"/>
          <w:sz w:val="24"/>
          <w:szCs w:val="24"/>
        </w:rPr>
        <w:t xml:space="preserve"> холодного оружия;</w:t>
      </w:r>
    </w:p>
    <w:p w14:paraId="26294371" w14:textId="77777777" w:rsidR="00250BAF" w:rsidRPr="000B2068" w:rsidRDefault="00076BB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8E63D5" w:rsidRPr="000B2068">
        <w:rPr>
          <w:rFonts w:ascii="Arial" w:hAnsi="Arial" w:cs="Arial"/>
          <w:sz w:val="24"/>
          <w:szCs w:val="24"/>
        </w:rPr>
        <w:t xml:space="preserve">комбинированные </w:t>
      </w:r>
      <w:r w:rsidR="007A0EE1" w:rsidRPr="00FA5BEA">
        <w:rPr>
          <w:rFonts w:ascii="Liberation Serif" w:eastAsia="NSimSun" w:hAnsi="Liberation Serif" w:cs="Mangal"/>
          <w:i/>
          <w:kern w:val="2"/>
          <w:sz w:val="24"/>
          <w:szCs w:val="24"/>
          <w:lang w:eastAsia="zh-CN" w:bidi="hi-IN"/>
        </w:rPr>
        <w:t>–</w:t>
      </w:r>
      <w:r w:rsidR="007A0EE1">
        <w:rPr>
          <w:rFonts w:ascii="Arial" w:hAnsi="Arial" w:cs="Arial"/>
          <w:sz w:val="24"/>
          <w:szCs w:val="24"/>
        </w:rPr>
        <w:t xml:space="preserve"> </w:t>
      </w:r>
      <w:r w:rsidR="00A80508">
        <w:rPr>
          <w:rFonts w:ascii="Arial" w:hAnsi="Arial" w:cs="Arial"/>
          <w:sz w:val="24"/>
          <w:szCs w:val="24"/>
        </w:rPr>
        <w:t xml:space="preserve">защита </w:t>
      </w:r>
      <w:r w:rsidR="007A0EE1">
        <w:rPr>
          <w:rFonts w:ascii="Arial" w:hAnsi="Arial" w:cs="Arial"/>
          <w:sz w:val="24"/>
          <w:szCs w:val="24"/>
        </w:rPr>
        <w:t>от УР</w:t>
      </w:r>
      <w:r w:rsidR="008E63D5" w:rsidRPr="000B2068">
        <w:rPr>
          <w:rFonts w:ascii="Arial" w:hAnsi="Arial" w:cs="Arial"/>
          <w:sz w:val="24"/>
          <w:szCs w:val="24"/>
        </w:rPr>
        <w:t xml:space="preserve"> и КР холодного оружия.</w:t>
      </w:r>
    </w:p>
    <w:p w14:paraId="180D121B" w14:textId="77777777" w:rsidR="00250BAF" w:rsidRPr="000B2068" w:rsidRDefault="007A0EE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3.2</w:t>
      </w:r>
      <w:r w:rsidR="00076BB9">
        <w:rPr>
          <w:rFonts w:ascii="Arial" w:hAnsi="Arial" w:cs="Arial"/>
          <w:sz w:val="24"/>
          <w:szCs w:val="24"/>
        </w:rPr>
        <w:t> </w:t>
      </w:r>
      <w:r w:rsidR="008E63D5" w:rsidRPr="000B2068">
        <w:rPr>
          <w:rFonts w:ascii="Arial" w:hAnsi="Arial" w:cs="Arial"/>
          <w:sz w:val="24"/>
          <w:szCs w:val="24"/>
        </w:rPr>
        <w:t>В соответствии с энергией удара УР холодным оружием, при котором обеспеч</w:t>
      </w:r>
      <w:r w:rsidR="008E63D5" w:rsidRPr="000B2068">
        <w:rPr>
          <w:rFonts w:ascii="Arial" w:hAnsi="Arial" w:cs="Arial"/>
          <w:sz w:val="24"/>
          <w:szCs w:val="24"/>
        </w:rPr>
        <w:t>и</w:t>
      </w:r>
      <w:r w:rsidR="008E63D5" w:rsidRPr="000B2068">
        <w:rPr>
          <w:rFonts w:ascii="Arial" w:hAnsi="Arial" w:cs="Arial"/>
          <w:sz w:val="24"/>
          <w:szCs w:val="24"/>
        </w:rPr>
        <w:t>вается защита головы человека при непробитии защитной структуры противоударного шлема, противоударному шлему и/или забралу противоударного шлема должен присва</w:t>
      </w:r>
      <w:r w:rsidR="008E63D5" w:rsidRPr="000B2068">
        <w:rPr>
          <w:rFonts w:ascii="Arial" w:hAnsi="Arial" w:cs="Arial"/>
          <w:sz w:val="24"/>
          <w:szCs w:val="24"/>
        </w:rPr>
        <w:t>и</w:t>
      </w:r>
      <w:r w:rsidR="008E63D5" w:rsidRPr="000B2068">
        <w:rPr>
          <w:rFonts w:ascii="Arial" w:hAnsi="Arial" w:cs="Arial"/>
          <w:sz w:val="24"/>
          <w:szCs w:val="24"/>
        </w:rPr>
        <w:t>ваться соответствующий класс защиты.</w:t>
      </w:r>
    </w:p>
    <w:p w14:paraId="487C574C" w14:textId="77777777" w:rsidR="00250BAF" w:rsidRPr="000B2068" w:rsidRDefault="00076BB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3.2.1 </w:t>
      </w:r>
      <w:r w:rsidR="008E63D5" w:rsidRPr="000B2068">
        <w:rPr>
          <w:rFonts w:ascii="Arial" w:hAnsi="Arial" w:cs="Arial"/>
          <w:sz w:val="24"/>
          <w:szCs w:val="24"/>
        </w:rPr>
        <w:t>Класс защиты от удара УР холодным оружием должен включать:</w:t>
      </w:r>
    </w:p>
    <w:p w14:paraId="652DCF01" w14:textId="77777777" w:rsidR="00250BAF" w:rsidRPr="000B2068" w:rsidRDefault="008E63D5">
      <w:pPr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 xml:space="preserve">- условное обозначение класса защиты: для </w:t>
      </w:r>
      <w:r w:rsidR="007A0EE1" w:rsidRPr="000B2068">
        <w:rPr>
          <w:rFonts w:ascii="Arial" w:hAnsi="Arial" w:cs="Arial"/>
          <w:sz w:val="24"/>
          <w:szCs w:val="24"/>
        </w:rPr>
        <w:t xml:space="preserve">противоударного </w:t>
      </w:r>
      <w:r w:rsidRPr="000B2068">
        <w:rPr>
          <w:rFonts w:ascii="Arial" w:hAnsi="Arial" w:cs="Arial"/>
          <w:sz w:val="24"/>
          <w:szCs w:val="24"/>
        </w:rPr>
        <w:t>шлема – УР, для з</w:t>
      </w:r>
      <w:r w:rsidRPr="000B2068">
        <w:rPr>
          <w:rFonts w:ascii="Arial" w:hAnsi="Arial" w:cs="Arial"/>
          <w:sz w:val="24"/>
          <w:szCs w:val="24"/>
        </w:rPr>
        <w:t>а</w:t>
      </w:r>
      <w:r w:rsidRPr="000B2068">
        <w:rPr>
          <w:rFonts w:ascii="Arial" w:hAnsi="Arial" w:cs="Arial"/>
          <w:sz w:val="24"/>
          <w:szCs w:val="24"/>
        </w:rPr>
        <w:t>брала</w:t>
      </w:r>
      <w:r w:rsidR="007A0EE1" w:rsidRPr="007A0EE1">
        <w:rPr>
          <w:rFonts w:ascii="Arial" w:hAnsi="Arial" w:cs="Arial"/>
          <w:sz w:val="24"/>
          <w:szCs w:val="24"/>
        </w:rPr>
        <w:t xml:space="preserve"> </w:t>
      </w:r>
      <w:r w:rsidR="007A0EE1" w:rsidRPr="000B2068">
        <w:rPr>
          <w:rFonts w:ascii="Arial" w:hAnsi="Arial" w:cs="Arial"/>
          <w:sz w:val="24"/>
          <w:szCs w:val="24"/>
        </w:rPr>
        <w:t>противоударного</w:t>
      </w:r>
      <w:r w:rsidRPr="000B2068">
        <w:rPr>
          <w:rFonts w:ascii="Arial" w:hAnsi="Arial" w:cs="Arial"/>
          <w:sz w:val="24"/>
          <w:szCs w:val="24"/>
        </w:rPr>
        <w:t xml:space="preserve"> шлема – ЗУР;</w:t>
      </w:r>
    </w:p>
    <w:p w14:paraId="296B55BF" w14:textId="77777777" w:rsidR="00250BAF" w:rsidRPr="000B2068" w:rsidRDefault="008E63D5">
      <w:pPr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 xml:space="preserve">- энергию удара </w:t>
      </w:r>
      <w:r w:rsidR="006A0E55">
        <w:rPr>
          <w:rFonts w:ascii="Arial" w:hAnsi="Arial" w:cs="Arial"/>
          <w:sz w:val="24"/>
          <w:szCs w:val="24"/>
        </w:rPr>
        <w:t xml:space="preserve">УР холодным оружием </w:t>
      </w:r>
      <w:r w:rsidRPr="006A0E55">
        <w:rPr>
          <w:rFonts w:ascii="Arial" w:hAnsi="Arial" w:cs="Arial"/>
          <w:i/>
          <w:sz w:val="24"/>
          <w:szCs w:val="24"/>
        </w:rPr>
        <w:t>Е</w:t>
      </w:r>
      <w:r w:rsidR="006A0E55" w:rsidRPr="00652253">
        <w:rPr>
          <w:rFonts w:ascii="Arial" w:hAnsi="Arial" w:cs="Arial"/>
          <w:sz w:val="24"/>
          <w:szCs w:val="24"/>
          <w:vertAlign w:val="subscript"/>
        </w:rPr>
        <w:t>УР</w:t>
      </w:r>
      <w:r w:rsidRPr="000B2068">
        <w:rPr>
          <w:rFonts w:ascii="Arial" w:hAnsi="Arial" w:cs="Arial"/>
          <w:sz w:val="24"/>
          <w:szCs w:val="24"/>
        </w:rPr>
        <w:t>, при которой обеспечивается защита головы человека, кратную 5 Дж (25, 30, 35, …., Дж).</w:t>
      </w:r>
    </w:p>
    <w:p w14:paraId="15C547F2" w14:textId="77777777" w:rsidR="00250BAF" w:rsidRPr="000B2068" w:rsidRDefault="00076BB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3.2.2 </w:t>
      </w:r>
      <w:r w:rsidR="008E63D5" w:rsidRPr="000B2068">
        <w:rPr>
          <w:rFonts w:ascii="Arial" w:hAnsi="Arial" w:cs="Arial"/>
          <w:sz w:val="24"/>
          <w:szCs w:val="24"/>
        </w:rPr>
        <w:t>Пример обозначения класса защиты корпуса противоударного шлема, обе</w:t>
      </w:r>
      <w:r w:rsidR="008E63D5" w:rsidRPr="000B2068">
        <w:rPr>
          <w:rFonts w:ascii="Arial" w:hAnsi="Arial" w:cs="Arial"/>
          <w:sz w:val="24"/>
          <w:szCs w:val="24"/>
        </w:rPr>
        <w:t>с</w:t>
      </w:r>
      <w:r w:rsidR="008E63D5" w:rsidRPr="000B2068">
        <w:rPr>
          <w:rFonts w:ascii="Arial" w:hAnsi="Arial" w:cs="Arial"/>
          <w:sz w:val="24"/>
          <w:szCs w:val="24"/>
        </w:rPr>
        <w:t>пе</w:t>
      </w:r>
      <w:r>
        <w:rPr>
          <w:rFonts w:ascii="Arial" w:hAnsi="Arial" w:cs="Arial"/>
          <w:sz w:val="24"/>
          <w:szCs w:val="24"/>
        </w:rPr>
        <w:t xml:space="preserve">чивающего защиту </w:t>
      </w:r>
      <w:r w:rsidR="008E63D5" w:rsidRPr="000B2068">
        <w:rPr>
          <w:rFonts w:ascii="Arial" w:hAnsi="Arial" w:cs="Arial"/>
          <w:sz w:val="24"/>
          <w:szCs w:val="24"/>
        </w:rPr>
        <w:t xml:space="preserve">от удара УР холодным оружием с энергией </w:t>
      </w:r>
      <w:r w:rsidR="00220566" w:rsidRPr="006A0E55">
        <w:rPr>
          <w:rFonts w:ascii="Arial" w:hAnsi="Arial" w:cs="Arial"/>
          <w:i/>
          <w:sz w:val="24"/>
          <w:szCs w:val="24"/>
        </w:rPr>
        <w:t>Е</w:t>
      </w:r>
      <w:r w:rsidR="00220566" w:rsidRPr="00652253">
        <w:rPr>
          <w:rFonts w:ascii="Arial" w:hAnsi="Arial" w:cs="Arial"/>
          <w:sz w:val="24"/>
          <w:szCs w:val="24"/>
          <w:vertAlign w:val="subscript"/>
        </w:rPr>
        <w:t>УР</w:t>
      </w:r>
      <w:r w:rsidR="008E63D5" w:rsidRPr="000B2068">
        <w:rPr>
          <w:rFonts w:ascii="Arial" w:hAnsi="Arial" w:cs="Arial"/>
          <w:sz w:val="24"/>
          <w:szCs w:val="24"/>
        </w:rPr>
        <w:t xml:space="preserve"> = 45 Дж: УР(45).</w:t>
      </w:r>
    </w:p>
    <w:p w14:paraId="4C65D44C" w14:textId="77777777" w:rsidR="00250BAF" w:rsidRPr="000B2068" w:rsidRDefault="00076BB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3.2.3 </w:t>
      </w:r>
      <w:r w:rsidR="008E63D5" w:rsidRPr="000B2068">
        <w:rPr>
          <w:rFonts w:ascii="Arial" w:hAnsi="Arial" w:cs="Arial"/>
          <w:sz w:val="24"/>
          <w:szCs w:val="24"/>
        </w:rPr>
        <w:t>Пример обозначения класса защиты забрала противоударного шлема, обе</w:t>
      </w:r>
      <w:r w:rsidR="008E63D5" w:rsidRPr="000B206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печивающего защиту </w:t>
      </w:r>
      <w:r w:rsidR="008E63D5" w:rsidRPr="000B2068">
        <w:rPr>
          <w:rFonts w:ascii="Arial" w:hAnsi="Arial" w:cs="Arial"/>
          <w:sz w:val="24"/>
          <w:szCs w:val="24"/>
        </w:rPr>
        <w:t xml:space="preserve">от удара УР холодным оружием с энергией </w:t>
      </w:r>
      <w:r w:rsidR="00220566" w:rsidRPr="006A0E55">
        <w:rPr>
          <w:rFonts w:ascii="Arial" w:hAnsi="Arial" w:cs="Arial"/>
          <w:i/>
          <w:sz w:val="24"/>
          <w:szCs w:val="24"/>
        </w:rPr>
        <w:t>Е</w:t>
      </w:r>
      <w:r w:rsidR="00220566" w:rsidRPr="00652253">
        <w:rPr>
          <w:rFonts w:ascii="Arial" w:hAnsi="Arial" w:cs="Arial"/>
          <w:sz w:val="24"/>
          <w:szCs w:val="24"/>
          <w:vertAlign w:val="subscript"/>
        </w:rPr>
        <w:t>УР</w:t>
      </w:r>
      <w:r w:rsidR="008E63D5" w:rsidRPr="000B2068">
        <w:rPr>
          <w:rFonts w:ascii="Arial" w:hAnsi="Arial" w:cs="Arial"/>
          <w:sz w:val="24"/>
          <w:szCs w:val="24"/>
        </w:rPr>
        <w:t xml:space="preserve"> = </w:t>
      </w:r>
      <w:r w:rsidR="00EF0155">
        <w:rPr>
          <w:rFonts w:ascii="Arial" w:hAnsi="Arial" w:cs="Arial"/>
          <w:sz w:val="24"/>
          <w:szCs w:val="24"/>
        </w:rPr>
        <w:t>1</w:t>
      </w:r>
      <w:r w:rsidR="008E63D5" w:rsidRPr="000B2068">
        <w:rPr>
          <w:rFonts w:ascii="Arial" w:hAnsi="Arial" w:cs="Arial"/>
          <w:sz w:val="24"/>
          <w:szCs w:val="24"/>
        </w:rPr>
        <w:t>5 Дж: ЗУР(</w:t>
      </w:r>
      <w:r w:rsidR="00EF0155">
        <w:rPr>
          <w:rFonts w:ascii="Arial" w:hAnsi="Arial" w:cs="Arial"/>
          <w:sz w:val="24"/>
          <w:szCs w:val="24"/>
        </w:rPr>
        <w:t>1</w:t>
      </w:r>
      <w:r w:rsidR="008E63D5" w:rsidRPr="000B2068">
        <w:rPr>
          <w:rFonts w:ascii="Arial" w:hAnsi="Arial" w:cs="Arial"/>
          <w:sz w:val="24"/>
          <w:szCs w:val="24"/>
        </w:rPr>
        <w:t>5).</w:t>
      </w:r>
    </w:p>
    <w:p w14:paraId="798E4917" w14:textId="77777777" w:rsidR="00250BAF" w:rsidRPr="000B2068" w:rsidRDefault="0022056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="00076BB9">
        <w:rPr>
          <w:rFonts w:ascii="Arial" w:hAnsi="Arial" w:cs="Arial"/>
          <w:sz w:val="24"/>
          <w:szCs w:val="24"/>
        </w:rPr>
        <w:t> </w:t>
      </w:r>
      <w:r w:rsidR="008E63D5" w:rsidRPr="000B2068">
        <w:rPr>
          <w:rFonts w:ascii="Arial" w:hAnsi="Arial" w:cs="Arial"/>
          <w:sz w:val="24"/>
          <w:szCs w:val="24"/>
        </w:rPr>
        <w:t>В соответствии с энергией удара КР холодным оружием, при котором обеспеч</w:t>
      </w:r>
      <w:r w:rsidR="008E63D5" w:rsidRPr="000B2068">
        <w:rPr>
          <w:rFonts w:ascii="Arial" w:hAnsi="Arial" w:cs="Arial"/>
          <w:sz w:val="24"/>
          <w:szCs w:val="24"/>
        </w:rPr>
        <w:t>и</w:t>
      </w:r>
      <w:r w:rsidR="008E63D5" w:rsidRPr="000B2068">
        <w:rPr>
          <w:rFonts w:ascii="Arial" w:hAnsi="Arial" w:cs="Arial"/>
          <w:sz w:val="24"/>
          <w:szCs w:val="24"/>
        </w:rPr>
        <w:t>вается защита головы человека при непробитии защитной структуры противоударног</w:t>
      </w:r>
      <w:r w:rsidR="00322F56">
        <w:rPr>
          <w:rFonts w:ascii="Arial" w:hAnsi="Arial" w:cs="Arial"/>
          <w:sz w:val="24"/>
          <w:szCs w:val="24"/>
        </w:rPr>
        <w:t xml:space="preserve">о шлема, противоударному шлему </w:t>
      </w:r>
      <w:r w:rsidR="008E63D5" w:rsidRPr="000B2068">
        <w:rPr>
          <w:rFonts w:ascii="Arial" w:hAnsi="Arial" w:cs="Arial"/>
          <w:sz w:val="24"/>
          <w:szCs w:val="24"/>
        </w:rPr>
        <w:t>и/или забралу противоударного шлема должен присва</w:t>
      </w:r>
      <w:r w:rsidR="008E63D5" w:rsidRPr="000B2068">
        <w:rPr>
          <w:rFonts w:ascii="Arial" w:hAnsi="Arial" w:cs="Arial"/>
          <w:sz w:val="24"/>
          <w:szCs w:val="24"/>
        </w:rPr>
        <w:t>и</w:t>
      </w:r>
      <w:r w:rsidR="008E63D5" w:rsidRPr="000B2068">
        <w:rPr>
          <w:rFonts w:ascii="Arial" w:hAnsi="Arial" w:cs="Arial"/>
          <w:sz w:val="24"/>
          <w:szCs w:val="24"/>
        </w:rPr>
        <w:t>ваться соответствующий класс защиты.</w:t>
      </w:r>
    </w:p>
    <w:p w14:paraId="6296DD42" w14:textId="77777777" w:rsidR="00250BAF" w:rsidRPr="000B2068" w:rsidRDefault="00AF084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3.3.1 </w:t>
      </w:r>
      <w:r w:rsidR="008E63D5" w:rsidRPr="000B2068">
        <w:rPr>
          <w:rFonts w:ascii="Arial" w:hAnsi="Arial" w:cs="Arial"/>
          <w:sz w:val="24"/>
          <w:szCs w:val="24"/>
        </w:rPr>
        <w:t>Класс защиты от удара КР холодным оружием должен включать:</w:t>
      </w:r>
    </w:p>
    <w:p w14:paraId="50B30804" w14:textId="77777777" w:rsidR="00250BAF" w:rsidRPr="000B2068" w:rsidRDefault="008E63D5">
      <w:pPr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- условное обозначение класса защиты: для шлема противоударного – КР, для з</w:t>
      </w:r>
      <w:r w:rsidRPr="000B2068">
        <w:rPr>
          <w:rFonts w:ascii="Arial" w:hAnsi="Arial" w:cs="Arial"/>
          <w:sz w:val="24"/>
          <w:szCs w:val="24"/>
        </w:rPr>
        <w:t>а</w:t>
      </w:r>
      <w:r w:rsidRPr="000B2068">
        <w:rPr>
          <w:rFonts w:ascii="Arial" w:hAnsi="Arial" w:cs="Arial"/>
          <w:sz w:val="24"/>
          <w:szCs w:val="24"/>
        </w:rPr>
        <w:t xml:space="preserve">брала </w:t>
      </w:r>
      <w:r w:rsidR="00220566" w:rsidRPr="000B2068">
        <w:rPr>
          <w:rFonts w:ascii="Arial" w:hAnsi="Arial" w:cs="Arial"/>
          <w:sz w:val="24"/>
          <w:szCs w:val="24"/>
        </w:rPr>
        <w:t xml:space="preserve">противоударного </w:t>
      </w:r>
      <w:r w:rsidRPr="000B2068">
        <w:rPr>
          <w:rFonts w:ascii="Arial" w:hAnsi="Arial" w:cs="Arial"/>
          <w:sz w:val="24"/>
          <w:szCs w:val="24"/>
        </w:rPr>
        <w:t>шлема – ЗКР;</w:t>
      </w:r>
    </w:p>
    <w:p w14:paraId="7F474F86" w14:textId="77777777" w:rsidR="00250BAF" w:rsidRPr="000B2068" w:rsidRDefault="008E63D5">
      <w:pPr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 xml:space="preserve">- энергию удара </w:t>
      </w:r>
      <w:r w:rsidR="00220566">
        <w:rPr>
          <w:rFonts w:ascii="Arial" w:hAnsi="Arial" w:cs="Arial"/>
          <w:sz w:val="24"/>
          <w:szCs w:val="24"/>
        </w:rPr>
        <w:t xml:space="preserve">КР холодным оружием </w:t>
      </w:r>
      <w:r w:rsidRPr="00220566">
        <w:rPr>
          <w:rFonts w:ascii="Arial" w:hAnsi="Arial" w:cs="Arial"/>
          <w:i/>
          <w:sz w:val="24"/>
          <w:szCs w:val="24"/>
        </w:rPr>
        <w:t>Е</w:t>
      </w:r>
      <w:r w:rsidR="00220566" w:rsidRPr="00652253">
        <w:rPr>
          <w:rFonts w:ascii="Arial" w:hAnsi="Arial" w:cs="Arial"/>
          <w:sz w:val="24"/>
          <w:szCs w:val="24"/>
          <w:vertAlign w:val="subscript"/>
        </w:rPr>
        <w:t>КР</w:t>
      </w:r>
      <w:r w:rsidRPr="000B2068">
        <w:rPr>
          <w:rFonts w:ascii="Arial" w:hAnsi="Arial" w:cs="Arial"/>
          <w:sz w:val="24"/>
          <w:szCs w:val="24"/>
        </w:rPr>
        <w:t>, при которой обеспечивается защита головы человека, кратную 5 Дж (25, 30, 35, …., Дж).</w:t>
      </w:r>
    </w:p>
    <w:p w14:paraId="6DC2D238" w14:textId="617ED182" w:rsidR="00250BAF" w:rsidRPr="000B2068" w:rsidRDefault="00AF0841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3.3.2 </w:t>
      </w:r>
      <w:r w:rsidR="008E63D5" w:rsidRPr="000B2068">
        <w:rPr>
          <w:rFonts w:ascii="Arial" w:hAnsi="Arial" w:cs="Arial"/>
          <w:sz w:val="24"/>
          <w:szCs w:val="24"/>
        </w:rPr>
        <w:t>Пример обозначения класса защиты корпуса противоударного шлема, обе</w:t>
      </w:r>
      <w:r w:rsidR="008E63D5" w:rsidRPr="000B2068">
        <w:rPr>
          <w:rFonts w:ascii="Arial" w:hAnsi="Arial" w:cs="Arial"/>
          <w:sz w:val="24"/>
          <w:szCs w:val="24"/>
        </w:rPr>
        <w:t>с</w:t>
      </w:r>
      <w:r w:rsidR="008E63D5" w:rsidRPr="000B2068">
        <w:rPr>
          <w:rFonts w:ascii="Arial" w:hAnsi="Arial" w:cs="Arial"/>
          <w:sz w:val="24"/>
          <w:szCs w:val="24"/>
        </w:rPr>
        <w:t>пе</w:t>
      </w:r>
      <w:r w:rsidR="009615B2">
        <w:rPr>
          <w:rFonts w:ascii="Arial" w:hAnsi="Arial" w:cs="Arial"/>
          <w:sz w:val="24"/>
          <w:szCs w:val="24"/>
        </w:rPr>
        <w:t xml:space="preserve">чивающего защиту </w:t>
      </w:r>
      <w:r w:rsidR="008E63D5" w:rsidRPr="000B2068">
        <w:rPr>
          <w:rFonts w:ascii="Arial" w:hAnsi="Arial" w:cs="Arial"/>
          <w:sz w:val="24"/>
          <w:szCs w:val="24"/>
        </w:rPr>
        <w:t xml:space="preserve">от удара КР холодным оружием с энергией </w:t>
      </w:r>
      <w:r w:rsidR="00220566" w:rsidRPr="00220566">
        <w:rPr>
          <w:rFonts w:ascii="Arial" w:hAnsi="Arial" w:cs="Arial"/>
          <w:i/>
          <w:sz w:val="24"/>
          <w:szCs w:val="24"/>
        </w:rPr>
        <w:t>Е</w:t>
      </w:r>
      <w:r w:rsidR="00220566" w:rsidRPr="00652253">
        <w:rPr>
          <w:rFonts w:ascii="Arial" w:hAnsi="Arial" w:cs="Arial"/>
          <w:sz w:val="24"/>
          <w:szCs w:val="24"/>
          <w:vertAlign w:val="subscript"/>
        </w:rPr>
        <w:t>КР</w:t>
      </w:r>
      <w:r w:rsidR="008E63D5" w:rsidRPr="000B2068">
        <w:rPr>
          <w:rFonts w:ascii="Arial" w:hAnsi="Arial" w:cs="Arial"/>
          <w:sz w:val="24"/>
          <w:szCs w:val="24"/>
        </w:rPr>
        <w:t xml:space="preserve"> = 30 Дж: КР(30).</w:t>
      </w:r>
    </w:p>
    <w:p w14:paraId="6607A900" w14:textId="77777777" w:rsidR="00250BAF" w:rsidRPr="000B2068" w:rsidRDefault="009615B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3.3.3 </w:t>
      </w:r>
      <w:r w:rsidR="008E63D5" w:rsidRPr="000B2068">
        <w:rPr>
          <w:rFonts w:ascii="Arial" w:hAnsi="Arial" w:cs="Arial"/>
          <w:sz w:val="24"/>
          <w:szCs w:val="24"/>
        </w:rPr>
        <w:t>Пример обозначения класса защиты забрала противоударного шлема, обе</w:t>
      </w:r>
      <w:r w:rsidR="008E63D5" w:rsidRPr="000B206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печивающего защиту </w:t>
      </w:r>
      <w:r w:rsidR="008E63D5" w:rsidRPr="000B2068">
        <w:rPr>
          <w:rFonts w:ascii="Arial" w:hAnsi="Arial" w:cs="Arial"/>
          <w:sz w:val="24"/>
          <w:szCs w:val="24"/>
        </w:rPr>
        <w:t xml:space="preserve">от удара КР холодным оружием с энергией </w:t>
      </w:r>
      <w:r w:rsidR="00220566" w:rsidRPr="00220566">
        <w:rPr>
          <w:rFonts w:ascii="Arial" w:hAnsi="Arial" w:cs="Arial"/>
          <w:i/>
          <w:sz w:val="24"/>
          <w:szCs w:val="24"/>
        </w:rPr>
        <w:t>Е</w:t>
      </w:r>
      <w:r w:rsidR="00220566" w:rsidRPr="00652253">
        <w:rPr>
          <w:rFonts w:ascii="Arial" w:hAnsi="Arial" w:cs="Arial"/>
          <w:sz w:val="24"/>
          <w:szCs w:val="24"/>
          <w:vertAlign w:val="subscript"/>
        </w:rPr>
        <w:t>КР</w:t>
      </w:r>
      <w:r w:rsidR="00EF0155">
        <w:rPr>
          <w:rFonts w:ascii="Arial" w:hAnsi="Arial" w:cs="Arial"/>
          <w:sz w:val="24"/>
          <w:szCs w:val="24"/>
        </w:rPr>
        <w:t xml:space="preserve"> = 20 Дж: ЗКР(2</w:t>
      </w:r>
      <w:r w:rsidR="008E63D5" w:rsidRPr="000B2068">
        <w:rPr>
          <w:rFonts w:ascii="Arial" w:hAnsi="Arial" w:cs="Arial"/>
          <w:sz w:val="24"/>
          <w:szCs w:val="24"/>
        </w:rPr>
        <w:t>0).</w:t>
      </w:r>
    </w:p>
    <w:p w14:paraId="4EEB4C2D" w14:textId="77777777" w:rsidR="00250BAF" w:rsidRPr="000B2068" w:rsidRDefault="009615B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3.4 </w:t>
      </w:r>
      <w:r w:rsidR="008E63D5" w:rsidRPr="000B2068">
        <w:rPr>
          <w:rFonts w:ascii="Arial" w:hAnsi="Arial" w:cs="Arial"/>
          <w:sz w:val="24"/>
          <w:szCs w:val="24"/>
        </w:rPr>
        <w:t>В соответствии с энергиями ударов УР и КР холодным оружием, при которых обеспечивается защита головы человека при непробитии защитной структуры против</w:t>
      </w:r>
      <w:r w:rsidR="008E63D5" w:rsidRPr="000B2068">
        <w:rPr>
          <w:rFonts w:ascii="Arial" w:hAnsi="Arial" w:cs="Arial"/>
          <w:sz w:val="24"/>
          <w:szCs w:val="24"/>
        </w:rPr>
        <w:t>о</w:t>
      </w:r>
      <w:r w:rsidR="008E63D5" w:rsidRPr="000B2068">
        <w:rPr>
          <w:rFonts w:ascii="Arial" w:hAnsi="Arial" w:cs="Arial"/>
          <w:sz w:val="24"/>
          <w:szCs w:val="24"/>
        </w:rPr>
        <w:t>ударно</w:t>
      </w:r>
      <w:r w:rsidR="00322F56">
        <w:rPr>
          <w:rFonts w:ascii="Arial" w:hAnsi="Arial" w:cs="Arial"/>
          <w:sz w:val="24"/>
          <w:szCs w:val="24"/>
        </w:rPr>
        <w:t>го шлема, противоударному шлему</w:t>
      </w:r>
      <w:r w:rsidR="008E63D5" w:rsidRPr="000B2068">
        <w:rPr>
          <w:rFonts w:ascii="Arial" w:hAnsi="Arial" w:cs="Arial"/>
          <w:sz w:val="24"/>
          <w:szCs w:val="24"/>
        </w:rPr>
        <w:t xml:space="preserve"> и/или забралу противоударного шлема должен присваиваться соответствующий класс защиты.</w:t>
      </w:r>
    </w:p>
    <w:p w14:paraId="33D638C2" w14:textId="77777777" w:rsidR="00250BAF" w:rsidRPr="000B2068" w:rsidRDefault="009615B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3.4.1 Класс защиты от удара УР и </w:t>
      </w:r>
      <w:r w:rsidR="008E63D5" w:rsidRPr="000B2068">
        <w:rPr>
          <w:rFonts w:ascii="Arial" w:hAnsi="Arial" w:cs="Arial"/>
          <w:sz w:val="24"/>
          <w:szCs w:val="24"/>
        </w:rPr>
        <w:t>КР холодным оружием должен включать:</w:t>
      </w:r>
    </w:p>
    <w:p w14:paraId="3C4C3F39" w14:textId="77777777" w:rsidR="00250BAF" w:rsidRPr="000B2068" w:rsidRDefault="008E63D5">
      <w:pPr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lastRenderedPageBreak/>
        <w:t xml:space="preserve">- условное обозначение класса защиты: для </w:t>
      </w:r>
      <w:r w:rsidR="00220566" w:rsidRPr="000B2068">
        <w:rPr>
          <w:rFonts w:ascii="Arial" w:hAnsi="Arial" w:cs="Arial"/>
          <w:sz w:val="24"/>
          <w:szCs w:val="24"/>
        </w:rPr>
        <w:t xml:space="preserve">противоударного </w:t>
      </w:r>
      <w:r w:rsidRPr="000B2068">
        <w:rPr>
          <w:rFonts w:ascii="Arial" w:hAnsi="Arial" w:cs="Arial"/>
          <w:sz w:val="24"/>
          <w:szCs w:val="24"/>
        </w:rPr>
        <w:t xml:space="preserve">шлема – УР КР, для забрала </w:t>
      </w:r>
      <w:r w:rsidR="00220566" w:rsidRPr="000B2068">
        <w:rPr>
          <w:rFonts w:ascii="Arial" w:hAnsi="Arial" w:cs="Arial"/>
          <w:sz w:val="24"/>
          <w:szCs w:val="24"/>
        </w:rPr>
        <w:t xml:space="preserve">противоударного </w:t>
      </w:r>
      <w:r w:rsidRPr="000B2068">
        <w:rPr>
          <w:rFonts w:ascii="Arial" w:hAnsi="Arial" w:cs="Arial"/>
          <w:sz w:val="24"/>
          <w:szCs w:val="24"/>
        </w:rPr>
        <w:t>шлема – ЗУР ЗКР;</w:t>
      </w:r>
    </w:p>
    <w:p w14:paraId="542231E4" w14:textId="77777777" w:rsidR="00250BAF" w:rsidRPr="000B2068" w:rsidRDefault="008E63D5">
      <w:pPr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 xml:space="preserve">- энергии удара </w:t>
      </w:r>
      <w:r w:rsidR="00220566" w:rsidRPr="006A0E55">
        <w:rPr>
          <w:rFonts w:ascii="Arial" w:hAnsi="Arial" w:cs="Arial"/>
          <w:i/>
          <w:sz w:val="24"/>
          <w:szCs w:val="24"/>
        </w:rPr>
        <w:t>Е</w:t>
      </w:r>
      <w:r w:rsidR="00220566" w:rsidRPr="00652253">
        <w:rPr>
          <w:rFonts w:ascii="Arial" w:hAnsi="Arial" w:cs="Arial"/>
          <w:sz w:val="24"/>
          <w:szCs w:val="24"/>
          <w:vertAlign w:val="subscript"/>
        </w:rPr>
        <w:t>УР</w:t>
      </w:r>
      <w:r w:rsidR="00322F56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0B2068">
        <w:rPr>
          <w:rFonts w:ascii="Arial" w:hAnsi="Arial" w:cs="Arial"/>
          <w:sz w:val="24"/>
          <w:szCs w:val="24"/>
        </w:rPr>
        <w:t xml:space="preserve">и </w:t>
      </w:r>
      <w:r w:rsidR="00220566" w:rsidRPr="00220566">
        <w:rPr>
          <w:rFonts w:ascii="Arial" w:hAnsi="Arial" w:cs="Arial"/>
          <w:i/>
          <w:sz w:val="24"/>
          <w:szCs w:val="24"/>
        </w:rPr>
        <w:t>Е</w:t>
      </w:r>
      <w:r w:rsidR="00220566" w:rsidRPr="00652253">
        <w:rPr>
          <w:rFonts w:ascii="Arial" w:hAnsi="Arial" w:cs="Arial"/>
          <w:sz w:val="24"/>
          <w:szCs w:val="24"/>
          <w:vertAlign w:val="subscript"/>
        </w:rPr>
        <w:t>КР</w:t>
      </w:r>
      <w:r w:rsidRPr="000B2068">
        <w:rPr>
          <w:rFonts w:ascii="Arial" w:hAnsi="Arial" w:cs="Arial"/>
          <w:sz w:val="24"/>
          <w:szCs w:val="24"/>
        </w:rPr>
        <w:t>, при которых обеспечивается защита головы человека, кратные 5 Дж (25, 30, 35, …., Дж).</w:t>
      </w:r>
    </w:p>
    <w:p w14:paraId="3EE0DCE8" w14:textId="77777777" w:rsidR="00250BAF" w:rsidRPr="000B2068" w:rsidRDefault="009615B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3.4.2 </w:t>
      </w:r>
      <w:r w:rsidR="008E63D5" w:rsidRPr="000B2068">
        <w:rPr>
          <w:rFonts w:ascii="Arial" w:hAnsi="Arial" w:cs="Arial"/>
          <w:sz w:val="24"/>
          <w:szCs w:val="24"/>
        </w:rPr>
        <w:t>Пример обозначения класса защиты корпуса противоударного шлема, обе</w:t>
      </w:r>
      <w:r w:rsidR="008E63D5" w:rsidRPr="000B2068">
        <w:rPr>
          <w:rFonts w:ascii="Arial" w:hAnsi="Arial" w:cs="Arial"/>
          <w:sz w:val="24"/>
          <w:szCs w:val="24"/>
        </w:rPr>
        <w:t>с</w:t>
      </w:r>
      <w:r w:rsidR="008E63D5" w:rsidRPr="000B2068">
        <w:rPr>
          <w:rFonts w:ascii="Arial" w:hAnsi="Arial" w:cs="Arial"/>
          <w:sz w:val="24"/>
          <w:szCs w:val="24"/>
        </w:rPr>
        <w:t xml:space="preserve">печивающего защиту от удара УР холодным оружием с энергией </w:t>
      </w:r>
      <w:r w:rsidR="005B6BB8" w:rsidRPr="006A0E55">
        <w:rPr>
          <w:rFonts w:ascii="Arial" w:hAnsi="Arial" w:cs="Arial"/>
          <w:i/>
          <w:sz w:val="24"/>
          <w:szCs w:val="24"/>
        </w:rPr>
        <w:t>Е</w:t>
      </w:r>
      <w:r w:rsidR="005B6BB8" w:rsidRPr="00652253">
        <w:rPr>
          <w:rFonts w:ascii="Arial" w:hAnsi="Arial" w:cs="Arial"/>
          <w:sz w:val="24"/>
          <w:szCs w:val="24"/>
          <w:vertAlign w:val="subscript"/>
        </w:rPr>
        <w:t>УР</w:t>
      </w:r>
      <w:r w:rsidR="00322F56">
        <w:rPr>
          <w:rFonts w:ascii="Arial" w:hAnsi="Arial" w:cs="Arial"/>
          <w:sz w:val="24"/>
          <w:szCs w:val="24"/>
        </w:rPr>
        <w:t xml:space="preserve"> = 45 Дж</w:t>
      </w:r>
      <w:r w:rsidR="008E63D5" w:rsidRPr="000B2068">
        <w:rPr>
          <w:rFonts w:ascii="Arial" w:hAnsi="Arial" w:cs="Arial"/>
          <w:sz w:val="24"/>
          <w:szCs w:val="24"/>
        </w:rPr>
        <w:t xml:space="preserve"> и от удара КР холодным оружием с энергией </w:t>
      </w:r>
      <w:r w:rsidR="005B6BB8" w:rsidRPr="00220566">
        <w:rPr>
          <w:rFonts w:ascii="Arial" w:hAnsi="Arial" w:cs="Arial"/>
          <w:i/>
          <w:sz w:val="24"/>
          <w:szCs w:val="24"/>
        </w:rPr>
        <w:t>Е</w:t>
      </w:r>
      <w:r w:rsidR="005B6BB8" w:rsidRPr="00652253">
        <w:rPr>
          <w:rFonts w:ascii="Arial" w:hAnsi="Arial" w:cs="Arial"/>
          <w:sz w:val="24"/>
          <w:szCs w:val="24"/>
          <w:vertAlign w:val="subscript"/>
        </w:rPr>
        <w:t>КР</w:t>
      </w:r>
      <w:r w:rsidR="008E63D5" w:rsidRPr="000B2068">
        <w:rPr>
          <w:rFonts w:ascii="Arial" w:hAnsi="Arial" w:cs="Arial"/>
          <w:sz w:val="24"/>
          <w:szCs w:val="24"/>
        </w:rPr>
        <w:t xml:space="preserve"> = 30 Дж: УР(45) КР(30).</w:t>
      </w:r>
    </w:p>
    <w:p w14:paraId="53878B65" w14:textId="77777777" w:rsidR="00250BAF" w:rsidRDefault="009615B2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3.4.3 </w:t>
      </w:r>
      <w:r w:rsidR="008E63D5" w:rsidRPr="000B2068">
        <w:rPr>
          <w:rFonts w:ascii="Arial" w:hAnsi="Arial" w:cs="Arial"/>
          <w:sz w:val="24"/>
          <w:szCs w:val="24"/>
        </w:rPr>
        <w:t>Пример обозначения класса защиты забрала противоударного шлема, обе</w:t>
      </w:r>
      <w:r w:rsidR="008E63D5" w:rsidRPr="000B206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печивающего защиту </w:t>
      </w:r>
      <w:r w:rsidR="008E63D5" w:rsidRPr="000B2068">
        <w:rPr>
          <w:rFonts w:ascii="Arial" w:hAnsi="Arial" w:cs="Arial"/>
          <w:sz w:val="24"/>
          <w:szCs w:val="24"/>
        </w:rPr>
        <w:t xml:space="preserve">от удара УР холодным оружием с энергией </w:t>
      </w:r>
      <w:r w:rsidR="00A33CF0" w:rsidRPr="006A0E55">
        <w:rPr>
          <w:rFonts w:ascii="Arial" w:hAnsi="Arial" w:cs="Arial"/>
          <w:i/>
          <w:sz w:val="24"/>
          <w:szCs w:val="24"/>
        </w:rPr>
        <w:t>Е</w:t>
      </w:r>
      <w:r w:rsidR="00A33CF0" w:rsidRPr="00652253">
        <w:rPr>
          <w:rFonts w:ascii="Arial" w:hAnsi="Arial" w:cs="Arial"/>
          <w:sz w:val="24"/>
          <w:szCs w:val="24"/>
          <w:vertAlign w:val="subscript"/>
        </w:rPr>
        <w:t>УР</w:t>
      </w:r>
      <w:r w:rsidR="008E63D5" w:rsidRPr="000B2068">
        <w:rPr>
          <w:rFonts w:ascii="Arial" w:hAnsi="Arial" w:cs="Arial"/>
          <w:sz w:val="24"/>
          <w:szCs w:val="24"/>
        </w:rPr>
        <w:t xml:space="preserve"> = </w:t>
      </w:r>
      <w:r w:rsidR="00EF0155">
        <w:rPr>
          <w:rFonts w:ascii="Arial" w:hAnsi="Arial" w:cs="Arial"/>
          <w:sz w:val="24"/>
          <w:szCs w:val="24"/>
        </w:rPr>
        <w:t>1</w:t>
      </w:r>
      <w:r w:rsidR="008E63D5" w:rsidRPr="000B2068">
        <w:rPr>
          <w:rFonts w:ascii="Arial" w:hAnsi="Arial" w:cs="Arial"/>
          <w:sz w:val="24"/>
          <w:szCs w:val="24"/>
        </w:rPr>
        <w:t xml:space="preserve">5 Дж и от удара КР холодным оружием с энергией </w:t>
      </w:r>
      <w:r w:rsidR="00A33CF0" w:rsidRPr="00220566">
        <w:rPr>
          <w:rFonts w:ascii="Arial" w:hAnsi="Arial" w:cs="Arial"/>
          <w:i/>
          <w:sz w:val="24"/>
          <w:szCs w:val="24"/>
        </w:rPr>
        <w:t>Е</w:t>
      </w:r>
      <w:r w:rsidR="00A33CF0" w:rsidRPr="00652253">
        <w:rPr>
          <w:rFonts w:ascii="Arial" w:hAnsi="Arial" w:cs="Arial"/>
          <w:sz w:val="24"/>
          <w:szCs w:val="24"/>
          <w:vertAlign w:val="subscript"/>
        </w:rPr>
        <w:t>КР</w:t>
      </w:r>
      <w:r w:rsidR="00EF0155">
        <w:rPr>
          <w:rFonts w:ascii="Arial" w:hAnsi="Arial" w:cs="Arial"/>
          <w:sz w:val="24"/>
          <w:szCs w:val="24"/>
        </w:rPr>
        <w:t xml:space="preserve"> = 2</w:t>
      </w:r>
      <w:r w:rsidR="008E63D5" w:rsidRPr="000B2068">
        <w:rPr>
          <w:rFonts w:ascii="Arial" w:hAnsi="Arial" w:cs="Arial"/>
          <w:sz w:val="24"/>
          <w:szCs w:val="24"/>
        </w:rPr>
        <w:t>0 Дж: ЗУР(</w:t>
      </w:r>
      <w:r w:rsidR="00EF0155">
        <w:rPr>
          <w:rFonts w:ascii="Arial" w:hAnsi="Arial" w:cs="Arial"/>
          <w:sz w:val="24"/>
          <w:szCs w:val="24"/>
        </w:rPr>
        <w:t>15) ЗКР(2</w:t>
      </w:r>
      <w:r w:rsidR="008E63D5" w:rsidRPr="000B2068">
        <w:rPr>
          <w:rFonts w:ascii="Arial" w:hAnsi="Arial" w:cs="Arial"/>
          <w:sz w:val="24"/>
          <w:szCs w:val="24"/>
        </w:rPr>
        <w:t>0).</w:t>
      </w:r>
    </w:p>
    <w:p w14:paraId="11FB76BD" w14:textId="77777777" w:rsidR="00A33CF0" w:rsidRPr="000B2068" w:rsidRDefault="00A33CF0">
      <w:pPr>
        <w:ind w:firstLine="709"/>
        <w:rPr>
          <w:rFonts w:ascii="Arial" w:hAnsi="Arial" w:cs="Arial"/>
          <w:sz w:val="24"/>
          <w:szCs w:val="24"/>
        </w:rPr>
      </w:pPr>
    </w:p>
    <w:p w14:paraId="7706EA5A" w14:textId="77777777" w:rsidR="00250BAF" w:rsidRPr="000B2068" w:rsidRDefault="008E63D5">
      <w:pPr>
        <w:pStyle w:val="af3"/>
        <w:tabs>
          <w:tab w:val="left" w:pos="1276"/>
        </w:tabs>
        <w:rPr>
          <w:b/>
          <w:sz w:val="24"/>
          <w:szCs w:val="24"/>
        </w:rPr>
      </w:pPr>
      <w:r w:rsidRPr="000B2068">
        <w:rPr>
          <w:b/>
          <w:sz w:val="24"/>
          <w:szCs w:val="24"/>
        </w:rPr>
        <w:t>4 Технические требования</w:t>
      </w:r>
    </w:p>
    <w:p w14:paraId="5F5979A7" w14:textId="77777777" w:rsidR="00250BAF" w:rsidRPr="000B2068" w:rsidRDefault="00250BAF">
      <w:pPr>
        <w:ind w:firstLine="709"/>
        <w:rPr>
          <w:rFonts w:ascii="Arial" w:hAnsi="Arial" w:cs="Arial"/>
          <w:sz w:val="24"/>
          <w:szCs w:val="24"/>
        </w:rPr>
      </w:pPr>
      <w:bookmarkStart w:id="18" w:name="_Hlk58413742"/>
      <w:bookmarkEnd w:id="18"/>
    </w:p>
    <w:p w14:paraId="069CD85C" w14:textId="77777777" w:rsidR="00250BAF" w:rsidRPr="000B2068" w:rsidRDefault="008E63D5">
      <w:pPr>
        <w:pStyle w:val="af3"/>
        <w:tabs>
          <w:tab w:val="left" w:pos="1418"/>
        </w:tabs>
        <w:rPr>
          <w:b/>
          <w:sz w:val="24"/>
          <w:szCs w:val="24"/>
        </w:rPr>
      </w:pPr>
      <w:r w:rsidRPr="000B2068">
        <w:rPr>
          <w:b/>
          <w:spacing w:val="2"/>
          <w:sz w:val="24"/>
          <w:szCs w:val="24"/>
          <w:lang w:eastAsia="ru-RU"/>
        </w:rPr>
        <w:t>4.1 </w:t>
      </w:r>
      <w:r w:rsidRPr="000B2068">
        <w:rPr>
          <w:b/>
          <w:sz w:val="24"/>
          <w:szCs w:val="24"/>
        </w:rPr>
        <w:t>Основные показатели и характеристики</w:t>
      </w:r>
    </w:p>
    <w:p w14:paraId="4A24E8FC" w14:textId="77777777" w:rsidR="00250BAF" w:rsidRPr="000B2068" w:rsidRDefault="008E63D5">
      <w:pPr>
        <w:pStyle w:val="af3"/>
        <w:tabs>
          <w:tab w:val="left" w:pos="1418"/>
        </w:tabs>
        <w:rPr>
          <w:b/>
          <w:bCs/>
          <w:sz w:val="24"/>
          <w:szCs w:val="24"/>
        </w:rPr>
      </w:pPr>
      <w:r w:rsidRPr="000B2068">
        <w:rPr>
          <w:b/>
          <w:sz w:val="24"/>
          <w:szCs w:val="24"/>
        </w:rPr>
        <w:t>4.1.1</w:t>
      </w:r>
      <w:r w:rsidRPr="000B2068">
        <w:rPr>
          <w:sz w:val="24"/>
          <w:szCs w:val="24"/>
        </w:rPr>
        <w:t> </w:t>
      </w:r>
      <w:r w:rsidRPr="000B2068">
        <w:rPr>
          <w:b/>
          <w:bCs/>
          <w:sz w:val="24"/>
          <w:szCs w:val="24"/>
        </w:rPr>
        <w:t>Показатели назначения</w:t>
      </w:r>
    </w:p>
    <w:p w14:paraId="050AE1CB" w14:textId="77777777" w:rsidR="00250BAF" w:rsidRPr="000B2068" w:rsidRDefault="008E63D5">
      <w:pPr>
        <w:pStyle w:val="af3"/>
        <w:tabs>
          <w:tab w:val="left" w:pos="1701"/>
          <w:tab w:val="left" w:pos="1843"/>
        </w:tabs>
        <w:rPr>
          <w:sz w:val="24"/>
          <w:szCs w:val="24"/>
        </w:rPr>
      </w:pPr>
      <w:r w:rsidRPr="000B2068">
        <w:rPr>
          <w:sz w:val="24"/>
          <w:szCs w:val="24"/>
        </w:rPr>
        <w:t>4.1.1.1</w:t>
      </w:r>
      <w:r w:rsidRPr="000B2068">
        <w:rPr>
          <w:sz w:val="24"/>
          <w:szCs w:val="24"/>
        </w:rPr>
        <w:tab/>
        <w:t>Противоударные шлемы должны разрабатываться и изготавливаться по конструкторской документации на конкретное изделие в соответствии с требованиями настоящего стандарта.</w:t>
      </w:r>
    </w:p>
    <w:p w14:paraId="0D84DED9" w14:textId="77777777" w:rsidR="00250BAF" w:rsidRPr="000B2068" w:rsidRDefault="008E63D5">
      <w:pPr>
        <w:pStyle w:val="af3"/>
        <w:tabs>
          <w:tab w:val="left" w:pos="1701"/>
          <w:tab w:val="left" w:pos="1843"/>
        </w:tabs>
        <w:rPr>
          <w:sz w:val="24"/>
          <w:szCs w:val="24"/>
        </w:rPr>
      </w:pPr>
      <w:r w:rsidRPr="000B2068">
        <w:rPr>
          <w:sz w:val="24"/>
          <w:szCs w:val="24"/>
        </w:rPr>
        <w:t>4.1.1.2</w:t>
      </w:r>
      <w:r w:rsidRPr="000B2068">
        <w:rPr>
          <w:sz w:val="24"/>
          <w:szCs w:val="24"/>
        </w:rPr>
        <w:tab/>
        <w:t xml:space="preserve"> Противоударный шлем должен обеспечивать защиту головы человека при воздействии УР и/или КР холодного оружия.</w:t>
      </w:r>
    </w:p>
    <w:p w14:paraId="3D65E3DA" w14:textId="77777777" w:rsidR="00250BAF" w:rsidRPr="000B2068" w:rsidRDefault="008E63D5">
      <w:pPr>
        <w:pStyle w:val="af3"/>
        <w:tabs>
          <w:tab w:val="left" w:pos="1701"/>
          <w:tab w:val="left" w:pos="1843"/>
        </w:tabs>
        <w:rPr>
          <w:sz w:val="24"/>
          <w:szCs w:val="24"/>
        </w:rPr>
      </w:pPr>
      <w:r w:rsidRPr="000B2068">
        <w:rPr>
          <w:sz w:val="24"/>
          <w:szCs w:val="24"/>
        </w:rPr>
        <w:t xml:space="preserve">Противоударный шлем должен обеспечивать защиту головы человека от удара УР холодным оружием с заданной в конструкторской документации энергией удара </w:t>
      </w:r>
      <w:r w:rsidR="0078269A" w:rsidRPr="006A0E55">
        <w:rPr>
          <w:i/>
          <w:sz w:val="24"/>
          <w:szCs w:val="24"/>
        </w:rPr>
        <w:t>Е</w:t>
      </w:r>
      <w:r w:rsidR="0078269A" w:rsidRPr="00652253">
        <w:rPr>
          <w:sz w:val="24"/>
          <w:szCs w:val="24"/>
          <w:vertAlign w:val="subscript"/>
        </w:rPr>
        <w:t>УР</w:t>
      </w:r>
      <w:r w:rsidR="0078269A">
        <w:rPr>
          <w:sz w:val="24"/>
          <w:szCs w:val="24"/>
        </w:rPr>
        <w:t>.</w:t>
      </w:r>
      <w:r w:rsidRPr="000B2068">
        <w:rPr>
          <w:sz w:val="24"/>
          <w:szCs w:val="24"/>
        </w:rPr>
        <w:t xml:space="preserve"> М</w:t>
      </w:r>
      <w:r w:rsidRPr="000B2068">
        <w:rPr>
          <w:sz w:val="24"/>
          <w:szCs w:val="24"/>
        </w:rPr>
        <w:t>и</w:t>
      </w:r>
      <w:r w:rsidRPr="000B2068">
        <w:rPr>
          <w:sz w:val="24"/>
          <w:szCs w:val="24"/>
        </w:rPr>
        <w:t xml:space="preserve">нимальная энергия удара </w:t>
      </w:r>
      <w:r w:rsidR="0078269A" w:rsidRPr="006A0E55">
        <w:rPr>
          <w:i/>
          <w:sz w:val="24"/>
          <w:szCs w:val="24"/>
        </w:rPr>
        <w:t>Е</w:t>
      </w:r>
      <w:r w:rsidR="0078269A" w:rsidRPr="00652253">
        <w:rPr>
          <w:sz w:val="24"/>
          <w:szCs w:val="24"/>
          <w:vertAlign w:val="subscript"/>
        </w:rPr>
        <w:t>УР</w:t>
      </w:r>
      <w:r w:rsidRPr="000B2068">
        <w:rPr>
          <w:sz w:val="24"/>
          <w:szCs w:val="24"/>
          <w:vertAlign w:val="subscript"/>
        </w:rPr>
        <w:t xml:space="preserve"> </w:t>
      </w:r>
      <w:r w:rsidRPr="000B2068">
        <w:rPr>
          <w:sz w:val="24"/>
          <w:szCs w:val="24"/>
        </w:rPr>
        <w:t>в площади корпуса противоударного шлема должна быть не менее 25 Дж.</w:t>
      </w:r>
    </w:p>
    <w:p w14:paraId="08E304CE" w14:textId="77777777" w:rsidR="00250BAF" w:rsidRPr="000B2068" w:rsidRDefault="008E63D5">
      <w:pPr>
        <w:pStyle w:val="af3"/>
        <w:tabs>
          <w:tab w:val="left" w:pos="1701"/>
          <w:tab w:val="left" w:pos="1843"/>
        </w:tabs>
        <w:rPr>
          <w:sz w:val="24"/>
          <w:szCs w:val="24"/>
        </w:rPr>
      </w:pPr>
      <w:r w:rsidRPr="000B2068">
        <w:rPr>
          <w:sz w:val="24"/>
          <w:szCs w:val="24"/>
        </w:rPr>
        <w:t xml:space="preserve">Противоударный шлем должен обеспечивать защиту головы человека от удара КР холодным оружием с заданной в конструкторской документации энергией удара </w:t>
      </w:r>
      <w:r w:rsidR="0078269A" w:rsidRPr="00220566">
        <w:rPr>
          <w:i/>
          <w:sz w:val="24"/>
          <w:szCs w:val="24"/>
        </w:rPr>
        <w:t>Е</w:t>
      </w:r>
      <w:r w:rsidR="0078269A" w:rsidRPr="00652253">
        <w:rPr>
          <w:sz w:val="24"/>
          <w:szCs w:val="24"/>
          <w:vertAlign w:val="subscript"/>
        </w:rPr>
        <w:t>КР</w:t>
      </w:r>
      <w:r w:rsidR="0078269A">
        <w:rPr>
          <w:i/>
          <w:sz w:val="24"/>
          <w:szCs w:val="24"/>
        </w:rPr>
        <w:t>.</w:t>
      </w:r>
      <w:r w:rsidR="0078269A" w:rsidRPr="000B2068">
        <w:rPr>
          <w:sz w:val="24"/>
          <w:szCs w:val="24"/>
        </w:rPr>
        <w:t xml:space="preserve"> </w:t>
      </w:r>
      <w:r w:rsidRPr="000B2068">
        <w:rPr>
          <w:sz w:val="24"/>
          <w:szCs w:val="24"/>
        </w:rPr>
        <w:t>М</w:t>
      </w:r>
      <w:r w:rsidRPr="000B2068">
        <w:rPr>
          <w:sz w:val="24"/>
          <w:szCs w:val="24"/>
        </w:rPr>
        <w:t>и</w:t>
      </w:r>
      <w:r w:rsidRPr="000B2068">
        <w:rPr>
          <w:sz w:val="24"/>
          <w:szCs w:val="24"/>
        </w:rPr>
        <w:t xml:space="preserve">нимальная энергия удара </w:t>
      </w:r>
      <w:r w:rsidR="0078269A" w:rsidRPr="00220566">
        <w:rPr>
          <w:i/>
          <w:sz w:val="24"/>
          <w:szCs w:val="24"/>
        </w:rPr>
        <w:t>Е</w:t>
      </w:r>
      <w:r w:rsidR="0078269A" w:rsidRPr="00652253">
        <w:rPr>
          <w:sz w:val="24"/>
          <w:szCs w:val="24"/>
          <w:vertAlign w:val="subscript"/>
        </w:rPr>
        <w:t>КР</w:t>
      </w:r>
      <w:r w:rsidRPr="000B2068">
        <w:rPr>
          <w:sz w:val="24"/>
          <w:szCs w:val="24"/>
          <w:vertAlign w:val="subscript"/>
        </w:rPr>
        <w:t xml:space="preserve"> </w:t>
      </w:r>
      <w:r w:rsidRPr="000B2068">
        <w:rPr>
          <w:sz w:val="24"/>
          <w:szCs w:val="24"/>
        </w:rPr>
        <w:t>в площади корпуса противоударного шлема должна быть не менее 25 Дж.</w:t>
      </w:r>
    </w:p>
    <w:p w14:paraId="083C07D0" w14:textId="77777777" w:rsidR="00250BAF" w:rsidRPr="000B2068" w:rsidRDefault="008E63D5">
      <w:pPr>
        <w:pStyle w:val="af3"/>
        <w:tabs>
          <w:tab w:val="left" w:pos="1701"/>
          <w:tab w:val="left" w:pos="1843"/>
        </w:tabs>
        <w:rPr>
          <w:sz w:val="24"/>
          <w:szCs w:val="24"/>
        </w:rPr>
      </w:pPr>
      <w:r w:rsidRPr="000B2068">
        <w:rPr>
          <w:sz w:val="24"/>
          <w:szCs w:val="24"/>
        </w:rPr>
        <w:t>4.1.1.3</w:t>
      </w:r>
      <w:r w:rsidRPr="000B2068">
        <w:rPr>
          <w:sz w:val="24"/>
          <w:szCs w:val="24"/>
        </w:rPr>
        <w:tab/>
      </w:r>
      <w:bookmarkStart w:id="19" w:name="_Hlk59098307"/>
      <w:r w:rsidRPr="000B2068">
        <w:rPr>
          <w:sz w:val="24"/>
          <w:szCs w:val="24"/>
        </w:rPr>
        <w:t>Забрало противоударного шлема (при наличии) должно обеспечивать з</w:t>
      </w:r>
      <w:r w:rsidRPr="000B2068">
        <w:rPr>
          <w:sz w:val="24"/>
          <w:szCs w:val="24"/>
        </w:rPr>
        <w:t>а</w:t>
      </w:r>
      <w:r w:rsidRPr="000B2068">
        <w:rPr>
          <w:sz w:val="24"/>
          <w:szCs w:val="24"/>
        </w:rPr>
        <w:t xml:space="preserve">щиту, сохранять целостность и работоспособность поворотно-фиксирующего устройства при воздействии УР </w:t>
      </w:r>
      <w:r w:rsidRPr="00E97D17">
        <w:rPr>
          <w:sz w:val="24"/>
          <w:szCs w:val="24"/>
        </w:rPr>
        <w:t>и</w:t>
      </w:r>
      <w:r w:rsidR="008179DD" w:rsidRPr="00E97D17">
        <w:rPr>
          <w:sz w:val="24"/>
          <w:szCs w:val="24"/>
        </w:rPr>
        <w:t>/или</w:t>
      </w:r>
      <w:r w:rsidRPr="000B2068">
        <w:rPr>
          <w:sz w:val="24"/>
          <w:szCs w:val="24"/>
        </w:rPr>
        <w:t xml:space="preserve"> КР холодного оружия с заданной в конструкторской документ</w:t>
      </w:r>
      <w:r w:rsidRPr="000B2068">
        <w:rPr>
          <w:sz w:val="24"/>
          <w:szCs w:val="24"/>
        </w:rPr>
        <w:t>а</w:t>
      </w:r>
      <w:r w:rsidRPr="000B2068">
        <w:rPr>
          <w:sz w:val="24"/>
          <w:szCs w:val="24"/>
        </w:rPr>
        <w:lastRenderedPageBreak/>
        <w:t xml:space="preserve">ции энергией удара </w:t>
      </w:r>
      <w:r w:rsidR="0078269A" w:rsidRPr="006A0E55">
        <w:rPr>
          <w:i/>
          <w:sz w:val="24"/>
          <w:szCs w:val="24"/>
        </w:rPr>
        <w:t>Е</w:t>
      </w:r>
      <w:r w:rsidR="0078269A" w:rsidRPr="00652253">
        <w:rPr>
          <w:sz w:val="24"/>
          <w:szCs w:val="24"/>
          <w:vertAlign w:val="subscript"/>
        </w:rPr>
        <w:t>УР</w:t>
      </w:r>
      <w:r w:rsidR="0078269A" w:rsidRPr="000B2068">
        <w:rPr>
          <w:sz w:val="24"/>
          <w:szCs w:val="24"/>
        </w:rPr>
        <w:t xml:space="preserve"> </w:t>
      </w:r>
      <w:r w:rsidRPr="000B2068">
        <w:rPr>
          <w:sz w:val="24"/>
          <w:szCs w:val="24"/>
        </w:rPr>
        <w:t>(</w:t>
      </w:r>
      <w:r w:rsidR="0078269A" w:rsidRPr="00220566">
        <w:rPr>
          <w:i/>
          <w:sz w:val="24"/>
          <w:szCs w:val="24"/>
        </w:rPr>
        <w:t>Е</w:t>
      </w:r>
      <w:r w:rsidR="0078269A" w:rsidRPr="00652253">
        <w:rPr>
          <w:sz w:val="24"/>
          <w:szCs w:val="24"/>
          <w:vertAlign w:val="subscript"/>
        </w:rPr>
        <w:t>КР</w:t>
      </w:r>
      <w:r w:rsidRPr="000B2068">
        <w:rPr>
          <w:sz w:val="24"/>
          <w:szCs w:val="24"/>
        </w:rPr>
        <w:t xml:space="preserve">). Минимальная энергия удара </w:t>
      </w:r>
      <w:r w:rsidR="0078269A" w:rsidRPr="006A0E55">
        <w:rPr>
          <w:i/>
          <w:sz w:val="24"/>
          <w:szCs w:val="24"/>
        </w:rPr>
        <w:t>Е</w:t>
      </w:r>
      <w:r w:rsidR="0078269A" w:rsidRPr="00652253">
        <w:rPr>
          <w:sz w:val="24"/>
          <w:szCs w:val="24"/>
          <w:vertAlign w:val="subscript"/>
        </w:rPr>
        <w:t>УР</w:t>
      </w:r>
      <w:r w:rsidRPr="000B2068">
        <w:rPr>
          <w:sz w:val="24"/>
          <w:szCs w:val="24"/>
          <w:vertAlign w:val="subscript"/>
        </w:rPr>
        <w:t xml:space="preserve"> </w:t>
      </w:r>
      <w:r w:rsidRPr="000B2068">
        <w:rPr>
          <w:sz w:val="24"/>
          <w:szCs w:val="24"/>
        </w:rPr>
        <w:t>(</w:t>
      </w:r>
      <w:r w:rsidR="0078269A" w:rsidRPr="00220566">
        <w:rPr>
          <w:i/>
          <w:sz w:val="24"/>
          <w:szCs w:val="24"/>
        </w:rPr>
        <w:t>Е</w:t>
      </w:r>
      <w:r w:rsidR="0078269A" w:rsidRPr="00652253">
        <w:rPr>
          <w:sz w:val="24"/>
          <w:szCs w:val="24"/>
          <w:vertAlign w:val="subscript"/>
        </w:rPr>
        <w:t>КР</w:t>
      </w:r>
      <w:r w:rsidRPr="000B2068">
        <w:rPr>
          <w:sz w:val="24"/>
          <w:szCs w:val="24"/>
        </w:rPr>
        <w:t>) должна быть не м</w:t>
      </w:r>
      <w:r w:rsidRPr="000B2068">
        <w:rPr>
          <w:sz w:val="24"/>
          <w:szCs w:val="24"/>
        </w:rPr>
        <w:t>е</w:t>
      </w:r>
      <w:r w:rsidRPr="000B2068">
        <w:rPr>
          <w:sz w:val="24"/>
          <w:szCs w:val="24"/>
        </w:rPr>
        <w:t>нее 15 Дж.</w:t>
      </w:r>
    </w:p>
    <w:p w14:paraId="02047A27" w14:textId="77777777" w:rsidR="00250BAF" w:rsidRPr="000B2068" w:rsidRDefault="008E63D5">
      <w:pPr>
        <w:pStyle w:val="af3"/>
        <w:tabs>
          <w:tab w:val="left" w:pos="1701"/>
          <w:tab w:val="left" w:pos="1843"/>
        </w:tabs>
        <w:rPr>
          <w:sz w:val="24"/>
          <w:szCs w:val="24"/>
        </w:rPr>
      </w:pPr>
      <w:r w:rsidRPr="000B2068">
        <w:rPr>
          <w:sz w:val="24"/>
          <w:szCs w:val="24"/>
        </w:rPr>
        <w:t>4.1.1.4</w:t>
      </w:r>
      <w:r w:rsidRPr="000B2068">
        <w:rPr>
          <w:sz w:val="24"/>
          <w:szCs w:val="24"/>
        </w:rPr>
        <w:tab/>
        <w:t>Максимальное усилие, передаваемое на голову человека при вертикал</w:t>
      </w:r>
      <w:r w:rsidRPr="000B2068">
        <w:rPr>
          <w:sz w:val="24"/>
          <w:szCs w:val="24"/>
        </w:rPr>
        <w:t>ь</w:t>
      </w:r>
      <w:r w:rsidRPr="000B2068">
        <w:rPr>
          <w:sz w:val="24"/>
          <w:szCs w:val="24"/>
        </w:rPr>
        <w:t>ном ударном воздействии плоским ударником, не должно превышать 5 кН.</w:t>
      </w:r>
    </w:p>
    <w:p w14:paraId="00CED781" w14:textId="77777777" w:rsidR="00250BAF" w:rsidRPr="000B2068" w:rsidRDefault="008E63D5">
      <w:pPr>
        <w:pStyle w:val="af3"/>
        <w:tabs>
          <w:tab w:val="left" w:pos="1701"/>
        </w:tabs>
        <w:rPr>
          <w:sz w:val="24"/>
          <w:szCs w:val="24"/>
        </w:rPr>
      </w:pPr>
      <w:r w:rsidRPr="000B2068">
        <w:rPr>
          <w:sz w:val="24"/>
          <w:szCs w:val="24"/>
        </w:rPr>
        <w:t>4.1.1.5</w:t>
      </w:r>
      <w:r w:rsidRPr="000B2068">
        <w:rPr>
          <w:sz w:val="24"/>
          <w:szCs w:val="24"/>
        </w:rPr>
        <w:tab/>
        <w:t>Деформация противоударного шлема при приложении статической нагру</w:t>
      </w:r>
      <w:r w:rsidRPr="000B2068">
        <w:rPr>
          <w:sz w:val="24"/>
          <w:szCs w:val="24"/>
        </w:rPr>
        <w:t>з</w:t>
      </w:r>
      <w:r w:rsidRPr="000B2068">
        <w:rPr>
          <w:sz w:val="24"/>
          <w:szCs w:val="24"/>
        </w:rPr>
        <w:t xml:space="preserve">ки (465 ± 20) Н, направленной перпендикулярно </w:t>
      </w:r>
      <w:r w:rsidR="0034722D">
        <w:rPr>
          <w:sz w:val="24"/>
          <w:szCs w:val="24"/>
        </w:rPr>
        <w:t xml:space="preserve">к </w:t>
      </w:r>
      <w:r w:rsidRPr="000B2068">
        <w:rPr>
          <w:sz w:val="24"/>
          <w:szCs w:val="24"/>
        </w:rPr>
        <w:t>его продольной и поперечной плоск</w:t>
      </w:r>
      <w:r w:rsidRPr="000B2068">
        <w:rPr>
          <w:sz w:val="24"/>
          <w:szCs w:val="24"/>
        </w:rPr>
        <w:t>о</w:t>
      </w:r>
      <w:r w:rsidRPr="000B2068">
        <w:rPr>
          <w:sz w:val="24"/>
          <w:szCs w:val="24"/>
        </w:rPr>
        <w:t>стям, не должна превышать 40 мм в каждой плоскости. Остаточная деформация не дол</w:t>
      </w:r>
      <w:r w:rsidRPr="000B2068">
        <w:rPr>
          <w:sz w:val="24"/>
          <w:szCs w:val="24"/>
        </w:rPr>
        <w:t>ж</w:t>
      </w:r>
      <w:r w:rsidRPr="000B2068">
        <w:rPr>
          <w:sz w:val="24"/>
          <w:szCs w:val="24"/>
        </w:rPr>
        <w:t>на превышать 15 мм.</w:t>
      </w:r>
    </w:p>
    <w:p w14:paraId="1A2E1F39" w14:textId="77777777" w:rsidR="00250BAF" w:rsidRPr="000B2068" w:rsidRDefault="008E63D5">
      <w:pPr>
        <w:pStyle w:val="af3"/>
        <w:tabs>
          <w:tab w:val="left" w:pos="1701"/>
        </w:tabs>
        <w:rPr>
          <w:sz w:val="24"/>
          <w:szCs w:val="24"/>
        </w:rPr>
      </w:pPr>
      <w:r w:rsidRPr="000B2068">
        <w:rPr>
          <w:sz w:val="24"/>
          <w:szCs w:val="24"/>
        </w:rPr>
        <w:t>4.1.1.6</w:t>
      </w:r>
      <w:r w:rsidRPr="000B2068">
        <w:rPr>
          <w:sz w:val="24"/>
          <w:szCs w:val="24"/>
        </w:rPr>
        <w:tab/>
        <w:t>Подбородочный ремень противоударного шлема должен выдерживать статическую нагрузку (500 ± 10) Н. Удлинение ремня не должно превышать 25 мм.</w:t>
      </w:r>
    </w:p>
    <w:p w14:paraId="76709062" w14:textId="77777777" w:rsidR="00250BAF" w:rsidRPr="000B2068" w:rsidRDefault="00E90B96">
      <w:pPr>
        <w:pStyle w:val="af3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4.1.1.7</w:t>
      </w:r>
      <w:r w:rsidR="00DF01A1">
        <w:rPr>
          <w:sz w:val="24"/>
          <w:szCs w:val="24"/>
        </w:rPr>
        <w:tab/>
      </w:r>
      <w:r w:rsidR="008E63D5" w:rsidRPr="000B2068">
        <w:rPr>
          <w:sz w:val="24"/>
          <w:szCs w:val="24"/>
        </w:rPr>
        <w:t>Корпус противоударного шлема при ударе должен исключать касание г</w:t>
      </w:r>
      <w:r w:rsidR="008E63D5" w:rsidRPr="000B2068">
        <w:rPr>
          <w:sz w:val="24"/>
          <w:szCs w:val="24"/>
        </w:rPr>
        <w:t>о</w:t>
      </w:r>
      <w:r w:rsidR="008E63D5" w:rsidRPr="000B2068">
        <w:rPr>
          <w:sz w:val="24"/>
          <w:szCs w:val="24"/>
        </w:rPr>
        <w:t>ловы человека образцами УР и КР холодного оружия.</w:t>
      </w:r>
    </w:p>
    <w:p w14:paraId="57600601" w14:textId="77777777" w:rsidR="00250BAF" w:rsidRPr="000B2068" w:rsidRDefault="00E90B96">
      <w:pPr>
        <w:pStyle w:val="af3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4.1.1.8 </w:t>
      </w:r>
      <w:r w:rsidR="008E63D5" w:rsidRPr="000B2068">
        <w:rPr>
          <w:sz w:val="24"/>
          <w:szCs w:val="24"/>
        </w:rPr>
        <w:t>Живучесть противоударного шлема должна составлять не менее пяти уда</w:t>
      </w:r>
      <w:r w:rsidR="008E63D5" w:rsidRPr="000B2068">
        <w:rPr>
          <w:sz w:val="24"/>
          <w:szCs w:val="24"/>
        </w:rPr>
        <w:t>р</w:t>
      </w:r>
      <w:r w:rsidR="008E63D5" w:rsidRPr="000B2068">
        <w:rPr>
          <w:sz w:val="24"/>
          <w:szCs w:val="24"/>
        </w:rPr>
        <w:t>ных воздействий по защитной структуре с заданной энергией, из них: по одному возде</w:t>
      </w:r>
      <w:r w:rsidR="008E63D5" w:rsidRPr="000B2068">
        <w:rPr>
          <w:sz w:val="24"/>
          <w:szCs w:val="24"/>
        </w:rPr>
        <w:t>й</w:t>
      </w:r>
      <w:r w:rsidR="008E63D5" w:rsidRPr="000B2068">
        <w:rPr>
          <w:sz w:val="24"/>
          <w:szCs w:val="24"/>
        </w:rPr>
        <w:t>ствию по купольной, правой боковой, левой боковой, лобной и тыльной зонам шлема; при этом расстояния между точками воздейст</w:t>
      </w:r>
      <w:r w:rsidR="001609A8">
        <w:rPr>
          <w:sz w:val="24"/>
          <w:szCs w:val="24"/>
        </w:rPr>
        <w:t>вия должно быть не менее 30 мм.</w:t>
      </w:r>
    </w:p>
    <w:p w14:paraId="19D330E7" w14:textId="77777777" w:rsidR="00250BAF" w:rsidRPr="000B2068" w:rsidRDefault="00E90B96">
      <w:pPr>
        <w:pStyle w:val="af3"/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4.1.1.9 </w:t>
      </w:r>
      <w:r w:rsidR="008E63D5" w:rsidRPr="000B2068">
        <w:rPr>
          <w:sz w:val="24"/>
          <w:szCs w:val="24"/>
        </w:rPr>
        <w:t>Живучесть забрала (для шлемов, снабженных забралом) должна составлять не менее двух ударных воздействий по забралу с заданной энергией, при этом рассто</w:t>
      </w:r>
      <w:r w:rsidR="008E63D5" w:rsidRPr="000B2068">
        <w:rPr>
          <w:sz w:val="24"/>
          <w:szCs w:val="24"/>
        </w:rPr>
        <w:t>я</w:t>
      </w:r>
      <w:r w:rsidR="008E63D5" w:rsidRPr="000B2068">
        <w:rPr>
          <w:sz w:val="24"/>
          <w:szCs w:val="24"/>
        </w:rPr>
        <w:t>ние между точками воздействия должно быть не менее 30 мм.</w:t>
      </w:r>
    </w:p>
    <w:p w14:paraId="5607CDE8" w14:textId="77777777" w:rsidR="00250BAF" w:rsidRPr="000B2068" w:rsidRDefault="00250BAF">
      <w:pPr>
        <w:pStyle w:val="af3"/>
        <w:tabs>
          <w:tab w:val="left" w:pos="1701"/>
        </w:tabs>
        <w:rPr>
          <w:sz w:val="24"/>
          <w:szCs w:val="24"/>
        </w:rPr>
      </w:pPr>
    </w:p>
    <w:bookmarkEnd w:id="19"/>
    <w:p w14:paraId="04731BC5" w14:textId="77777777" w:rsidR="00250BAF" w:rsidRPr="000B2068" w:rsidRDefault="008E63D5">
      <w:pPr>
        <w:pStyle w:val="af3"/>
        <w:tabs>
          <w:tab w:val="left" w:pos="1418"/>
        </w:tabs>
        <w:rPr>
          <w:b/>
          <w:sz w:val="24"/>
          <w:szCs w:val="24"/>
        </w:rPr>
      </w:pPr>
      <w:r w:rsidRPr="000B2068">
        <w:rPr>
          <w:b/>
          <w:spacing w:val="2"/>
          <w:sz w:val="24"/>
          <w:szCs w:val="24"/>
          <w:lang w:eastAsia="ru-RU"/>
        </w:rPr>
        <w:t>4.1.2 </w:t>
      </w:r>
      <w:r w:rsidRPr="000B2068">
        <w:rPr>
          <w:b/>
          <w:sz w:val="24"/>
          <w:szCs w:val="24"/>
        </w:rPr>
        <w:t>Конструктивные требования</w:t>
      </w:r>
    </w:p>
    <w:p w14:paraId="4EFD09EA" w14:textId="77777777" w:rsidR="00250BAF" w:rsidRPr="000B2068" w:rsidRDefault="008E63D5">
      <w:pPr>
        <w:pStyle w:val="af3"/>
        <w:tabs>
          <w:tab w:val="left" w:pos="1701"/>
        </w:tabs>
        <w:rPr>
          <w:sz w:val="24"/>
          <w:szCs w:val="24"/>
        </w:rPr>
      </w:pPr>
      <w:r w:rsidRPr="000B2068">
        <w:rPr>
          <w:sz w:val="24"/>
          <w:szCs w:val="24"/>
        </w:rPr>
        <w:t>4.1.2.1</w:t>
      </w:r>
      <w:r w:rsidRPr="000B2068">
        <w:rPr>
          <w:sz w:val="24"/>
          <w:szCs w:val="24"/>
        </w:rPr>
        <w:tab/>
        <w:t>По массогабаритным характеристикам противоударные шлемы должны соответствовать конструкторской документации на конкретное изделие.</w:t>
      </w:r>
    </w:p>
    <w:p w14:paraId="5C723C6F" w14:textId="77777777" w:rsidR="00250BAF" w:rsidRPr="000B2068" w:rsidRDefault="008E63D5">
      <w:pPr>
        <w:tabs>
          <w:tab w:val="left" w:pos="1701"/>
        </w:tabs>
        <w:ind w:firstLine="709"/>
        <w:rPr>
          <w:rFonts w:ascii="Arial" w:hAnsi="Arial" w:cs="Arial"/>
          <w:sz w:val="22"/>
        </w:rPr>
      </w:pPr>
      <w:r w:rsidRPr="000B2068">
        <w:rPr>
          <w:rFonts w:ascii="Arial" w:hAnsi="Arial" w:cs="Arial"/>
          <w:sz w:val="24"/>
          <w:szCs w:val="24"/>
        </w:rPr>
        <w:t>4.1.2.2</w:t>
      </w:r>
      <w:r w:rsidRPr="000B2068">
        <w:rPr>
          <w:rFonts w:ascii="Arial" w:hAnsi="Arial" w:cs="Arial"/>
          <w:sz w:val="24"/>
          <w:szCs w:val="24"/>
        </w:rPr>
        <w:tab/>
        <w:t>Количество типоразмеров противоударного шлема должно быть устано</w:t>
      </w:r>
      <w:r w:rsidRPr="000B2068">
        <w:rPr>
          <w:rFonts w:ascii="Arial" w:hAnsi="Arial" w:cs="Arial"/>
          <w:sz w:val="24"/>
          <w:szCs w:val="24"/>
        </w:rPr>
        <w:t>в</w:t>
      </w:r>
      <w:r w:rsidRPr="000B2068">
        <w:rPr>
          <w:rFonts w:ascii="Arial" w:hAnsi="Arial" w:cs="Arial"/>
          <w:sz w:val="24"/>
          <w:szCs w:val="24"/>
        </w:rPr>
        <w:t>лено в конструкторской документации на изделие.</w:t>
      </w:r>
      <w:bookmarkStart w:id="20" w:name="_Hlk59619946"/>
      <w:bookmarkEnd w:id="20"/>
    </w:p>
    <w:p w14:paraId="06EBD0E3" w14:textId="77777777" w:rsidR="00250BAF" w:rsidRPr="000B2068" w:rsidRDefault="00250BAF">
      <w:pPr>
        <w:pStyle w:val="af3"/>
        <w:tabs>
          <w:tab w:val="left" w:pos="1418"/>
        </w:tabs>
        <w:rPr>
          <w:sz w:val="24"/>
          <w:szCs w:val="24"/>
        </w:rPr>
      </w:pPr>
    </w:p>
    <w:p w14:paraId="1FB954E8" w14:textId="77777777" w:rsidR="00250BAF" w:rsidRPr="000B2068" w:rsidRDefault="008E63D5">
      <w:pPr>
        <w:pStyle w:val="af3"/>
        <w:tabs>
          <w:tab w:val="left" w:pos="1418"/>
        </w:tabs>
        <w:rPr>
          <w:b/>
          <w:sz w:val="24"/>
          <w:szCs w:val="24"/>
        </w:rPr>
      </w:pPr>
      <w:r w:rsidRPr="000B2068">
        <w:rPr>
          <w:b/>
          <w:spacing w:val="2"/>
          <w:sz w:val="24"/>
          <w:szCs w:val="24"/>
          <w:lang w:eastAsia="ru-RU"/>
        </w:rPr>
        <w:t>4.1.3 </w:t>
      </w:r>
      <w:r w:rsidRPr="000B2068">
        <w:rPr>
          <w:b/>
          <w:sz w:val="24"/>
          <w:szCs w:val="24"/>
        </w:rPr>
        <w:t>Требования стойкости к внешним воздействиям</w:t>
      </w:r>
    </w:p>
    <w:p w14:paraId="23FB03DA" w14:textId="77777777" w:rsidR="00250BAF" w:rsidRPr="000B2068" w:rsidRDefault="008E63D5">
      <w:p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Конструкция противоударного шлема должна обеспечивать сохранение стойкости к ударным нагрузкам:</w:t>
      </w:r>
    </w:p>
    <w:p w14:paraId="6FCF852E" w14:textId="77777777" w:rsidR="00250BAF" w:rsidRPr="000B2068" w:rsidRDefault="008E63D5">
      <w:pPr>
        <w:tabs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-</w:t>
      </w:r>
      <w:r w:rsidRPr="000B2068">
        <w:rPr>
          <w:rFonts w:ascii="Arial" w:hAnsi="Arial" w:cs="Arial"/>
          <w:sz w:val="24"/>
          <w:szCs w:val="24"/>
        </w:rPr>
        <w:tab/>
        <w:t xml:space="preserve">при эксплуатации в температурном диапазоне от минус 40 °С до </w:t>
      </w:r>
      <w:bookmarkStart w:id="21" w:name="_Hlk55918273"/>
      <w:r w:rsidR="001609A8">
        <w:rPr>
          <w:rFonts w:ascii="Arial" w:hAnsi="Arial" w:cs="Arial"/>
          <w:sz w:val="24"/>
          <w:szCs w:val="24"/>
        </w:rPr>
        <w:t xml:space="preserve">плюс </w:t>
      </w:r>
      <w:r w:rsidRPr="000B2068">
        <w:rPr>
          <w:rFonts w:ascii="Arial" w:hAnsi="Arial" w:cs="Arial"/>
          <w:sz w:val="24"/>
          <w:szCs w:val="24"/>
        </w:rPr>
        <w:t>50 °С</w:t>
      </w:r>
      <w:bookmarkEnd w:id="21"/>
      <w:r w:rsidRPr="000B2068">
        <w:rPr>
          <w:rFonts w:ascii="Arial" w:hAnsi="Arial" w:cs="Arial"/>
          <w:sz w:val="24"/>
          <w:szCs w:val="24"/>
        </w:rPr>
        <w:t xml:space="preserve">; </w:t>
      </w:r>
    </w:p>
    <w:p w14:paraId="07351E64" w14:textId="53A1EAF0" w:rsidR="00250BAF" w:rsidRDefault="008E63D5">
      <w:pPr>
        <w:pStyle w:val="af3"/>
        <w:tabs>
          <w:tab w:val="left" w:pos="1134"/>
        </w:tabs>
        <w:rPr>
          <w:sz w:val="24"/>
          <w:szCs w:val="24"/>
        </w:rPr>
      </w:pPr>
      <w:r w:rsidRPr="000B2068">
        <w:rPr>
          <w:sz w:val="24"/>
          <w:szCs w:val="24"/>
        </w:rPr>
        <w:t>-</w:t>
      </w:r>
      <w:r w:rsidRPr="000B2068">
        <w:rPr>
          <w:sz w:val="24"/>
          <w:szCs w:val="24"/>
        </w:rPr>
        <w:tab/>
        <w:t>после погружения в воду.</w:t>
      </w:r>
    </w:p>
    <w:p w14:paraId="05BEEDA1" w14:textId="08AEF74F" w:rsidR="00A63107" w:rsidRDefault="00A63107">
      <w:pPr>
        <w:pStyle w:val="af3"/>
        <w:tabs>
          <w:tab w:val="left" w:pos="1134"/>
        </w:tabs>
        <w:rPr>
          <w:sz w:val="24"/>
          <w:szCs w:val="24"/>
        </w:rPr>
      </w:pPr>
    </w:p>
    <w:p w14:paraId="3B523F8E" w14:textId="28D5875A" w:rsidR="00A63107" w:rsidRDefault="00A63107">
      <w:pPr>
        <w:pStyle w:val="af3"/>
        <w:tabs>
          <w:tab w:val="left" w:pos="1134"/>
        </w:tabs>
        <w:rPr>
          <w:sz w:val="24"/>
          <w:szCs w:val="24"/>
        </w:rPr>
      </w:pPr>
    </w:p>
    <w:p w14:paraId="22B662E3" w14:textId="49FC541D" w:rsidR="00DA79B1" w:rsidRDefault="00DA79B1">
      <w:pPr>
        <w:pStyle w:val="af3"/>
        <w:tabs>
          <w:tab w:val="left" w:pos="1134"/>
        </w:tabs>
        <w:rPr>
          <w:sz w:val="24"/>
          <w:szCs w:val="24"/>
        </w:rPr>
      </w:pPr>
    </w:p>
    <w:p w14:paraId="7033B878" w14:textId="77777777" w:rsidR="00DA79B1" w:rsidRDefault="00DA79B1">
      <w:pPr>
        <w:pStyle w:val="af3"/>
        <w:tabs>
          <w:tab w:val="left" w:pos="1134"/>
        </w:tabs>
        <w:rPr>
          <w:sz w:val="24"/>
          <w:szCs w:val="24"/>
        </w:rPr>
      </w:pPr>
    </w:p>
    <w:p w14:paraId="071B7929" w14:textId="67865893" w:rsidR="00A63107" w:rsidRPr="000B2068" w:rsidRDefault="00A63107" w:rsidP="00A63107">
      <w:pPr>
        <w:pStyle w:val="af3"/>
        <w:tabs>
          <w:tab w:val="left" w:pos="1418"/>
        </w:tabs>
        <w:rPr>
          <w:b/>
          <w:sz w:val="24"/>
          <w:szCs w:val="24"/>
        </w:rPr>
      </w:pPr>
      <w:r w:rsidRPr="000B2068">
        <w:rPr>
          <w:b/>
          <w:spacing w:val="2"/>
          <w:sz w:val="24"/>
          <w:szCs w:val="24"/>
          <w:lang w:eastAsia="ru-RU"/>
        </w:rPr>
        <w:t>4.1.</w:t>
      </w:r>
      <w:r>
        <w:rPr>
          <w:b/>
          <w:spacing w:val="2"/>
          <w:sz w:val="24"/>
          <w:szCs w:val="24"/>
          <w:lang w:eastAsia="ru-RU"/>
        </w:rPr>
        <w:t>4</w:t>
      </w:r>
      <w:r w:rsidRPr="000B2068">
        <w:rPr>
          <w:b/>
          <w:spacing w:val="2"/>
          <w:sz w:val="24"/>
          <w:szCs w:val="24"/>
          <w:lang w:eastAsia="ru-RU"/>
        </w:rPr>
        <w:t> </w:t>
      </w:r>
      <w:r w:rsidRPr="000B2068">
        <w:rPr>
          <w:b/>
          <w:sz w:val="24"/>
          <w:szCs w:val="24"/>
        </w:rPr>
        <w:t>Требования</w:t>
      </w:r>
      <w:r>
        <w:rPr>
          <w:b/>
          <w:sz w:val="24"/>
          <w:szCs w:val="24"/>
        </w:rPr>
        <w:t xml:space="preserve"> надежности</w:t>
      </w:r>
    </w:p>
    <w:p w14:paraId="6AE15FCB" w14:textId="3469A313" w:rsidR="00A63107" w:rsidRPr="000B2068" w:rsidRDefault="00A63107" w:rsidP="00A63107">
      <w:pPr>
        <w:pStyle w:val="af3"/>
        <w:tabs>
          <w:tab w:val="left" w:pos="1701"/>
        </w:tabs>
        <w:rPr>
          <w:sz w:val="24"/>
          <w:szCs w:val="24"/>
        </w:rPr>
      </w:pPr>
      <w:r w:rsidRPr="000B2068">
        <w:rPr>
          <w:sz w:val="24"/>
          <w:szCs w:val="24"/>
        </w:rPr>
        <w:t xml:space="preserve">Наработка на отказ поворотно-фиксирующего устройства забрала должна быть не менее 1500 циклов перевода из рабочего в нерабочее положение, </w:t>
      </w:r>
      <w:r>
        <w:rPr>
          <w:sz w:val="24"/>
          <w:szCs w:val="24"/>
        </w:rPr>
        <w:t xml:space="preserve">с фиксацией в каждом из них, </w:t>
      </w:r>
      <w:r w:rsidRPr="000B2068">
        <w:rPr>
          <w:sz w:val="24"/>
          <w:szCs w:val="24"/>
        </w:rPr>
        <w:t>если иное не указано в конструкторской документации.</w:t>
      </w:r>
    </w:p>
    <w:p w14:paraId="1BDB8C5E" w14:textId="77777777" w:rsidR="00250BAF" w:rsidRPr="000B2068" w:rsidRDefault="00250BAF">
      <w:pPr>
        <w:pStyle w:val="af3"/>
        <w:tabs>
          <w:tab w:val="left" w:pos="1134"/>
        </w:tabs>
        <w:rPr>
          <w:sz w:val="24"/>
          <w:szCs w:val="24"/>
        </w:rPr>
      </w:pPr>
    </w:p>
    <w:p w14:paraId="50A4A1CD" w14:textId="77777777" w:rsidR="00250BAF" w:rsidRPr="000B2068" w:rsidRDefault="008E63D5">
      <w:pPr>
        <w:pStyle w:val="af3"/>
        <w:tabs>
          <w:tab w:val="left" w:pos="1418"/>
        </w:tabs>
        <w:rPr>
          <w:b/>
          <w:sz w:val="24"/>
          <w:szCs w:val="24"/>
        </w:rPr>
      </w:pPr>
      <w:r w:rsidRPr="000B2068">
        <w:rPr>
          <w:b/>
          <w:spacing w:val="2"/>
          <w:sz w:val="24"/>
          <w:szCs w:val="24"/>
          <w:lang w:eastAsia="ru-RU"/>
        </w:rPr>
        <w:t>4.2 </w:t>
      </w:r>
      <w:r w:rsidRPr="000B2068">
        <w:rPr>
          <w:b/>
          <w:sz w:val="24"/>
          <w:szCs w:val="24"/>
        </w:rPr>
        <w:t>Требования к сырью, материалам, покупным изделиям</w:t>
      </w:r>
    </w:p>
    <w:p w14:paraId="56E02364" w14:textId="77777777" w:rsidR="00250BAF" w:rsidRPr="000B2068" w:rsidRDefault="008E63D5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Материалы и покупные изделия, применяемые для изготовления противоударного шлема, определяются конструкторской документацией на конкретное изделие. Соотве</w:t>
      </w:r>
      <w:r w:rsidRPr="000B2068">
        <w:rPr>
          <w:rFonts w:ascii="Arial" w:hAnsi="Arial" w:cs="Arial"/>
          <w:sz w:val="24"/>
          <w:szCs w:val="24"/>
        </w:rPr>
        <w:t>т</w:t>
      </w:r>
      <w:r w:rsidRPr="000B2068">
        <w:rPr>
          <w:rFonts w:ascii="Arial" w:hAnsi="Arial" w:cs="Arial"/>
          <w:sz w:val="24"/>
          <w:szCs w:val="24"/>
        </w:rPr>
        <w:t>ствие материалов и покупных изделий требованиям к качеству должны подтверждаться в эксплуатационной документации (паспорт, сертификат, формуляр и т. п.) предприятия-изготовителя.</w:t>
      </w:r>
    </w:p>
    <w:p w14:paraId="6FBA9F13" w14:textId="77777777" w:rsidR="00250BAF" w:rsidRPr="000B2068" w:rsidRDefault="00250BAF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65757D62" w14:textId="441DEABC" w:rsidR="00250BAF" w:rsidRDefault="008E63D5">
      <w:pPr>
        <w:pStyle w:val="af3"/>
        <w:tabs>
          <w:tab w:val="left" w:pos="1418"/>
        </w:tabs>
        <w:rPr>
          <w:b/>
          <w:sz w:val="24"/>
          <w:szCs w:val="24"/>
        </w:rPr>
      </w:pPr>
      <w:r w:rsidRPr="000B2068">
        <w:rPr>
          <w:b/>
          <w:spacing w:val="2"/>
          <w:sz w:val="24"/>
          <w:szCs w:val="24"/>
          <w:lang w:eastAsia="ru-RU"/>
        </w:rPr>
        <w:t>4.3 </w:t>
      </w:r>
      <w:r w:rsidRPr="000B2068">
        <w:rPr>
          <w:b/>
          <w:sz w:val="24"/>
          <w:szCs w:val="24"/>
        </w:rPr>
        <w:t>Маркировка</w:t>
      </w:r>
    </w:p>
    <w:p w14:paraId="6757FE94" w14:textId="77777777" w:rsidR="00250BAF" w:rsidRPr="000B2068" w:rsidRDefault="008E63D5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4.3.1</w:t>
      </w:r>
      <w:r w:rsidRPr="000B2068">
        <w:rPr>
          <w:rFonts w:ascii="Arial" w:hAnsi="Arial" w:cs="Arial"/>
          <w:sz w:val="24"/>
          <w:szCs w:val="24"/>
        </w:rPr>
        <w:tab/>
      </w:r>
      <w:r w:rsidR="001609A8">
        <w:rPr>
          <w:rFonts w:ascii="Arial" w:hAnsi="Arial" w:cs="Arial"/>
          <w:sz w:val="24"/>
          <w:szCs w:val="24"/>
        </w:rPr>
        <w:t>Каждый противоударный шлем</w:t>
      </w:r>
      <w:r w:rsidRPr="000B2068">
        <w:rPr>
          <w:rFonts w:ascii="Arial" w:hAnsi="Arial" w:cs="Arial"/>
          <w:sz w:val="24"/>
          <w:szCs w:val="24"/>
        </w:rPr>
        <w:t xml:space="preserve"> долж</w:t>
      </w:r>
      <w:r w:rsidR="001609A8">
        <w:rPr>
          <w:rFonts w:ascii="Arial" w:hAnsi="Arial" w:cs="Arial"/>
          <w:sz w:val="24"/>
          <w:szCs w:val="24"/>
        </w:rPr>
        <w:t>ен быть промаркирован</w:t>
      </w:r>
      <w:r w:rsidRPr="000B2068">
        <w:rPr>
          <w:rFonts w:ascii="Arial" w:hAnsi="Arial" w:cs="Arial"/>
          <w:sz w:val="24"/>
          <w:szCs w:val="24"/>
        </w:rPr>
        <w:t>.</w:t>
      </w:r>
    </w:p>
    <w:p w14:paraId="35CE55C6" w14:textId="77777777" w:rsidR="00250BAF" w:rsidRPr="000B2068" w:rsidRDefault="008E63D5">
      <w:pPr>
        <w:pStyle w:val="af3"/>
        <w:tabs>
          <w:tab w:val="left" w:pos="1560"/>
        </w:tabs>
        <w:rPr>
          <w:sz w:val="24"/>
          <w:szCs w:val="24"/>
        </w:rPr>
      </w:pPr>
      <w:r w:rsidRPr="000B2068">
        <w:rPr>
          <w:sz w:val="24"/>
          <w:szCs w:val="24"/>
        </w:rPr>
        <w:t>Место нанесения маркировки должно быть указано в конструкторской документ</w:t>
      </w:r>
      <w:r w:rsidRPr="000B2068">
        <w:rPr>
          <w:sz w:val="24"/>
          <w:szCs w:val="24"/>
        </w:rPr>
        <w:t>а</w:t>
      </w:r>
      <w:r w:rsidRPr="000B2068">
        <w:rPr>
          <w:sz w:val="24"/>
          <w:szCs w:val="24"/>
        </w:rPr>
        <w:t>ции на конкретное изделие.</w:t>
      </w:r>
    </w:p>
    <w:p w14:paraId="47BD56E2" w14:textId="028F13CA" w:rsidR="00250BAF" w:rsidRPr="000B2068" w:rsidRDefault="008E63D5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4.3.2</w:t>
      </w:r>
      <w:r w:rsidRPr="000B2068">
        <w:rPr>
          <w:rFonts w:ascii="Arial" w:hAnsi="Arial" w:cs="Arial"/>
          <w:sz w:val="24"/>
          <w:szCs w:val="24"/>
        </w:rPr>
        <w:tab/>
        <w:t xml:space="preserve">Маркировка противоударных шлемов должна содержать </w:t>
      </w:r>
      <w:r w:rsidR="005C61F3">
        <w:rPr>
          <w:rFonts w:ascii="Arial" w:hAnsi="Arial" w:cs="Arial"/>
          <w:sz w:val="24"/>
          <w:szCs w:val="24"/>
        </w:rPr>
        <w:t xml:space="preserve">как минимум </w:t>
      </w:r>
      <w:r w:rsidRPr="000B2068">
        <w:rPr>
          <w:rFonts w:ascii="Arial" w:hAnsi="Arial" w:cs="Arial"/>
          <w:sz w:val="24"/>
          <w:szCs w:val="24"/>
        </w:rPr>
        <w:t>сл</w:t>
      </w:r>
      <w:r w:rsidRPr="000B2068">
        <w:rPr>
          <w:rFonts w:ascii="Arial" w:hAnsi="Arial" w:cs="Arial"/>
          <w:sz w:val="24"/>
          <w:szCs w:val="24"/>
        </w:rPr>
        <w:t>е</w:t>
      </w:r>
      <w:r w:rsidRPr="000B2068">
        <w:rPr>
          <w:rFonts w:ascii="Arial" w:hAnsi="Arial" w:cs="Arial"/>
          <w:sz w:val="24"/>
          <w:szCs w:val="24"/>
        </w:rPr>
        <w:t>дующие сведения:</w:t>
      </w:r>
    </w:p>
    <w:p w14:paraId="45BB00A8" w14:textId="77777777" w:rsidR="00250BAF" w:rsidRPr="000B2068" w:rsidRDefault="008E63D5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-</w:t>
      </w:r>
      <w:r w:rsidRPr="000B2068">
        <w:rPr>
          <w:rFonts w:ascii="Arial" w:hAnsi="Arial" w:cs="Arial"/>
          <w:sz w:val="24"/>
          <w:szCs w:val="24"/>
        </w:rPr>
        <w:tab/>
        <w:t xml:space="preserve">наименование </w:t>
      </w:r>
      <w:r w:rsidR="001609A8">
        <w:rPr>
          <w:rFonts w:ascii="Arial" w:hAnsi="Arial" w:cs="Arial"/>
          <w:sz w:val="24"/>
          <w:szCs w:val="24"/>
        </w:rPr>
        <w:t>и/или товарный знак предприятия-</w:t>
      </w:r>
      <w:r w:rsidRPr="000B2068">
        <w:rPr>
          <w:rFonts w:ascii="Arial" w:hAnsi="Arial" w:cs="Arial"/>
          <w:sz w:val="24"/>
          <w:szCs w:val="24"/>
        </w:rPr>
        <w:t>изготовителя;</w:t>
      </w:r>
    </w:p>
    <w:p w14:paraId="3214FDBB" w14:textId="77777777" w:rsidR="00250BAF" w:rsidRPr="000B2068" w:rsidRDefault="008E63D5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-</w:t>
      </w:r>
      <w:r w:rsidRPr="000B2068">
        <w:rPr>
          <w:rFonts w:ascii="Arial" w:hAnsi="Arial" w:cs="Arial"/>
          <w:sz w:val="24"/>
          <w:szCs w:val="24"/>
        </w:rPr>
        <w:tab/>
        <w:t>наименование (индекс) изделия;</w:t>
      </w:r>
    </w:p>
    <w:p w14:paraId="6A56BA76" w14:textId="77777777" w:rsidR="00250BAF" w:rsidRPr="000B2068" w:rsidRDefault="008E63D5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-</w:t>
      </w:r>
      <w:r w:rsidR="00BB6D16">
        <w:rPr>
          <w:rFonts w:ascii="Arial" w:hAnsi="Arial" w:cs="Arial"/>
          <w:sz w:val="24"/>
          <w:szCs w:val="24"/>
        </w:rPr>
        <w:tab/>
      </w:r>
      <w:r w:rsidRPr="000B2068">
        <w:rPr>
          <w:rFonts w:ascii="Arial" w:hAnsi="Arial" w:cs="Arial"/>
          <w:sz w:val="24"/>
          <w:szCs w:val="24"/>
        </w:rPr>
        <w:t>уровень защиты;</w:t>
      </w:r>
    </w:p>
    <w:p w14:paraId="1C3C1E4E" w14:textId="77777777" w:rsidR="00250BAF" w:rsidRPr="000B2068" w:rsidRDefault="008E63D5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-</w:t>
      </w:r>
      <w:r w:rsidRPr="000B2068">
        <w:rPr>
          <w:rFonts w:ascii="Arial" w:hAnsi="Arial" w:cs="Arial"/>
          <w:sz w:val="24"/>
          <w:szCs w:val="24"/>
        </w:rPr>
        <w:tab/>
        <w:t>номер партии и номер изделия;</w:t>
      </w:r>
    </w:p>
    <w:p w14:paraId="49635D38" w14:textId="77777777" w:rsidR="00250BAF" w:rsidRPr="000B2068" w:rsidRDefault="008E63D5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-</w:t>
      </w:r>
      <w:r w:rsidRPr="000B2068">
        <w:rPr>
          <w:rFonts w:ascii="Arial" w:hAnsi="Arial" w:cs="Arial"/>
          <w:sz w:val="24"/>
          <w:szCs w:val="24"/>
        </w:rPr>
        <w:tab/>
        <w:t>типоразмер;</w:t>
      </w:r>
    </w:p>
    <w:p w14:paraId="03FC00BE" w14:textId="77777777" w:rsidR="00250BAF" w:rsidRPr="000B2068" w:rsidRDefault="008E63D5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-</w:t>
      </w:r>
      <w:r w:rsidRPr="000B2068">
        <w:rPr>
          <w:rFonts w:ascii="Arial" w:hAnsi="Arial" w:cs="Arial"/>
          <w:sz w:val="24"/>
          <w:szCs w:val="24"/>
        </w:rPr>
        <w:tab/>
        <w:t>месяц и год выпуска.</w:t>
      </w:r>
    </w:p>
    <w:p w14:paraId="75B532DD" w14:textId="77777777" w:rsidR="00250BAF" w:rsidRPr="000B2068" w:rsidRDefault="008E63D5">
      <w:pPr>
        <w:pStyle w:val="af3"/>
        <w:tabs>
          <w:tab w:val="left" w:pos="1560"/>
        </w:tabs>
        <w:rPr>
          <w:sz w:val="24"/>
          <w:szCs w:val="24"/>
        </w:rPr>
      </w:pPr>
      <w:r w:rsidRPr="000B2068">
        <w:rPr>
          <w:color w:val="000000" w:themeColor="text1"/>
          <w:sz w:val="24"/>
          <w:szCs w:val="24"/>
        </w:rPr>
        <w:t>4.3.3</w:t>
      </w:r>
      <w:r w:rsidRPr="000B2068">
        <w:rPr>
          <w:color w:val="000000" w:themeColor="text1"/>
          <w:sz w:val="24"/>
          <w:szCs w:val="24"/>
        </w:rPr>
        <w:tab/>
      </w:r>
      <w:r w:rsidRPr="000B2068">
        <w:rPr>
          <w:sz w:val="24"/>
          <w:szCs w:val="24"/>
        </w:rPr>
        <w:t>Маркировка может быть выполнена любым способом, обеспечивающим четкое изображение в течение всего срока службы противоударных шлемов.</w:t>
      </w:r>
    </w:p>
    <w:p w14:paraId="436D512E" w14:textId="77777777" w:rsidR="00250BAF" w:rsidRPr="000B2068" w:rsidRDefault="001609A8">
      <w:pPr>
        <w:pStyle w:val="af3"/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При использовании</w:t>
      </w:r>
      <w:r w:rsidR="008E63D5" w:rsidRPr="000B2068">
        <w:rPr>
          <w:sz w:val="24"/>
          <w:szCs w:val="24"/>
        </w:rPr>
        <w:t xml:space="preserve"> для маркировки красок, они должны быть несмываемыми, о</w:t>
      </w:r>
      <w:r w:rsidR="008E63D5" w:rsidRPr="000B2068">
        <w:rPr>
          <w:sz w:val="24"/>
          <w:szCs w:val="24"/>
        </w:rPr>
        <w:t>д</w:t>
      </w:r>
      <w:r w:rsidR="008E63D5" w:rsidRPr="000B2068">
        <w:rPr>
          <w:sz w:val="24"/>
          <w:szCs w:val="24"/>
        </w:rPr>
        <w:t>ноцветными и контрастными на фоне противоударного шлема.</w:t>
      </w:r>
    </w:p>
    <w:p w14:paraId="53D02627" w14:textId="0AB7DE37" w:rsidR="00250BAF" w:rsidRDefault="00250BAF">
      <w:pPr>
        <w:pStyle w:val="af3"/>
        <w:tabs>
          <w:tab w:val="left" w:pos="1560"/>
        </w:tabs>
        <w:rPr>
          <w:sz w:val="24"/>
          <w:szCs w:val="24"/>
        </w:rPr>
      </w:pPr>
    </w:p>
    <w:p w14:paraId="4AD492E3" w14:textId="5813DD10" w:rsidR="007E6CD9" w:rsidRDefault="007E6CD9">
      <w:pPr>
        <w:pStyle w:val="af3"/>
        <w:tabs>
          <w:tab w:val="left" w:pos="1560"/>
        </w:tabs>
        <w:rPr>
          <w:sz w:val="24"/>
          <w:szCs w:val="24"/>
        </w:rPr>
      </w:pPr>
    </w:p>
    <w:p w14:paraId="0D149D69" w14:textId="77777777" w:rsidR="007E6CD9" w:rsidRPr="000B2068" w:rsidRDefault="007E6CD9">
      <w:pPr>
        <w:pStyle w:val="af3"/>
        <w:tabs>
          <w:tab w:val="left" w:pos="1560"/>
        </w:tabs>
        <w:rPr>
          <w:sz w:val="24"/>
          <w:szCs w:val="24"/>
        </w:rPr>
      </w:pPr>
    </w:p>
    <w:p w14:paraId="73549B34" w14:textId="77777777" w:rsidR="00250BAF" w:rsidRPr="000B2068" w:rsidRDefault="008E63D5">
      <w:pPr>
        <w:pStyle w:val="af3"/>
        <w:tabs>
          <w:tab w:val="left" w:pos="1418"/>
        </w:tabs>
        <w:rPr>
          <w:b/>
          <w:sz w:val="24"/>
          <w:szCs w:val="24"/>
        </w:rPr>
      </w:pPr>
      <w:r w:rsidRPr="000B2068">
        <w:rPr>
          <w:b/>
          <w:spacing w:val="2"/>
          <w:sz w:val="24"/>
          <w:szCs w:val="24"/>
          <w:lang w:eastAsia="ru-RU"/>
        </w:rPr>
        <w:t>4.4 </w:t>
      </w:r>
      <w:r w:rsidRPr="000B2068">
        <w:rPr>
          <w:b/>
          <w:sz w:val="24"/>
          <w:szCs w:val="24"/>
        </w:rPr>
        <w:t>Упаковка</w:t>
      </w:r>
    </w:p>
    <w:p w14:paraId="5B3825B9" w14:textId="15E6C3D6" w:rsidR="004E1D15" w:rsidRPr="000B2068" w:rsidRDefault="008E63D5" w:rsidP="004E1D15">
      <w:pPr>
        <w:pStyle w:val="af3"/>
        <w:tabs>
          <w:tab w:val="left" w:pos="1560"/>
        </w:tabs>
        <w:rPr>
          <w:sz w:val="24"/>
          <w:szCs w:val="24"/>
        </w:rPr>
      </w:pPr>
      <w:r w:rsidRPr="000B2068">
        <w:rPr>
          <w:sz w:val="24"/>
          <w:szCs w:val="24"/>
        </w:rPr>
        <w:t>4.4.1</w:t>
      </w:r>
      <w:r w:rsidRPr="000B2068">
        <w:rPr>
          <w:sz w:val="24"/>
          <w:szCs w:val="24"/>
        </w:rPr>
        <w:tab/>
      </w:r>
      <w:bookmarkStart w:id="22" w:name="_Hlk192154007"/>
      <w:r w:rsidR="004E1D15" w:rsidRPr="004E1D15">
        <w:rPr>
          <w:rFonts w:eastAsia="Times New Roman"/>
          <w:sz w:val="24"/>
          <w:szCs w:val="24"/>
          <w:lang w:eastAsia="ru-RU"/>
        </w:rPr>
        <w:t>Упаковка шлема должна обеспечивать его защиту от загрязнений и повр</w:t>
      </w:r>
      <w:r w:rsidR="004E1D15" w:rsidRPr="004E1D15">
        <w:rPr>
          <w:rFonts w:eastAsia="Times New Roman"/>
          <w:sz w:val="24"/>
          <w:szCs w:val="24"/>
          <w:lang w:eastAsia="ru-RU"/>
        </w:rPr>
        <w:t>е</w:t>
      </w:r>
      <w:r w:rsidR="004E1D15" w:rsidRPr="004E1D15">
        <w:rPr>
          <w:rFonts w:eastAsia="Times New Roman"/>
          <w:sz w:val="24"/>
          <w:szCs w:val="24"/>
          <w:lang w:eastAsia="ru-RU"/>
        </w:rPr>
        <w:t xml:space="preserve">ждений при транспортировании и вмещать в себя </w:t>
      </w:r>
      <w:r w:rsidR="005C61F3">
        <w:rPr>
          <w:rFonts w:eastAsia="Times New Roman"/>
          <w:sz w:val="24"/>
          <w:szCs w:val="24"/>
          <w:lang w:eastAsia="ru-RU"/>
        </w:rPr>
        <w:t>непосредственно</w:t>
      </w:r>
      <w:r w:rsidR="004E1D15" w:rsidRPr="004E1D15">
        <w:rPr>
          <w:rFonts w:eastAsia="Times New Roman"/>
          <w:sz w:val="24"/>
          <w:szCs w:val="24"/>
          <w:lang w:eastAsia="ru-RU"/>
        </w:rPr>
        <w:t xml:space="preserve"> противоударный шлем и эксплуатационную документацию.</w:t>
      </w:r>
      <w:bookmarkEnd w:id="22"/>
    </w:p>
    <w:p w14:paraId="5BB552C3" w14:textId="2411C312" w:rsidR="004E1D15" w:rsidRPr="004E1D15" w:rsidRDefault="008E63D5" w:rsidP="004E1D15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  <w:r w:rsidRPr="000B2068">
        <w:rPr>
          <w:rFonts w:ascii="Arial" w:hAnsi="Arial" w:cs="Arial"/>
          <w:sz w:val="24"/>
          <w:szCs w:val="24"/>
        </w:rPr>
        <w:t>4.4.2</w:t>
      </w:r>
      <w:r w:rsidRPr="000B2068">
        <w:rPr>
          <w:rFonts w:ascii="Arial" w:hAnsi="Arial" w:cs="Arial"/>
          <w:sz w:val="24"/>
          <w:szCs w:val="24"/>
        </w:rPr>
        <w:tab/>
      </w:r>
      <w:r w:rsidR="005C61F3">
        <w:rPr>
          <w:rFonts w:ascii="Arial" w:eastAsia="Times New Roman" w:hAnsi="Arial" w:cs="Arial"/>
          <w:sz w:val="24"/>
          <w:szCs w:val="24"/>
          <w:lang w:eastAsia="ru-RU"/>
        </w:rPr>
        <w:t>Прочие</w:t>
      </w:r>
      <w:r w:rsidR="004E1D15" w:rsidRPr="004E1D15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 к упаковке противоударного шлема устанавливаются в конструкторской документации на конкретное изделие.</w:t>
      </w:r>
    </w:p>
    <w:p w14:paraId="3F58422E" w14:textId="6AE77C84" w:rsidR="004E1D15" w:rsidRDefault="004E1D15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4DA0B6B5" w14:textId="298E272E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4D81D8FE" w14:textId="096E547B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68AB9BBE" w14:textId="1A82B68C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23A1C944" w14:textId="10B2F638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3C9C84E1" w14:textId="5BA290F7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06A03CC9" w14:textId="4C489175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17011650" w14:textId="1FC1C89E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683A08CC" w14:textId="15706B2E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14CC7ADC" w14:textId="039217C7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16A6D635" w14:textId="1974697A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21FF25F8" w14:textId="54605ADB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0F8A7381" w14:textId="4D7DDD93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70AA35B4" w14:textId="4CDB2A68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0EF6C6E7" w14:textId="2C394DB5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2D66DEAA" w14:textId="5E78E54A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5F01374D" w14:textId="4CB362A2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18DBBCA4" w14:textId="40E0A69C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05649002" w14:textId="7DF54E53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46CACFCC" w14:textId="6D929282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2B0B776B" w14:textId="71F116D0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49052CB0" w14:textId="669030FB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44B3ED3E" w14:textId="45A1381E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54F2B382" w14:textId="7DDD6F8B" w:rsidR="007E6CD9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p w14:paraId="330D2839" w14:textId="77777777" w:rsidR="007E6CD9" w:rsidRPr="004E1D15" w:rsidRDefault="007E6CD9">
      <w:pPr>
        <w:tabs>
          <w:tab w:val="left" w:pos="1560"/>
        </w:tabs>
        <w:ind w:firstLine="709"/>
        <w:rPr>
          <w:rFonts w:ascii="Arial" w:hAnsi="Arial" w:cs="Arial"/>
          <w:sz w:val="24"/>
          <w:szCs w:val="24"/>
        </w:rPr>
      </w:pPr>
    </w:p>
    <w:tbl>
      <w:tblPr>
        <w:tblStyle w:val="23"/>
        <w:tblW w:w="10830" w:type="dxa"/>
        <w:tblInd w:w="-713" w:type="dxa"/>
        <w:tblLook w:val="04A0" w:firstRow="1" w:lastRow="0" w:firstColumn="1" w:lastColumn="0" w:noHBand="0" w:noVBand="1"/>
      </w:tblPr>
      <w:tblGrid>
        <w:gridCol w:w="684"/>
        <w:gridCol w:w="10146"/>
      </w:tblGrid>
      <w:tr w:rsidR="00250BAF" w14:paraId="4CFE535F" w14:textId="77777777" w:rsidTr="0025410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ABA02A5" w14:textId="77777777" w:rsidR="00250BAF" w:rsidRDefault="00250BAF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bookmarkStart w:id="23" w:name="_Hlk31893108"/>
            <w:bookmarkStart w:id="24" w:name="_Hlk31894425"/>
            <w:bookmarkEnd w:id="23"/>
            <w:bookmarkEnd w:id="24"/>
          </w:p>
        </w:tc>
        <w:tc>
          <w:tcPr>
            <w:tcW w:w="101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930"/>
            </w:tblGrid>
            <w:tr w:rsidR="00250BAF" w14:paraId="6B692430" w14:textId="77777777">
              <w:tc>
                <w:tcPr>
                  <w:tcW w:w="9930" w:type="dxa"/>
                  <w:tcBorders>
                    <w:top w:val="single" w:sz="4" w:space="0" w:color="000000"/>
                  </w:tcBorders>
                </w:tcPr>
                <w:p w14:paraId="7D046993" w14:textId="6785E845" w:rsidR="00376BC9" w:rsidRDefault="008E63D5">
                  <w:pPr>
                    <w:pStyle w:val="1c"/>
                    <w:tabs>
                      <w:tab w:val="left" w:pos="9382"/>
                      <w:tab w:val="right" w:pos="10205"/>
                    </w:tabs>
                    <w:spacing w:line="192" w:lineRule="auto"/>
                    <w:ind w:firstLine="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УДК 614.891.1</w:t>
                  </w:r>
                  <w:r w:rsidR="00260F9F">
                    <w:rPr>
                      <w:rFonts w:ascii="Arial" w:eastAsia="Calibri" w:hAnsi="Arial" w:cs="Arial"/>
                      <w:sz w:val="24"/>
                      <w:szCs w:val="24"/>
                    </w:rPr>
                    <w:t>:006.</w:t>
                  </w:r>
                  <w:r w:rsidR="005C61F3">
                    <w:rPr>
                      <w:rFonts w:ascii="Arial" w:eastAsia="Calibri" w:hAnsi="Arial" w:cs="Arial"/>
                      <w:sz w:val="24"/>
                      <w:szCs w:val="24"/>
                    </w:rPr>
                    <w:t>354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                             </w:t>
                  </w:r>
                  <w:r w:rsidR="00376BC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                                              </w:t>
                  </w:r>
                  <w:r w:rsidR="00DE7EA4">
                    <w:rPr>
                      <w:rFonts w:ascii="Arial" w:eastAsia="Calibri" w:hAnsi="Arial" w:cs="Arial"/>
                      <w:sz w:val="24"/>
                      <w:szCs w:val="24"/>
                    </w:rPr>
                    <w:t>М</w:t>
                  </w:r>
                  <w:r w:rsidR="00376BC9">
                    <w:rPr>
                      <w:rFonts w:ascii="Arial" w:eastAsia="Calibri" w:hAnsi="Arial" w:cs="Arial"/>
                      <w:sz w:val="24"/>
                      <w:szCs w:val="24"/>
                    </w:rPr>
                    <w:t>КС 13.340.20</w:t>
                  </w:r>
                </w:p>
                <w:p w14:paraId="2D53335A" w14:textId="77777777" w:rsidR="00250BAF" w:rsidRDefault="00376BC9">
                  <w:pPr>
                    <w:pStyle w:val="1c"/>
                    <w:tabs>
                      <w:tab w:val="left" w:pos="9382"/>
                      <w:tab w:val="right" w:pos="10205"/>
                    </w:tabs>
                    <w:spacing w:line="192" w:lineRule="auto"/>
                    <w:ind w:firstLine="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 w:rsidR="008E63D5">
                    <w:rPr>
                      <w:rFonts w:eastAsia="Calibri"/>
                      <w:sz w:val="24"/>
                      <w:szCs w:val="24"/>
                    </w:rPr>
                    <w:t xml:space="preserve">                  </w:t>
                  </w:r>
                </w:p>
                <w:p w14:paraId="6BE5BC6A" w14:textId="77777777" w:rsidR="00250BAF" w:rsidRDefault="00250BAF">
                  <w:pPr>
                    <w:pStyle w:val="1c"/>
                    <w:tabs>
                      <w:tab w:val="left" w:pos="9382"/>
                      <w:tab w:val="right" w:pos="10205"/>
                    </w:tabs>
                    <w:spacing w:line="192" w:lineRule="auto"/>
                    <w:ind w:firstLine="0"/>
                    <w:rPr>
                      <w:sz w:val="24"/>
                      <w:szCs w:val="24"/>
                    </w:rPr>
                  </w:pPr>
                </w:p>
                <w:p w14:paraId="677A1B9A" w14:textId="77777777" w:rsidR="00250BAF" w:rsidRDefault="008E63D5">
                  <w:pPr>
                    <w:pStyle w:val="af3"/>
                    <w:spacing w:line="192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                                                                                                </w:t>
                  </w:r>
                </w:p>
                <w:p w14:paraId="5281CEC4" w14:textId="77777777" w:rsidR="00250BAF" w:rsidRDefault="008E63D5">
                  <w:pPr>
                    <w:pStyle w:val="af3"/>
                    <w:spacing w:line="192" w:lineRule="auto"/>
                    <w:ind w:firstLine="0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Calibri"/>
                      <w:sz w:val="24"/>
                      <w:szCs w:val="24"/>
                      <w:vertAlign w:val="superscript"/>
                    </w:rPr>
                    <w:t xml:space="preserve">                                                                                                                                                                         </w:t>
                  </w:r>
                </w:p>
                <w:p w14:paraId="58E61DA7" w14:textId="77777777" w:rsidR="00250BAF" w:rsidRDefault="008E63D5">
                  <w:pPr>
                    <w:pStyle w:val="af3"/>
                    <w:spacing w:line="192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vertAlign w:val="superscript"/>
                    </w:rPr>
                    <w:t xml:space="preserve">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</w:t>
                  </w:r>
                </w:p>
                <w:p w14:paraId="0F0C7174" w14:textId="77777777" w:rsidR="00250BAF" w:rsidRDefault="00250BAF">
                  <w:pPr>
                    <w:pStyle w:val="af3"/>
                    <w:spacing w:line="192" w:lineRule="auto"/>
                    <w:ind w:firstLine="0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250BAF" w14:paraId="47C5CCD1" w14:textId="77777777">
              <w:tc>
                <w:tcPr>
                  <w:tcW w:w="9930" w:type="dxa"/>
                  <w:tcBorders>
                    <w:bottom w:val="single" w:sz="4" w:space="0" w:color="000000"/>
                  </w:tcBorders>
                </w:tcPr>
                <w:p w14:paraId="3B9E365B" w14:textId="77777777" w:rsidR="00250BAF" w:rsidRDefault="008E63D5">
                  <w:pPr>
                    <w:spacing w:line="192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Ключевые слова: противоударный шлем, классификация, общие 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br/>
                    <w:t xml:space="preserve">технические требования </w:t>
                  </w:r>
                </w:p>
                <w:p w14:paraId="3F9810B5" w14:textId="77777777" w:rsidR="00250BAF" w:rsidRDefault="00250BAF">
                  <w:pPr>
                    <w:spacing w:line="192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A4F3855" w14:textId="77777777" w:rsidR="00250BAF" w:rsidRDefault="00250BAF">
            <w:pPr>
              <w:pStyle w:val="af3"/>
              <w:spacing w:line="192" w:lineRule="auto"/>
              <w:ind w:firstLine="0"/>
              <w:rPr>
                <w:sz w:val="24"/>
                <w:szCs w:val="24"/>
              </w:rPr>
            </w:pPr>
          </w:p>
          <w:p w14:paraId="1C30D685" w14:textId="77777777" w:rsidR="00250BAF" w:rsidRDefault="00250BAF">
            <w:pPr>
              <w:pStyle w:val="af3"/>
              <w:ind w:firstLine="0"/>
              <w:rPr>
                <w:sz w:val="24"/>
                <w:szCs w:val="24"/>
              </w:rPr>
            </w:pPr>
          </w:p>
          <w:p w14:paraId="18A2644A" w14:textId="77777777" w:rsidR="00250BAF" w:rsidRDefault="00250BAF">
            <w:pPr>
              <w:pStyle w:val="af3"/>
              <w:ind w:firstLine="0"/>
              <w:rPr>
                <w:sz w:val="24"/>
                <w:szCs w:val="24"/>
              </w:rPr>
            </w:pPr>
          </w:p>
          <w:p w14:paraId="28EE38A9" w14:textId="77777777" w:rsidR="00250BAF" w:rsidRDefault="00250BAF">
            <w:pPr>
              <w:pStyle w:val="af3"/>
              <w:ind w:firstLine="0"/>
              <w:rPr>
                <w:sz w:val="24"/>
                <w:szCs w:val="24"/>
              </w:rPr>
            </w:pPr>
          </w:p>
          <w:p w14:paraId="560073B3" w14:textId="77777777" w:rsidR="00250BAF" w:rsidRPr="00FC7C50" w:rsidRDefault="008E63D5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 w:rsidRPr="00FC7C50">
              <w:rPr>
                <w:sz w:val="24"/>
                <w:szCs w:val="24"/>
              </w:rPr>
              <w:t>Генеральный директор –</w:t>
            </w:r>
          </w:p>
          <w:p w14:paraId="6A637EBB" w14:textId="77777777" w:rsidR="00250BAF" w:rsidRPr="00FC7C50" w:rsidRDefault="008E63D5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 w:rsidRPr="00FC7C50">
              <w:rPr>
                <w:sz w:val="24"/>
                <w:szCs w:val="24"/>
              </w:rPr>
              <w:t>генеральный конструктор</w:t>
            </w:r>
          </w:p>
          <w:p w14:paraId="0601AA92" w14:textId="77777777" w:rsidR="00250BAF" w:rsidRPr="00FC7C50" w:rsidRDefault="008E63D5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 w:rsidRPr="00FC7C50">
              <w:rPr>
                <w:sz w:val="24"/>
                <w:szCs w:val="24"/>
              </w:rPr>
              <w:t>АО «НПО Спецматериалов»</w:t>
            </w:r>
            <w:r w:rsidRPr="00FC7C50">
              <w:rPr>
                <w:sz w:val="24"/>
                <w:szCs w:val="24"/>
              </w:rPr>
              <w:tab/>
            </w:r>
            <w:r w:rsidRPr="00FC7C50">
              <w:rPr>
                <w:sz w:val="24"/>
                <w:szCs w:val="24"/>
              </w:rPr>
              <w:tab/>
            </w:r>
            <w:r w:rsidRPr="00FC7C50">
              <w:rPr>
                <w:sz w:val="24"/>
                <w:szCs w:val="24"/>
              </w:rPr>
              <w:tab/>
            </w:r>
            <w:r w:rsidRPr="00FC7C50">
              <w:rPr>
                <w:sz w:val="24"/>
                <w:szCs w:val="24"/>
              </w:rPr>
              <w:tab/>
            </w:r>
            <w:r w:rsidRPr="00FC7C50">
              <w:rPr>
                <w:sz w:val="24"/>
                <w:szCs w:val="24"/>
              </w:rPr>
              <w:tab/>
            </w:r>
            <w:r w:rsidRPr="00FC7C50">
              <w:rPr>
                <w:sz w:val="24"/>
                <w:szCs w:val="24"/>
              </w:rPr>
              <w:tab/>
              <w:t>М.В. Сильников</w:t>
            </w:r>
          </w:p>
          <w:p w14:paraId="08F96654" w14:textId="77777777" w:rsidR="00250BAF" w:rsidRDefault="00250BAF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2D75C56" w14:textId="77777777" w:rsidR="00250BAF" w:rsidRDefault="00250BAF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AFE3571" w14:textId="77777777" w:rsidR="00250BAF" w:rsidRDefault="008E63D5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разработки</w:t>
            </w:r>
          </w:p>
          <w:p w14:paraId="055526F7" w14:textId="77777777" w:rsidR="00250BAF" w:rsidRDefault="008E63D5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НИИ СМ</w:t>
            </w:r>
          </w:p>
          <w:p w14:paraId="2EC48F66" w14:textId="77777777" w:rsidR="00250BAF" w:rsidRDefault="008E63D5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«НПО Спецматериалов»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А.С. Пучков</w:t>
            </w:r>
          </w:p>
          <w:p w14:paraId="45BE0256" w14:textId="77777777" w:rsidR="00250BAF" w:rsidRDefault="00250BAF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56C859F" w14:textId="77777777" w:rsidR="00250BAF" w:rsidRDefault="00250BAF">
            <w:pPr>
              <w:pStyle w:val="af3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F4ED936" w14:textId="77777777" w:rsidR="00250BAF" w:rsidRDefault="008E63D5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14:paraId="1EEFCC27" w14:textId="6568D397" w:rsidR="00250BAF" w:rsidRDefault="007E6CD9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научный сотрудник</w:t>
            </w:r>
            <w:r w:rsidR="008E63D5">
              <w:rPr>
                <w:sz w:val="24"/>
                <w:szCs w:val="24"/>
              </w:rPr>
              <w:t xml:space="preserve"> НИИ СМ</w:t>
            </w:r>
          </w:p>
          <w:p w14:paraId="7077BE58" w14:textId="5AB876B4" w:rsidR="00250BAF" w:rsidRDefault="008E63D5">
            <w:pPr>
              <w:pStyle w:val="af3"/>
              <w:spacing w:line="240" w:lineRule="auto"/>
              <w:ind w:firstLine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«НПО Спецматериалов»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2A5FBD">
              <w:rPr>
                <w:sz w:val="24"/>
                <w:szCs w:val="24"/>
              </w:rPr>
              <w:t xml:space="preserve">   А.</w:t>
            </w:r>
            <w:r w:rsidR="007E6CD9">
              <w:rPr>
                <w:sz w:val="24"/>
                <w:szCs w:val="24"/>
              </w:rPr>
              <w:t>И</w:t>
            </w:r>
            <w:r w:rsidR="002A5FBD">
              <w:rPr>
                <w:sz w:val="24"/>
                <w:szCs w:val="24"/>
              </w:rPr>
              <w:t xml:space="preserve">. </w:t>
            </w:r>
            <w:r w:rsidR="007E6CD9">
              <w:rPr>
                <w:sz w:val="24"/>
                <w:szCs w:val="24"/>
              </w:rPr>
              <w:t>Спивак</w:t>
            </w:r>
          </w:p>
          <w:p w14:paraId="3CCE2F6E" w14:textId="77777777" w:rsidR="00250BAF" w:rsidRDefault="00250BAF">
            <w:pPr>
              <w:spacing w:line="460" w:lineRule="exact"/>
              <w:ind w:firstLine="0"/>
              <w:rPr>
                <w:rFonts w:ascii="Calibri" w:hAnsi="Calibri"/>
                <w:sz w:val="24"/>
                <w:szCs w:val="24"/>
                <w:vertAlign w:val="superscript"/>
              </w:rPr>
            </w:pPr>
            <w:bookmarkStart w:id="25" w:name="_Hlk46493283"/>
            <w:bookmarkStart w:id="26" w:name="_Hlk31894736"/>
            <w:bookmarkEnd w:id="25"/>
            <w:bookmarkEnd w:id="26"/>
          </w:p>
        </w:tc>
      </w:tr>
    </w:tbl>
    <w:p w14:paraId="53D13721" w14:textId="77777777" w:rsidR="00250BAF" w:rsidRDefault="00250BAF">
      <w:pPr>
        <w:tabs>
          <w:tab w:val="left" w:pos="2016"/>
          <w:tab w:val="left" w:pos="7655"/>
        </w:tabs>
        <w:ind w:firstLine="426"/>
        <w:rPr>
          <w:rFonts w:ascii="Arial" w:eastAsiaTheme="minorEastAsia" w:hAnsi="Arial" w:cs="Arial"/>
          <w:sz w:val="24"/>
          <w:szCs w:val="24"/>
        </w:rPr>
      </w:pPr>
    </w:p>
    <w:sectPr w:rsidR="00250BAF" w:rsidSect="0025410F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240" w:right="567" w:bottom="1134" w:left="1134" w:header="567" w:footer="72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56701" w14:textId="77777777" w:rsidR="008A14A7" w:rsidRDefault="008A14A7" w:rsidP="00250BAF">
      <w:pPr>
        <w:spacing w:line="240" w:lineRule="auto"/>
      </w:pPr>
      <w:r>
        <w:separator/>
      </w:r>
    </w:p>
  </w:endnote>
  <w:endnote w:type="continuationSeparator" w:id="0">
    <w:p w14:paraId="69CE9E08" w14:textId="77777777" w:rsidR="008A14A7" w:rsidRDefault="008A14A7" w:rsidP="00250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???????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??????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923E" w14:textId="77777777" w:rsidR="00E90B96" w:rsidRDefault="007A6C61">
    <w:pPr>
      <w:pStyle w:val="1d"/>
    </w:pPr>
    <w:r>
      <w:fldChar w:fldCharType="begin"/>
    </w:r>
    <w:r w:rsidR="00DF01A1">
      <w:instrText>PAGE</w:instrText>
    </w:r>
    <w:r>
      <w:fldChar w:fldCharType="separate"/>
    </w:r>
    <w:r w:rsidR="00275493">
      <w:rPr>
        <w:noProof/>
      </w:rPr>
      <w:t>II</w:t>
    </w:r>
    <w:r>
      <w:rPr>
        <w:noProof/>
      </w:rPr>
      <w:fldChar w:fldCharType="end"/>
    </w:r>
  </w:p>
  <w:p w14:paraId="4DB11376" w14:textId="77777777" w:rsidR="00E90B96" w:rsidRDefault="00E90B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11E25" w14:textId="77777777" w:rsidR="00E90B96" w:rsidRDefault="007A6C61">
    <w:pPr>
      <w:pStyle w:val="1d"/>
      <w:jc w:val="right"/>
    </w:pPr>
    <w:r>
      <w:fldChar w:fldCharType="begin"/>
    </w:r>
    <w:r w:rsidR="00DF01A1">
      <w:instrText>PAGE</w:instrText>
    </w:r>
    <w:r>
      <w:fldChar w:fldCharType="separate"/>
    </w:r>
    <w:r w:rsidR="00275493">
      <w:rPr>
        <w:noProof/>
      </w:rPr>
      <w:t>III</w:t>
    </w:r>
    <w:r>
      <w:rPr>
        <w:noProof/>
      </w:rPr>
      <w:fldChar w:fldCharType="end"/>
    </w:r>
  </w:p>
  <w:p w14:paraId="397E52A0" w14:textId="77777777" w:rsidR="00E90B96" w:rsidRDefault="00E90B96">
    <w:pPr>
      <w:pStyle w:val="1d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62EF6" w14:textId="77777777" w:rsidR="00E90B96" w:rsidRDefault="00E90B96">
    <w:pPr>
      <w:pStyle w:val="1d"/>
      <w:jc w:val="right"/>
    </w:pPr>
  </w:p>
  <w:p w14:paraId="02643DA1" w14:textId="77777777" w:rsidR="00E90B96" w:rsidRDefault="00E90B96">
    <w:pPr>
      <w:pStyle w:val="1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9CAC8" w14:textId="77777777" w:rsidR="00E90B96" w:rsidRDefault="007A6C61">
    <w:pPr>
      <w:pStyle w:val="1d"/>
    </w:pPr>
    <w:r>
      <w:fldChar w:fldCharType="begin"/>
    </w:r>
    <w:r w:rsidR="00DF01A1">
      <w:instrText>PAGE</w:instrText>
    </w:r>
    <w:r>
      <w:fldChar w:fldCharType="separate"/>
    </w:r>
    <w:r w:rsidR="00275493">
      <w:rPr>
        <w:noProof/>
      </w:rPr>
      <w:t>8</w:t>
    </w:r>
    <w:r>
      <w:rPr>
        <w:noProof/>
      </w:rPr>
      <w:fldChar w:fldCharType="end"/>
    </w:r>
  </w:p>
  <w:p w14:paraId="5565420E" w14:textId="77777777" w:rsidR="00E90B96" w:rsidRDefault="00E90B9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665CD" w14:textId="77777777" w:rsidR="00E90B96" w:rsidRDefault="007A6C61">
    <w:pPr>
      <w:pStyle w:val="1d"/>
      <w:jc w:val="right"/>
    </w:pPr>
    <w:r>
      <w:fldChar w:fldCharType="begin"/>
    </w:r>
    <w:r w:rsidR="00DF01A1">
      <w:instrText>PAGE</w:instrText>
    </w:r>
    <w:r>
      <w:fldChar w:fldCharType="separate"/>
    </w:r>
    <w:r w:rsidR="00275493">
      <w:rPr>
        <w:noProof/>
      </w:rPr>
      <w:t>9</w:t>
    </w:r>
    <w:r>
      <w:rPr>
        <w:noProof/>
      </w:rPr>
      <w:fldChar w:fldCharType="end"/>
    </w:r>
  </w:p>
  <w:p w14:paraId="1FCC2EC9" w14:textId="77777777" w:rsidR="00E90B96" w:rsidRDefault="00E90B96">
    <w:pPr>
      <w:pStyle w:val="1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C30DC" w14:textId="77777777" w:rsidR="008A14A7" w:rsidRDefault="008A14A7" w:rsidP="00250BAF">
      <w:pPr>
        <w:spacing w:line="240" w:lineRule="auto"/>
      </w:pPr>
      <w:r>
        <w:separator/>
      </w:r>
    </w:p>
  </w:footnote>
  <w:footnote w:type="continuationSeparator" w:id="0">
    <w:p w14:paraId="3EE56223" w14:textId="77777777" w:rsidR="008A14A7" w:rsidRDefault="008A14A7" w:rsidP="00250B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1455A" w14:textId="179B9DF3" w:rsidR="00E90B96" w:rsidRPr="00F01DCE" w:rsidRDefault="00E90B96">
    <w:pPr>
      <w:pStyle w:val="1c"/>
      <w:ind w:firstLine="0"/>
      <w:rPr>
        <w:rFonts w:ascii="Arial" w:hAnsi="Arial" w:cs="Arial"/>
        <w:b/>
      </w:rPr>
    </w:pPr>
    <w:bookmarkStart w:id="11" w:name="_Hlk155967783"/>
    <w:r w:rsidRPr="00F01DCE">
      <w:rPr>
        <w:rFonts w:ascii="Arial" w:hAnsi="Arial" w:cs="Arial"/>
        <w:b/>
      </w:rPr>
      <w:t xml:space="preserve">ГОСТ </w:t>
    </w:r>
  </w:p>
  <w:bookmarkEnd w:id="11"/>
  <w:p w14:paraId="47AE8C53" w14:textId="77777777" w:rsidR="00E90B96" w:rsidRDefault="00E90B96">
    <w:pPr>
      <w:pStyle w:val="1c"/>
    </w:pPr>
  </w:p>
  <w:p w14:paraId="0E4A2518" w14:textId="77777777" w:rsidR="00E90B96" w:rsidRDefault="00E90B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22545" w14:textId="77777777" w:rsidR="00BF1130" w:rsidRPr="0025410F" w:rsidRDefault="00E90B96" w:rsidP="00BF1130">
    <w:pPr>
      <w:pStyle w:val="1c"/>
      <w:ind w:firstLine="0"/>
      <w:rPr>
        <w:rFonts w:ascii="Arial" w:hAnsi="Arial" w:cs="Arial"/>
        <w:bCs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</w:t>
    </w:r>
    <w:r w:rsidR="00BF1130" w:rsidRPr="0025410F">
      <w:rPr>
        <w:rFonts w:ascii="Arial" w:hAnsi="Arial" w:cs="Arial"/>
        <w:bCs/>
      </w:rPr>
      <w:t xml:space="preserve">ГОСТ </w:t>
    </w:r>
  </w:p>
  <w:p w14:paraId="1AACCCD8" w14:textId="77777777" w:rsidR="00BF1130" w:rsidRPr="0025410F" w:rsidRDefault="00BF1130" w:rsidP="00BF1130">
    <w:pPr>
      <w:pStyle w:val="1c"/>
      <w:ind w:firstLine="0"/>
      <w:rPr>
        <w:rFonts w:ascii="Arial" w:hAnsi="Arial" w:cs="Arial"/>
        <w:bCs/>
        <w:i/>
        <w:iCs/>
        <w:sz w:val="24"/>
        <w:szCs w:val="24"/>
      </w:rPr>
    </w:pPr>
    <w:r>
      <w:rPr>
        <w:rFonts w:ascii="Arial" w:hAnsi="Arial" w:cs="Arial"/>
        <w:bCs/>
        <w:i/>
        <w:iCs/>
        <w:sz w:val="24"/>
        <w:szCs w:val="24"/>
      </w:rPr>
      <w:tab/>
    </w:r>
    <w:r>
      <w:rPr>
        <w:rFonts w:ascii="Arial" w:hAnsi="Arial" w:cs="Arial"/>
        <w:bCs/>
        <w:i/>
        <w:iCs/>
        <w:sz w:val="24"/>
        <w:szCs w:val="24"/>
      </w:rPr>
      <w:tab/>
      <w:t xml:space="preserve">                         </w:t>
    </w:r>
    <w:r w:rsidRPr="0025410F">
      <w:rPr>
        <w:rFonts w:ascii="Arial" w:hAnsi="Arial" w:cs="Arial"/>
        <w:bCs/>
        <w:i/>
        <w:iCs/>
        <w:sz w:val="24"/>
        <w:szCs w:val="24"/>
      </w:rPr>
      <w:t xml:space="preserve">(проект, </w:t>
    </w:r>
    <w:r w:rsidRPr="0025410F">
      <w:rPr>
        <w:rFonts w:ascii="Arial" w:hAnsi="Arial" w:cs="Arial"/>
        <w:bCs/>
        <w:i/>
        <w:iCs/>
        <w:sz w:val="24"/>
        <w:szCs w:val="24"/>
        <w:lang w:val="en-US"/>
      </w:rPr>
      <w:t>RU</w:t>
    </w:r>
    <w:r w:rsidRPr="0025410F">
      <w:rPr>
        <w:rFonts w:ascii="Arial" w:hAnsi="Arial" w:cs="Arial"/>
        <w:bCs/>
        <w:i/>
        <w:iCs/>
        <w:sz w:val="24"/>
        <w:szCs w:val="24"/>
      </w:rPr>
      <w:t>, первая редакция)</w:t>
    </w:r>
    <w:r>
      <w:rPr>
        <w:rFonts w:ascii="Arial" w:hAnsi="Arial" w:cs="Arial"/>
        <w:bCs/>
        <w:i/>
        <w:iCs/>
        <w:sz w:val="24"/>
        <w:szCs w:val="24"/>
      </w:rPr>
      <w:t xml:space="preserve">      </w:t>
    </w:r>
  </w:p>
  <w:p w14:paraId="6F4DF09D" w14:textId="2F1902EE" w:rsidR="00E90B96" w:rsidRPr="00E0144B" w:rsidRDefault="00E90B96">
    <w:pPr>
      <w:pStyle w:val="1c"/>
      <w:tabs>
        <w:tab w:val="left" w:pos="9382"/>
        <w:tab w:val="right" w:pos="10205"/>
      </w:tabs>
      <w:ind w:firstLine="0"/>
      <w:rPr>
        <w:rFonts w:ascii="Arial" w:hAnsi="Arial" w:cs="Arial"/>
        <w:b/>
      </w:rPr>
    </w:pPr>
  </w:p>
  <w:p w14:paraId="1C14A721" w14:textId="77777777" w:rsidR="00E90B96" w:rsidRDefault="00E90B96">
    <w:pPr>
      <w:pStyle w:val="1c"/>
      <w:tabs>
        <w:tab w:val="left" w:pos="9382"/>
        <w:tab w:val="right" w:pos="10205"/>
      </w:tabs>
      <w:ind w:firstLine="0"/>
      <w:rPr>
        <w:rFonts w:ascii="Arial" w:hAnsi="Arial" w:cs="Arial"/>
      </w:rPr>
    </w:pPr>
    <w:r>
      <w:rPr>
        <w:rFonts w:ascii="Arial" w:hAnsi="Arial" w:cs="Arial"/>
        <w:i/>
        <w:szCs w:val="28"/>
      </w:rPr>
      <w:t xml:space="preserve">                                                                      </w:t>
    </w:r>
  </w:p>
  <w:p w14:paraId="5F5C6CA3" w14:textId="77777777" w:rsidR="00E90B96" w:rsidRDefault="00E90B96">
    <w:pPr>
      <w:pStyle w:val="1c"/>
      <w:tabs>
        <w:tab w:val="left" w:pos="9382"/>
        <w:tab w:val="right" w:pos="10205"/>
      </w:tabs>
      <w:jc w:val="left"/>
      <w:rPr>
        <w:sz w:val="24"/>
        <w:szCs w:val="24"/>
      </w:rPr>
    </w:pPr>
  </w:p>
  <w:p w14:paraId="77C08646" w14:textId="77777777" w:rsidR="00E90B96" w:rsidRDefault="00E90B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E59B2" w14:textId="77777777" w:rsidR="00E90B96" w:rsidRDefault="00E90B96">
    <w:pPr>
      <w:pStyle w:val="1c"/>
      <w:ind w:firstLine="0"/>
    </w:pPr>
    <w:r>
      <w:rPr>
        <w:rFonts w:ascii="Arial" w:hAnsi="Arial" w:cs="Arial"/>
      </w:rPr>
      <w:t xml:space="preserve">                                                                                                  </w:t>
    </w:r>
  </w:p>
  <w:p w14:paraId="5003A7E0" w14:textId="77777777" w:rsidR="00E90B96" w:rsidRDefault="00E90B96">
    <w:pPr>
      <w:pStyle w:val="1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4F394" w14:textId="77777777" w:rsidR="0025410F" w:rsidRPr="00843823" w:rsidRDefault="0025410F" w:rsidP="0025410F">
    <w:pPr>
      <w:pStyle w:val="1c"/>
      <w:ind w:firstLine="0"/>
      <w:rPr>
        <w:rFonts w:ascii="Arial" w:hAnsi="Arial" w:cs="Arial"/>
        <w:b/>
      </w:rPr>
    </w:pPr>
    <w:r w:rsidRPr="00843823">
      <w:rPr>
        <w:rFonts w:ascii="Arial" w:hAnsi="Arial" w:cs="Arial"/>
        <w:b/>
      </w:rPr>
      <w:t xml:space="preserve">ГОСТ </w:t>
    </w:r>
  </w:p>
  <w:p w14:paraId="5251301C" w14:textId="54C463F7" w:rsidR="0025410F" w:rsidRPr="0025410F" w:rsidRDefault="0025410F" w:rsidP="0025410F">
    <w:pPr>
      <w:pStyle w:val="1c"/>
      <w:ind w:firstLine="0"/>
      <w:rPr>
        <w:rFonts w:ascii="Arial" w:hAnsi="Arial" w:cs="Arial"/>
        <w:bCs/>
        <w:i/>
        <w:iCs/>
        <w:sz w:val="24"/>
        <w:szCs w:val="24"/>
      </w:rPr>
    </w:pPr>
  </w:p>
  <w:p w14:paraId="5630CF6A" w14:textId="5DC354B1" w:rsidR="00E90B96" w:rsidRPr="00BF29BD" w:rsidRDefault="00E90B96">
    <w:pPr>
      <w:pStyle w:val="1c"/>
      <w:ind w:firstLine="0"/>
      <w:rPr>
        <w:rFonts w:ascii="Arial" w:hAnsi="Arial" w:cs="Arial"/>
        <w:b/>
      </w:rPr>
    </w:pPr>
    <w:r w:rsidRPr="00BF29BD">
      <w:rPr>
        <w:rFonts w:ascii="Arial" w:hAnsi="Arial" w:cs="Arial"/>
        <w:b/>
      </w:rPr>
      <w:t xml:space="preserve"> </w:t>
    </w:r>
  </w:p>
  <w:p w14:paraId="2991FA10" w14:textId="77777777" w:rsidR="00E90B96" w:rsidRDefault="00E90B96">
    <w:pPr>
      <w:pStyle w:val="1c"/>
    </w:pPr>
  </w:p>
  <w:p w14:paraId="60330882" w14:textId="77777777" w:rsidR="00E90B96" w:rsidRDefault="00E90B9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58C1F" w14:textId="77777777" w:rsidR="0025410F" w:rsidRPr="003715D5" w:rsidRDefault="00E90B96" w:rsidP="0025410F">
    <w:pPr>
      <w:pStyle w:val="1c"/>
      <w:ind w:firstLine="0"/>
      <w:rPr>
        <w:rFonts w:ascii="Arial" w:hAnsi="Arial" w:cs="Arial"/>
        <w:b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</w:t>
    </w:r>
    <w:bookmarkStart w:id="27" w:name="_Hlk156232976"/>
    <w:r w:rsidR="0025410F" w:rsidRPr="003715D5">
      <w:rPr>
        <w:rFonts w:ascii="Arial" w:hAnsi="Arial" w:cs="Arial"/>
        <w:b/>
      </w:rPr>
      <w:t xml:space="preserve">ГОСТ </w:t>
    </w:r>
  </w:p>
  <w:p w14:paraId="73003D55" w14:textId="41FB3D4D" w:rsidR="00E90B96" w:rsidRPr="00BF29BD" w:rsidRDefault="0025410F" w:rsidP="003715D5">
    <w:pPr>
      <w:pStyle w:val="1c"/>
      <w:ind w:firstLine="0"/>
      <w:rPr>
        <w:rFonts w:ascii="Arial" w:hAnsi="Arial" w:cs="Arial"/>
        <w:b/>
      </w:rPr>
    </w:pPr>
    <w:r>
      <w:rPr>
        <w:rFonts w:ascii="Arial" w:hAnsi="Arial" w:cs="Arial"/>
        <w:bCs/>
        <w:i/>
        <w:iCs/>
        <w:sz w:val="24"/>
        <w:szCs w:val="24"/>
      </w:rPr>
      <w:tab/>
    </w:r>
    <w:r>
      <w:rPr>
        <w:rFonts w:ascii="Arial" w:hAnsi="Arial" w:cs="Arial"/>
        <w:bCs/>
        <w:i/>
        <w:iCs/>
        <w:sz w:val="24"/>
        <w:szCs w:val="24"/>
      </w:rPr>
      <w:tab/>
    </w:r>
    <w:bookmarkEnd w:id="27"/>
    <w:r w:rsidR="00E90B96" w:rsidRPr="00BF29BD">
      <w:rPr>
        <w:rFonts w:ascii="Arial" w:hAnsi="Arial" w:cs="Arial"/>
        <w:b/>
      </w:rPr>
      <w:t xml:space="preserve"> </w:t>
    </w:r>
  </w:p>
  <w:p w14:paraId="6B3DD31F" w14:textId="54DEFDA7" w:rsidR="00E90B96" w:rsidRDefault="00E90B96" w:rsidP="003715D5">
    <w:pPr>
      <w:pStyle w:val="1c"/>
      <w:tabs>
        <w:tab w:val="left" w:pos="9355"/>
      </w:tabs>
      <w:ind w:firstLine="0"/>
      <w:rPr>
        <w:rFonts w:ascii="Arial" w:hAnsi="Arial" w:cs="Arial"/>
      </w:rPr>
    </w:pPr>
    <w:r>
      <w:rPr>
        <w:rFonts w:ascii="Arial" w:hAnsi="Arial" w:cs="Arial"/>
        <w:i/>
        <w:szCs w:val="28"/>
      </w:rPr>
      <w:t xml:space="preserve">                                                                      </w:t>
    </w:r>
    <w:r w:rsidR="003715D5">
      <w:rPr>
        <w:rFonts w:ascii="Arial" w:hAnsi="Arial" w:cs="Arial"/>
        <w:i/>
        <w:szCs w:val="28"/>
      </w:rPr>
      <w:tab/>
    </w:r>
  </w:p>
  <w:p w14:paraId="3DD9462C" w14:textId="77777777" w:rsidR="00E90B96" w:rsidRDefault="00E90B96">
    <w:pPr>
      <w:pStyle w:val="1c"/>
      <w:tabs>
        <w:tab w:val="left" w:pos="9382"/>
        <w:tab w:val="right" w:pos="10205"/>
      </w:tabs>
      <w:jc w:val="left"/>
      <w:rPr>
        <w:sz w:val="24"/>
        <w:szCs w:val="24"/>
      </w:rPr>
    </w:pPr>
  </w:p>
  <w:p w14:paraId="5365CDD7" w14:textId="77777777" w:rsidR="00E90B96" w:rsidRDefault="00E90B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AF"/>
    <w:rsid w:val="00024391"/>
    <w:rsid w:val="00053E08"/>
    <w:rsid w:val="00076BB9"/>
    <w:rsid w:val="000B2068"/>
    <w:rsid w:val="000D006F"/>
    <w:rsid w:val="000D6E3C"/>
    <w:rsid w:val="00105489"/>
    <w:rsid w:val="0012292B"/>
    <w:rsid w:val="001609A8"/>
    <w:rsid w:val="00180BEB"/>
    <w:rsid w:val="001A7A86"/>
    <w:rsid w:val="00211743"/>
    <w:rsid w:val="00220566"/>
    <w:rsid w:val="00250BAF"/>
    <w:rsid w:val="0025410F"/>
    <w:rsid w:val="00260F9F"/>
    <w:rsid w:val="00264F8B"/>
    <w:rsid w:val="00275493"/>
    <w:rsid w:val="002A5FBD"/>
    <w:rsid w:val="002C133B"/>
    <w:rsid w:val="002C5497"/>
    <w:rsid w:val="002D3CAD"/>
    <w:rsid w:val="002D7052"/>
    <w:rsid w:val="00322F56"/>
    <w:rsid w:val="0034722D"/>
    <w:rsid w:val="003646A0"/>
    <w:rsid w:val="003715D5"/>
    <w:rsid w:val="00376BC9"/>
    <w:rsid w:val="00482B4D"/>
    <w:rsid w:val="00495D31"/>
    <w:rsid w:val="004E1D15"/>
    <w:rsid w:val="005212DA"/>
    <w:rsid w:val="00574819"/>
    <w:rsid w:val="00594F6E"/>
    <w:rsid w:val="005B6BB8"/>
    <w:rsid w:val="005C3757"/>
    <w:rsid w:val="005C61F3"/>
    <w:rsid w:val="005D1488"/>
    <w:rsid w:val="00617F4E"/>
    <w:rsid w:val="0065067B"/>
    <w:rsid w:val="00652253"/>
    <w:rsid w:val="006741AE"/>
    <w:rsid w:val="00687CF7"/>
    <w:rsid w:val="006A0E55"/>
    <w:rsid w:val="006A399C"/>
    <w:rsid w:val="006E26AB"/>
    <w:rsid w:val="006E35DB"/>
    <w:rsid w:val="0078269A"/>
    <w:rsid w:val="00796B8E"/>
    <w:rsid w:val="007A0EE1"/>
    <w:rsid w:val="007A40A6"/>
    <w:rsid w:val="007A6C61"/>
    <w:rsid w:val="007B0319"/>
    <w:rsid w:val="007C7DCF"/>
    <w:rsid w:val="007D7F63"/>
    <w:rsid w:val="007E6AE3"/>
    <w:rsid w:val="007E6CD9"/>
    <w:rsid w:val="007F6A17"/>
    <w:rsid w:val="008179DD"/>
    <w:rsid w:val="008364E5"/>
    <w:rsid w:val="00843823"/>
    <w:rsid w:val="00886868"/>
    <w:rsid w:val="008A14A7"/>
    <w:rsid w:val="008A58FB"/>
    <w:rsid w:val="008E63D5"/>
    <w:rsid w:val="009615B2"/>
    <w:rsid w:val="009811D4"/>
    <w:rsid w:val="009874F1"/>
    <w:rsid w:val="00994BDD"/>
    <w:rsid w:val="009B2505"/>
    <w:rsid w:val="00A113C4"/>
    <w:rsid w:val="00A33CF0"/>
    <w:rsid w:val="00A63107"/>
    <w:rsid w:val="00A80508"/>
    <w:rsid w:val="00AB574B"/>
    <w:rsid w:val="00AF0841"/>
    <w:rsid w:val="00B83340"/>
    <w:rsid w:val="00BB2A2E"/>
    <w:rsid w:val="00BB6D16"/>
    <w:rsid w:val="00BC7235"/>
    <w:rsid w:val="00BF1130"/>
    <w:rsid w:val="00BF29BD"/>
    <w:rsid w:val="00C070DE"/>
    <w:rsid w:val="00C25250"/>
    <w:rsid w:val="00C3268A"/>
    <w:rsid w:val="00C5583D"/>
    <w:rsid w:val="00CC5BDB"/>
    <w:rsid w:val="00D95BE4"/>
    <w:rsid w:val="00DA79B1"/>
    <w:rsid w:val="00DE7EA4"/>
    <w:rsid w:val="00DF01A1"/>
    <w:rsid w:val="00E0144B"/>
    <w:rsid w:val="00E026E1"/>
    <w:rsid w:val="00E070D7"/>
    <w:rsid w:val="00E2292C"/>
    <w:rsid w:val="00E71338"/>
    <w:rsid w:val="00E760FD"/>
    <w:rsid w:val="00E90B96"/>
    <w:rsid w:val="00E97D17"/>
    <w:rsid w:val="00EB6ABC"/>
    <w:rsid w:val="00EF0155"/>
    <w:rsid w:val="00EF57A5"/>
    <w:rsid w:val="00F01DCE"/>
    <w:rsid w:val="00F87BD5"/>
    <w:rsid w:val="00F95D84"/>
    <w:rsid w:val="00FA5BEA"/>
    <w:rsid w:val="00FA79CD"/>
    <w:rsid w:val="00FC43F5"/>
    <w:rsid w:val="00FC7C50"/>
    <w:rsid w:val="00FD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8C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4A"/>
    <w:pPr>
      <w:suppressAutoHyphens w:val="0"/>
      <w:spacing w:line="360" w:lineRule="auto"/>
      <w:ind w:firstLine="851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E907CD"/>
    <w:pPr>
      <w:spacing w:beforeAutospacing="1" w:afterAutospacing="1" w:line="240" w:lineRule="auto"/>
      <w:ind w:firstLine="0"/>
      <w:jc w:val="left"/>
      <w:outlineLvl w:val="0"/>
    </w:pPr>
    <w:rPr>
      <w:b/>
      <w:bCs/>
      <w:kern w:val="2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qFormat/>
    <w:rsid w:val="00E907CD"/>
    <w:pPr>
      <w:keepNext/>
      <w:keepLines/>
      <w:spacing w:before="200"/>
      <w:ind w:firstLine="709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108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Заголовок 1 Знак"/>
    <w:basedOn w:val="a0"/>
    <w:uiPriority w:val="9"/>
    <w:qFormat/>
    <w:locked/>
    <w:rsid w:val="00E907CD"/>
    <w:rPr>
      <w:rFonts w:ascii="Times New Roman" w:hAnsi="Times New Roman" w:cs="Times New Roman"/>
      <w:b/>
      <w:kern w:val="2"/>
      <w:sz w:val="48"/>
      <w:lang w:eastAsia="ru-RU"/>
    </w:rPr>
  </w:style>
  <w:style w:type="character" w:customStyle="1" w:styleId="2">
    <w:name w:val="Заголовок 2 Знак"/>
    <w:basedOn w:val="a0"/>
    <w:uiPriority w:val="9"/>
    <w:qFormat/>
    <w:locked/>
    <w:rsid w:val="00E907CD"/>
    <w:rPr>
      <w:rFonts w:ascii="Cambria" w:hAnsi="Cambria" w:cs="Times New Roman"/>
      <w:b/>
      <w:color w:val="4F81BD"/>
      <w:sz w:val="26"/>
    </w:rPr>
  </w:style>
  <w:style w:type="character" w:customStyle="1" w:styleId="a3">
    <w:name w:val="МОЙ Знак"/>
    <w:qFormat/>
    <w:locked/>
    <w:rsid w:val="00735C66"/>
    <w:rPr>
      <w:rFonts w:ascii="Times New Roman" w:hAnsi="Times New Roman"/>
      <w:color w:val="2E74B5"/>
      <w:sz w:val="26"/>
    </w:rPr>
  </w:style>
  <w:style w:type="character" w:customStyle="1" w:styleId="a4">
    <w:name w:val="Верхний колонтитул Знак"/>
    <w:basedOn w:val="a0"/>
    <w:uiPriority w:val="99"/>
    <w:qFormat/>
    <w:locked/>
    <w:rsid w:val="00EC274C"/>
    <w:rPr>
      <w:rFonts w:ascii="Times New Roman" w:hAnsi="Times New Roman" w:cs="Times New Roman"/>
      <w:sz w:val="28"/>
    </w:rPr>
  </w:style>
  <w:style w:type="character" w:customStyle="1" w:styleId="a5">
    <w:name w:val="ГОСТ Знак"/>
    <w:qFormat/>
    <w:locked/>
    <w:rsid w:val="00D82983"/>
    <w:rPr>
      <w:rFonts w:ascii="Arial" w:hAnsi="Arial" w:cs="Arial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uiPriority w:val="99"/>
    <w:qFormat/>
    <w:locked/>
    <w:rsid w:val="00EC274C"/>
    <w:rPr>
      <w:rFonts w:ascii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qFormat/>
    <w:rsid w:val="00D20ADC"/>
    <w:rPr>
      <w:rFonts w:cs="Times New Roman"/>
      <w:sz w:val="16"/>
    </w:rPr>
  </w:style>
  <w:style w:type="character" w:customStyle="1" w:styleId="a8">
    <w:name w:val="Текст примечания Знак"/>
    <w:basedOn w:val="a0"/>
    <w:uiPriority w:val="99"/>
    <w:qFormat/>
    <w:locked/>
    <w:rsid w:val="00D20ADC"/>
    <w:rPr>
      <w:rFonts w:ascii="Times New Roman" w:hAnsi="Times New Roman" w:cs="Times New Roman"/>
      <w:sz w:val="20"/>
    </w:rPr>
  </w:style>
  <w:style w:type="character" w:customStyle="1" w:styleId="a9">
    <w:name w:val="Тема примечания Знак"/>
    <w:basedOn w:val="a8"/>
    <w:uiPriority w:val="99"/>
    <w:semiHidden/>
    <w:qFormat/>
    <w:locked/>
    <w:rsid w:val="00D20ADC"/>
    <w:rPr>
      <w:rFonts w:ascii="Times New Roman" w:hAnsi="Times New Roman" w:cs="Times New Roman"/>
      <w:b/>
      <w:sz w:val="20"/>
    </w:rPr>
  </w:style>
  <w:style w:type="character" w:customStyle="1" w:styleId="aa">
    <w:name w:val="Текст выноски Знак"/>
    <w:basedOn w:val="a0"/>
    <w:uiPriority w:val="99"/>
    <w:semiHidden/>
    <w:qFormat/>
    <w:locked/>
    <w:rsid w:val="00D20ADC"/>
    <w:rPr>
      <w:rFonts w:ascii="Segoe UI" w:hAnsi="Segoe UI" w:cs="Times New Roman"/>
      <w:sz w:val="18"/>
    </w:rPr>
  </w:style>
  <w:style w:type="character" w:styleId="ab">
    <w:name w:val="Hyperlink"/>
    <w:basedOn w:val="a0"/>
    <w:uiPriority w:val="99"/>
    <w:unhideWhenUsed/>
    <w:rsid w:val="000C2862"/>
    <w:rPr>
      <w:rFonts w:cs="Times New Roman"/>
      <w:color w:val="0000FF"/>
      <w:u w:val="single"/>
    </w:rPr>
  </w:style>
  <w:style w:type="character" w:customStyle="1" w:styleId="ac">
    <w:name w:val="Основной текст Знак"/>
    <w:qFormat/>
    <w:locked/>
    <w:rsid w:val="00C0213A"/>
    <w:rPr>
      <w:lang w:eastAsia="ru-RU"/>
    </w:rPr>
  </w:style>
  <w:style w:type="character" w:customStyle="1" w:styleId="10">
    <w:name w:val="Основной текст Знак1"/>
    <w:basedOn w:val="a0"/>
    <w:uiPriority w:val="99"/>
    <w:semiHidden/>
    <w:qFormat/>
    <w:rsid w:val="00C47E45"/>
    <w:rPr>
      <w:rFonts w:ascii="Times New Roman" w:hAnsi="Times New Roman" w:cs="Times New Roman"/>
      <w:sz w:val="28"/>
      <w:szCs w:val="22"/>
      <w:lang w:eastAsia="en-US"/>
    </w:rPr>
  </w:style>
  <w:style w:type="character" w:customStyle="1" w:styleId="125">
    <w:name w:val="Основной текст Знак125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4">
    <w:name w:val="Основной текст Знак124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3">
    <w:name w:val="Основной текст Знак123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2">
    <w:name w:val="Основной текст Знак122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Основной текст Знак121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0">
    <w:name w:val="Основной текст Знак120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9">
    <w:name w:val="Основной текст Знак119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8">
    <w:name w:val="Основной текст Знак118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7">
    <w:name w:val="Основной текст Знак117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6">
    <w:name w:val="Основной текст Знак116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5">
    <w:name w:val="Основной текст Знак115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4">
    <w:name w:val="Основной текст Знак114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13">
    <w:name w:val="Основной текст Знак113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12">
    <w:name w:val="Основной текст Знак112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11">
    <w:name w:val="Основной текст Знак111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10">
    <w:name w:val="Основной текст Знак110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9">
    <w:name w:val="Основной текст Знак19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8">
    <w:name w:val="Основной текст Знак18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7">
    <w:name w:val="Основной текст Знак17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6">
    <w:name w:val="Основной текст Знак16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5">
    <w:name w:val="Основной текст Знак15"/>
    <w:uiPriority w:val="99"/>
    <w:semiHidden/>
    <w:qFormat/>
    <w:rsid w:val="00C47E45"/>
    <w:rPr>
      <w:rFonts w:ascii="Times New Roman" w:hAnsi="Times New Roman"/>
      <w:sz w:val="28"/>
    </w:rPr>
  </w:style>
  <w:style w:type="character" w:customStyle="1" w:styleId="14">
    <w:name w:val="Основной текст Знак14"/>
    <w:uiPriority w:val="99"/>
    <w:semiHidden/>
    <w:qFormat/>
    <w:rsid w:val="00C47E45"/>
    <w:rPr>
      <w:rFonts w:ascii="Times New Roman" w:hAnsi="Times New Roman"/>
      <w:sz w:val="28"/>
    </w:rPr>
  </w:style>
  <w:style w:type="character" w:customStyle="1" w:styleId="13">
    <w:name w:val="Основной текст Знак13"/>
    <w:uiPriority w:val="99"/>
    <w:semiHidden/>
    <w:qFormat/>
    <w:rsid w:val="00C47E45"/>
    <w:rPr>
      <w:rFonts w:ascii="Times New Roman" w:hAnsi="Times New Roman"/>
      <w:sz w:val="28"/>
    </w:rPr>
  </w:style>
  <w:style w:type="character" w:customStyle="1" w:styleId="12">
    <w:name w:val="Основной текст Знак12"/>
    <w:uiPriority w:val="99"/>
    <w:semiHidden/>
    <w:qFormat/>
    <w:rsid w:val="00C47E45"/>
    <w:rPr>
      <w:rFonts w:ascii="Times New Roman" w:hAnsi="Times New Roman"/>
      <w:sz w:val="28"/>
    </w:rPr>
  </w:style>
  <w:style w:type="character" w:customStyle="1" w:styleId="11a">
    <w:name w:val="Основной текст Знак11"/>
    <w:uiPriority w:val="99"/>
    <w:semiHidden/>
    <w:qFormat/>
    <w:rsid w:val="00C0213A"/>
    <w:rPr>
      <w:rFonts w:ascii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E22B96"/>
    <w:rPr>
      <w:rFonts w:cs="Times New Roman"/>
      <w:color w:val="954F72"/>
      <w:u w:val="single"/>
    </w:rPr>
  </w:style>
  <w:style w:type="character" w:customStyle="1" w:styleId="1a">
    <w:name w:val="Неразрешенное упоминание1"/>
    <w:uiPriority w:val="99"/>
    <w:semiHidden/>
    <w:unhideWhenUsed/>
    <w:qFormat/>
    <w:rsid w:val="007A13E7"/>
    <w:rPr>
      <w:color w:val="605E5C"/>
      <w:shd w:val="clear" w:color="auto" w:fill="E1DFDD"/>
    </w:rPr>
  </w:style>
  <w:style w:type="character" w:customStyle="1" w:styleId="20">
    <w:name w:val="Основной текст с отступом 2 Знак"/>
    <w:basedOn w:val="a0"/>
    <w:uiPriority w:val="99"/>
    <w:semiHidden/>
    <w:qFormat/>
    <w:locked/>
    <w:rsid w:val="009B5A93"/>
    <w:rPr>
      <w:rFonts w:ascii="Times New Roman" w:hAnsi="Times New Roman" w:cs="Times New Roman"/>
      <w:sz w:val="22"/>
      <w:szCs w:val="22"/>
      <w:lang w:eastAsia="en-US"/>
    </w:rPr>
  </w:style>
  <w:style w:type="character" w:styleId="ae">
    <w:name w:val="Placeholder Text"/>
    <w:basedOn w:val="a0"/>
    <w:uiPriority w:val="99"/>
    <w:semiHidden/>
    <w:qFormat/>
    <w:rsid w:val="00885556"/>
    <w:rPr>
      <w:color w:val="808080"/>
    </w:rPr>
  </w:style>
  <w:style w:type="character" w:customStyle="1" w:styleId="af">
    <w:name w:val="Подзаголовок Знак"/>
    <w:basedOn w:val="a0"/>
    <w:uiPriority w:val="11"/>
    <w:qFormat/>
    <w:rsid w:val="00E108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">
    <w:name w:val="Заголовок 3 Знак"/>
    <w:basedOn w:val="a0"/>
    <w:uiPriority w:val="9"/>
    <w:qFormat/>
    <w:rsid w:val="00E108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Heading">
    <w:name w:val="Heading"/>
    <w:basedOn w:val="a"/>
    <w:next w:val="af0"/>
    <w:qFormat/>
    <w:rsid w:val="00250BAF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0">
    <w:name w:val="Body Text"/>
    <w:basedOn w:val="a"/>
    <w:uiPriority w:val="99"/>
    <w:rsid w:val="00C0213A"/>
    <w:pPr>
      <w:spacing w:after="120" w:line="240" w:lineRule="auto"/>
      <w:ind w:firstLine="0"/>
      <w:jc w:val="left"/>
    </w:pPr>
    <w:rPr>
      <w:rFonts w:ascii="Calibri" w:hAnsi="Calibri"/>
      <w:sz w:val="22"/>
      <w:lang w:eastAsia="ru-RU"/>
    </w:rPr>
  </w:style>
  <w:style w:type="paragraph" w:styleId="af1">
    <w:name w:val="List"/>
    <w:basedOn w:val="af0"/>
    <w:rsid w:val="00250BAF"/>
    <w:rPr>
      <w:rFonts w:cs="Lohit Devanagari"/>
    </w:rPr>
  </w:style>
  <w:style w:type="paragraph" w:customStyle="1" w:styleId="1b">
    <w:name w:val="Название объекта1"/>
    <w:basedOn w:val="a"/>
    <w:qFormat/>
    <w:rsid w:val="00250BA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250BAF"/>
    <w:pPr>
      <w:suppressLineNumbers/>
    </w:pPr>
    <w:rPr>
      <w:rFonts w:cs="Lohit Devanagari"/>
    </w:rPr>
  </w:style>
  <w:style w:type="paragraph" w:customStyle="1" w:styleId="af2">
    <w:name w:val="МОЙ"/>
    <w:basedOn w:val="a"/>
    <w:next w:val="a"/>
    <w:qFormat/>
    <w:rsid w:val="00735C66"/>
    <w:pPr>
      <w:ind w:firstLine="709"/>
    </w:pPr>
    <w:rPr>
      <w:color w:val="2E74B5"/>
      <w:szCs w:val="26"/>
    </w:rPr>
  </w:style>
  <w:style w:type="paragraph" w:customStyle="1" w:styleId="af3">
    <w:name w:val="ГОСТ"/>
    <w:basedOn w:val="a"/>
    <w:qFormat/>
    <w:rsid w:val="00D82983"/>
    <w:pPr>
      <w:ind w:firstLine="709"/>
    </w:pPr>
    <w:rPr>
      <w:rFonts w:ascii="Arial" w:hAnsi="Arial" w:cs="Arial"/>
      <w:szCs w:val="28"/>
    </w:rPr>
  </w:style>
  <w:style w:type="paragraph" w:customStyle="1" w:styleId="HeaderandFooter">
    <w:name w:val="Header and Footer"/>
    <w:basedOn w:val="a"/>
    <w:qFormat/>
    <w:rsid w:val="00250BAF"/>
  </w:style>
  <w:style w:type="paragraph" w:customStyle="1" w:styleId="1c">
    <w:name w:val="Верхний колонтитул1"/>
    <w:basedOn w:val="a"/>
    <w:uiPriority w:val="99"/>
    <w:unhideWhenUsed/>
    <w:rsid w:val="00EC274C"/>
    <w:pPr>
      <w:tabs>
        <w:tab w:val="center" w:pos="4677"/>
        <w:tab w:val="right" w:pos="9355"/>
      </w:tabs>
      <w:spacing w:line="240" w:lineRule="auto"/>
    </w:pPr>
  </w:style>
  <w:style w:type="paragraph" w:customStyle="1" w:styleId="1d">
    <w:name w:val="Нижний колонтитул1"/>
    <w:basedOn w:val="a"/>
    <w:uiPriority w:val="99"/>
    <w:unhideWhenUsed/>
    <w:rsid w:val="00EC274C"/>
    <w:pPr>
      <w:tabs>
        <w:tab w:val="center" w:pos="4677"/>
        <w:tab w:val="right" w:pos="9355"/>
      </w:tabs>
      <w:spacing w:line="240" w:lineRule="auto"/>
    </w:pPr>
  </w:style>
  <w:style w:type="paragraph" w:styleId="af4">
    <w:name w:val="annotation text"/>
    <w:basedOn w:val="a"/>
    <w:uiPriority w:val="99"/>
    <w:unhideWhenUsed/>
    <w:qFormat/>
    <w:rsid w:val="00D20ADC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D20ADC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D20AD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7">
    <w:name w:val="Revision"/>
    <w:uiPriority w:val="99"/>
    <w:semiHidden/>
    <w:qFormat/>
    <w:rsid w:val="00C81983"/>
    <w:rPr>
      <w:rFonts w:ascii="Times New Roman" w:hAnsi="Times New Roman" w:cs="Times New Roman"/>
      <w:sz w:val="28"/>
      <w:szCs w:val="22"/>
      <w:lang w:eastAsia="en-US"/>
    </w:rPr>
  </w:style>
  <w:style w:type="paragraph" w:styleId="af8">
    <w:name w:val="Normal (Web)"/>
    <w:basedOn w:val="a"/>
    <w:uiPriority w:val="99"/>
    <w:semiHidden/>
    <w:unhideWhenUsed/>
    <w:qFormat/>
    <w:rsid w:val="002E4E1D"/>
    <w:pPr>
      <w:spacing w:beforeAutospacing="1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CB544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22">
    <w:name w:val="Body Text Indent 2"/>
    <w:basedOn w:val="a"/>
    <w:uiPriority w:val="99"/>
    <w:semiHidden/>
    <w:unhideWhenUsed/>
    <w:qFormat/>
    <w:rsid w:val="009B5A93"/>
    <w:pPr>
      <w:spacing w:after="120" w:line="480" w:lineRule="auto"/>
      <w:ind w:left="283"/>
    </w:pPr>
  </w:style>
  <w:style w:type="paragraph" w:styleId="afa">
    <w:name w:val="Subtitle"/>
    <w:basedOn w:val="a"/>
    <w:next w:val="a"/>
    <w:uiPriority w:val="11"/>
    <w:qFormat/>
    <w:rsid w:val="00E108E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customStyle="1" w:styleId="Textbody">
    <w:name w:val="Text body"/>
    <w:basedOn w:val="a"/>
    <w:qFormat/>
    <w:rsid w:val="00F57895"/>
    <w:pPr>
      <w:suppressAutoHyphens/>
      <w:spacing w:after="140" w:line="276" w:lineRule="auto"/>
      <w:ind w:firstLine="0"/>
      <w:jc w:val="left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formattext">
    <w:name w:val="formattext"/>
    <w:basedOn w:val="a"/>
    <w:qFormat/>
    <w:rsid w:val="007C428D"/>
    <w:pPr>
      <w:spacing w:beforeAutospacing="1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HeaderLeft">
    <w:name w:val="Header Left"/>
    <w:basedOn w:val="1c"/>
    <w:qFormat/>
    <w:rsid w:val="00250BAF"/>
  </w:style>
  <w:style w:type="table" w:styleId="afb">
    <w:name w:val="Table Grid"/>
    <w:basedOn w:val="a1"/>
    <w:uiPriority w:val="39"/>
    <w:rsid w:val="00371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39"/>
    <w:rsid w:val="00E258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rsid w:val="00E258A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59"/>
    <w:rsid w:val="001E0CD8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b"/>
    <w:uiPriority w:val="39"/>
    <w:rsid w:val="00E760FD"/>
    <w:pPr>
      <w:suppressAutoHyphens w:val="0"/>
    </w:pPr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4A"/>
    <w:pPr>
      <w:suppressAutoHyphens w:val="0"/>
      <w:spacing w:line="360" w:lineRule="auto"/>
      <w:ind w:firstLine="851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E907CD"/>
    <w:pPr>
      <w:spacing w:beforeAutospacing="1" w:afterAutospacing="1" w:line="240" w:lineRule="auto"/>
      <w:ind w:firstLine="0"/>
      <w:jc w:val="left"/>
      <w:outlineLvl w:val="0"/>
    </w:pPr>
    <w:rPr>
      <w:b/>
      <w:bCs/>
      <w:kern w:val="2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qFormat/>
    <w:rsid w:val="00E907CD"/>
    <w:pPr>
      <w:keepNext/>
      <w:keepLines/>
      <w:spacing w:before="200"/>
      <w:ind w:firstLine="709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108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Заголовок 1 Знак"/>
    <w:basedOn w:val="a0"/>
    <w:uiPriority w:val="9"/>
    <w:qFormat/>
    <w:locked/>
    <w:rsid w:val="00E907CD"/>
    <w:rPr>
      <w:rFonts w:ascii="Times New Roman" w:hAnsi="Times New Roman" w:cs="Times New Roman"/>
      <w:b/>
      <w:kern w:val="2"/>
      <w:sz w:val="48"/>
      <w:lang w:eastAsia="ru-RU"/>
    </w:rPr>
  </w:style>
  <w:style w:type="character" w:customStyle="1" w:styleId="2">
    <w:name w:val="Заголовок 2 Знак"/>
    <w:basedOn w:val="a0"/>
    <w:uiPriority w:val="9"/>
    <w:qFormat/>
    <w:locked/>
    <w:rsid w:val="00E907CD"/>
    <w:rPr>
      <w:rFonts w:ascii="Cambria" w:hAnsi="Cambria" w:cs="Times New Roman"/>
      <w:b/>
      <w:color w:val="4F81BD"/>
      <w:sz w:val="26"/>
    </w:rPr>
  </w:style>
  <w:style w:type="character" w:customStyle="1" w:styleId="a3">
    <w:name w:val="МОЙ Знак"/>
    <w:qFormat/>
    <w:locked/>
    <w:rsid w:val="00735C66"/>
    <w:rPr>
      <w:rFonts w:ascii="Times New Roman" w:hAnsi="Times New Roman"/>
      <w:color w:val="2E74B5"/>
      <w:sz w:val="26"/>
    </w:rPr>
  </w:style>
  <w:style w:type="character" w:customStyle="1" w:styleId="a4">
    <w:name w:val="Верхний колонтитул Знак"/>
    <w:basedOn w:val="a0"/>
    <w:uiPriority w:val="99"/>
    <w:qFormat/>
    <w:locked/>
    <w:rsid w:val="00EC274C"/>
    <w:rPr>
      <w:rFonts w:ascii="Times New Roman" w:hAnsi="Times New Roman" w:cs="Times New Roman"/>
      <w:sz w:val="28"/>
    </w:rPr>
  </w:style>
  <w:style w:type="character" w:customStyle="1" w:styleId="a5">
    <w:name w:val="ГОСТ Знак"/>
    <w:qFormat/>
    <w:locked/>
    <w:rsid w:val="00D82983"/>
    <w:rPr>
      <w:rFonts w:ascii="Arial" w:hAnsi="Arial" w:cs="Arial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uiPriority w:val="99"/>
    <w:qFormat/>
    <w:locked/>
    <w:rsid w:val="00EC274C"/>
    <w:rPr>
      <w:rFonts w:ascii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qFormat/>
    <w:rsid w:val="00D20ADC"/>
    <w:rPr>
      <w:rFonts w:cs="Times New Roman"/>
      <w:sz w:val="16"/>
    </w:rPr>
  </w:style>
  <w:style w:type="character" w:customStyle="1" w:styleId="a8">
    <w:name w:val="Текст примечания Знак"/>
    <w:basedOn w:val="a0"/>
    <w:uiPriority w:val="99"/>
    <w:qFormat/>
    <w:locked/>
    <w:rsid w:val="00D20ADC"/>
    <w:rPr>
      <w:rFonts w:ascii="Times New Roman" w:hAnsi="Times New Roman" w:cs="Times New Roman"/>
      <w:sz w:val="20"/>
    </w:rPr>
  </w:style>
  <w:style w:type="character" w:customStyle="1" w:styleId="a9">
    <w:name w:val="Тема примечания Знак"/>
    <w:basedOn w:val="a8"/>
    <w:uiPriority w:val="99"/>
    <w:semiHidden/>
    <w:qFormat/>
    <w:locked/>
    <w:rsid w:val="00D20ADC"/>
    <w:rPr>
      <w:rFonts w:ascii="Times New Roman" w:hAnsi="Times New Roman" w:cs="Times New Roman"/>
      <w:b/>
      <w:sz w:val="20"/>
    </w:rPr>
  </w:style>
  <w:style w:type="character" w:customStyle="1" w:styleId="aa">
    <w:name w:val="Текст выноски Знак"/>
    <w:basedOn w:val="a0"/>
    <w:uiPriority w:val="99"/>
    <w:semiHidden/>
    <w:qFormat/>
    <w:locked/>
    <w:rsid w:val="00D20ADC"/>
    <w:rPr>
      <w:rFonts w:ascii="Segoe UI" w:hAnsi="Segoe UI" w:cs="Times New Roman"/>
      <w:sz w:val="18"/>
    </w:rPr>
  </w:style>
  <w:style w:type="character" w:styleId="ab">
    <w:name w:val="Hyperlink"/>
    <w:basedOn w:val="a0"/>
    <w:uiPriority w:val="99"/>
    <w:unhideWhenUsed/>
    <w:rsid w:val="000C2862"/>
    <w:rPr>
      <w:rFonts w:cs="Times New Roman"/>
      <w:color w:val="0000FF"/>
      <w:u w:val="single"/>
    </w:rPr>
  </w:style>
  <w:style w:type="character" w:customStyle="1" w:styleId="ac">
    <w:name w:val="Основной текст Знак"/>
    <w:qFormat/>
    <w:locked/>
    <w:rsid w:val="00C0213A"/>
    <w:rPr>
      <w:lang w:eastAsia="ru-RU"/>
    </w:rPr>
  </w:style>
  <w:style w:type="character" w:customStyle="1" w:styleId="10">
    <w:name w:val="Основной текст Знак1"/>
    <w:basedOn w:val="a0"/>
    <w:uiPriority w:val="99"/>
    <w:semiHidden/>
    <w:qFormat/>
    <w:rsid w:val="00C47E45"/>
    <w:rPr>
      <w:rFonts w:ascii="Times New Roman" w:hAnsi="Times New Roman" w:cs="Times New Roman"/>
      <w:sz w:val="28"/>
      <w:szCs w:val="22"/>
      <w:lang w:eastAsia="en-US"/>
    </w:rPr>
  </w:style>
  <w:style w:type="character" w:customStyle="1" w:styleId="125">
    <w:name w:val="Основной текст Знак125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4">
    <w:name w:val="Основной текст Знак124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3">
    <w:name w:val="Основной текст Знак123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2">
    <w:name w:val="Основной текст Знак122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Основной текст Знак121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0">
    <w:name w:val="Основной текст Знак120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9">
    <w:name w:val="Основной текст Знак119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8">
    <w:name w:val="Основной текст Знак118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7">
    <w:name w:val="Основной текст Знак117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6">
    <w:name w:val="Основной текст Знак116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5">
    <w:name w:val="Основной текст Знак115"/>
    <w:basedOn w:val="a0"/>
    <w:uiPriority w:val="99"/>
    <w:semiHidden/>
    <w:qFormat/>
    <w:rsid w:val="00C47E45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14">
    <w:name w:val="Основной текст Знак114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13">
    <w:name w:val="Основной текст Знак113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12">
    <w:name w:val="Основной текст Знак112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11">
    <w:name w:val="Основной текст Знак111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10">
    <w:name w:val="Основной текст Знак110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9">
    <w:name w:val="Основной текст Знак19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8">
    <w:name w:val="Основной текст Знак18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7">
    <w:name w:val="Основной текст Знак17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6">
    <w:name w:val="Основной текст Знак16"/>
    <w:uiPriority w:val="99"/>
    <w:semiHidden/>
    <w:qFormat/>
    <w:rsid w:val="00C47E45"/>
    <w:rPr>
      <w:rFonts w:ascii="Times New Roman" w:hAnsi="Times New Roman"/>
      <w:sz w:val="22"/>
      <w:lang w:eastAsia="en-US"/>
    </w:rPr>
  </w:style>
  <w:style w:type="character" w:customStyle="1" w:styleId="15">
    <w:name w:val="Основной текст Знак15"/>
    <w:uiPriority w:val="99"/>
    <w:semiHidden/>
    <w:qFormat/>
    <w:rsid w:val="00C47E45"/>
    <w:rPr>
      <w:rFonts w:ascii="Times New Roman" w:hAnsi="Times New Roman"/>
      <w:sz w:val="28"/>
    </w:rPr>
  </w:style>
  <w:style w:type="character" w:customStyle="1" w:styleId="14">
    <w:name w:val="Основной текст Знак14"/>
    <w:uiPriority w:val="99"/>
    <w:semiHidden/>
    <w:qFormat/>
    <w:rsid w:val="00C47E45"/>
    <w:rPr>
      <w:rFonts w:ascii="Times New Roman" w:hAnsi="Times New Roman"/>
      <w:sz w:val="28"/>
    </w:rPr>
  </w:style>
  <w:style w:type="character" w:customStyle="1" w:styleId="13">
    <w:name w:val="Основной текст Знак13"/>
    <w:uiPriority w:val="99"/>
    <w:semiHidden/>
    <w:qFormat/>
    <w:rsid w:val="00C47E45"/>
    <w:rPr>
      <w:rFonts w:ascii="Times New Roman" w:hAnsi="Times New Roman"/>
      <w:sz w:val="28"/>
    </w:rPr>
  </w:style>
  <w:style w:type="character" w:customStyle="1" w:styleId="12">
    <w:name w:val="Основной текст Знак12"/>
    <w:uiPriority w:val="99"/>
    <w:semiHidden/>
    <w:qFormat/>
    <w:rsid w:val="00C47E45"/>
    <w:rPr>
      <w:rFonts w:ascii="Times New Roman" w:hAnsi="Times New Roman"/>
      <w:sz w:val="28"/>
    </w:rPr>
  </w:style>
  <w:style w:type="character" w:customStyle="1" w:styleId="11a">
    <w:name w:val="Основной текст Знак11"/>
    <w:uiPriority w:val="99"/>
    <w:semiHidden/>
    <w:qFormat/>
    <w:rsid w:val="00C0213A"/>
    <w:rPr>
      <w:rFonts w:ascii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E22B96"/>
    <w:rPr>
      <w:rFonts w:cs="Times New Roman"/>
      <w:color w:val="954F72"/>
      <w:u w:val="single"/>
    </w:rPr>
  </w:style>
  <w:style w:type="character" w:customStyle="1" w:styleId="1a">
    <w:name w:val="Неразрешенное упоминание1"/>
    <w:uiPriority w:val="99"/>
    <w:semiHidden/>
    <w:unhideWhenUsed/>
    <w:qFormat/>
    <w:rsid w:val="007A13E7"/>
    <w:rPr>
      <w:color w:val="605E5C"/>
      <w:shd w:val="clear" w:color="auto" w:fill="E1DFDD"/>
    </w:rPr>
  </w:style>
  <w:style w:type="character" w:customStyle="1" w:styleId="20">
    <w:name w:val="Основной текст с отступом 2 Знак"/>
    <w:basedOn w:val="a0"/>
    <w:uiPriority w:val="99"/>
    <w:semiHidden/>
    <w:qFormat/>
    <w:locked/>
    <w:rsid w:val="009B5A93"/>
    <w:rPr>
      <w:rFonts w:ascii="Times New Roman" w:hAnsi="Times New Roman" w:cs="Times New Roman"/>
      <w:sz w:val="22"/>
      <w:szCs w:val="22"/>
      <w:lang w:eastAsia="en-US"/>
    </w:rPr>
  </w:style>
  <w:style w:type="character" w:styleId="ae">
    <w:name w:val="Placeholder Text"/>
    <w:basedOn w:val="a0"/>
    <w:uiPriority w:val="99"/>
    <w:semiHidden/>
    <w:qFormat/>
    <w:rsid w:val="00885556"/>
    <w:rPr>
      <w:color w:val="808080"/>
    </w:rPr>
  </w:style>
  <w:style w:type="character" w:customStyle="1" w:styleId="af">
    <w:name w:val="Подзаголовок Знак"/>
    <w:basedOn w:val="a0"/>
    <w:uiPriority w:val="11"/>
    <w:qFormat/>
    <w:rsid w:val="00E108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">
    <w:name w:val="Заголовок 3 Знак"/>
    <w:basedOn w:val="a0"/>
    <w:uiPriority w:val="9"/>
    <w:qFormat/>
    <w:rsid w:val="00E108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Heading">
    <w:name w:val="Heading"/>
    <w:basedOn w:val="a"/>
    <w:next w:val="af0"/>
    <w:qFormat/>
    <w:rsid w:val="00250BAF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0">
    <w:name w:val="Body Text"/>
    <w:basedOn w:val="a"/>
    <w:uiPriority w:val="99"/>
    <w:rsid w:val="00C0213A"/>
    <w:pPr>
      <w:spacing w:after="120" w:line="240" w:lineRule="auto"/>
      <w:ind w:firstLine="0"/>
      <w:jc w:val="left"/>
    </w:pPr>
    <w:rPr>
      <w:rFonts w:ascii="Calibri" w:hAnsi="Calibri"/>
      <w:sz w:val="22"/>
      <w:lang w:eastAsia="ru-RU"/>
    </w:rPr>
  </w:style>
  <w:style w:type="paragraph" w:styleId="af1">
    <w:name w:val="List"/>
    <w:basedOn w:val="af0"/>
    <w:rsid w:val="00250BAF"/>
    <w:rPr>
      <w:rFonts w:cs="Lohit Devanagari"/>
    </w:rPr>
  </w:style>
  <w:style w:type="paragraph" w:customStyle="1" w:styleId="1b">
    <w:name w:val="Название объекта1"/>
    <w:basedOn w:val="a"/>
    <w:qFormat/>
    <w:rsid w:val="00250BA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250BAF"/>
    <w:pPr>
      <w:suppressLineNumbers/>
    </w:pPr>
    <w:rPr>
      <w:rFonts w:cs="Lohit Devanagari"/>
    </w:rPr>
  </w:style>
  <w:style w:type="paragraph" w:customStyle="1" w:styleId="af2">
    <w:name w:val="МОЙ"/>
    <w:basedOn w:val="a"/>
    <w:next w:val="a"/>
    <w:qFormat/>
    <w:rsid w:val="00735C66"/>
    <w:pPr>
      <w:ind w:firstLine="709"/>
    </w:pPr>
    <w:rPr>
      <w:color w:val="2E74B5"/>
      <w:szCs w:val="26"/>
    </w:rPr>
  </w:style>
  <w:style w:type="paragraph" w:customStyle="1" w:styleId="af3">
    <w:name w:val="ГОСТ"/>
    <w:basedOn w:val="a"/>
    <w:qFormat/>
    <w:rsid w:val="00D82983"/>
    <w:pPr>
      <w:ind w:firstLine="709"/>
    </w:pPr>
    <w:rPr>
      <w:rFonts w:ascii="Arial" w:hAnsi="Arial" w:cs="Arial"/>
      <w:szCs w:val="28"/>
    </w:rPr>
  </w:style>
  <w:style w:type="paragraph" w:customStyle="1" w:styleId="HeaderandFooter">
    <w:name w:val="Header and Footer"/>
    <w:basedOn w:val="a"/>
    <w:qFormat/>
    <w:rsid w:val="00250BAF"/>
  </w:style>
  <w:style w:type="paragraph" w:customStyle="1" w:styleId="1c">
    <w:name w:val="Верхний колонтитул1"/>
    <w:basedOn w:val="a"/>
    <w:uiPriority w:val="99"/>
    <w:unhideWhenUsed/>
    <w:rsid w:val="00EC274C"/>
    <w:pPr>
      <w:tabs>
        <w:tab w:val="center" w:pos="4677"/>
        <w:tab w:val="right" w:pos="9355"/>
      </w:tabs>
      <w:spacing w:line="240" w:lineRule="auto"/>
    </w:pPr>
  </w:style>
  <w:style w:type="paragraph" w:customStyle="1" w:styleId="1d">
    <w:name w:val="Нижний колонтитул1"/>
    <w:basedOn w:val="a"/>
    <w:uiPriority w:val="99"/>
    <w:unhideWhenUsed/>
    <w:rsid w:val="00EC274C"/>
    <w:pPr>
      <w:tabs>
        <w:tab w:val="center" w:pos="4677"/>
        <w:tab w:val="right" w:pos="9355"/>
      </w:tabs>
      <w:spacing w:line="240" w:lineRule="auto"/>
    </w:pPr>
  </w:style>
  <w:style w:type="paragraph" w:styleId="af4">
    <w:name w:val="annotation text"/>
    <w:basedOn w:val="a"/>
    <w:uiPriority w:val="99"/>
    <w:unhideWhenUsed/>
    <w:qFormat/>
    <w:rsid w:val="00D20ADC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D20ADC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D20AD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7">
    <w:name w:val="Revision"/>
    <w:uiPriority w:val="99"/>
    <w:semiHidden/>
    <w:qFormat/>
    <w:rsid w:val="00C81983"/>
    <w:rPr>
      <w:rFonts w:ascii="Times New Roman" w:hAnsi="Times New Roman" w:cs="Times New Roman"/>
      <w:sz w:val="28"/>
      <w:szCs w:val="22"/>
      <w:lang w:eastAsia="en-US"/>
    </w:rPr>
  </w:style>
  <w:style w:type="paragraph" w:styleId="af8">
    <w:name w:val="Normal (Web)"/>
    <w:basedOn w:val="a"/>
    <w:uiPriority w:val="99"/>
    <w:semiHidden/>
    <w:unhideWhenUsed/>
    <w:qFormat/>
    <w:rsid w:val="002E4E1D"/>
    <w:pPr>
      <w:spacing w:beforeAutospacing="1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CB544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22">
    <w:name w:val="Body Text Indent 2"/>
    <w:basedOn w:val="a"/>
    <w:uiPriority w:val="99"/>
    <w:semiHidden/>
    <w:unhideWhenUsed/>
    <w:qFormat/>
    <w:rsid w:val="009B5A93"/>
    <w:pPr>
      <w:spacing w:after="120" w:line="480" w:lineRule="auto"/>
      <w:ind w:left="283"/>
    </w:pPr>
  </w:style>
  <w:style w:type="paragraph" w:styleId="afa">
    <w:name w:val="Subtitle"/>
    <w:basedOn w:val="a"/>
    <w:next w:val="a"/>
    <w:uiPriority w:val="11"/>
    <w:qFormat/>
    <w:rsid w:val="00E108E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customStyle="1" w:styleId="Textbody">
    <w:name w:val="Text body"/>
    <w:basedOn w:val="a"/>
    <w:qFormat/>
    <w:rsid w:val="00F57895"/>
    <w:pPr>
      <w:suppressAutoHyphens/>
      <w:spacing w:after="140" w:line="276" w:lineRule="auto"/>
      <w:ind w:firstLine="0"/>
      <w:jc w:val="left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formattext">
    <w:name w:val="formattext"/>
    <w:basedOn w:val="a"/>
    <w:qFormat/>
    <w:rsid w:val="007C428D"/>
    <w:pPr>
      <w:spacing w:beforeAutospacing="1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HeaderLeft">
    <w:name w:val="Header Left"/>
    <w:basedOn w:val="1c"/>
    <w:qFormat/>
    <w:rsid w:val="00250BAF"/>
  </w:style>
  <w:style w:type="table" w:styleId="afb">
    <w:name w:val="Table Grid"/>
    <w:basedOn w:val="a1"/>
    <w:uiPriority w:val="39"/>
    <w:rsid w:val="00371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39"/>
    <w:rsid w:val="00E258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rsid w:val="00E258A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59"/>
    <w:rsid w:val="001E0CD8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b"/>
    <w:uiPriority w:val="39"/>
    <w:rsid w:val="00E760FD"/>
    <w:pPr>
      <w:suppressAutoHyphens w:val="0"/>
    </w:pPr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41D5-D65E-4DE9-BA51-DC3D5360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Курилов Игорь Леонидович</dc:creator>
  <cp:lastModifiedBy>T470</cp:lastModifiedBy>
  <cp:revision>2</cp:revision>
  <cp:lastPrinted>2025-07-21T11:33:00Z</cp:lastPrinted>
  <dcterms:created xsi:type="dcterms:W3CDTF">2026-01-27T12:28:00Z</dcterms:created>
  <dcterms:modified xsi:type="dcterms:W3CDTF">2026-01-27T12:28:00Z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