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1A10B5C1" w:rsidR="002B31B8" w:rsidRPr="00D15402" w:rsidRDefault="00895205" w:rsidP="00B260F1">
            <w:pPr>
              <w:jc w:val="center"/>
              <w:rPr>
                <w:sz w:val="24"/>
                <w:szCs w:val="24"/>
              </w:rPr>
            </w:pPr>
            <w:r w:rsidRPr="009B50B1">
              <w:rPr>
                <w:rFonts w:ascii="Arial Unicode MS" w:hAnsi="Arial Unicode MS"/>
              </w:rPr>
              <w:object w:dxaOrig="1898" w:dyaOrig="1815" w14:anchorId="5ED12F4E">
                <v:rect id="rectole0000000000" o:spid="_x0000_i1025" style="width:95.15pt;height:90.8pt" o:ole="" o:preferrelative="t" stroked="f">
                  <v:imagedata r:id="rId8" o:title=""/>
                </v:rect>
                <o:OLEObject Type="Embed" ProgID="StaticMetafile" ShapeID="rectole0000000000" DrawAspect="Content" ObjectID="_1816688911" r:id="rId9"/>
              </w:object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681DBA88" w:rsidR="004B2B27" w:rsidRPr="00895205" w:rsidRDefault="002B31B8" w:rsidP="004B2B27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760EEE" w:rsidRPr="00895205">
              <w:rPr>
                <w:b/>
                <w:bCs/>
                <w:sz w:val="36"/>
                <w:szCs w:val="36"/>
              </w:rPr>
              <w:t>3834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5251E4" w:rsidRPr="007F4A63">
              <w:rPr>
                <w:b/>
                <w:bCs/>
                <w:sz w:val="36"/>
                <w:szCs w:val="36"/>
              </w:rPr>
              <w:t>6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745093A7" w:rsidR="002B31B8" w:rsidRPr="00895205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</w:p>
          <w:p w14:paraId="69D2513F" w14:textId="77777777" w:rsidR="00C92A28" w:rsidRPr="00E46514" w:rsidRDefault="00C92A28" w:rsidP="00C92A28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1939ADD4" w14:textId="77777777" w:rsidR="00895205" w:rsidRDefault="00C92A28" w:rsidP="00C92A28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0E70D21F" w:rsidR="00C92A28" w:rsidRPr="00C92A28" w:rsidRDefault="00C92A28" w:rsidP="00C92A28">
            <w:pPr>
              <w:ind w:left="36"/>
              <w:rPr>
                <w:bCs/>
                <w:i/>
                <w:sz w:val="12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7FBCA88F" w:rsidR="00C14EF2" w:rsidRPr="00D15402" w:rsidRDefault="00760EEE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15402">
        <w:rPr>
          <w:b/>
          <w:bCs/>
          <w:sz w:val="28"/>
          <w:szCs w:val="28"/>
        </w:rPr>
        <w:t xml:space="preserve">ТРЕБОВАНИЯ К КАЧЕСТВУ СВАРКИ ПЛАВЛЕНИЕМ </w:t>
      </w:r>
      <w:r w:rsidRPr="00D15402">
        <w:rPr>
          <w:b/>
          <w:bCs/>
          <w:sz w:val="28"/>
          <w:szCs w:val="28"/>
        </w:rPr>
        <w:br/>
        <w:t>МЕТАЛЛИЧЕСКИХ МАТЕРИАЛОВ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299F450F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5251E4" w:rsidRPr="005251E4">
        <w:rPr>
          <w:b/>
          <w:noProof/>
          <w:sz w:val="28"/>
          <w:szCs w:val="28"/>
        </w:rPr>
        <w:t>6</w:t>
      </w:r>
    </w:p>
    <w:p w14:paraId="12873393" w14:textId="79DADEB5" w:rsidR="00F60204" w:rsidRPr="00D15402" w:rsidRDefault="005251E4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5251E4">
        <w:rPr>
          <w:b/>
          <w:noProof/>
          <w:sz w:val="28"/>
          <w:szCs w:val="28"/>
        </w:rPr>
        <w:t xml:space="preserve">Руководство по внедрению серии </w:t>
      </w:r>
      <w:r w:rsidR="009076E2" w:rsidRPr="007F4A63">
        <w:rPr>
          <w:b/>
          <w:noProof/>
          <w:sz w:val="28"/>
          <w:szCs w:val="28"/>
        </w:rPr>
        <w:t xml:space="preserve">стандартов </w:t>
      </w:r>
      <w:r w:rsidR="009076E2" w:rsidRPr="009076E2">
        <w:rPr>
          <w:b/>
          <w:noProof/>
          <w:sz w:val="28"/>
          <w:szCs w:val="28"/>
        </w:rPr>
        <w:t>ISO</w:t>
      </w:r>
      <w:r w:rsidRPr="005251E4">
        <w:rPr>
          <w:b/>
          <w:noProof/>
          <w:sz w:val="28"/>
          <w:szCs w:val="28"/>
        </w:rPr>
        <w:t xml:space="preserve"> 3834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609F7D39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760EEE" w:rsidRPr="00D15402">
        <w:rPr>
          <w:b/>
          <w:bCs/>
          <w:sz w:val="24"/>
          <w:szCs w:val="24"/>
        </w:rPr>
        <w:t>3834</w:t>
      </w:r>
      <w:r w:rsidR="0029653F" w:rsidRPr="00D15402">
        <w:rPr>
          <w:b/>
          <w:bCs/>
          <w:sz w:val="24"/>
          <w:szCs w:val="24"/>
        </w:rPr>
        <w:t>-</w:t>
      </w:r>
      <w:r w:rsidR="005251E4" w:rsidRPr="003E3149">
        <w:rPr>
          <w:b/>
          <w:bCs/>
          <w:sz w:val="24"/>
          <w:szCs w:val="24"/>
        </w:rPr>
        <w:t>6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5251E4" w:rsidRPr="003E3149">
        <w:rPr>
          <w:b/>
          <w:bCs/>
          <w:sz w:val="24"/>
          <w:szCs w:val="24"/>
        </w:rPr>
        <w:t>4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C9ED0D2" w14:textId="77777777" w:rsidR="009076E2" w:rsidRDefault="009076E2" w:rsidP="00BC47CD">
      <w:pPr>
        <w:spacing w:line="360" w:lineRule="auto"/>
        <w:jc w:val="both"/>
        <w:rPr>
          <w:b/>
          <w:sz w:val="18"/>
          <w:szCs w:val="28"/>
        </w:rPr>
      </w:pPr>
    </w:p>
    <w:p w14:paraId="53BDE6EC" w14:textId="77777777" w:rsidR="009076E2" w:rsidRDefault="009076E2" w:rsidP="00BC47CD">
      <w:pPr>
        <w:spacing w:line="360" w:lineRule="auto"/>
        <w:jc w:val="both"/>
        <w:rPr>
          <w:b/>
          <w:sz w:val="18"/>
          <w:szCs w:val="28"/>
        </w:rPr>
      </w:pPr>
    </w:p>
    <w:p w14:paraId="54CE6B31" w14:textId="77777777" w:rsidR="00C92A28" w:rsidRPr="00D15402" w:rsidRDefault="00C92A28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3750D562" w:rsidR="0066755C" w:rsidRPr="00D15402" w:rsidRDefault="00895205" w:rsidP="00C913B2">
      <w:pPr>
        <w:jc w:val="center"/>
        <w:rPr>
          <w:b/>
          <w:sz w:val="24"/>
          <w:szCs w:val="28"/>
        </w:rPr>
      </w:pPr>
      <w:r w:rsidRPr="00895205">
        <w:rPr>
          <w:b/>
          <w:sz w:val="24"/>
        </w:rPr>
        <w:t>202</w:t>
      </w:r>
      <w:r w:rsidR="002B31B8" w:rsidRPr="00D15402">
        <w:rPr>
          <w:sz w:val="24"/>
          <w:szCs w:val="24"/>
        </w:rPr>
        <w:br w:type="page"/>
      </w:r>
      <w:r w:rsidR="002B31B8" w:rsidRPr="00D15402">
        <w:rPr>
          <w:b/>
          <w:sz w:val="28"/>
          <w:szCs w:val="28"/>
        </w:rPr>
        <w:lastRenderedPageBreak/>
        <w:t>Предисловие</w:t>
      </w:r>
    </w:p>
    <w:p w14:paraId="57EC716E" w14:textId="77777777" w:rsidR="00895205" w:rsidRDefault="00895205" w:rsidP="0066755C">
      <w:pPr>
        <w:widowControl/>
        <w:spacing w:before="240"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5F3EC05C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747055" w:rsidRPr="00D15402">
        <w:rPr>
          <w:noProof/>
          <w:sz w:val="24"/>
        </w:rPr>
        <w:t xml:space="preserve">Саморегулируемой организацией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«Национальное Агентство Контроля Сварки» 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6B3815F4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>ПРИНЯТ Евразийским советом по стандартизации, метрологии и сертификации (протокол от                   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005F7E" w:rsidRPr="00915393" w14:paraId="59AD0077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860E" w14:textId="16F72CA4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="00C92A28">
              <w:rPr>
                <w:sz w:val="22"/>
                <w:szCs w:val="22"/>
              </w:rPr>
              <w:t>ISO</w:t>
            </w:r>
            <w:r w:rsidRPr="00C46B4D">
              <w:rPr>
                <w:sz w:val="22"/>
                <w:szCs w:val="22"/>
              </w:rPr>
              <w:t xml:space="preserve">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B682" w14:textId="591E5155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="00C92A28">
              <w:rPr>
                <w:sz w:val="22"/>
                <w:szCs w:val="22"/>
              </w:rPr>
              <w:t>ISO</w:t>
            </w:r>
            <w:r w:rsidRPr="00C46B4D">
              <w:rPr>
                <w:sz w:val="22"/>
                <w:szCs w:val="22"/>
              </w:rPr>
              <w:t xml:space="preserve">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5086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005F7E" w:rsidRPr="009B50B1" w14:paraId="286D7BE0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7C2A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25575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5417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005F7E" w:rsidRPr="009B50B1" w14:paraId="5B4364D0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0DB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B8774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A951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005F7E" w:rsidRPr="009B50B1" w14:paraId="6ABD7EC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F57F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5EF8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1EDD2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005F7E" w:rsidRPr="009B50B1" w14:paraId="504F8D65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4C0C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4662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DF306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005F7E" w:rsidRPr="009B50B1" w14:paraId="079E48D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0303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65D4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49E6B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005F7E" w:rsidRPr="009B50B1" w14:paraId="16D09406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DFF8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0D5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D7790" w14:textId="5982928B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005F7E" w:rsidRPr="009B50B1" w14:paraId="47EFDA7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B734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3825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BA82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005F7E" w:rsidRPr="009B50B1" w14:paraId="0737EAF8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D7E7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A917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9A4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005F7E" w:rsidRPr="009B50B1" w14:paraId="65E9615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D6A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A51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A785" w14:textId="308D66B8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29B25AEA" w14:textId="0B4F44A1" w:rsidR="002B31B8" w:rsidRPr="00D15402" w:rsidRDefault="003E778C" w:rsidP="005251E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lastRenderedPageBreak/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5E1B86" w:rsidRPr="00D15402">
        <w:rPr>
          <w:noProof/>
          <w:sz w:val="24"/>
        </w:rPr>
        <w:t>3834</w:t>
      </w:r>
      <w:r w:rsidR="007E034A" w:rsidRPr="00D15402">
        <w:rPr>
          <w:noProof/>
          <w:sz w:val="24"/>
        </w:rPr>
        <w:t>-</w:t>
      </w:r>
      <w:r w:rsidR="005251E4" w:rsidRPr="005251E4">
        <w:rPr>
          <w:noProof/>
          <w:sz w:val="24"/>
        </w:rPr>
        <w:t>6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5251E4" w:rsidRPr="005251E4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«</w:t>
      </w:r>
      <w:r w:rsidR="00554664" w:rsidRPr="00D15402">
        <w:rPr>
          <w:noProof/>
          <w:sz w:val="24"/>
        </w:rPr>
        <w:t>Требования к качеству сварки плавлением металлических материалов</w:t>
      </w:r>
      <w:r w:rsidR="007E034A" w:rsidRPr="00D15402">
        <w:rPr>
          <w:noProof/>
          <w:sz w:val="24"/>
        </w:rPr>
        <w:t>. Часть</w:t>
      </w:r>
      <w:r w:rsidR="007E034A" w:rsidRPr="00D15402">
        <w:rPr>
          <w:noProof/>
          <w:sz w:val="24"/>
          <w:lang w:val="en-US"/>
        </w:rPr>
        <w:t xml:space="preserve"> </w:t>
      </w:r>
      <w:r w:rsidR="005251E4">
        <w:rPr>
          <w:noProof/>
          <w:sz w:val="24"/>
          <w:lang w:val="en-US"/>
        </w:rPr>
        <w:t>6</w:t>
      </w:r>
      <w:r w:rsidR="007E034A" w:rsidRPr="00D15402">
        <w:rPr>
          <w:noProof/>
          <w:sz w:val="24"/>
          <w:lang w:val="en-US"/>
        </w:rPr>
        <w:t xml:space="preserve">. </w:t>
      </w:r>
      <w:r w:rsidR="005251E4" w:rsidRPr="005251E4">
        <w:rPr>
          <w:noProof/>
          <w:sz w:val="24"/>
          <w:lang w:val="en-US"/>
        </w:rPr>
        <w:t xml:space="preserve">Руководство по внедрению серии </w:t>
      </w:r>
      <w:r w:rsidR="00C92A28">
        <w:rPr>
          <w:noProof/>
          <w:sz w:val="24"/>
          <w:lang w:val="en-US"/>
        </w:rPr>
        <w:t>ISO</w:t>
      </w:r>
      <w:r w:rsidR="005251E4" w:rsidRPr="005251E4">
        <w:rPr>
          <w:noProof/>
          <w:sz w:val="24"/>
          <w:lang w:val="en-US"/>
        </w:rPr>
        <w:t xml:space="preserve"> 3834</w:t>
      </w:r>
      <w:r w:rsidR="002B31B8" w:rsidRPr="00D15402">
        <w:rPr>
          <w:noProof/>
          <w:sz w:val="24"/>
          <w:lang w:val="en-US"/>
        </w:rPr>
        <w:t>» («</w:t>
      </w:r>
      <w:r w:rsidR="005E1B86" w:rsidRPr="00D15402">
        <w:rPr>
          <w:noProof/>
          <w:sz w:val="24"/>
          <w:lang w:val="en-US"/>
        </w:rPr>
        <w:t>Quality requirements for fusion welding of metallic materials</w:t>
      </w:r>
      <w:r w:rsidR="007E034A" w:rsidRPr="00D15402">
        <w:rPr>
          <w:noProof/>
          <w:sz w:val="24"/>
          <w:lang w:val="en-US"/>
        </w:rPr>
        <w:t xml:space="preserve"> —</w:t>
      </w:r>
      <w:r w:rsidR="00076228" w:rsidRPr="00D15402">
        <w:rPr>
          <w:noProof/>
          <w:sz w:val="24"/>
          <w:lang w:val="en-US"/>
        </w:rPr>
        <w:t xml:space="preserve"> </w:t>
      </w:r>
      <w:r w:rsidR="007E034A" w:rsidRPr="00D15402">
        <w:rPr>
          <w:noProof/>
          <w:sz w:val="24"/>
          <w:lang w:val="en-US"/>
        </w:rPr>
        <w:t xml:space="preserve">Part </w:t>
      </w:r>
      <w:r w:rsidR="005251E4">
        <w:rPr>
          <w:noProof/>
          <w:sz w:val="24"/>
          <w:lang w:val="en-US"/>
        </w:rPr>
        <w:t>6</w:t>
      </w:r>
      <w:r w:rsidR="007E034A" w:rsidRPr="00D15402">
        <w:rPr>
          <w:noProof/>
          <w:sz w:val="24"/>
          <w:lang w:val="en-US"/>
        </w:rPr>
        <w:t xml:space="preserve">: </w:t>
      </w:r>
      <w:r w:rsidR="005251E4" w:rsidRPr="005251E4">
        <w:rPr>
          <w:noProof/>
          <w:sz w:val="24"/>
          <w:lang w:val="en-US"/>
        </w:rPr>
        <w:t>Guidelines on implementing the ISO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3834 series</w:t>
      </w:r>
      <w:r w:rsidR="002B31B8" w:rsidRPr="00D15402">
        <w:rPr>
          <w:noProof/>
          <w:sz w:val="24"/>
          <w:lang w:val="en-US"/>
        </w:rPr>
        <w:t>»,</w:t>
      </w:r>
      <w:r w:rsidR="002B31B8" w:rsidRPr="00D15402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IDT).</w:t>
      </w:r>
      <w:r w:rsidR="002B31B8" w:rsidRPr="00D15402">
        <w:rPr>
          <w:sz w:val="24"/>
          <w:lang w:val="en-US"/>
        </w:rPr>
        <w:t xml:space="preserve"> </w:t>
      </w:r>
    </w:p>
    <w:p w14:paraId="3A56822C" w14:textId="316E3212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>Международный стандарт разработан подкомитетом SC 10 «Управление качеством в области сварки»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64953C5" w14:textId="77777777" w:rsidR="00B26671" w:rsidRPr="00D15402" w:rsidRDefault="00B26671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</w:p>
    <w:p w14:paraId="2201532A" w14:textId="77777777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В</w:t>
      </w:r>
      <w:r>
        <w:rPr>
          <w:noProof/>
          <w:sz w:val="24"/>
        </w:rPr>
        <w:t>ВЕДЕН ВПЕРВЫЕ</w:t>
      </w:r>
    </w:p>
    <w:p w14:paraId="4C3B1A0C" w14:textId="2007DF5F" w:rsidR="00B26671" w:rsidRPr="00653567" w:rsidRDefault="00F22EA2" w:rsidP="00F22EA2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Настоящий стандарт</w:t>
      </w:r>
      <w:r>
        <w:rPr>
          <w:noProof/>
          <w:sz w:val="24"/>
        </w:rPr>
        <w:t xml:space="preserve"> подготовлен на основе применения </w:t>
      </w:r>
      <w:r>
        <w:rPr>
          <w:noProof/>
          <w:sz w:val="24"/>
        </w:rPr>
        <w:br/>
        <w:t xml:space="preserve">ГОСТ Р </w:t>
      </w:r>
      <w:r w:rsidR="005251E4" w:rsidRPr="005251E4">
        <w:rPr>
          <w:noProof/>
          <w:sz w:val="24"/>
        </w:rPr>
        <w:t>5</w:t>
      </w:r>
      <w:r>
        <w:rPr>
          <w:noProof/>
          <w:sz w:val="24"/>
        </w:rPr>
        <w:t>5</w:t>
      </w:r>
      <w:r w:rsidR="005251E4" w:rsidRPr="005251E4">
        <w:rPr>
          <w:noProof/>
          <w:sz w:val="24"/>
        </w:rPr>
        <w:t>143</w:t>
      </w:r>
      <w:r w:rsidRPr="00CA6DFD">
        <w:rPr>
          <w:noProof/>
          <w:sz w:val="24"/>
        </w:rPr>
        <w:t>—</w:t>
      </w:r>
      <w:r>
        <w:rPr>
          <w:noProof/>
          <w:sz w:val="24"/>
        </w:rPr>
        <w:t>201</w:t>
      </w:r>
      <w:r w:rsidR="005251E4" w:rsidRPr="005251E4">
        <w:rPr>
          <w:noProof/>
          <w:sz w:val="24"/>
        </w:rPr>
        <w:t>2</w:t>
      </w:r>
    </w:p>
    <w:p w14:paraId="1263131B" w14:textId="77777777" w:rsidR="00B26671" w:rsidRPr="00D15402" w:rsidRDefault="00B26671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8EF36A7" w14:textId="77777777" w:rsidR="00A92EB0" w:rsidRDefault="00A92EB0" w:rsidP="00E91A03">
      <w:pPr>
        <w:spacing w:line="480" w:lineRule="auto"/>
        <w:ind w:firstLine="567"/>
        <w:jc w:val="both"/>
      </w:pPr>
    </w:p>
    <w:p w14:paraId="57BF559B" w14:textId="77777777" w:rsidR="00FC7566" w:rsidRDefault="00FC7566" w:rsidP="00E91A03">
      <w:pPr>
        <w:spacing w:line="480" w:lineRule="auto"/>
        <w:ind w:firstLine="567"/>
        <w:jc w:val="both"/>
      </w:pPr>
    </w:p>
    <w:p w14:paraId="624400E9" w14:textId="77777777" w:rsidR="00FC7566" w:rsidRDefault="00FC7566" w:rsidP="00E91A03">
      <w:pPr>
        <w:spacing w:line="480" w:lineRule="auto"/>
        <w:ind w:firstLine="567"/>
        <w:jc w:val="both"/>
      </w:pPr>
    </w:p>
    <w:p w14:paraId="499EC362" w14:textId="77777777" w:rsidR="00005F7E" w:rsidRDefault="00005F7E" w:rsidP="00E91A03">
      <w:pPr>
        <w:spacing w:line="480" w:lineRule="auto"/>
        <w:ind w:firstLine="567"/>
        <w:jc w:val="both"/>
      </w:pPr>
    </w:p>
    <w:p w14:paraId="6ABA726C" w14:textId="77777777" w:rsidR="00005F7E" w:rsidRPr="00D15402" w:rsidRDefault="00005F7E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92E28D4" w14:textId="77777777" w:rsidR="00F4440C" w:rsidRPr="00F4440C" w:rsidRDefault="00F4440C" w:rsidP="00F4440C">
      <w:pPr>
        <w:ind w:left="-1080"/>
      </w:pPr>
    </w:p>
    <w:tbl>
      <w:tblPr>
        <w:tblW w:w="5290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985"/>
        <w:gridCol w:w="6053"/>
        <w:gridCol w:w="3156"/>
      </w:tblGrid>
      <w:tr w:rsidR="00F4440C" w:rsidRPr="00D15402" w14:paraId="76580695" w14:textId="77777777" w:rsidTr="009C1371">
        <w:trPr>
          <w:jc w:val="center"/>
        </w:trPr>
        <w:tc>
          <w:tcPr>
            <w:tcW w:w="5000" w:type="pct"/>
            <w:gridSpan w:val="3"/>
          </w:tcPr>
          <w:p w14:paraId="6695351B" w14:textId="77777777" w:rsidR="00F4440C" w:rsidRPr="00D15402" w:rsidRDefault="00F4440C" w:rsidP="009C1371">
            <w:pPr>
              <w:jc w:val="center"/>
              <w:rPr>
                <w:b/>
              </w:rPr>
            </w:pPr>
          </w:p>
          <w:p w14:paraId="05233F74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МЕЖГОСУДАРСТВЕННЫЙ СОВЕТ ПО СТАНДАРТИЗАЦИИ, МЕТРОЛОГИИ И СЕРТИФИКАЦИИ</w:t>
            </w:r>
          </w:p>
          <w:p w14:paraId="3445F52C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(</w:t>
            </w:r>
            <w:r w:rsidRPr="00D15402">
              <w:rPr>
                <w:b/>
              </w:rPr>
              <w:t>МГС</w:t>
            </w:r>
            <w:r w:rsidRPr="00D15402">
              <w:rPr>
                <w:b/>
                <w:lang w:val="en-US"/>
              </w:rPr>
              <w:t>)</w:t>
            </w:r>
          </w:p>
          <w:p w14:paraId="7ADB5D04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INTERSTATE COUNCIL FOR STANDARDIZATION, METROLOGY AND CERTIFICATION</w:t>
            </w:r>
          </w:p>
          <w:p w14:paraId="4C8C5FF5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(ISC)</w:t>
            </w:r>
          </w:p>
          <w:p w14:paraId="404A1D6F" w14:textId="77777777" w:rsidR="00F4440C" w:rsidRPr="00D15402" w:rsidRDefault="00F4440C" w:rsidP="009C13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40C" w:rsidRPr="00D15402" w14:paraId="4B554227" w14:textId="77777777" w:rsidTr="009C1371">
        <w:trPr>
          <w:jc w:val="center"/>
        </w:trPr>
        <w:tc>
          <w:tcPr>
            <w:tcW w:w="483" w:type="pct"/>
            <w:tcBorders>
              <w:bottom w:val="single" w:sz="18" w:space="0" w:color="auto"/>
            </w:tcBorders>
            <w:vAlign w:val="center"/>
          </w:tcPr>
          <w:p w14:paraId="2A018B79" w14:textId="77777777" w:rsidR="00F4440C" w:rsidRPr="00D15402" w:rsidRDefault="00F4440C" w:rsidP="009C1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pct"/>
            <w:tcBorders>
              <w:bottom w:val="single" w:sz="18" w:space="0" w:color="auto"/>
            </w:tcBorders>
            <w:vAlign w:val="center"/>
          </w:tcPr>
          <w:p w14:paraId="185078DA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6238F92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3EBAD1E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2012DC51" w14:textId="77777777" w:rsidR="00F4440C" w:rsidRPr="00D15402" w:rsidRDefault="00F4440C" w:rsidP="009C1371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548" w:type="pct"/>
            <w:tcBorders>
              <w:bottom w:val="single" w:sz="18" w:space="0" w:color="auto"/>
            </w:tcBorders>
            <w:vAlign w:val="center"/>
          </w:tcPr>
          <w:p w14:paraId="0E9AC3A7" w14:textId="14A0E940" w:rsidR="00F4440C" w:rsidRPr="006207AB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sz w:val="36"/>
                <w:szCs w:val="36"/>
              </w:rPr>
              <w:t xml:space="preserve">ГОСТ </w:t>
            </w:r>
            <w:r w:rsidRPr="006207AB">
              <w:rPr>
                <w:b/>
                <w:sz w:val="36"/>
                <w:szCs w:val="36"/>
              </w:rPr>
              <w:br/>
            </w:r>
            <w:r w:rsidRPr="006207AB">
              <w:rPr>
                <w:b/>
                <w:bCs/>
                <w:sz w:val="36"/>
                <w:szCs w:val="36"/>
              </w:rPr>
              <w:t>ISO 3834-</w:t>
            </w:r>
            <w:r w:rsidR="005251E4" w:rsidRPr="007F4A63">
              <w:rPr>
                <w:b/>
                <w:bCs/>
                <w:sz w:val="36"/>
                <w:szCs w:val="36"/>
              </w:rPr>
              <w:t>6</w:t>
            </w:r>
            <w:r w:rsidRPr="006207AB">
              <w:rPr>
                <w:b/>
                <w:bCs/>
                <w:sz w:val="36"/>
                <w:szCs w:val="36"/>
              </w:rPr>
              <w:t>—</w:t>
            </w:r>
          </w:p>
          <w:p w14:paraId="6DF6FD4B" w14:textId="77777777" w:rsidR="00F4440C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bCs/>
                <w:sz w:val="36"/>
                <w:szCs w:val="36"/>
              </w:rPr>
              <w:t>202</w:t>
            </w:r>
            <w:r w:rsidR="00005F7E" w:rsidRPr="006207AB">
              <w:rPr>
                <w:b/>
                <w:bCs/>
                <w:sz w:val="36"/>
                <w:szCs w:val="36"/>
              </w:rPr>
              <w:t>5</w:t>
            </w:r>
          </w:p>
          <w:p w14:paraId="37601840" w14:textId="77777777" w:rsidR="00C92A28" w:rsidRPr="00E46514" w:rsidRDefault="00C92A28" w:rsidP="00C92A28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7C8F23FE" w14:textId="77777777" w:rsidR="00C92A28" w:rsidRDefault="00C92A28" w:rsidP="00C92A28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6250A84B" w14:textId="1CD7C7A3" w:rsidR="00C92A28" w:rsidRPr="000018C4" w:rsidRDefault="00C92A28" w:rsidP="009C1371">
            <w:pPr>
              <w:ind w:left="36"/>
              <w:rPr>
                <w:b/>
                <w:bCs/>
                <w:sz w:val="24"/>
                <w:szCs w:val="36"/>
              </w:rPr>
            </w:pPr>
          </w:p>
        </w:tc>
      </w:tr>
    </w:tbl>
    <w:p w14:paraId="20D7A424" w14:textId="77777777" w:rsidR="00F4440C" w:rsidRPr="00D15402" w:rsidRDefault="00F4440C" w:rsidP="00F4440C">
      <w:pPr>
        <w:rPr>
          <w:sz w:val="28"/>
          <w:szCs w:val="28"/>
        </w:rPr>
      </w:pPr>
    </w:p>
    <w:p w14:paraId="0BC0C7FB" w14:textId="77777777" w:rsidR="00F4440C" w:rsidRPr="00D15402" w:rsidRDefault="00F4440C" w:rsidP="00F4440C">
      <w:pPr>
        <w:rPr>
          <w:sz w:val="28"/>
          <w:szCs w:val="28"/>
        </w:rPr>
      </w:pPr>
    </w:p>
    <w:p w14:paraId="7DC4A5EC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6"/>
          <w:szCs w:val="28"/>
        </w:rPr>
      </w:pPr>
    </w:p>
    <w:p w14:paraId="7C1E4258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28"/>
          <w:szCs w:val="28"/>
        </w:rPr>
      </w:pPr>
      <w:r w:rsidRPr="00D15402">
        <w:rPr>
          <w:b/>
          <w:bCs/>
          <w:sz w:val="28"/>
          <w:szCs w:val="28"/>
        </w:rPr>
        <w:t xml:space="preserve">ТРЕБОВАНИЯ К КАЧЕСТВУ СВАРКИ ПЛАВЛЕНИЕМ </w:t>
      </w:r>
      <w:r w:rsidRPr="00D15402">
        <w:rPr>
          <w:b/>
          <w:bCs/>
          <w:sz w:val="28"/>
          <w:szCs w:val="28"/>
        </w:rPr>
        <w:br/>
        <w:t>МЕТАЛЛИЧЕСКИХ МАТЕРИАЛОВ</w:t>
      </w:r>
    </w:p>
    <w:p w14:paraId="2FE434AA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2"/>
          <w:szCs w:val="28"/>
        </w:rPr>
      </w:pPr>
    </w:p>
    <w:p w14:paraId="60C519A0" w14:textId="77777777" w:rsidR="00F4440C" w:rsidRDefault="00F4440C" w:rsidP="00F4440C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0474EDFD" w14:textId="167425ED" w:rsidR="00F4440C" w:rsidRPr="003E3149" w:rsidRDefault="00F4440C" w:rsidP="00F4440C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3E3149">
        <w:rPr>
          <w:b/>
          <w:noProof/>
          <w:sz w:val="28"/>
          <w:szCs w:val="28"/>
        </w:rPr>
        <w:t xml:space="preserve"> </w:t>
      </w:r>
      <w:r w:rsidR="005251E4" w:rsidRPr="003E3149">
        <w:rPr>
          <w:b/>
          <w:noProof/>
          <w:sz w:val="28"/>
          <w:szCs w:val="28"/>
        </w:rPr>
        <w:t>6</w:t>
      </w:r>
    </w:p>
    <w:p w14:paraId="2D6DF781" w14:textId="77777777" w:rsidR="009076E2" w:rsidRPr="00D15402" w:rsidRDefault="009076E2" w:rsidP="009076E2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5251E4">
        <w:rPr>
          <w:b/>
          <w:noProof/>
          <w:sz w:val="28"/>
          <w:szCs w:val="28"/>
        </w:rPr>
        <w:t xml:space="preserve">Руководство по внедрению серии </w:t>
      </w:r>
      <w:r w:rsidRPr="007F4A63">
        <w:rPr>
          <w:b/>
          <w:noProof/>
          <w:sz w:val="28"/>
          <w:szCs w:val="28"/>
        </w:rPr>
        <w:t xml:space="preserve">стандартов </w:t>
      </w:r>
      <w:r w:rsidRPr="009076E2">
        <w:rPr>
          <w:b/>
          <w:noProof/>
          <w:sz w:val="28"/>
          <w:szCs w:val="28"/>
        </w:rPr>
        <w:t>ISO</w:t>
      </w:r>
      <w:r w:rsidRPr="005251E4">
        <w:rPr>
          <w:b/>
          <w:noProof/>
          <w:sz w:val="28"/>
          <w:szCs w:val="28"/>
        </w:rPr>
        <w:t xml:space="preserve"> 3834</w:t>
      </w:r>
    </w:p>
    <w:p w14:paraId="2554887C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3704BE03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4BFA3F13" w14:textId="396969E6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3834-</w:t>
      </w:r>
      <w:r w:rsidR="005251E4" w:rsidRPr="003E3149">
        <w:rPr>
          <w:b/>
          <w:bCs/>
          <w:sz w:val="24"/>
          <w:szCs w:val="24"/>
        </w:rPr>
        <w:t>6</w:t>
      </w:r>
      <w:r w:rsidRPr="00D15402">
        <w:rPr>
          <w:b/>
          <w:bCs/>
          <w:sz w:val="24"/>
          <w:szCs w:val="24"/>
        </w:rPr>
        <w:t>:202</w:t>
      </w:r>
      <w:r w:rsidR="005251E4" w:rsidRPr="003E3149">
        <w:rPr>
          <w:b/>
          <w:bCs/>
          <w:sz w:val="24"/>
          <w:szCs w:val="24"/>
        </w:rPr>
        <w:t>4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5A528867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B47C2B8" w14:textId="77777777" w:rsidR="00F4440C" w:rsidRPr="00D15402" w:rsidRDefault="00F4440C" w:rsidP="00F4440C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7B05C483" w14:textId="77777777" w:rsidR="00F4440C" w:rsidRPr="00D15402" w:rsidRDefault="00F4440C" w:rsidP="00F4440C">
      <w:pPr>
        <w:jc w:val="center"/>
        <w:rPr>
          <w:b/>
          <w:sz w:val="24"/>
        </w:rPr>
      </w:pPr>
    </w:p>
    <w:p w14:paraId="2750D43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2EA414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FD7584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1363401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19E7C15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7EFC9BA3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3BEBACFC" w14:textId="77777777" w:rsidR="00F4440C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179C6265" w14:textId="77777777" w:rsidR="00C913B2" w:rsidRPr="00D15402" w:rsidRDefault="00C913B2" w:rsidP="00F4440C">
      <w:pPr>
        <w:spacing w:line="360" w:lineRule="auto"/>
        <w:jc w:val="both"/>
        <w:rPr>
          <w:b/>
          <w:sz w:val="18"/>
          <w:szCs w:val="28"/>
        </w:rPr>
      </w:pPr>
    </w:p>
    <w:p w14:paraId="5B580142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A35264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40A61D0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D57313E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Москва</w:t>
      </w:r>
    </w:p>
    <w:p w14:paraId="7508F8B4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Российский институт стандартизации</w:t>
      </w:r>
    </w:p>
    <w:p w14:paraId="743A01C8" w14:textId="2B160E02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202</w:t>
      </w:r>
    </w:p>
    <w:p w14:paraId="7063412D" w14:textId="77777777" w:rsidR="00F4440C" w:rsidRPr="00D15402" w:rsidRDefault="00F4440C" w:rsidP="00F4440C">
      <w:pPr>
        <w:spacing w:line="360" w:lineRule="auto"/>
        <w:jc w:val="center"/>
        <w:rPr>
          <w:b/>
          <w:sz w:val="24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2AC84E5D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17318BB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17889AB3" w14:textId="77777777" w:rsidR="00F4440C" w:rsidRPr="00D15402" w:rsidRDefault="00F4440C" w:rsidP="00F4440C">
      <w:pPr>
        <w:widowControl/>
        <w:spacing w:line="360" w:lineRule="auto"/>
        <w:ind w:firstLine="567"/>
        <w:jc w:val="both"/>
        <w:rPr>
          <w:b/>
          <w:noProof/>
          <w:sz w:val="24"/>
        </w:rPr>
      </w:pPr>
    </w:p>
    <w:p w14:paraId="6EA3738E" w14:textId="398D72AA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Саморегулируемой организацией Ассоциация «Национальное Агентство Контроля Сварки» (СРО Ассоциация «НАКС») на основе </w:t>
      </w:r>
      <w:r w:rsidR="009C1371" w:rsidRPr="000A36F8">
        <w:rPr>
          <w:noProof/>
          <w:sz w:val="24"/>
        </w:rPr>
        <w:t>собственного</w:t>
      </w:r>
      <w:r w:rsidR="009C1371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3834AC">
        <w:rPr>
          <w:noProof/>
          <w:sz w:val="24"/>
        </w:rPr>
        <w:t>5</w:t>
      </w:r>
    </w:p>
    <w:p w14:paraId="0F950713" w14:textId="77777777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2 ВНЕСЕН Межгосударственным техническим комитетом по стандартизации МТК 72 «Сварка и родственные процессы»</w:t>
      </w:r>
    </w:p>
    <w:p w14:paraId="633D1A60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ПРИНЯТ Межгосударственным советом по стандартизации, метрологии и сертификации </w:t>
      </w:r>
      <w:r w:rsidRPr="00D15402">
        <w:rPr>
          <w:snapToGrid w:val="0"/>
          <w:sz w:val="24"/>
          <w:szCs w:val="24"/>
        </w:rPr>
        <w:t xml:space="preserve">(протокол от                            №           </w:t>
      </w:r>
      <w:proofErr w:type="gramStart"/>
      <w:r w:rsidRPr="00D15402">
        <w:rPr>
          <w:snapToGrid w:val="0"/>
          <w:sz w:val="24"/>
          <w:szCs w:val="24"/>
        </w:rPr>
        <w:t xml:space="preserve">  )</w:t>
      </w:r>
      <w:proofErr w:type="gramEnd"/>
    </w:p>
    <w:p w14:paraId="6C6E10A8" w14:textId="77777777" w:rsidR="00F4440C" w:rsidRPr="00D15402" w:rsidRDefault="00F4440C" w:rsidP="00F4440C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A92EB0" w:rsidRPr="00915393" w14:paraId="28DBD585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B8C6" w14:textId="113261F5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="00C92A28">
              <w:rPr>
                <w:sz w:val="22"/>
                <w:szCs w:val="22"/>
              </w:rPr>
              <w:t>ISO</w:t>
            </w:r>
            <w:r w:rsidRPr="00C46B4D">
              <w:rPr>
                <w:sz w:val="22"/>
                <w:szCs w:val="22"/>
              </w:rPr>
              <w:t xml:space="preserve">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68DB" w14:textId="6497D8BB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="00C92A28">
              <w:rPr>
                <w:sz w:val="22"/>
                <w:szCs w:val="22"/>
              </w:rPr>
              <w:t>ISO</w:t>
            </w:r>
            <w:r w:rsidRPr="00C46B4D">
              <w:rPr>
                <w:sz w:val="22"/>
                <w:szCs w:val="22"/>
              </w:rPr>
              <w:t xml:space="preserve">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28D19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A92EB0" w:rsidRPr="009B50B1" w14:paraId="7EE90614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9B1634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F75ED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4BBEF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A92EB0" w:rsidRPr="009B50B1" w14:paraId="166CD413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B27F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A4FDA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665D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A92EB0" w:rsidRPr="009B50B1" w14:paraId="15A5CFEA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0ABE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E9B7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BE53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A92EB0" w:rsidRPr="009B50B1" w14:paraId="581F2B6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25F56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3A556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2AD4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A92EB0" w:rsidRPr="009B50B1" w14:paraId="3BA2FC4E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1908C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A31B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6A91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A92EB0" w:rsidRPr="009B50B1" w14:paraId="3DE51A4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B6017E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431B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40589" w14:textId="684B4DB4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A92EB0" w:rsidRPr="009B50B1" w14:paraId="758EF5B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D2661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261DE5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5BF0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A92EB0" w:rsidRPr="009B50B1" w14:paraId="64E6547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55C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79C1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916A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A92EB0" w:rsidRPr="009B50B1" w14:paraId="7794EF5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21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303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7888" w14:textId="00D010D9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3022B2F7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z w:val="24"/>
        </w:rPr>
      </w:pPr>
    </w:p>
    <w:p w14:paraId="3E387045" w14:textId="65778A64" w:rsidR="00F4440C" w:rsidRPr="00D15402" w:rsidRDefault="003834AC" w:rsidP="00F4440C">
      <w:pPr>
        <w:autoSpaceDE/>
        <w:autoSpaceDN/>
        <w:spacing w:after="240" w:line="360" w:lineRule="auto"/>
        <w:ind w:firstLine="567"/>
        <w:jc w:val="both"/>
        <w:textAlignment w:val="baseline"/>
        <w:rPr>
          <w:sz w:val="24"/>
        </w:rPr>
      </w:pPr>
      <w:r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 Приказом Федерального агентства по техническому регулированию и метрологии от                        №                межгосударственный стандарт  ГОСТ ISO 3834-</w:t>
      </w:r>
      <w:r w:rsidR="005251E4" w:rsidRPr="005251E4">
        <w:rPr>
          <w:noProof/>
          <w:sz w:val="24"/>
        </w:rPr>
        <w:t>6</w:t>
      </w:r>
      <w:r w:rsidR="00F4440C" w:rsidRPr="00D15402">
        <w:rPr>
          <w:noProof/>
          <w:sz w:val="24"/>
        </w:rPr>
        <w:t xml:space="preserve">—202   введен в действие в качестве национального стандарта Российской </w:t>
      </w:r>
      <w:r w:rsidR="00F4440C" w:rsidRPr="00D15402">
        <w:rPr>
          <w:noProof/>
          <w:sz w:val="24"/>
        </w:rPr>
        <w:lastRenderedPageBreak/>
        <w:t xml:space="preserve">Федерации с           </w:t>
      </w:r>
    </w:p>
    <w:p w14:paraId="1637D452" w14:textId="72F470B0" w:rsidR="00F4440C" w:rsidRPr="00D15402" w:rsidRDefault="003834AC" w:rsidP="005251E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>
        <w:rPr>
          <w:noProof/>
          <w:sz w:val="24"/>
        </w:rPr>
        <w:t>5</w:t>
      </w:r>
      <w:r w:rsidR="00F4440C" w:rsidRPr="00D15402">
        <w:rPr>
          <w:noProof/>
          <w:sz w:val="24"/>
        </w:rPr>
        <w:t xml:space="preserve"> Настоящий стандарт идентичен международному стандарту ISO 3834-</w:t>
      </w:r>
      <w:r w:rsidR="005251E4" w:rsidRPr="005251E4">
        <w:rPr>
          <w:noProof/>
          <w:sz w:val="24"/>
        </w:rPr>
        <w:t>6</w:t>
      </w:r>
      <w:r w:rsidR="00F4440C" w:rsidRPr="00D15402">
        <w:rPr>
          <w:noProof/>
          <w:sz w:val="24"/>
        </w:rPr>
        <w:t>:202</w:t>
      </w:r>
      <w:r w:rsidR="005251E4" w:rsidRPr="005251E4"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 «Требования к качеству сварки плавлением металлических материалов. Часть</w:t>
      </w:r>
      <w:r w:rsidR="00F4440C" w:rsidRPr="00D15402">
        <w:rPr>
          <w:noProof/>
          <w:sz w:val="24"/>
          <w:lang w:val="en-US"/>
        </w:rPr>
        <w:t xml:space="preserve"> </w:t>
      </w:r>
      <w:r w:rsidR="005251E4">
        <w:rPr>
          <w:noProof/>
          <w:sz w:val="24"/>
          <w:lang w:val="en-US"/>
        </w:rPr>
        <w:t>6</w:t>
      </w:r>
      <w:r w:rsidR="00F4440C" w:rsidRPr="00D15402">
        <w:rPr>
          <w:noProof/>
          <w:sz w:val="24"/>
          <w:lang w:val="en-US"/>
        </w:rPr>
        <w:t xml:space="preserve">. </w:t>
      </w:r>
      <w:r w:rsidR="005251E4" w:rsidRPr="005251E4">
        <w:rPr>
          <w:noProof/>
          <w:sz w:val="24"/>
          <w:lang w:val="en-US"/>
        </w:rPr>
        <w:t xml:space="preserve">Руководство по внедрению серии </w:t>
      </w:r>
      <w:r w:rsidR="000B38C3">
        <w:rPr>
          <w:noProof/>
          <w:sz w:val="24"/>
        </w:rPr>
        <w:t>стандартов</w:t>
      </w:r>
      <w:r w:rsidR="000B38C3" w:rsidRPr="000B38C3">
        <w:rPr>
          <w:noProof/>
          <w:sz w:val="24"/>
          <w:lang w:val="en-US"/>
        </w:rPr>
        <w:t xml:space="preserve"> </w:t>
      </w:r>
      <w:r w:rsidR="00C92A28">
        <w:rPr>
          <w:noProof/>
          <w:sz w:val="24"/>
          <w:lang w:val="en-US"/>
        </w:rPr>
        <w:t>ISO</w:t>
      </w:r>
      <w:r w:rsidR="005251E4" w:rsidRPr="005251E4">
        <w:rPr>
          <w:noProof/>
          <w:sz w:val="24"/>
          <w:lang w:val="en-US"/>
        </w:rPr>
        <w:t xml:space="preserve"> 3834</w:t>
      </w:r>
      <w:r w:rsidR="00F4440C" w:rsidRPr="00D15402">
        <w:rPr>
          <w:noProof/>
          <w:sz w:val="24"/>
          <w:lang w:val="en-US"/>
        </w:rPr>
        <w:t xml:space="preserve">» («Quality requirements for fusion welding of metallic materials — Part 5: </w:t>
      </w:r>
      <w:r w:rsidR="005251E4" w:rsidRPr="005251E4">
        <w:rPr>
          <w:noProof/>
          <w:sz w:val="24"/>
          <w:lang w:val="en-US"/>
        </w:rPr>
        <w:t>Guidelines on implementing the ISO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3834 series</w:t>
      </w:r>
      <w:r w:rsidR="00F4440C" w:rsidRPr="00D15402">
        <w:rPr>
          <w:noProof/>
          <w:sz w:val="24"/>
          <w:lang w:val="en-US"/>
        </w:rPr>
        <w:t>»,</w:t>
      </w:r>
      <w:r w:rsidR="00F4440C" w:rsidRPr="00D15402">
        <w:rPr>
          <w:sz w:val="24"/>
          <w:lang w:val="en-US"/>
        </w:rPr>
        <w:t xml:space="preserve"> </w:t>
      </w:r>
      <w:r w:rsidR="00F4440C" w:rsidRPr="00D15402">
        <w:rPr>
          <w:noProof/>
          <w:sz w:val="24"/>
          <w:lang w:val="en-US"/>
        </w:rPr>
        <w:t>IDT).</w:t>
      </w:r>
      <w:r w:rsidR="00F4440C" w:rsidRPr="00D15402">
        <w:rPr>
          <w:sz w:val="24"/>
          <w:lang w:val="en-US"/>
        </w:rPr>
        <w:t xml:space="preserve"> </w:t>
      </w:r>
    </w:p>
    <w:p w14:paraId="76D90BAD" w14:textId="3DB03DF6" w:rsidR="00F4440C" w:rsidRDefault="009C1371" w:rsidP="00F4440C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>Международный стандарт разработан</w:t>
      </w:r>
      <w:r w:rsidRPr="000A36F8">
        <w:rPr>
          <w:sz w:val="24"/>
        </w:rPr>
        <w:t xml:space="preserve"> </w:t>
      </w:r>
      <w:r w:rsidRPr="00C22306">
        <w:rPr>
          <w:sz w:val="24"/>
        </w:rPr>
        <w:t xml:space="preserve">подкомитетом SC 10 «Управление качеством в области сварки» </w:t>
      </w:r>
      <w:r>
        <w:rPr>
          <w:sz w:val="24"/>
        </w:rPr>
        <w:t>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 w:rsidRPr="009C1371">
        <w:rPr>
          <w:sz w:val="24"/>
        </w:rPr>
        <w:t xml:space="preserve"> </w:t>
      </w:r>
      <w:r>
        <w:rPr>
          <w:sz w:val="24"/>
        </w:rPr>
        <w:t>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7FA1ED65" w14:textId="77777777" w:rsidR="00F4440C" w:rsidRPr="00D15402" w:rsidRDefault="00F4440C" w:rsidP="00F4440C">
      <w:pPr>
        <w:widowControl/>
        <w:spacing w:line="360" w:lineRule="auto"/>
        <w:ind w:firstLine="567"/>
        <w:jc w:val="both"/>
        <w:rPr>
          <w:sz w:val="24"/>
        </w:rPr>
      </w:pPr>
    </w:p>
    <w:p w14:paraId="17A35AE7" w14:textId="4E2F6499" w:rsidR="009C1371" w:rsidRDefault="009C1371" w:rsidP="009C1371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В</w:t>
      </w:r>
      <w:r>
        <w:rPr>
          <w:noProof/>
          <w:sz w:val="24"/>
        </w:rPr>
        <w:t>ВЕДЕН ВПЕРВЫЕ</w:t>
      </w:r>
    </w:p>
    <w:p w14:paraId="021D3E25" w14:textId="79480062" w:rsidR="00F4440C" w:rsidRPr="00D15402" w:rsidRDefault="009C1371" w:rsidP="009C1371">
      <w:pPr>
        <w:spacing w:after="240" w:line="360" w:lineRule="auto"/>
        <w:ind w:right="43" w:firstLine="567"/>
        <w:jc w:val="both"/>
        <w:rPr>
          <w:noProof/>
          <w:sz w:val="24"/>
        </w:rPr>
      </w:pPr>
      <w:r>
        <w:rPr>
          <w:noProof/>
          <w:sz w:val="24"/>
        </w:rPr>
        <w:t>7</w:t>
      </w:r>
      <w:r w:rsidRPr="00C22306">
        <w:rPr>
          <w:noProof/>
          <w:sz w:val="24"/>
        </w:rPr>
        <w:t xml:space="preserve"> Настоящий стандарт</w:t>
      </w:r>
      <w:r>
        <w:rPr>
          <w:noProof/>
          <w:sz w:val="24"/>
        </w:rPr>
        <w:t xml:space="preserve"> подготовлен на основе применения </w:t>
      </w:r>
      <w:r>
        <w:rPr>
          <w:noProof/>
          <w:sz w:val="24"/>
        </w:rPr>
        <w:br/>
        <w:t xml:space="preserve">ГОСТ Р </w:t>
      </w:r>
      <w:r w:rsidR="005251E4" w:rsidRPr="005251E4">
        <w:rPr>
          <w:noProof/>
          <w:sz w:val="24"/>
        </w:rPr>
        <w:t>5</w:t>
      </w:r>
      <w:r>
        <w:rPr>
          <w:noProof/>
          <w:sz w:val="24"/>
        </w:rPr>
        <w:t>5</w:t>
      </w:r>
      <w:r w:rsidR="005251E4" w:rsidRPr="005251E4">
        <w:rPr>
          <w:noProof/>
          <w:sz w:val="24"/>
        </w:rPr>
        <w:t>143</w:t>
      </w:r>
      <w:r w:rsidRPr="00CA6DFD">
        <w:rPr>
          <w:noProof/>
          <w:sz w:val="24"/>
        </w:rPr>
        <w:t>—</w:t>
      </w:r>
      <w:r>
        <w:rPr>
          <w:noProof/>
          <w:sz w:val="24"/>
        </w:rPr>
        <w:t>201</w:t>
      </w:r>
      <w:r w:rsidR="005251E4" w:rsidRPr="005251E4">
        <w:rPr>
          <w:noProof/>
          <w:sz w:val="24"/>
        </w:rPr>
        <w:t>2</w:t>
      </w:r>
      <w:r w:rsidR="008156FA">
        <w:rPr>
          <w:noProof/>
          <w:sz w:val="24"/>
        </w:rPr>
        <w:t>*</w:t>
      </w:r>
      <w:r w:rsidR="00F4440C" w:rsidRPr="00D15402">
        <w:rPr>
          <w:noProof/>
          <w:sz w:val="24"/>
        </w:rPr>
        <w:t xml:space="preserve"> </w:t>
      </w:r>
    </w:p>
    <w:p w14:paraId="49341EFB" w14:textId="77777777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A54B686" w14:textId="510A0ED6" w:rsidR="008156FA" w:rsidRPr="008156FA" w:rsidRDefault="00F4440C" w:rsidP="008156FA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 w:rsidR="008156FA" w:rsidRPr="008156FA">
        <w:rPr>
          <w:i/>
          <w:sz w:val="24"/>
          <w:szCs w:val="24"/>
        </w:rPr>
        <w:t xml:space="preserve"> </w:t>
      </w:r>
    </w:p>
    <w:p w14:paraId="7EEB1B47" w14:textId="77777777" w:rsidR="008156FA" w:rsidRPr="008156FA" w:rsidRDefault="008156FA" w:rsidP="008156FA">
      <w:pPr>
        <w:widowControl/>
        <w:overflowPunct w:val="0"/>
        <w:spacing w:line="360" w:lineRule="auto"/>
        <w:jc w:val="both"/>
        <w:rPr>
          <w:sz w:val="16"/>
          <w:szCs w:val="24"/>
        </w:rPr>
      </w:pPr>
      <w:r w:rsidRPr="008156FA">
        <w:rPr>
          <w:sz w:val="16"/>
          <w:szCs w:val="24"/>
        </w:rPr>
        <w:t>_______________________________________________________________________</w:t>
      </w:r>
    </w:p>
    <w:p w14:paraId="1C826283" w14:textId="1FC1AF78" w:rsidR="008156FA" w:rsidRPr="008156FA" w:rsidRDefault="008156FA" w:rsidP="008156FA">
      <w:pPr>
        <w:widowControl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8156FA">
        <w:rPr>
          <w:sz w:val="22"/>
          <w:szCs w:val="22"/>
        </w:rPr>
        <w:t xml:space="preserve">Приказом Федерального агентства по техническому регулированию и метрологии от      </w:t>
      </w:r>
      <w:r w:rsidR="00A270DE">
        <w:rPr>
          <w:sz w:val="22"/>
          <w:szCs w:val="22"/>
        </w:rPr>
        <w:br/>
      </w:r>
      <w:r w:rsidRPr="008156FA">
        <w:rPr>
          <w:sz w:val="22"/>
          <w:szCs w:val="22"/>
        </w:rPr>
        <w:t xml:space="preserve">№    - </w:t>
      </w:r>
      <w:proofErr w:type="spellStart"/>
      <w:r w:rsidRPr="008156FA">
        <w:rPr>
          <w:sz w:val="22"/>
          <w:szCs w:val="22"/>
        </w:rPr>
        <w:t>ст</w:t>
      </w:r>
      <w:proofErr w:type="spellEnd"/>
      <w:r w:rsidRPr="008156FA">
        <w:rPr>
          <w:sz w:val="22"/>
          <w:szCs w:val="22"/>
        </w:rPr>
        <w:t xml:space="preserve"> ГОСТ Р </w:t>
      </w:r>
      <w:r w:rsidR="005251E4" w:rsidRPr="005251E4">
        <w:rPr>
          <w:sz w:val="22"/>
          <w:szCs w:val="22"/>
        </w:rPr>
        <w:t>5</w:t>
      </w:r>
      <w:r>
        <w:rPr>
          <w:sz w:val="22"/>
          <w:szCs w:val="22"/>
        </w:rPr>
        <w:t>5</w:t>
      </w:r>
      <w:r w:rsidR="005251E4" w:rsidRPr="005251E4">
        <w:rPr>
          <w:sz w:val="22"/>
          <w:szCs w:val="22"/>
        </w:rPr>
        <w:t>143</w:t>
      </w:r>
      <w:r w:rsidRPr="008156FA">
        <w:rPr>
          <w:sz w:val="22"/>
          <w:szCs w:val="22"/>
        </w:rPr>
        <w:t>—20</w:t>
      </w:r>
      <w:r>
        <w:rPr>
          <w:sz w:val="22"/>
          <w:szCs w:val="22"/>
        </w:rPr>
        <w:t>1</w:t>
      </w:r>
      <w:r w:rsidR="005251E4" w:rsidRPr="005251E4">
        <w:rPr>
          <w:sz w:val="22"/>
          <w:szCs w:val="22"/>
        </w:rPr>
        <w:t>2</w:t>
      </w:r>
      <w:r w:rsidRPr="008156FA">
        <w:rPr>
          <w:sz w:val="22"/>
          <w:szCs w:val="22"/>
        </w:rPr>
        <w:t xml:space="preserve"> отменен с </w:t>
      </w:r>
      <w:proofErr w:type="gramStart"/>
      <w:r w:rsidRPr="008156FA">
        <w:rPr>
          <w:sz w:val="22"/>
          <w:szCs w:val="22"/>
        </w:rPr>
        <w:t>202  г.</w:t>
      </w:r>
      <w:proofErr w:type="gramEnd"/>
    </w:p>
    <w:p w14:paraId="50B3FA20" w14:textId="5029454F" w:rsidR="00F4440C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</w:p>
    <w:p w14:paraId="36050608" w14:textId="77777777" w:rsidR="00C913B2" w:rsidRDefault="00C913B2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</w:p>
    <w:p w14:paraId="7FE307C3" w14:textId="7AB1A229" w:rsidR="00F4440C" w:rsidRPr="003E3149" w:rsidRDefault="00F4440C" w:rsidP="00F4440C">
      <w:pPr>
        <w:spacing w:line="480" w:lineRule="auto"/>
        <w:ind w:left="4820"/>
        <w:jc w:val="right"/>
        <w:rPr>
          <w:sz w:val="24"/>
        </w:rPr>
      </w:pPr>
      <w:r w:rsidRPr="00D15402">
        <w:rPr>
          <w:sz w:val="24"/>
        </w:rPr>
        <w:t xml:space="preserve">© </w:t>
      </w:r>
      <w:r w:rsidRPr="00D15402">
        <w:rPr>
          <w:sz w:val="24"/>
          <w:lang w:val="en-US"/>
        </w:rPr>
        <w:t>ISO</w:t>
      </w:r>
      <w:r w:rsidRPr="00D15402">
        <w:rPr>
          <w:sz w:val="24"/>
        </w:rPr>
        <w:t>, 202</w:t>
      </w:r>
      <w:r w:rsidR="005251E4" w:rsidRPr="003E3149">
        <w:rPr>
          <w:sz w:val="24"/>
        </w:rPr>
        <w:t>4</w:t>
      </w:r>
    </w:p>
    <w:p w14:paraId="43ADB6C8" w14:textId="40EC7E11" w:rsidR="00F4440C" w:rsidRPr="00D15402" w:rsidRDefault="00F4440C" w:rsidP="00F4440C">
      <w:pPr>
        <w:spacing w:line="360" w:lineRule="auto"/>
        <w:ind w:left="2977"/>
        <w:jc w:val="right"/>
        <w:rPr>
          <w:sz w:val="24"/>
        </w:rPr>
      </w:pPr>
      <w:r w:rsidRPr="00D15402">
        <w:rPr>
          <w:sz w:val="24"/>
        </w:rPr>
        <w:t xml:space="preserve">  © Оформление. ФГБУ «Институт стандартизации», 202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7980"/>
      </w:tblGrid>
      <w:tr w:rsidR="00F4440C" w:rsidRPr="00D15402" w14:paraId="4B5B4096" w14:textId="77777777" w:rsidTr="009C1371">
        <w:tc>
          <w:tcPr>
            <w:tcW w:w="1655" w:type="dxa"/>
            <w:vAlign w:val="center"/>
          </w:tcPr>
          <w:p w14:paraId="7F8B219A" w14:textId="77777777" w:rsidR="00F4440C" w:rsidRPr="00D15402" w:rsidRDefault="00F4440C" w:rsidP="009C1371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DD218" wp14:editId="7011972A">
                  <wp:simplePos x="0" y="0"/>
                  <wp:positionH relativeFrom="page">
                    <wp:posOffset>-15875</wp:posOffset>
                  </wp:positionH>
                  <wp:positionV relativeFrom="paragraph">
                    <wp:posOffset>-56515</wp:posOffset>
                  </wp:positionV>
                  <wp:extent cx="1047750" cy="676275"/>
                  <wp:effectExtent l="0" t="0" r="0" b="9525"/>
                  <wp:wrapNone/>
                  <wp:docPr id="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</w:tcPr>
          <w:p w14:paraId="179507DC" w14:textId="77777777" w:rsidR="00F4440C" w:rsidRPr="00D15402" w:rsidRDefault="00F4440C" w:rsidP="009C1371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5D86B042" w14:textId="258BBD59" w:rsidR="002B31B8" w:rsidRPr="00A804B6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A804B6">
        <w:rPr>
          <w:sz w:val="24"/>
        </w:rPr>
        <w:t>Область</w:t>
      </w:r>
      <w:r w:rsidR="001F51AB" w:rsidRPr="00A804B6">
        <w:rPr>
          <w:sz w:val="24"/>
        </w:rPr>
        <w:t xml:space="preserve"> </w:t>
      </w:r>
      <w:r w:rsidRPr="00A804B6">
        <w:rPr>
          <w:sz w:val="24"/>
        </w:rPr>
        <w:t>применения</w:t>
      </w:r>
      <w:r w:rsidR="001F51AB" w:rsidRPr="00A804B6">
        <w:rPr>
          <w:sz w:val="24"/>
        </w:rPr>
        <w:tab/>
      </w:r>
    </w:p>
    <w:p w14:paraId="1324CB7E" w14:textId="3ED87C98" w:rsidR="002B31B8" w:rsidRPr="00A804B6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A804B6">
        <w:rPr>
          <w:sz w:val="24"/>
        </w:rPr>
        <w:t>Нормативные ссылки</w:t>
      </w:r>
      <w:r w:rsidR="001F51AB" w:rsidRPr="00A804B6">
        <w:rPr>
          <w:sz w:val="24"/>
        </w:rPr>
        <w:tab/>
      </w:r>
    </w:p>
    <w:p w14:paraId="059F4963" w14:textId="05CC6470" w:rsidR="00D347A9" w:rsidRPr="00A804B6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A804B6">
        <w:rPr>
          <w:sz w:val="24"/>
        </w:rPr>
        <w:t>Термины и определения</w:t>
      </w:r>
      <w:r w:rsidR="001F51AB" w:rsidRPr="00A804B6">
        <w:rPr>
          <w:sz w:val="24"/>
        </w:rPr>
        <w:tab/>
      </w:r>
    </w:p>
    <w:p w14:paraId="4ACF1FAC" w14:textId="7F3BF7DE" w:rsidR="002B31B8" w:rsidRPr="00A804B6" w:rsidRDefault="00EE5E12" w:rsidP="00EE5E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Сокращения</w:t>
      </w:r>
      <w:r w:rsidR="001F51AB" w:rsidRPr="00A804B6">
        <w:rPr>
          <w:sz w:val="24"/>
        </w:rPr>
        <w:tab/>
      </w:r>
    </w:p>
    <w:p w14:paraId="6187A43F" w14:textId="5C7996A0" w:rsidR="00EE5E12" w:rsidRPr="00A804B6" w:rsidRDefault="00EE5E12" w:rsidP="00EE5E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Применение серии </w:t>
      </w:r>
      <w:r w:rsidR="001509DA">
        <w:rPr>
          <w:sz w:val="24"/>
        </w:rPr>
        <w:t xml:space="preserve">стандартов </w:t>
      </w:r>
      <w:r w:rsidR="00C92A28" w:rsidRPr="00A804B6">
        <w:rPr>
          <w:sz w:val="24"/>
        </w:rPr>
        <w:t>ISO</w:t>
      </w:r>
      <w:r w:rsidRPr="00A804B6">
        <w:rPr>
          <w:sz w:val="24"/>
        </w:rPr>
        <w:t xml:space="preserve"> 3834</w:t>
      </w:r>
      <w:r w:rsidRPr="00A804B6">
        <w:rPr>
          <w:sz w:val="24"/>
        </w:rPr>
        <w:tab/>
      </w:r>
    </w:p>
    <w:p w14:paraId="301944C7" w14:textId="70DD8457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Общие положения</w:t>
      </w:r>
      <w:r w:rsidRPr="00A804B6">
        <w:rPr>
          <w:sz w:val="24"/>
        </w:rPr>
        <w:tab/>
      </w:r>
    </w:p>
    <w:p w14:paraId="4A7BD3B9" w14:textId="38110D7C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Стандарты на продукцию</w:t>
      </w:r>
      <w:r w:rsidRPr="00A804B6">
        <w:rPr>
          <w:sz w:val="24"/>
        </w:rPr>
        <w:tab/>
      </w:r>
    </w:p>
    <w:p w14:paraId="3FCEB27A" w14:textId="3AF20B26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Заказчики и потребители</w:t>
      </w:r>
      <w:r w:rsidRPr="00A804B6">
        <w:rPr>
          <w:sz w:val="24"/>
        </w:rPr>
        <w:tab/>
      </w:r>
    </w:p>
    <w:p w14:paraId="156583C9" w14:textId="38E262AC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Системы менеджмента качества по ISO 9001</w:t>
      </w:r>
      <w:r w:rsidRPr="00A804B6">
        <w:rPr>
          <w:sz w:val="24"/>
        </w:rPr>
        <w:tab/>
      </w:r>
    </w:p>
    <w:p w14:paraId="3159CBD2" w14:textId="18576950" w:rsidR="000B38C3" w:rsidRPr="00A804B6" w:rsidRDefault="007F4A6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>
        <w:rPr>
          <w:sz w:val="24"/>
        </w:rPr>
        <w:t>С</w:t>
      </w:r>
      <w:r w:rsidR="000B38C3" w:rsidRPr="00A804B6">
        <w:rPr>
          <w:sz w:val="24"/>
        </w:rPr>
        <w:t>истемы менеджмента качества, отличные от ISO 9001</w:t>
      </w:r>
      <w:r w:rsidR="000B38C3" w:rsidRPr="00A804B6">
        <w:rPr>
          <w:sz w:val="24"/>
        </w:rPr>
        <w:tab/>
      </w:r>
    </w:p>
    <w:p w14:paraId="5612105D" w14:textId="76CCE3FB" w:rsidR="000B38C3" w:rsidRPr="00A804B6" w:rsidRDefault="002074F2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>
        <w:rPr>
          <w:sz w:val="24"/>
        </w:rPr>
        <w:t>Производител</w:t>
      </w:r>
      <w:r w:rsidR="000B38C3" w:rsidRPr="00A804B6">
        <w:rPr>
          <w:sz w:val="24"/>
        </w:rPr>
        <w:t>и</w:t>
      </w:r>
      <w:r w:rsidR="000B38C3" w:rsidRPr="00A804B6">
        <w:rPr>
          <w:sz w:val="24"/>
        </w:rPr>
        <w:tab/>
      </w:r>
    </w:p>
    <w:p w14:paraId="54DFB698" w14:textId="1613A639" w:rsidR="00EE5E12" w:rsidRPr="00A804B6" w:rsidRDefault="00EE5E12" w:rsidP="000B38C3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Введение требований </w:t>
      </w:r>
      <w:r w:rsidR="000B38C3" w:rsidRPr="00A804B6">
        <w:rPr>
          <w:sz w:val="24"/>
        </w:rPr>
        <w:t xml:space="preserve">серии стандартов </w:t>
      </w:r>
      <w:r w:rsidR="00C92A28" w:rsidRPr="00A804B6">
        <w:rPr>
          <w:sz w:val="24"/>
        </w:rPr>
        <w:t>ISO</w:t>
      </w:r>
      <w:r w:rsidRPr="00A804B6">
        <w:rPr>
          <w:sz w:val="24"/>
        </w:rPr>
        <w:t xml:space="preserve"> 3834 в стандарты на продукцию</w:t>
      </w:r>
      <w:r w:rsidRPr="00A804B6">
        <w:rPr>
          <w:sz w:val="24"/>
        </w:rPr>
        <w:tab/>
      </w:r>
    </w:p>
    <w:p w14:paraId="5A82763F" w14:textId="07E359C2" w:rsidR="00EE5E12" w:rsidRPr="00A804B6" w:rsidRDefault="00EE5E12" w:rsidP="00DC4DA8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Применение документов совместно с </w:t>
      </w:r>
      <w:r w:rsidR="00DC4DA8" w:rsidRPr="00A804B6">
        <w:rPr>
          <w:sz w:val="24"/>
        </w:rPr>
        <w:t xml:space="preserve">серией стандартов </w:t>
      </w:r>
      <w:r w:rsidR="00C92A28" w:rsidRPr="00A804B6">
        <w:rPr>
          <w:sz w:val="24"/>
        </w:rPr>
        <w:t>ISO</w:t>
      </w:r>
      <w:r w:rsidRPr="00A804B6">
        <w:rPr>
          <w:sz w:val="24"/>
        </w:rPr>
        <w:t xml:space="preserve"> 3834</w:t>
      </w:r>
      <w:r w:rsidRPr="00A804B6">
        <w:rPr>
          <w:sz w:val="24"/>
        </w:rPr>
        <w:tab/>
      </w:r>
    </w:p>
    <w:p w14:paraId="2DCA0DBC" w14:textId="7830EC3A" w:rsidR="00EE5E12" w:rsidRPr="00A804B6" w:rsidRDefault="00AB7AF8" w:rsidP="00AB7AF8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B7AF8">
        <w:rPr>
          <w:sz w:val="24"/>
        </w:rPr>
        <w:t>Системы документации и качества</w:t>
      </w:r>
      <w:r w:rsidR="00EE5E12" w:rsidRPr="00A804B6">
        <w:rPr>
          <w:sz w:val="24"/>
        </w:rPr>
        <w:tab/>
      </w:r>
    </w:p>
    <w:p w14:paraId="663357A1" w14:textId="620AFB33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Документация</w:t>
      </w:r>
      <w:r w:rsidRPr="00A804B6">
        <w:rPr>
          <w:sz w:val="24"/>
        </w:rPr>
        <w:tab/>
      </w:r>
    </w:p>
    <w:p w14:paraId="24F61DEA" w14:textId="77838B84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Система менеджмента качества</w:t>
      </w:r>
      <w:r w:rsidRPr="00A804B6">
        <w:rPr>
          <w:sz w:val="24"/>
        </w:rPr>
        <w:tab/>
      </w:r>
    </w:p>
    <w:p w14:paraId="5ED03947" w14:textId="659FEECC" w:rsidR="00EE5E12" w:rsidRPr="00A804B6" w:rsidRDefault="00EE5E12" w:rsidP="00EE5E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Выбор уровня требований к качеству</w:t>
      </w:r>
      <w:r w:rsidRPr="00A804B6">
        <w:rPr>
          <w:sz w:val="24"/>
        </w:rPr>
        <w:tab/>
      </w:r>
    </w:p>
    <w:p w14:paraId="247683E0" w14:textId="629A8CFF" w:rsidR="00EE5E12" w:rsidRPr="00A804B6" w:rsidRDefault="00985CB5" w:rsidP="00985CB5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Внедрение в производство</w:t>
      </w:r>
      <w:r w:rsidR="00EE5E12" w:rsidRPr="00A804B6">
        <w:rPr>
          <w:sz w:val="24"/>
        </w:rPr>
        <w:tab/>
      </w:r>
    </w:p>
    <w:p w14:paraId="7FA08560" w14:textId="44FEB669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Общее руководство по внедрению</w:t>
      </w:r>
      <w:r w:rsidRPr="00A804B6">
        <w:rPr>
          <w:sz w:val="24"/>
        </w:rPr>
        <w:tab/>
      </w:r>
    </w:p>
    <w:p w14:paraId="09B0DF4D" w14:textId="63BB0F5F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Организация</w:t>
      </w:r>
      <w:r w:rsidRPr="00A804B6">
        <w:rPr>
          <w:sz w:val="24"/>
        </w:rPr>
        <w:tab/>
      </w:r>
    </w:p>
    <w:p w14:paraId="38E5E8B1" w14:textId="5ADF7231" w:rsidR="00EE5E12" w:rsidRPr="00A804B6" w:rsidRDefault="00D00E00" w:rsidP="00D00E00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D00E00">
        <w:rPr>
          <w:sz w:val="24"/>
        </w:rPr>
        <w:t>Пояснения к отдельным разделам серии стандартов ISO 3834</w:t>
      </w:r>
      <w:r w:rsidR="00EE5E12" w:rsidRPr="00A804B6">
        <w:rPr>
          <w:sz w:val="24"/>
        </w:rPr>
        <w:tab/>
      </w:r>
    </w:p>
    <w:p w14:paraId="635697F7" w14:textId="606E4A5A" w:rsidR="00DC4DA8" w:rsidRPr="00A804B6" w:rsidRDefault="004E6998" w:rsidP="004E699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4E6998">
        <w:rPr>
          <w:sz w:val="24"/>
        </w:rPr>
        <w:t>Обзор требований и технический обзор</w:t>
      </w:r>
      <w:r w:rsidR="00DC4DA8" w:rsidRPr="00A804B6">
        <w:rPr>
          <w:sz w:val="24"/>
        </w:rPr>
        <w:tab/>
      </w:r>
    </w:p>
    <w:p w14:paraId="4121797A" w14:textId="50D7D389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 xml:space="preserve">Передача </w:t>
      </w:r>
      <w:r w:rsidR="00AB7AF8">
        <w:rPr>
          <w:sz w:val="24"/>
        </w:rPr>
        <w:t>на</w:t>
      </w:r>
      <w:r w:rsidRPr="00A804B6">
        <w:rPr>
          <w:sz w:val="24"/>
        </w:rPr>
        <w:t xml:space="preserve"> субподряд</w:t>
      </w:r>
      <w:r w:rsidRPr="00A804B6">
        <w:rPr>
          <w:sz w:val="24"/>
        </w:rPr>
        <w:tab/>
      </w:r>
    </w:p>
    <w:p w14:paraId="748A29B7" w14:textId="1359D418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Координация в сварке</w:t>
      </w:r>
      <w:r w:rsidRPr="00A804B6">
        <w:rPr>
          <w:sz w:val="24"/>
        </w:rPr>
        <w:tab/>
      </w:r>
    </w:p>
    <w:p w14:paraId="17C59E62" w14:textId="5F3638BB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Оборудование</w:t>
      </w:r>
      <w:r w:rsidRPr="00A804B6">
        <w:rPr>
          <w:sz w:val="24"/>
        </w:rPr>
        <w:tab/>
      </w:r>
    </w:p>
    <w:p w14:paraId="5A5C4B54" w14:textId="19FDF9B2" w:rsidR="00DC4DA8" w:rsidRPr="00A804B6" w:rsidRDefault="007F4A63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>
        <w:rPr>
          <w:sz w:val="24"/>
        </w:rPr>
        <w:t>Сварочные</w:t>
      </w:r>
      <w:r w:rsidR="000C3339">
        <w:rPr>
          <w:sz w:val="24"/>
        </w:rPr>
        <w:t xml:space="preserve"> работы</w:t>
      </w:r>
      <w:r w:rsidR="00DC4DA8" w:rsidRPr="00A804B6">
        <w:rPr>
          <w:sz w:val="24"/>
        </w:rPr>
        <w:tab/>
      </w:r>
    </w:p>
    <w:p w14:paraId="2B239288" w14:textId="490685E0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Хранение основных металлов</w:t>
      </w:r>
      <w:r w:rsidRPr="00A804B6">
        <w:rPr>
          <w:sz w:val="24"/>
        </w:rPr>
        <w:tab/>
      </w:r>
    </w:p>
    <w:p w14:paraId="7A45D961" w14:textId="1D64480F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 xml:space="preserve">Калибровка и </w:t>
      </w:r>
      <w:proofErr w:type="spellStart"/>
      <w:r w:rsidRPr="00A804B6">
        <w:rPr>
          <w:sz w:val="24"/>
        </w:rPr>
        <w:t>валидация</w:t>
      </w:r>
      <w:proofErr w:type="spellEnd"/>
      <w:r w:rsidRPr="00A804B6">
        <w:rPr>
          <w:sz w:val="24"/>
        </w:rPr>
        <w:tab/>
      </w:r>
    </w:p>
    <w:p w14:paraId="124A37D8" w14:textId="59BFE49A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 xml:space="preserve">Маркировка и </w:t>
      </w:r>
      <w:proofErr w:type="spellStart"/>
      <w:r w:rsidRPr="00A804B6">
        <w:rPr>
          <w:sz w:val="24"/>
        </w:rPr>
        <w:t>прослеживаемость</w:t>
      </w:r>
      <w:proofErr w:type="spellEnd"/>
      <w:r w:rsidRPr="00A804B6">
        <w:rPr>
          <w:sz w:val="24"/>
        </w:rPr>
        <w:tab/>
      </w:r>
    </w:p>
    <w:p w14:paraId="501DCDC0" w14:textId="66E9230A" w:rsidR="00EE5E12" w:rsidRPr="00A804B6" w:rsidRDefault="00985CB5" w:rsidP="00985CB5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Оценка и сертификация</w:t>
      </w:r>
      <w:r w:rsidR="00EE5E12" w:rsidRPr="00A804B6">
        <w:rPr>
          <w:sz w:val="24"/>
        </w:rPr>
        <w:tab/>
      </w:r>
    </w:p>
    <w:p w14:paraId="55C3B896" w14:textId="77777777" w:rsidR="00C4689D" w:rsidRDefault="0011521F" w:rsidP="00D00E00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Приложение А (справочное) Примеры документов для контроля </w:t>
      </w:r>
      <w:r w:rsidR="00AB7AF8" w:rsidRPr="00D00E00">
        <w:rPr>
          <w:sz w:val="24"/>
        </w:rPr>
        <w:t xml:space="preserve">деятельности </w:t>
      </w:r>
    </w:p>
    <w:p w14:paraId="265079F1" w14:textId="508D2656" w:rsidR="0011521F" w:rsidRPr="00A804B6" w:rsidRDefault="00D00E00" w:rsidP="00C4689D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127"/>
        <w:jc w:val="both"/>
        <w:rPr>
          <w:sz w:val="24"/>
        </w:rPr>
      </w:pPr>
      <w:proofErr w:type="gramStart"/>
      <w:r w:rsidRPr="00D00E00">
        <w:rPr>
          <w:sz w:val="24"/>
        </w:rPr>
        <w:t>связанной</w:t>
      </w:r>
      <w:proofErr w:type="gramEnd"/>
      <w:r w:rsidRPr="00D00E00">
        <w:rPr>
          <w:sz w:val="24"/>
        </w:rPr>
        <w:t xml:space="preserve"> со сваркой</w:t>
      </w:r>
      <w:r w:rsidR="0011521F" w:rsidRPr="00A804B6">
        <w:rPr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A804B6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482A56E2" w14:textId="5FEA3C50" w:rsidR="007E034A" w:rsidRPr="00D15402" w:rsidRDefault="00360C58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Серия стандартов</w:t>
      </w:r>
      <w:r w:rsidRPr="00D15402">
        <w:rPr>
          <w:sz w:val="24"/>
          <w:szCs w:val="24"/>
        </w:rPr>
        <w:t xml:space="preserve"> </w:t>
      </w:r>
      <w:r w:rsidR="007E034A" w:rsidRPr="00D15402">
        <w:rPr>
          <w:sz w:val="24"/>
          <w:szCs w:val="24"/>
        </w:rPr>
        <w:t xml:space="preserve">ISO </w:t>
      </w:r>
      <w:r w:rsidR="00B2246C" w:rsidRPr="00D15402">
        <w:rPr>
          <w:sz w:val="24"/>
          <w:szCs w:val="24"/>
        </w:rPr>
        <w:t>3834</w:t>
      </w:r>
      <w:r w:rsidR="007E034A" w:rsidRPr="00D15402">
        <w:rPr>
          <w:sz w:val="24"/>
          <w:szCs w:val="24"/>
        </w:rPr>
        <w:t xml:space="preserve"> состоит из следующих частей, под общим наименованием «</w:t>
      </w:r>
      <w:r w:rsidR="00B2246C" w:rsidRPr="00D15402">
        <w:rPr>
          <w:sz w:val="24"/>
          <w:szCs w:val="24"/>
        </w:rPr>
        <w:t>Требования к качеству сварки плавлением металлических материалов</w:t>
      </w:r>
      <w:r w:rsidR="007E034A" w:rsidRPr="00D15402">
        <w:rPr>
          <w:sz w:val="24"/>
          <w:szCs w:val="24"/>
        </w:rPr>
        <w:t>»:</w:t>
      </w:r>
    </w:p>
    <w:p w14:paraId="1B53FB7D" w14:textId="323FCFD2" w:rsidR="007E034A" w:rsidRPr="00D15402" w:rsidRDefault="007E034A" w:rsidP="000D591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1. </w:t>
      </w:r>
      <w:r w:rsidR="00B2246C" w:rsidRPr="00D15402">
        <w:rPr>
          <w:sz w:val="24"/>
          <w:szCs w:val="24"/>
        </w:rPr>
        <w:t>Критерии выбора соответствующего уровня требований к качеству</w:t>
      </w:r>
      <w:r w:rsidRPr="00D15402">
        <w:rPr>
          <w:sz w:val="24"/>
          <w:szCs w:val="24"/>
        </w:rPr>
        <w:t>;</w:t>
      </w:r>
    </w:p>
    <w:p w14:paraId="18EE48CE" w14:textId="3C79814E" w:rsidR="007E034A" w:rsidRPr="00D15402" w:rsidRDefault="007E034A" w:rsidP="000D591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2. </w:t>
      </w:r>
      <w:r w:rsidR="00B2246C" w:rsidRPr="00D15402">
        <w:rPr>
          <w:sz w:val="24"/>
          <w:szCs w:val="24"/>
        </w:rPr>
        <w:t>Всесторонние требования к качеству;</w:t>
      </w:r>
    </w:p>
    <w:p w14:paraId="7C1DC114" w14:textId="33A08D3E" w:rsidR="00B2246C" w:rsidRPr="00D15402" w:rsidRDefault="00B2246C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>- часть 3. Стандартные требования к качеству;</w:t>
      </w:r>
    </w:p>
    <w:p w14:paraId="6CB6F6E0" w14:textId="6623134D" w:rsidR="00B2246C" w:rsidRPr="00D15402" w:rsidRDefault="00B2246C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>- часть 4. Элементарные требования к качеству;</w:t>
      </w:r>
    </w:p>
    <w:p w14:paraId="3B45A676" w14:textId="35A8CA4C" w:rsidR="00B2246C" w:rsidRPr="00D15402" w:rsidRDefault="00B2246C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5. </w:t>
      </w:r>
      <w:r w:rsidR="006A51AF" w:rsidRPr="006A51AF">
        <w:rPr>
          <w:sz w:val="24"/>
          <w:szCs w:val="24"/>
        </w:rPr>
        <w:t>Документы для подтверждения соответствия требованиям к качеству ISO 3834-2, ISO 3834-3 или ISO 3834-4</w:t>
      </w:r>
      <w:r w:rsidR="00ED4794" w:rsidRPr="00D15402">
        <w:rPr>
          <w:sz w:val="24"/>
          <w:szCs w:val="24"/>
        </w:rPr>
        <w:t>;</w:t>
      </w:r>
    </w:p>
    <w:p w14:paraId="5BFA3EE4" w14:textId="7FDAE3F5" w:rsidR="00ED4794" w:rsidRPr="00D15402" w:rsidRDefault="00ED4794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6. Руководство по внедрению </w:t>
      </w:r>
      <w:r w:rsidR="00194430">
        <w:rPr>
          <w:sz w:val="24"/>
          <w:szCs w:val="24"/>
        </w:rPr>
        <w:t>серии</w:t>
      </w:r>
      <w:r w:rsidR="00194430" w:rsidRPr="00194430">
        <w:t xml:space="preserve"> </w:t>
      </w:r>
      <w:r w:rsidR="00194430" w:rsidRPr="00194430">
        <w:rPr>
          <w:sz w:val="24"/>
          <w:szCs w:val="24"/>
        </w:rPr>
        <w:t>стандартов</w:t>
      </w:r>
      <w:r w:rsidR="00194430">
        <w:rPr>
          <w:sz w:val="24"/>
          <w:szCs w:val="24"/>
        </w:rPr>
        <w:t xml:space="preserve"> </w:t>
      </w:r>
      <w:r w:rsidR="00C85E0B" w:rsidRPr="00D15402">
        <w:rPr>
          <w:sz w:val="24"/>
          <w:szCs w:val="24"/>
        </w:rPr>
        <w:t>ISO</w:t>
      </w:r>
      <w:r w:rsidRPr="00D15402">
        <w:rPr>
          <w:sz w:val="24"/>
          <w:szCs w:val="24"/>
        </w:rPr>
        <w:t xml:space="preserve"> 3834.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79E6A45E" w:rsidR="005F51B8" w:rsidRPr="00D15402" w:rsidRDefault="00614B1C" w:rsidP="00BE7079">
      <w:pPr>
        <w:spacing w:line="276" w:lineRule="auto"/>
        <w:jc w:val="center"/>
        <w:rPr>
          <w:b/>
          <w:bCs/>
          <w:sz w:val="24"/>
        </w:rPr>
      </w:pPr>
      <w:r w:rsidRPr="00D15402">
        <w:rPr>
          <w:b/>
          <w:bCs/>
          <w:sz w:val="24"/>
        </w:rPr>
        <w:t xml:space="preserve">ТРЕБОВАНИЯ К КАЧЕСТВУ СВАРКИ ПЛАВЛЕНИЕМ МЕТАЛЛИЧЕСКИХ </w:t>
      </w:r>
      <w:r w:rsidRPr="00D15402">
        <w:rPr>
          <w:b/>
          <w:bCs/>
          <w:sz w:val="24"/>
        </w:rPr>
        <w:br/>
        <w:t>МАТЕРИАЛОВ</w:t>
      </w:r>
    </w:p>
    <w:p w14:paraId="753439AE" w14:textId="77777777" w:rsidR="005F51B8" w:rsidRPr="00D15402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0E01E5D9" w:rsidR="00360C58" w:rsidRPr="005251E4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D15402">
        <w:rPr>
          <w:b/>
          <w:noProof/>
          <w:sz w:val="24"/>
          <w:szCs w:val="24"/>
        </w:rPr>
        <w:t xml:space="preserve"> </w:t>
      </w:r>
      <w:r w:rsidR="005251E4" w:rsidRPr="005251E4">
        <w:rPr>
          <w:b/>
          <w:noProof/>
          <w:sz w:val="24"/>
          <w:szCs w:val="24"/>
        </w:rPr>
        <w:t>6</w:t>
      </w:r>
    </w:p>
    <w:p w14:paraId="5E354360" w14:textId="1E67A7C8" w:rsidR="005F51B8" w:rsidRDefault="009076E2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9076E2">
        <w:rPr>
          <w:b/>
          <w:noProof/>
          <w:sz w:val="24"/>
          <w:szCs w:val="24"/>
        </w:rPr>
        <w:t>Руководство по внедрению серии стандартов ISO 3834</w:t>
      </w:r>
    </w:p>
    <w:p w14:paraId="099C57CF" w14:textId="77777777" w:rsidR="009076E2" w:rsidRPr="00D15402" w:rsidRDefault="009076E2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1000E1BF" w:rsidR="00E923E9" w:rsidRPr="003E3149" w:rsidRDefault="00614B1C" w:rsidP="005251E4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D15402">
        <w:rPr>
          <w:noProof/>
          <w:sz w:val="24"/>
          <w:lang w:val="en-US"/>
        </w:rPr>
        <w:t>Quality requirements for fusion welding of metallic materials</w:t>
      </w:r>
      <w:r w:rsidR="001F51AB" w:rsidRPr="00D15402">
        <w:rPr>
          <w:noProof/>
          <w:sz w:val="24"/>
          <w:lang w:val="en-US"/>
        </w:rPr>
        <w:t xml:space="preserve">. Part </w:t>
      </w:r>
      <w:r w:rsidR="00570570" w:rsidRPr="00D15402">
        <w:rPr>
          <w:noProof/>
          <w:sz w:val="24"/>
          <w:lang w:val="en-US"/>
        </w:rPr>
        <w:t>5</w:t>
      </w:r>
      <w:r w:rsidR="001F51AB" w:rsidRPr="00D15402">
        <w:rPr>
          <w:noProof/>
          <w:sz w:val="24"/>
          <w:lang w:val="en-US"/>
        </w:rPr>
        <w:t xml:space="preserve">. </w:t>
      </w:r>
      <w:r w:rsidR="005251E4" w:rsidRPr="005251E4">
        <w:rPr>
          <w:noProof/>
          <w:sz w:val="24"/>
          <w:lang w:val="en-US"/>
        </w:rPr>
        <w:t>Guidelines on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implementing the ISO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3834 series</w:t>
      </w:r>
      <w:r w:rsidR="00AA3742" w:rsidRPr="003E3149">
        <w:rPr>
          <w:noProof/>
          <w:sz w:val="24"/>
          <w:lang w:val="en-US"/>
        </w:rPr>
        <w:t xml:space="preserve"> </w:t>
      </w:r>
    </w:p>
    <w:p w14:paraId="48C1882F" w14:textId="77777777" w:rsidR="00AA3742" w:rsidRPr="00076802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8"/>
          <w:lang w:val="en-US"/>
        </w:rPr>
      </w:pPr>
    </w:p>
    <w:p w14:paraId="43924A11" w14:textId="77777777" w:rsidR="002B31B8" w:rsidRPr="003E3149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20C924FC" w:rsidR="002B31B8" w:rsidRPr="00D15402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 xml:space="preserve">Дата введения — </w:t>
      </w:r>
      <w:proofErr w:type="gramStart"/>
      <w:r w:rsidRPr="00D15402">
        <w:rPr>
          <w:b/>
          <w:sz w:val="24"/>
          <w:szCs w:val="28"/>
        </w:rPr>
        <w:t>20</w:t>
      </w:r>
      <w:r w:rsidR="00B80887" w:rsidRPr="00D15402">
        <w:rPr>
          <w:b/>
          <w:sz w:val="24"/>
          <w:szCs w:val="28"/>
        </w:rPr>
        <w:t>2</w:t>
      </w:r>
      <w:r w:rsidR="00076802">
        <w:rPr>
          <w:b/>
          <w:sz w:val="24"/>
          <w:szCs w:val="28"/>
        </w:rPr>
        <w:t xml:space="preserve">  </w:t>
      </w:r>
      <w:r w:rsidRPr="00D15402">
        <w:rPr>
          <w:b/>
          <w:sz w:val="24"/>
          <w:szCs w:val="28"/>
        </w:rPr>
        <w:t>—</w:t>
      </w:r>
      <w:proofErr w:type="gramEnd"/>
      <w:r w:rsidRPr="00D15402">
        <w:rPr>
          <w:b/>
          <w:sz w:val="24"/>
          <w:szCs w:val="28"/>
        </w:rPr>
        <w:t>0</w:t>
      </w:r>
      <w:r w:rsidR="004A29B4" w:rsidRPr="00D15402">
        <w:rPr>
          <w:b/>
          <w:sz w:val="24"/>
          <w:szCs w:val="28"/>
        </w:rPr>
        <w:t>0</w:t>
      </w:r>
      <w:r w:rsidRPr="00D15402">
        <w:rPr>
          <w:b/>
          <w:sz w:val="24"/>
          <w:szCs w:val="28"/>
        </w:rPr>
        <w:t>—0</w:t>
      </w:r>
      <w:r w:rsidR="004A29B4" w:rsidRPr="00D15402">
        <w:rPr>
          <w:b/>
          <w:sz w:val="24"/>
          <w:szCs w:val="28"/>
        </w:rPr>
        <w:t>0</w:t>
      </w:r>
    </w:p>
    <w:p w14:paraId="7C9DFAC0" w14:textId="77777777" w:rsidR="002B31B8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D15402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53A9A477" w14:textId="77777777" w:rsidR="002B31B8" w:rsidRPr="00D15402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proofErr w:type="gramStart"/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</w:t>
      </w:r>
      <w:proofErr w:type="gramEnd"/>
      <w:r w:rsidRPr="00D15402">
        <w:rPr>
          <w:color w:val="auto"/>
          <w:sz w:val="28"/>
          <w:szCs w:val="32"/>
        </w:rPr>
        <w:t xml:space="preserve"> применения</w:t>
      </w:r>
    </w:p>
    <w:p w14:paraId="4E2CD2EF" w14:textId="77777777" w:rsidR="002B31B8" w:rsidRPr="00D15402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8A4F903" w14:textId="6554AA23" w:rsidR="00103C68" w:rsidRPr="00D15402" w:rsidRDefault="00CB2F13" w:rsidP="0007680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57B14">
        <w:rPr>
          <w:sz w:val="24"/>
          <w:szCs w:val="24"/>
        </w:rPr>
        <w:t xml:space="preserve">Настоящий стандарт содержит указания по </w:t>
      </w:r>
      <w:r w:rsidR="00657B14" w:rsidRPr="00657B14">
        <w:rPr>
          <w:sz w:val="24"/>
          <w:szCs w:val="24"/>
        </w:rPr>
        <w:t>выполнению</w:t>
      </w:r>
      <w:r w:rsidRPr="00657B14">
        <w:rPr>
          <w:sz w:val="24"/>
          <w:szCs w:val="24"/>
        </w:rPr>
        <w:t xml:space="preserve"> требований, </w:t>
      </w:r>
      <w:r w:rsidR="00657B14" w:rsidRPr="00657B14">
        <w:rPr>
          <w:sz w:val="24"/>
          <w:szCs w:val="24"/>
        </w:rPr>
        <w:t>изложенных</w:t>
      </w:r>
      <w:r w:rsidRPr="00657B14">
        <w:rPr>
          <w:sz w:val="24"/>
          <w:szCs w:val="24"/>
        </w:rPr>
        <w:t xml:space="preserve"> в других частях </w:t>
      </w:r>
      <w:r w:rsidR="00E52CB7" w:rsidRPr="00657B14">
        <w:rPr>
          <w:sz w:val="24"/>
          <w:szCs w:val="24"/>
        </w:rPr>
        <w:t>серии</w:t>
      </w:r>
      <w:r w:rsidRPr="00657B14">
        <w:rPr>
          <w:sz w:val="24"/>
          <w:szCs w:val="24"/>
        </w:rPr>
        <w:t xml:space="preserve"> </w:t>
      </w:r>
      <w:r w:rsidR="007A1DF4" w:rsidRPr="00657B14">
        <w:rPr>
          <w:sz w:val="24"/>
          <w:szCs w:val="24"/>
        </w:rPr>
        <w:t xml:space="preserve">стандартов </w:t>
      </w:r>
      <w:r w:rsidR="00C92A28" w:rsidRPr="00657B14">
        <w:rPr>
          <w:sz w:val="24"/>
          <w:szCs w:val="24"/>
        </w:rPr>
        <w:t>ISO</w:t>
      </w:r>
      <w:r w:rsidRPr="00657B14">
        <w:rPr>
          <w:sz w:val="24"/>
          <w:szCs w:val="24"/>
        </w:rPr>
        <w:t xml:space="preserve"> 3834</w:t>
      </w:r>
      <w:r w:rsidR="00657B14" w:rsidRPr="00657B14">
        <w:rPr>
          <w:sz w:val="24"/>
          <w:szCs w:val="24"/>
        </w:rPr>
        <w:t>. Настоящий стандарт</w:t>
      </w:r>
      <w:r w:rsidRPr="00657B14">
        <w:rPr>
          <w:sz w:val="24"/>
          <w:szCs w:val="24"/>
        </w:rPr>
        <w:t xml:space="preserve"> предназначен для того, чтобы помочь пользователям выбрать соответствующую часть серии </w:t>
      </w:r>
      <w:r w:rsidR="007A1DF4" w:rsidRPr="00657B14">
        <w:rPr>
          <w:sz w:val="24"/>
          <w:szCs w:val="24"/>
        </w:rPr>
        <w:t xml:space="preserve">стандартов </w:t>
      </w:r>
      <w:r w:rsidR="00C92A28" w:rsidRPr="00657B14">
        <w:rPr>
          <w:sz w:val="24"/>
          <w:szCs w:val="24"/>
        </w:rPr>
        <w:t>ISO</w:t>
      </w:r>
      <w:r w:rsidRPr="00657B14">
        <w:rPr>
          <w:sz w:val="24"/>
          <w:szCs w:val="24"/>
        </w:rPr>
        <w:t> 3834. Предполагается, что пользователи стандарта знакомы с серией</w:t>
      </w:r>
      <w:r w:rsidR="007A1DF4" w:rsidRPr="00657B14">
        <w:t xml:space="preserve"> </w:t>
      </w:r>
      <w:r w:rsidR="007A1DF4" w:rsidRPr="00657B14">
        <w:rPr>
          <w:sz w:val="24"/>
          <w:szCs w:val="24"/>
        </w:rPr>
        <w:t>стандартов</w:t>
      </w:r>
      <w:r w:rsidRPr="00657B14">
        <w:rPr>
          <w:sz w:val="24"/>
          <w:szCs w:val="24"/>
        </w:rPr>
        <w:t xml:space="preserve"> </w:t>
      </w:r>
      <w:r w:rsidR="00C92A28" w:rsidRPr="00657B14">
        <w:rPr>
          <w:sz w:val="24"/>
          <w:szCs w:val="24"/>
        </w:rPr>
        <w:t>ISO</w:t>
      </w:r>
      <w:r w:rsidRPr="00657B14">
        <w:rPr>
          <w:sz w:val="24"/>
          <w:szCs w:val="24"/>
        </w:rPr>
        <w:t> 3834</w:t>
      </w:r>
      <w:r w:rsidR="00A72797" w:rsidRPr="00657B14">
        <w:rPr>
          <w:sz w:val="24"/>
          <w:szCs w:val="24"/>
        </w:rPr>
        <w:t>.</w:t>
      </w:r>
    </w:p>
    <w:p w14:paraId="6588B31B" w14:textId="00D3E644" w:rsidR="00570570" w:rsidRPr="009076E2" w:rsidRDefault="00CB2F13" w:rsidP="00076802">
      <w:pPr>
        <w:widowControl/>
        <w:spacing w:line="360" w:lineRule="auto"/>
        <w:ind w:firstLine="567"/>
        <w:jc w:val="both"/>
      </w:pPr>
      <w:r w:rsidRPr="00CB2F13">
        <w:rPr>
          <w:sz w:val="24"/>
          <w:szCs w:val="24"/>
        </w:rPr>
        <w:t xml:space="preserve">Настоящий стандарт </w:t>
      </w:r>
      <w:r>
        <w:rPr>
          <w:sz w:val="24"/>
          <w:szCs w:val="24"/>
        </w:rPr>
        <w:t xml:space="preserve">не </w:t>
      </w:r>
      <w:r w:rsidRPr="00CB2F13">
        <w:rPr>
          <w:sz w:val="24"/>
          <w:szCs w:val="24"/>
        </w:rPr>
        <w:t>содержит</w:t>
      </w:r>
      <w:r>
        <w:rPr>
          <w:sz w:val="24"/>
          <w:szCs w:val="24"/>
        </w:rPr>
        <w:t xml:space="preserve"> </w:t>
      </w:r>
      <w:r w:rsidRPr="00CB2F13">
        <w:rPr>
          <w:sz w:val="24"/>
          <w:szCs w:val="24"/>
        </w:rPr>
        <w:t>дополнительны</w:t>
      </w:r>
      <w:r>
        <w:rPr>
          <w:sz w:val="24"/>
          <w:szCs w:val="24"/>
        </w:rPr>
        <w:t>х</w:t>
      </w:r>
      <w:r w:rsidRPr="00CB2F13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CB2F13">
        <w:rPr>
          <w:sz w:val="24"/>
          <w:szCs w:val="24"/>
        </w:rPr>
        <w:t xml:space="preserve"> к </w:t>
      </w:r>
      <w:r w:rsidR="0097152A" w:rsidRPr="009076E2">
        <w:rPr>
          <w:sz w:val="24"/>
          <w:szCs w:val="24"/>
        </w:rPr>
        <w:t>изложенн</w:t>
      </w:r>
      <w:r w:rsidR="0097152A">
        <w:rPr>
          <w:sz w:val="24"/>
          <w:szCs w:val="24"/>
        </w:rPr>
        <w:t>ым</w:t>
      </w:r>
      <w:r w:rsidRPr="009076E2">
        <w:rPr>
          <w:sz w:val="24"/>
          <w:szCs w:val="24"/>
        </w:rPr>
        <w:t xml:space="preserve"> в </w:t>
      </w:r>
      <w:r w:rsidR="0097152A">
        <w:rPr>
          <w:sz w:val="24"/>
          <w:szCs w:val="24"/>
        </w:rPr>
        <w:t xml:space="preserve">стандартах </w:t>
      </w:r>
      <w:r w:rsidR="009076E2" w:rsidRPr="009076E2">
        <w:rPr>
          <w:sz w:val="24"/>
          <w:szCs w:val="24"/>
        </w:rPr>
        <w:t xml:space="preserve">ISO </w:t>
      </w:r>
      <w:r w:rsidRPr="009076E2">
        <w:rPr>
          <w:sz w:val="24"/>
          <w:szCs w:val="24"/>
        </w:rPr>
        <w:t>3834-1</w:t>
      </w:r>
      <w:r w:rsidR="009076E2">
        <w:rPr>
          <w:sz w:val="24"/>
          <w:szCs w:val="24"/>
        </w:rPr>
        <w:t>–</w:t>
      </w:r>
      <w:r w:rsidR="009076E2" w:rsidRPr="009076E2">
        <w:rPr>
          <w:noProof/>
          <w:sz w:val="24"/>
          <w:szCs w:val="24"/>
        </w:rPr>
        <w:t xml:space="preserve">ISO </w:t>
      </w:r>
      <w:r w:rsidRPr="009076E2">
        <w:rPr>
          <w:sz w:val="24"/>
          <w:szCs w:val="24"/>
        </w:rPr>
        <w:t>3834-5.</w:t>
      </w:r>
    </w:p>
    <w:p w14:paraId="484C07B2" w14:textId="77777777" w:rsidR="00570570" w:rsidRPr="00D15402" w:rsidRDefault="00570570" w:rsidP="00103C68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</w:t>
      </w:r>
      <w:proofErr w:type="gramEnd"/>
      <w:r w:rsidRPr="00D15402">
        <w:rPr>
          <w:b/>
          <w:sz w:val="28"/>
          <w:szCs w:val="24"/>
        </w:rPr>
        <w:t xml:space="preserve"> ссылки</w:t>
      </w:r>
    </w:p>
    <w:p w14:paraId="1FC52D18" w14:textId="77777777" w:rsidR="002B31B8" w:rsidRPr="00D15402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72CFBB25" w14:textId="629C324C" w:rsidR="002B31B8" w:rsidRPr="00D15402" w:rsidRDefault="00937B99" w:rsidP="002971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>В настоящем стандарте нормативны</w:t>
      </w:r>
      <w:r w:rsidR="00360C58">
        <w:rPr>
          <w:sz w:val="24"/>
          <w:szCs w:val="24"/>
        </w:rPr>
        <w:t>е</w:t>
      </w:r>
      <w:r w:rsidRPr="00D15402">
        <w:rPr>
          <w:sz w:val="24"/>
          <w:szCs w:val="24"/>
        </w:rPr>
        <w:t xml:space="preserve"> ссылк</w:t>
      </w:r>
      <w:r w:rsidR="00360C58">
        <w:rPr>
          <w:sz w:val="24"/>
          <w:szCs w:val="24"/>
        </w:rPr>
        <w:t>и отсутствуют</w:t>
      </w:r>
      <w:r w:rsidRPr="00D15402">
        <w:rPr>
          <w:sz w:val="24"/>
          <w:szCs w:val="24"/>
        </w:rPr>
        <w:t>.</w:t>
      </w:r>
    </w:p>
    <w:p w14:paraId="264B5E53" w14:textId="77777777" w:rsidR="00FB1349" w:rsidRPr="00D15402" w:rsidRDefault="00FB1349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</w:t>
      </w:r>
      <w:proofErr w:type="gramEnd"/>
      <w:r w:rsidRPr="00D15402">
        <w:rPr>
          <w:b/>
          <w:sz w:val="28"/>
          <w:szCs w:val="24"/>
        </w:rPr>
        <w:t xml:space="preserve"> и определения</w:t>
      </w:r>
    </w:p>
    <w:p w14:paraId="06C92EA1" w14:textId="77777777" w:rsidR="000C3CB1" w:rsidRPr="00D15402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7985FDCE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В настоящем стандарте термин</w:t>
      </w:r>
      <w:r w:rsidR="00360C58">
        <w:rPr>
          <w:sz w:val="24"/>
        </w:rPr>
        <w:t>ы</w:t>
      </w:r>
      <w:r w:rsidRPr="00D15402">
        <w:rPr>
          <w:sz w:val="24"/>
        </w:rPr>
        <w:t xml:space="preserve"> и определени</w:t>
      </w:r>
      <w:r w:rsidR="00360C58">
        <w:rPr>
          <w:sz w:val="24"/>
        </w:rPr>
        <w:t>я</w:t>
      </w:r>
      <w:r w:rsidR="00360C58" w:rsidRPr="00360C58">
        <w:rPr>
          <w:sz w:val="24"/>
          <w:szCs w:val="24"/>
        </w:rPr>
        <w:t xml:space="preserve"> </w:t>
      </w:r>
      <w:r w:rsidR="00360C58">
        <w:rPr>
          <w:sz w:val="24"/>
          <w:szCs w:val="24"/>
        </w:rPr>
        <w:t>отсутствуют</w:t>
      </w:r>
      <w:r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</w:t>
      </w:r>
      <w:proofErr w:type="spellStart"/>
      <w:r w:rsidRPr="00D15402">
        <w:rPr>
          <w:sz w:val="24"/>
        </w:rPr>
        <w:t>Электропедия</w:t>
      </w:r>
      <w:proofErr w:type="spellEnd"/>
      <w:r w:rsidRPr="00D15402">
        <w:rPr>
          <w:sz w:val="24"/>
        </w:rPr>
        <w:t xml:space="preserve">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10D94823" w14:textId="77777777" w:rsidR="005B78F4" w:rsidRPr="00D15402" w:rsidRDefault="005B78F4" w:rsidP="004E3092">
      <w:pPr>
        <w:spacing w:line="360" w:lineRule="auto"/>
        <w:ind w:firstLine="567"/>
        <w:jc w:val="both"/>
        <w:rPr>
          <w:sz w:val="24"/>
        </w:rPr>
      </w:pPr>
    </w:p>
    <w:p w14:paraId="5A651157" w14:textId="4C39B041" w:rsidR="002B31B8" w:rsidRPr="00D15402" w:rsidRDefault="009076E2" w:rsidP="00B80887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D15402">
        <w:rPr>
          <w:color w:val="auto"/>
          <w:sz w:val="28"/>
          <w:szCs w:val="24"/>
        </w:rPr>
        <w:t>4 Сокращения</w:t>
      </w:r>
    </w:p>
    <w:p w14:paraId="72571310" w14:textId="77777777" w:rsidR="002B31B8" w:rsidRPr="00D15402" w:rsidRDefault="002B31B8" w:rsidP="00AE2F3F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C364D69" w14:textId="751231EB" w:rsidR="00CF0B8C" w:rsidRPr="00D15402" w:rsidRDefault="000C1BAC" w:rsidP="00CF0B8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В настоящем стандарте применены следующие сокращения:</w:t>
      </w:r>
    </w:p>
    <w:p w14:paraId="708BAE74" w14:textId="36A9A8A3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NDT — неразрушающ</w:t>
      </w:r>
      <w:r w:rsidR="00EC5744">
        <w:rPr>
          <w:bCs/>
          <w:sz w:val="24"/>
          <w:szCs w:val="24"/>
        </w:rPr>
        <w:t>ий</w:t>
      </w:r>
      <w:r w:rsidRPr="000C1BAC">
        <w:rPr>
          <w:bCs/>
          <w:sz w:val="24"/>
          <w:szCs w:val="24"/>
        </w:rPr>
        <w:t xml:space="preserve"> </w:t>
      </w:r>
      <w:r w:rsidR="00EC5744">
        <w:rPr>
          <w:bCs/>
          <w:sz w:val="24"/>
          <w:szCs w:val="24"/>
        </w:rPr>
        <w:t>контроль</w:t>
      </w:r>
    </w:p>
    <w:p w14:paraId="39B07E1E" w14:textId="25B75666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PWHT — термообработка после сварки</w:t>
      </w:r>
    </w:p>
    <w:p w14:paraId="42E326FB" w14:textId="5C456ABE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proofErr w:type="spellStart"/>
      <w:proofErr w:type="gramStart"/>
      <w:r w:rsidRPr="000C1BAC">
        <w:rPr>
          <w:bCs/>
          <w:sz w:val="24"/>
          <w:szCs w:val="24"/>
        </w:rPr>
        <w:t>pWPS</w:t>
      </w:r>
      <w:proofErr w:type="spellEnd"/>
      <w:proofErr w:type="gramEnd"/>
      <w:r w:rsidRPr="000C1BAC">
        <w:rPr>
          <w:bCs/>
          <w:sz w:val="24"/>
          <w:szCs w:val="24"/>
        </w:rPr>
        <w:t xml:space="preserve"> — предварительные технические требования к процедуре сварки</w:t>
      </w:r>
    </w:p>
    <w:p w14:paraId="1F5B3C1C" w14:textId="057A5116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1509DA">
        <w:rPr>
          <w:bCs/>
          <w:sz w:val="24"/>
          <w:szCs w:val="24"/>
        </w:rPr>
        <w:t>WI —</w:t>
      </w:r>
      <w:r w:rsidRPr="000C1BAC">
        <w:rPr>
          <w:bCs/>
          <w:sz w:val="24"/>
          <w:szCs w:val="24"/>
        </w:rPr>
        <w:t xml:space="preserve"> рабочая инструкция</w:t>
      </w:r>
    </w:p>
    <w:p w14:paraId="0A1DB83F" w14:textId="40857E27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WPQR — протокол аттестации процедуры сварки</w:t>
      </w:r>
    </w:p>
    <w:p w14:paraId="276B0F6F" w14:textId="3131F399" w:rsidR="00CF0B8C" w:rsidRPr="00D15402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WPS — технические требования к процедуре сварки.</w:t>
      </w:r>
    </w:p>
    <w:p w14:paraId="58B30F43" w14:textId="1C16C8DB" w:rsidR="002B31B8" w:rsidRPr="00D15402" w:rsidRDefault="002B31B8" w:rsidP="00CF0B8C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3C6A3AC7" w14:textId="4BAD2C8A" w:rsidR="000C1BAC" w:rsidRPr="00D15402" w:rsidRDefault="009076E2" w:rsidP="000C1BAC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5</w:t>
      </w:r>
      <w:r w:rsidRPr="00D15402">
        <w:rPr>
          <w:color w:val="auto"/>
          <w:sz w:val="28"/>
          <w:szCs w:val="24"/>
        </w:rPr>
        <w:t xml:space="preserve"> Применение</w:t>
      </w:r>
      <w:r w:rsidR="000C1BAC" w:rsidRPr="000C1BAC">
        <w:rPr>
          <w:color w:val="auto"/>
          <w:sz w:val="28"/>
          <w:szCs w:val="24"/>
        </w:rPr>
        <w:t xml:space="preserve"> </w:t>
      </w:r>
      <w:r w:rsidR="000C1BAC">
        <w:rPr>
          <w:color w:val="auto"/>
          <w:sz w:val="28"/>
          <w:szCs w:val="24"/>
        </w:rPr>
        <w:t xml:space="preserve">серии </w:t>
      </w:r>
      <w:r w:rsidR="007E22A4">
        <w:rPr>
          <w:color w:val="auto"/>
          <w:sz w:val="28"/>
          <w:szCs w:val="24"/>
        </w:rPr>
        <w:t xml:space="preserve">стандартов </w:t>
      </w:r>
      <w:r w:rsidR="00C92A28">
        <w:rPr>
          <w:color w:val="auto"/>
          <w:sz w:val="28"/>
          <w:szCs w:val="24"/>
        </w:rPr>
        <w:t>ISO</w:t>
      </w:r>
      <w:r w:rsidR="000C1BAC" w:rsidRPr="000C1BAC">
        <w:rPr>
          <w:color w:val="auto"/>
          <w:sz w:val="28"/>
          <w:szCs w:val="24"/>
        </w:rPr>
        <w:t xml:space="preserve"> 3834</w:t>
      </w:r>
    </w:p>
    <w:p w14:paraId="525DA927" w14:textId="77777777" w:rsidR="000C1BAC" w:rsidRDefault="000C1BAC" w:rsidP="000C1BAC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15FB6583" w14:textId="4EF75857" w:rsidR="000C1BAC" w:rsidRPr="000C1BAC" w:rsidRDefault="000C1BAC" w:rsidP="000C1BAC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5.1 Общие положения</w:t>
      </w:r>
    </w:p>
    <w:p w14:paraId="754C6D6A" w14:textId="77777777" w:rsidR="000C1BAC" w:rsidRPr="00D15402" w:rsidRDefault="000C1BAC" w:rsidP="000C1BAC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51018D8" w14:textId="64876B10" w:rsidR="00AE2F3F" w:rsidRPr="00D15402" w:rsidRDefault="009076E2" w:rsidP="00D76169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076E2">
        <w:rPr>
          <w:bCs/>
          <w:sz w:val="24"/>
          <w:szCs w:val="24"/>
        </w:rPr>
        <w:t xml:space="preserve">ISO </w:t>
      </w:r>
      <w:r w:rsidR="00D76169" w:rsidRPr="00D76169">
        <w:rPr>
          <w:bCs/>
          <w:sz w:val="24"/>
          <w:szCs w:val="24"/>
        </w:rPr>
        <w:t xml:space="preserve">3834-1 устанавливает критерии для выбора и применения </w:t>
      </w:r>
      <w:r w:rsidR="00D76169">
        <w:rPr>
          <w:bCs/>
          <w:sz w:val="24"/>
          <w:szCs w:val="24"/>
        </w:rPr>
        <w:t xml:space="preserve">серии </w:t>
      </w:r>
      <w:r>
        <w:rPr>
          <w:bCs/>
          <w:sz w:val="24"/>
          <w:szCs w:val="24"/>
        </w:rPr>
        <w:t xml:space="preserve">стандартов </w:t>
      </w:r>
      <w:r w:rsidRPr="009076E2">
        <w:rPr>
          <w:bCs/>
          <w:sz w:val="24"/>
          <w:szCs w:val="24"/>
        </w:rPr>
        <w:t xml:space="preserve">ISO </w:t>
      </w:r>
      <w:r w:rsidR="003E3149">
        <w:rPr>
          <w:bCs/>
          <w:sz w:val="24"/>
          <w:szCs w:val="24"/>
        </w:rPr>
        <w:t>3834</w:t>
      </w:r>
      <w:r w:rsidR="00D76169" w:rsidRPr="00D76169">
        <w:rPr>
          <w:bCs/>
          <w:sz w:val="24"/>
          <w:szCs w:val="24"/>
        </w:rPr>
        <w:t>. Представленные ниже разделы устанавливают различные способы</w:t>
      </w:r>
      <w:r w:rsidR="00275299">
        <w:rPr>
          <w:bCs/>
          <w:sz w:val="24"/>
          <w:szCs w:val="24"/>
        </w:rPr>
        <w:t xml:space="preserve"> с помощью которых </w:t>
      </w:r>
      <w:r w:rsidR="002074F2">
        <w:rPr>
          <w:bCs/>
          <w:sz w:val="24"/>
          <w:szCs w:val="24"/>
        </w:rPr>
        <w:t>производител</w:t>
      </w:r>
      <w:r w:rsidR="00275299">
        <w:rPr>
          <w:bCs/>
          <w:sz w:val="24"/>
          <w:szCs w:val="24"/>
        </w:rPr>
        <w:t>ь</w:t>
      </w:r>
      <w:r w:rsidR="00D76169" w:rsidRPr="00D76169">
        <w:rPr>
          <w:bCs/>
          <w:sz w:val="24"/>
          <w:szCs w:val="24"/>
        </w:rPr>
        <w:t xml:space="preserve"> </w:t>
      </w:r>
      <w:r w:rsidR="00275299">
        <w:rPr>
          <w:bCs/>
          <w:sz w:val="24"/>
          <w:szCs w:val="24"/>
        </w:rPr>
        <w:t>выбирает</w:t>
      </w:r>
      <w:r w:rsidR="00D76169" w:rsidRPr="00D76169">
        <w:rPr>
          <w:bCs/>
          <w:sz w:val="24"/>
          <w:szCs w:val="24"/>
        </w:rPr>
        <w:t xml:space="preserve"> или </w:t>
      </w:r>
      <w:r w:rsidR="003E3149">
        <w:rPr>
          <w:bCs/>
          <w:sz w:val="24"/>
          <w:szCs w:val="24"/>
        </w:rPr>
        <w:t>обяз</w:t>
      </w:r>
      <w:r w:rsidR="00275299">
        <w:rPr>
          <w:bCs/>
          <w:sz w:val="24"/>
          <w:szCs w:val="24"/>
        </w:rPr>
        <w:t>ан</w:t>
      </w:r>
      <w:r w:rsidR="003E3149">
        <w:rPr>
          <w:bCs/>
          <w:sz w:val="24"/>
          <w:szCs w:val="24"/>
        </w:rPr>
        <w:t xml:space="preserve"> </w:t>
      </w:r>
      <w:r w:rsidR="00D76169" w:rsidRPr="00D76169">
        <w:rPr>
          <w:bCs/>
          <w:sz w:val="24"/>
          <w:szCs w:val="24"/>
        </w:rPr>
        <w:t>примен</w:t>
      </w:r>
      <w:r w:rsidR="00275299">
        <w:rPr>
          <w:bCs/>
          <w:sz w:val="24"/>
          <w:szCs w:val="24"/>
        </w:rPr>
        <w:t>ять</w:t>
      </w:r>
      <w:r w:rsidR="00D76169">
        <w:rPr>
          <w:bCs/>
          <w:sz w:val="24"/>
          <w:szCs w:val="24"/>
        </w:rPr>
        <w:t xml:space="preserve"> </w:t>
      </w:r>
      <w:r w:rsidR="003E3149">
        <w:rPr>
          <w:bCs/>
          <w:sz w:val="24"/>
          <w:szCs w:val="24"/>
        </w:rPr>
        <w:t>отдельны</w:t>
      </w:r>
      <w:r w:rsidR="00275299">
        <w:rPr>
          <w:bCs/>
          <w:sz w:val="24"/>
          <w:szCs w:val="24"/>
        </w:rPr>
        <w:t>е</w:t>
      </w:r>
      <w:r w:rsidR="003E3149">
        <w:rPr>
          <w:bCs/>
          <w:sz w:val="24"/>
          <w:szCs w:val="24"/>
        </w:rPr>
        <w:t xml:space="preserve"> </w:t>
      </w:r>
      <w:r w:rsidR="00D76169">
        <w:rPr>
          <w:bCs/>
          <w:sz w:val="24"/>
          <w:szCs w:val="24"/>
        </w:rPr>
        <w:t>част</w:t>
      </w:r>
      <w:r w:rsidR="00275299">
        <w:rPr>
          <w:bCs/>
          <w:sz w:val="24"/>
          <w:szCs w:val="24"/>
        </w:rPr>
        <w:t>и</w:t>
      </w:r>
      <w:r w:rsidR="00D76169" w:rsidRPr="00D76169">
        <w:rPr>
          <w:bCs/>
          <w:sz w:val="24"/>
          <w:szCs w:val="24"/>
        </w:rPr>
        <w:t xml:space="preserve"> </w:t>
      </w:r>
      <w:r w:rsidR="0097152A">
        <w:rPr>
          <w:bCs/>
          <w:sz w:val="24"/>
          <w:szCs w:val="24"/>
        </w:rPr>
        <w:t xml:space="preserve">серии стандартов </w:t>
      </w:r>
      <w:r w:rsidRPr="009076E2">
        <w:rPr>
          <w:bCs/>
          <w:sz w:val="24"/>
          <w:szCs w:val="24"/>
        </w:rPr>
        <w:t xml:space="preserve">ISO </w:t>
      </w:r>
      <w:r w:rsidR="00D76169" w:rsidRPr="00D76169">
        <w:rPr>
          <w:bCs/>
          <w:sz w:val="24"/>
          <w:szCs w:val="24"/>
        </w:rPr>
        <w:t>3834</w:t>
      </w:r>
      <w:r w:rsidR="00375D61" w:rsidRPr="00D15402">
        <w:rPr>
          <w:bCs/>
          <w:sz w:val="24"/>
          <w:szCs w:val="24"/>
        </w:rPr>
        <w:t>.</w:t>
      </w:r>
    </w:p>
    <w:p w14:paraId="479A09ED" w14:textId="77777777" w:rsidR="001716FE" w:rsidRDefault="001716FE" w:rsidP="00375D61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546CB2EE" w14:textId="0F03AB1B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0C1BAC">
        <w:rPr>
          <w:sz w:val="24"/>
          <w:szCs w:val="24"/>
        </w:rPr>
        <w:t xml:space="preserve"> </w:t>
      </w:r>
      <w:r w:rsidRPr="0021699D">
        <w:rPr>
          <w:sz w:val="24"/>
          <w:szCs w:val="24"/>
        </w:rPr>
        <w:t>Стандарты на продукцию</w:t>
      </w:r>
    </w:p>
    <w:p w14:paraId="691944C7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29FE8CA7" w14:textId="2D5A82EA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1699D">
        <w:rPr>
          <w:bCs/>
          <w:sz w:val="24"/>
          <w:szCs w:val="24"/>
        </w:rPr>
        <w:t xml:space="preserve">Если в стандартах на продукцию предусмотрен контроль сварки плавлением, </w:t>
      </w:r>
      <w:r w:rsidR="0097152A">
        <w:rPr>
          <w:bCs/>
          <w:sz w:val="24"/>
          <w:szCs w:val="24"/>
        </w:rPr>
        <w:t xml:space="preserve">то </w:t>
      </w:r>
      <w:r w:rsidRPr="0021699D">
        <w:rPr>
          <w:bCs/>
          <w:sz w:val="24"/>
          <w:szCs w:val="24"/>
        </w:rPr>
        <w:t xml:space="preserve">для организации сварочного производства следует применять </w:t>
      </w:r>
      <w:r>
        <w:rPr>
          <w:bCs/>
          <w:sz w:val="24"/>
          <w:szCs w:val="24"/>
        </w:rPr>
        <w:t xml:space="preserve">серию стандартов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>3834.</w:t>
      </w:r>
    </w:p>
    <w:p w14:paraId="7BA67CA3" w14:textId="77777777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0788E23F" w14:textId="7E33C527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0C1BAC">
        <w:rPr>
          <w:sz w:val="24"/>
          <w:szCs w:val="24"/>
        </w:rPr>
        <w:t xml:space="preserve"> </w:t>
      </w:r>
      <w:r w:rsidRPr="0021699D">
        <w:rPr>
          <w:sz w:val="24"/>
          <w:szCs w:val="24"/>
        </w:rPr>
        <w:t>Заказчики и потребители</w:t>
      </w:r>
    </w:p>
    <w:p w14:paraId="295C3081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D086EA1" w14:textId="4C2181F2" w:rsidR="0021699D" w:rsidRP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1699D">
        <w:rPr>
          <w:bCs/>
          <w:sz w:val="24"/>
          <w:szCs w:val="24"/>
        </w:rPr>
        <w:t>Заказчики и потребители сварной продукции могут устанавливать в контракте требование о подтверждени</w:t>
      </w:r>
      <w:r w:rsidR="009E09F3">
        <w:rPr>
          <w:bCs/>
          <w:sz w:val="24"/>
          <w:szCs w:val="24"/>
        </w:rPr>
        <w:t>и</w:t>
      </w:r>
      <w:r w:rsidRPr="0021699D"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="009E09F3">
        <w:rPr>
          <w:bCs/>
          <w:sz w:val="24"/>
          <w:szCs w:val="24"/>
        </w:rPr>
        <w:t>ем</w:t>
      </w:r>
      <w:r w:rsidRPr="0021699D">
        <w:rPr>
          <w:bCs/>
          <w:sz w:val="24"/>
          <w:szCs w:val="24"/>
        </w:rPr>
        <w:t xml:space="preserve"> требованиям </w:t>
      </w:r>
      <w:r>
        <w:rPr>
          <w:bCs/>
          <w:sz w:val="24"/>
          <w:szCs w:val="24"/>
        </w:rPr>
        <w:t xml:space="preserve">части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>3834.</w:t>
      </w:r>
    </w:p>
    <w:p w14:paraId="38BFD788" w14:textId="77777777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4D9E7DE" w14:textId="73D93FA8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Pr="000C1BAC">
        <w:rPr>
          <w:sz w:val="24"/>
          <w:szCs w:val="24"/>
        </w:rPr>
        <w:t xml:space="preserve"> </w:t>
      </w:r>
      <w:r w:rsidRPr="0021699D">
        <w:rPr>
          <w:sz w:val="24"/>
          <w:szCs w:val="24"/>
        </w:rPr>
        <w:t xml:space="preserve">Системы менеджмента качества по </w:t>
      </w:r>
      <w:r w:rsidR="009076E2" w:rsidRPr="009076E2">
        <w:rPr>
          <w:sz w:val="24"/>
          <w:szCs w:val="24"/>
        </w:rPr>
        <w:t xml:space="preserve">ISO </w:t>
      </w:r>
      <w:r w:rsidRPr="0021699D">
        <w:rPr>
          <w:sz w:val="24"/>
          <w:szCs w:val="24"/>
        </w:rPr>
        <w:t>9001</w:t>
      </w:r>
    </w:p>
    <w:p w14:paraId="06A0E141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562A828" w14:textId="5ABCF1B5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1699D">
        <w:rPr>
          <w:bCs/>
          <w:sz w:val="24"/>
          <w:szCs w:val="24"/>
        </w:rPr>
        <w:t xml:space="preserve">Поскольку </w:t>
      </w:r>
      <w:r w:rsidR="00C92A28">
        <w:rPr>
          <w:bCs/>
          <w:sz w:val="24"/>
          <w:szCs w:val="24"/>
        </w:rPr>
        <w:t>ISO</w:t>
      </w:r>
      <w:r w:rsidRPr="0021699D">
        <w:rPr>
          <w:bCs/>
          <w:sz w:val="24"/>
          <w:szCs w:val="24"/>
        </w:rPr>
        <w:t xml:space="preserve"> 9001 не содержит специальных требований к</w:t>
      </w:r>
      <w:r>
        <w:rPr>
          <w:bCs/>
          <w:sz w:val="24"/>
          <w:szCs w:val="24"/>
        </w:rPr>
        <w:t xml:space="preserve"> </w:t>
      </w:r>
      <w:r w:rsidRPr="0021699D">
        <w:rPr>
          <w:bCs/>
          <w:sz w:val="24"/>
          <w:szCs w:val="24"/>
        </w:rPr>
        <w:t>сварочн</w:t>
      </w:r>
      <w:r w:rsidR="009E09F3">
        <w:rPr>
          <w:bCs/>
          <w:sz w:val="24"/>
          <w:szCs w:val="24"/>
        </w:rPr>
        <w:t>ым</w:t>
      </w:r>
      <w:r w:rsidRPr="0021699D">
        <w:rPr>
          <w:bCs/>
          <w:sz w:val="24"/>
          <w:szCs w:val="24"/>
        </w:rPr>
        <w:t xml:space="preserve"> </w:t>
      </w:r>
      <w:r w:rsidR="009E09F3">
        <w:rPr>
          <w:bCs/>
          <w:sz w:val="24"/>
          <w:szCs w:val="24"/>
        </w:rPr>
        <w:t>работам</w:t>
      </w:r>
      <w:r w:rsidRPr="0021699D">
        <w:rPr>
          <w:bCs/>
          <w:sz w:val="24"/>
          <w:szCs w:val="24"/>
        </w:rPr>
        <w:t xml:space="preserve">, </w:t>
      </w:r>
      <w:r w:rsidR="00F04B08">
        <w:rPr>
          <w:bCs/>
          <w:sz w:val="24"/>
          <w:szCs w:val="24"/>
        </w:rPr>
        <w:t>допускается</w:t>
      </w:r>
      <w:r w:rsidRPr="0021699D">
        <w:rPr>
          <w:bCs/>
          <w:sz w:val="24"/>
          <w:szCs w:val="24"/>
        </w:rPr>
        <w:t xml:space="preserve"> применять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 xml:space="preserve">3834-2,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 xml:space="preserve">3834-3 и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>3834-4.</w:t>
      </w:r>
    </w:p>
    <w:p w14:paraId="0933F541" w14:textId="77777777" w:rsidR="007E22A4" w:rsidRDefault="007E22A4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</w:p>
    <w:p w14:paraId="228D6B93" w14:textId="67A0D98C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Pr="000C1BAC">
        <w:rPr>
          <w:sz w:val="24"/>
          <w:szCs w:val="24"/>
        </w:rPr>
        <w:t xml:space="preserve"> </w:t>
      </w:r>
      <w:r w:rsidR="007F4A63">
        <w:rPr>
          <w:sz w:val="24"/>
          <w:szCs w:val="24"/>
        </w:rPr>
        <w:t>С</w:t>
      </w:r>
      <w:r w:rsidRPr="0021699D">
        <w:rPr>
          <w:sz w:val="24"/>
          <w:szCs w:val="24"/>
        </w:rPr>
        <w:t xml:space="preserve">истемы менеджмента качества, отличные от </w:t>
      </w:r>
      <w:r w:rsidR="009076E2" w:rsidRPr="009076E2">
        <w:rPr>
          <w:sz w:val="24"/>
          <w:szCs w:val="24"/>
        </w:rPr>
        <w:t xml:space="preserve">ISO </w:t>
      </w:r>
      <w:r w:rsidRPr="0021699D">
        <w:rPr>
          <w:sz w:val="24"/>
          <w:szCs w:val="24"/>
        </w:rPr>
        <w:t>9001</w:t>
      </w:r>
    </w:p>
    <w:p w14:paraId="2664A33F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21D529BC" w14:textId="76CD99E2" w:rsidR="0021699D" w:rsidRDefault="002074F2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Производител</w:t>
      </w:r>
      <w:r w:rsidR="0021699D" w:rsidRPr="0021699D">
        <w:rPr>
          <w:bCs/>
          <w:sz w:val="24"/>
          <w:szCs w:val="24"/>
        </w:rPr>
        <w:t xml:space="preserve">и сварной продукции, имеющие отличные от </w:t>
      </w:r>
      <w:r w:rsidR="00C92A28">
        <w:rPr>
          <w:bCs/>
          <w:sz w:val="24"/>
          <w:szCs w:val="24"/>
        </w:rPr>
        <w:t>ISO</w:t>
      </w:r>
      <w:r w:rsidR="0021699D" w:rsidRPr="0021699D">
        <w:rPr>
          <w:bCs/>
          <w:sz w:val="24"/>
          <w:szCs w:val="24"/>
        </w:rPr>
        <w:t xml:space="preserve"> 9001 системы менеджмента</w:t>
      </w:r>
      <w:r w:rsidR="0021699D">
        <w:rPr>
          <w:bCs/>
          <w:sz w:val="24"/>
          <w:szCs w:val="24"/>
        </w:rPr>
        <w:t xml:space="preserve"> </w:t>
      </w:r>
      <w:r w:rsidR="0021699D" w:rsidRPr="0021699D">
        <w:rPr>
          <w:bCs/>
          <w:sz w:val="24"/>
          <w:szCs w:val="24"/>
        </w:rPr>
        <w:t xml:space="preserve">качества, не содержащие специальных требований к сварочному производству, </w:t>
      </w:r>
      <w:r w:rsidR="00F04B08">
        <w:rPr>
          <w:bCs/>
          <w:sz w:val="24"/>
          <w:szCs w:val="24"/>
        </w:rPr>
        <w:t>могут</w:t>
      </w:r>
      <w:r w:rsidR="0021699D" w:rsidRPr="0021699D">
        <w:rPr>
          <w:bCs/>
          <w:sz w:val="24"/>
          <w:szCs w:val="24"/>
        </w:rPr>
        <w:t xml:space="preserve"> применять</w:t>
      </w:r>
      <w:r w:rsidR="0021699D"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="0021699D" w:rsidRPr="0021699D">
        <w:rPr>
          <w:bCs/>
          <w:sz w:val="24"/>
          <w:szCs w:val="24"/>
        </w:rPr>
        <w:t xml:space="preserve">3834-2, </w:t>
      </w:r>
      <w:r w:rsidR="009076E2" w:rsidRPr="009076E2">
        <w:rPr>
          <w:bCs/>
          <w:sz w:val="24"/>
          <w:szCs w:val="24"/>
        </w:rPr>
        <w:t xml:space="preserve">ISO </w:t>
      </w:r>
      <w:r w:rsidR="0021699D" w:rsidRPr="0021699D">
        <w:rPr>
          <w:bCs/>
          <w:sz w:val="24"/>
          <w:szCs w:val="24"/>
        </w:rPr>
        <w:t xml:space="preserve">3834-3 и </w:t>
      </w:r>
      <w:r w:rsidR="009076E2" w:rsidRPr="009076E2">
        <w:rPr>
          <w:bCs/>
          <w:sz w:val="24"/>
          <w:szCs w:val="24"/>
        </w:rPr>
        <w:t xml:space="preserve">ISO </w:t>
      </w:r>
      <w:r w:rsidR="0021699D" w:rsidRPr="0021699D">
        <w:rPr>
          <w:bCs/>
          <w:sz w:val="24"/>
          <w:szCs w:val="24"/>
        </w:rPr>
        <w:t>3834-4.</w:t>
      </w:r>
    </w:p>
    <w:p w14:paraId="4CAD2FDE" w14:textId="77777777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45381F6B" w14:textId="62BEA7BD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0C1BAC">
        <w:rPr>
          <w:sz w:val="24"/>
          <w:szCs w:val="24"/>
        </w:rPr>
        <w:t xml:space="preserve"> </w:t>
      </w:r>
      <w:r w:rsidR="002074F2">
        <w:rPr>
          <w:sz w:val="24"/>
          <w:szCs w:val="24"/>
        </w:rPr>
        <w:t>Производител</w:t>
      </w:r>
      <w:r w:rsidR="002A7CA8" w:rsidRPr="0021699D">
        <w:rPr>
          <w:sz w:val="24"/>
          <w:szCs w:val="24"/>
        </w:rPr>
        <w:t>и</w:t>
      </w:r>
    </w:p>
    <w:p w14:paraId="151A26D6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1DF0E65" w14:textId="163A9804" w:rsidR="0021699D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Если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и </w:t>
      </w:r>
      <w:r w:rsidR="00FF6B0B">
        <w:rPr>
          <w:bCs/>
          <w:sz w:val="24"/>
          <w:szCs w:val="24"/>
        </w:rPr>
        <w:t>намерены</w:t>
      </w:r>
      <w:r w:rsidRPr="002A7CA8">
        <w:rPr>
          <w:bCs/>
          <w:sz w:val="24"/>
          <w:szCs w:val="24"/>
        </w:rPr>
        <w:t xml:space="preserve"> подтвердить свою компетен</w:t>
      </w:r>
      <w:r w:rsidR="00913F5D">
        <w:rPr>
          <w:bCs/>
          <w:sz w:val="24"/>
          <w:szCs w:val="24"/>
        </w:rPr>
        <w:t>цию</w:t>
      </w:r>
      <w:r w:rsidRPr="002A7CA8">
        <w:rPr>
          <w:bCs/>
          <w:sz w:val="24"/>
          <w:szCs w:val="24"/>
        </w:rPr>
        <w:t xml:space="preserve"> при выполнении сварки плавлением, они </w:t>
      </w:r>
      <w:r w:rsidR="00F04B08">
        <w:rPr>
          <w:bCs/>
          <w:sz w:val="24"/>
          <w:szCs w:val="24"/>
        </w:rPr>
        <w:t>могут</w:t>
      </w:r>
      <w:r w:rsidRPr="002A7CA8">
        <w:rPr>
          <w:bCs/>
          <w:sz w:val="24"/>
          <w:szCs w:val="24"/>
        </w:rPr>
        <w:t xml:space="preserve"> применять соответствующую часть </w:t>
      </w:r>
      <w:r w:rsidR="007F1469">
        <w:rPr>
          <w:bCs/>
          <w:sz w:val="24"/>
          <w:szCs w:val="24"/>
        </w:rPr>
        <w:t xml:space="preserve">серии стандартов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</w:t>
      </w:r>
      <w:r w:rsidR="0021699D" w:rsidRPr="0021699D">
        <w:rPr>
          <w:bCs/>
          <w:sz w:val="24"/>
          <w:szCs w:val="24"/>
        </w:rPr>
        <w:t>.</w:t>
      </w:r>
    </w:p>
    <w:p w14:paraId="026AAAEC" w14:textId="77777777" w:rsid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A4F84EA" w14:textId="0773AAD5" w:rsidR="002A7CA8" w:rsidRPr="00D15402" w:rsidRDefault="009076E2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6</w:t>
      </w:r>
      <w:r w:rsidRPr="00D15402">
        <w:rPr>
          <w:color w:val="auto"/>
          <w:sz w:val="28"/>
          <w:szCs w:val="24"/>
        </w:rPr>
        <w:t xml:space="preserve"> Введение</w:t>
      </w:r>
      <w:r w:rsidR="002A7CA8" w:rsidRPr="002A7CA8">
        <w:rPr>
          <w:color w:val="auto"/>
          <w:sz w:val="28"/>
          <w:szCs w:val="24"/>
        </w:rPr>
        <w:t xml:space="preserve"> требований </w:t>
      </w:r>
      <w:r>
        <w:rPr>
          <w:color w:val="auto"/>
          <w:sz w:val="28"/>
          <w:szCs w:val="24"/>
        </w:rPr>
        <w:t xml:space="preserve">серии стандартов </w:t>
      </w:r>
      <w:r w:rsidRPr="009076E2">
        <w:rPr>
          <w:color w:val="auto"/>
          <w:sz w:val="28"/>
          <w:szCs w:val="24"/>
        </w:rPr>
        <w:t xml:space="preserve">ISO </w:t>
      </w:r>
      <w:r w:rsidR="002A7CA8" w:rsidRPr="002A7CA8">
        <w:rPr>
          <w:color w:val="auto"/>
          <w:sz w:val="28"/>
          <w:szCs w:val="24"/>
        </w:rPr>
        <w:t>3834 в стандарты на продукцию</w:t>
      </w:r>
    </w:p>
    <w:p w14:paraId="77AABDA7" w14:textId="77777777" w:rsidR="002A7CA8" w:rsidRDefault="002A7CA8" w:rsidP="002A7CA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1A790D8" w14:textId="4CA00970" w:rsidR="002A7CA8" w:rsidRP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Важной группой пользователей </w:t>
      </w:r>
      <w:r w:rsidR="009076E2">
        <w:rPr>
          <w:bCs/>
          <w:sz w:val="24"/>
          <w:szCs w:val="24"/>
        </w:rPr>
        <w:t xml:space="preserve">серии стандартов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 являются комитеты по стандартизации, которые разрабатывают стандарты на продукцию на международном, региональном и национальном уровнях.</w:t>
      </w:r>
      <w:r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3834-2,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3834-3 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3834-4 устанавливают уровни требований к качеству сварки плавлением. Комитеты, разрабатывающие стандарты на продукцию, должны выбирать часть или части</w:t>
      </w:r>
      <w:r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3834, которые содержат соответствующие требования к качеству изготавливаемой продукции, с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учетом критериев, установленных</w:t>
      </w:r>
      <w:r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3834-1. Каждая часть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3834 содержит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полный комплекс требований к качеству. Дополнительные требования к качеству сварки могут быть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установлены при наличии веских оснований. В случае сомнени</w:t>
      </w:r>
      <w:r w:rsidR="00FF6B0B">
        <w:rPr>
          <w:bCs/>
          <w:sz w:val="24"/>
          <w:szCs w:val="24"/>
        </w:rPr>
        <w:t>й</w:t>
      </w:r>
      <w:r w:rsidRPr="002A7CA8">
        <w:rPr>
          <w:bCs/>
          <w:sz w:val="24"/>
          <w:szCs w:val="24"/>
        </w:rPr>
        <w:t xml:space="preserve"> в необходимости установления или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устанавливаемых дополнительных требованиях рекомендуется </w:t>
      </w:r>
      <w:r w:rsidRPr="00933B93">
        <w:rPr>
          <w:bCs/>
          <w:sz w:val="24"/>
          <w:szCs w:val="24"/>
        </w:rPr>
        <w:t>консультация</w:t>
      </w:r>
      <w:r w:rsidRPr="002A7CA8">
        <w:rPr>
          <w:bCs/>
          <w:sz w:val="24"/>
          <w:szCs w:val="24"/>
        </w:rPr>
        <w:t xml:space="preserve"> с </w:t>
      </w:r>
      <w:r w:rsidR="009076E2" w:rsidRPr="009076E2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>/ТС 44/SC 10.</w:t>
      </w:r>
    </w:p>
    <w:p w14:paraId="512BD9CE" w14:textId="6117F4E9" w:rsid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Если продукция изготавливается с применением сварки, комитет по стандартизации может </w:t>
      </w:r>
      <w:r w:rsidR="00F04B08">
        <w:rPr>
          <w:bCs/>
          <w:sz w:val="24"/>
          <w:szCs w:val="24"/>
        </w:rPr>
        <w:t>указать</w:t>
      </w:r>
      <w:r w:rsidRPr="002A7CA8">
        <w:rPr>
          <w:bCs/>
          <w:sz w:val="24"/>
          <w:szCs w:val="24"/>
        </w:rPr>
        <w:t xml:space="preserve"> применяемые в производстве документы или выбрать их из перечня документов </w:t>
      </w:r>
      <w:r w:rsidR="009076E2" w:rsidRPr="009076E2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перечисленных 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3834-5. Комитет также должен определить соответствующи</w:t>
      </w:r>
      <w:r w:rsidR="00F04B08">
        <w:rPr>
          <w:bCs/>
          <w:sz w:val="24"/>
          <w:szCs w:val="24"/>
        </w:rPr>
        <w:t>й стандарт или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стандарты, </w:t>
      </w:r>
      <w:r w:rsidR="00F04B08">
        <w:rPr>
          <w:bCs/>
          <w:sz w:val="24"/>
          <w:szCs w:val="24"/>
        </w:rPr>
        <w:t>устанавливающие</w:t>
      </w:r>
      <w:r w:rsidRPr="002A7CA8">
        <w:rPr>
          <w:bCs/>
          <w:sz w:val="24"/>
          <w:szCs w:val="24"/>
        </w:rPr>
        <w:t xml:space="preserve"> требования к качеству. Если в </w:t>
      </w:r>
      <w:r w:rsidR="00F04B08">
        <w:rPr>
          <w:bCs/>
          <w:sz w:val="24"/>
          <w:szCs w:val="24"/>
        </w:rPr>
        <w:t xml:space="preserve">документах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3834-5 содержатся уровн</w:t>
      </w:r>
      <w:r w:rsidR="00F04B08">
        <w:rPr>
          <w:bCs/>
          <w:sz w:val="24"/>
          <w:szCs w:val="24"/>
        </w:rPr>
        <w:t>и</w:t>
      </w:r>
      <w:r w:rsidRPr="002A7CA8">
        <w:rPr>
          <w:bCs/>
          <w:sz w:val="24"/>
          <w:szCs w:val="24"/>
        </w:rPr>
        <w:t xml:space="preserve"> качества, например для </w:t>
      </w:r>
      <w:r w:rsidRPr="005602B7">
        <w:rPr>
          <w:bCs/>
          <w:sz w:val="24"/>
          <w:szCs w:val="24"/>
        </w:rPr>
        <w:t>аттестации</w:t>
      </w:r>
      <w:r w:rsidRPr="002A7CA8">
        <w:rPr>
          <w:bCs/>
          <w:sz w:val="24"/>
          <w:szCs w:val="24"/>
        </w:rPr>
        <w:t xml:space="preserve"> процедур</w:t>
      </w:r>
      <w:r w:rsidR="00081ECF">
        <w:rPr>
          <w:bCs/>
          <w:sz w:val="24"/>
          <w:szCs w:val="24"/>
        </w:rPr>
        <w:t>ы</w:t>
      </w:r>
      <w:r w:rsidR="00081ECF" w:rsidRPr="00081ECF">
        <w:rPr>
          <w:bCs/>
          <w:sz w:val="24"/>
          <w:szCs w:val="24"/>
        </w:rPr>
        <w:t xml:space="preserve"> </w:t>
      </w:r>
      <w:r w:rsidR="00081ECF" w:rsidRPr="002A7CA8">
        <w:rPr>
          <w:bCs/>
          <w:sz w:val="24"/>
          <w:szCs w:val="24"/>
        </w:rPr>
        <w:t>свар</w:t>
      </w:r>
      <w:r w:rsidR="00081ECF">
        <w:rPr>
          <w:bCs/>
          <w:sz w:val="24"/>
          <w:szCs w:val="24"/>
        </w:rPr>
        <w:t>ки</w:t>
      </w:r>
      <w:r w:rsidRPr="002A7CA8">
        <w:rPr>
          <w:bCs/>
          <w:sz w:val="24"/>
          <w:szCs w:val="24"/>
        </w:rPr>
        <w:t>, комитету по стандартизации достаточно выбрать наиболее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приемлемый. </w:t>
      </w:r>
      <w:r w:rsidR="00F04B08">
        <w:rPr>
          <w:bCs/>
          <w:sz w:val="24"/>
          <w:szCs w:val="24"/>
        </w:rPr>
        <w:t>Разработка</w:t>
      </w:r>
      <w:r w:rsidRPr="002A7CA8">
        <w:rPr>
          <w:bCs/>
          <w:sz w:val="24"/>
          <w:szCs w:val="24"/>
        </w:rPr>
        <w:t xml:space="preserve"> таблиц, связывающих части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3834 с требованиями (с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учетом или без учета иных стандартов по качеству, таких как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9001), </w:t>
      </w:r>
      <w:r w:rsidR="00081ECF">
        <w:rPr>
          <w:bCs/>
          <w:sz w:val="24"/>
          <w:szCs w:val="24"/>
        </w:rPr>
        <w:t>отличны</w:t>
      </w:r>
      <w:r w:rsidR="00ED3A49">
        <w:rPr>
          <w:bCs/>
          <w:sz w:val="24"/>
          <w:szCs w:val="24"/>
        </w:rPr>
        <w:t>ми</w:t>
      </w:r>
      <w:r w:rsidR="00081ECF">
        <w:rPr>
          <w:bCs/>
          <w:sz w:val="24"/>
          <w:szCs w:val="24"/>
        </w:rPr>
        <w:t xml:space="preserve"> от</w:t>
      </w:r>
      <w:r w:rsidRPr="002A7CA8">
        <w:rPr>
          <w:bCs/>
          <w:sz w:val="24"/>
          <w:szCs w:val="24"/>
        </w:rPr>
        <w:t xml:space="preserve"> приведенных в</w:t>
      </w:r>
      <w:r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3834, не рекомендуется</w:t>
      </w:r>
      <w:r w:rsidRPr="00D15402">
        <w:rPr>
          <w:bCs/>
          <w:sz w:val="24"/>
          <w:szCs w:val="24"/>
        </w:rPr>
        <w:t>.</w:t>
      </w:r>
    </w:p>
    <w:p w14:paraId="5F9C94C3" w14:textId="77777777" w:rsidR="00076802" w:rsidRDefault="00076802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</w:p>
    <w:p w14:paraId="1AEC6D6F" w14:textId="422963F7" w:rsidR="002A7CA8" w:rsidRPr="00D15402" w:rsidRDefault="009076E2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7</w:t>
      </w:r>
      <w:r w:rsidRPr="00D15402">
        <w:rPr>
          <w:color w:val="auto"/>
          <w:sz w:val="28"/>
          <w:szCs w:val="24"/>
        </w:rPr>
        <w:t xml:space="preserve"> Применение</w:t>
      </w:r>
      <w:r w:rsidR="002A7CA8" w:rsidRPr="002A7CA8">
        <w:rPr>
          <w:color w:val="auto"/>
          <w:sz w:val="28"/>
          <w:szCs w:val="24"/>
        </w:rPr>
        <w:t xml:space="preserve"> документов совместно с </w:t>
      </w:r>
      <w:r>
        <w:rPr>
          <w:color w:val="auto"/>
          <w:sz w:val="28"/>
          <w:szCs w:val="24"/>
        </w:rPr>
        <w:t xml:space="preserve">серией стандартов </w:t>
      </w:r>
      <w:r w:rsidRPr="009076E2">
        <w:rPr>
          <w:color w:val="auto"/>
          <w:sz w:val="28"/>
          <w:szCs w:val="24"/>
        </w:rPr>
        <w:t xml:space="preserve">ISO </w:t>
      </w:r>
      <w:r w:rsidR="002A7CA8" w:rsidRPr="002A7CA8">
        <w:rPr>
          <w:color w:val="auto"/>
          <w:sz w:val="28"/>
          <w:szCs w:val="24"/>
        </w:rPr>
        <w:t>3834</w:t>
      </w:r>
    </w:p>
    <w:p w14:paraId="7B2EE97A" w14:textId="77777777" w:rsidR="002A7CA8" w:rsidRDefault="002A7CA8" w:rsidP="002A7CA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E0FBB90" w14:textId="6B816966" w:rsidR="002A7CA8" w:rsidRP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lastRenderedPageBreak/>
        <w:t xml:space="preserve">Полное соответствие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3834-2,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3834-3 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3834-4 может быть достигнуто применением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документов, приведенных 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3834-5, либо применением иных документов, содержащих эквивалентные технические условия.</w:t>
      </w:r>
    </w:p>
    <w:p w14:paraId="3647A2BC" w14:textId="2D152FD6" w:rsidR="002A7CA8" w:rsidRP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>Стандарты, не содержа</w:t>
      </w:r>
      <w:r w:rsidR="00ED3A49">
        <w:rPr>
          <w:bCs/>
          <w:sz w:val="24"/>
          <w:szCs w:val="24"/>
        </w:rPr>
        <w:t>щие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эквивалентны</w:t>
      </w:r>
      <w:r w:rsidR="00ED3A4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технически</w:t>
      </w:r>
      <w:r w:rsidR="00ED3A4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услови</w:t>
      </w:r>
      <w:r w:rsidR="00ED3A49">
        <w:rPr>
          <w:bCs/>
          <w:sz w:val="24"/>
          <w:szCs w:val="24"/>
        </w:rPr>
        <w:t>я</w:t>
      </w:r>
      <w:r w:rsidRPr="002A7CA8">
        <w:rPr>
          <w:bCs/>
          <w:sz w:val="24"/>
          <w:szCs w:val="24"/>
        </w:rPr>
        <w:t>, применя</w:t>
      </w:r>
      <w:r w:rsidR="00ED3A49">
        <w:rPr>
          <w:bCs/>
          <w:sz w:val="24"/>
          <w:szCs w:val="24"/>
        </w:rPr>
        <w:t>ют</w:t>
      </w:r>
      <w:r w:rsidRPr="002A7CA8">
        <w:rPr>
          <w:bCs/>
          <w:sz w:val="24"/>
          <w:szCs w:val="24"/>
        </w:rPr>
        <w:t>, если на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них есть ссылки в применяемых </w:t>
      </w:r>
      <w:r w:rsidR="002074F2" w:rsidRPr="005602B7">
        <w:rPr>
          <w:bCs/>
          <w:sz w:val="24"/>
          <w:szCs w:val="24"/>
        </w:rPr>
        <w:t>производител</w:t>
      </w:r>
      <w:r w:rsidRPr="005602B7">
        <w:rPr>
          <w:bCs/>
          <w:sz w:val="24"/>
          <w:szCs w:val="24"/>
        </w:rPr>
        <w:t>ем стандартах</w:t>
      </w:r>
      <w:r w:rsidRPr="002A7CA8">
        <w:rPr>
          <w:bCs/>
          <w:sz w:val="24"/>
          <w:szCs w:val="24"/>
        </w:rPr>
        <w:t xml:space="preserve"> на продукцию.</w:t>
      </w:r>
    </w:p>
    <w:p w14:paraId="13A9F312" w14:textId="78E5F2B7" w:rsidR="007F1469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Стандарты на продукцию, соблюдение которых подтверждено </w:t>
      </w:r>
      <w:r w:rsidR="00ED3A49">
        <w:rPr>
          <w:bCs/>
          <w:sz w:val="24"/>
          <w:szCs w:val="24"/>
        </w:rPr>
        <w:t xml:space="preserve">успешными </w:t>
      </w:r>
      <w:r w:rsidRPr="002A7CA8">
        <w:rPr>
          <w:bCs/>
          <w:sz w:val="24"/>
          <w:szCs w:val="24"/>
        </w:rPr>
        <w:t xml:space="preserve">результатами эксплуатации, могут применяться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ем совместно с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3834. Если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>ь обосновывает свое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соответствие </w:t>
      </w:r>
      <w:r w:rsidR="00ED3A49">
        <w:rPr>
          <w:bCs/>
          <w:sz w:val="24"/>
          <w:szCs w:val="24"/>
        </w:rPr>
        <w:t xml:space="preserve">части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 стандартами на продукцию, то ответственность за применение стандартов, </w:t>
      </w:r>
      <w:r w:rsidR="007F1469">
        <w:rPr>
          <w:bCs/>
          <w:sz w:val="24"/>
          <w:szCs w:val="24"/>
        </w:rPr>
        <w:t>не</w:t>
      </w:r>
      <w:r w:rsidRPr="002A7CA8">
        <w:rPr>
          <w:bCs/>
          <w:sz w:val="24"/>
          <w:szCs w:val="24"/>
        </w:rPr>
        <w:t>зависимо от того, имеются ли на них ссылки или их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требования включены в стандарт на продукцию, лежит на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е. В случае применения </w:t>
      </w:r>
      <w:r w:rsidR="00ED3A49">
        <w:rPr>
          <w:bCs/>
          <w:sz w:val="24"/>
          <w:szCs w:val="24"/>
        </w:rPr>
        <w:t>стандартов</w:t>
      </w:r>
      <w:r w:rsidRPr="002A7CA8">
        <w:rPr>
          <w:bCs/>
          <w:sz w:val="24"/>
          <w:szCs w:val="24"/>
        </w:rPr>
        <w:t>, отличных от документ</w:t>
      </w:r>
      <w:r w:rsidR="00ED3A49">
        <w:rPr>
          <w:bCs/>
          <w:sz w:val="24"/>
          <w:szCs w:val="24"/>
        </w:rPr>
        <w:t>ов</w:t>
      </w:r>
      <w:r w:rsidRPr="002A7CA8"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, приведенных 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3834-5, ответственность за подтверждение эквивалентности технических условий лежит на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>е.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Сертификаты, </w:t>
      </w:r>
      <w:r w:rsidR="00863F56">
        <w:rPr>
          <w:bCs/>
          <w:sz w:val="24"/>
          <w:szCs w:val="24"/>
        </w:rPr>
        <w:t>выданные</w:t>
      </w:r>
      <w:r w:rsidRPr="002A7CA8">
        <w:rPr>
          <w:bCs/>
          <w:sz w:val="24"/>
          <w:szCs w:val="24"/>
        </w:rPr>
        <w:t xml:space="preserve"> по результатам оценки независимым органом по сертификации, или декларации соответствия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я любой части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</w:t>
      </w:r>
      <w:r w:rsidR="00863F56">
        <w:rPr>
          <w:bCs/>
          <w:sz w:val="24"/>
          <w:szCs w:val="24"/>
        </w:rPr>
        <w:t>,</w:t>
      </w:r>
      <w:r w:rsidRPr="002A7CA8">
        <w:rPr>
          <w:bCs/>
          <w:sz w:val="24"/>
          <w:szCs w:val="24"/>
        </w:rPr>
        <w:t xml:space="preserve"> должны содержать применяемы</w:t>
      </w:r>
      <w:r w:rsidR="00863F56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>ем документ</w:t>
      </w:r>
      <w:r w:rsidR="00863F56">
        <w:rPr>
          <w:bCs/>
          <w:sz w:val="24"/>
          <w:szCs w:val="24"/>
        </w:rPr>
        <w:t>ы</w:t>
      </w:r>
      <w:r w:rsidRPr="002A7CA8">
        <w:rPr>
          <w:bCs/>
          <w:sz w:val="24"/>
          <w:szCs w:val="24"/>
        </w:rPr>
        <w:t xml:space="preserve"> и содержать или ссылаться на доказательства </w:t>
      </w:r>
      <w:r w:rsidR="00863F56" w:rsidRPr="002A7CA8">
        <w:rPr>
          <w:bCs/>
          <w:sz w:val="24"/>
          <w:szCs w:val="24"/>
        </w:rPr>
        <w:t>техническ</w:t>
      </w:r>
      <w:r w:rsidR="00863F56">
        <w:rPr>
          <w:bCs/>
          <w:sz w:val="24"/>
          <w:szCs w:val="24"/>
        </w:rPr>
        <w:t xml:space="preserve">ой </w:t>
      </w:r>
      <w:r w:rsidRPr="002A7CA8">
        <w:rPr>
          <w:bCs/>
          <w:sz w:val="24"/>
          <w:szCs w:val="24"/>
        </w:rPr>
        <w:t>эквивалентности</w:t>
      </w:r>
      <w:r w:rsidR="00863F56">
        <w:rPr>
          <w:bCs/>
          <w:sz w:val="24"/>
          <w:szCs w:val="24"/>
        </w:rPr>
        <w:t>, если применяется</w:t>
      </w:r>
      <w:r w:rsidRPr="002A7CA8">
        <w:rPr>
          <w:bCs/>
          <w:sz w:val="24"/>
          <w:szCs w:val="24"/>
        </w:rPr>
        <w:t>.</w:t>
      </w:r>
    </w:p>
    <w:p w14:paraId="289D52DD" w14:textId="77777777" w:rsidR="00863F56" w:rsidRDefault="00863F56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6814273D" w14:textId="0C7FAAEE" w:rsidR="0077027D" w:rsidRPr="00D15402" w:rsidRDefault="009076E2" w:rsidP="0077027D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8</w:t>
      </w:r>
      <w:r w:rsidRPr="00D15402">
        <w:rPr>
          <w:color w:val="auto"/>
          <w:sz w:val="28"/>
          <w:szCs w:val="24"/>
        </w:rPr>
        <w:t xml:space="preserve"> </w:t>
      </w:r>
      <w:r w:rsidR="00863F56" w:rsidRPr="00863F56">
        <w:rPr>
          <w:color w:val="auto"/>
          <w:sz w:val="28"/>
          <w:szCs w:val="24"/>
        </w:rPr>
        <w:t>Системы документации и качества</w:t>
      </w:r>
    </w:p>
    <w:p w14:paraId="68324ACA" w14:textId="77777777" w:rsidR="0077027D" w:rsidRDefault="0077027D" w:rsidP="0077027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C6C1C58" w14:textId="00321614" w:rsidR="0077027D" w:rsidRPr="000C1BAC" w:rsidRDefault="00BC7D28" w:rsidP="0077027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7027D" w:rsidRPr="000C1BAC">
        <w:rPr>
          <w:sz w:val="24"/>
          <w:szCs w:val="24"/>
        </w:rPr>
        <w:t xml:space="preserve">.1 </w:t>
      </w:r>
      <w:r w:rsidRPr="00BC7D28">
        <w:rPr>
          <w:sz w:val="24"/>
          <w:szCs w:val="24"/>
        </w:rPr>
        <w:t>Документация</w:t>
      </w:r>
    </w:p>
    <w:p w14:paraId="0A884A91" w14:textId="77777777" w:rsidR="0077027D" w:rsidRPr="00D15402" w:rsidRDefault="0077027D" w:rsidP="0077027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9DEC24B" w14:textId="4A53B41D" w:rsidR="0077027D" w:rsidRDefault="00BC7D28" w:rsidP="00BC7D2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BC7D28">
        <w:rPr>
          <w:bCs/>
          <w:sz w:val="24"/>
          <w:szCs w:val="24"/>
        </w:rPr>
        <w:t xml:space="preserve">Любая система </w:t>
      </w:r>
      <w:r w:rsidR="00863F56" w:rsidRPr="00863F56">
        <w:rPr>
          <w:bCs/>
          <w:sz w:val="24"/>
          <w:szCs w:val="24"/>
        </w:rPr>
        <w:t xml:space="preserve">контроля </w:t>
      </w:r>
      <w:r w:rsidRPr="00BC7D28">
        <w:rPr>
          <w:bCs/>
          <w:sz w:val="24"/>
          <w:szCs w:val="24"/>
        </w:rPr>
        <w:t>нуждается в документации</w:t>
      </w:r>
      <w:r w:rsidR="00863F56">
        <w:rPr>
          <w:bCs/>
          <w:sz w:val="24"/>
          <w:szCs w:val="24"/>
        </w:rPr>
        <w:t>, т</w:t>
      </w:r>
      <w:r w:rsidRPr="00BC7D28">
        <w:rPr>
          <w:bCs/>
          <w:sz w:val="24"/>
          <w:szCs w:val="24"/>
        </w:rPr>
        <w:t>ермин «документация» включает в себя</w:t>
      </w:r>
      <w:r>
        <w:rPr>
          <w:bCs/>
          <w:sz w:val="24"/>
          <w:szCs w:val="24"/>
        </w:rPr>
        <w:t xml:space="preserve"> </w:t>
      </w:r>
      <w:r w:rsidRPr="00BC7D28">
        <w:rPr>
          <w:bCs/>
          <w:sz w:val="24"/>
          <w:szCs w:val="24"/>
        </w:rPr>
        <w:t>ряд различных типов документов, таких как процедуры, отчеты, инструкции и сертификаты</w:t>
      </w:r>
      <w:r>
        <w:rPr>
          <w:bCs/>
          <w:sz w:val="24"/>
          <w:szCs w:val="24"/>
        </w:rPr>
        <w:t xml:space="preserve"> </w:t>
      </w:r>
      <w:r w:rsidRPr="00BC7D28">
        <w:rPr>
          <w:bCs/>
          <w:sz w:val="24"/>
          <w:szCs w:val="24"/>
        </w:rPr>
        <w:t>(см. таблицу 1)</w:t>
      </w:r>
      <w:r w:rsidR="0077027D" w:rsidRPr="00D15402">
        <w:rPr>
          <w:bCs/>
          <w:sz w:val="24"/>
          <w:szCs w:val="24"/>
        </w:rPr>
        <w:t>.</w:t>
      </w:r>
    </w:p>
    <w:p w14:paraId="6B9C0FB9" w14:textId="7FBF015F" w:rsidR="00BC7D28" w:rsidRPr="00643E2D" w:rsidRDefault="00C92A28" w:rsidP="00501A89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C92A28">
        <w:rPr>
          <w:bCs/>
          <w:sz w:val="24"/>
          <w:szCs w:val="24"/>
        </w:rPr>
        <w:t xml:space="preserve">ISO </w:t>
      </w:r>
      <w:r w:rsidR="00501A89" w:rsidRPr="00501A89">
        <w:rPr>
          <w:bCs/>
          <w:sz w:val="24"/>
          <w:szCs w:val="24"/>
        </w:rPr>
        <w:t xml:space="preserve">3834-2, </w:t>
      </w:r>
      <w:r w:rsidRPr="00C92A28">
        <w:rPr>
          <w:bCs/>
          <w:sz w:val="24"/>
          <w:szCs w:val="24"/>
        </w:rPr>
        <w:t xml:space="preserve">ISO </w:t>
      </w:r>
      <w:r w:rsidR="00501A89" w:rsidRPr="00501A89">
        <w:rPr>
          <w:bCs/>
          <w:sz w:val="24"/>
          <w:szCs w:val="24"/>
        </w:rPr>
        <w:t xml:space="preserve">3834-3 и </w:t>
      </w:r>
      <w:r w:rsidRPr="00C92A28">
        <w:rPr>
          <w:bCs/>
          <w:sz w:val="24"/>
          <w:szCs w:val="24"/>
        </w:rPr>
        <w:t xml:space="preserve">ISO </w:t>
      </w:r>
      <w:r w:rsidR="00501A89" w:rsidRPr="00501A89">
        <w:rPr>
          <w:bCs/>
          <w:sz w:val="24"/>
          <w:szCs w:val="24"/>
        </w:rPr>
        <w:t>3834-4 требую</w:t>
      </w:r>
      <w:r w:rsidR="00863F56">
        <w:rPr>
          <w:bCs/>
          <w:sz w:val="24"/>
          <w:szCs w:val="24"/>
        </w:rPr>
        <w:t>т</w:t>
      </w:r>
      <w:r w:rsidR="00501A89" w:rsidRPr="00501A89">
        <w:rPr>
          <w:bCs/>
          <w:sz w:val="24"/>
          <w:szCs w:val="24"/>
        </w:rPr>
        <w:t xml:space="preserve"> оформления определенных документов. В приложении А д</w:t>
      </w:r>
      <w:r w:rsidR="00501A89">
        <w:rPr>
          <w:bCs/>
          <w:sz w:val="24"/>
          <w:szCs w:val="24"/>
        </w:rPr>
        <w:t>а</w:t>
      </w:r>
      <w:r w:rsidR="00501A89" w:rsidRPr="00501A89">
        <w:rPr>
          <w:bCs/>
          <w:sz w:val="24"/>
          <w:szCs w:val="24"/>
        </w:rPr>
        <w:t xml:space="preserve">ны примеры документов, которые могут использоваться </w:t>
      </w:r>
      <w:r w:rsidR="002074F2" w:rsidRPr="00643E2D">
        <w:rPr>
          <w:bCs/>
          <w:sz w:val="24"/>
          <w:szCs w:val="24"/>
        </w:rPr>
        <w:t>производител</w:t>
      </w:r>
      <w:r w:rsidR="00501A89" w:rsidRPr="00643E2D">
        <w:rPr>
          <w:bCs/>
          <w:sz w:val="24"/>
          <w:szCs w:val="24"/>
        </w:rPr>
        <w:t>ями</w:t>
      </w:r>
      <w:r w:rsidR="00BC7D28" w:rsidRPr="00643E2D">
        <w:rPr>
          <w:bCs/>
          <w:sz w:val="24"/>
          <w:szCs w:val="24"/>
        </w:rPr>
        <w:t>.</w:t>
      </w:r>
    </w:p>
    <w:p w14:paraId="41D884B0" w14:textId="74E7CD50" w:rsidR="00E068A4" w:rsidRPr="00D15402" w:rsidRDefault="00E068A4" w:rsidP="00E068A4">
      <w:pPr>
        <w:widowControl/>
        <w:spacing w:line="360" w:lineRule="auto"/>
        <w:jc w:val="both"/>
        <w:rPr>
          <w:sz w:val="22"/>
          <w:szCs w:val="22"/>
        </w:rPr>
      </w:pPr>
      <w:r w:rsidRPr="00643E2D">
        <w:rPr>
          <w:sz w:val="22"/>
          <w:szCs w:val="22"/>
        </w:rPr>
        <w:t xml:space="preserve">Т а б л и ц а 1 — </w:t>
      </w:r>
      <w:r w:rsidR="00BC7D28" w:rsidRPr="00643E2D">
        <w:rPr>
          <w:sz w:val="22"/>
          <w:szCs w:val="22"/>
        </w:rPr>
        <w:t>Примеры различных документов</w:t>
      </w:r>
      <w:r w:rsidR="00D921C2" w:rsidRPr="00643E2D">
        <w:rPr>
          <w:sz w:val="22"/>
          <w:szCs w:val="22"/>
        </w:rPr>
        <w:t xml:space="preserve"> по сварке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971"/>
        <w:gridCol w:w="3041"/>
        <w:gridCol w:w="5323"/>
      </w:tblGrid>
      <w:tr w:rsidR="00BC7D28" w:rsidRPr="00D15402" w14:paraId="5D19F4D3" w14:textId="77777777" w:rsidTr="00F054D6">
        <w:tc>
          <w:tcPr>
            <w:tcW w:w="954" w:type="pct"/>
            <w:tcBorders>
              <w:bottom w:val="double" w:sz="4" w:space="0" w:color="auto"/>
            </w:tcBorders>
          </w:tcPr>
          <w:p w14:paraId="1B48515D" w14:textId="71F4444A" w:rsidR="00BC7D28" w:rsidRPr="00D15402" w:rsidRDefault="00BC7D28" w:rsidP="00D1540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1471" w:type="pct"/>
            <w:tcBorders>
              <w:bottom w:val="double" w:sz="4" w:space="0" w:color="auto"/>
            </w:tcBorders>
          </w:tcPr>
          <w:p w14:paraId="40661F2C" w14:textId="1BB3AFDA" w:rsidR="00BC7D28" w:rsidRPr="00D15402" w:rsidRDefault="00BC7D28" w:rsidP="00D1540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BC7D28">
              <w:rPr>
                <w:sz w:val="22"/>
                <w:szCs w:val="22"/>
              </w:rPr>
              <w:t>Описание</w:t>
            </w:r>
            <w:r w:rsidRPr="00BC7D28">
              <w:rPr>
                <w:sz w:val="22"/>
                <w:szCs w:val="22"/>
                <w:vertAlign w:val="superscript"/>
              </w:rPr>
              <w:t>а</w:t>
            </w:r>
            <w:proofErr w:type="spellEnd"/>
            <w:r w:rsidRPr="00BC7D28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575" w:type="pct"/>
            <w:tcBorders>
              <w:bottom w:val="double" w:sz="4" w:space="0" w:color="auto"/>
            </w:tcBorders>
          </w:tcPr>
          <w:p w14:paraId="706B3D42" w14:textId="1A8B874B" w:rsidR="00BC7D28" w:rsidRPr="00D15402" w:rsidRDefault="00BC7D28" w:rsidP="00D1540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Примеры для координатора сварки</w:t>
            </w:r>
          </w:p>
        </w:tc>
      </w:tr>
      <w:tr w:rsidR="00BC7D28" w:rsidRPr="00D15402" w14:paraId="3E6E455A" w14:textId="77777777" w:rsidTr="00F054D6">
        <w:tc>
          <w:tcPr>
            <w:tcW w:w="954" w:type="pct"/>
            <w:tcBorders>
              <w:top w:val="double" w:sz="4" w:space="0" w:color="auto"/>
            </w:tcBorders>
          </w:tcPr>
          <w:p w14:paraId="47D23990" w14:textId="3EEB2FF8" w:rsidR="00BC7D28" w:rsidRPr="00D15402" w:rsidRDefault="00BC7D28" w:rsidP="00032560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Процедура</w:t>
            </w:r>
          </w:p>
        </w:tc>
        <w:tc>
          <w:tcPr>
            <w:tcW w:w="1471" w:type="pct"/>
            <w:tcBorders>
              <w:top w:val="double" w:sz="4" w:space="0" w:color="auto"/>
            </w:tcBorders>
          </w:tcPr>
          <w:p w14:paraId="66F72D44" w14:textId="09343351" w:rsidR="00BC7D28" w:rsidRPr="00D15402" w:rsidRDefault="007F2623" w:rsidP="00D921C2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Описан</w:t>
            </w:r>
            <w:r w:rsidRPr="00D921C2">
              <w:rPr>
                <w:sz w:val="22"/>
                <w:szCs w:val="22"/>
              </w:rPr>
              <w:t>ие деятельности</w:t>
            </w:r>
            <w:r w:rsidR="00D921C2" w:rsidRPr="00D921C2">
              <w:rPr>
                <w:sz w:val="22"/>
                <w:szCs w:val="22"/>
              </w:rPr>
              <w:t xml:space="preserve"> по сварке</w:t>
            </w:r>
          </w:p>
        </w:tc>
        <w:tc>
          <w:tcPr>
            <w:tcW w:w="2575" w:type="pct"/>
            <w:tcBorders>
              <w:top w:val="double" w:sz="4" w:space="0" w:color="auto"/>
              <w:bottom w:val="single" w:sz="4" w:space="0" w:color="auto"/>
            </w:tcBorders>
          </w:tcPr>
          <w:p w14:paraId="5DB38DB6" w14:textId="0284790F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Должностная инструкция (задачи, ответственность и полномочия) координатора сварки</w:t>
            </w:r>
            <w:r w:rsidR="007E22A4">
              <w:rPr>
                <w:sz w:val="22"/>
                <w:szCs w:val="22"/>
              </w:rPr>
              <w:t>.</w:t>
            </w:r>
          </w:p>
          <w:p w14:paraId="4246371B" w14:textId="2F24D5B8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Описание обращения со сварочными и основными материалами</w:t>
            </w:r>
            <w:r w:rsidR="007E22A4">
              <w:rPr>
                <w:sz w:val="22"/>
                <w:szCs w:val="22"/>
              </w:rPr>
              <w:t>.</w:t>
            </w:r>
            <w:bookmarkStart w:id="1" w:name="_GoBack"/>
            <w:bookmarkEnd w:id="1"/>
          </w:p>
          <w:p w14:paraId="1ABCE226" w14:textId="5B279BDC" w:rsidR="007F2623" w:rsidRPr="007F2623" w:rsidRDefault="00643E2D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43E2D">
              <w:rPr>
                <w:sz w:val="22"/>
                <w:szCs w:val="22"/>
              </w:rPr>
              <w:t xml:space="preserve">Описание порядка проведения </w:t>
            </w:r>
            <w:r w:rsidR="007F2623" w:rsidRPr="007F2623">
              <w:rPr>
                <w:sz w:val="22"/>
                <w:szCs w:val="22"/>
              </w:rPr>
              <w:t>испытания процедуры сварки</w:t>
            </w:r>
            <w:r w:rsidR="007E22A4">
              <w:rPr>
                <w:sz w:val="22"/>
                <w:szCs w:val="22"/>
              </w:rPr>
              <w:t>.</w:t>
            </w:r>
          </w:p>
          <w:p w14:paraId="76DAAEBB" w14:textId="3795B9FF" w:rsidR="00BC7D28" w:rsidRPr="00D15402" w:rsidRDefault="00643E2D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43E2D">
              <w:rPr>
                <w:sz w:val="22"/>
                <w:szCs w:val="22"/>
              </w:rPr>
              <w:t xml:space="preserve">Описание порядка проведения </w:t>
            </w:r>
            <w:r w:rsidR="007F2623" w:rsidRPr="007F2623">
              <w:rPr>
                <w:sz w:val="22"/>
                <w:szCs w:val="22"/>
              </w:rPr>
              <w:t>квалификационных (аттестационных) испытаний</w:t>
            </w:r>
            <w:r w:rsidR="007F2623">
              <w:rPr>
                <w:sz w:val="22"/>
                <w:szCs w:val="22"/>
              </w:rPr>
              <w:t xml:space="preserve"> </w:t>
            </w:r>
            <w:r w:rsidR="007F2623" w:rsidRPr="007F2623">
              <w:rPr>
                <w:sz w:val="22"/>
                <w:szCs w:val="22"/>
              </w:rPr>
              <w:t>сварщиков</w:t>
            </w:r>
          </w:p>
        </w:tc>
      </w:tr>
      <w:tr w:rsidR="00BC7D28" w:rsidRPr="00D15402" w14:paraId="2B67307A" w14:textId="77777777" w:rsidTr="00F054D6">
        <w:tc>
          <w:tcPr>
            <w:tcW w:w="954" w:type="pct"/>
          </w:tcPr>
          <w:p w14:paraId="27676CA2" w14:textId="15729BD3" w:rsidR="00BC7D28" w:rsidRPr="00D15402" w:rsidRDefault="00BC7D28" w:rsidP="00032560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lastRenderedPageBreak/>
              <w:t>Отчет</w:t>
            </w:r>
          </w:p>
        </w:tc>
        <w:tc>
          <w:tcPr>
            <w:tcW w:w="1471" w:type="pct"/>
          </w:tcPr>
          <w:p w14:paraId="45BF3BA6" w14:textId="04600ABA" w:rsidR="00BC7D28" w:rsidRPr="00D15402" w:rsidRDefault="007F2623" w:rsidP="007F2623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Отчеты о связанной со сваркой</w:t>
            </w:r>
            <w:r>
              <w:rPr>
                <w:sz w:val="22"/>
                <w:szCs w:val="22"/>
              </w:rPr>
              <w:t xml:space="preserve"> </w:t>
            </w:r>
            <w:r w:rsidRPr="007F2623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3A1A3CC4" w14:textId="29546919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Протокол аттестации процедуры сварки (WPQR)</w:t>
            </w:r>
            <w:r w:rsidR="007E22A4">
              <w:rPr>
                <w:sz w:val="22"/>
                <w:szCs w:val="22"/>
              </w:rPr>
              <w:t>.</w:t>
            </w:r>
          </w:p>
          <w:p w14:paraId="005E360D" w14:textId="4F019A5F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Протокол аттестационных испытаний</w:t>
            </w:r>
            <w:r>
              <w:rPr>
                <w:sz w:val="22"/>
                <w:szCs w:val="22"/>
              </w:rPr>
              <w:t xml:space="preserve"> </w:t>
            </w:r>
            <w:r w:rsidRPr="007F2623">
              <w:rPr>
                <w:sz w:val="22"/>
                <w:szCs w:val="22"/>
              </w:rPr>
              <w:t>сварщиков</w:t>
            </w:r>
            <w:r w:rsidR="007E22A4">
              <w:rPr>
                <w:sz w:val="22"/>
                <w:szCs w:val="22"/>
              </w:rPr>
              <w:t>.</w:t>
            </w:r>
          </w:p>
          <w:p w14:paraId="36C129A3" w14:textId="394C31C4" w:rsidR="00BC7D28" w:rsidRPr="00D15402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Отчет о сварке</w:t>
            </w:r>
          </w:p>
        </w:tc>
      </w:tr>
      <w:tr w:rsidR="00BC7D28" w:rsidRPr="00D15402" w14:paraId="25BFFECD" w14:textId="77777777" w:rsidTr="00F054D6">
        <w:tc>
          <w:tcPr>
            <w:tcW w:w="954" w:type="pct"/>
          </w:tcPr>
          <w:p w14:paraId="30BB7F21" w14:textId="4BAADEF8" w:rsidR="00BC7D28" w:rsidRPr="00D15402" w:rsidRDefault="00BC7D28" w:rsidP="00CA5DB2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Инструкция</w:t>
            </w:r>
          </w:p>
        </w:tc>
        <w:tc>
          <w:tcPr>
            <w:tcW w:w="1471" w:type="pct"/>
          </w:tcPr>
          <w:p w14:paraId="2408E16B" w14:textId="6DB40114" w:rsidR="00BC7D28" w:rsidRPr="00D15402" w:rsidRDefault="007F2623" w:rsidP="007F2623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Описание связанных со сваркой операций</w:t>
            </w: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63237244" w14:textId="3D704241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Технические требования к процедуре сварки (WPS)</w:t>
            </w:r>
            <w:r w:rsidR="007E22A4">
              <w:rPr>
                <w:sz w:val="22"/>
                <w:szCs w:val="22"/>
              </w:rPr>
              <w:t>.</w:t>
            </w:r>
          </w:p>
          <w:p w14:paraId="7F4F7171" w14:textId="61E39715" w:rsidR="00BC7D28" w:rsidRPr="00D15402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Рабочая инструкция</w:t>
            </w:r>
          </w:p>
        </w:tc>
      </w:tr>
      <w:tr w:rsidR="00BC7D28" w:rsidRPr="00D15402" w14:paraId="537442C0" w14:textId="77777777" w:rsidTr="00F054D6">
        <w:tc>
          <w:tcPr>
            <w:tcW w:w="954" w:type="pct"/>
          </w:tcPr>
          <w:p w14:paraId="519ED6F6" w14:textId="1442646D" w:rsidR="00BC7D28" w:rsidRPr="00D15402" w:rsidRDefault="00AD593F" w:rsidP="00032560">
            <w:pPr>
              <w:widowControl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1471" w:type="pct"/>
          </w:tcPr>
          <w:p w14:paraId="55A98910" w14:textId="7C711E0E" w:rsidR="00BC7D28" w:rsidRPr="00D15402" w:rsidRDefault="007F2623" w:rsidP="007F2623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Верификация связанных со</w:t>
            </w:r>
            <w:r>
              <w:rPr>
                <w:sz w:val="22"/>
                <w:szCs w:val="22"/>
              </w:rPr>
              <w:t xml:space="preserve"> </w:t>
            </w:r>
            <w:r w:rsidRPr="007F2623">
              <w:rPr>
                <w:sz w:val="22"/>
                <w:szCs w:val="22"/>
              </w:rPr>
              <w:t>сваркой операций</w:t>
            </w: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4B16B470" w14:textId="2D97B60E" w:rsidR="007F2623" w:rsidRPr="007F2623" w:rsidRDefault="00D921C2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F2623" w:rsidRPr="007F2623">
              <w:rPr>
                <w:sz w:val="22"/>
                <w:szCs w:val="22"/>
              </w:rPr>
              <w:t>ттестационное удостоверение сварщика</w:t>
            </w:r>
            <w:r w:rsidR="007E22A4">
              <w:rPr>
                <w:sz w:val="22"/>
                <w:szCs w:val="22"/>
              </w:rPr>
              <w:t>.</w:t>
            </w:r>
          </w:p>
          <w:p w14:paraId="66BBF35E" w14:textId="566A94BE" w:rsidR="00BC7D28" w:rsidRPr="00D15402" w:rsidRDefault="00AD593F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921C2" w:rsidRPr="00D921C2">
              <w:rPr>
                <w:sz w:val="22"/>
                <w:szCs w:val="22"/>
              </w:rPr>
              <w:t>тчет об испытаниях материалов</w:t>
            </w:r>
          </w:p>
        </w:tc>
      </w:tr>
      <w:tr w:rsidR="007F2623" w:rsidRPr="00D15402" w14:paraId="2A27367C" w14:textId="77777777" w:rsidTr="00F054D6">
        <w:tc>
          <w:tcPr>
            <w:tcW w:w="5000" w:type="pct"/>
            <w:gridSpan w:val="3"/>
          </w:tcPr>
          <w:p w14:paraId="0A2E3801" w14:textId="67FF79D7" w:rsidR="007F2623" w:rsidRPr="00D15402" w:rsidRDefault="007F2623" w:rsidP="00643E2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7F2623">
              <w:rPr>
                <w:sz w:val="22"/>
                <w:szCs w:val="22"/>
                <w:vertAlign w:val="superscript"/>
              </w:rPr>
              <w:t>а</w:t>
            </w:r>
            <w:proofErr w:type="gramEnd"/>
            <w:r w:rsidRPr="007F2623">
              <w:rPr>
                <w:sz w:val="22"/>
                <w:szCs w:val="22"/>
                <w:vertAlign w:val="superscript"/>
              </w:rPr>
              <w:t>)</w:t>
            </w:r>
            <w:r w:rsidR="00643E2D">
              <w:rPr>
                <w:sz w:val="22"/>
                <w:szCs w:val="22"/>
              </w:rPr>
              <w:t xml:space="preserve"> Не является</w:t>
            </w:r>
            <w:r w:rsidRPr="007F2623">
              <w:rPr>
                <w:sz w:val="22"/>
                <w:szCs w:val="22"/>
              </w:rPr>
              <w:t xml:space="preserve"> определением терминов.</w:t>
            </w:r>
          </w:p>
        </w:tc>
      </w:tr>
    </w:tbl>
    <w:p w14:paraId="2A673785" w14:textId="77777777" w:rsidR="00E068A4" w:rsidRPr="00CA5DB2" w:rsidRDefault="00E068A4" w:rsidP="001716FE">
      <w:pPr>
        <w:widowControl/>
        <w:spacing w:line="360" w:lineRule="auto"/>
        <w:ind w:firstLine="561"/>
        <w:jc w:val="both"/>
        <w:rPr>
          <w:sz w:val="18"/>
          <w:szCs w:val="22"/>
        </w:rPr>
      </w:pPr>
    </w:p>
    <w:p w14:paraId="64790DC7" w14:textId="140B31E9" w:rsidR="00A25BCA" w:rsidRPr="000C1BAC" w:rsidRDefault="00A25BCA" w:rsidP="00A25BCA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81ECF">
        <w:rPr>
          <w:sz w:val="24"/>
          <w:szCs w:val="24"/>
        </w:rPr>
        <w:t>8.2 Система менеджмента качества</w:t>
      </w:r>
    </w:p>
    <w:p w14:paraId="13127FBC" w14:textId="77777777" w:rsidR="00A25BCA" w:rsidRPr="00D15402" w:rsidRDefault="00A25BCA" w:rsidP="00A25BCA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FEFFDE6" w14:textId="2ABC1016" w:rsidR="00501A89" w:rsidRDefault="00081ECF" w:rsidP="00A25BCA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Серия стандартов </w:t>
      </w:r>
      <w:r w:rsidR="00C92A28" w:rsidRPr="00C92A28">
        <w:rPr>
          <w:bCs/>
          <w:sz w:val="24"/>
          <w:szCs w:val="24"/>
        </w:rPr>
        <w:t xml:space="preserve">ISO </w:t>
      </w:r>
      <w:r w:rsidR="00A25BCA" w:rsidRPr="00A25BCA">
        <w:rPr>
          <w:bCs/>
          <w:sz w:val="24"/>
          <w:szCs w:val="24"/>
        </w:rPr>
        <w:t xml:space="preserve">3834 не требует обязательного применения системы менеджмента качества. </w:t>
      </w:r>
      <w:r w:rsidR="00C92A28" w:rsidRPr="00C92A28">
        <w:rPr>
          <w:bCs/>
          <w:sz w:val="24"/>
          <w:szCs w:val="24"/>
        </w:rPr>
        <w:t xml:space="preserve">ISO </w:t>
      </w:r>
      <w:r w:rsidR="00A25BCA" w:rsidRPr="00A25BCA">
        <w:rPr>
          <w:bCs/>
          <w:sz w:val="24"/>
          <w:szCs w:val="24"/>
        </w:rPr>
        <w:t>3834-1 определяет элементы, которые могут учитываться как дополнение к</w:t>
      </w:r>
      <w:r w:rsidR="00A25BCA">
        <w:rPr>
          <w:bCs/>
          <w:sz w:val="24"/>
          <w:szCs w:val="24"/>
        </w:rPr>
        <w:t xml:space="preserve"> </w:t>
      </w:r>
      <w:r w:rsidR="007E6B3C">
        <w:rPr>
          <w:bCs/>
          <w:sz w:val="24"/>
          <w:szCs w:val="24"/>
        </w:rPr>
        <w:t xml:space="preserve">серии </w:t>
      </w:r>
      <w:r w:rsidR="00C92A28" w:rsidRPr="00C92A28">
        <w:rPr>
          <w:bCs/>
          <w:sz w:val="24"/>
          <w:szCs w:val="24"/>
        </w:rPr>
        <w:t xml:space="preserve">ISO </w:t>
      </w:r>
      <w:r w:rsidR="00A25BCA" w:rsidRPr="00A25BCA">
        <w:rPr>
          <w:bCs/>
          <w:sz w:val="24"/>
          <w:szCs w:val="24"/>
        </w:rPr>
        <w:t xml:space="preserve">3834 при внедрении системы менеджмента качества. Наиболее важным из них является </w:t>
      </w:r>
      <w:r w:rsidR="006B6107">
        <w:rPr>
          <w:bCs/>
          <w:sz w:val="24"/>
          <w:szCs w:val="24"/>
        </w:rPr>
        <w:t>контроль</w:t>
      </w:r>
      <w:r w:rsidR="00A25BCA" w:rsidRPr="00A25BCA">
        <w:rPr>
          <w:bCs/>
          <w:sz w:val="24"/>
          <w:szCs w:val="24"/>
        </w:rPr>
        <w:t xml:space="preserve"> документаци</w:t>
      </w:r>
      <w:r w:rsidR="006B6107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,</w:t>
      </w:r>
      <w:r w:rsidR="00A25BCA" w:rsidRPr="00A25BCA"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="00A25BCA" w:rsidRPr="00A25BCA">
        <w:rPr>
          <w:bCs/>
          <w:sz w:val="24"/>
          <w:szCs w:val="24"/>
        </w:rPr>
        <w:t>ь должен внедрить процедуру контроля документов,</w:t>
      </w:r>
      <w:r w:rsidR="00A25BCA">
        <w:rPr>
          <w:bCs/>
          <w:sz w:val="24"/>
          <w:szCs w:val="24"/>
        </w:rPr>
        <w:t xml:space="preserve"> </w:t>
      </w:r>
      <w:r w:rsidR="00A25BCA" w:rsidRPr="00A25BCA">
        <w:rPr>
          <w:bCs/>
          <w:sz w:val="24"/>
          <w:szCs w:val="24"/>
        </w:rPr>
        <w:t>обеспечивающую:</w:t>
      </w:r>
    </w:p>
    <w:p w14:paraId="4688C7F0" w14:textId="414334F5" w:rsidR="00A25BCA" w:rsidRPr="00A25BCA" w:rsidRDefault="00A25BCA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A25BCA">
        <w:rPr>
          <w:sz w:val="24"/>
          <w:szCs w:val="24"/>
        </w:rPr>
        <w:t xml:space="preserve">) </w:t>
      </w:r>
      <w:proofErr w:type="gramStart"/>
      <w:r w:rsidRPr="00A25BCA">
        <w:rPr>
          <w:sz w:val="24"/>
          <w:szCs w:val="24"/>
        </w:rPr>
        <w:t>актуализаци</w:t>
      </w:r>
      <w:r w:rsidR="007E6B3C">
        <w:rPr>
          <w:sz w:val="24"/>
          <w:szCs w:val="24"/>
        </w:rPr>
        <w:t>ю</w:t>
      </w:r>
      <w:proofErr w:type="gramEnd"/>
      <w:r w:rsidRPr="00A25BCA">
        <w:rPr>
          <w:sz w:val="24"/>
          <w:szCs w:val="24"/>
        </w:rPr>
        <w:t xml:space="preserve"> документов;</w:t>
      </w:r>
    </w:p>
    <w:p w14:paraId="086B0D7F" w14:textId="64832D63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 w:rsidRPr="007E6B3C">
        <w:rPr>
          <w:sz w:val="24"/>
          <w:szCs w:val="24"/>
        </w:rPr>
        <w:t xml:space="preserve">) </w:t>
      </w:r>
      <w:proofErr w:type="gramStart"/>
      <w:r w:rsidR="00A25BCA" w:rsidRPr="00A25BCA">
        <w:rPr>
          <w:sz w:val="24"/>
          <w:szCs w:val="24"/>
        </w:rPr>
        <w:t>идентификацию</w:t>
      </w:r>
      <w:proofErr w:type="gramEnd"/>
      <w:r w:rsidR="00A25BCA" w:rsidRPr="00A25BCA">
        <w:rPr>
          <w:sz w:val="24"/>
          <w:szCs w:val="24"/>
        </w:rPr>
        <w:t xml:space="preserve"> пользователей документ</w:t>
      </w:r>
      <w:r w:rsidR="006B6107">
        <w:rPr>
          <w:sz w:val="24"/>
          <w:szCs w:val="24"/>
        </w:rPr>
        <w:t>ов</w:t>
      </w:r>
      <w:r w:rsidR="00A25BCA" w:rsidRPr="00A25BCA">
        <w:rPr>
          <w:sz w:val="24"/>
          <w:szCs w:val="24"/>
        </w:rPr>
        <w:t>;</w:t>
      </w:r>
    </w:p>
    <w:p w14:paraId="0DF1634F" w14:textId="75B7B06C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7E6B3C">
        <w:rPr>
          <w:sz w:val="24"/>
          <w:szCs w:val="24"/>
        </w:rPr>
        <w:t xml:space="preserve">) </w:t>
      </w:r>
      <w:proofErr w:type="gramStart"/>
      <w:r w:rsidR="00A25BCA" w:rsidRPr="00A25BCA">
        <w:rPr>
          <w:sz w:val="24"/>
          <w:szCs w:val="24"/>
        </w:rPr>
        <w:t>наличие</w:t>
      </w:r>
      <w:proofErr w:type="gramEnd"/>
      <w:r w:rsidR="00A25BCA" w:rsidRPr="00A25BCA">
        <w:rPr>
          <w:sz w:val="24"/>
          <w:szCs w:val="24"/>
        </w:rPr>
        <w:t xml:space="preserve"> </w:t>
      </w:r>
      <w:r>
        <w:rPr>
          <w:sz w:val="24"/>
          <w:szCs w:val="24"/>
        </w:rPr>
        <w:t>актуальны</w:t>
      </w:r>
      <w:r w:rsidR="00A25BCA" w:rsidRPr="00A25BCA">
        <w:rPr>
          <w:sz w:val="24"/>
          <w:szCs w:val="24"/>
        </w:rPr>
        <w:t>х версий документов в местах их применения;</w:t>
      </w:r>
    </w:p>
    <w:p w14:paraId="007B7A96" w14:textId="23EC2549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7E6B3C">
        <w:rPr>
          <w:sz w:val="24"/>
          <w:szCs w:val="24"/>
        </w:rPr>
        <w:t xml:space="preserve">) </w:t>
      </w:r>
      <w:proofErr w:type="gramStart"/>
      <w:r w:rsidR="00A25BCA" w:rsidRPr="00A25BCA">
        <w:rPr>
          <w:sz w:val="24"/>
          <w:szCs w:val="24"/>
        </w:rPr>
        <w:t>изъятие</w:t>
      </w:r>
      <w:proofErr w:type="gramEnd"/>
      <w:r w:rsidR="00A25BCA" w:rsidRPr="00A25BCA">
        <w:rPr>
          <w:sz w:val="24"/>
          <w:szCs w:val="24"/>
        </w:rPr>
        <w:t xml:space="preserve"> из пользования недействующих документов;</w:t>
      </w:r>
    </w:p>
    <w:p w14:paraId="3E89CBD4" w14:textId="1C9E6A59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7E6B3C">
        <w:rPr>
          <w:sz w:val="24"/>
          <w:szCs w:val="24"/>
        </w:rPr>
        <w:t xml:space="preserve">) </w:t>
      </w:r>
      <w:proofErr w:type="gramStart"/>
      <w:r w:rsidR="00A25BCA" w:rsidRPr="00A25BCA">
        <w:rPr>
          <w:sz w:val="24"/>
          <w:szCs w:val="24"/>
        </w:rPr>
        <w:t>архивирование</w:t>
      </w:r>
      <w:proofErr w:type="gramEnd"/>
      <w:r w:rsidR="00A25BCA" w:rsidRPr="00A25BCA">
        <w:rPr>
          <w:sz w:val="24"/>
          <w:szCs w:val="24"/>
        </w:rPr>
        <w:t xml:space="preserve"> записей для обеспечения их сохранности и возможности повторного обращения</w:t>
      </w:r>
      <w:r w:rsidR="00A25BCA">
        <w:rPr>
          <w:sz w:val="24"/>
          <w:szCs w:val="24"/>
        </w:rPr>
        <w:t xml:space="preserve"> </w:t>
      </w:r>
      <w:r w:rsidR="00A25BCA" w:rsidRPr="00A25BCA">
        <w:rPr>
          <w:sz w:val="24"/>
          <w:szCs w:val="24"/>
        </w:rPr>
        <w:t>к ним;</w:t>
      </w:r>
    </w:p>
    <w:p w14:paraId="4D6E573B" w14:textId="7B0476F7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7E6B3C">
        <w:rPr>
          <w:sz w:val="24"/>
          <w:szCs w:val="24"/>
        </w:rPr>
        <w:t xml:space="preserve">) </w:t>
      </w:r>
      <w:proofErr w:type="gramStart"/>
      <w:r w:rsidR="00A25BCA" w:rsidRPr="00A25BCA">
        <w:rPr>
          <w:sz w:val="24"/>
          <w:szCs w:val="24"/>
        </w:rPr>
        <w:t>сохранность</w:t>
      </w:r>
      <w:proofErr w:type="gramEnd"/>
      <w:r w:rsidR="00A25BCA" w:rsidRPr="00A25BCA">
        <w:rPr>
          <w:sz w:val="24"/>
          <w:szCs w:val="24"/>
        </w:rPr>
        <w:t xml:space="preserve"> документов от уничтожения без оснований.</w:t>
      </w:r>
    </w:p>
    <w:p w14:paraId="761CA3E5" w14:textId="3BEB494F" w:rsidR="007E6B3C" w:rsidRPr="007E6B3C" w:rsidRDefault="007E6B3C" w:rsidP="007E6B3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E6B3C">
        <w:rPr>
          <w:sz w:val="24"/>
          <w:szCs w:val="24"/>
        </w:rPr>
        <w:t>Некоторые отчеты, создаваемые как часть этой системы, должны периодически актуализироваться. К ним относятся отчеты о калибровке/</w:t>
      </w:r>
      <w:proofErr w:type="spellStart"/>
      <w:r w:rsidRPr="007E6B3C">
        <w:rPr>
          <w:sz w:val="24"/>
          <w:szCs w:val="24"/>
        </w:rPr>
        <w:t>валидации</w:t>
      </w:r>
      <w:proofErr w:type="spellEnd"/>
      <w:r w:rsidRPr="007E6B3C">
        <w:rPr>
          <w:sz w:val="24"/>
          <w:szCs w:val="24"/>
        </w:rPr>
        <w:t xml:space="preserve"> и аттестации сварщиков.</w:t>
      </w:r>
    </w:p>
    <w:p w14:paraId="7FC09573" w14:textId="34EECE3F" w:rsidR="007E6B3C" w:rsidRPr="007E6B3C" w:rsidRDefault="002074F2" w:rsidP="007E6B3C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Производител</w:t>
      </w:r>
      <w:r w:rsidR="007E6B3C" w:rsidRPr="007E6B3C">
        <w:rPr>
          <w:sz w:val="24"/>
          <w:szCs w:val="24"/>
        </w:rPr>
        <w:t xml:space="preserve">и, внедрившие систему менеджмента качества по </w:t>
      </w:r>
      <w:r w:rsidR="00C92A28" w:rsidRPr="00C92A28">
        <w:rPr>
          <w:sz w:val="24"/>
          <w:szCs w:val="24"/>
        </w:rPr>
        <w:t xml:space="preserve">ISO </w:t>
      </w:r>
      <w:r w:rsidR="007E6B3C" w:rsidRPr="007E6B3C">
        <w:rPr>
          <w:sz w:val="24"/>
          <w:szCs w:val="24"/>
        </w:rPr>
        <w:t xml:space="preserve">9001, должны иметь документированную систему, включающую элементы, содержащиеся в </w:t>
      </w:r>
      <w:r w:rsidR="00C92A28" w:rsidRPr="00C92A28">
        <w:rPr>
          <w:sz w:val="24"/>
          <w:szCs w:val="24"/>
        </w:rPr>
        <w:t xml:space="preserve">ISO </w:t>
      </w:r>
      <w:r w:rsidR="007E6B3C" w:rsidRPr="007E6B3C">
        <w:rPr>
          <w:sz w:val="24"/>
          <w:szCs w:val="24"/>
        </w:rPr>
        <w:t>3834-1.</w:t>
      </w:r>
    </w:p>
    <w:p w14:paraId="34EC5BE3" w14:textId="11162A51" w:rsidR="00501A89" w:rsidRPr="00A25BCA" w:rsidRDefault="007E6B3C" w:rsidP="007E6B3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E6B3C">
        <w:rPr>
          <w:sz w:val="24"/>
          <w:szCs w:val="24"/>
        </w:rPr>
        <w:t xml:space="preserve">Эффективность системы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 xml:space="preserve"> в большой степени зависит от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участия в нем руководства предприятия и его роли при проведении </w:t>
      </w:r>
      <w:r w:rsidR="00D921C2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и от действий при выявлении </w:t>
      </w:r>
      <w:r w:rsidR="00D921C2">
        <w:rPr>
          <w:sz w:val="24"/>
          <w:szCs w:val="24"/>
        </w:rPr>
        <w:t>слабых мест</w:t>
      </w:r>
      <w:r w:rsidRPr="007E6B3C">
        <w:rPr>
          <w:sz w:val="24"/>
          <w:szCs w:val="24"/>
        </w:rPr>
        <w:t xml:space="preserve">. </w:t>
      </w:r>
      <w:r w:rsidRPr="00165AB4">
        <w:rPr>
          <w:sz w:val="24"/>
          <w:szCs w:val="24"/>
        </w:rPr>
        <w:t>Проведение анализа со стороны</w:t>
      </w:r>
      <w:r w:rsidRPr="007E6B3C">
        <w:rPr>
          <w:sz w:val="24"/>
          <w:szCs w:val="24"/>
        </w:rPr>
        <w:t xml:space="preserve"> руководства и внутреннего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аудита обеспечивает участие руководства в системе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>, позволяет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осуществлять </w:t>
      </w:r>
      <w:r w:rsidR="00D921C2">
        <w:rPr>
          <w:sz w:val="24"/>
          <w:szCs w:val="24"/>
        </w:rPr>
        <w:t>контроль</w:t>
      </w:r>
      <w:r w:rsidRPr="007E6B3C">
        <w:rPr>
          <w:sz w:val="24"/>
          <w:szCs w:val="24"/>
        </w:rPr>
        <w:t xml:space="preserve"> и принимать меры по устранению </w:t>
      </w:r>
      <w:r w:rsidR="00D921C2">
        <w:rPr>
          <w:sz w:val="24"/>
          <w:szCs w:val="24"/>
        </w:rPr>
        <w:t xml:space="preserve">выявленных </w:t>
      </w:r>
      <w:r w:rsidRPr="007E6B3C">
        <w:rPr>
          <w:sz w:val="24"/>
          <w:szCs w:val="24"/>
        </w:rPr>
        <w:t>несоответствий. На рисунке 1 показана модель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системы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>, содержащая перечень действий, направленных на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обеспечение эффективности системы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</w:t>
      </w:r>
      <w:r w:rsidR="006B6107">
        <w:rPr>
          <w:sz w:val="24"/>
          <w:szCs w:val="24"/>
        </w:rPr>
        <w:t>ного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>.</w:t>
      </w:r>
    </w:p>
    <w:p w14:paraId="6A8DECB4" w14:textId="77777777" w:rsidR="00501A89" w:rsidRDefault="00501A89" w:rsidP="00AA1FE6">
      <w:pPr>
        <w:widowControl/>
        <w:spacing w:line="360" w:lineRule="auto"/>
        <w:jc w:val="both"/>
        <w:rPr>
          <w:sz w:val="24"/>
          <w:szCs w:val="24"/>
        </w:rPr>
      </w:pPr>
    </w:p>
    <w:p w14:paraId="5A9F1819" w14:textId="1E075A56" w:rsidR="00773C02" w:rsidRPr="00D15402" w:rsidRDefault="00E7785F" w:rsidP="00773C02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030FB4">
        <w:rPr>
          <w:color w:val="auto"/>
          <w:sz w:val="28"/>
          <w:szCs w:val="24"/>
        </w:rPr>
        <w:lastRenderedPageBreak/>
        <w:t>9 Выбор</w:t>
      </w:r>
      <w:r w:rsidR="00773C02" w:rsidRPr="00030FB4">
        <w:rPr>
          <w:color w:val="auto"/>
          <w:sz w:val="28"/>
          <w:szCs w:val="24"/>
        </w:rPr>
        <w:t xml:space="preserve"> уровня требований к</w:t>
      </w:r>
      <w:r w:rsidR="00773C02" w:rsidRPr="00D04592">
        <w:rPr>
          <w:color w:val="auto"/>
          <w:sz w:val="28"/>
          <w:szCs w:val="24"/>
        </w:rPr>
        <w:t xml:space="preserve"> качеству</w:t>
      </w:r>
    </w:p>
    <w:p w14:paraId="246C6168" w14:textId="77777777" w:rsidR="00773C02" w:rsidRDefault="00773C02" w:rsidP="00773C02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4727025C" w14:textId="1BC8B1D1" w:rsidR="00773C02" w:rsidRPr="00773C02" w:rsidRDefault="000C02D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0C02D2">
        <w:rPr>
          <w:bCs/>
          <w:sz w:val="24"/>
          <w:szCs w:val="24"/>
        </w:rPr>
        <w:t xml:space="preserve">Серия стандартов </w:t>
      </w:r>
      <w:r w:rsidR="00C92A28" w:rsidRPr="00C92A28">
        <w:rPr>
          <w:bCs/>
          <w:sz w:val="24"/>
          <w:szCs w:val="24"/>
        </w:rPr>
        <w:t xml:space="preserve">ISO </w:t>
      </w:r>
      <w:r w:rsidR="00773C02" w:rsidRPr="00773C02">
        <w:rPr>
          <w:bCs/>
          <w:sz w:val="24"/>
          <w:szCs w:val="24"/>
        </w:rPr>
        <w:t xml:space="preserve">3834 устанавливает три уровня требований к качеству, которые могут быть включены в стандарты на продукцию, своды правил и </w:t>
      </w:r>
      <w:r w:rsidR="00CF776F">
        <w:rPr>
          <w:bCs/>
          <w:sz w:val="24"/>
          <w:szCs w:val="24"/>
        </w:rPr>
        <w:t>контракты</w:t>
      </w:r>
      <w:r w:rsidR="00165AB4">
        <w:rPr>
          <w:bCs/>
          <w:sz w:val="24"/>
          <w:szCs w:val="24"/>
        </w:rPr>
        <w:t>,</w:t>
      </w:r>
      <w:r w:rsidR="00773C02" w:rsidRPr="00773C02">
        <w:rPr>
          <w:bCs/>
          <w:sz w:val="24"/>
          <w:szCs w:val="24"/>
        </w:rPr>
        <w:t xml:space="preserve"> или выбраны </w:t>
      </w:r>
      <w:r w:rsidR="002074F2">
        <w:rPr>
          <w:bCs/>
          <w:sz w:val="24"/>
          <w:szCs w:val="24"/>
        </w:rPr>
        <w:t>производител</w:t>
      </w:r>
      <w:r w:rsidR="00773C02" w:rsidRPr="00773C02">
        <w:rPr>
          <w:bCs/>
          <w:sz w:val="24"/>
          <w:szCs w:val="24"/>
        </w:rPr>
        <w:t>ем. Уровень требований выбирают в зависимости от вида изготавливаемой продукции, условий ее эксплуатации, номенклатуры и области применения.</w:t>
      </w:r>
      <w:r>
        <w:rPr>
          <w:bCs/>
          <w:sz w:val="24"/>
          <w:szCs w:val="24"/>
        </w:rPr>
        <w:t xml:space="preserve"> </w:t>
      </w:r>
      <w:r w:rsidR="00773C02" w:rsidRPr="00773C02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="00C92A28" w:rsidRPr="00C92A28">
        <w:rPr>
          <w:bCs/>
          <w:sz w:val="24"/>
          <w:szCs w:val="24"/>
        </w:rPr>
        <w:t xml:space="preserve">ISO </w:t>
      </w:r>
      <w:r w:rsidR="00773C02" w:rsidRPr="00773C02">
        <w:rPr>
          <w:bCs/>
          <w:sz w:val="24"/>
          <w:szCs w:val="24"/>
        </w:rPr>
        <w:t>3834-1 у</w:t>
      </w:r>
      <w:r w:rsidR="00E7785F">
        <w:rPr>
          <w:bCs/>
          <w:sz w:val="24"/>
          <w:szCs w:val="24"/>
        </w:rPr>
        <w:t>становлено</w:t>
      </w:r>
      <w:r w:rsidR="00773C02" w:rsidRPr="00773C02">
        <w:rPr>
          <w:bCs/>
          <w:sz w:val="24"/>
          <w:szCs w:val="24"/>
        </w:rPr>
        <w:t xml:space="preserve">, что стандарт может применяться в </w:t>
      </w:r>
      <w:r w:rsidRPr="000C02D2">
        <w:rPr>
          <w:bCs/>
          <w:sz w:val="24"/>
          <w:szCs w:val="24"/>
        </w:rPr>
        <w:t>различных про</w:t>
      </w:r>
      <w:r w:rsidR="00E7785F">
        <w:rPr>
          <w:bCs/>
          <w:sz w:val="24"/>
          <w:szCs w:val="24"/>
        </w:rPr>
        <w:t>изводственных</w:t>
      </w:r>
      <w:r w:rsidRPr="000C02D2">
        <w:rPr>
          <w:bCs/>
          <w:sz w:val="24"/>
          <w:szCs w:val="24"/>
        </w:rPr>
        <w:t xml:space="preserve"> </w:t>
      </w:r>
      <w:r w:rsidR="00773C02" w:rsidRPr="00773C02">
        <w:rPr>
          <w:bCs/>
          <w:sz w:val="24"/>
          <w:szCs w:val="24"/>
        </w:rPr>
        <w:t>условиях. При выборе уровня требований руководств</w:t>
      </w:r>
      <w:r w:rsidR="00E7785F">
        <w:rPr>
          <w:bCs/>
          <w:sz w:val="24"/>
          <w:szCs w:val="24"/>
        </w:rPr>
        <w:t>уются</w:t>
      </w:r>
      <w:r w:rsidR="00773C02" w:rsidRPr="00773C02">
        <w:rPr>
          <w:bCs/>
          <w:sz w:val="24"/>
          <w:szCs w:val="24"/>
        </w:rPr>
        <w:t xml:space="preserve"> следующими критериями:</w:t>
      </w:r>
    </w:p>
    <w:p w14:paraId="3E9267C0" w14:textId="531A54FB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a) </w:t>
      </w:r>
      <w:r w:rsidR="000A5FF5" w:rsidRPr="000A5FF5">
        <w:rPr>
          <w:bCs/>
          <w:sz w:val="24"/>
          <w:szCs w:val="24"/>
        </w:rPr>
        <w:t>объем</w:t>
      </w:r>
      <w:r w:rsidR="00081ECF">
        <w:rPr>
          <w:bCs/>
          <w:sz w:val="24"/>
          <w:szCs w:val="24"/>
        </w:rPr>
        <w:t>ом</w:t>
      </w:r>
      <w:r w:rsidR="000A5FF5" w:rsidRPr="000A5FF5">
        <w:rPr>
          <w:bCs/>
          <w:sz w:val="24"/>
          <w:szCs w:val="24"/>
        </w:rPr>
        <w:t xml:space="preserve"> и </w:t>
      </w:r>
      <w:r w:rsidRPr="00773C02">
        <w:rPr>
          <w:bCs/>
          <w:sz w:val="24"/>
          <w:szCs w:val="24"/>
        </w:rPr>
        <w:t>степень</w:t>
      </w:r>
      <w:r w:rsidR="00081ECF">
        <w:rPr>
          <w:bCs/>
          <w:sz w:val="24"/>
          <w:szCs w:val="24"/>
        </w:rPr>
        <w:t>ю</w:t>
      </w:r>
      <w:r w:rsidRPr="00773C02">
        <w:rPr>
          <w:bCs/>
          <w:sz w:val="24"/>
          <w:szCs w:val="24"/>
        </w:rPr>
        <w:t xml:space="preserve"> </w:t>
      </w:r>
      <w:r w:rsidR="000A5FF5">
        <w:rPr>
          <w:bCs/>
          <w:sz w:val="24"/>
          <w:szCs w:val="24"/>
        </w:rPr>
        <w:t>ответственности</w:t>
      </w:r>
      <w:r w:rsidRPr="00773C02">
        <w:rPr>
          <w:bCs/>
          <w:sz w:val="24"/>
          <w:szCs w:val="24"/>
        </w:rPr>
        <w:t xml:space="preserve"> </w:t>
      </w:r>
      <w:r w:rsidR="000C02D2" w:rsidRPr="000C02D2">
        <w:rPr>
          <w:bCs/>
          <w:sz w:val="24"/>
          <w:szCs w:val="24"/>
        </w:rPr>
        <w:t>критически важн</w:t>
      </w:r>
      <w:r w:rsidR="000C02D2">
        <w:rPr>
          <w:bCs/>
          <w:sz w:val="24"/>
          <w:szCs w:val="24"/>
        </w:rPr>
        <w:t>ой</w:t>
      </w:r>
      <w:r w:rsidR="000C02D2" w:rsidRPr="000C02D2">
        <w:rPr>
          <w:bCs/>
          <w:sz w:val="24"/>
          <w:szCs w:val="24"/>
        </w:rPr>
        <w:t xml:space="preserve"> для безопасности </w:t>
      </w:r>
      <w:r w:rsidRPr="00773C02">
        <w:rPr>
          <w:bCs/>
          <w:sz w:val="24"/>
          <w:szCs w:val="24"/>
        </w:rPr>
        <w:t>продукции;</w:t>
      </w:r>
    </w:p>
    <w:p w14:paraId="11A312E9" w14:textId="343AF148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b) сложность</w:t>
      </w:r>
      <w:r w:rsidR="00081ECF">
        <w:rPr>
          <w:bCs/>
          <w:sz w:val="24"/>
          <w:szCs w:val="24"/>
        </w:rPr>
        <w:t>ю</w:t>
      </w:r>
      <w:r w:rsidRPr="00773C02">
        <w:rPr>
          <w:bCs/>
          <w:sz w:val="24"/>
          <w:szCs w:val="24"/>
        </w:rPr>
        <w:t xml:space="preserve"> изготовления;</w:t>
      </w:r>
    </w:p>
    <w:p w14:paraId="3819262C" w14:textId="4B2F4CCC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c) номенклатур</w:t>
      </w:r>
      <w:r w:rsidR="00081ECF">
        <w:rPr>
          <w:bCs/>
          <w:sz w:val="24"/>
          <w:szCs w:val="24"/>
        </w:rPr>
        <w:t>ой</w:t>
      </w:r>
      <w:r w:rsidRPr="00773C02">
        <w:rPr>
          <w:bCs/>
          <w:sz w:val="24"/>
          <w:szCs w:val="24"/>
        </w:rPr>
        <w:t xml:space="preserve"> изготавливаемой продукции;</w:t>
      </w:r>
    </w:p>
    <w:p w14:paraId="37DA424C" w14:textId="5A8E4ADC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d) </w:t>
      </w:r>
      <w:r w:rsidR="000A5FF5" w:rsidRPr="000A5FF5">
        <w:rPr>
          <w:bCs/>
          <w:sz w:val="24"/>
          <w:szCs w:val="24"/>
        </w:rPr>
        <w:t>номенклатур</w:t>
      </w:r>
      <w:r w:rsidR="00081ECF">
        <w:rPr>
          <w:bCs/>
          <w:sz w:val="24"/>
          <w:szCs w:val="24"/>
        </w:rPr>
        <w:t>ой</w:t>
      </w:r>
      <w:r w:rsidR="000A5FF5" w:rsidRPr="000A5FF5">
        <w:rPr>
          <w:bCs/>
          <w:sz w:val="24"/>
          <w:szCs w:val="24"/>
        </w:rPr>
        <w:t xml:space="preserve"> </w:t>
      </w:r>
      <w:r w:rsidR="00E7785F">
        <w:rPr>
          <w:bCs/>
          <w:sz w:val="24"/>
          <w:szCs w:val="24"/>
        </w:rPr>
        <w:t>применяемых</w:t>
      </w:r>
      <w:r w:rsidRPr="00773C02">
        <w:rPr>
          <w:bCs/>
          <w:sz w:val="24"/>
          <w:szCs w:val="24"/>
        </w:rPr>
        <w:t xml:space="preserve"> материал</w:t>
      </w:r>
      <w:r w:rsidR="000A5FF5">
        <w:rPr>
          <w:bCs/>
          <w:sz w:val="24"/>
          <w:szCs w:val="24"/>
        </w:rPr>
        <w:t>ов</w:t>
      </w:r>
      <w:r w:rsidRPr="00773C02">
        <w:rPr>
          <w:bCs/>
          <w:sz w:val="24"/>
          <w:szCs w:val="24"/>
        </w:rPr>
        <w:t>;</w:t>
      </w:r>
    </w:p>
    <w:p w14:paraId="4B2E2F0E" w14:textId="2597D152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e) риск</w:t>
      </w:r>
      <w:r w:rsidR="00E7785F">
        <w:rPr>
          <w:bCs/>
          <w:sz w:val="24"/>
          <w:szCs w:val="24"/>
        </w:rPr>
        <w:t>ом</w:t>
      </w:r>
      <w:r w:rsidRPr="00773C02">
        <w:rPr>
          <w:bCs/>
          <w:sz w:val="24"/>
          <w:szCs w:val="24"/>
        </w:rPr>
        <w:t xml:space="preserve"> возникновения дефектов, связанных с металлургическими процессами;</w:t>
      </w:r>
    </w:p>
    <w:p w14:paraId="5B0CA969" w14:textId="4588010F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f) степень</w:t>
      </w:r>
      <w:r w:rsidR="00416E66">
        <w:rPr>
          <w:bCs/>
          <w:sz w:val="24"/>
          <w:szCs w:val="24"/>
        </w:rPr>
        <w:t>ю</w:t>
      </w:r>
      <w:r w:rsidRPr="00773C02">
        <w:rPr>
          <w:bCs/>
          <w:sz w:val="24"/>
          <w:szCs w:val="24"/>
        </w:rPr>
        <w:t xml:space="preserve"> влияния дефектов </w:t>
      </w:r>
      <w:r w:rsidR="00416E66">
        <w:rPr>
          <w:bCs/>
          <w:sz w:val="24"/>
          <w:szCs w:val="24"/>
        </w:rPr>
        <w:t>производства</w:t>
      </w:r>
      <w:r w:rsidRPr="00773C02">
        <w:rPr>
          <w:bCs/>
          <w:sz w:val="24"/>
          <w:szCs w:val="24"/>
        </w:rPr>
        <w:t xml:space="preserve"> </w:t>
      </w:r>
      <w:r w:rsidR="00416E66">
        <w:rPr>
          <w:bCs/>
          <w:sz w:val="24"/>
          <w:szCs w:val="24"/>
        </w:rPr>
        <w:t>(</w:t>
      </w:r>
      <w:r w:rsidRPr="00773C02">
        <w:rPr>
          <w:bCs/>
          <w:sz w:val="24"/>
          <w:szCs w:val="24"/>
        </w:rPr>
        <w:t xml:space="preserve">например </w:t>
      </w:r>
      <w:r w:rsidR="00AA5389">
        <w:rPr>
          <w:bCs/>
          <w:sz w:val="24"/>
          <w:szCs w:val="24"/>
        </w:rPr>
        <w:t xml:space="preserve">линейные и угловые </w:t>
      </w:r>
      <w:r w:rsidRPr="00773C02">
        <w:rPr>
          <w:bCs/>
          <w:sz w:val="24"/>
          <w:szCs w:val="24"/>
        </w:rPr>
        <w:t>смещения, деформации</w:t>
      </w:r>
      <w:r w:rsidR="00416E66">
        <w:rPr>
          <w:bCs/>
          <w:sz w:val="24"/>
          <w:szCs w:val="24"/>
        </w:rPr>
        <w:t>,</w:t>
      </w:r>
      <w:r w:rsidRPr="00773C02">
        <w:rPr>
          <w:bCs/>
          <w:sz w:val="24"/>
          <w:szCs w:val="24"/>
        </w:rPr>
        <w:t xml:space="preserve"> дефекты сварного шва</w:t>
      </w:r>
      <w:r w:rsidR="00416E66">
        <w:rPr>
          <w:bCs/>
          <w:sz w:val="24"/>
          <w:szCs w:val="24"/>
        </w:rPr>
        <w:t>)</w:t>
      </w:r>
      <w:r w:rsidRPr="00773C02">
        <w:rPr>
          <w:bCs/>
          <w:sz w:val="24"/>
          <w:szCs w:val="24"/>
        </w:rPr>
        <w:t xml:space="preserve"> на </w:t>
      </w:r>
      <w:r w:rsidR="000C02D2" w:rsidRPr="000C02D2">
        <w:rPr>
          <w:bCs/>
          <w:sz w:val="24"/>
          <w:szCs w:val="24"/>
        </w:rPr>
        <w:t>эксплуатационные характеристики</w:t>
      </w:r>
      <w:r w:rsidRPr="00773C02">
        <w:rPr>
          <w:bCs/>
          <w:sz w:val="24"/>
          <w:szCs w:val="24"/>
        </w:rPr>
        <w:t xml:space="preserve"> продукции.</w:t>
      </w:r>
    </w:p>
    <w:p w14:paraId="3DB8B5D0" w14:textId="04D78B26" w:rsidR="001A5F5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В стандартах на продукцию, требующих подтверждения соответствия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3834, </w:t>
      </w:r>
      <w:r w:rsidR="001A5F52">
        <w:rPr>
          <w:bCs/>
          <w:sz w:val="24"/>
          <w:szCs w:val="24"/>
        </w:rPr>
        <w:t xml:space="preserve">выделяют </w:t>
      </w:r>
      <w:r w:rsidR="001A5F52" w:rsidRPr="001A5F52">
        <w:rPr>
          <w:bCs/>
          <w:sz w:val="24"/>
          <w:szCs w:val="24"/>
        </w:rPr>
        <w:t xml:space="preserve">две критические области </w:t>
      </w:r>
      <w:r w:rsidRPr="00773C02">
        <w:rPr>
          <w:bCs/>
          <w:sz w:val="24"/>
          <w:szCs w:val="24"/>
        </w:rPr>
        <w:t>при выборе уровня требовани</w:t>
      </w:r>
      <w:r w:rsidR="001A5F52">
        <w:rPr>
          <w:bCs/>
          <w:sz w:val="24"/>
          <w:szCs w:val="24"/>
        </w:rPr>
        <w:t>й</w:t>
      </w:r>
      <w:r w:rsidR="001A5F52" w:rsidRPr="001A5F52">
        <w:t xml:space="preserve"> </w:t>
      </w:r>
      <w:r w:rsidR="001A5F52" w:rsidRPr="001A5F52">
        <w:rPr>
          <w:bCs/>
          <w:sz w:val="24"/>
          <w:szCs w:val="24"/>
        </w:rPr>
        <w:t>к качеству</w:t>
      </w:r>
      <w:r w:rsidR="001A5F52">
        <w:rPr>
          <w:bCs/>
          <w:sz w:val="24"/>
          <w:szCs w:val="24"/>
        </w:rPr>
        <w:t xml:space="preserve">: </w:t>
      </w:r>
      <w:r w:rsidRPr="00773C02">
        <w:rPr>
          <w:bCs/>
          <w:sz w:val="24"/>
          <w:szCs w:val="24"/>
        </w:rPr>
        <w:t xml:space="preserve">степень </w:t>
      </w:r>
      <w:r w:rsidR="001A5F52" w:rsidRPr="001A5F52">
        <w:rPr>
          <w:bCs/>
          <w:sz w:val="24"/>
          <w:szCs w:val="24"/>
        </w:rPr>
        <w:t xml:space="preserve">ответственности </w:t>
      </w:r>
      <w:r w:rsidRPr="00773C02">
        <w:rPr>
          <w:bCs/>
          <w:sz w:val="24"/>
          <w:szCs w:val="24"/>
        </w:rPr>
        <w:t>продукции и наличие динамических нагрузок в процессе эксплуатации.</w:t>
      </w:r>
    </w:p>
    <w:p w14:paraId="6BDF509F" w14:textId="1332E517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Стандартный уровень требований к качеству подходит для широкого диапазона продукции, к которой предъявляются обычные требования по безопасности и которая может подвергаться динамической нагрузке. Такая продукция изготавливается из обычных материалов с известной свариваемостью и документированием мер, применяемым для обеспечения механических характеристик и предотвращения дефектов. К продукции, имеющей ограниченные требования к безопасности и подвергающейся умеренным статическим нагрузкам с минимальными динамическими составляющими, </w:t>
      </w:r>
      <w:r w:rsidR="00D13756">
        <w:rPr>
          <w:bCs/>
          <w:sz w:val="24"/>
          <w:szCs w:val="24"/>
        </w:rPr>
        <w:t>как правило</w:t>
      </w:r>
      <w:r w:rsidRPr="00773C02">
        <w:rPr>
          <w:bCs/>
          <w:sz w:val="24"/>
          <w:szCs w:val="24"/>
        </w:rPr>
        <w:t xml:space="preserve"> предъявля</w:t>
      </w:r>
      <w:r w:rsidR="00416E66">
        <w:rPr>
          <w:bCs/>
          <w:sz w:val="24"/>
          <w:szCs w:val="24"/>
        </w:rPr>
        <w:t>ется</w:t>
      </w:r>
      <w:r w:rsidRPr="00773C02">
        <w:rPr>
          <w:bCs/>
          <w:sz w:val="24"/>
          <w:szCs w:val="24"/>
        </w:rPr>
        <w:t xml:space="preserve"> элементарный уровень требований к качеству.</w:t>
      </w:r>
    </w:p>
    <w:p w14:paraId="3F9327A9" w14:textId="7B04A4AF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471132">
        <w:rPr>
          <w:bCs/>
          <w:sz w:val="24"/>
          <w:szCs w:val="24"/>
        </w:rPr>
        <w:t>Если предъявляются высокие требования</w:t>
      </w:r>
      <w:r w:rsidRPr="00773C02">
        <w:rPr>
          <w:bCs/>
          <w:sz w:val="24"/>
          <w:szCs w:val="24"/>
        </w:rPr>
        <w:t xml:space="preserve"> к безопасности продукции, работающей при высоких статическ</w:t>
      </w:r>
      <w:r w:rsidR="00416E66">
        <w:rPr>
          <w:bCs/>
          <w:sz w:val="24"/>
          <w:szCs w:val="24"/>
        </w:rPr>
        <w:t>их</w:t>
      </w:r>
      <w:r w:rsidRPr="00773C02">
        <w:rPr>
          <w:bCs/>
          <w:sz w:val="24"/>
          <w:szCs w:val="24"/>
        </w:rPr>
        <w:t xml:space="preserve"> и динамическ</w:t>
      </w:r>
      <w:r w:rsidR="00416E66">
        <w:rPr>
          <w:bCs/>
          <w:sz w:val="24"/>
          <w:szCs w:val="24"/>
        </w:rPr>
        <w:t>их</w:t>
      </w:r>
      <w:r w:rsidRPr="00773C02">
        <w:rPr>
          <w:bCs/>
          <w:sz w:val="24"/>
          <w:szCs w:val="24"/>
        </w:rPr>
        <w:t xml:space="preserve"> нагрузках</w:t>
      </w:r>
      <w:r w:rsidR="00416E66">
        <w:rPr>
          <w:bCs/>
          <w:sz w:val="24"/>
          <w:szCs w:val="24"/>
        </w:rPr>
        <w:t>,</w:t>
      </w:r>
      <w:r w:rsidRPr="00773C02">
        <w:rPr>
          <w:bCs/>
          <w:sz w:val="24"/>
          <w:szCs w:val="24"/>
        </w:rPr>
        <w:t xml:space="preserve"> и изготовленной из материалов, используемых для высоконагруженных конструкций, следует устанавливать всесторонний уровень требований к качеству. При изготовлении новых видов продукции, применении новых технологических процессов сварки также устанавливают всесторонний уровень требований к качеству вместо стандартного.</w:t>
      </w:r>
    </w:p>
    <w:p w14:paraId="20DB257F" w14:textId="702195D4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lastRenderedPageBreak/>
        <w:t>Не</w:t>
      </w:r>
      <w:r w:rsidR="00E7785F">
        <w:rPr>
          <w:bCs/>
          <w:sz w:val="24"/>
          <w:szCs w:val="24"/>
        </w:rPr>
        <w:t>в</w:t>
      </w:r>
      <w:r w:rsidRPr="00773C02">
        <w:rPr>
          <w:bCs/>
          <w:sz w:val="24"/>
          <w:szCs w:val="24"/>
        </w:rPr>
        <w:t>озможн</w:t>
      </w:r>
      <w:r w:rsidR="00E7785F">
        <w:rPr>
          <w:bCs/>
          <w:sz w:val="24"/>
          <w:szCs w:val="24"/>
        </w:rPr>
        <w:t>о</w:t>
      </w:r>
      <w:r w:rsidRPr="00773C02">
        <w:rPr>
          <w:bCs/>
          <w:sz w:val="24"/>
          <w:szCs w:val="24"/>
        </w:rPr>
        <w:t xml:space="preserve"> установить соответствие между определенными частями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>3834 и конкретными видами продукции. Это обусловлено различной сложностью конструктивного исполнения</w:t>
      </w:r>
      <w:r w:rsidR="00AA5389">
        <w:rPr>
          <w:bCs/>
          <w:sz w:val="24"/>
          <w:szCs w:val="24"/>
        </w:rPr>
        <w:t>,</w:t>
      </w:r>
      <w:r w:rsidRPr="00773C02">
        <w:rPr>
          <w:bCs/>
          <w:sz w:val="24"/>
          <w:szCs w:val="24"/>
        </w:rPr>
        <w:t xml:space="preserve"> применяемыми материалами и сложностью процессов производства для раз</w:t>
      </w:r>
      <w:r w:rsidR="00AA5389">
        <w:rPr>
          <w:bCs/>
          <w:sz w:val="24"/>
          <w:szCs w:val="24"/>
        </w:rPr>
        <w:t>лич</w:t>
      </w:r>
      <w:r w:rsidRPr="00773C02">
        <w:rPr>
          <w:bCs/>
          <w:sz w:val="24"/>
          <w:szCs w:val="24"/>
        </w:rPr>
        <w:t xml:space="preserve">ных видов продукции. Ответственность за выбор соответствующего уровня требований возлагается на технические комитеты по стандартизации, разрабатывающие стандарты на продукцию, потребителей или </w:t>
      </w:r>
      <w:r w:rsidR="002074F2">
        <w:rPr>
          <w:bCs/>
          <w:sz w:val="24"/>
          <w:szCs w:val="24"/>
        </w:rPr>
        <w:t>производител</w:t>
      </w:r>
      <w:r w:rsidRPr="00773C02">
        <w:rPr>
          <w:bCs/>
          <w:sz w:val="24"/>
          <w:szCs w:val="24"/>
        </w:rPr>
        <w:t>ей конкретных видов или группы продукции.</w:t>
      </w:r>
    </w:p>
    <w:p w14:paraId="604F2C5B" w14:textId="130C81CE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Последовательность действий при установлении требований к качеству сварки приведена на </w:t>
      </w:r>
      <w:r w:rsidR="005C2503">
        <w:rPr>
          <w:bCs/>
          <w:sz w:val="24"/>
          <w:szCs w:val="24"/>
        </w:rPr>
        <w:t>рису</w:t>
      </w:r>
      <w:r w:rsidRPr="00773C02">
        <w:rPr>
          <w:bCs/>
          <w:sz w:val="24"/>
          <w:szCs w:val="24"/>
        </w:rPr>
        <w:t>нке 2.</w:t>
      </w:r>
    </w:p>
    <w:p w14:paraId="659D3249" w14:textId="60E09F25" w:rsidR="00773C02" w:rsidRPr="00A25BCA" w:rsidRDefault="00773C02" w:rsidP="00773C0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73C02">
        <w:rPr>
          <w:bCs/>
          <w:sz w:val="24"/>
          <w:szCs w:val="24"/>
        </w:rPr>
        <w:t xml:space="preserve">В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3834-1 указано, что если подтверждено соответствие сварочного производства определенному уровню качества, то производство соответствует и более низким уровням качества. </w:t>
      </w:r>
      <w:r w:rsidR="00416E66">
        <w:rPr>
          <w:bCs/>
          <w:sz w:val="24"/>
          <w:szCs w:val="24"/>
        </w:rPr>
        <w:t>П</w:t>
      </w:r>
      <w:r w:rsidR="002074F2">
        <w:rPr>
          <w:bCs/>
          <w:sz w:val="24"/>
          <w:szCs w:val="24"/>
        </w:rPr>
        <w:t>роизводител</w:t>
      </w:r>
      <w:r w:rsidRPr="00773C02">
        <w:rPr>
          <w:bCs/>
          <w:sz w:val="24"/>
          <w:szCs w:val="24"/>
        </w:rPr>
        <w:t xml:space="preserve">ь, который подтвердил соответствие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3834-2, соответствует также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3834-3 и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3834-4. Это имеет значение для </w:t>
      </w:r>
      <w:r w:rsidR="002074F2">
        <w:rPr>
          <w:bCs/>
          <w:sz w:val="24"/>
          <w:szCs w:val="24"/>
        </w:rPr>
        <w:t>производител</w:t>
      </w:r>
      <w:r w:rsidRPr="00773C02">
        <w:rPr>
          <w:bCs/>
          <w:sz w:val="24"/>
          <w:szCs w:val="24"/>
        </w:rPr>
        <w:t xml:space="preserve">я, выпускающего большую номенклатуру продукции, часть которой может соответствовать всесторонним требованиям к качеству, а другая стандартным или элементарным требованиям к качеству. </w:t>
      </w:r>
      <w:r w:rsidR="002074F2">
        <w:rPr>
          <w:bCs/>
          <w:sz w:val="24"/>
          <w:szCs w:val="24"/>
        </w:rPr>
        <w:t>Производител</w:t>
      </w:r>
      <w:r w:rsidRPr="00773C02">
        <w:rPr>
          <w:bCs/>
          <w:sz w:val="24"/>
          <w:szCs w:val="24"/>
        </w:rPr>
        <w:t>ь может применять всесторонние требования к качеству продукции, к которой применим этот уровень, и стандартный или элементарный уров</w:t>
      </w:r>
      <w:r w:rsidR="00AA5389">
        <w:rPr>
          <w:bCs/>
          <w:sz w:val="24"/>
          <w:szCs w:val="24"/>
        </w:rPr>
        <w:t>е</w:t>
      </w:r>
      <w:r w:rsidRPr="00773C02">
        <w:rPr>
          <w:bCs/>
          <w:sz w:val="24"/>
          <w:szCs w:val="24"/>
        </w:rPr>
        <w:t>н</w:t>
      </w:r>
      <w:r w:rsidR="00AA5389">
        <w:rPr>
          <w:bCs/>
          <w:sz w:val="24"/>
          <w:szCs w:val="24"/>
        </w:rPr>
        <w:t>ь</w:t>
      </w:r>
      <w:r w:rsidRPr="00773C02">
        <w:rPr>
          <w:bCs/>
          <w:sz w:val="24"/>
          <w:szCs w:val="24"/>
        </w:rPr>
        <w:t xml:space="preserve"> требований к качеству для иной продукции</w:t>
      </w:r>
      <w:r w:rsidRPr="00D15402">
        <w:rPr>
          <w:bCs/>
          <w:sz w:val="24"/>
          <w:szCs w:val="24"/>
        </w:rPr>
        <w:t>.</w:t>
      </w:r>
    </w:p>
    <w:p w14:paraId="74B7AD5E" w14:textId="77777777" w:rsidR="00A74516" w:rsidRDefault="00A74516" w:rsidP="00773C02">
      <w:pPr>
        <w:widowControl/>
        <w:spacing w:line="360" w:lineRule="auto"/>
        <w:ind w:firstLine="567"/>
        <w:jc w:val="both"/>
        <w:rPr>
          <w:sz w:val="22"/>
          <w:szCs w:val="22"/>
        </w:rPr>
        <w:sectPr w:rsidR="00A74516" w:rsidSect="00A7451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Start w:val="2"/>
          </w:footnotePr>
          <w:pgSz w:w="11904" w:h="16838"/>
          <w:pgMar w:top="1134" w:right="851" w:bottom="1134" w:left="708" w:header="720" w:footer="720" w:gutter="0"/>
          <w:pgNumType w:start="1"/>
          <w:cols w:space="60"/>
          <w:noEndnote/>
          <w:titlePg/>
          <w:docGrid w:linePitch="272"/>
        </w:sectPr>
      </w:pPr>
    </w:p>
    <w:p w14:paraId="3A1645FB" w14:textId="43533FC5" w:rsidR="003A7FBC" w:rsidRPr="003A7FBC" w:rsidRDefault="008735B5" w:rsidP="003A7FBC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771FB1" wp14:editId="3A995386">
                <wp:simplePos x="0" y="0"/>
                <wp:positionH relativeFrom="column">
                  <wp:posOffset>-34290</wp:posOffset>
                </wp:positionH>
                <wp:positionV relativeFrom="paragraph">
                  <wp:posOffset>240030</wp:posOffset>
                </wp:positionV>
                <wp:extent cx="1571625" cy="5467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248DA" w14:textId="7AD7658A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В</w:t>
                            </w:r>
                            <w:r w:rsidR="00C4689D">
                              <w:rPr>
                                <w:b/>
                              </w:rPr>
                              <w:t>Х</w:t>
                            </w:r>
                            <w:r w:rsidRPr="003A7FBC">
                              <w:rPr>
                                <w:b/>
                              </w:rPr>
                              <w:t xml:space="preserve">ОД </w:t>
                            </w:r>
                            <w:r w:rsidRPr="003A7FBC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Т</w:t>
                            </w:r>
                            <w:r w:rsidRPr="003A7FBC">
                              <w:rPr>
                                <w:b/>
                              </w:rPr>
                              <w:t>ребования</w:t>
                            </w:r>
                          </w:p>
                          <w:p w14:paraId="0521AE2A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62D46E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6E697D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D1CC88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DA05B5E" w14:textId="77777777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232200" w14:textId="06EE69E9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 xml:space="preserve">Заказчик </w:t>
                            </w:r>
                            <w:r w:rsidRPr="003A7FBC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Т</w:t>
                            </w:r>
                            <w:r w:rsidRPr="003A7FBC">
                              <w:rPr>
                                <w:b/>
                              </w:rPr>
                              <w:t>ребования</w:t>
                            </w:r>
                          </w:p>
                          <w:p w14:paraId="76DC424C" w14:textId="77777777" w:rsidR="00C35B34" w:rsidRPr="00AB750F" w:rsidRDefault="00C35B34" w:rsidP="003A7FBC">
                            <w:pPr>
                              <w:spacing w:line="276" w:lineRule="auto"/>
                              <w:jc w:val="center"/>
                            </w:pPr>
                          </w:p>
                          <w:p w14:paraId="7AE857D0" w14:textId="1E0ED122" w:rsidR="00C35B34" w:rsidRPr="00F1108D" w:rsidRDefault="00C35B34" w:rsidP="008735B5">
                            <w:pPr>
                              <w:spacing w:line="276" w:lineRule="auto"/>
                            </w:pPr>
                            <w:r w:rsidRPr="006374C2">
                              <w:t xml:space="preserve">- </w:t>
                            </w:r>
                            <w:r>
                              <w:t xml:space="preserve">технические требования </w:t>
                            </w:r>
                            <w:proofErr w:type="gramStart"/>
                            <w:r>
                              <w:t>заказчика;</w:t>
                            </w:r>
                            <w:r>
                              <w:br/>
                              <w:t>-</w:t>
                            </w:r>
                            <w:proofErr w:type="gramEnd"/>
                            <w:r>
                              <w:t xml:space="preserve"> стандарты на продукцию;</w:t>
                            </w:r>
                            <w:r>
                              <w:br/>
                              <w:t>- применяемые нормативные требования;</w:t>
                            </w:r>
                            <w:r>
                              <w:br/>
                              <w:t>- технические чертежи;</w:t>
                            </w:r>
                            <w:r>
                              <w:br/>
                              <w:t>- материалы;</w:t>
                            </w:r>
                            <w:r>
                              <w:br/>
                              <w:t>- требования контракта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71FB1" id="Прямоугольник 5" o:spid="_x0000_s1026" style="position:absolute;margin-left:-2.7pt;margin-top:18.9pt;width:123.75pt;height:43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" fillcolor="window" strokecolor="windowText" strokeweight="1pt">
                <v:textbox>
                  <w:txbxContent>
                    <w:p w14:paraId="553248DA" w14:textId="7AD7658A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В</w:t>
                      </w:r>
                      <w:r w:rsidR="00C4689D">
                        <w:rPr>
                          <w:b/>
                        </w:rPr>
                        <w:t>Х</w:t>
                      </w:r>
                      <w:r w:rsidRPr="003A7FBC">
                        <w:rPr>
                          <w:b/>
                        </w:rPr>
                        <w:t xml:space="preserve">ОД </w:t>
                      </w:r>
                      <w:r w:rsidRPr="003A7FBC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Т</w:t>
                      </w:r>
                      <w:r w:rsidRPr="003A7FBC">
                        <w:rPr>
                          <w:b/>
                        </w:rPr>
                        <w:t>ребования</w:t>
                      </w:r>
                    </w:p>
                    <w:p w14:paraId="0521AE2A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4062D46E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446E697D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5AD1CC88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3DA05B5E" w14:textId="77777777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78232200" w14:textId="06EE69E9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 xml:space="preserve">Заказчик </w:t>
                      </w:r>
                      <w:r w:rsidRPr="003A7FBC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Т</w:t>
                      </w:r>
                      <w:r w:rsidRPr="003A7FBC">
                        <w:rPr>
                          <w:b/>
                        </w:rPr>
                        <w:t>ребования</w:t>
                      </w:r>
                    </w:p>
                    <w:p w14:paraId="76DC424C" w14:textId="77777777" w:rsidR="00C35B34" w:rsidRPr="00AB750F" w:rsidRDefault="00C35B34" w:rsidP="003A7FBC">
                      <w:pPr>
                        <w:spacing w:line="276" w:lineRule="auto"/>
                        <w:jc w:val="center"/>
                      </w:pPr>
                    </w:p>
                    <w:p w14:paraId="7AE857D0" w14:textId="1E0ED122" w:rsidR="00C35B34" w:rsidRPr="00F1108D" w:rsidRDefault="00C35B34" w:rsidP="008735B5">
                      <w:pPr>
                        <w:spacing w:line="276" w:lineRule="auto"/>
                      </w:pPr>
                      <w:r w:rsidRPr="006374C2">
                        <w:t xml:space="preserve">- </w:t>
                      </w:r>
                      <w:r>
                        <w:t xml:space="preserve">технические требования </w:t>
                      </w:r>
                      <w:proofErr w:type="gramStart"/>
                      <w:r>
                        <w:t>заказчика;</w:t>
                      </w:r>
                      <w:r>
                        <w:br/>
                        <w:t>-</w:t>
                      </w:r>
                      <w:proofErr w:type="gramEnd"/>
                      <w:r>
                        <w:t xml:space="preserve"> стандарты на продукцию;</w:t>
                      </w:r>
                      <w:r>
                        <w:br/>
                        <w:t>- применяемые нормативные требования;</w:t>
                      </w:r>
                      <w:r>
                        <w:br/>
                        <w:t>- технические чертежи;</w:t>
                      </w:r>
                      <w:r>
                        <w:br/>
                        <w:t>- материалы;</w:t>
                      </w:r>
                      <w:r>
                        <w:br/>
                        <w:t>- требования контракта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80A35" wp14:editId="1C7C5AF6">
                <wp:simplePos x="0" y="0"/>
                <wp:positionH relativeFrom="column">
                  <wp:posOffset>3175635</wp:posOffset>
                </wp:positionH>
                <wp:positionV relativeFrom="paragraph">
                  <wp:posOffset>240665</wp:posOffset>
                </wp:positionV>
                <wp:extent cx="2924175" cy="140970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4C822" w14:textId="77777777" w:rsidR="00C35B34" w:rsidRPr="006374C2" w:rsidRDefault="00C35B34" w:rsidP="003A7FBC">
                            <w:pPr>
                              <w:spacing w:line="276" w:lineRule="auto"/>
                            </w:pPr>
                            <w:r w:rsidRPr="006374C2">
                              <w:t>Ответственность руководства</w:t>
                            </w:r>
                          </w:p>
                          <w:p w14:paraId="4B5E8296" w14:textId="77777777" w:rsidR="00C35B34" w:rsidRPr="006374C2" w:rsidRDefault="00C35B34" w:rsidP="003A7FBC">
                            <w:pPr>
                              <w:spacing w:line="276" w:lineRule="auto"/>
                            </w:pPr>
                            <w:r w:rsidRPr="006374C2">
                              <w:t>- предоставление соответствующих ресурсов для надзора за сваркой</w:t>
                            </w:r>
                            <w:r w:rsidRPr="006374C2">
                              <w:br/>
                              <w:t>- надзор осуществления сварочно</w:t>
                            </w:r>
                            <w:r>
                              <w:t>-</w:t>
                            </w:r>
                            <w:r w:rsidRPr="006374C2">
                              <w:t>технической системы контроля</w:t>
                            </w:r>
                            <w:r w:rsidRPr="006374C2">
                              <w:br/>
                              <w:t>- побуждение к деятельности, направленной на устранение недостатков и приобретение доверия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80A35" id="Прямоугольник 33" o:spid="_x0000_s1027" style="position:absolute;margin-left:250.05pt;margin-top:18.95pt;width:230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" fillcolor="window" strokecolor="windowText" strokeweight="1pt">
                <v:textbox>
                  <w:txbxContent>
                    <w:p w14:paraId="0E64C822" w14:textId="77777777" w:rsidR="00C35B34" w:rsidRPr="006374C2" w:rsidRDefault="00C35B34" w:rsidP="003A7FBC">
                      <w:pPr>
                        <w:spacing w:line="276" w:lineRule="auto"/>
                      </w:pPr>
                      <w:r w:rsidRPr="006374C2">
                        <w:t>Ответственность руководства</w:t>
                      </w:r>
                    </w:p>
                    <w:p w14:paraId="4B5E8296" w14:textId="77777777" w:rsidR="00C35B34" w:rsidRPr="006374C2" w:rsidRDefault="00C35B34" w:rsidP="003A7FBC">
                      <w:pPr>
                        <w:spacing w:line="276" w:lineRule="auto"/>
                      </w:pPr>
                      <w:r w:rsidRPr="006374C2">
                        <w:t>- предоставление соответствующих ресурсов для надзора за сваркой</w:t>
                      </w:r>
                      <w:r w:rsidRPr="006374C2">
                        <w:br/>
                        <w:t>- надзор осуществления сварочно</w:t>
                      </w:r>
                      <w:r>
                        <w:t>-</w:t>
                      </w:r>
                      <w:r w:rsidRPr="006374C2">
                        <w:t>технической системы контроля</w:t>
                      </w:r>
                      <w:r w:rsidRPr="006374C2">
                        <w:br/>
                        <w:t>- побуждение к деятельности, направленной на устранение недостатков и приобретение доверия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A62AF" wp14:editId="2E68D32E">
                <wp:simplePos x="0" y="0"/>
                <wp:positionH relativeFrom="column">
                  <wp:posOffset>7861935</wp:posOffset>
                </wp:positionH>
                <wp:positionV relativeFrom="paragraph">
                  <wp:posOffset>240666</wp:posOffset>
                </wp:positionV>
                <wp:extent cx="1571625" cy="5467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C7ECA" w14:textId="77777777" w:rsidR="00C35B34" w:rsidRDefault="00C35B34" w:rsidP="003A7FBC">
                            <w:pPr>
                              <w:spacing w:line="276" w:lineRule="auto"/>
                            </w:pPr>
                            <w:r w:rsidRPr="00F1108D">
                              <w:t>Ввод требования</w:t>
                            </w:r>
                          </w:p>
                          <w:p w14:paraId="0AF8D6B0" w14:textId="77777777" w:rsidR="00C35B34" w:rsidRDefault="00C35B34" w:rsidP="003A7FBC">
                            <w:pPr>
                              <w:spacing w:line="276" w:lineRule="auto"/>
                            </w:pPr>
                          </w:p>
                          <w:p w14:paraId="0750E679" w14:textId="77777777" w:rsidR="00C35B34" w:rsidRDefault="00C35B34" w:rsidP="003A7FBC">
                            <w:pPr>
                              <w:spacing w:line="276" w:lineRule="auto"/>
                            </w:pPr>
                            <w:r>
                              <w:t>Клиент Удовлетворенность</w:t>
                            </w:r>
                          </w:p>
                          <w:p w14:paraId="45A65CD7" w14:textId="77777777" w:rsidR="00C35B34" w:rsidRPr="00AB750F" w:rsidRDefault="00C35B34" w:rsidP="003A7FBC">
                            <w:pPr>
                              <w:spacing w:line="276" w:lineRule="auto"/>
                            </w:pPr>
                          </w:p>
                          <w:p w14:paraId="1A447661" w14:textId="77777777" w:rsidR="00C35B34" w:rsidRPr="00F1108D" w:rsidRDefault="00C35B34" w:rsidP="003A7FBC">
                            <w:pPr>
                              <w:spacing w:line="276" w:lineRule="auto"/>
                            </w:pPr>
                            <w:r w:rsidRPr="006374C2">
                              <w:t>- (окончательное) изготовление сварного продукта</w:t>
                            </w:r>
                            <w:r>
                              <w:t>, который удовлетворяет требованиям клиента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62AF" id="Прямоугольник 25" o:spid="_x0000_s1028" style="position:absolute;margin-left:619.05pt;margin-top:18.95pt;width:123.75pt;height:4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" fillcolor="window" strokecolor="windowText" strokeweight="1pt">
                <v:textbox>
                  <w:txbxContent>
                    <w:p w14:paraId="29DC7ECA" w14:textId="77777777" w:rsidR="00C35B34" w:rsidRDefault="00C35B34" w:rsidP="003A7FBC">
                      <w:pPr>
                        <w:spacing w:line="276" w:lineRule="auto"/>
                      </w:pPr>
                      <w:r w:rsidRPr="00F1108D">
                        <w:t>Ввод требования</w:t>
                      </w:r>
                    </w:p>
                    <w:p w14:paraId="0AF8D6B0" w14:textId="77777777" w:rsidR="00C35B34" w:rsidRDefault="00C35B34" w:rsidP="003A7FBC">
                      <w:pPr>
                        <w:spacing w:line="276" w:lineRule="auto"/>
                      </w:pPr>
                    </w:p>
                    <w:p w14:paraId="0750E679" w14:textId="77777777" w:rsidR="00C35B34" w:rsidRDefault="00C35B34" w:rsidP="003A7FBC">
                      <w:pPr>
                        <w:spacing w:line="276" w:lineRule="auto"/>
                      </w:pPr>
                      <w:r>
                        <w:t>Клиент Удовлетворенность</w:t>
                      </w:r>
                    </w:p>
                    <w:p w14:paraId="45A65CD7" w14:textId="77777777" w:rsidR="00C35B34" w:rsidRPr="00AB750F" w:rsidRDefault="00C35B34" w:rsidP="003A7FBC">
                      <w:pPr>
                        <w:spacing w:line="276" w:lineRule="auto"/>
                      </w:pPr>
                    </w:p>
                    <w:p w14:paraId="1A447661" w14:textId="77777777" w:rsidR="00C35B34" w:rsidRPr="00F1108D" w:rsidRDefault="00C35B34" w:rsidP="003A7FBC">
                      <w:pPr>
                        <w:spacing w:line="276" w:lineRule="auto"/>
                      </w:pPr>
                      <w:r w:rsidRPr="006374C2">
                        <w:t>- (окончательное) изготовление сварного продукта</w:t>
                      </w:r>
                      <w:r>
                        <w:t>, который удовлетворяет требованиям клиента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A4C01" wp14:editId="1CC26FFF">
                <wp:simplePos x="0" y="0"/>
                <wp:positionH relativeFrom="column">
                  <wp:posOffset>-34290</wp:posOffset>
                </wp:positionH>
                <wp:positionV relativeFrom="paragraph">
                  <wp:posOffset>240666</wp:posOffset>
                </wp:positionV>
                <wp:extent cx="1571625" cy="5467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D52ED" w14:textId="77777777" w:rsidR="00C35B34" w:rsidRDefault="00C35B34" w:rsidP="003A7FBC">
                            <w:pPr>
                              <w:spacing w:line="276" w:lineRule="auto"/>
                            </w:pPr>
                            <w:r w:rsidRPr="00F1108D">
                              <w:t>Ввод требования</w:t>
                            </w:r>
                          </w:p>
                          <w:p w14:paraId="35431CD9" w14:textId="77777777" w:rsidR="00C35B34" w:rsidRDefault="00C35B34" w:rsidP="003A7FBC">
                            <w:pPr>
                              <w:spacing w:line="276" w:lineRule="auto"/>
                            </w:pPr>
                          </w:p>
                          <w:p w14:paraId="6AB686FF" w14:textId="77777777" w:rsidR="00C35B34" w:rsidRDefault="00C35B34" w:rsidP="003A7FBC">
                            <w:pPr>
                              <w:spacing w:line="276" w:lineRule="auto"/>
                            </w:pPr>
                            <w:r>
                              <w:t>Клиент требования</w:t>
                            </w:r>
                          </w:p>
                          <w:p w14:paraId="7765E07D" w14:textId="77777777" w:rsidR="00C35B34" w:rsidRPr="00AB750F" w:rsidRDefault="00C35B34" w:rsidP="003A7FBC">
                            <w:pPr>
                              <w:spacing w:line="276" w:lineRule="auto"/>
                            </w:pPr>
                          </w:p>
                          <w:p w14:paraId="1A622548" w14:textId="77777777" w:rsidR="00C35B34" w:rsidRPr="00F1108D" w:rsidRDefault="00C35B34" w:rsidP="003A7FBC">
                            <w:pPr>
                              <w:spacing w:line="276" w:lineRule="auto"/>
                            </w:pPr>
                            <w:r w:rsidRPr="006374C2">
                              <w:t xml:space="preserve">- </w:t>
                            </w:r>
                            <w:r>
                              <w:t>спецификации клиентов</w:t>
                            </w:r>
                            <w:r>
                              <w:br/>
                              <w:t>- стандарты на продукт</w:t>
                            </w:r>
                            <w:r>
                              <w:br/>
                              <w:t>- подлежащие применению требования закона</w:t>
                            </w:r>
                            <w:r>
                              <w:br/>
                              <w:t>- технические чертежи</w:t>
                            </w:r>
                            <w:r>
                              <w:br/>
                              <w:t>- материалы</w:t>
                            </w:r>
                            <w:r>
                              <w:br/>
                              <w:t>- требования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A4C01" id="Прямоугольник 29" o:spid="_x0000_s1029" style="position:absolute;margin-left:-2.7pt;margin-top:18.95pt;width:123.75pt;height:4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" fillcolor="window" strokecolor="windowText" strokeweight="1pt">
                <v:textbox>
                  <w:txbxContent>
                    <w:p w14:paraId="365D52ED" w14:textId="77777777" w:rsidR="00C35B34" w:rsidRDefault="00C35B34" w:rsidP="003A7FBC">
                      <w:pPr>
                        <w:spacing w:line="276" w:lineRule="auto"/>
                      </w:pPr>
                      <w:r w:rsidRPr="00F1108D">
                        <w:t>Ввод требования</w:t>
                      </w:r>
                    </w:p>
                    <w:p w14:paraId="35431CD9" w14:textId="77777777" w:rsidR="00C35B34" w:rsidRDefault="00C35B34" w:rsidP="003A7FBC">
                      <w:pPr>
                        <w:spacing w:line="276" w:lineRule="auto"/>
                      </w:pPr>
                    </w:p>
                    <w:p w14:paraId="6AB686FF" w14:textId="77777777" w:rsidR="00C35B34" w:rsidRDefault="00C35B34" w:rsidP="003A7FBC">
                      <w:pPr>
                        <w:spacing w:line="276" w:lineRule="auto"/>
                      </w:pPr>
                      <w:r>
                        <w:t>Клиент требования</w:t>
                      </w:r>
                    </w:p>
                    <w:p w14:paraId="7765E07D" w14:textId="77777777" w:rsidR="00C35B34" w:rsidRPr="00AB750F" w:rsidRDefault="00C35B34" w:rsidP="003A7FBC">
                      <w:pPr>
                        <w:spacing w:line="276" w:lineRule="auto"/>
                      </w:pPr>
                    </w:p>
                    <w:p w14:paraId="1A622548" w14:textId="77777777" w:rsidR="00C35B34" w:rsidRPr="00F1108D" w:rsidRDefault="00C35B34" w:rsidP="003A7FBC">
                      <w:pPr>
                        <w:spacing w:line="276" w:lineRule="auto"/>
                      </w:pPr>
                      <w:r w:rsidRPr="006374C2">
                        <w:t xml:space="preserve">- </w:t>
                      </w:r>
                      <w:r>
                        <w:t>спецификации клиентов</w:t>
                      </w:r>
                      <w:r>
                        <w:br/>
                        <w:t>- стандарты на продукт</w:t>
                      </w:r>
                      <w:r>
                        <w:br/>
                        <w:t>- подлежащие применению требования закона</w:t>
                      </w:r>
                      <w:r>
                        <w:br/>
                        <w:t>- технические чертежи</w:t>
                      </w:r>
                      <w:r>
                        <w:br/>
                        <w:t>- материалы</w:t>
                      </w:r>
                      <w:r>
                        <w:br/>
                        <w:t>- требования договора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4F54DD" wp14:editId="00778A37">
                <wp:simplePos x="0" y="0"/>
                <wp:positionH relativeFrom="column">
                  <wp:posOffset>7242810</wp:posOffset>
                </wp:positionH>
                <wp:positionV relativeFrom="paragraph">
                  <wp:posOffset>2631440</wp:posOffset>
                </wp:positionV>
                <wp:extent cx="600075" cy="0"/>
                <wp:effectExtent l="38100" t="76200" r="9525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B8D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570.3pt;margin-top:207.2pt;width:47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" strokecolor="windowText" strokeweight=".5pt">
                <v:stroke startarrow="block" endarrow="block" joinstyle="miter"/>
              </v:shape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C61A5" wp14:editId="61EACAEF">
                <wp:simplePos x="0" y="0"/>
                <wp:positionH relativeFrom="column">
                  <wp:posOffset>3175635</wp:posOffset>
                </wp:positionH>
                <wp:positionV relativeFrom="paragraph">
                  <wp:posOffset>240665</wp:posOffset>
                </wp:positionV>
                <wp:extent cx="2924175" cy="1409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56F82" w14:textId="77777777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Ответственность руководства</w:t>
                            </w:r>
                          </w:p>
                          <w:p w14:paraId="4E93AB5D" w14:textId="2ACDE78F" w:rsidR="00C35B34" w:rsidRPr="006374C2" w:rsidRDefault="00C35B34" w:rsidP="003A7FBC">
                            <w:pPr>
                              <w:spacing w:line="276" w:lineRule="auto"/>
                            </w:pPr>
                            <w:r w:rsidRPr="006374C2">
                              <w:t xml:space="preserve">- предоставление соответствующих ресурсов для </w:t>
                            </w:r>
                            <w:r w:rsidRPr="008735B5">
                              <w:t xml:space="preserve">координации </w:t>
                            </w:r>
                            <w:r>
                              <w:t xml:space="preserve">в </w:t>
                            </w:r>
                            <w:proofErr w:type="gramStart"/>
                            <w:r w:rsidRPr="006374C2">
                              <w:t>сварк</w:t>
                            </w:r>
                            <w:r>
                              <w:t>е;</w:t>
                            </w:r>
                            <w:r w:rsidRPr="006374C2">
                              <w:br/>
                              <w:t>-</w:t>
                            </w:r>
                            <w:proofErr w:type="gramEnd"/>
                            <w:r w:rsidRPr="006374C2">
                              <w:t xml:space="preserve"> </w:t>
                            </w:r>
                            <w:r>
                              <w:t>мониторинг</w:t>
                            </w:r>
                            <w:r w:rsidRPr="006374C2">
                              <w:t xml:space="preserve"> </w:t>
                            </w:r>
                            <w:r>
                              <w:t xml:space="preserve">производительности системы </w:t>
                            </w:r>
                            <w:r w:rsidRPr="006374C2">
                              <w:t xml:space="preserve">контроля </w:t>
                            </w:r>
                            <w:r>
                              <w:t>сварки;</w:t>
                            </w:r>
                            <w:r w:rsidRPr="006374C2">
                              <w:br/>
                              <w:t xml:space="preserve">- </w:t>
                            </w:r>
                            <w:r>
                              <w:t>принятие мер по устранению несоответствий или совершенствование 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C61A5" id="Прямоугольник 3" o:spid="_x0000_s1030" style="position:absolute;margin-left:250.05pt;margin-top:18.95pt;width:230.25pt;height:1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" fillcolor="window" strokecolor="windowText" strokeweight="1pt">
                <v:textbox>
                  <w:txbxContent>
                    <w:p w14:paraId="3F056F82" w14:textId="77777777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Ответственность руководства</w:t>
                      </w:r>
                    </w:p>
                    <w:p w14:paraId="4E93AB5D" w14:textId="2ACDE78F" w:rsidR="00C35B34" w:rsidRPr="006374C2" w:rsidRDefault="00C35B34" w:rsidP="003A7FBC">
                      <w:pPr>
                        <w:spacing w:line="276" w:lineRule="auto"/>
                      </w:pPr>
                      <w:r w:rsidRPr="006374C2">
                        <w:t xml:space="preserve">- предоставление соответствующих ресурсов для </w:t>
                      </w:r>
                      <w:r w:rsidRPr="008735B5">
                        <w:t xml:space="preserve">координации </w:t>
                      </w:r>
                      <w:r>
                        <w:t xml:space="preserve">в </w:t>
                      </w:r>
                      <w:proofErr w:type="gramStart"/>
                      <w:r w:rsidRPr="006374C2">
                        <w:t>сварк</w:t>
                      </w:r>
                      <w:r>
                        <w:t>е;</w:t>
                      </w:r>
                      <w:r w:rsidRPr="006374C2">
                        <w:br/>
                        <w:t>-</w:t>
                      </w:r>
                      <w:proofErr w:type="gramEnd"/>
                      <w:r w:rsidRPr="006374C2">
                        <w:t xml:space="preserve"> </w:t>
                      </w:r>
                      <w:r>
                        <w:t>мониторинг</w:t>
                      </w:r>
                      <w:r w:rsidRPr="006374C2">
                        <w:t xml:space="preserve"> </w:t>
                      </w:r>
                      <w:r>
                        <w:t xml:space="preserve">производительности системы </w:t>
                      </w:r>
                      <w:r w:rsidRPr="006374C2">
                        <w:t xml:space="preserve">контроля </w:t>
                      </w:r>
                      <w:r>
                        <w:t>сварки;</w:t>
                      </w:r>
                      <w:r w:rsidRPr="006374C2">
                        <w:br/>
                        <w:t xml:space="preserve">- </w:t>
                      </w:r>
                      <w:r>
                        <w:t>принятие мер по устранению несоответствий или совершенствование 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78246B" wp14:editId="6BC23F08">
                <wp:simplePos x="0" y="0"/>
                <wp:positionH relativeFrom="column">
                  <wp:posOffset>7861935</wp:posOffset>
                </wp:positionH>
                <wp:positionV relativeFrom="paragraph">
                  <wp:posOffset>240666</wp:posOffset>
                </wp:positionV>
                <wp:extent cx="1571625" cy="5467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1E029" w14:textId="452C33C5" w:rsidR="00C35B34" w:rsidRPr="004324B2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ВЫХОД</w:t>
                            </w:r>
                            <w:r w:rsidRPr="003A7FBC">
                              <w:rPr>
                                <w:b/>
                              </w:rPr>
                              <w:t xml:space="preserve"> </w:t>
                            </w:r>
                            <w:r w:rsidRPr="003A7FBC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Соответствия</w:t>
                            </w:r>
                          </w:p>
                          <w:p w14:paraId="38A14269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B500ACB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8CC25E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EE44AD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CD4602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5B107FF" w14:textId="77777777" w:rsidR="00C35B34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A48C4B1" w14:textId="77777777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7D94DB" w14:textId="506E4E56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Заказчик</w:t>
                            </w:r>
                            <w:r w:rsidRPr="003A7FBC">
                              <w:rPr>
                                <w:b/>
                              </w:rPr>
                              <w:t xml:space="preserve"> </w:t>
                            </w:r>
                            <w:r w:rsidRPr="003A7FBC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 w:rsidRPr="00655418">
                              <w:rPr>
                                <w:b/>
                              </w:rPr>
                              <w:t xml:space="preserve">сполнение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655418">
                              <w:rPr>
                                <w:b/>
                              </w:rPr>
                              <w:t>обязательств</w:t>
                            </w:r>
                          </w:p>
                          <w:p w14:paraId="75C45FCF" w14:textId="77777777" w:rsidR="00C35B34" w:rsidRPr="00AB750F" w:rsidRDefault="00C35B34" w:rsidP="003A7FBC">
                            <w:pPr>
                              <w:spacing w:line="276" w:lineRule="auto"/>
                              <w:jc w:val="center"/>
                            </w:pPr>
                          </w:p>
                          <w:p w14:paraId="099C88A1" w14:textId="48908F79" w:rsidR="00C35B34" w:rsidRPr="00655418" w:rsidRDefault="00C35B34" w:rsidP="00120349">
                            <w:pPr>
                              <w:spacing w:line="276" w:lineRule="auto"/>
                            </w:pPr>
                            <w:r>
                              <w:t>-</w:t>
                            </w:r>
                            <w:r w:rsidRPr="006374C2">
                              <w:t xml:space="preserve"> </w:t>
                            </w:r>
                            <w:r>
                              <w:t xml:space="preserve">окончание </w:t>
                            </w:r>
                            <w:r w:rsidRPr="006374C2">
                              <w:t>изготовлени</w:t>
                            </w:r>
                            <w:r>
                              <w:t>я</w:t>
                            </w:r>
                            <w:r w:rsidRPr="006374C2">
                              <w:t xml:space="preserve"> сварно</w:t>
                            </w:r>
                            <w:r>
                              <w:t>й</w:t>
                            </w:r>
                            <w:r w:rsidRPr="006374C2">
                              <w:t xml:space="preserve"> продук</w:t>
                            </w:r>
                            <w:r>
                              <w:t>ции, которая удовлетворяет требованиям 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8246B" id="Прямоугольник 4" o:spid="_x0000_s1031" style="position:absolute;margin-left:619.05pt;margin-top:18.95pt;width:123.75pt;height:4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" fillcolor="window" strokecolor="windowText" strokeweight="1pt">
                <v:textbox>
                  <w:txbxContent>
                    <w:p w14:paraId="1221E029" w14:textId="452C33C5" w:rsidR="00C35B34" w:rsidRPr="004324B2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ВЫХОД</w:t>
                      </w:r>
                      <w:r w:rsidRPr="003A7FBC">
                        <w:rPr>
                          <w:b/>
                        </w:rPr>
                        <w:t xml:space="preserve"> </w:t>
                      </w:r>
                      <w:r w:rsidRPr="003A7FBC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Соответствия</w:t>
                      </w:r>
                    </w:p>
                    <w:p w14:paraId="38A14269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3B500ACB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238CC25E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06EE44AD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7DCD4602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75B107FF" w14:textId="77777777" w:rsidR="00C35B34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6A48C4B1" w14:textId="77777777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1D7D94DB" w14:textId="506E4E56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Заказчик</w:t>
                      </w:r>
                      <w:r w:rsidRPr="003A7FBC">
                        <w:rPr>
                          <w:b/>
                        </w:rPr>
                        <w:t xml:space="preserve"> </w:t>
                      </w:r>
                      <w:r w:rsidRPr="003A7FBC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И</w:t>
                      </w:r>
                      <w:r w:rsidRPr="00655418">
                        <w:rPr>
                          <w:b/>
                        </w:rPr>
                        <w:t xml:space="preserve">сполнение </w:t>
                      </w:r>
                      <w:r>
                        <w:rPr>
                          <w:b/>
                        </w:rPr>
                        <w:br/>
                      </w:r>
                      <w:r w:rsidRPr="00655418">
                        <w:rPr>
                          <w:b/>
                        </w:rPr>
                        <w:t>обязательств</w:t>
                      </w:r>
                    </w:p>
                    <w:p w14:paraId="75C45FCF" w14:textId="77777777" w:rsidR="00C35B34" w:rsidRPr="00AB750F" w:rsidRDefault="00C35B34" w:rsidP="003A7FBC">
                      <w:pPr>
                        <w:spacing w:line="276" w:lineRule="auto"/>
                        <w:jc w:val="center"/>
                      </w:pPr>
                    </w:p>
                    <w:p w14:paraId="099C88A1" w14:textId="48908F79" w:rsidR="00C35B34" w:rsidRPr="00655418" w:rsidRDefault="00C35B34" w:rsidP="00120349">
                      <w:pPr>
                        <w:spacing w:line="276" w:lineRule="auto"/>
                      </w:pPr>
                      <w:r>
                        <w:t>-</w:t>
                      </w:r>
                      <w:r w:rsidRPr="006374C2">
                        <w:t xml:space="preserve"> </w:t>
                      </w:r>
                      <w:r>
                        <w:t xml:space="preserve">окончание </w:t>
                      </w:r>
                      <w:r w:rsidRPr="006374C2">
                        <w:t>изготовлени</w:t>
                      </w:r>
                      <w:r>
                        <w:t>я</w:t>
                      </w:r>
                      <w:r w:rsidRPr="006374C2">
                        <w:t xml:space="preserve"> сварно</w:t>
                      </w:r>
                      <w:r>
                        <w:t>й</w:t>
                      </w:r>
                      <w:r w:rsidRPr="006374C2">
                        <w:t xml:space="preserve"> продук</w:t>
                      </w:r>
                      <w:r>
                        <w:t>ции, которая удовлетворяет требованиям заказчика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D9BB76" wp14:editId="5CF95FBA">
                <wp:simplePos x="0" y="0"/>
                <wp:positionH relativeFrom="column">
                  <wp:posOffset>7242810</wp:posOffset>
                </wp:positionH>
                <wp:positionV relativeFrom="paragraph">
                  <wp:posOffset>2631440</wp:posOffset>
                </wp:positionV>
                <wp:extent cx="600075" cy="0"/>
                <wp:effectExtent l="38100" t="76200" r="9525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BE6FC" id="Прямая со стрелкой 6" o:spid="_x0000_s1026" type="#_x0000_t32" style="position:absolute;margin-left:570.3pt;margin-top:207.2pt;width:47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" strokecolor="windowText" strokeweight=".5pt">
                <v:stroke startarrow="block" endarrow="block" joinstyle="miter"/>
              </v:shape>
            </w:pict>
          </mc:Fallback>
        </mc:AlternateContent>
      </w:r>
    </w:p>
    <w:p w14:paraId="03876E2D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7D9A6C77" w14:textId="05DD48CE" w:rsidR="003A7FBC" w:rsidRPr="003A7FBC" w:rsidRDefault="00A50CBB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35CB941" wp14:editId="0B19B125">
                <wp:simplePos x="0" y="0"/>
                <wp:positionH relativeFrom="column">
                  <wp:posOffset>2374044</wp:posOffset>
                </wp:positionH>
                <wp:positionV relativeFrom="paragraph">
                  <wp:posOffset>207175</wp:posOffset>
                </wp:positionV>
                <wp:extent cx="4581525" cy="4476750"/>
                <wp:effectExtent l="0" t="0" r="28575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4767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E474C" id="Овал 34" o:spid="_x0000_s1026" style="position:absolute;margin-left:186.95pt;margin-top:16.3pt;width:360.75pt;height:352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" fillcolor="#a6a6a6" strokecolor="windowText" strokeweight="1pt">
                <v:stroke joinstyle="miter"/>
              </v:oval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DA55CF" wp14:editId="153EC807">
                <wp:simplePos x="0" y="0"/>
                <wp:positionH relativeFrom="column">
                  <wp:posOffset>1631950</wp:posOffset>
                </wp:positionH>
                <wp:positionV relativeFrom="paragraph">
                  <wp:posOffset>95885</wp:posOffset>
                </wp:positionV>
                <wp:extent cx="1454150" cy="5286"/>
                <wp:effectExtent l="38100" t="76200" r="12700" b="9017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0" cy="528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41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128.5pt;margin-top:7.55pt;width:114.5pt;height:.4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" strokecolor="windowText" strokeweight=".5pt">
                <v:stroke startarrow="block" endarrow="block" joinstyle="miter"/>
              </v:shape>
            </w:pict>
          </mc:Fallback>
        </mc:AlternateContent>
      </w:r>
    </w:p>
    <w:p w14:paraId="2840134F" w14:textId="0A996607" w:rsidR="003A7FBC" w:rsidRPr="003A7FBC" w:rsidRDefault="00A50CBB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6B1182" wp14:editId="56816CD1">
                <wp:simplePos x="0" y="0"/>
                <wp:positionH relativeFrom="column">
                  <wp:posOffset>6241871</wp:posOffset>
                </wp:positionH>
                <wp:positionV relativeFrom="paragraph">
                  <wp:posOffset>86112</wp:posOffset>
                </wp:positionV>
                <wp:extent cx="681355" cy="648970"/>
                <wp:effectExtent l="16193" t="21907" r="20637" b="20638"/>
                <wp:wrapNone/>
                <wp:docPr id="40" name="Стрелка углом ввер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1355" cy="648970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5116" id="Стрелка углом вверх 40" o:spid="_x0000_s1026" style="position:absolute;margin-left:491.5pt;margin-top:6.8pt;width:53.65pt;height:51.1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355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" path="m,486728r437991,l437991,162243r-81121,l519113,,681355,162243r-81121,l600234,648970,,648970,,486728xe" fillcolor="window" strokecolor="windowText" strokeweight="1pt">
                <v:stroke joinstyle="miter"/>
                <v:path arrowok="t" o:connecttype="custom" o:connectlocs="0,486728;437991,486728;437991,162243;356870,162243;519113,0;681355,162243;600234,162243;600234,648970;0,648970;0,486728" o:connectangles="0,0,0,0,0,0,0,0,0,0"/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FB2EF" wp14:editId="39EBC747">
                <wp:simplePos x="0" y="0"/>
                <wp:positionH relativeFrom="column">
                  <wp:posOffset>2283957</wp:posOffset>
                </wp:positionH>
                <wp:positionV relativeFrom="paragraph">
                  <wp:posOffset>123149</wp:posOffset>
                </wp:positionV>
                <wp:extent cx="661670" cy="627381"/>
                <wp:effectExtent l="19050" t="0" r="24130" b="39370"/>
                <wp:wrapNone/>
                <wp:docPr id="41" name="Стрелка углом ввер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670" cy="627381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C39D" id="Стрелка углом вверх 41" o:spid="_x0000_s1026" style="position:absolute;margin-left:179.85pt;margin-top:9.7pt;width:52.1pt;height:49.4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70,62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" path="m,470536r426402,l426402,156845r-78422,l504825,,661670,156845r-78423,l583247,627381,,627381,,470536xe" fillcolor="window" strokecolor="windowText" strokeweight="1pt">
                <v:stroke joinstyle="miter"/>
                <v:path arrowok="t" o:connecttype="custom" o:connectlocs="0,470536;426402,470536;426402,156845;347980,156845;504825,0;661670,156845;583247,156845;583247,627381;0,627381;0,470536" o:connectangles="0,0,0,0,0,0,0,0,0,0"/>
              </v:shape>
            </w:pict>
          </mc:Fallback>
        </mc:AlternateContent>
      </w:r>
    </w:p>
    <w:p w14:paraId="3D317DC3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EB2874B" w14:textId="1EE0BC58" w:rsidR="003A7FBC" w:rsidRPr="003A7FBC" w:rsidRDefault="00A6221A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8513A" wp14:editId="1B2264CB">
                <wp:simplePos x="0" y="0"/>
                <wp:positionH relativeFrom="column">
                  <wp:posOffset>4775835</wp:posOffset>
                </wp:positionH>
                <wp:positionV relativeFrom="paragraph">
                  <wp:posOffset>138430</wp:posOffset>
                </wp:positionV>
                <wp:extent cx="2447925" cy="21431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5ABE2" w14:textId="6707FF8A" w:rsidR="00C35B34" w:rsidRPr="003A7FBC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 xml:space="preserve">Измерение, анализ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3A7FBC">
                              <w:rPr>
                                <w:b/>
                              </w:rPr>
                              <w:t xml:space="preserve">и </w:t>
                            </w:r>
                            <w:r w:rsidRPr="003A44C7">
                              <w:rPr>
                                <w:b/>
                              </w:rPr>
                              <w:t>совершенствование</w:t>
                            </w:r>
                          </w:p>
                          <w:p w14:paraId="7BBA8DE0" w14:textId="2F5ED5AC" w:rsidR="00C35B34" w:rsidRPr="00AB750F" w:rsidRDefault="00C35B34" w:rsidP="00120349">
                            <w:pPr>
                              <w:spacing w:line="276" w:lineRule="auto"/>
                            </w:pPr>
                            <w:r w:rsidRPr="00CA4CC5">
                              <w:t xml:space="preserve">- </w:t>
                            </w:r>
                            <w:r w:rsidRPr="00CA4CC5">
                              <w:rPr>
                                <w:lang w:val="en-US"/>
                              </w:rPr>
                              <w:t>NDT</w:t>
                            </w:r>
                            <w:r w:rsidRPr="00CA4CC5">
                              <w:t xml:space="preserve"> меры и отчет о качестве </w:t>
                            </w:r>
                            <w:proofErr w:type="gramStart"/>
                            <w:r w:rsidRPr="00CA4CC5">
                              <w:t>сварки;</w:t>
                            </w:r>
                            <w:r w:rsidRPr="00CA4CC5">
                              <w:br/>
                              <w:t>-</w:t>
                            </w:r>
                            <w:proofErr w:type="gramEnd"/>
                            <w:r w:rsidRPr="00CA4CC5">
                              <w:t xml:space="preserve"> несоответствия и план корректирующих мероприятий;</w:t>
                            </w:r>
                            <w:r w:rsidRPr="00CA4CC5">
                              <w:rPr>
                                <w:highlight w:val="yellow"/>
                              </w:rPr>
                              <w:br/>
                            </w:r>
                            <w:r w:rsidRPr="00CA4CC5">
                              <w:t xml:space="preserve">- </w:t>
                            </w:r>
                            <w:r>
                              <w:t>а</w:t>
                            </w:r>
                            <w:r w:rsidRPr="00CA4CC5">
                              <w:t>нализ дефектов сварных швов и план по исправлению;</w:t>
                            </w:r>
                            <w:r w:rsidRPr="00CA4CC5">
                              <w:rPr>
                                <w:highlight w:val="yellow"/>
                              </w:rPr>
                              <w:br/>
                            </w:r>
                            <w:r w:rsidRPr="00A6221A">
                              <w:t>- совершенствование процесса сварки и мониторинг эффективности;</w:t>
                            </w:r>
                            <w:r w:rsidRPr="00CA4CC5">
                              <w:rPr>
                                <w:highlight w:val="yellow"/>
                              </w:rPr>
                              <w:br/>
                            </w:r>
                            <w:r w:rsidRPr="00A6221A">
                              <w:t xml:space="preserve">- внутренний аудит на соответствие требованиям </w:t>
                            </w:r>
                            <w:r w:rsidRPr="00A6221A">
                              <w:rPr>
                                <w:lang w:val="en-US"/>
                              </w:rPr>
                              <w:t>ISO</w:t>
                            </w:r>
                            <w:r w:rsidRPr="00A6221A">
                              <w:t xml:space="preserve"> 3834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8513A" id="Прямоугольник 26" o:spid="_x0000_s1032" style="position:absolute;margin-left:376.05pt;margin-top:10.9pt;width:192.75pt;height:16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" fillcolor="window" strokecolor="windowText" strokeweight="1pt">
                <v:textbox>
                  <w:txbxContent>
                    <w:p w14:paraId="6D75ABE2" w14:textId="6707FF8A" w:rsidR="00C35B34" w:rsidRPr="003A7FBC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 xml:space="preserve">Измерение, анализ </w:t>
                      </w:r>
                      <w:r>
                        <w:rPr>
                          <w:b/>
                        </w:rPr>
                        <w:br/>
                      </w:r>
                      <w:r w:rsidRPr="003A7FBC">
                        <w:rPr>
                          <w:b/>
                        </w:rPr>
                        <w:t xml:space="preserve">и </w:t>
                      </w:r>
                      <w:r w:rsidRPr="003A44C7">
                        <w:rPr>
                          <w:b/>
                        </w:rPr>
                        <w:t>совершенствование</w:t>
                      </w:r>
                    </w:p>
                    <w:p w14:paraId="7BBA8DE0" w14:textId="2F5ED5AC" w:rsidR="00C35B34" w:rsidRPr="00AB750F" w:rsidRDefault="00C35B34" w:rsidP="00120349">
                      <w:pPr>
                        <w:spacing w:line="276" w:lineRule="auto"/>
                      </w:pPr>
                      <w:r w:rsidRPr="00CA4CC5">
                        <w:t xml:space="preserve">- </w:t>
                      </w:r>
                      <w:r w:rsidRPr="00CA4CC5">
                        <w:rPr>
                          <w:lang w:val="en-US"/>
                        </w:rPr>
                        <w:t>NDT</w:t>
                      </w:r>
                      <w:r w:rsidRPr="00CA4CC5">
                        <w:t xml:space="preserve"> меры и отчет о качестве </w:t>
                      </w:r>
                      <w:proofErr w:type="gramStart"/>
                      <w:r w:rsidRPr="00CA4CC5">
                        <w:t>сварки;</w:t>
                      </w:r>
                      <w:r w:rsidRPr="00CA4CC5">
                        <w:br/>
                        <w:t>-</w:t>
                      </w:r>
                      <w:proofErr w:type="gramEnd"/>
                      <w:r w:rsidRPr="00CA4CC5">
                        <w:t xml:space="preserve"> несоответствия и план корректирующих мероприятий;</w:t>
                      </w:r>
                      <w:r w:rsidRPr="00CA4CC5">
                        <w:rPr>
                          <w:highlight w:val="yellow"/>
                        </w:rPr>
                        <w:br/>
                      </w:r>
                      <w:r w:rsidRPr="00CA4CC5">
                        <w:t xml:space="preserve">- </w:t>
                      </w:r>
                      <w:r>
                        <w:t>а</w:t>
                      </w:r>
                      <w:r w:rsidRPr="00CA4CC5">
                        <w:t>нализ дефектов сварных швов и план по исправлению;</w:t>
                      </w:r>
                      <w:r w:rsidRPr="00CA4CC5">
                        <w:rPr>
                          <w:highlight w:val="yellow"/>
                        </w:rPr>
                        <w:br/>
                      </w:r>
                      <w:r w:rsidRPr="00A6221A">
                        <w:t>- совершенствование процесса сварки и мониторинг эффективности;</w:t>
                      </w:r>
                      <w:r w:rsidRPr="00CA4CC5">
                        <w:rPr>
                          <w:highlight w:val="yellow"/>
                        </w:rPr>
                        <w:br/>
                      </w:r>
                      <w:r w:rsidRPr="00A6221A">
                        <w:t xml:space="preserve">- внутренний аудит на соответствие требованиям </w:t>
                      </w:r>
                      <w:r w:rsidRPr="00A6221A">
                        <w:rPr>
                          <w:lang w:val="en-US"/>
                        </w:rPr>
                        <w:t>ISO</w:t>
                      </w:r>
                      <w:r w:rsidRPr="00A6221A">
                        <w:t xml:space="preserve"> 3834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0F11D1" wp14:editId="2EA64ACB">
                <wp:simplePos x="0" y="0"/>
                <wp:positionH relativeFrom="column">
                  <wp:posOffset>2070735</wp:posOffset>
                </wp:positionH>
                <wp:positionV relativeFrom="paragraph">
                  <wp:posOffset>137795</wp:posOffset>
                </wp:positionV>
                <wp:extent cx="2552700" cy="2065655"/>
                <wp:effectExtent l="0" t="0" r="19050" b="107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065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6E1FC" w14:textId="77777777" w:rsidR="00C35B34" w:rsidRPr="00D144D2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144D2">
                              <w:rPr>
                                <w:b/>
                              </w:rPr>
                              <w:t>Управление ресурсами</w:t>
                            </w:r>
                          </w:p>
                          <w:p w14:paraId="3E7DD0A8" w14:textId="0F4C4673" w:rsidR="00C35B34" w:rsidRPr="006374C2" w:rsidRDefault="00C35B34" w:rsidP="009D113D">
                            <w:pPr>
                              <w:spacing w:line="276" w:lineRule="auto"/>
                            </w:pPr>
                            <w:r w:rsidRPr="00D144D2">
                              <w:t xml:space="preserve">- координация в сварке и выбор соответствующей технологии </w:t>
                            </w:r>
                            <w:proofErr w:type="gramStart"/>
                            <w:r w:rsidRPr="00D144D2">
                              <w:t>сварки;</w:t>
                            </w:r>
                            <w:r w:rsidRPr="00D144D2">
                              <w:br/>
                              <w:t>-</w:t>
                            </w:r>
                            <w:proofErr w:type="gramEnd"/>
                            <w:r w:rsidRPr="00D144D2">
                              <w:t xml:space="preserve"> аттестация процедур сварки;</w:t>
                            </w:r>
                            <w:r w:rsidRPr="00D144D2">
                              <w:br/>
                            </w:r>
                            <w:r w:rsidRPr="00CA4CC5">
                              <w:t>- обучение и аттестация сварщиков;</w:t>
                            </w:r>
                            <w:r w:rsidRPr="00CA4CC5">
                              <w:br/>
                              <w:t>- доступность сварочного оборудования, материалов, сборочных приспособлений и фиксирующих устройств;</w:t>
                            </w:r>
                            <w:r w:rsidRPr="00CA4CC5">
                              <w:br/>
                              <w:t>- планирование и подготовка работ перед сваркой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11D1" id="Прямоугольник 27" o:spid="_x0000_s1033" style="position:absolute;margin-left:163.05pt;margin-top:10.85pt;width:201pt;height:16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" fillcolor="window" strokecolor="windowText" strokeweight="1pt">
                <v:textbox>
                  <w:txbxContent>
                    <w:p w14:paraId="3556E1FC" w14:textId="77777777" w:rsidR="00C35B34" w:rsidRPr="00D144D2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D144D2">
                        <w:rPr>
                          <w:b/>
                        </w:rPr>
                        <w:t>Управление ресурсами</w:t>
                      </w:r>
                    </w:p>
                    <w:p w14:paraId="3E7DD0A8" w14:textId="0F4C4673" w:rsidR="00C35B34" w:rsidRPr="006374C2" w:rsidRDefault="00C35B34" w:rsidP="009D113D">
                      <w:pPr>
                        <w:spacing w:line="276" w:lineRule="auto"/>
                      </w:pPr>
                      <w:r w:rsidRPr="00D144D2">
                        <w:t xml:space="preserve">- координация в сварке и выбор соответствующей технологии </w:t>
                      </w:r>
                      <w:proofErr w:type="gramStart"/>
                      <w:r w:rsidRPr="00D144D2">
                        <w:t>сварки;</w:t>
                      </w:r>
                      <w:r w:rsidRPr="00D144D2">
                        <w:br/>
                        <w:t>-</w:t>
                      </w:r>
                      <w:proofErr w:type="gramEnd"/>
                      <w:r w:rsidRPr="00D144D2">
                        <w:t xml:space="preserve"> аттестация процедур сварки;</w:t>
                      </w:r>
                      <w:r w:rsidRPr="00D144D2">
                        <w:br/>
                      </w:r>
                      <w:r w:rsidRPr="00CA4CC5">
                        <w:t>- обучение и аттестация сварщиков;</w:t>
                      </w:r>
                      <w:r w:rsidRPr="00CA4CC5">
                        <w:br/>
                        <w:t>- доступность сварочного оборудования, материалов, сборочных приспособлений и фиксирующих устройств;</w:t>
                      </w:r>
                      <w:r w:rsidRPr="00CA4CC5">
                        <w:br/>
                        <w:t>- планирование и подготовка работ перед сваркой</w:t>
                      </w:r>
                    </w:p>
                  </w:txbxContent>
                </v:textbox>
              </v:rect>
            </w:pict>
          </mc:Fallback>
        </mc:AlternateContent>
      </w:r>
    </w:p>
    <w:p w14:paraId="11FD1FD7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36BB3B8B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47E8256D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FF0AFF3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3F9ABF97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EB4D42E" w14:textId="6CD34C85" w:rsidR="003A7FBC" w:rsidRPr="003A7FBC" w:rsidRDefault="00A50CBB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E9582A" wp14:editId="7E843E24">
                <wp:simplePos x="0" y="0"/>
                <wp:positionH relativeFrom="column">
                  <wp:posOffset>2256153</wp:posOffset>
                </wp:positionH>
                <wp:positionV relativeFrom="paragraph">
                  <wp:posOffset>319213</wp:posOffset>
                </wp:positionV>
                <wp:extent cx="765175" cy="621030"/>
                <wp:effectExtent l="0" t="4127" r="30797" b="30798"/>
                <wp:wrapNone/>
                <wp:docPr id="31" name="Стрелка углом ввер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5175" cy="621030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7EDD6" id="Стрелка углом вверх 31" o:spid="_x0000_s1026" style="position:absolute;margin-left:177.65pt;margin-top:25.15pt;width:60.25pt;height:48.9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5175,62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" path="m,465773r532289,l532289,155258r-77629,l609918,,765175,155258r-77629,l687546,621030,,621030,,465773xe" fillcolor="window" strokecolor="windowText" strokeweight="1pt">
                <v:stroke joinstyle="miter"/>
                <v:path arrowok="t" o:connecttype="custom" o:connectlocs="0,465773;532289,465773;532289,155258;454660,155258;609918,0;765175,155258;687546,155258;687546,621030;0,621030;0,465773" o:connectangles="0,0,0,0,0,0,0,0,0,0"/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4387A7" wp14:editId="012B6B5A">
                <wp:simplePos x="0" y="0"/>
                <wp:positionH relativeFrom="column">
                  <wp:posOffset>6181931</wp:posOffset>
                </wp:positionH>
                <wp:positionV relativeFrom="paragraph">
                  <wp:posOffset>270455</wp:posOffset>
                </wp:positionV>
                <wp:extent cx="850004" cy="688023"/>
                <wp:effectExtent l="0" t="19050" r="45720" b="17145"/>
                <wp:wrapNone/>
                <wp:docPr id="30" name="Стрелка углом ввер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004" cy="688023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039DC" id="Стрелка углом вверх 30" o:spid="_x0000_s1026" style="position:absolute;margin-left:486.75pt;margin-top:21.3pt;width:66.95pt;height:5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0004,68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" path="m,516017r591995,l591995,172006r-86002,l677998,,850004,172006r-86003,l764001,688023,,688023,,516017xe" fillcolor="window" strokecolor="windowText" strokeweight="1pt">
                <v:stroke joinstyle="miter"/>
                <v:path arrowok="t" o:connecttype="custom" o:connectlocs="0,516017;591995,516017;591995,172006;505993,172006;677998,0;850004,172006;764001,172006;764001,688023;0,688023;0,516017" o:connectangles="0,0,0,0,0,0,0,0,0,0"/>
              </v:shape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8317A" wp14:editId="681EE6C4">
                <wp:simplePos x="0" y="0"/>
                <wp:positionH relativeFrom="column">
                  <wp:posOffset>3023235</wp:posOffset>
                </wp:positionH>
                <wp:positionV relativeFrom="paragraph">
                  <wp:posOffset>254000</wp:posOffset>
                </wp:positionV>
                <wp:extent cx="2405380" cy="1685925"/>
                <wp:effectExtent l="0" t="0" r="1397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38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CF938" w14:textId="0AA4C33D" w:rsidR="00C35B34" w:rsidRPr="007530C3" w:rsidRDefault="00C35B34" w:rsidP="003A7FBC">
                            <w:r w:rsidRPr="007530C3">
                              <w:rPr>
                                <w:b/>
                              </w:rPr>
                              <w:t>Изготовление сварной продукции</w:t>
                            </w:r>
                          </w:p>
                          <w:p w14:paraId="4A624F5F" w14:textId="77777777" w:rsidR="00C35B34" w:rsidRDefault="00C35B34" w:rsidP="003A7FBC">
                            <w:r w:rsidRPr="007530C3">
                              <w:t xml:space="preserve">- контроль процесса во время сварки для соответствия </w:t>
                            </w:r>
                            <w:r>
                              <w:t>требованиям</w:t>
                            </w:r>
                            <w:r w:rsidRPr="007530C3">
                              <w:t xml:space="preserve">; </w:t>
                            </w:r>
                          </w:p>
                          <w:p w14:paraId="3EE1CA34" w14:textId="388BD869" w:rsidR="00C35B34" w:rsidRPr="00CB7418" w:rsidRDefault="00C35B34" w:rsidP="003A7FBC">
                            <w:r w:rsidRPr="007530C3">
                              <w:t xml:space="preserve">- </w:t>
                            </w:r>
                            <w:proofErr w:type="gramStart"/>
                            <w:r w:rsidRPr="007530C3">
                              <w:t>проверка;</w:t>
                            </w:r>
                            <w:r w:rsidRPr="00655418">
                              <w:rPr>
                                <w:highlight w:val="yellow"/>
                              </w:rPr>
                              <w:br/>
                            </w:r>
                            <w:r w:rsidRPr="007530C3">
                              <w:t>-</w:t>
                            </w:r>
                            <w:proofErr w:type="gramEnd"/>
                            <w:r w:rsidRPr="007530C3">
                              <w:t xml:space="preserve"> </w:t>
                            </w:r>
                            <w:proofErr w:type="spellStart"/>
                            <w:r w:rsidRPr="007530C3">
                              <w:t>прослеживаемость</w:t>
                            </w:r>
                            <w:proofErr w:type="spellEnd"/>
                            <w:r w:rsidRPr="007530C3">
                              <w:t>, доработка и ремонт, если требуется;</w:t>
                            </w:r>
                            <w:r w:rsidRPr="00655418">
                              <w:rPr>
                                <w:highlight w:val="yellow"/>
                              </w:rPr>
                              <w:br/>
                            </w:r>
                            <w:r w:rsidRPr="00CB7418">
                              <w:t>- процессы после сварки для получения готовой продукции;</w:t>
                            </w:r>
                            <w:r w:rsidRPr="00655418">
                              <w:rPr>
                                <w:highlight w:val="yellow"/>
                              </w:rPr>
                              <w:br/>
                            </w:r>
                            <w:r w:rsidRPr="00CB7418">
                              <w:t>- выпуск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8317A" id="Прямоугольник 28" o:spid="_x0000_s1034" style="position:absolute;margin-left:238.05pt;margin-top:20pt;width:189.4pt;height:13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" fillcolor="window" strokecolor="windowText" strokeweight="1pt">
                <v:textbox>
                  <w:txbxContent>
                    <w:p w14:paraId="21FCF938" w14:textId="0AA4C33D" w:rsidR="00C35B34" w:rsidRPr="007530C3" w:rsidRDefault="00C35B34" w:rsidP="003A7FBC">
                      <w:r w:rsidRPr="007530C3">
                        <w:rPr>
                          <w:b/>
                        </w:rPr>
                        <w:t>Изготовление сварной продукции</w:t>
                      </w:r>
                    </w:p>
                    <w:p w14:paraId="4A624F5F" w14:textId="77777777" w:rsidR="00C35B34" w:rsidRDefault="00C35B34" w:rsidP="003A7FBC">
                      <w:r w:rsidRPr="007530C3">
                        <w:t xml:space="preserve">- контроль процесса во время сварки для соответствия </w:t>
                      </w:r>
                      <w:r>
                        <w:t>требованиям</w:t>
                      </w:r>
                      <w:r w:rsidRPr="007530C3">
                        <w:t xml:space="preserve">; </w:t>
                      </w:r>
                    </w:p>
                    <w:p w14:paraId="3EE1CA34" w14:textId="388BD869" w:rsidR="00C35B34" w:rsidRPr="00CB7418" w:rsidRDefault="00C35B34" w:rsidP="003A7FBC">
                      <w:r w:rsidRPr="007530C3">
                        <w:t xml:space="preserve">- </w:t>
                      </w:r>
                      <w:proofErr w:type="gramStart"/>
                      <w:r w:rsidRPr="007530C3">
                        <w:t>проверка;</w:t>
                      </w:r>
                      <w:r w:rsidRPr="00655418">
                        <w:rPr>
                          <w:highlight w:val="yellow"/>
                        </w:rPr>
                        <w:br/>
                      </w:r>
                      <w:r w:rsidRPr="007530C3">
                        <w:t>-</w:t>
                      </w:r>
                      <w:proofErr w:type="gramEnd"/>
                      <w:r w:rsidRPr="007530C3">
                        <w:t xml:space="preserve"> </w:t>
                      </w:r>
                      <w:proofErr w:type="spellStart"/>
                      <w:r w:rsidRPr="007530C3">
                        <w:t>прослеживаемость</w:t>
                      </w:r>
                      <w:proofErr w:type="spellEnd"/>
                      <w:r w:rsidRPr="007530C3">
                        <w:t>, доработка и ремонт, если требуется;</w:t>
                      </w:r>
                      <w:r w:rsidRPr="00655418">
                        <w:rPr>
                          <w:highlight w:val="yellow"/>
                        </w:rPr>
                        <w:br/>
                      </w:r>
                      <w:r w:rsidRPr="00CB7418">
                        <w:t>- процессы после сварки для получения готовой продукции;</w:t>
                      </w:r>
                      <w:r w:rsidRPr="00655418">
                        <w:rPr>
                          <w:highlight w:val="yellow"/>
                        </w:rPr>
                        <w:br/>
                      </w:r>
                      <w:r w:rsidRPr="00CB7418">
                        <w:t>- выпуск продукции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6A3CB7C2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36627F85" w14:textId="6B44C2EE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07D8B1" wp14:editId="6B864E06">
                <wp:simplePos x="0" y="0"/>
                <wp:positionH relativeFrom="column">
                  <wp:posOffset>7223760</wp:posOffset>
                </wp:positionH>
                <wp:positionV relativeFrom="paragraph">
                  <wp:posOffset>336550</wp:posOffset>
                </wp:positionV>
                <wp:extent cx="628650" cy="238125"/>
                <wp:effectExtent l="0" t="0" r="0" b="952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51369" w14:textId="1DBE5A10" w:rsidR="00C35B34" w:rsidRPr="003A7FBC" w:rsidRDefault="00C35B34" w:rsidP="003A7FBC">
                            <w:pPr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Вы</w:t>
                            </w:r>
                            <w:r>
                              <w:rPr>
                                <w:b/>
                              </w:rPr>
                              <w:t>х</w:t>
                            </w:r>
                            <w:r w:rsidRPr="003A7FBC">
                              <w:rPr>
                                <w:b/>
                              </w:rPr>
                              <w:t>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07D8B1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35" type="#_x0000_t202" style="position:absolute;margin-left:568.8pt;margin-top:26.5pt;width:49.5pt;height:18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" fillcolor="window" stroked="f" strokeweight=".5pt">
                <v:textbox>
                  <w:txbxContent>
                    <w:p w14:paraId="2AE51369" w14:textId="1DBE5A10" w:rsidR="00C35B34" w:rsidRPr="003A7FBC" w:rsidRDefault="00C35B34" w:rsidP="003A7FBC">
                      <w:pPr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Вы</w:t>
                      </w:r>
                      <w:r>
                        <w:rPr>
                          <w:b/>
                        </w:rPr>
                        <w:t>х</w:t>
                      </w:r>
                      <w:r w:rsidRPr="003A7FBC">
                        <w:rPr>
                          <w:b/>
                        </w:rPr>
                        <w:t>од</w:t>
                      </w:r>
                    </w:p>
                  </w:txbxContent>
                </v:textbox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87D80E" wp14:editId="47F705CB">
                <wp:simplePos x="0" y="0"/>
                <wp:positionH relativeFrom="column">
                  <wp:posOffset>1775460</wp:posOffset>
                </wp:positionH>
                <wp:positionV relativeFrom="paragraph">
                  <wp:posOffset>328295</wp:posOffset>
                </wp:positionV>
                <wp:extent cx="752475" cy="238125"/>
                <wp:effectExtent l="0" t="0" r="9525" b="952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17023B" w14:textId="77777777" w:rsidR="00C35B34" w:rsidRPr="003A7FBC" w:rsidRDefault="00C35B34" w:rsidP="003A7FBC">
                            <w:pPr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Ввод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7D80E" id="Надпись 42" o:spid="_x0000_s1036" type="#_x0000_t202" style="position:absolute;margin-left:139.8pt;margin-top:25.85pt;width:59.25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" fillcolor="window" stroked="f" strokeweight=".5pt">
                <v:textbox>
                  <w:txbxContent>
                    <w:p w14:paraId="7717023B" w14:textId="77777777" w:rsidR="00C35B34" w:rsidRPr="003A7FBC" w:rsidRDefault="00C35B34" w:rsidP="003A7FBC">
                      <w:pPr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Ввод</w:t>
                      </w:r>
                    </w:p>
                  </w:txbxContent>
                </v:textbox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C23471" wp14:editId="0C62A21B">
                <wp:simplePos x="0" y="0"/>
                <wp:positionH relativeFrom="column">
                  <wp:posOffset>5737860</wp:posOffset>
                </wp:positionH>
                <wp:positionV relativeFrom="paragraph">
                  <wp:posOffset>330835</wp:posOffset>
                </wp:positionV>
                <wp:extent cx="1419225" cy="9239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2588D" w14:textId="77777777" w:rsidR="00C35B34" w:rsidRPr="00655418" w:rsidRDefault="00C35B34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655418">
                              <w:rPr>
                                <w:b/>
                              </w:rPr>
                              <w:t>Продукт</w:t>
                            </w:r>
                          </w:p>
                          <w:p w14:paraId="29906402" w14:textId="52D4CB85" w:rsidR="00C35B34" w:rsidRPr="006374C2" w:rsidRDefault="00C35B34" w:rsidP="003A7FBC">
                            <w:pPr>
                              <w:spacing w:line="276" w:lineRule="auto"/>
                            </w:pPr>
                            <w:r w:rsidRPr="00655418">
                              <w:t>- окончание изготовления сварной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3471" id="Прямоугольник 24" o:spid="_x0000_s1037" style="position:absolute;margin-left:451.8pt;margin-top:26.05pt;width:111.7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" fillcolor="window" strokecolor="windowText" strokeweight="1pt">
                <v:textbox>
                  <w:txbxContent>
                    <w:p w14:paraId="47B2588D" w14:textId="77777777" w:rsidR="00C35B34" w:rsidRPr="00655418" w:rsidRDefault="00C35B34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655418">
                        <w:rPr>
                          <w:b/>
                        </w:rPr>
                        <w:t>Продукт</w:t>
                      </w:r>
                    </w:p>
                    <w:p w14:paraId="29906402" w14:textId="52D4CB85" w:rsidR="00C35B34" w:rsidRPr="006374C2" w:rsidRDefault="00C35B34" w:rsidP="003A7FBC">
                      <w:pPr>
                        <w:spacing w:line="276" w:lineRule="auto"/>
                      </w:pPr>
                      <w:r w:rsidRPr="00655418">
                        <w:t>- окончание изготовления сварной продукции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BC2D652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F18B20" wp14:editId="53730FA2">
                <wp:simplePos x="0" y="0"/>
                <wp:positionH relativeFrom="column">
                  <wp:posOffset>7271385</wp:posOffset>
                </wp:positionH>
                <wp:positionV relativeFrom="paragraph">
                  <wp:posOffset>235585</wp:posOffset>
                </wp:positionV>
                <wp:extent cx="552450" cy="285750"/>
                <wp:effectExtent l="0" t="19050" r="38100" b="38100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9EF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9" o:spid="_x0000_s1026" type="#_x0000_t13" style="position:absolute;margin-left:572.55pt;margin-top:18.55pt;width:43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" adj="16014" fillcolor="window" strokecolor="windowText" strokeweight="1pt"/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B9EDC" wp14:editId="247A0BB4">
                <wp:simplePos x="0" y="0"/>
                <wp:positionH relativeFrom="column">
                  <wp:posOffset>5490210</wp:posOffset>
                </wp:positionH>
                <wp:positionV relativeFrom="paragraph">
                  <wp:posOffset>292735</wp:posOffset>
                </wp:positionV>
                <wp:extent cx="190500" cy="285750"/>
                <wp:effectExtent l="0" t="38100" r="38100" b="57150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857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1205" id="Стрелка вправо 37" o:spid="_x0000_s1026" type="#_x0000_t13" style="position:absolute;margin-left:432.3pt;margin-top:23.05pt;width:1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" adj="10800" fillcolor="window" strokecolor="windowText" strokeweight="1pt"/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FD18E" wp14:editId="54B722A8">
                <wp:simplePos x="0" y="0"/>
                <wp:positionH relativeFrom="column">
                  <wp:posOffset>1606233</wp:posOffset>
                </wp:positionH>
                <wp:positionV relativeFrom="paragraph">
                  <wp:posOffset>226060</wp:posOffset>
                </wp:positionV>
                <wp:extent cx="1333500" cy="352425"/>
                <wp:effectExtent l="0" t="19050" r="38100" b="47625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5242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CB7B9" id="Стрелка вправо 35" o:spid="_x0000_s1026" type="#_x0000_t13" style="position:absolute;margin-left:126.5pt;margin-top:17.8pt;width:105pt;height:27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" adj="18746" fillcolor="window" strokecolor="windowText" strokeweight="1pt"/>
            </w:pict>
          </mc:Fallback>
        </mc:AlternateContent>
      </w:r>
    </w:p>
    <w:p w14:paraId="7CA51327" w14:textId="77777777" w:rsidR="003A7FBC" w:rsidRPr="00A74516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63DCB9AD" w14:textId="3C025F15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14DA8C3" w14:textId="2E9351C2" w:rsidR="00B64517" w:rsidRPr="00B64517" w:rsidRDefault="00CB7418" w:rsidP="00CB7418">
      <w:pPr>
        <w:widowControl/>
        <w:tabs>
          <w:tab w:val="left" w:pos="5355"/>
        </w:tabs>
        <w:autoSpaceDE/>
        <w:autoSpaceDN/>
        <w:adjustRightInd/>
        <w:spacing w:line="360" w:lineRule="auto"/>
        <w:rPr>
          <w:sz w:val="18"/>
          <w:szCs w:val="24"/>
        </w:rPr>
      </w:pPr>
      <w:r>
        <w:rPr>
          <w:sz w:val="18"/>
          <w:szCs w:val="24"/>
        </w:rPr>
        <w:tab/>
      </w:r>
    </w:p>
    <w:p w14:paraId="14805097" w14:textId="03C1CBE1" w:rsidR="003A7FBC" w:rsidRDefault="003A7FBC" w:rsidP="003A44C7">
      <w:pPr>
        <w:widowControl/>
        <w:autoSpaceDE/>
        <w:autoSpaceDN/>
        <w:adjustRightInd/>
        <w:spacing w:line="360" w:lineRule="auto"/>
        <w:jc w:val="center"/>
        <w:rPr>
          <w:sz w:val="22"/>
          <w:szCs w:val="22"/>
        </w:rPr>
        <w:sectPr w:rsidR="003A7FBC" w:rsidSect="00B64517">
          <w:headerReference w:type="first" r:id="rId22"/>
          <w:footerReference w:type="first" r:id="rId23"/>
          <w:footnotePr>
            <w:numStart w:val="2"/>
          </w:footnotePr>
          <w:pgSz w:w="16838" w:h="11904" w:orient="landscape"/>
          <w:pgMar w:top="708" w:right="1134" w:bottom="851" w:left="1134" w:header="720" w:footer="720" w:gutter="0"/>
          <w:pgNumType w:start="1"/>
          <w:cols w:space="60"/>
          <w:noEndnote/>
          <w:titlePg/>
          <w:docGrid w:linePitch="272"/>
        </w:sectPr>
      </w:pPr>
      <w:r w:rsidRPr="003A7FBC">
        <w:rPr>
          <w:sz w:val="24"/>
          <w:szCs w:val="24"/>
        </w:rPr>
        <w:t xml:space="preserve">Рисунок 1 — Модель системы </w:t>
      </w:r>
      <w:r w:rsidR="006B6107">
        <w:rPr>
          <w:sz w:val="24"/>
          <w:szCs w:val="24"/>
        </w:rPr>
        <w:t>контроля</w:t>
      </w:r>
      <w:r w:rsidRPr="003A7FB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3A7FB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</w:p>
    <w:p w14:paraId="350EB940" w14:textId="7E59DF3A" w:rsidR="006C6D8D" w:rsidRPr="00D15402" w:rsidRDefault="00C92A28" w:rsidP="006C6D8D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C35B34">
        <w:rPr>
          <w:color w:val="auto"/>
          <w:sz w:val="28"/>
          <w:szCs w:val="24"/>
        </w:rPr>
        <w:lastRenderedPageBreak/>
        <w:t>10 Внедрение</w:t>
      </w:r>
      <w:r w:rsidR="006C6D8D" w:rsidRPr="00C35B34">
        <w:rPr>
          <w:color w:val="auto"/>
          <w:sz w:val="28"/>
          <w:szCs w:val="24"/>
        </w:rPr>
        <w:t xml:space="preserve"> в производство</w:t>
      </w:r>
    </w:p>
    <w:p w14:paraId="10E5942F" w14:textId="77777777" w:rsidR="006C6D8D" w:rsidRDefault="006C6D8D" w:rsidP="006C6D8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527290EF" w14:textId="4D277E4F" w:rsidR="006C6D8D" w:rsidRPr="000C1BAC" w:rsidRDefault="006C6D8D" w:rsidP="006C6D8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 xml:space="preserve">.1 </w:t>
      </w:r>
      <w:r w:rsidRPr="006C6D8D">
        <w:rPr>
          <w:sz w:val="24"/>
          <w:szCs w:val="24"/>
        </w:rPr>
        <w:t>Общее руководство по внедрению</w:t>
      </w:r>
    </w:p>
    <w:p w14:paraId="102F1411" w14:textId="77777777" w:rsidR="006C6D8D" w:rsidRDefault="006C6D8D" w:rsidP="006C6D8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5B723B9B" w14:textId="2DF2F315" w:rsidR="006C6D8D" w:rsidRPr="00D15402" w:rsidRDefault="006C6D8D" w:rsidP="006C6D8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>.1</w:t>
      </w:r>
      <w:r>
        <w:rPr>
          <w:sz w:val="24"/>
          <w:szCs w:val="24"/>
        </w:rPr>
        <w:t>.1</w:t>
      </w:r>
      <w:r w:rsidRPr="000C1BAC">
        <w:rPr>
          <w:sz w:val="24"/>
          <w:szCs w:val="24"/>
        </w:rPr>
        <w:t xml:space="preserve"> </w:t>
      </w:r>
      <w:r w:rsidRPr="006C6D8D">
        <w:rPr>
          <w:sz w:val="24"/>
          <w:szCs w:val="24"/>
        </w:rPr>
        <w:t>Общие принципы</w:t>
      </w:r>
    </w:p>
    <w:p w14:paraId="3B6FDC23" w14:textId="50F04336" w:rsidR="003E4B71" w:rsidRPr="003E4B71" w:rsidRDefault="00C35B34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Серия стандартов </w:t>
      </w:r>
      <w:r w:rsidR="00C92A28" w:rsidRPr="00C92A28">
        <w:rPr>
          <w:bCs/>
          <w:sz w:val="24"/>
          <w:szCs w:val="24"/>
        </w:rPr>
        <w:t xml:space="preserve">ISO </w:t>
      </w:r>
      <w:r w:rsidR="003E4B71" w:rsidRPr="003E4B71">
        <w:rPr>
          <w:bCs/>
          <w:sz w:val="24"/>
          <w:szCs w:val="24"/>
        </w:rPr>
        <w:t>3834 устанавливает требования к различны</w:t>
      </w:r>
      <w:r w:rsidR="007F1469">
        <w:rPr>
          <w:bCs/>
          <w:sz w:val="24"/>
          <w:szCs w:val="24"/>
        </w:rPr>
        <w:t>м</w:t>
      </w:r>
      <w:r w:rsidR="003E4B71" w:rsidRPr="003E4B71">
        <w:rPr>
          <w:bCs/>
          <w:sz w:val="24"/>
          <w:szCs w:val="24"/>
        </w:rPr>
        <w:t xml:space="preserve"> вид</w:t>
      </w:r>
      <w:r w:rsidR="007F1469">
        <w:rPr>
          <w:bCs/>
          <w:sz w:val="24"/>
          <w:szCs w:val="24"/>
        </w:rPr>
        <w:t>ам</w:t>
      </w:r>
      <w:r w:rsidR="003E4B71" w:rsidRPr="003E4B71">
        <w:rPr>
          <w:bCs/>
          <w:sz w:val="24"/>
          <w:szCs w:val="24"/>
        </w:rPr>
        <w:t xml:space="preserve"> деятельности, в частности:</w:t>
      </w:r>
    </w:p>
    <w:p w14:paraId="4D5CF7D1" w14:textId="71E956D9" w:rsidR="003E4B71" w:rsidRPr="003E4B71" w:rsidRDefault="003E4B71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3E4B71">
        <w:rPr>
          <w:bCs/>
          <w:sz w:val="24"/>
          <w:szCs w:val="24"/>
        </w:rPr>
        <w:t xml:space="preserve">a) </w:t>
      </w:r>
      <w:r w:rsidR="007F1469">
        <w:rPr>
          <w:bCs/>
          <w:sz w:val="24"/>
          <w:szCs w:val="24"/>
        </w:rPr>
        <w:t xml:space="preserve">к </w:t>
      </w:r>
      <w:r w:rsidRPr="003E4B71">
        <w:rPr>
          <w:bCs/>
          <w:sz w:val="24"/>
          <w:szCs w:val="24"/>
        </w:rPr>
        <w:t xml:space="preserve">общему </w:t>
      </w:r>
      <w:r w:rsidR="006B6107">
        <w:rPr>
          <w:bCs/>
          <w:sz w:val="24"/>
          <w:szCs w:val="24"/>
        </w:rPr>
        <w:t>контролю</w:t>
      </w:r>
      <w:r w:rsidRPr="003E4B71"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Pr="003E4B71">
        <w:rPr>
          <w:bCs/>
          <w:sz w:val="24"/>
          <w:szCs w:val="24"/>
        </w:rPr>
        <w:t>ем процесс</w:t>
      </w:r>
      <w:r w:rsidR="006B6107">
        <w:rPr>
          <w:bCs/>
          <w:sz w:val="24"/>
          <w:szCs w:val="24"/>
        </w:rPr>
        <w:t>а</w:t>
      </w:r>
      <w:r w:rsidRPr="003E4B71">
        <w:rPr>
          <w:bCs/>
          <w:sz w:val="24"/>
          <w:szCs w:val="24"/>
        </w:rPr>
        <w:t xml:space="preserve"> сварки</w:t>
      </w:r>
      <w:r w:rsidR="006B6107">
        <w:rPr>
          <w:bCs/>
          <w:sz w:val="24"/>
          <w:szCs w:val="24"/>
        </w:rPr>
        <w:t>,</w:t>
      </w:r>
      <w:r w:rsidRPr="003E4B71">
        <w:rPr>
          <w:bCs/>
          <w:sz w:val="24"/>
          <w:szCs w:val="24"/>
        </w:rPr>
        <w:t xml:space="preserve"> как специальн</w:t>
      </w:r>
      <w:r w:rsidR="006B6107">
        <w:rPr>
          <w:bCs/>
          <w:sz w:val="24"/>
          <w:szCs w:val="24"/>
        </w:rPr>
        <w:t>ого</w:t>
      </w:r>
      <w:r w:rsidRPr="003E4B71">
        <w:rPr>
          <w:bCs/>
          <w:sz w:val="24"/>
          <w:szCs w:val="24"/>
        </w:rPr>
        <w:t xml:space="preserve"> процесс</w:t>
      </w:r>
      <w:r w:rsidR="006B6107">
        <w:rPr>
          <w:bCs/>
          <w:sz w:val="24"/>
          <w:szCs w:val="24"/>
        </w:rPr>
        <w:t>а</w:t>
      </w:r>
      <w:r w:rsidRPr="003E4B71">
        <w:rPr>
          <w:bCs/>
          <w:sz w:val="24"/>
          <w:szCs w:val="24"/>
        </w:rPr>
        <w:t>;</w:t>
      </w:r>
    </w:p>
    <w:p w14:paraId="3169A4F4" w14:textId="5E2A67DB" w:rsidR="003E4B71" w:rsidRPr="003E4B71" w:rsidRDefault="003E4B71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3E4B71">
        <w:rPr>
          <w:bCs/>
          <w:sz w:val="24"/>
          <w:szCs w:val="24"/>
        </w:rPr>
        <w:t>b) производственным технологическим инструкциям (например инструкции технологическ</w:t>
      </w:r>
      <w:r w:rsidR="00AA5389">
        <w:rPr>
          <w:bCs/>
          <w:sz w:val="24"/>
          <w:szCs w:val="24"/>
        </w:rPr>
        <w:t>ого</w:t>
      </w:r>
      <w:r>
        <w:rPr>
          <w:bCs/>
          <w:sz w:val="24"/>
          <w:szCs w:val="24"/>
        </w:rPr>
        <w:t xml:space="preserve"> </w:t>
      </w:r>
      <w:r w:rsidRPr="003E4B71">
        <w:rPr>
          <w:bCs/>
          <w:sz w:val="24"/>
          <w:szCs w:val="24"/>
        </w:rPr>
        <w:t>процесс</w:t>
      </w:r>
      <w:r w:rsidR="00AA5389">
        <w:rPr>
          <w:bCs/>
          <w:sz w:val="24"/>
          <w:szCs w:val="24"/>
        </w:rPr>
        <w:t>а</w:t>
      </w:r>
      <w:r w:rsidRPr="003E4B71">
        <w:rPr>
          <w:bCs/>
          <w:sz w:val="24"/>
          <w:szCs w:val="24"/>
        </w:rPr>
        <w:t xml:space="preserve"> сварки для </w:t>
      </w:r>
      <w:r w:rsidR="00C92A28" w:rsidRPr="00C92A28">
        <w:rPr>
          <w:bCs/>
          <w:sz w:val="24"/>
          <w:szCs w:val="24"/>
        </w:rPr>
        <w:t xml:space="preserve">ISO </w:t>
      </w:r>
      <w:r w:rsidRPr="003E4B71">
        <w:rPr>
          <w:bCs/>
          <w:sz w:val="24"/>
          <w:szCs w:val="24"/>
        </w:rPr>
        <w:t xml:space="preserve">3834-2 и </w:t>
      </w:r>
      <w:r w:rsidR="00C92A28" w:rsidRPr="00C92A28">
        <w:rPr>
          <w:bCs/>
          <w:sz w:val="24"/>
          <w:szCs w:val="24"/>
        </w:rPr>
        <w:t xml:space="preserve">ISO </w:t>
      </w:r>
      <w:r w:rsidRPr="003E4B71">
        <w:rPr>
          <w:bCs/>
          <w:sz w:val="24"/>
          <w:szCs w:val="24"/>
        </w:rPr>
        <w:t>3834-3);</w:t>
      </w:r>
    </w:p>
    <w:p w14:paraId="780B3AE6" w14:textId="074CC737" w:rsidR="003E4B71" w:rsidRPr="003E4B71" w:rsidRDefault="003E4B71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3E4B71">
        <w:rPr>
          <w:bCs/>
          <w:sz w:val="24"/>
          <w:szCs w:val="24"/>
        </w:rPr>
        <w:t>c) подтверждению компетен</w:t>
      </w:r>
      <w:r w:rsidR="00913F5D">
        <w:rPr>
          <w:bCs/>
          <w:sz w:val="24"/>
          <w:szCs w:val="24"/>
        </w:rPr>
        <w:t>ции</w:t>
      </w:r>
      <w:r w:rsidRPr="003E4B71">
        <w:rPr>
          <w:bCs/>
          <w:sz w:val="24"/>
          <w:szCs w:val="24"/>
        </w:rPr>
        <w:t xml:space="preserve"> персонала, его профессиональной подгото</w:t>
      </w:r>
      <w:r w:rsidR="00AA5389">
        <w:rPr>
          <w:bCs/>
          <w:sz w:val="24"/>
          <w:szCs w:val="24"/>
        </w:rPr>
        <w:t>вк</w:t>
      </w:r>
      <w:r w:rsidR="00177CB9">
        <w:rPr>
          <w:bCs/>
          <w:sz w:val="24"/>
          <w:szCs w:val="24"/>
        </w:rPr>
        <w:t>е</w:t>
      </w:r>
      <w:r w:rsidR="00AA5389">
        <w:rPr>
          <w:bCs/>
          <w:sz w:val="24"/>
          <w:szCs w:val="24"/>
        </w:rPr>
        <w:t>, опыт</w:t>
      </w:r>
      <w:r w:rsidR="00177CB9">
        <w:rPr>
          <w:bCs/>
          <w:sz w:val="24"/>
          <w:szCs w:val="24"/>
        </w:rPr>
        <w:t>у</w:t>
      </w:r>
      <w:r w:rsidR="00AA5389">
        <w:rPr>
          <w:bCs/>
          <w:sz w:val="24"/>
          <w:szCs w:val="24"/>
        </w:rPr>
        <w:t xml:space="preserve"> и навык</w:t>
      </w:r>
      <w:r w:rsidR="00177CB9">
        <w:rPr>
          <w:bCs/>
          <w:sz w:val="24"/>
          <w:szCs w:val="24"/>
        </w:rPr>
        <w:t>ам</w:t>
      </w:r>
      <w:r w:rsidR="00AA5389">
        <w:rPr>
          <w:bCs/>
          <w:sz w:val="24"/>
          <w:szCs w:val="24"/>
        </w:rPr>
        <w:t xml:space="preserve"> (например </w:t>
      </w:r>
      <w:r w:rsidRPr="003E4B71">
        <w:rPr>
          <w:bCs/>
          <w:sz w:val="24"/>
          <w:szCs w:val="24"/>
        </w:rPr>
        <w:t>аттестация сварщиков).</w:t>
      </w:r>
    </w:p>
    <w:p w14:paraId="0747548A" w14:textId="407EE64C" w:rsidR="006C6D8D" w:rsidRDefault="006A5714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6A5714">
        <w:rPr>
          <w:bCs/>
          <w:sz w:val="24"/>
          <w:szCs w:val="24"/>
        </w:rPr>
        <w:t>Кажд</w:t>
      </w:r>
      <w:r>
        <w:rPr>
          <w:bCs/>
          <w:sz w:val="24"/>
          <w:szCs w:val="24"/>
        </w:rPr>
        <w:t xml:space="preserve">ый </w:t>
      </w:r>
      <w:r w:rsidRPr="006A5714">
        <w:rPr>
          <w:bCs/>
          <w:sz w:val="24"/>
          <w:szCs w:val="24"/>
        </w:rPr>
        <w:t xml:space="preserve">вид деятельности </w:t>
      </w:r>
      <w:r w:rsidR="00AA5389">
        <w:rPr>
          <w:bCs/>
          <w:sz w:val="24"/>
          <w:szCs w:val="24"/>
        </w:rPr>
        <w:t>далее</w:t>
      </w:r>
      <w:r>
        <w:rPr>
          <w:bCs/>
          <w:sz w:val="24"/>
          <w:szCs w:val="24"/>
        </w:rPr>
        <w:t xml:space="preserve"> </w:t>
      </w:r>
      <w:r w:rsidRPr="006A5714">
        <w:rPr>
          <w:bCs/>
          <w:sz w:val="24"/>
          <w:szCs w:val="24"/>
        </w:rPr>
        <w:t>рассматривается по</w:t>
      </w:r>
      <w:r w:rsidR="00AA5389">
        <w:rPr>
          <w:bCs/>
          <w:sz w:val="24"/>
          <w:szCs w:val="24"/>
        </w:rPr>
        <w:t>дробно</w:t>
      </w:r>
      <w:r>
        <w:rPr>
          <w:bCs/>
          <w:sz w:val="24"/>
          <w:szCs w:val="24"/>
        </w:rPr>
        <w:t>.</w:t>
      </w:r>
      <w:r w:rsidRPr="006A5714">
        <w:rPr>
          <w:bCs/>
          <w:sz w:val="24"/>
          <w:szCs w:val="24"/>
        </w:rPr>
        <w:t xml:space="preserve"> </w:t>
      </w:r>
      <w:r w:rsidR="00AA5389">
        <w:rPr>
          <w:bCs/>
          <w:sz w:val="24"/>
          <w:szCs w:val="24"/>
        </w:rPr>
        <w:t>Следующие</w:t>
      </w:r>
      <w:r w:rsidR="003E4B71" w:rsidRPr="003E4B71">
        <w:rPr>
          <w:bCs/>
          <w:sz w:val="24"/>
          <w:szCs w:val="24"/>
        </w:rPr>
        <w:t xml:space="preserve"> положения относятся к</w:t>
      </w:r>
      <w:r w:rsidR="003E4B71">
        <w:rPr>
          <w:bCs/>
          <w:sz w:val="24"/>
          <w:szCs w:val="24"/>
        </w:rPr>
        <w:t xml:space="preserve"> </w:t>
      </w:r>
      <w:r w:rsidR="003E4B71" w:rsidRPr="003E4B71">
        <w:rPr>
          <w:bCs/>
          <w:sz w:val="24"/>
          <w:szCs w:val="24"/>
        </w:rPr>
        <w:t xml:space="preserve">организации </w:t>
      </w:r>
      <w:r w:rsidR="002074F2">
        <w:rPr>
          <w:bCs/>
          <w:sz w:val="24"/>
          <w:szCs w:val="24"/>
        </w:rPr>
        <w:t>производител</w:t>
      </w:r>
      <w:r w:rsidR="003E4B71" w:rsidRPr="003E4B71">
        <w:rPr>
          <w:bCs/>
          <w:sz w:val="24"/>
          <w:szCs w:val="24"/>
        </w:rPr>
        <w:t xml:space="preserve">я, интеграции с </w:t>
      </w:r>
      <w:r w:rsidR="00C92A28" w:rsidRPr="00C92A28">
        <w:rPr>
          <w:bCs/>
          <w:sz w:val="24"/>
          <w:szCs w:val="24"/>
        </w:rPr>
        <w:t xml:space="preserve">ISO </w:t>
      </w:r>
      <w:r w:rsidR="003E4B71" w:rsidRPr="003E4B71">
        <w:rPr>
          <w:bCs/>
          <w:sz w:val="24"/>
          <w:szCs w:val="24"/>
        </w:rPr>
        <w:t xml:space="preserve">9001 и конкретным элементам </w:t>
      </w:r>
      <w:r w:rsidR="006B6107">
        <w:rPr>
          <w:bCs/>
          <w:sz w:val="24"/>
          <w:szCs w:val="24"/>
        </w:rPr>
        <w:t>контроля</w:t>
      </w:r>
      <w:r w:rsidR="006C6D8D" w:rsidRPr="00D15402">
        <w:rPr>
          <w:bCs/>
          <w:sz w:val="24"/>
          <w:szCs w:val="24"/>
        </w:rPr>
        <w:t>.</w:t>
      </w:r>
    </w:p>
    <w:p w14:paraId="40952694" w14:textId="46066942" w:rsidR="001A391C" w:rsidRPr="00D15402" w:rsidRDefault="001A391C" w:rsidP="001A391C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  <w:r w:rsidRPr="00177CB9">
        <w:rPr>
          <w:sz w:val="24"/>
          <w:szCs w:val="24"/>
        </w:rPr>
        <w:t>10.1.2 Внедрение</w:t>
      </w:r>
    </w:p>
    <w:p w14:paraId="456D8CA3" w14:textId="30294F00" w:rsidR="001A391C" w:rsidRPr="001A391C" w:rsidRDefault="001A391C" w:rsidP="00343DB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Многие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>и применяют требования к процедурам</w:t>
      </w:r>
      <w:r w:rsidR="00C35B34">
        <w:rPr>
          <w:bCs/>
          <w:sz w:val="24"/>
          <w:szCs w:val="24"/>
        </w:rPr>
        <w:t>,</w:t>
      </w:r>
      <w:r w:rsidRPr="001A391C">
        <w:rPr>
          <w:bCs/>
          <w:sz w:val="24"/>
          <w:szCs w:val="24"/>
        </w:rPr>
        <w:t xml:space="preserve"> </w:t>
      </w:r>
      <w:r w:rsidR="00AA5389" w:rsidRPr="001A391C">
        <w:rPr>
          <w:bCs/>
          <w:sz w:val="24"/>
          <w:szCs w:val="24"/>
        </w:rPr>
        <w:t>производств</w:t>
      </w:r>
      <w:r w:rsidR="00AA5389">
        <w:rPr>
          <w:bCs/>
          <w:sz w:val="24"/>
          <w:szCs w:val="24"/>
        </w:rPr>
        <w:t>енным</w:t>
      </w:r>
      <w:r w:rsidR="00AA5389" w:rsidRPr="001A391C"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>инструкциям</w:t>
      </w:r>
      <w:r w:rsidR="00C35B34">
        <w:rPr>
          <w:bCs/>
          <w:sz w:val="24"/>
          <w:szCs w:val="24"/>
        </w:rPr>
        <w:t>,</w:t>
      </w:r>
      <w:r w:rsidRPr="001A391C">
        <w:rPr>
          <w:bCs/>
          <w:sz w:val="24"/>
          <w:szCs w:val="24"/>
        </w:rPr>
        <w:t xml:space="preserve"> к документированию компетен</w:t>
      </w:r>
      <w:r w:rsidR="00913F5D">
        <w:rPr>
          <w:bCs/>
          <w:sz w:val="24"/>
          <w:szCs w:val="24"/>
        </w:rPr>
        <w:t>тности</w:t>
      </w:r>
      <w:r w:rsidRPr="001A391C">
        <w:rPr>
          <w:bCs/>
          <w:sz w:val="24"/>
          <w:szCs w:val="24"/>
        </w:rPr>
        <w:t xml:space="preserve"> персонала, его профессиональной подготовке, опыту и навыкам. Для таких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>ей применение</w:t>
      </w:r>
      <w:r w:rsidR="006A5714">
        <w:rPr>
          <w:bCs/>
          <w:sz w:val="24"/>
          <w:szCs w:val="24"/>
        </w:rPr>
        <w:t xml:space="preserve"> серии</w:t>
      </w:r>
      <w:r w:rsidRPr="001A391C">
        <w:rPr>
          <w:bCs/>
          <w:sz w:val="24"/>
          <w:szCs w:val="24"/>
        </w:rPr>
        <w:t xml:space="preserve">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 xml:space="preserve">3834 не приводит к большим изменениям или затратам. Для некоторых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 xml:space="preserve">ей </w:t>
      </w:r>
      <w:r w:rsidR="00343DB2" w:rsidRPr="00343DB2">
        <w:rPr>
          <w:bCs/>
          <w:sz w:val="24"/>
          <w:szCs w:val="24"/>
        </w:rPr>
        <w:t>могут потребоваться значительные действия по одной или нескольким</w:t>
      </w:r>
      <w:r w:rsidRPr="001A391C">
        <w:rPr>
          <w:bCs/>
          <w:sz w:val="24"/>
          <w:szCs w:val="24"/>
        </w:rPr>
        <w:t xml:space="preserve"> </w:t>
      </w:r>
      <w:r w:rsidR="00343DB2">
        <w:rPr>
          <w:bCs/>
          <w:sz w:val="24"/>
          <w:szCs w:val="24"/>
        </w:rPr>
        <w:t>из</w:t>
      </w:r>
      <w:r w:rsidRPr="001A391C">
        <w:rPr>
          <w:bCs/>
          <w:sz w:val="24"/>
          <w:szCs w:val="24"/>
        </w:rPr>
        <w:t xml:space="preserve"> следующи</w:t>
      </w:r>
      <w:r w:rsidR="00C35B34">
        <w:rPr>
          <w:bCs/>
          <w:sz w:val="24"/>
          <w:szCs w:val="24"/>
        </w:rPr>
        <w:t>х</w:t>
      </w:r>
      <w:r w:rsidRPr="001A391C">
        <w:rPr>
          <w:bCs/>
          <w:sz w:val="24"/>
          <w:szCs w:val="24"/>
        </w:rPr>
        <w:t xml:space="preserve"> причин:</w:t>
      </w:r>
    </w:p>
    <w:p w14:paraId="54C07E2F" w14:textId="681FDB02" w:rsidR="001A391C" w:rsidRPr="001A391C" w:rsidRDefault="001A391C" w:rsidP="001A391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a) внедрение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>3834 совпадает с переходом к применению новых национальных или международных стандартов на продукцию, который может потребовать проведения аттестационных испытаний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сварщиков и </w:t>
      </w:r>
      <w:r w:rsidR="00AA5389">
        <w:rPr>
          <w:bCs/>
          <w:sz w:val="24"/>
          <w:szCs w:val="24"/>
        </w:rPr>
        <w:t>процедур</w:t>
      </w:r>
      <w:r w:rsidRPr="001A391C">
        <w:rPr>
          <w:bCs/>
          <w:sz w:val="24"/>
          <w:szCs w:val="24"/>
        </w:rPr>
        <w:t xml:space="preserve"> сварки, обучени</w:t>
      </w:r>
      <w:r w:rsidR="00177CB9">
        <w:rPr>
          <w:bCs/>
          <w:sz w:val="24"/>
          <w:szCs w:val="24"/>
        </w:rPr>
        <w:t>я</w:t>
      </w:r>
      <w:r w:rsidRPr="001A391C">
        <w:rPr>
          <w:bCs/>
          <w:sz w:val="24"/>
          <w:szCs w:val="24"/>
        </w:rPr>
        <w:t xml:space="preserve"> или прием</w:t>
      </w:r>
      <w:r w:rsidR="00177CB9">
        <w:rPr>
          <w:bCs/>
          <w:sz w:val="24"/>
          <w:szCs w:val="24"/>
        </w:rPr>
        <w:t>а</w:t>
      </w:r>
      <w:r w:rsidRPr="001A391C">
        <w:rPr>
          <w:bCs/>
          <w:sz w:val="24"/>
          <w:szCs w:val="24"/>
        </w:rPr>
        <w:t xml:space="preserve"> на работу координ</w:t>
      </w:r>
      <w:r w:rsidR="00AA5389">
        <w:rPr>
          <w:bCs/>
          <w:sz w:val="24"/>
          <w:szCs w:val="24"/>
        </w:rPr>
        <w:t>аторов</w:t>
      </w:r>
      <w:r w:rsidRPr="001A391C">
        <w:rPr>
          <w:bCs/>
          <w:sz w:val="24"/>
          <w:szCs w:val="24"/>
        </w:rPr>
        <w:t xml:space="preserve"> сварк</w:t>
      </w:r>
      <w:r w:rsidR="00AA5389">
        <w:rPr>
          <w:bCs/>
          <w:sz w:val="24"/>
          <w:szCs w:val="24"/>
        </w:rPr>
        <w:t>и</w:t>
      </w:r>
      <w:r w:rsidRPr="001A391C">
        <w:rPr>
          <w:bCs/>
          <w:sz w:val="24"/>
          <w:szCs w:val="24"/>
        </w:rPr>
        <w:t xml:space="preserve"> для создания базы знаний для различных видов изготавливаемой продукции;</w:t>
      </w:r>
    </w:p>
    <w:p w14:paraId="1064B96E" w14:textId="032C60A1" w:rsidR="001A391C" w:rsidRPr="001A391C" w:rsidRDefault="001A391C" w:rsidP="001A391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b) требование </w:t>
      </w:r>
      <w:r w:rsidR="0008552B">
        <w:rPr>
          <w:bCs/>
          <w:sz w:val="24"/>
          <w:szCs w:val="24"/>
        </w:rPr>
        <w:t>заказчиков</w:t>
      </w:r>
      <w:r w:rsidRPr="001A391C">
        <w:rPr>
          <w:bCs/>
          <w:sz w:val="24"/>
          <w:szCs w:val="24"/>
        </w:rPr>
        <w:t xml:space="preserve"> подтверждения </w:t>
      </w:r>
      <w:r w:rsidR="0008552B">
        <w:rPr>
          <w:bCs/>
          <w:sz w:val="24"/>
          <w:szCs w:val="24"/>
        </w:rPr>
        <w:t>производителями</w:t>
      </w:r>
      <w:r w:rsidR="0008552B" w:rsidRPr="001A391C"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соответствия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>3834, которые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ранее применяли </w:t>
      </w:r>
      <w:r w:rsidR="0008552B">
        <w:rPr>
          <w:bCs/>
          <w:sz w:val="24"/>
          <w:szCs w:val="24"/>
        </w:rPr>
        <w:t>иные</w:t>
      </w:r>
      <w:r w:rsidRPr="001A391C">
        <w:rPr>
          <w:bCs/>
          <w:sz w:val="24"/>
          <w:szCs w:val="24"/>
        </w:rPr>
        <w:t xml:space="preserve"> требования;</w:t>
      </w:r>
    </w:p>
    <w:p w14:paraId="4D282BB4" w14:textId="2FA8FB3C" w:rsidR="001A391C" w:rsidRPr="001A391C" w:rsidRDefault="001A391C" w:rsidP="001A391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c) наличие национальных или региональных требований подтверждения соответствия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 xml:space="preserve">ей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 xml:space="preserve">3834 в </w:t>
      </w:r>
      <w:r w:rsidR="0008552B">
        <w:rPr>
          <w:bCs/>
          <w:sz w:val="24"/>
          <w:szCs w:val="24"/>
        </w:rPr>
        <w:t>определенных</w:t>
      </w:r>
      <w:r w:rsidRPr="001A391C">
        <w:rPr>
          <w:bCs/>
          <w:sz w:val="24"/>
          <w:szCs w:val="24"/>
        </w:rPr>
        <w:t xml:space="preserve"> секторах промышленности для получения </w:t>
      </w:r>
      <w:r w:rsidR="0008552B">
        <w:rPr>
          <w:bCs/>
          <w:sz w:val="24"/>
          <w:szCs w:val="24"/>
        </w:rPr>
        <w:t>одобрения</w:t>
      </w:r>
      <w:r w:rsidRPr="001A391C">
        <w:rPr>
          <w:bCs/>
          <w:sz w:val="24"/>
          <w:szCs w:val="24"/>
        </w:rPr>
        <w:t xml:space="preserve"> на применение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продукции в этой стране или регионе. Такие требования могут </w:t>
      </w:r>
      <w:r w:rsidR="0008552B">
        <w:rPr>
          <w:bCs/>
          <w:sz w:val="24"/>
          <w:szCs w:val="24"/>
        </w:rPr>
        <w:t>включать</w:t>
      </w:r>
      <w:r w:rsidRPr="001A391C">
        <w:rPr>
          <w:bCs/>
          <w:sz w:val="24"/>
          <w:szCs w:val="24"/>
        </w:rPr>
        <w:t xml:space="preserve"> существенны</w:t>
      </w:r>
      <w:r w:rsidR="0008552B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>изменени</w:t>
      </w:r>
      <w:r w:rsidR="0008552B">
        <w:rPr>
          <w:bCs/>
          <w:sz w:val="24"/>
          <w:szCs w:val="24"/>
        </w:rPr>
        <w:t>я</w:t>
      </w:r>
      <w:r w:rsidRPr="001A391C">
        <w:rPr>
          <w:bCs/>
          <w:sz w:val="24"/>
          <w:szCs w:val="24"/>
        </w:rPr>
        <w:t xml:space="preserve"> по сравнению с прежней практикой.</w:t>
      </w:r>
    </w:p>
    <w:p w14:paraId="17DB174A" w14:textId="0955546C" w:rsidR="006C6D8D" w:rsidRDefault="001A391C" w:rsidP="001A391C">
      <w:pPr>
        <w:widowControl/>
        <w:spacing w:line="360" w:lineRule="auto"/>
        <w:ind w:firstLine="567"/>
        <w:jc w:val="both"/>
        <w:rPr>
          <w:sz w:val="22"/>
          <w:szCs w:val="22"/>
        </w:rPr>
      </w:pPr>
      <w:r w:rsidRPr="001A391C">
        <w:rPr>
          <w:bCs/>
          <w:sz w:val="24"/>
          <w:szCs w:val="24"/>
        </w:rPr>
        <w:lastRenderedPageBreak/>
        <w:t xml:space="preserve">Если такие действия необходимы, следует отметить, что </w:t>
      </w:r>
      <w:r w:rsidR="006A5714">
        <w:rPr>
          <w:bCs/>
          <w:sz w:val="24"/>
          <w:szCs w:val="24"/>
        </w:rPr>
        <w:t xml:space="preserve">серия </w:t>
      </w:r>
      <w:r w:rsidR="0008552B">
        <w:rPr>
          <w:bCs/>
          <w:sz w:val="24"/>
          <w:szCs w:val="24"/>
        </w:rPr>
        <w:t xml:space="preserve">стандартов </w:t>
      </w:r>
      <w:r w:rsidR="00C92A28">
        <w:rPr>
          <w:bCs/>
          <w:sz w:val="24"/>
          <w:szCs w:val="24"/>
        </w:rPr>
        <w:t>ISO</w:t>
      </w:r>
      <w:r w:rsidRPr="001A391C">
        <w:rPr>
          <w:bCs/>
          <w:sz w:val="24"/>
          <w:szCs w:val="24"/>
        </w:rPr>
        <w:t xml:space="preserve"> 3834 отражает хорошую практику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изготовления продукции, для которой сварка является важным производственным процессом. Соответствие </w:t>
      </w:r>
      <w:r w:rsidR="006A5714">
        <w:rPr>
          <w:bCs/>
          <w:sz w:val="24"/>
          <w:szCs w:val="24"/>
        </w:rPr>
        <w:t xml:space="preserve">части </w:t>
      </w:r>
      <w:r w:rsidR="00C92A28">
        <w:rPr>
          <w:bCs/>
          <w:sz w:val="24"/>
          <w:szCs w:val="24"/>
        </w:rPr>
        <w:t>ISO</w:t>
      </w:r>
      <w:r w:rsidRPr="001A391C">
        <w:rPr>
          <w:bCs/>
          <w:sz w:val="24"/>
          <w:szCs w:val="24"/>
        </w:rPr>
        <w:t xml:space="preserve"> 3834 дает уверенность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 xml:space="preserve">ю и </w:t>
      </w:r>
      <w:r w:rsidR="0008552B">
        <w:rPr>
          <w:bCs/>
          <w:sz w:val="24"/>
          <w:szCs w:val="24"/>
        </w:rPr>
        <w:t>заказчику</w:t>
      </w:r>
      <w:r w:rsidRPr="001A391C">
        <w:rPr>
          <w:bCs/>
          <w:sz w:val="24"/>
          <w:szCs w:val="24"/>
        </w:rPr>
        <w:t>, что продукция будет изготовлена</w:t>
      </w:r>
      <w:r>
        <w:rPr>
          <w:bCs/>
          <w:sz w:val="24"/>
          <w:szCs w:val="24"/>
        </w:rPr>
        <w:t xml:space="preserve"> </w:t>
      </w:r>
      <w:r w:rsidR="0008552B">
        <w:rPr>
          <w:bCs/>
          <w:sz w:val="24"/>
          <w:szCs w:val="24"/>
        </w:rPr>
        <w:t>надлежащим</w:t>
      </w:r>
      <w:r w:rsidRPr="001A391C">
        <w:rPr>
          <w:bCs/>
          <w:sz w:val="24"/>
          <w:szCs w:val="24"/>
        </w:rPr>
        <w:t xml:space="preserve"> образом</w:t>
      </w:r>
      <w:r w:rsidR="0008552B">
        <w:rPr>
          <w:bCs/>
          <w:sz w:val="24"/>
          <w:szCs w:val="24"/>
        </w:rPr>
        <w:t>.</w:t>
      </w:r>
      <w:r w:rsidRPr="001A391C">
        <w:rPr>
          <w:bCs/>
          <w:sz w:val="24"/>
          <w:szCs w:val="24"/>
        </w:rPr>
        <w:t xml:space="preserve"> </w:t>
      </w:r>
      <w:r w:rsidR="0008552B">
        <w:rPr>
          <w:bCs/>
          <w:sz w:val="24"/>
          <w:szCs w:val="24"/>
        </w:rPr>
        <w:t>Продукция не</w:t>
      </w:r>
      <w:r w:rsidRPr="001A391C">
        <w:rPr>
          <w:bCs/>
          <w:sz w:val="24"/>
          <w:szCs w:val="24"/>
        </w:rPr>
        <w:t xml:space="preserve"> подвергнется преждевременному разрушению в процессе эксплуатации </w:t>
      </w:r>
      <w:r w:rsidR="0008552B">
        <w:rPr>
          <w:bCs/>
          <w:sz w:val="24"/>
          <w:szCs w:val="24"/>
        </w:rPr>
        <w:t>из-за</w:t>
      </w:r>
      <w:r w:rsidRPr="001A391C">
        <w:rPr>
          <w:bCs/>
          <w:sz w:val="24"/>
          <w:szCs w:val="24"/>
        </w:rPr>
        <w:t xml:space="preserve"> </w:t>
      </w:r>
      <w:r w:rsidR="0008552B">
        <w:rPr>
          <w:bCs/>
          <w:sz w:val="24"/>
          <w:szCs w:val="24"/>
        </w:rPr>
        <w:t>производственных дефектов</w:t>
      </w:r>
      <w:r w:rsidR="00C35B34">
        <w:rPr>
          <w:bCs/>
          <w:sz w:val="24"/>
          <w:szCs w:val="24"/>
        </w:rPr>
        <w:t>,</w:t>
      </w:r>
      <w:r w:rsidRPr="001A391C">
        <w:rPr>
          <w:bCs/>
          <w:sz w:val="24"/>
          <w:szCs w:val="24"/>
        </w:rPr>
        <w:t xml:space="preserve"> при условии соответствующего технического контроля и обслуживания.</w:t>
      </w:r>
    </w:p>
    <w:p w14:paraId="7ABD66BF" w14:textId="77777777" w:rsidR="002D735F" w:rsidRPr="00D15402" w:rsidRDefault="002D735F" w:rsidP="002D735F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>.1</w:t>
      </w:r>
      <w:r>
        <w:rPr>
          <w:sz w:val="24"/>
          <w:szCs w:val="24"/>
        </w:rPr>
        <w:t>.3</w:t>
      </w:r>
      <w:r w:rsidRPr="000C1BAC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 w:rsidRPr="00C72FF4">
        <w:rPr>
          <w:sz w:val="24"/>
          <w:szCs w:val="24"/>
        </w:rPr>
        <w:t xml:space="preserve"> сварк</w:t>
      </w:r>
      <w:r>
        <w:rPr>
          <w:sz w:val="24"/>
          <w:szCs w:val="24"/>
        </w:rPr>
        <w:t>и</w:t>
      </w:r>
    </w:p>
    <w:p w14:paraId="4F1BB60E" w14:textId="1E49A2FE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Pr="00C72FF4">
        <w:rPr>
          <w:bCs/>
          <w:sz w:val="24"/>
          <w:szCs w:val="24"/>
        </w:rPr>
        <w:t>варка является специальным процессом и последствия некачественной сварки могут быть</w:t>
      </w:r>
      <w:r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 xml:space="preserve">критичными, </w:t>
      </w:r>
      <w:r>
        <w:rPr>
          <w:bCs/>
          <w:sz w:val="24"/>
          <w:szCs w:val="24"/>
        </w:rPr>
        <w:t xml:space="preserve">поэтому </w:t>
      </w:r>
      <w:r w:rsidRPr="00C72FF4">
        <w:rPr>
          <w:bCs/>
          <w:sz w:val="24"/>
          <w:szCs w:val="24"/>
        </w:rPr>
        <w:t>необходимо обеспечить соответствующ</w:t>
      </w:r>
      <w:r>
        <w:rPr>
          <w:bCs/>
          <w:sz w:val="24"/>
          <w:szCs w:val="24"/>
        </w:rPr>
        <w:t>ий</w:t>
      </w:r>
      <w:r w:rsidRPr="00C72F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контроль</w:t>
      </w:r>
      <w:r w:rsidRPr="00C72FF4">
        <w:rPr>
          <w:bCs/>
          <w:sz w:val="24"/>
          <w:szCs w:val="24"/>
        </w:rPr>
        <w:t>, чтобы гарантировать, что сварка</w:t>
      </w:r>
      <w:r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>выполнена надлежащим образом и требуемые проверки изготавливаемой продукции проведены</w:t>
      </w:r>
      <w:r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 xml:space="preserve">полностью. </w:t>
      </w:r>
      <w:r w:rsidR="00C35B34" w:rsidRPr="00C35B34">
        <w:rPr>
          <w:bCs/>
          <w:sz w:val="24"/>
          <w:szCs w:val="24"/>
        </w:rPr>
        <w:t>Эт</w:t>
      </w:r>
      <w:r w:rsidR="00C35B34">
        <w:rPr>
          <w:bCs/>
          <w:sz w:val="24"/>
          <w:szCs w:val="24"/>
        </w:rPr>
        <w:t>от</w:t>
      </w:r>
      <w:r w:rsidR="00C35B34" w:rsidRPr="00C35B34">
        <w:rPr>
          <w:bCs/>
          <w:sz w:val="24"/>
          <w:szCs w:val="24"/>
        </w:rPr>
        <w:t xml:space="preserve"> контрол</w:t>
      </w:r>
      <w:r w:rsidR="00C35B34">
        <w:rPr>
          <w:bCs/>
          <w:sz w:val="24"/>
          <w:szCs w:val="24"/>
        </w:rPr>
        <w:t>ь</w:t>
      </w:r>
      <w:r w:rsidR="00C35B34" w:rsidRPr="00C35B34">
        <w:rPr>
          <w:bCs/>
          <w:sz w:val="24"/>
          <w:szCs w:val="24"/>
        </w:rPr>
        <w:t xml:space="preserve"> и </w:t>
      </w:r>
      <w:r w:rsidR="00C35B34">
        <w:rPr>
          <w:bCs/>
          <w:sz w:val="24"/>
          <w:szCs w:val="24"/>
        </w:rPr>
        <w:t>его</w:t>
      </w:r>
      <w:r w:rsidR="00C35B34" w:rsidRPr="00C35B34">
        <w:rPr>
          <w:bCs/>
          <w:sz w:val="24"/>
          <w:szCs w:val="24"/>
        </w:rPr>
        <w:t xml:space="preserve"> объекты включают</w:t>
      </w:r>
      <w:r w:rsidRPr="00C72FF4">
        <w:rPr>
          <w:bCs/>
          <w:sz w:val="24"/>
          <w:szCs w:val="24"/>
        </w:rPr>
        <w:t>:</w:t>
      </w:r>
    </w:p>
    <w:p w14:paraId="75241CE9" w14:textId="0C604D9A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a)</w:t>
      </w:r>
      <w:r>
        <w:rPr>
          <w:bCs/>
          <w:sz w:val="24"/>
          <w:szCs w:val="24"/>
        </w:rPr>
        <w:t xml:space="preserve"> </w:t>
      </w:r>
      <w:r w:rsidR="00C35B34">
        <w:rPr>
          <w:bCs/>
          <w:sz w:val="24"/>
          <w:szCs w:val="24"/>
        </w:rPr>
        <w:t>проверку</w:t>
      </w:r>
      <w:r w:rsidRPr="00C72FF4">
        <w:rPr>
          <w:bCs/>
          <w:sz w:val="24"/>
          <w:szCs w:val="24"/>
        </w:rPr>
        <w:t xml:space="preserve"> процедур</w:t>
      </w:r>
      <w:r>
        <w:rPr>
          <w:bCs/>
          <w:sz w:val="24"/>
          <w:szCs w:val="24"/>
        </w:rPr>
        <w:t xml:space="preserve"> сварки</w:t>
      </w:r>
      <w:r w:rsidRPr="00C72FF4">
        <w:rPr>
          <w:bCs/>
          <w:sz w:val="24"/>
          <w:szCs w:val="24"/>
        </w:rPr>
        <w:t>;</w:t>
      </w:r>
    </w:p>
    <w:p w14:paraId="05761115" w14:textId="403D42DF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b)</w:t>
      </w:r>
      <w:r w:rsidRPr="00920857">
        <w:rPr>
          <w:bCs/>
          <w:sz w:val="24"/>
          <w:szCs w:val="24"/>
        </w:rPr>
        <w:t xml:space="preserve"> проверку </w:t>
      </w:r>
      <w:r>
        <w:rPr>
          <w:bCs/>
          <w:sz w:val="24"/>
          <w:szCs w:val="24"/>
        </w:rPr>
        <w:t>умени</w:t>
      </w:r>
      <w:r w:rsidR="00C35B34">
        <w:rPr>
          <w:bCs/>
          <w:sz w:val="24"/>
          <w:szCs w:val="24"/>
        </w:rPr>
        <w:t>й</w:t>
      </w:r>
      <w:r w:rsidRPr="00C72FF4">
        <w:rPr>
          <w:bCs/>
          <w:sz w:val="24"/>
          <w:szCs w:val="24"/>
        </w:rPr>
        <w:t xml:space="preserve"> персонала</w:t>
      </w:r>
      <w:r>
        <w:rPr>
          <w:bCs/>
          <w:sz w:val="24"/>
          <w:szCs w:val="24"/>
        </w:rPr>
        <w:t>, выполняющего сварку;</w:t>
      </w:r>
    </w:p>
    <w:p w14:paraId="1D79FE9D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c) </w:t>
      </w:r>
      <w:r>
        <w:rPr>
          <w:bCs/>
          <w:sz w:val="24"/>
          <w:szCs w:val="24"/>
        </w:rPr>
        <w:t>доступность</w:t>
      </w:r>
      <w:r w:rsidRPr="00C72FF4">
        <w:rPr>
          <w:bCs/>
          <w:sz w:val="24"/>
          <w:szCs w:val="24"/>
        </w:rPr>
        <w:t>, исправность и техническое обслуживание оборудования;</w:t>
      </w:r>
    </w:p>
    <w:p w14:paraId="6C299869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d) </w:t>
      </w:r>
      <w:r>
        <w:rPr>
          <w:bCs/>
          <w:sz w:val="24"/>
          <w:szCs w:val="24"/>
        </w:rPr>
        <w:t>определение</w:t>
      </w:r>
      <w:r w:rsidRPr="00C72FF4">
        <w:rPr>
          <w:bCs/>
          <w:sz w:val="24"/>
          <w:szCs w:val="24"/>
        </w:rPr>
        <w:t xml:space="preserve"> требований к продукции;</w:t>
      </w:r>
    </w:p>
    <w:p w14:paraId="12C8EA03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e) условия </w:t>
      </w:r>
      <w:r>
        <w:rPr>
          <w:bCs/>
          <w:sz w:val="24"/>
          <w:szCs w:val="24"/>
        </w:rPr>
        <w:t>выполнения</w:t>
      </w:r>
      <w:r w:rsidRPr="00C72FF4">
        <w:rPr>
          <w:bCs/>
          <w:sz w:val="24"/>
          <w:szCs w:val="24"/>
        </w:rPr>
        <w:t xml:space="preserve"> субподряд</w:t>
      </w:r>
      <w:r>
        <w:rPr>
          <w:bCs/>
          <w:sz w:val="24"/>
          <w:szCs w:val="24"/>
        </w:rPr>
        <w:t>ных</w:t>
      </w:r>
      <w:r w:rsidRPr="00BD2A0A"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>работ;</w:t>
      </w:r>
    </w:p>
    <w:p w14:paraId="40C61DED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f) уровень производственного планирования;</w:t>
      </w:r>
    </w:p>
    <w:p w14:paraId="0B76E6B7" w14:textId="7F95F876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g) хранение и обращение </w:t>
      </w:r>
      <w:r>
        <w:rPr>
          <w:bCs/>
          <w:sz w:val="24"/>
          <w:szCs w:val="24"/>
        </w:rPr>
        <w:t xml:space="preserve">с </w:t>
      </w:r>
      <w:r w:rsidRPr="00C72FF4">
        <w:rPr>
          <w:bCs/>
          <w:sz w:val="24"/>
          <w:szCs w:val="24"/>
        </w:rPr>
        <w:t>основны</w:t>
      </w:r>
      <w:r>
        <w:rPr>
          <w:bCs/>
          <w:sz w:val="24"/>
          <w:szCs w:val="24"/>
        </w:rPr>
        <w:t>ми</w:t>
      </w:r>
      <w:r w:rsidRPr="00C72FF4">
        <w:rPr>
          <w:bCs/>
          <w:sz w:val="24"/>
          <w:szCs w:val="24"/>
        </w:rPr>
        <w:t xml:space="preserve"> </w:t>
      </w:r>
      <w:r w:rsidR="008C08CB">
        <w:rPr>
          <w:bCs/>
          <w:sz w:val="24"/>
          <w:szCs w:val="24"/>
        </w:rPr>
        <w:t xml:space="preserve">металлами </w:t>
      </w:r>
      <w:r w:rsidRPr="00C72FF4">
        <w:rPr>
          <w:bCs/>
          <w:sz w:val="24"/>
          <w:szCs w:val="24"/>
        </w:rPr>
        <w:t>и сварочны</w:t>
      </w:r>
      <w:r>
        <w:rPr>
          <w:bCs/>
          <w:sz w:val="24"/>
          <w:szCs w:val="24"/>
        </w:rPr>
        <w:t>ми</w:t>
      </w:r>
      <w:r w:rsidRPr="00C72FF4">
        <w:rPr>
          <w:bCs/>
          <w:sz w:val="24"/>
          <w:szCs w:val="24"/>
        </w:rPr>
        <w:t xml:space="preserve"> материал</w:t>
      </w:r>
      <w:r>
        <w:rPr>
          <w:bCs/>
          <w:sz w:val="24"/>
          <w:szCs w:val="24"/>
        </w:rPr>
        <w:t>ами</w:t>
      </w:r>
      <w:r w:rsidRPr="00C72FF4">
        <w:rPr>
          <w:bCs/>
          <w:sz w:val="24"/>
          <w:szCs w:val="24"/>
        </w:rPr>
        <w:t>;</w:t>
      </w:r>
    </w:p>
    <w:p w14:paraId="6B7DB73F" w14:textId="573E7E1E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h) </w:t>
      </w:r>
      <w:r w:rsidR="008C08CB">
        <w:rPr>
          <w:bCs/>
          <w:sz w:val="24"/>
          <w:szCs w:val="24"/>
        </w:rPr>
        <w:t>операции</w:t>
      </w:r>
      <w:r w:rsidRPr="00C72FF4">
        <w:rPr>
          <w:bCs/>
          <w:sz w:val="24"/>
          <w:szCs w:val="24"/>
        </w:rPr>
        <w:t xml:space="preserve"> </w:t>
      </w:r>
      <w:r w:rsidR="008C08CB" w:rsidRPr="00C72FF4">
        <w:rPr>
          <w:bCs/>
          <w:sz w:val="24"/>
          <w:szCs w:val="24"/>
        </w:rPr>
        <w:t xml:space="preserve">контроля </w:t>
      </w:r>
      <w:r w:rsidRPr="00C72FF4">
        <w:rPr>
          <w:bCs/>
          <w:sz w:val="24"/>
          <w:szCs w:val="24"/>
        </w:rPr>
        <w:t xml:space="preserve">и </w:t>
      </w:r>
      <w:r w:rsidR="008C08CB">
        <w:rPr>
          <w:bCs/>
          <w:sz w:val="24"/>
          <w:szCs w:val="24"/>
        </w:rPr>
        <w:t xml:space="preserve">его </w:t>
      </w:r>
      <w:r w:rsidRPr="00C72FF4">
        <w:rPr>
          <w:bCs/>
          <w:sz w:val="24"/>
          <w:szCs w:val="24"/>
        </w:rPr>
        <w:t>проведение;</w:t>
      </w:r>
    </w:p>
    <w:p w14:paraId="50EBD1A3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i) идентификацию и </w:t>
      </w:r>
      <w:proofErr w:type="spellStart"/>
      <w:r w:rsidRPr="00C72FF4">
        <w:rPr>
          <w:bCs/>
          <w:sz w:val="24"/>
          <w:szCs w:val="24"/>
        </w:rPr>
        <w:t>прослеживаемость</w:t>
      </w:r>
      <w:proofErr w:type="spellEnd"/>
      <w:r w:rsidRPr="00C72FF4">
        <w:rPr>
          <w:bCs/>
          <w:sz w:val="24"/>
          <w:szCs w:val="24"/>
        </w:rPr>
        <w:t xml:space="preserve"> продукции и </w:t>
      </w:r>
      <w:r>
        <w:rPr>
          <w:bCs/>
          <w:sz w:val="24"/>
          <w:szCs w:val="24"/>
        </w:rPr>
        <w:t>выполняемых</w:t>
      </w:r>
      <w:r w:rsidRPr="00C72FF4">
        <w:rPr>
          <w:bCs/>
          <w:sz w:val="24"/>
          <w:szCs w:val="24"/>
        </w:rPr>
        <w:t xml:space="preserve"> работ;</w:t>
      </w:r>
    </w:p>
    <w:p w14:paraId="01D64DD5" w14:textId="45282030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j) </w:t>
      </w:r>
      <w:r w:rsidR="008C08CB">
        <w:rPr>
          <w:bCs/>
          <w:sz w:val="24"/>
          <w:szCs w:val="24"/>
        </w:rPr>
        <w:t>устранение</w:t>
      </w:r>
      <w:r w:rsidRPr="00C72FF4">
        <w:rPr>
          <w:bCs/>
          <w:sz w:val="24"/>
          <w:szCs w:val="24"/>
        </w:rPr>
        <w:t xml:space="preserve"> несоответстви</w:t>
      </w:r>
      <w:r w:rsidR="008C08CB">
        <w:rPr>
          <w:bCs/>
          <w:sz w:val="24"/>
          <w:szCs w:val="24"/>
        </w:rPr>
        <w:t>й</w:t>
      </w:r>
      <w:r w:rsidRPr="00C72FF4">
        <w:rPr>
          <w:bCs/>
          <w:sz w:val="24"/>
          <w:szCs w:val="24"/>
        </w:rPr>
        <w:t xml:space="preserve"> продукции;</w:t>
      </w:r>
    </w:p>
    <w:p w14:paraId="1574A246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k) объем и хранение записей</w:t>
      </w:r>
      <w:r>
        <w:rPr>
          <w:bCs/>
          <w:sz w:val="24"/>
          <w:szCs w:val="24"/>
        </w:rPr>
        <w:t xml:space="preserve"> о</w:t>
      </w:r>
      <w:r w:rsidRPr="00C72FF4">
        <w:rPr>
          <w:bCs/>
          <w:sz w:val="24"/>
          <w:szCs w:val="24"/>
        </w:rPr>
        <w:t xml:space="preserve"> качеств</w:t>
      </w:r>
      <w:r>
        <w:rPr>
          <w:bCs/>
          <w:sz w:val="24"/>
          <w:szCs w:val="24"/>
        </w:rPr>
        <w:t>е</w:t>
      </w:r>
      <w:r w:rsidRPr="00C72FF4">
        <w:rPr>
          <w:bCs/>
          <w:sz w:val="24"/>
          <w:szCs w:val="24"/>
        </w:rPr>
        <w:t>.</w:t>
      </w:r>
    </w:p>
    <w:p w14:paraId="36820C42" w14:textId="7ACADE71" w:rsidR="002D735F" w:rsidRDefault="008C08CB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Средства к</w:t>
      </w:r>
      <w:r w:rsidR="002D735F">
        <w:rPr>
          <w:bCs/>
          <w:sz w:val="24"/>
          <w:szCs w:val="24"/>
        </w:rPr>
        <w:t>онтрол</w:t>
      </w:r>
      <w:r>
        <w:rPr>
          <w:bCs/>
          <w:sz w:val="24"/>
          <w:szCs w:val="24"/>
        </w:rPr>
        <w:t>я должны</w:t>
      </w:r>
      <w:r w:rsidR="002D735F" w:rsidRPr="00C72FF4">
        <w:rPr>
          <w:bCs/>
          <w:sz w:val="24"/>
          <w:szCs w:val="24"/>
        </w:rPr>
        <w:t xml:space="preserve"> </w:t>
      </w:r>
      <w:r w:rsidR="002D735F">
        <w:rPr>
          <w:bCs/>
          <w:sz w:val="24"/>
          <w:szCs w:val="24"/>
        </w:rPr>
        <w:t>определят</w:t>
      </w:r>
      <w:r>
        <w:rPr>
          <w:bCs/>
          <w:sz w:val="24"/>
          <w:szCs w:val="24"/>
        </w:rPr>
        <w:t>ь</w:t>
      </w:r>
      <w:r w:rsidR="002D735F">
        <w:rPr>
          <w:bCs/>
          <w:sz w:val="24"/>
          <w:szCs w:val="24"/>
        </w:rPr>
        <w:t>:</w:t>
      </w:r>
    </w:p>
    <w:p w14:paraId="361D0CA1" w14:textId="77777777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предмет</w:t>
      </w:r>
      <w:r w:rsidRPr="00920857">
        <w:rPr>
          <w:bCs/>
          <w:sz w:val="24"/>
          <w:szCs w:val="24"/>
        </w:rPr>
        <w:t xml:space="preserve"> контрол</w:t>
      </w:r>
      <w:r>
        <w:rPr>
          <w:bCs/>
          <w:sz w:val="24"/>
          <w:szCs w:val="24"/>
        </w:rPr>
        <w:t>я</w:t>
      </w:r>
      <w:r w:rsidRPr="00920857">
        <w:rPr>
          <w:bCs/>
          <w:sz w:val="24"/>
          <w:szCs w:val="24"/>
        </w:rPr>
        <w:t xml:space="preserve">; </w:t>
      </w:r>
    </w:p>
    <w:p w14:paraId="137A4F5D" w14:textId="2F856863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9208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методы</w:t>
      </w:r>
      <w:r w:rsidRPr="00920857">
        <w:rPr>
          <w:bCs/>
          <w:sz w:val="24"/>
          <w:szCs w:val="24"/>
        </w:rPr>
        <w:t xml:space="preserve"> контроля (при необходимости путем ссылки на одну или несколько процедур или стандартов);</w:t>
      </w:r>
    </w:p>
    <w:p w14:paraId="56435237" w14:textId="77777777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920857">
        <w:rPr>
          <w:bCs/>
          <w:sz w:val="24"/>
          <w:szCs w:val="24"/>
        </w:rPr>
        <w:t xml:space="preserve"> распределен</w:t>
      </w:r>
      <w:r>
        <w:rPr>
          <w:bCs/>
          <w:sz w:val="24"/>
          <w:szCs w:val="24"/>
        </w:rPr>
        <w:t>ие</w:t>
      </w:r>
      <w:r w:rsidRPr="00920857">
        <w:rPr>
          <w:bCs/>
          <w:sz w:val="24"/>
          <w:szCs w:val="24"/>
        </w:rPr>
        <w:t xml:space="preserve"> задач и обязанност</w:t>
      </w:r>
      <w:r>
        <w:rPr>
          <w:bCs/>
          <w:sz w:val="24"/>
          <w:szCs w:val="24"/>
        </w:rPr>
        <w:t>ей</w:t>
      </w:r>
      <w:r w:rsidRPr="00920857">
        <w:rPr>
          <w:bCs/>
          <w:sz w:val="24"/>
          <w:szCs w:val="24"/>
        </w:rPr>
        <w:t xml:space="preserve"> в системе контроля;</w:t>
      </w:r>
    </w:p>
    <w:p w14:paraId="6FB5E0FE" w14:textId="77777777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9208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представление</w:t>
      </w:r>
      <w:r w:rsidRPr="00920857">
        <w:rPr>
          <w:bCs/>
          <w:sz w:val="24"/>
          <w:szCs w:val="24"/>
        </w:rPr>
        <w:t xml:space="preserve"> и документ</w:t>
      </w:r>
      <w:r>
        <w:rPr>
          <w:bCs/>
          <w:sz w:val="24"/>
          <w:szCs w:val="24"/>
        </w:rPr>
        <w:t>ирование</w:t>
      </w:r>
      <w:r w:rsidRPr="00920857">
        <w:rPr>
          <w:bCs/>
          <w:sz w:val="24"/>
          <w:szCs w:val="24"/>
        </w:rPr>
        <w:t xml:space="preserve"> отдельны</w:t>
      </w:r>
      <w:r>
        <w:rPr>
          <w:bCs/>
          <w:sz w:val="24"/>
          <w:szCs w:val="24"/>
        </w:rPr>
        <w:t>х</w:t>
      </w:r>
      <w:r w:rsidRPr="00920857">
        <w:rPr>
          <w:bCs/>
          <w:sz w:val="24"/>
          <w:szCs w:val="24"/>
        </w:rPr>
        <w:t xml:space="preserve"> аспект</w:t>
      </w:r>
      <w:r>
        <w:rPr>
          <w:bCs/>
          <w:sz w:val="24"/>
          <w:szCs w:val="24"/>
        </w:rPr>
        <w:t>ов</w:t>
      </w:r>
      <w:r w:rsidRPr="00920857">
        <w:rPr>
          <w:bCs/>
          <w:sz w:val="24"/>
          <w:szCs w:val="24"/>
        </w:rPr>
        <w:t xml:space="preserve"> системы контроля.</w:t>
      </w:r>
    </w:p>
    <w:p w14:paraId="1E7CD224" w14:textId="2AF73509" w:rsidR="003C4EF3" w:rsidRDefault="003C4EF3" w:rsidP="00010DA6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2B300C71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93CCFA" wp14:editId="4A1B1240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2000250" cy="1154610"/>
                <wp:effectExtent l="19050" t="19050" r="38100" b="45720"/>
                <wp:wrapNone/>
                <wp:docPr id="56" name="Ром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5461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FACDA" w14:textId="77777777" w:rsidR="00C35B34" w:rsidRPr="00D921C2" w:rsidRDefault="00C35B34" w:rsidP="00A26AB7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453366">
                              <w:rPr>
                                <w:szCs w:val="16"/>
                              </w:rPr>
                              <w:t xml:space="preserve">Установление </w:t>
                            </w:r>
                            <w:r w:rsidRPr="00453366">
                              <w:rPr>
                                <w:szCs w:val="16"/>
                              </w:rPr>
                              <w:br/>
                              <w:t>требований к качеству сварки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3CCF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6" o:spid="_x0000_s1038" type="#_x0000_t4" style="position:absolute;left:0;text-align:left;margin-left:32.45pt;margin-top:9.15pt;width:157.5pt;height:9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" fillcolor="window" strokecolor="windowText" strokeweight="1pt">
                <v:textbox>
                  <w:txbxContent>
                    <w:p w14:paraId="4D7FACDA" w14:textId="77777777" w:rsidR="00C35B34" w:rsidRPr="00D921C2" w:rsidRDefault="00C35B34" w:rsidP="00A26AB7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453366">
                        <w:rPr>
                          <w:szCs w:val="16"/>
                        </w:rPr>
                        <w:t xml:space="preserve">Установление </w:t>
                      </w:r>
                      <w:r w:rsidRPr="00453366">
                        <w:rPr>
                          <w:szCs w:val="16"/>
                        </w:rPr>
                        <w:br/>
                        <w:t>требований к качеству сварки</w:t>
                      </w:r>
                    </w:p>
                  </w:txbxContent>
                </v:textbox>
              </v:shape>
            </w:pict>
          </mc:Fallback>
        </mc:AlternateContent>
      </w:r>
    </w:p>
    <w:p w14:paraId="6D5A06EB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50B3F2" wp14:editId="35143E88">
                <wp:simplePos x="0" y="0"/>
                <wp:positionH relativeFrom="column">
                  <wp:posOffset>2388870</wp:posOffset>
                </wp:positionH>
                <wp:positionV relativeFrom="paragraph">
                  <wp:posOffset>319405</wp:posOffset>
                </wp:positionV>
                <wp:extent cx="2626191" cy="4334"/>
                <wp:effectExtent l="0" t="76200" r="22225" b="914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6191" cy="43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03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88.1pt;margin-top:25.15pt;width:206.8pt;height:.3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AFA54C" wp14:editId="41652FCC">
                <wp:simplePos x="0" y="0"/>
                <wp:positionH relativeFrom="column">
                  <wp:posOffset>5017135</wp:posOffset>
                </wp:positionH>
                <wp:positionV relativeFrom="paragraph">
                  <wp:posOffset>58420</wp:posOffset>
                </wp:positionV>
                <wp:extent cx="1304925" cy="500380"/>
                <wp:effectExtent l="0" t="0" r="28575" b="1397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7077B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 дальнейших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FA54C" id="Скругленный прямоугольник 22" o:spid="_x0000_s1039" style="position:absolute;left:0;text-align:left;margin-left:395.05pt;margin-top:4.6pt;width:102.75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" fillcolor="window" strokecolor="windowText" strokeweight="1pt">
                <v:stroke joinstyle="miter"/>
                <v:textbox>
                  <w:txbxContent>
                    <w:p w14:paraId="3617077B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 дальнейших действий</w:t>
                      </w:r>
                    </w:p>
                  </w:txbxContent>
                </v:textbox>
              </v:roundrect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E7811F" wp14:editId="09515E34">
                <wp:simplePos x="0" y="0"/>
                <wp:positionH relativeFrom="column">
                  <wp:posOffset>3144520</wp:posOffset>
                </wp:positionH>
                <wp:positionV relativeFrom="paragraph">
                  <wp:posOffset>59690</wp:posOffset>
                </wp:positionV>
                <wp:extent cx="1230757" cy="238125"/>
                <wp:effectExtent l="0" t="0" r="7620" b="9525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757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86BCD2" w14:textId="77777777" w:rsidR="00C35B34" w:rsidRPr="00D921C2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D921C2">
                              <w:rPr>
                                <w:szCs w:val="16"/>
                              </w:rPr>
                              <w:t>Не требуется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7811F" id="Надпись 55" o:spid="_x0000_s1040" type="#_x0000_t202" style="position:absolute;left:0;text-align:left;margin-left:247.6pt;margin-top:4.7pt;width:96.9pt;height:18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" fillcolor="window" stroked="f" strokeweight=".5pt">
                <v:textbox>
                  <w:txbxContent>
                    <w:p w14:paraId="2C86BCD2" w14:textId="77777777" w:rsidR="00C35B34" w:rsidRPr="00D921C2" w:rsidRDefault="00C35B34" w:rsidP="00705A7C">
                      <w:pPr>
                        <w:rPr>
                          <w:szCs w:val="16"/>
                        </w:rPr>
                      </w:pPr>
                      <w:r w:rsidRPr="00D921C2">
                        <w:rPr>
                          <w:szCs w:val="16"/>
                        </w:rPr>
                        <w:t>Не требуется</w:t>
                      </w:r>
                    </w:p>
                  </w:txbxContent>
                </v:textbox>
              </v:shape>
            </w:pict>
          </mc:Fallback>
        </mc:AlternateContent>
      </w:r>
    </w:p>
    <w:p w14:paraId="31C8443B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6AEE63C6" w14:textId="3D7DA545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979F80" wp14:editId="38A1E325">
                <wp:simplePos x="0" y="0"/>
                <wp:positionH relativeFrom="column">
                  <wp:posOffset>3145790</wp:posOffset>
                </wp:positionH>
                <wp:positionV relativeFrom="paragraph">
                  <wp:posOffset>251460</wp:posOffset>
                </wp:positionV>
                <wp:extent cx="2207260" cy="1566545"/>
                <wp:effectExtent l="19050" t="19050" r="21590" b="33655"/>
                <wp:wrapNone/>
                <wp:docPr id="73" name="Ром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15665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69489" w14:textId="77777777" w:rsidR="00C35B34" w:rsidRPr="00453366" w:rsidRDefault="00C35B34" w:rsidP="00705A7C">
                            <w:pPr>
                              <w:ind w:left="-142" w:right="-148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453366">
                              <w:rPr>
                                <w:sz w:val="19"/>
                                <w:szCs w:val="19"/>
                              </w:rPr>
                              <w:t>Производители стремятся ввести требования к сварке по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>
                              <w:rPr>
                                <w:szCs w:val="16"/>
                              </w:rPr>
                              <w:t xml:space="preserve"> 3834</w:t>
                            </w:r>
                            <w:r w:rsidRPr="00453366">
                              <w:rPr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9F80" id="Ромб 73" o:spid="_x0000_s1041" type="#_x0000_t4" style="position:absolute;left:0;text-align:left;margin-left:247.7pt;margin-top:19.8pt;width:173.8pt;height:12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" fillcolor="window" strokecolor="windowText" strokeweight="1pt">
                <v:textbox>
                  <w:txbxContent>
                    <w:p w14:paraId="48069489" w14:textId="77777777" w:rsidR="00C35B34" w:rsidRPr="00453366" w:rsidRDefault="00C35B34" w:rsidP="00705A7C">
                      <w:pPr>
                        <w:ind w:left="-142" w:right="-148"/>
                        <w:jc w:val="center"/>
                        <w:rPr>
                          <w:sz w:val="19"/>
                          <w:szCs w:val="19"/>
                        </w:rPr>
                      </w:pPr>
                      <w:r w:rsidRPr="00453366">
                        <w:rPr>
                          <w:sz w:val="19"/>
                          <w:szCs w:val="19"/>
                        </w:rPr>
                        <w:t>Производители стремятся ввести требования к сварке по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>
                        <w:rPr>
                          <w:szCs w:val="16"/>
                        </w:rPr>
                        <w:t xml:space="preserve"> 3834</w:t>
                      </w:r>
                      <w:r w:rsidRPr="00453366">
                        <w:rPr>
                          <w:sz w:val="19"/>
                          <w:szCs w:val="19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7F1DCA" wp14:editId="620D5370">
                <wp:simplePos x="0" y="0"/>
                <wp:positionH relativeFrom="column">
                  <wp:posOffset>1394460</wp:posOffset>
                </wp:positionH>
                <wp:positionV relativeFrom="paragraph">
                  <wp:posOffset>187325</wp:posOffset>
                </wp:positionV>
                <wp:extent cx="2257" cy="212349"/>
                <wp:effectExtent l="76200" t="0" r="74295" b="5461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C331F" id="Прямая со стрелкой 23" o:spid="_x0000_s1026" type="#_x0000_t32" style="position:absolute;margin-left:109.8pt;margin-top:14.75pt;width:.2pt;height:16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CADF5" wp14:editId="183A0F67">
                <wp:simplePos x="0" y="0"/>
                <wp:positionH relativeFrom="column">
                  <wp:posOffset>-168910</wp:posOffset>
                </wp:positionH>
                <wp:positionV relativeFrom="paragraph">
                  <wp:posOffset>394335</wp:posOffset>
                </wp:positionV>
                <wp:extent cx="3116580" cy="1319530"/>
                <wp:effectExtent l="19050" t="19050" r="45720" b="33020"/>
                <wp:wrapNone/>
                <wp:docPr id="74" name="Ром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131953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D3A37" w14:textId="77777777" w:rsidR="00C35B34" w:rsidRPr="00453366" w:rsidRDefault="00C35B34" w:rsidP="00705A7C">
                            <w:pPr>
                              <w:ind w:left="-142" w:right="-148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453366">
                              <w:rPr>
                                <w:sz w:val="19"/>
                                <w:szCs w:val="19"/>
                              </w:rPr>
                              <w:t>В стандартах на продукцию или в технических требованиях есть требования для дуговой сварки?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ADF5" id="Ромб 74" o:spid="_x0000_s1042" type="#_x0000_t4" style="position:absolute;left:0;text-align:left;margin-left:-13.3pt;margin-top:31.05pt;width:245.4pt;height:10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" fillcolor="window" strokecolor="windowText" strokeweight="1pt">
                <v:textbox>
                  <w:txbxContent>
                    <w:p w14:paraId="3F7D3A37" w14:textId="77777777" w:rsidR="00C35B34" w:rsidRPr="00453366" w:rsidRDefault="00C35B34" w:rsidP="00705A7C">
                      <w:pPr>
                        <w:ind w:left="-142" w:right="-148"/>
                        <w:jc w:val="center"/>
                        <w:rPr>
                          <w:sz w:val="19"/>
                          <w:szCs w:val="19"/>
                        </w:rPr>
                      </w:pPr>
                      <w:r w:rsidRPr="00453366">
                        <w:rPr>
                          <w:sz w:val="19"/>
                          <w:szCs w:val="19"/>
                        </w:rPr>
                        <w:t>В стандартах на продукцию или в технических требованиях есть требования для дуговой сварки?</w:t>
                      </w:r>
                    </w:p>
                  </w:txbxContent>
                </v:textbox>
              </v:shape>
            </w:pict>
          </mc:Fallback>
        </mc:AlternateContent>
      </w:r>
      <w:r w:rsidR="00705A7C"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F829A4" wp14:editId="7F624A2C">
                <wp:simplePos x="0" y="0"/>
                <wp:positionH relativeFrom="column">
                  <wp:posOffset>1528780</wp:posOffset>
                </wp:positionH>
                <wp:positionV relativeFrom="paragraph">
                  <wp:posOffset>168012</wp:posOffset>
                </wp:positionV>
                <wp:extent cx="396815" cy="238125"/>
                <wp:effectExtent l="0" t="0" r="3810" b="952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2F1FC7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829A4" id="Надпись 43" o:spid="_x0000_s1043" type="#_x0000_t202" style="position:absolute;left:0;text-align:left;margin-left:120.4pt;margin-top:13.25pt;width:31.25pt;height:18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" fillcolor="window" stroked="f" strokeweight=".5pt">
                <v:textbox>
                  <w:txbxContent>
                    <w:p w14:paraId="422F1FC7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567682B0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C472C4" wp14:editId="7A4AEDBD">
                <wp:simplePos x="0" y="0"/>
                <wp:positionH relativeFrom="column">
                  <wp:posOffset>5149215</wp:posOffset>
                </wp:positionH>
                <wp:positionV relativeFrom="paragraph">
                  <wp:posOffset>247650</wp:posOffset>
                </wp:positionV>
                <wp:extent cx="414020" cy="236137"/>
                <wp:effectExtent l="0" t="0" r="508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236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E3004B" w14:textId="77777777" w:rsidR="00C35B34" w:rsidRPr="00D81B9B" w:rsidRDefault="00C35B34" w:rsidP="00705A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72C4" id="Надпись 47" o:spid="_x0000_s1044" type="#_x0000_t202" style="position:absolute;left:0;text-align:left;margin-left:405.45pt;margin-top:19.5pt;width:32.6pt;height:1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" fillcolor="window" stroked="f" strokeweight=".5pt">
                <v:textbox>
                  <w:txbxContent>
                    <w:p w14:paraId="24E3004B" w14:textId="77777777" w:rsidR="00C35B34" w:rsidRPr="00D81B9B" w:rsidRDefault="00C35B34" w:rsidP="00705A7C">
                      <w:pPr>
                        <w:rPr>
                          <w:sz w:val="16"/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E2F976" wp14:editId="6088FA55">
                <wp:simplePos x="0" y="0"/>
                <wp:positionH relativeFrom="column">
                  <wp:posOffset>2750185</wp:posOffset>
                </wp:positionH>
                <wp:positionV relativeFrom="paragraph">
                  <wp:posOffset>250190</wp:posOffset>
                </wp:positionV>
                <wp:extent cx="496570" cy="220873"/>
                <wp:effectExtent l="0" t="0" r="0" b="825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2208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8EFF69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F976" id="Надпись 45" o:spid="_x0000_s1045" type="#_x0000_t202" style="position:absolute;left:0;text-align:left;margin-left:216.55pt;margin-top:19.7pt;width:39.1pt;height:1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" fillcolor="window" stroked="f" strokeweight=".5pt">
                <v:textbox>
                  <w:txbxContent>
                    <w:p w14:paraId="338EFF69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14:paraId="1B80792D" w14:textId="0DC4146C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D47F03" wp14:editId="736FE956">
                <wp:simplePos x="0" y="0"/>
                <wp:positionH relativeFrom="column">
                  <wp:posOffset>5356860</wp:posOffset>
                </wp:positionH>
                <wp:positionV relativeFrom="paragraph">
                  <wp:posOffset>323850</wp:posOffset>
                </wp:positionV>
                <wp:extent cx="198755" cy="0"/>
                <wp:effectExtent l="0" t="76200" r="10795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C3252" id="Прямая со стрелкой 46" o:spid="_x0000_s1026" type="#_x0000_t32" style="position:absolute;margin-left:421.8pt;margin-top:25.5pt;width:15.6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="00705A7C"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F88040" wp14:editId="3650309A">
                <wp:simplePos x="0" y="0"/>
                <wp:positionH relativeFrom="column">
                  <wp:posOffset>2952115</wp:posOffset>
                </wp:positionH>
                <wp:positionV relativeFrom="paragraph">
                  <wp:posOffset>325755</wp:posOffset>
                </wp:positionV>
                <wp:extent cx="198755" cy="0"/>
                <wp:effectExtent l="0" t="76200" r="1079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FDC3F" id="Прямая со стрелкой 2" o:spid="_x0000_s1026" type="#_x0000_t32" style="position:absolute;margin-left:232.45pt;margin-top:25.65pt;width:15.6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="00705A7C"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FE7715" wp14:editId="0E2B1468">
                <wp:simplePos x="0" y="0"/>
                <wp:positionH relativeFrom="column">
                  <wp:posOffset>5553214</wp:posOffset>
                </wp:positionH>
                <wp:positionV relativeFrom="paragraph">
                  <wp:posOffset>109080</wp:posOffset>
                </wp:positionV>
                <wp:extent cx="1123950" cy="4095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92189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 дальнейших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E7715" id="Скругленный прямоугольник 7" o:spid="_x0000_s1046" style="position:absolute;left:0;text-align:left;margin-left:437.25pt;margin-top:8.6pt;width:88.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" fillcolor="window" strokecolor="windowText" strokeweight="1pt">
                <v:stroke joinstyle="miter"/>
                <v:textbox>
                  <w:txbxContent>
                    <w:p w14:paraId="0FE92189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 дальнейших действий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B561A8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0B702740" w14:textId="170A84E4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F471A0" wp14:editId="23A0C8B2">
                <wp:simplePos x="0" y="0"/>
                <wp:positionH relativeFrom="column">
                  <wp:posOffset>1415415</wp:posOffset>
                </wp:positionH>
                <wp:positionV relativeFrom="paragraph">
                  <wp:posOffset>254000</wp:posOffset>
                </wp:positionV>
                <wp:extent cx="2257" cy="212349"/>
                <wp:effectExtent l="76200" t="0" r="74295" b="5461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DFB67" id="Прямая со стрелкой 48" o:spid="_x0000_s1026" type="#_x0000_t32" style="position:absolute;margin-left:111.45pt;margin-top:20pt;width:.2pt;height:16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6BDC50" wp14:editId="10BF49F6">
                <wp:simplePos x="0" y="0"/>
                <wp:positionH relativeFrom="column">
                  <wp:posOffset>1742440</wp:posOffset>
                </wp:positionH>
                <wp:positionV relativeFrom="paragraph">
                  <wp:posOffset>186055</wp:posOffset>
                </wp:positionV>
                <wp:extent cx="445273" cy="238125"/>
                <wp:effectExtent l="0" t="0" r="0" b="9525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F0DEF5" w14:textId="77777777" w:rsidR="00C35B34" w:rsidRPr="00D81B9B" w:rsidRDefault="00C35B34" w:rsidP="00705A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BDC50" id="Надпись 75" o:spid="_x0000_s1047" type="#_x0000_t202" style="position:absolute;left:0;text-align:left;margin-left:137.2pt;margin-top:14.65pt;width:35.05pt;height:18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" fillcolor="window" stroked="f" strokeweight=".5pt">
                <v:textbox>
                  <w:txbxContent>
                    <w:p w14:paraId="1EF0DEF5" w14:textId="77777777" w:rsidR="00C35B34" w:rsidRPr="00D81B9B" w:rsidRDefault="00C35B34" w:rsidP="00705A7C">
                      <w:pPr>
                        <w:rPr>
                          <w:sz w:val="16"/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05A7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BAA0F7" wp14:editId="03BDECA4">
                <wp:simplePos x="0" y="0"/>
                <wp:positionH relativeFrom="column">
                  <wp:posOffset>4251325</wp:posOffset>
                </wp:positionH>
                <wp:positionV relativeFrom="paragraph">
                  <wp:posOffset>360680</wp:posOffset>
                </wp:positionV>
                <wp:extent cx="0" cy="110490"/>
                <wp:effectExtent l="76200" t="0" r="57150" b="6096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FA32C" id="Прямая со стрелкой 80" o:spid="_x0000_s1026" type="#_x0000_t32" style="position:absolute;margin-left:334.75pt;margin-top:28.4pt;width:0;height:8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">
                <v:stroke endarrow="block"/>
              </v:shape>
            </w:pict>
          </mc:Fallback>
        </mc:AlternateContent>
      </w:r>
      <w:r w:rsidR="00705A7C"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2BF8F1" wp14:editId="0998E112">
                <wp:simplePos x="0" y="0"/>
                <wp:positionH relativeFrom="column">
                  <wp:posOffset>4478648</wp:posOffset>
                </wp:positionH>
                <wp:positionV relativeFrom="paragraph">
                  <wp:posOffset>231496</wp:posOffset>
                </wp:positionV>
                <wp:extent cx="445273" cy="238125"/>
                <wp:effectExtent l="0" t="0" r="0" b="9525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B835B2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BF8F1" id="Надпись 76" o:spid="_x0000_s1048" type="#_x0000_t202" style="position:absolute;left:0;text-align:left;margin-left:352.65pt;margin-top:18.25pt;width:35.05pt;height:18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" fillcolor="window" stroked="f" strokeweight=".5pt">
                <v:textbox>
                  <w:txbxContent>
                    <w:p w14:paraId="7DB835B2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689E851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EF5FC3" wp14:editId="6A398EEF">
                <wp:simplePos x="0" y="0"/>
                <wp:positionH relativeFrom="column">
                  <wp:posOffset>707390</wp:posOffset>
                </wp:positionH>
                <wp:positionV relativeFrom="paragraph">
                  <wp:posOffset>124461</wp:posOffset>
                </wp:positionV>
                <wp:extent cx="4277360" cy="266700"/>
                <wp:effectExtent l="0" t="0" r="2794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3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A6290F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Просмотр и выбор соответствующей части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 (ч. 2, 3 или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F5FC3" id="Прямоугольник 8" o:spid="_x0000_s1049" style="position:absolute;left:0;text-align:left;margin-left:55.7pt;margin-top:9.8pt;width:336.8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" fillcolor="window" strokecolor="windowText" strokeweight="1pt">
                <v:textbox>
                  <w:txbxContent>
                    <w:p w14:paraId="19A6290F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Просмотр и выбор соответствующей части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 (ч. 2, 3 или 4)</w:t>
                      </w:r>
                    </w:p>
                  </w:txbxContent>
                </v:textbox>
              </v:rect>
            </w:pict>
          </mc:Fallback>
        </mc:AlternateContent>
      </w:r>
    </w:p>
    <w:p w14:paraId="246477BB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2D5186" wp14:editId="0E9D4E56">
                <wp:simplePos x="0" y="0"/>
                <wp:positionH relativeFrom="column">
                  <wp:posOffset>1961274</wp:posOffset>
                </wp:positionH>
                <wp:positionV relativeFrom="paragraph">
                  <wp:posOffset>95680</wp:posOffset>
                </wp:positionV>
                <wp:extent cx="3026530" cy="552091"/>
                <wp:effectExtent l="38100" t="76200" r="40640" b="19685"/>
                <wp:wrapNone/>
                <wp:docPr id="53" name="Соединительная линия уступом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6530" cy="552091"/>
                        </a:xfrm>
                        <a:prstGeom prst="bentConnector3">
                          <a:avLst>
                            <a:gd name="adj1" fmla="val -12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647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3" o:spid="_x0000_s1026" type="#_x0000_t34" style="position:absolute;margin-left:154.45pt;margin-top:7.55pt;width:238.3pt;height:43.4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" adj="-27" strokecolor="windowText" strokeweight=".5pt">
                <v:stroke endarrow="block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D2E5C0" wp14:editId="0CC4CC8C">
                <wp:simplePos x="0" y="0"/>
                <wp:positionH relativeFrom="column">
                  <wp:posOffset>1963504</wp:posOffset>
                </wp:positionH>
                <wp:positionV relativeFrom="paragraph">
                  <wp:posOffset>24945</wp:posOffset>
                </wp:positionV>
                <wp:extent cx="2257" cy="212349"/>
                <wp:effectExtent l="76200" t="0" r="74295" b="5461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90F46" id="Прямая со стрелкой 50" o:spid="_x0000_s1026" type="#_x0000_t32" style="position:absolute;margin-left:154.6pt;margin-top:1.95pt;width:.2pt;height:16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E7C982" wp14:editId="7B2A7855">
                <wp:simplePos x="0" y="0"/>
                <wp:positionH relativeFrom="column">
                  <wp:posOffset>2942287</wp:posOffset>
                </wp:positionH>
                <wp:positionV relativeFrom="paragraph">
                  <wp:posOffset>348698</wp:posOffset>
                </wp:positionV>
                <wp:extent cx="437322" cy="238539"/>
                <wp:effectExtent l="0" t="0" r="1270" b="9525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38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81E5F0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C982" id="Надпись 52" o:spid="_x0000_s1050" type="#_x0000_t202" style="position:absolute;left:0;text-align:left;margin-left:231.7pt;margin-top:27.45pt;width:34.45pt;height:1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" fillcolor="window" stroked="f" strokeweight=".5pt">
                <v:textbox>
                  <w:txbxContent>
                    <w:p w14:paraId="1681E5F0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575BAD" wp14:editId="5D64CCFE">
                <wp:simplePos x="0" y="0"/>
                <wp:positionH relativeFrom="column">
                  <wp:posOffset>783590</wp:posOffset>
                </wp:positionH>
                <wp:positionV relativeFrom="paragraph">
                  <wp:posOffset>245745</wp:posOffset>
                </wp:positionV>
                <wp:extent cx="2362200" cy="1143000"/>
                <wp:effectExtent l="19050" t="19050" r="38100" b="38100"/>
                <wp:wrapNone/>
                <wp:docPr id="9" name="Ром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430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EF897" w14:textId="77777777" w:rsidR="00C35B34" w:rsidRPr="0035567A" w:rsidRDefault="00C35B34" w:rsidP="00705A7C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Необходимые требования выполнены полностью?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5BAD" id="Ромб 9" o:spid="_x0000_s1051" type="#_x0000_t4" style="position:absolute;left:0;text-align:left;margin-left:61.7pt;margin-top:19.35pt;width:186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" fillcolor="window" strokecolor="windowText" strokeweight="1pt">
                <v:textbox>
                  <w:txbxContent>
                    <w:p w14:paraId="105EF897" w14:textId="77777777" w:rsidR="00C35B34" w:rsidRPr="0035567A" w:rsidRDefault="00C35B34" w:rsidP="00705A7C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Необходимые требования выполнены полностью?</w:t>
                      </w:r>
                    </w:p>
                  </w:txbxContent>
                </v:textbox>
              </v:shape>
            </w:pict>
          </mc:Fallback>
        </mc:AlternateContent>
      </w:r>
    </w:p>
    <w:p w14:paraId="3D521980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19219C" wp14:editId="022B48C0">
                <wp:simplePos x="0" y="0"/>
                <wp:positionH relativeFrom="column">
                  <wp:posOffset>3336290</wp:posOffset>
                </wp:positionH>
                <wp:positionV relativeFrom="paragraph">
                  <wp:posOffset>281305</wp:posOffset>
                </wp:positionV>
                <wp:extent cx="2981325" cy="5715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36883" w14:textId="431B9B30" w:rsidR="00C35B34" w:rsidRPr="00D921C2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D921C2">
                              <w:rPr>
                                <w:szCs w:val="16"/>
                              </w:rPr>
                              <w:t xml:space="preserve">Деятельность, направленная на полное </w:t>
                            </w:r>
                            <w:r>
                              <w:rPr>
                                <w:szCs w:val="16"/>
                              </w:rPr>
                              <w:br/>
                            </w:r>
                            <w:r w:rsidRPr="00D921C2">
                              <w:rPr>
                                <w:szCs w:val="16"/>
                              </w:rPr>
                              <w:t xml:space="preserve">выполнение требований </w:t>
                            </w:r>
                            <w:r w:rsidRPr="00D921C2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D921C2">
                              <w:rPr>
                                <w:szCs w:val="16"/>
                              </w:rPr>
                              <w:t xml:space="preserve"> 3834-2, </w:t>
                            </w:r>
                            <w:r>
                              <w:rPr>
                                <w:szCs w:val="16"/>
                              </w:rPr>
                              <w:br/>
                            </w:r>
                            <w:r w:rsidRPr="00D921C2">
                              <w:rPr>
                                <w:szCs w:val="16"/>
                              </w:rPr>
                              <w:t>ISO 3834-3 или ISO 3834-4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219C" id="Прямоугольник 10" o:spid="_x0000_s1052" style="position:absolute;left:0;text-align:left;margin-left:262.7pt;margin-top:22.15pt;width:234.7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" fillcolor="window" strokecolor="windowText" strokeweight="1pt">
                <v:textbox>
                  <w:txbxContent>
                    <w:p w14:paraId="26736883" w14:textId="431B9B30" w:rsidR="00C35B34" w:rsidRPr="00D921C2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D921C2">
                        <w:rPr>
                          <w:szCs w:val="16"/>
                        </w:rPr>
                        <w:t xml:space="preserve">Деятельность, направленная на полное </w:t>
                      </w:r>
                      <w:r>
                        <w:rPr>
                          <w:szCs w:val="16"/>
                        </w:rPr>
                        <w:br/>
                      </w:r>
                      <w:r w:rsidRPr="00D921C2">
                        <w:rPr>
                          <w:szCs w:val="16"/>
                        </w:rPr>
                        <w:t xml:space="preserve">выполнение требований </w:t>
                      </w:r>
                      <w:r w:rsidRPr="00D921C2">
                        <w:rPr>
                          <w:szCs w:val="16"/>
                          <w:lang w:val="en-US"/>
                        </w:rPr>
                        <w:t>ISO</w:t>
                      </w:r>
                      <w:r w:rsidRPr="00D921C2">
                        <w:rPr>
                          <w:szCs w:val="16"/>
                        </w:rPr>
                        <w:t xml:space="preserve"> 3834-2, </w:t>
                      </w:r>
                      <w:r>
                        <w:rPr>
                          <w:szCs w:val="16"/>
                        </w:rPr>
                        <w:br/>
                      </w:r>
                      <w:r w:rsidRPr="00D921C2">
                        <w:rPr>
                          <w:szCs w:val="16"/>
                        </w:rPr>
                        <w:t>ISO 3834-3 или ISO 3834-4</w:t>
                      </w:r>
                    </w:p>
                  </w:txbxContent>
                </v:textbox>
              </v:rect>
            </w:pict>
          </mc:Fallback>
        </mc:AlternateContent>
      </w:r>
    </w:p>
    <w:p w14:paraId="11A911CE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929097" wp14:editId="7EC1DC74">
                <wp:simplePos x="0" y="0"/>
                <wp:positionH relativeFrom="column">
                  <wp:posOffset>3141896</wp:posOffset>
                </wp:positionH>
                <wp:positionV relativeFrom="paragraph">
                  <wp:posOffset>89030</wp:posOffset>
                </wp:positionV>
                <wp:extent cx="199347" cy="0"/>
                <wp:effectExtent l="0" t="76200" r="10795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4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563D5" id="Прямая со стрелкой 51" o:spid="_x0000_s1026" type="#_x0000_t32" style="position:absolute;margin-left:247.4pt;margin-top:7pt;width:15.7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</w:p>
    <w:p w14:paraId="1E1CB832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3338B0" wp14:editId="3E129D2B">
                <wp:simplePos x="0" y="0"/>
                <wp:positionH relativeFrom="column">
                  <wp:posOffset>1972503</wp:posOffset>
                </wp:positionH>
                <wp:positionV relativeFrom="paragraph">
                  <wp:posOffset>299775</wp:posOffset>
                </wp:positionV>
                <wp:extent cx="2257" cy="212349"/>
                <wp:effectExtent l="76200" t="0" r="74295" b="5461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D4113" id="Прямая со стрелкой 54" o:spid="_x0000_s1026" type="#_x0000_t32" style="position:absolute;margin-left:155.3pt;margin-top:23.6pt;width:.2pt;height:16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243D61" wp14:editId="6853AC5F">
                <wp:simplePos x="0" y="0"/>
                <wp:positionH relativeFrom="column">
                  <wp:posOffset>2650490</wp:posOffset>
                </wp:positionH>
                <wp:positionV relativeFrom="paragraph">
                  <wp:posOffset>36195</wp:posOffset>
                </wp:positionV>
                <wp:extent cx="523875" cy="259080"/>
                <wp:effectExtent l="0" t="0" r="9525" b="762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7D3126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3D61" id="Надпись 60" o:spid="_x0000_s1053" type="#_x0000_t202" style="position:absolute;left:0;text-align:left;margin-left:208.7pt;margin-top:2.85pt;width:41.25pt;height:2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" fillcolor="window" stroked="f" strokeweight=".5pt">
                <v:textbox>
                  <w:txbxContent>
                    <w:p w14:paraId="347D3126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089558" wp14:editId="7D565331">
                <wp:simplePos x="0" y="0"/>
                <wp:positionH relativeFrom="column">
                  <wp:posOffset>876300</wp:posOffset>
                </wp:positionH>
                <wp:positionV relativeFrom="paragraph">
                  <wp:posOffset>361616</wp:posOffset>
                </wp:positionV>
                <wp:extent cx="2838541" cy="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5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CE8CF" id="Прямая соединительная линия 5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8.45pt" to="292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C27350" wp14:editId="05CEAF4A">
                <wp:simplePos x="0" y="0"/>
                <wp:positionH relativeFrom="column">
                  <wp:posOffset>3713480</wp:posOffset>
                </wp:positionH>
                <wp:positionV relativeFrom="paragraph">
                  <wp:posOffset>362952</wp:posOffset>
                </wp:positionV>
                <wp:extent cx="0" cy="147344"/>
                <wp:effectExtent l="76200" t="0" r="57150" b="6223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A83BA" id="Прямая со стрелкой 58" o:spid="_x0000_s1026" type="#_x0000_t32" style="position:absolute;margin-left:292.4pt;margin-top:28.6pt;width:0;height:11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275AA9" wp14:editId="31CDE8C0">
                <wp:simplePos x="0" y="0"/>
                <wp:positionH relativeFrom="column">
                  <wp:posOffset>876300</wp:posOffset>
                </wp:positionH>
                <wp:positionV relativeFrom="paragraph">
                  <wp:posOffset>361884</wp:posOffset>
                </wp:positionV>
                <wp:extent cx="0" cy="147344"/>
                <wp:effectExtent l="76200" t="0" r="57150" b="6223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68663" id="Прямая со стрелкой 57" o:spid="_x0000_s1026" type="#_x0000_t32" style="position:absolute;margin-left:69pt;margin-top:28.5pt;width:0;height:1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14:paraId="4ED31E0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66E20B" wp14:editId="5CFAA719">
                <wp:simplePos x="0" y="0"/>
                <wp:positionH relativeFrom="column">
                  <wp:posOffset>191135</wp:posOffset>
                </wp:positionH>
                <wp:positionV relativeFrom="paragraph">
                  <wp:posOffset>147679</wp:posOffset>
                </wp:positionV>
                <wp:extent cx="1352633" cy="4857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633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34430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Всесторонние требования к сварке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E20B" id="Прямоугольник 11" o:spid="_x0000_s1054" style="position:absolute;left:0;text-align:left;margin-left:15.05pt;margin-top:11.65pt;width:106.5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" fillcolor="window" strokecolor="windowText" strokeweight="1pt">
                <v:textbox>
                  <w:txbxContent>
                    <w:p w14:paraId="41D34430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Всесторонние требования к сварке</w:t>
                      </w:r>
                    </w:p>
                  </w:txbxContent>
                </v:textbox>
              </v:rect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E94187" wp14:editId="0D838A8C">
                <wp:simplePos x="0" y="0"/>
                <wp:positionH relativeFrom="column">
                  <wp:posOffset>2989994</wp:posOffset>
                </wp:positionH>
                <wp:positionV relativeFrom="paragraph">
                  <wp:posOffset>147679</wp:posOffset>
                </wp:positionV>
                <wp:extent cx="1526651" cy="485775"/>
                <wp:effectExtent l="0" t="0" r="1651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651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EBC6EB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Элементарные требования к сварке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94187" id="Прямоугольник 13" o:spid="_x0000_s1055" style="position:absolute;left:0;text-align:left;margin-left:235.45pt;margin-top:11.65pt;width:120.2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" fillcolor="window" strokecolor="windowText" strokeweight="1pt">
                <v:textbox>
                  <w:txbxContent>
                    <w:p w14:paraId="60EBC6EB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Элементарные требования к сварке</w:t>
                      </w:r>
                    </w:p>
                  </w:txbxContent>
                </v:textbox>
              </v:rect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6E0AC" wp14:editId="27C5E8B9">
                <wp:simplePos x="0" y="0"/>
                <wp:positionH relativeFrom="column">
                  <wp:posOffset>1609647</wp:posOffset>
                </wp:positionH>
                <wp:positionV relativeFrom="paragraph">
                  <wp:posOffset>151130</wp:posOffset>
                </wp:positionV>
                <wp:extent cx="1304925" cy="4857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B0B46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Стандартные требования к сварке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E0AC" id="Прямоугольник 12" o:spid="_x0000_s1056" style="position:absolute;left:0;text-align:left;margin-left:126.75pt;margin-top:11.9pt;width:102.75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" fillcolor="window" strokecolor="windowText" strokeweight="1pt">
                <v:textbox>
                  <w:txbxContent>
                    <w:p w14:paraId="503B0B46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Стандартные требования к сварке</w:t>
                      </w:r>
                    </w:p>
                  </w:txbxContent>
                </v:textbox>
              </v:rect>
            </w:pict>
          </mc:Fallback>
        </mc:AlternateContent>
      </w:r>
    </w:p>
    <w:p w14:paraId="14338714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7DCA8F" wp14:editId="6AD0C97B">
                <wp:simplePos x="0" y="0"/>
                <wp:positionH relativeFrom="column">
                  <wp:posOffset>2179826</wp:posOffset>
                </wp:positionH>
                <wp:positionV relativeFrom="paragraph">
                  <wp:posOffset>269385</wp:posOffset>
                </wp:positionV>
                <wp:extent cx="2257" cy="212349"/>
                <wp:effectExtent l="76200" t="0" r="74295" b="5461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5D74A" id="Прямая со стрелкой 64" o:spid="_x0000_s1026" type="#_x0000_t32" style="position:absolute;margin-left:171.65pt;margin-top:21.2pt;width:.2pt;height:16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CE657F" wp14:editId="1718B60C">
                <wp:simplePos x="0" y="0"/>
                <wp:positionH relativeFrom="column">
                  <wp:posOffset>3713938</wp:posOffset>
                </wp:positionH>
                <wp:positionV relativeFrom="paragraph">
                  <wp:posOffset>273255</wp:posOffset>
                </wp:positionV>
                <wp:extent cx="0" cy="112675"/>
                <wp:effectExtent l="0" t="0" r="19050" b="2095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59988" id="Прямая соединительная линия 6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45pt,21.5pt" to="292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0C95F8" wp14:editId="3FE219FE">
                <wp:simplePos x="0" y="0"/>
                <wp:positionH relativeFrom="column">
                  <wp:posOffset>876447</wp:posOffset>
                </wp:positionH>
                <wp:positionV relativeFrom="paragraph">
                  <wp:posOffset>270814</wp:posOffset>
                </wp:positionV>
                <wp:extent cx="0" cy="112675"/>
                <wp:effectExtent l="0" t="0" r="19050" b="2095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8C8BA" id="Прямая соединительная линия 6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1.3pt" to="6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17D1B4E7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0C0960" wp14:editId="48D09B7D">
                <wp:simplePos x="0" y="0"/>
                <wp:positionH relativeFrom="column">
                  <wp:posOffset>987642</wp:posOffset>
                </wp:positionH>
                <wp:positionV relativeFrom="paragraph">
                  <wp:posOffset>117475</wp:posOffset>
                </wp:positionV>
                <wp:extent cx="2389284" cy="733245"/>
                <wp:effectExtent l="38100" t="19050" r="30480" b="29210"/>
                <wp:wrapNone/>
                <wp:docPr id="14" name="Ром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284" cy="7332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C5779" w14:textId="77777777" w:rsidR="00C35B34" w:rsidRPr="0035567A" w:rsidRDefault="00C35B34" w:rsidP="00705A7C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szCs w:val="16"/>
                              </w:rPr>
                              <w:t>ребуется соответ</w:t>
                            </w:r>
                            <w:r w:rsidRPr="0035567A">
                              <w:rPr>
                                <w:szCs w:val="16"/>
                              </w:rPr>
                              <w:t>ствие ISO 9001?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C0960" id="Ромб 14" o:spid="_x0000_s1057" type="#_x0000_t4" style="position:absolute;left:0;text-align:left;margin-left:77.75pt;margin-top:9.25pt;width:188.15pt;height:5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" fillcolor="window" strokecolor="windowText" strokeweight="1pt">
                <v:textbox>
                  <w:txbxContent>
                    <w:p w14:paraId="042C5779" w14:textId="77777777" w:rsidR="00C35B34" w:rsidRPr="0035567A" w:rsidRDefault="00C35B34" w:rsidP="00705A7C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Т</w:t>
                      </w:r>
                      <w:r>
                        <w:rPr>
                          <w:szCs w:val="16"/>
                        </w:rPr>
                        <w:t>ребуется соответ</w:t>
                      </w:r>
                      <w:r w:rsidRPr="0035567A">
                        <w:rPr>
                          <w:szCs w:val="16"/>
                        </w:rPr>
                        <w:t>ствие ISO 9001?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E9EEAB" wp14:editId="7A75CAF1">
                <wp:simplePos x="0" y="0"/>
                <wp:positionH relativeFrom="column">
                  <wp:posOffset>4294008</wp:posOffset>
                </wp:positionH>
                <wp:positionV relativeFrom="paragraph">
                  <wp:posOffset>166122</wp:posOffset>
                </wp:positionV>
                <wp:extent cx="508884" cy="257949"/>
                <wp:effectExtent l="0" t="0" r="5715" b="889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84" cy="2579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2464AC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EEAB" id="Надпись 79" o:spid="_x0000_s1058" type="#_x0000_t202" style="position:absolute;left:0;text-align:left;margin-left:338.1pt;margin-top:13.1pt;width:40.05pt;height:2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" fillcolor="window" stroked="f" strokeweight=".5pt">
                <v:textbox>
                  <w:txbxContent>
                    <w:p w14:paraId="342464AC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F781EE" wp14:editId="19403D0A">
                <wp:simplePos x="0" y="0"/>
                <wp:positionH relativeFrom="column">
                  <wp:posOffset>875121</wp:posOffset>
                </wp:positionH>
                <wp:positionV relativeFrom="paragraph">
                  <wp:posOffset>20708</wp:posOffset>
                </wp:positionV>
                <wp:extent cx="2838541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5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03827" id="Прямая соединительная линия 6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1.65pt" to="292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6315C2F4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72573D" wp14:editId="4D899840">
                <wp:simplePos x="0" y="0"/>
                <wp:positionH relativeFrom="column">
                  <wp:posOffset>5556801</wp:posOffset>
                </wp:positionH>
                <wp:positionV relativeFrom="paragraph">
                  <wp:posOffset>121285</wp:posOffset>
                </wp:positionV>
                <wp:extent cx="5286" cy="2100133"/>
                <wp:effectExtent l="76200" t="0" r="71120" b="52705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10013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4F369" id="Прямая со стрелкой 85" o:spid="_x0000_s1026" type="#_x0000_t32" style="position:absolute;margin-left:437.55pt;margin-top:9.55pt;width:.4pt;height:165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">
                <v:stroke endarrow="block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A2A7F7" wp14:editId="25128AF8">
                <wp:simplePos x="0" y="0"/>
                <wp:positionH relativeFrom="column">
                  <wp:posOffset>3379672</wp:posOffset>
                </wp:positionH>
                <wp:positionV relativeFrom="paragraph">
                  <wp:posOffset>121292</wp:posOffset>
                </wp:positionV>
                <wp:extent cx="2168833" cy="3810"/>
                <wp:effectExtent l="0" t="0" r="22225" b="3429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8833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DBFA3" id="Прямая соединительная линия 77" o:spid="_x0000_s1026" style="position:absolute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1pt,9.55pt" to="436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6A1692" wp14:editId="27F0CE02">
                <wp:simplePos x="0" y="0"/>
                <wp:positionH relativeFrom="column">
                  <wp:posOffset>2746279</wp:posOffset>
                </wp:positionH>
                <wp:positionV relativeFrom="paragraph">
                  <wp:posOffset>326390</wp:posOffset>
                </wp:positionV>
                <wp:extent cx="373711" cy="255711"/>
                <wp:effectExtent l="0" t="0" r="7620" b="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" cy="255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36D84C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1692" id="Надпись 70" o:spid="_x0000_s1059" type="#_x0000_t202" style="position:absolute;left:0;text-align:left;margin-left:216.25pt;margin-top:25.7pt;width:29.45pt;height:20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" fillcolor="window" stroked="f" strokeweight=".5pt">
                <v:textbox>
                  <w:txbxContent>
                    <w:p w14:paraId="7336D84C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54E4FDF4" w14:textId="00FDDE5A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D3F92D" wp14:editId="1E3B3CD2">
                <wp:simplePos x="0" y="0"/>
                <wp:positionH relativeFrom="column">
                  <wp:posOffset>516890</wp:posOffset>
                </wp:positionH>
                <wp:positionV relativeFrom="paragraph">
                  <wp:posOffset>235585</wp:posOffset>
                </wp:positionV>
                <wp:extent cx="4095750" cy="439420"/>
                <wp:effectExtent l="0" t="0" r="19050" b="177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4D632" w14:textId="151D648B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Деятельность, направленная на введение требований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9001 </w:t>
                            </w:r>
                            <w:r>
                              <w:rPr>
                                <w:szCs w:val="16"/>
                              </w:rPr>
                              <w:br/>
                            </w:r>
                            <w:r w:rsidRPr="0035567A">
                              <w:rPr>
                                <w:szCs w:val="16"/>
                              </w:rPr>
                              <w:t xml:space="preserve">(см.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3834-1 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3F92D" id="Прямоугольник 15" o:spid="_x0000_s1060" style="position:absolute;left:0;text-align:left;margin-left:40.7pt;margin-top:18.55pt;width:322.5pt;height:3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" fillcolor="window" strokecolor="windowText" strokeweight="1pt">
                <v:textbox>
                  <w:txbxContent>
                    <w:p w14:paraId="1A14D632" w14:textId="151D648B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Деятельность, направленная на введение требований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9001 </w:t>
                      </w:r>
                      <w:r>
                        <w:rPr>
                          <w:szCs w:val="16"/>
                        </w:rPr>
                        <w:br/>
                      </w:r>
                      <w:r w:rsidRPr="0035567A">
                        <w:rPr>
                          <w:szCs w:val="16"/>
                        </w:rPr>
                        <w:t xml:space="preserve">(см.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3834-1 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3834-6)</w:t>
                      </w:r>
                    </w:p>
                  </w:txbxContent>
                </v:textbox>
              </v:rect>
            </w:pict>
          </mc:Fallback>
        </mc:AlternateContent>
      </w:r>
      <w:r w:rsidR="00705A7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1BFCF0" wp14:editId="2647C2B1">
                <wp:simplePos x="0" y="0"/>
                <wp:positionH relativeFrom="column">
                  <wp:posOffset>2179551</wp:posOffset>
                </wp:positionH>
                <wp:positionV relativeFrom="paragraph">
                  <wp:posOffset>122074</wp:posOffset>
                </wp:positionV>
                <wp:extent cx="0" cy="110490"/>
                <wp:effectExtent l="76200" t="0" r="57150" b="6096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9F142" id="Прямая со стрелкой 81" o:spid="_x0000_s1026" type="#_x0000_t32" style="position:absolute;margin-left:171.6pt;margin-top:9.6pt;width:0;height:8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">
                <v:stroke endarrow="block"/>
              </v:shape>
            </w:pict>
          </mc:Fallback>
        </mc:AlternateContent>
      </w:r>
    </w:p>
    <w:p w14:paraId="6FEF6862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900CEC" wp14:editId="164C91C7">
                <wp:simplePos x="0" y="0"/>
                <wp:positionH relativeFrom="column">
                  <wp:posOffset>1790182</wp:posOffset>
                </wp:positionH>
                <wp:positionV relativeFrom="paragraph">
                  <wp:posOffset>308933</wp:posOffset>
                </wp:positionV>
                <wp:extent cx="0" cy="268520"/>
                <wp:effectExtent l="76200" t="0" r="57150" b="5588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219BA" id="Прямая со стрелкой 83" o:spid="_x0000_s1026" type="#_x0000_t32" style="position:absolute;margin-left:140.95pt;margin-top:24.35pt;width:0;height:21.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">
                <v:stroke endarrow="block"/>
              </v:shape>
            </w:pict>
          </mc:Fallback>
        </mc:AlternateContent>
      </w:r>
    </w:p>
    <w:p w14:paraId="4E846346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81432E" wp14:editId="03FB04EB">
                <wp:simplePos x="0" y="0"/>
                <wp:positionH relativeFrom="column">
                  <wp:posOffset>2900045</wp:posOffset>
                </wp:positionH>
                <wp:positionV relativeFrom="paragraph">
                  <wp:posOffset>248979</wp:posOffset>
                </wp:positionV>
                <wp:extent cx="457200" cy="255270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69F5EF" w14:textId="77777777" w:rsidR="00C35B34" w:rsidRPr="00D81B9B" w:rsidRDefault="00C35B34" w:rsidP="00705A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432E" id="Надпись 68" o:spid="_x0000_s1061" type="#_x0000_t202" style="position:absolute;left:0;text-align:left;margin-left:228.35pt;margin-top:19.6pt;width:36pt;height:20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" fillcolor="window" stroked="f" strokeweight=".5pt">
                <v:textbox>
                  <w:txbxContent>
                    <w:p w14:paraId="2C69F5EF" w14:textId="77777777" w:rsidR="00C35B34" w:rsidRPr="00D81B9B" w:rsidRDefault="00C35B34" w:rsidP="00705A7C">
                      <w:pPr>
                        <w:rPr>
                          <w:sz w:val="16"/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F8709B" wp14:editId="0904BDDB">
                <wp:simplePos x="0" y="0"/>
                <wp:positionH relativeFrom="column">
                  <wp:posOffset>1792447</wp:posOffset>
                </wp:positionH>
                <wp:positionV relativeFrom="paragraph">
                  <wp:posOffset>47932</wp:posOffset>
                </wp:positionV>
                <wp:extent cx="2503115" cy="261470"/>
                <wp:effectExtent l="19050" t="76200" r="31115" b="24765"/>
                <wp:wrapNone/>
                <wp:docPr id="69" name="Соединительная линия уступом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3115" cy="261470"/>
                        </a:xfrm>
                        <a:prstGeom prst="bentConnector3">
                          <a:avLst>
                            <a:gd name="adj1" fmla="val -12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31C9" id="Соединительная линия уступом 69" o:spid="_x0000_s1026" type="#_x0000_t34" style="position:absolute;margin-left:141.15pt;margin-top:3.75pt;width:197.1pt;height:20.6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" adj="-27" strokecolor="windowText" strokeweight=".5pt">
                <v:stroke endarrow="block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F44258" wp14:editId="56A1DDE5">
                <wp:simplePos x="0" y="0"/>
                <wp:positionH relativeFrom="column">
                  <wp:posOffset>408521</wp:posOffset>
                </wp:positionH>
                <wp:positionV relativeFrom="paragraph">
                  <wp:posOffset>212533</wp:posOffset>
                </wp:positionV>
                <wp:extent cx="2762250" cy="768650"/>
                <wp:effectExtent l="38100" t="19050" r="38100" b="31750"/>
                <wp:wrapNone/>
                <wp:docPr id="16" name="Ром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686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CAD62" w14:textId="77777777" w:rsidR="00C35B34" w:rsidRPr="0035567A" w:rsidRDefault="00C35B34" w:rsidP="00705A7C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Все необходимые требования выполнены?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4258" id="Ромб 16" o:spid="_x0000_s1062" type="#_x0000_t4" style="position:absolute;left:0;text-align:left;margin-left:32.15pt;margin-top:16.75pt;width:217.5pt;height:6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" fillcolor="window" strokecolor="windowText" strokeweight="1pt">
                <v:textbox>
                  <w:txbxContent>
                    <w:p w14:paraId="780CAD62" w14:textId="77777777" w:rsidR="00C35B34" w:rsidRPr="0035567A" w:rsidRDefault="00C35B34" w:rsidP="00705A7C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Все необходимые требования выполнены?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CA6F50" wp14:editId="631D10B9">
                <wp:simplePos x="0" y="0"/>
                <wp:positionH relativeFrom="column">
                  <wp:posOffset>3374390</wp:posOffset>
                </wp:positionH>
                <wp:positionV relativeFrom="paragraph">
                  <wp:posOffset>316230</wp:posOffset>
                </wp:positionV>
                <wp:extent cx="1819275" cy="666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48775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Деятельность, направленная на выполнение требований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9001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6F50" id="Прямоугольник 17" o:spid="_x0000_s1063" style="position:absolute;left:0;text-align:left;margin-left:265.7pt;margin-top:24.9pt;width:143.2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" fillcolor="window" strokecolor="windowText" strokeweight="1pt">
                <v:textbox>
                  <w:txbxContent>
                    <w:p w14:paraId="19648775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Деятельность, направленная на выполнение требований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9001</w:t>
                      </w:r>
                    </w:p>
                  </w:txbxContent>
                </v:textbox>
              </v:rect>
            </w:pict>
          </mc:Fallback>
        </mc:AlternateContent>
      </w:r>
    </w:p>
    <w:p w14:paraId="47E14F0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17800A" wp14:editId="399802FC">
                <wp:simplePos x="0" y="0"/>
                <wp:positionH relativeFrom="column">
                  <wp:posOffset>3181374</wp:posOffset>
                </wp:positionH>
                <wp:positionV relativeFrom="paragraph">
                  <wp:posOffset>230780</wp:posOffset>
                </wp:positionV>
                <wp:extent cx="199347" cy="0"/>
                <wp:effectExtent l="0" t="76200" r="10795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4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A1C3" id="Прямая со стрелкой 67" o:spid="_x0000_s1026" type="#_x0000_t32" style="position:absolute;margin-left:250.5pt;margin-top:18.15pt;width:15.7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14:paraId="29A13D72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B7410F" wp14:editId="6C47A92C">
                <wp:simplePos x="0" y="0"/>
                <wp:positionH relativeFrom="column">
                  <wp:posOffset>2180476</wp:posOffset>
                </wp:positionH>
                <wp:positionV relativeFrom="paragraph">
                  <wp:posOffset>147320</wp:posOffset>
                </wp:positionV>
                <wp:extent cx="388189" cy="250777"/>
                <wp:effectExtent l="0" t="0" r="0" b="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2507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AD5AE9" w14:textId="77777777" w:rsidR="00C35B34" w:rsidRPr="0035567A" w:rsidRDefault="00C35B34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410F" id="Надпись 72" o:spid="_x0000_s1064" type="#_x0000_t202" style="position:absolute;left:0;text-align:left;margin-left:171.7pt;margin-top:11.6pt;width:30.55pt;height:1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" fillcolor="window" stroked="f" strokeweight=".5pt">
                <v:textbox>
                  <w:txbxContent>
                    <w:p w14:paraId="40AD5AE9" w14:textId="77777777" w:rsidR="00C35B34" w:rsidRPr="0035567A" w:rsidRDefault="00C35B34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31FD31" wp14:editId="5CCAEC2F">
                <wp:simplePos x="0" y="0"/>
                <wp:positionH relativeFrom="column">
                  <wp:posOffset>1795145</wp:posOffset>
                </wp:positionH>
                <wp:positionV relativeFrom="paragraph">
                  <wp:posOffset>242699</wp:posOffset>
                </wp:positionV>
                <wp:extent cx="0" cy="157796"/>
                <wp:effectExtent l="76200" t="0" r="57150" b="5207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7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B3E5D" id="Прямая со стрелкой 84" o:spid="_x0000_s1026" type="#_x0000_t32" style="position:absolute;margin-left:141.35pt;margin-top:19.1pt;width:0;height:12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">
                <v:stroke endarrow="block"/>
              </v:shape>
            </w:pict>
          </mc:Fallback>
        </mc:AlternateContent>
      </w:r>
    </w:p>
    <w:p w14:paraId="29BF14F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D3A76E" wp14:editId="25CB176E">
                <wp:simplePos x="0" y="0"/>
                <wp:positionH relativeFrom="column">
                  <wp:posOffset>3898265</wp:posOffset>
                </wp:positionH>
                <wp:positionV relativeFrom="paragraph">
                  <wp:posOffset>41910</wp:posOffset>
                </wp:positionV>
                <wp:extent cx="2488565" cy="561975"/>
                <wp:effectExtent l="0" t="0" r="2603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57A74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Требования к качеству по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3834-2, </w:t>
                            </w:r>
                            <w:r w:rsidRPr="0035567A">
                              <w:rPr>
                                <w:szCs w:val="16"/>
                              </w:rPr>
                              <w:br/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3834-3 или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3A76E" id="Прямоугольник 19" o:spid="_x0000_s1065" style="position:absolute;left:0;text-align:left;margin-left:306.95pt;margin-top:3.3pt;width:195.95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" fillcolor="window" strokecolor="windowText" strokeweight="1pt">
                <v:textbox>
                  <w:txbxContent>
                    <w:p w14:paraId="55857A74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Требования к качеству по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3834-2, </w:t>
                      </w:r>
                      <w:r w:rsidRPr="0035567A">
                        <w:rPr>
                          <w:szCs w:val="16"/>
                        </w:rPr>
                        <w:br/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3834-3 или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3834-4</w:t>
                      </w:r>
                    </w:p>
                  </w:txbxContent>
                </v:textbox>
              </v:rect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4EA329" wp14:editId="12D651AF">
                <wp:simplePos x="0" y="0"/>
                <wp:positionH relativeFrom="column">
                  <wp:posOffset>193040</wp:posOffset>
                </wp:positionH>
                <wp:positionV relativeFrom="paragraph">
                  <wp:posOffset>51435</wp:posOffset>
                </wp:positionV>
                <wp:extent cx="3468370" cy="552450"/>
                <wp:effectExtent l="0" t="0" r="1778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79DDC" w14:textId="77777777" w:rsidR="00C35B34" w:rsidRPr="0035567A" w:rsidRDefault="00C35B34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Система менеджмента качества по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9001, включая требования к качеству по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3834-2,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3834-3 или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EA329" id="Прямоугольник 18" o:spid="_x0000_s1066" style="position:absolute;left:0;text-align:left;margin-left:15.2pt;margin-top:4.05pt;width:273.1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" fillcolor="window" strokecolor="windowText" strokeweight="1pt">
                <v:textbox>
                  <w:txbxContent>
                    <w:p w14:paraId="7CB79DDC" w14:textId="77777777" w:rsidR="00C35B34" w:rsidRPr="0035567A" w:rsidRDefault="00C35B34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Система менеджмента качества по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9001, включая требования к качеству по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3834-2,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3834-3 или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3834-4</w:t>
                      </w:r>
                    </w:p>
                  </w:txbxContent>
                </v:textbox>
              </v:rect>
            </w:pict>
          </mc:Fallback>
        </mc:AlternateContent>
      </w:r>
    </w:p>
    <w:p w14:paraId="30137ED0" w14:textId="7400B92C" w:rsidR="00010DA6" w:rsidRPr="00010DA6" w:rsidRDefault="00010DA6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3C36A38F" w14:textId="64CC5A3A" w:rsidR="00010DA6" w:rsidRPr="00010DA6" w:rsidRDefault="00010DA6" w:rsidP="00010DA6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2"/>
          <w:szCs w:val="22"/>
          <w:lang w:eastAsia="en-US"/>
        </w:rPr>
      </w:pPr>
      <w:r w:rsidRPr="00010DA6">
        <w:rPr>
          <w:sz w:val="22"/>
          <w:szCs w:val="22"/>
        </w:rPr>
        <w:t xml:space="preserve">Рисунок 2 </w:t>
      </w:r>
      <w:r w:rsidRPr="00657B14">
        <w:rPr>
          <w:sz w:val="22"/>
          <w:szCs w:val="22"/>
        </w:rPr>
        <w:t xml:space="preserve">— </w:t>
      </w:r>
      <w:r w:rsidR="00657B14" w:rsidRPr="00657B14">
        <w:rPr>
          <w:sz w:val="22"/>
          <w:szCs w:val="22"/>
        </w:rPr>
        <w:t>Схема</w:t>
      </w:r>
      <w:r w:rsidRPr="00657B14">
        <w:rPr>
          <w:sz w:val="22"/>
          <w:szCs w:val="22"/>
        </w:rPr>
        <w:t xml:space="preserve"> действий при установлении требований к качеству сварки</w:t>
      </w:r>
    </w:p>
    <w:p w14:paraId="5808747B" w14:textId="26FD10ED" w:rsidR="009D0FA3" w:rsidRPr="00E5533A" w:rsidRDefault="009D0FA3" w:rsidP="009D0FA3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9B3838">
        <w:rPr>
          <w:sz w:val="24"/>
          <w:szCs w:val="24"/>
        </w:rPr>
        <w:lastRenderedPageBreak/>
        <w:t>10.1.4 Производственный процесс</w:t>
      </w:r>
    </w:p>
    <w:p w14:paraId="06E76F24" w14:textId="7ED47D1D" w:rsidR="009D0FA3" w:rsidRPr="009D0FA3" w:rsidRDefault="009D0FA3" w:rsidP="009D0FA3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9D0FA3">
        <w:rPr>
          <w:b w:val="0"/>
          <w:sz w:val="24"/>
          <w:szCs w:val="24"/>
        </w:rPr>
        <w:t>10.1.</w:t>
      </w:r>
      <w:r>
        <w:rPr>
          <w:b w:val="0"/>
          <w:sz w:val="24"/>
          <w:szCs w:val="24"/>
        </w:rPr>
        <w:t>4.1</w:t>
      </w:r>
      <w:r w:rsidRPr="009D0FA3">
        <w:rPr>
          <w:b w:val="0"/>
          <w:sz w:val="24"/>
          <w:szCs w:val="24"/>
        </w:rPr>
        <w:t xml:space="preserve"> Техническая документация</w:t>
      </w:r>
    </w:p>
    <w:p w14:paraId="65534F7A" w14:textId="59CCF24C" w:rsidR="009D0FA3" w:rsidRPr="009D0FA3" w:rsidRDefault="00EF1DFC" w:rsidP="009D0FA3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EF1DFC">
        <w:rPr>
          <w:bCs/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="009D0FA3" w:rsidRPr="009D0FA3">
        <w:rPr>
          <w:bCs/>
          <w:sz w:val="24"/>
          <w:szCs w:val="24"/>
        </w:rPr>
        <w:t xml:space="preserve"> 3834 определяет </w:t>
      </w:r>
      <w:r w:rsidR="009E596F" w:rsidRPr="00DE30F1">
        <w:rPr>
          <w:bCs/>
          <w:sz w:val="24"/>
          <w:szCs w:val="24"/>
        </w:rPr>
        <w:t>перечень</w:t>
      </w:r>
      <w:r w:rsidR="009D0FA3" w:rsidRPr="009D0FA3">
        <w:rPr>
          <w:bCs/>
          <w:sz w:val="24"/>
          <w:szCs w:val="24"/>
        </w:rPr>
        <w:t xml:space="preserve"> технических инструкций, процедур, технических требований и </w:t>
      </w:r>
      <w:r w:rsidR="009E596F">
        <w:rPr>
          <w:bCs/>
          <w:sz w:val="24"/>
          <w:szCs w:val="24"/>
        </w:rPr>
        <w:t>отчетов</w:t>
      </w:r>
      <w:r w:rsidR="009D0FA3" w:rsidRPr="009D0FA3">
        <w:rPr>
          <w:bCs/>
          <w:sz w:val="24"/>
          <w:szCs w:val="24"/>
        </w:rPr>
        <w:t xml:space="preserve"> </w:t>
      </w:r>
      <w:r w:rsidR="009E596F">
        <w:rPr>
          <w:bCs/>
          <w:sz w:val="24"/>
          <w:szCs w:val="24"/>
        </w:rPr>
        <w:t>для</w:t>
      </w:r>
      <w:r w:rsidR="009D0FA3" w:rsidRPr="009D0FA3">
        <w:rPr>
          <w:bCs/>
          <w:sz w:val="24"/>
          <w:szCs w:val="24"/>
        </w:rPr>
        <w:t xml:space="preserve"> обеспечения эффективности системы </w:t>
      </w:r>
      <w:r w:rsidR="009E596F">
        <w:rPr>
          <w:bCs/>
          <w:sz w:val="24"/>
          <w:szCs w:val="24"/>
        </w:rPr>
        <w:t xml:space="preserve">контроля </w:t>
      </w:r>
      <w:r w:rsidR="009D0FA3" w:rsidRPr="009D0FA3">
        <w:rPr>
          <w:bCs/>
          <w:sz w:val="24"/>
          <w:szCs w:val="24"/>
        </w:rPr>
        <w:t>сварк</w:t>
      </w:r>
      <w:r w:rsidR="009E596F">
        <w:rPr>
          <w:bCs/>
          <w:sz w:val="24"/>
          <w:szCs w:val="24"/>
        </w:rPr>
        <w:t>и</w:t>
      </w:r>
      <w:r w:rsidR="009D0FA3" w:rsidRPr="009D0FA3">
        <w:rPr>
          <w:bCs/>
          <w:sz w:val="24"/>
          <w:szCs w:val="24"/>
        </w:rPr>
        <w:t xml:space="preserve">. </w:t>
      </w:r>
      <w:r w:rsidR="009B3838">
        <w:rPr>
          <w:bCs/>
          <w:sz w:val="24"/>
          <w:szCs w:val="24"/>
        </w:rPr>
        <w:t>Виды п</w:t>
      </w:r>
      <w:r w:rsidR="009D0FA3" w:rsidRPr="009D0FA3">
        <w:rPr>
          <w:bCs/>
          <w:sz w:val="24"/>
          <w:szCs w:val="24"/>
        </w:rPr>
        <w:t>роизводственн</w:t>
      </w:r>
      <w:r w:rsidR="009B3838">
        <w:rPr>
          <w:bCs/>
          <w:sz w:val="24"/>
          <w:szCs w:val="24"/>
        </w:rPr>
        <w:t>ой</w:t>
      </w:r>
      <w:r w:rsidR="009D0FA3" w:rsidRPr="009D0FA3">
        <w:rPr>
          <w:bCs/>
          <w:sz w:val="24"/>
          <w:szCs w:val="24"/>
        </w:rPr>
        <w:t xml:space="preserve"> деятельност</w:t>
      </w:r>
      <w:r w:rsidR="009B3838">
        <w:rPr>
          <w:bCs/>
          <w:sz w:val="24"/>
          <w:szCs w:val="24"/>
        </w:rPr>
        <w:t>и</w:t>
      </w:r>
      <w:r w:rsidR="009D0FA3" w:rsidRPr="009D0FA3">
        <w:rPr>
          <w:bCs/>
          <w:sz w:val="24"/>
          <w:szCs w:val="24"/>
        </w:rPr>
        <w:t>,</w:t>
      </w:r>
      <w:r w:rsidR="009D0FA3">
        <w:rPr>
          <w:bCs/>
          <w:sz w:val="24"/>
          <w:szCs w:val="24"/>
        </w:rPr>
        <w:t xml:space="preserve"> </w:t>
      </w:r>
      <w:r w:rsidR="009D0FA3" w:rsidRPr="009D0FA3">
        <w:rPr>
          <w:bCs/>
          <w:sz w:val="24"/>
          <w:szCs w:val="24"/>
        </w:rPr>
        <w:t>требующ</w:t>
      </w:r>
      <w:r w:rsidR="009B3838">
        <w:rPr>
          <w:bCs/>
          <w:sz w:val="24"/>
          <w:szCs w:val="24"/>
        </w:rPr>
        <w:t>ие</w:t>
      </w:r>
      <w:r w:rsidR="009D0FA3" w:rsidRPr="009D0FA3">
        <w:rPr>
          <w:bCs/>
          <w:sz w:val="24"/>
          <w:szCs w:val="24"/>
        </w:rPr>
        <w:t xml:space="preserve"> наличия технической документации, приведен</w:t>
      </w:r>
      <w:r w:rsidR="009B3838">
        <w:rPr>
          <w:bCs/>
          <w:sz w:val="24"/>
          <w:szCs w:val="24"/>
        </w:rPr>
        <w:t>ы</w:t>
      </w:r>
      <w:r w:rsidR="009D0FA3" w:rsidRPr="009D0FA3">
        <w:rPr>
          <w:bCs/>
          <w:sz w:val="24"/>
          <w:szCs w:val="24"/>
        </w:rPr>
        <w:t xml:space="preserve"> в </w:t>
      </w:r>
      <w:r w:rsidR="00C92A28">
        <w:rPr>
          <w:bCs/>
          <w:sz w:val="24"/>
          <w:szCs w:val="24"/>
        </w:rPr>
        <w:t>ISO</w:t>
      </w:r>
      <w:r w:rsidR="009D0FA3" w:rsidRPr="009D0FA3">
        <w:rPr>
          <w:bCs/>
          <w:sz w:val="24"/>
          <w:szCs w:val="24"/>
        </w:rPr>
        <w:t xml:space="preserve"> 3834-1. Если</w:t>
      </w:r>
      <w:r w:rsidR="009D0FA3">
        <w:rPr>
          <w:bCs/>
          <w:sz w:val="24"/>
          <w:szCs w:val="24"/>
        </w:rPr>
        <w:t xml:space="preserve"> </w:t>
      </w:r>
      <w:r w:rsidR="009D0FA3" w:rsidRPr="009D0FA3">
        <w:rPr>
          <w:bCs/>
          <w:sz w:val="24"/>
          <w:szCs w:val="24"/>
        </w:rPr>
        <w:t>деятельность выходит за пределы указанной, например термическая обработка после сварки PWHT,</w:t>
      </w:r>
      <w:r w:rsidR="009D0FA3">
        <w:rPr>
          <w:bCs/>
          <w:sz w:val="24"/>
          <w:szCs w:val="24"/>
        </w:rPr>
        <w:t xml:space="preserve"> </w:t>
      </w:r>
      <w:r w:rsidR="009D0FA3" w:rsidRPr="009D0FA3">
        <w:rPr>
          <w:bCs/>
          <w:sz w:val="24"/>
          <w:szCs w:val="24"/>
        </w:rPr>
        <w:t xml:space="preserve">допускается не включать ее в систему </w:t>
      </w:r>
      <w:r w:rsidR="006B6107">
        <w:rPr>
          <w:bCs/>
          <w:sz w:val="24"/>
          <w:szCs w:val="24"/>
        </w:rPr>
        <w:t>контроля</w:t>
      </w:r>
      <w:r w:rsidR="009D0FA3" w:rsidRPr="009D0FA3">
        <w:rPr>
          <w:bCs/>
          <w:sz w:val="24"/>
          <w:szCs w:val="24"/>
        </w:rPr>
        <w:t>.</w:t>
      </w:r>
    </w:p>
    <w:p w14:paraId="138ABE89" w14:textId="6D9375A8" w:rsidR="00C72FF4" w:rsidRDefault="009D0FA3" w:rsidP="009D0FA3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9D0FA3">
        <w:rPr>
          <w:bCs/>
          <w:sz w:val="24"/>
          <w:szCs w:val="24"/>
        </w:rPr>
        <w:t xml:space="preserve">Примеры документации, применяемой </w:t>
      </w:r>
      <w:r w:rsidR="002074F2">
        <w:rPr>
          <w:bCs/>
          <w:sz w:val="24"/>
          <w:szCs w:val="24"/>
        </w:rPr>
        <w:t>производител</w:t>
      </w:r>
      <w:r w:rsidRPr="009D0FA3">
        <w:rPr>
          <w:bCs/>
          <w:sz w:val="24"/>
          <w:szCs w:val="24"/>
        </w:rPr>
        <w:t xml:space="preserve">ем в системе </w:t>
      </w:r>
      <w:r w:rsidR="006B6107">
        <w:rPr>
          <w:bCs/>
          <w:sz w:val="24"/>
          <w:szCs w:val="24"/>
        </w:rPr>
        <w:t>контроля</w:t>
      </w:r>
      <w:r w:rsidRPr="009D0FA3">
        <w:rPr>
          <w:bCs/>
          <w:sz w:val="24"/>
          <w:szCs w:val="24"/>
        </w:rPr>
        <w:t>, приведены в приложении А.</w:t>
      </w:r>
    </w:p>
    <w:p w14:paraId="6BD4EF8D" w14:textId="321C37A1" w:rsidR="00EF1DFC" w:rsidRPr="009D0FA3" w:rsidRDefault="00EF1DFC" w:rsidP="00EF1DFC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9D0FA3">
        <w:rPr>
          <w:b w:val="0"/>
          <w:sz w:val="24"/>
          <w:szCs w:val="24"/>
        </w:rPr>
        <w:t>10.1.</w:t>
      </w:r>
      <w:r>
        <w:rPr>
          <w:b w:val="0"/>
          <w:sz w:val="24"/>
          <w:szCs w:val="24"/>
        </w:rPr>
        <w:t>4.</w:t>
      </w:r>
      <w:r w:rsidRPr="00EF1DFC">
        <w:rPr>
          <w:b w:val="0"/>
          <w:sz w:val="24"/>
          <w:szCs w:val="24"/>
        </w:rPr>
        <w:t>2</w:t>
      </w:r>
      <w:r w:rsidRPr="009D0FA3">
        <w:rPr>
          <w:b w:val="0"/>
          <w:sz w:val="24"/>
          <w:szCs w:val="24"/>
        </w:rPr>
        <w:t xml:space="preserve"> </w:t>
      </w:r>
      <w:r w:rsidRPr="00EF1DFC">
        <w:rPr>
          <w:b w:val="0"/>
          <w:sz w:val="24"/>
          <w:szCs w:val="24"/>
        </w:rPr>
        <w:t>Аттестация процедуры сварки</w:t>
      </w:r>
    </w:p>
    <w:p w14:paraId="0D7044E9" w14:textId="79136F98" w:rsidR="00EF1DFC" w:rsidRPr="00EF1DFC" w:rsidRDefault="00EF1DFC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EF1DFC">
        <w:rPr>
          <w:bCs/>
          <w:sz w:val="24"/>
          <w:szCs w:val="24"/>
        </w:rPr>
        <w:t xml:space="preserve">Технические требования и аттестация процедур сварки приведены в </w:t>
      </w:r>
      <w:r w:rsidR="009B3838">
        <w:rPr>
          <w:bCs/>
          <w:sz w:val="24"/>
          <w:szCs w:val="24"/>
        </w:rPr>
        <w:t xml:space="preserve">сериях стандартов </w:t>
      </w:r>
      <w:r w:rsidR="00C92A28">
        <w:rPr>
          <w:bCs/>
          <w:sz w:val="24"/>
          <w:szCs w:val="24"/>
        </w:rPr>
        <w:t>ISO</w:t>
      </w:r>
      <w:r w:rsidRPr="00EF1DFC">
        <w:rPr>
          <w:bCs/>
          <w:sz w:val="24"/>
          <w:szCs w:val="24"/>
        </w:rPr>
        <w:t xml:space="preserve"> 15607 и </w:t>
      </w:r>
      <w:r w:rsidR="00C92A28">
        <w:rPr>
          <w:bCs/>
          <w:sz w:val="24"/>
          <w:szCs w:val="24"/>
        </w:rPr>
        <w:t>ISO</w:t>
      </w:r>
      <w:r w:rsidRPr="00EF1DFC">
        <w:rPr>
          <w:bCs/>
          <w:sz w:val="24"/>
          <w:szCs w:val="24"/>
        </w:rPr>
        <w:t xml:space="preserve"> 15609 и содержат пять общих мет</w:t>
      </w:r>
      <w:r w:rsidR="009B3838">
        <w:rPr>
          <w:bCs/>
          <w:sz w:val="24"/>
          <w:szCs w:val="24"/>
        </w:rPr>
        <w:t>одов, основывающихся</w:t>
      </w:r>
      <w:r w:rsidRPr="00EF1DFC">
        <w:rPr>
          <w:bCs/>
          <w:sz w:val="24"/>
          <w:szCs w:val="24"/>
        </w:rPr>
        <w:t>:</w:t>
      </w:r>
    </w:p>
    <w:p w14:paraId="2710606F" w14:textId="503DA778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a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proofErr w:type="gramStart"/>
      <w:r w:rsidR="009B3838" w:rsidRPr="00A03E7B">
        <w:rPr>
          <w:bCs/>
          <w:sz w:val="24"/>
          <w:szCs w:val="24"/>
        </w:rPr>
        <w:t>на</w:t>
      </w:r>
      <w:proofErr w:type="gramEnd"/>
      <w:r w:rsidR="009B3838" w:rsidRPr="00A03E7B">
        <w:rPr>
          <w:bCs/>
          <w:sz w:val="24"/>
          <w:szCs w:val="24"/>
        </w:rPr>
        <w:t xml:space="preserve"> </w:t>
      </w:r>
      <w:r w:rsidR="00EF1DFC" w:rsidRPr="00A03E7B">
        <w:rPr>
          <w:bCs/>
          <w:sz w:val="24"/>
          <w:szCs w:val="24"/>
        </w:rPr>
        <w:t>испытанных сварочных материалах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15610);</w:t>
      </w:r>
    </w:p>
    <w:p w14:paraId="3A50483C" w14:textId="24ED07A8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b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proofErr w:type="gramStart"/>
      <w:r w:rsidR="00EF1DFC" w:rsidRPr="00A03E7B">
        <w:rPr>
          <w:bCs/>
          <w:sz w:val="24"/>
          <w:szCs w:val="24"/>
        </w:rPr>
        <w:t>опыте</w:t>
      </w:r>
      <w:proofErr w:type="gramEnd"/>
      <w:r w:rsidR="00EF1DFC" w:rsidRPr="00A03E7B">
        <w:rPr>
          <w:bCs/>
          <w:sz w:val="24"/>
          <w:szCs w:val="24"/>
        </w:rPr>
        <w:t xml:space="preserve"> </w:t>
      </w:r>
      <w:r w:rsidR="00177CB9" w:rsidRPr="00A03E7B">
        <w:rPr>
          <w:bCs/>
          <w:sz w:val="24"/>
          <w:szCs w:val="24"/>
        </w:rPr>
        <w:t xml:space="preserve">ранее выполненной </w:t>
      </w:r>
      <w:r w:rsidR="00EF1DFC" w:rsidRPr="00A03E7B">
        <w:rPr>
          <w:bCs/>
          <w:sz w:val="24"/>
          <w:szCs w:val="24"/>
        </w:rPr>
        <w:t>сварки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15611);</w:t>
      </w:r>
    </w:p>
    <w:p w14:paraId="34EFEB55" w14:textId="4E39D6F2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c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proofErr w:type="gramStart"/>
      <w:r w:rsidR="00EF1DFC" w:rsidRPr="00A03E7B">
        <w:rPr>
          <w:bCs/>
          <w:sz w:val="24"/>
          <w:szCs w:val="24"/>
        </w:rPr>
        <w:t>стандартных</w:t>
      </w:r>
      <w:proofErr w:type="gramEnd"/>
      <w:r w:rsidR="00EF1DFC" w:rsidRPr="00A03E7B">
        <w:rPr>
          <w:bCs/>
          <w:sz w:val="24"/>
          <w:szCs w:val="24"/>
        </w:rPr>
        <w:t xml:space="preserve"> сварочных процедурах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15612);</w:t>
      </w:r>
    </w:p>
    <w:p w14:paraId="7323E4EE" w14:textId="1214A5FE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d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proofErr w:type="spellStart"/>
      <w:proofErr w:type="gramStart"/>
      <w:r w:rsidR="00EF1DFC" w:rsidRPr="00A03E7B">
        <w:rPr>
          <w:bCs/>
          <w:sz w:val="24"/>
          <w:szCs w:val="24"/>
        </w:rPr>
        <w:t>предпроизводственном</w:t>
      </w:r>
      <w:proofErr w:type="spellEnd"/>
      <w:proofErr w:type="gramEnd"/>
      <w:r w:rsidR="00EF1DFC" w:rsidRPr="00A03E7B">
        <w:rPr>
          <w:bCs/>
          <w:sz w:val="24"/>
          <w:szCs w:val="24"/>
        </w:rPr>
        <w:t xml:space="preserve"> испытании сварки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15613);</w:t>
      </w:r>
    </w:p>
    <w:p w14:paraId="4312827C" w14:textId="0F344B34" w:rsidR="00EF1DFC" w:rsidRPr="00EF1DFC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e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proofErr w:type="gramStart"/>
      <w:r w:rsidR="00177CB9" w:rsidRPr="00A03E7B">
        <w:rPr>
          <w:bCs/>
          <w:sz w:val="24"/>
          <w:szCs w:val="24"/>
        </w:rPr>
        <w:t>проверке</w:t>
      </w:r>
      <w:proofErr w:type="gramEnd"/>
      <w:r w:rsidR="00EF1DFC" w:rsidRPr="00A03E7B">
        <w:rPr>
          <w:bCs/>
          <w:sz w:val="24"/>
          <w:szCs w:val="24"/>
        </w:rPr>
        <w:t xml:space="preserve"> процедуры сварки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15614).</w:t>
      </w:r>
    </w:p>
    <w:p w14:paraId="71C05A83" w14:textId="3040F6AB" w:rsidR="00EF1DFC" w:rsidRPr="00EF1DFC" w:rsidRDefault="00EF1DFC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EF1DFC">
        <w:rPr>
          <w:bCs/>
          <w:sz w:val="24"/>
          <w:szCs w:val="24"/>
        </w:rPr>
        <w:t xml:space="preserve">Если стандарт на продукцию не </w:t>
      </w:r>
      <w:r w:rsidR="008C08CB">
        <w:rPr>
          <w:bCs/>
          <w:sz w:val="24"/>
          <w:szCs w:val="24"/>
        </w:rPr>
        <w:t>установлен</w:t>
      </w:r>
      <w:r w:rsidRPr="00EF1DFC">
        <w:rPr>
          <w:bCs/>
          <w:sz w:val="24"/>
          <w:szCs w:val="24"/>
        </w:rPr>
        <w:t xml:space="preserve"> применяемый метод </w:t>
      </w:r>
      <w:r>
        <w:rPr>
          <w:bCs/>
          <w:sz w:val="24"/>
          <w:szCs w:val="24"/>
        </w:rPr>
        <w:t>(</w:t>
      </w:r>
      <w:r w:rsidR="00C92A28">
        <w:rPr>
          <w:bCs/>
          <w:sz w:val="24"/>
          <w:szCs w:val="24"/>
        </w:rPr>
        <w:t>ISO</w:t>
      </w:r>
      <w:r>
        <w:rPr>
          <w:bCs/>
          <w:sz w:val="24"/>
          <w:szCs w:val="24"/>
        </w:rPr>
        <w:t> </w:t>
      </w:r>
      <w:r w:rsidRPr="00EF1DFC">
        <w:rPr>
          <w:bCs/>
          <w:sz w:val="24"/>
          <w:szCs w:val="24"/>
        </w:rPr>
        <w:t>15610</w:t>
      </w:r>
      <w:r w:rsidR="009B3838">
        <w:rPr>
          <w:bCs/>
          <w:sz w:val="24"/>
          <w:szCs w:val="24"/>
        </w:rPr>
        <w:t>–</w:t>
      </w:r>
      <w:r w:rsidR="00C92A28">
        <w:rPr>
          <w:bCs/>
          <w:sz w:val="24"/>
          <w:szCs w:val="24"/>
        </w:rPr>
        <w:t>ISO</w:t>
      </w:r>
      <w:r w:rsidRPr="00EF1DFC">
        <w:rPr>
          <w:bCs/>
          <w:sz w:val="24"/>
          <w:szCs w:val="24"/>
        </w:rPr>
        <w:t xml:space="preserve"> 15614</w:t>
      </w:r>
      <w:r>
        <w:rPr>
          <w:bCs/>
          <w:sz w:val="24"/>
          <w:szCs w:val="24"/>
        </w:rPr>
        <w:t>)</w:t>
      </w:r>
      <w:r w:rsidRPr="00EF1DF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EF1DFC">
        <w:rPr>
          <w:bCs/>
          <w:sz w:val="24"/>
          <w:szCs w:val="24"/>
        </w:rPr>
        <w:t xml:space="preserve">то он должен быть </w:t>
      </w:r>
      <w:r w:rsidR="008C08CB">
        <w:rPr>
          <w:bCs/>
          <w:sz w:val="24"/>
          <w:szCs w:val="24"/>
        </w:rPr>
        <w:t>согласован в</w:t>
      </w:r>
      <w:r w:rsidRPr="00EF1DFC">
        <w:rPr>
          <w:bCs/>
          <w:sz w:val="24"/>
          <w:szCs w:val="24"/>
        </w:rPr>
        <w:t xml:space="preserve"> условия</w:t>
      </w:r>
      <w:r w:rsidR="008C08CB">
        <w:rPr>
          <w:bCs/>
          <w:sz w:val="24"/>
          <w:szCs w:val="24"/>
        </w:rPr>
        <w:t>х</w:t>
      </w:r>
      <w:r w:rsidRPr="00EF1DFC">
        <w:rPr>
          <w:bCs/>
          <w:sz w:val="24"/>
          <w:szCs w:val="24"/>
        </w:rPr>
        <w:t xml:space="preserve"> </w:t>
      </w:r>
      <w:r w:rsidR="00CF776F">
        <w:rPr>
          <w:bCs/>
          <w:sz w:val="24"/>
          <w:szCs w:val="24"/>
        </w:rPr>
        <w:t>контракта</w:t>
      </w:r>
      <w:r w:rsidRPr="00EF1DFC">
        <w:rPr>
          <w:bCs/>
          <w:sz w:val="24"/>
          <w:szCs w:val="24"/>
        </w:rPr>
        <w:t>.</w:t>
      </w:r>
    </w:p>
    <w:p w14:paraId="38D0C915" w14:textId="60CE3D22" w:rsidR="009D0FA3" w:rsidRDefault="009B3838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</w:t>
      </w:r>
      <w:r w:rsidR="00EF1DFC" w:rsidRPr="00EF1DFC">
        <w:rPr>
          <w:bCs/>
          <w:sz w:val="24"/>
          <w:szCs w:val="24"/>
        </w:rPr>
        <w:t xml:space="preserve"> </w:t>
      </w:r>
      <w:r w:rsidR="00E002C8">
        <w:rPr>
          <w:bCs/>
          <w:sz w:val="24"/>
          <w:szCs w:val="24"/>
        </w:rPr>
        <w:t>проверке</w:t>
      </w:r>
      <w:r w:rsidR="00EF1DFC" w:rsidRPr="00EF1D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процедуры </w:t>
      </w:r>
      <w:r w:rsidR="00EF1DFC" w:rsidRPr="00EF1DFC">
        <w:rPr>
          <w:bCs/>
          <w:sz w:val="24"/>
          <w:szCs w:val="24"/>
        </w:rPr>
        <w:t>сварки (</w:t>
      </w:r>
      <w:r w:rsidR="00E002C8">
        <w:rPr>
          <w:bCs/>
          <w:sz w:val="24"/>
          <w:szCs w:val="24"/>
        </w:rPr>
        <w:t>проверка</w:t>
      </w:r>
      <w:r w:rsidR="00EF1DFC" w:rsidRPr="00EF1DFC">
        <w:rPr>
          <w:bCs/>
          <w:sz w:val="24"/>
          <w:szCs w:val="24"/>
        </w:rPr>
        <w:t xml:space="preserve"> процедуры сварки или </w:t>
      </w:r>
      <w:proofErr w:type="spellStart"/>
      <w:r w:rsidR="00EF1DFC" w:rsidRPr="00EF1DFC">
        <w:rPr>
          <w:bCs/>
          <w:sz w:val="24"/>
          <w:szCs w:val="24"/>
        </w:rPr>
        <w:t>предпроизводственн</w:t>
      </w:r>
      <w:r w:rsidR="00EF1DFC">
        <w:rPr>
          <w:bCs/>
          <w:sz w:val="24"/>
          <w:szCs w:val="24"/>
        </w:rPr>
        <w:t>ое</w:t>
      </w:r>
      <w:proofErr w:type="spellEnd"/>
      <w:r w:rsidR="00EF1DFC">
        <w:rPr>
          <w:bCs/>
          <w:sz w:val="24"/>
          <w:szCs w:val="24"/>
        </w:rPr>
        <w:t xml:space="preserve"> </w:t>
      </w:r>
      <w:r w:rsidR="00EF1DFC" w:rsidRPr="00EF1DFC">
        <w:rPr>
          <w:bCs/>
          <w:sz w:val="24"/>
          <w:szCs w:val="24"/>
        </w:rPr>
        <w:t>испытание), результаты внос</w:t>
      </w:r>
      <w:r w:rsidR="005E2EE9">
        <w:rPr>
          <w:bCs/>
          <w:sz w:val="24"/>
          <w:szCs w:val="24"/>
        </w:rPr>
        <w:t>ят</w:t>
      </w:r>
      <w:r w:rsidR="00EF1DFC" w:rsidRPr="00EF1DFC">
        <w:rPr>
          <w:bCs/>
          <w:sz w:val="24"/>
          <w:szCs w:val="24"/>
        </w:rPr>
        <w:t xml:space="preserve"> в протокол аттестации процедуры сварки WPQR. </w:t>
      </w:r>
      <w:r w:rsidR="005E2EE9" w:rsidRPr="005E2EE9">
        <w:rPr>
          <w:bCs/>
          <w:sz w:val="24"/>
          <w:szCs w:val="24"/>
        </w:rPr>
        <w:t>Рекомендуемые этапы аттестации процедуры сварки</w:t>
      </w:r>
      <w:r w:rsidR="00EF1DFC" w:rsidRPr="00EF1DFC">
        <w:rPr>
          <w:bCs/>
          <w:sz w:val="24"/>
          <w:szCs w:val="24"/>
        </w:rPr>
        <w:t xml:space="preserve"> приведен</w:t>
      </w:r>
      <w:r w:rsidR="005E2EE9">
        <w:rPr>
          <w:bCs/>
          <w:sz w:val="24"/>
          <w:szCs w:val="24"/>
        </w:rPr>
        <w:t>ы</w:t>
      </w:r>
      <w:r w:rsidR="00EF1DFC" w:rsidRPr="00EF1DFC">
        <w:rPr>
          <w:bCs/>
          <w:sz w:val="24"/>
          <w:szCs w:val="24"/>
        </w:rPr>
        <w:t xml:space="preserve"> в таблице 2</w:t>
      </w:r>
      <w:r w:rsidR="00EF1DFC" w:rsidRPr="009D0FA3">
        <w:rPr>
          <w:bCs/>
          <w:sz w:val="24"/>
          <w:szCs w:val="24"/>
        </w:rPr>
        <w:t>.</w:t>
      </w:r>
    </w:p>
    <w:p w14:paraId="3BFC0528" w14:textId="3AF3D662" w:rsidR="00626548" w:rsidRPr="00D15402" w:rsidRDefault="00626548" w:rsidP="00626548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 w:rsidR="00EF1DFC">
        <w:rPr>
          <w:sz w:val="22"/>
          <w:szCs w:val="22"/>
        </w:rPr>
        <w:t>2</w:t>
      </w:r>
      <w:r w:rsidRPr="00D15402">
        <w:rPr>
          <w:sz w:val="22"/>
          <w:szCs w:val="22"/>
        </w:rPr>
        <w:t xml:space="preserve"> — </w:t>
      </w:r>
      <w:r w:rsidR="005E2EE9" w:rsidRPr="005E2EE9">
        <w:rPr>
          <w:sz w:val="22"/>
          <w:szCs w:val="22"/>
        </w:rPr>
        <w:t>Рекомендуемые этапы аттестации процедуры сварки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835"/>
      </w:tblGrid>
      <w:tr w:rsidR="00675432" w:rsidRPr="00D15402" w14:paraId="721082A3" w14:textId="2098F9FD" w:rsidTr="005E2EE9">
        <w:trPr>
          <w:trHeight w:val="417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4E5EB4D5" w14:textId="0460FAA8" w:rsidR="00675432" w:rsidRPr="00D15402" w:rsidRDefault="005E2EE9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24C3F66" w14:textId="05A7AF45" w:rsidR="00675432" w:rsidRPr="00D15402" w:rsidRDefault="00C92A28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675432" w:rsidRPr="00675432">
              <w:rPr>
                <w:sz w:val="22"/>
                <w:szCs w:val="22"/>
              </w:rPr>
              <w:t xml:space="preserve"> 3834-2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B4285B6" w14:textId="2DF136FC" w:rsidR="00675432" w:rsidRPr="00D15402" w:rsidRDefault="00C92A28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675432" w:rsidRPr="00675432">
              <w:rPr>
                <w:sz w:val="22"/>
                <w:szCs w:val="22"/>
              </w:rPr>
              <w:t xml:space="preserve"> 3834-3</w:t>
            </w: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7BB15C2" w14:textId="707B7D3B" w:rsidR="00675432" w:rsidRPr="00D15402" w:rsidRDefault="00C92A28" w:rsidP="007F14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675432" w:rsidRPr="00675432">
              <w:rPr>
                <w:sz w:val="22"/>
                <w:szCs w:val="22"/>
              </w:rPr>
              <w:t xml:space="preserve"> 3834-</w:t>
            </w:r>
            <w:r w:rsidR="00675432">
              <w:rPr>
                <w:sz w:val="22"/>
                <w:szCs w:val="22"/>
              </w:rPr>
              <w:t>4</w:t>
            </w:r>
          </w:p>
        </w:tc>
      </w:tr>
      <w:tr w:rsidR="00675432" w:rsidRPr="00D15402" w14:paraId="2603F6A7" w14:textId="1536A212" w:rsidTr="005E2EE9">
        <w:trPr>
          <w:trHeight w:val="589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7E709A3A" w14:textId="7B2C6B09" w:rsidR="00675432" w:rsidRPr="00D15402" w:rsidRDefault="00675432" w:rsidP="007F146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 xml:space="preserve">Предварительное планирование </w:t>
            </w:r>
            <w:r>
              <w:rPr>
                <w:sz w:val="22"/>
                <w:szCs w:val="22"/>
              </w:rPr>
              <w:t>аттестации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F86EEB" w14:textId="3447E33C" w:rsidR="00675432" w:rsidRPr="00D15402" w:rsidRDefault="00675432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75432">
              <w:rPr>
                <w:sz w:val="22"/>
                <w:szCs w:val="22"/>
              </w:rPr>
              <w:t>pWPS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F6B" w14:textId="721CCAAC" w:rsidR="00675432" w:rsidRPr="00D15402" w:rsidRDefault="00675432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75432">
              <w:rPr>
                <w:sz w:val="22"/>
                <w:szCs w:val="22"/>
              </w:rPr>
              <w:t>pWPS</w:t>
            </w:r>
            <w:proofErr w:type="spellEnd"/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44196" w14:textId="76FFA57E" w:rsidR="00675432" w:rsidRPr="00D15402" w:rsidRDefault="00675432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Рабочая инструкция</w:t>
            </w:r>
          </w:p>
        </w:tc>
      </w:tr>
      <w:tr w:rsidR="00675432" w:rsidRPr="00D15402" w14:paraId="6B33E13E" w14:textId="27E5F606" w:rsidTr="005E2EE9">
        <w:trPr>
          <w:trHeight w:val="503"/>
        </w:trPr>
        <w:tc>
          <w:tcPr>
            <w:tcW w:w="2689" w:type="dxa"/>
            <w:vAlign w:val="center"/>
          </w:tcPr>
          <w:p w14:paraId="011A22CA" w14:textId="24BF4393" w:rsidR="00675432" w:rsidRPr="00D15402" w:rsidRDefault="005E2EE9" w:rsidP="007F146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42BF" w14:textId="6F30073E" w:rsidR="00675432" w:rsidRPr="00D15402" w:rsidRDefault="00675432" w:rsidP="005E2EE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75432">
              <w:rPr>
                <w:sz w:val="22"/>
                <w:szCs w:val="22"/>
              </w:rPr>
              <w:t>WPQR</w:t>
            </w:r>
            <w:r>
              <w:rPr>
                <w:sz w:val="22"/>
                <w:szCs w:val="22"/>
                <w:vertAlign w:val="superscript"/>
              </w:rPr>
              <w:t>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A84" w14:textId="6898C1E1" w:rsidR="00675432" w:rsidRPr="00D15402" w:rsidRDefault="00675432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75432">
              <w:rPr>
                <w:sz w:val="22"/>
                <w:szCs w:val="22"/>
              </w:rPr>
              <w:t>WPQR</w:t>
            </w:r>
            <w:r>
              <w:rPr>
                <w:sz w:val="22"/>
                <w:szCs w:val="22"/>
                <w:vertAlign w:val="superscript"/>
              </w:rPr>
              <w:t>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C031F" w14:textId="380AA130" w:rsidR="00675432" w:rsidRPr="00D15402" w:rsidRDefault="009609F1" w:rsidP="005E2EE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 xml:space="preserve">Документация не </w:t>
            </w:r>
            <w:r w:rsidR="009F6A00">
              <w:rPr>
                <w:sz w:val="22"/>
                <w:szCs w:val="22"/>
              </w:rPr>
              <w:br/>
            </w:r>
            <w:proofErr w:type="spellStart"/>
            <w:r w:rsidRPr="009609F1">
              <w:rPr>
                <w:sz w:val="22"/>
                <w:szCs w:val="22"/>
              </w:rPr>
              <w:t>требуется</w:t>
            </w:r>
            <w:r w:rsidRPr="009609F1">
              <w:rPr>
                <w:sz w:val="22"/>
                <w:szCs w:val="22"/>
                <w:vertAlign w:val="superscript"/>
              </w:rPr>
              <w:t>а</w:t>
            </w:r>
            <w:proofErr w:type="spellEnd"/>
            <w:r w:rsidRPr="009609F1">
              <w:rPr>
                <w:sz w:val="22"/>
                <w:szCs w:val="22"/>
                <w:vertAlign w:val="superscript"/>
              </w:rPr>
              <w:t>,</w:t>
            </w:r>
            <w:r w:rsidR="007F1469">
              <w:rPr>
                <w:sz w:val="22"/>
                <w:szCs w:val="22"/>
                <w:vertAlign w:val="superscript"/>
              </w:rPr>
              <w:t xml:space="preserve"> </w:t>
            </w:r>
            <w:r w:rsidRPr="009609F1">
              <w:rPr>
                <w:sz w:val="22"/>
                <w:szCs w:val="22"/>
                <w:vertAlign w:val="superscript"/>
              </w:rPr>
              <w:t>с</w:t>
            </w:r>
          </w:p>
        </w:tc>
      </w:tr>
      <w:tr w:rsidR="00675432" w:rsidRPr="00D15402" w14:paraId="30DAA621" w14:textId="77777777" w:rsidTr="005E2EE9">
        <w:trPr>
          <w:trHeight w:val="199"/>
        </w:trPr>
        <w:tc>
          <w:tcPr>
            <w:tcW w:w="2689" w:type="dxa"/>
            <w:vAlign w:val="center"/>
          </w:tcPr>
          <w:p w14:paraId="1678E784" w14:textId="2D019445" w:rsidR="00675432" w:rsidRPr="00675432" w:rsidRDefault="005E2EE9" w:rsidP="007F146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 к процедуре сварки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7617" w14:textId="7853D044" w:rsidR="00675432" w:rsidRPr="00D15402" w:rsidRDefault="009609F1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09B" w14:textId="739796D6" w:rsidR="00675432" w:rsidRPr="00D15402" w:rsidRDefault="009609F1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8A264" w14:textId="6CFD869B" w:rsidR="00675432" w:rsidRDefault="009609F1" w:rsidP="005E2EE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 xml:space="preserve">Рабочая </w:t>
            </w:r>
            <w:proofErr w:type="spellStart"/>
            <w:r w:rsidRPr="009609F1">
              <w:rPr>
                <w:sz w:val="22"/>
                <w:szCs w:val="22"/>
              </w:rPr>
              <w:t>инструкция</w:t>
            </w:r>
            <w:r w:rsidRPr="009609F1">
              <w:rPr>
                <w:sz w:val="22"/>
                <w:szCs w:val="22"/>
                <w:vertAlign w:val="superscript"/>
              </w:rPr>
              <w:t>а</w:t>
            </w:r>
            <w:proofErr w:type="spellEnd"/>
          </w:p>
        </w:tc>
      </w:tr>
      <w:tr w:rsidR="00675432" w:rsidRPr="00D15402" w14:paraId="4FD523BA" w14:textId="77777777" w:rsidTr="005E2EE9">
        <w:trPr>
          <w:trHeight w:val="711"/>
        </w:trPr>
        <w:tc>
          <w:tcPr>
            <w:tcW w:w="2689" w:type="dxa"/>
            <w:vAlign w:val="center"/>
          </w:tcPr>
          <w:p w14:paraId="73E39B59" w14:textId="73C897E1" w:rsidR="00675432" w:rsidRPr="00675432" w:rsidRDefault="00675432" w:rsidP="007F146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Рабочая инструкция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97BE" w14:textId="1940BD9C" w:rsidR="00675432" w:rsidRPr="00D15402" w:rsidRDefault="009609F1" w:rsidP="005E2EE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 или подробная WI</w:t>
            </w:r>
            <w:r w:rsidR="005E2EE9">
              <w:rPr>
                <w:sz w:val="22"/>
                <w:szCs w:val="22"/>
              </w:rPr>
              <w:t xml:space="preserve"> </w:t>
            </w:r>
            <w:r w:rsidRPr="009609F1">
              <w:rPr>
                <w:sz w:val="22"/>
                <w:szCs w:val="22"/>
              </w:rPr>
              <w:t>(</w:t>
            </w:r>
            <w:r w:rsidR="005E2EE9">
              <w:rPr>
                <w:sz w:val="22"/>
                <w:szCs w:val="22"/>
              </w:rPr>
              <w:t>опциально</w:t>
            </w:r>
            <w:r w:rsidRPr="009609F1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251" w14:textId="69331AD1" w:rsidR="00675432" w:rsidRPr="00D15402" w:rsidRDefault="009609F1" w:rsidP="005E2EE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 или подробная WI</w:t>
            </w:r>
            <w:r w:rsidR="005E2EE9">
              <w:rPr>
                <w:sz w:val="22"/>
                <w:szCs w:val="22"/>
              </w:rPr>
              <w:t xml:space="preserve"> </w:t>
            </w:r>
            <w:r w:rsidRPr="009609F1">
              <w:rPr>
                <w:sz w:val="22"/>
                <w:szCs w:val="22"/>
              </w:rPr>
              <w:t>(</w:t>
            </w:r>
            <w:r w:rsidR="005E2EE9" w:rsidRPr="005E2EE9">
              <w:rPr>
                <w:sz w:val="22"/>
                <w:szCs w:val="22"/>
              </w:rPr>
              <w:t>опциально</w:t>
            </w:r>
            <w:r w:rsidRPr="009609F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D6E81" w14:textId="44272C1C" w:rsidR="00675432" w:rsidRDefault="009609F1" w:rsidP="007F14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609F1">
              <w:rPr>
                <w:sz w:val="22"/>
                <w:szCs w:val="22"/>
              </w:rPr>
              <w:t>стная инструкция или WI</w:t>
            </w:r>
          </w:p>
        </w:tc>
      </w:tr>
      <w:tr w:rsidR="00675432" w:rsidRPr="00D15402" w14:paraId="56087621" w14:textId="77777777" w:rsidTr="005E2EE9">
        <w:trPr>
          <w:trHeight w:val="711"/>
        </w:trPr>
        <w:tc>
          <w:tcPr>
            <w:tcW w:w="2689" w:type="dxa"/>
            <w:vAlign w:val="center"/>
          </w:tcPr>
          <w:p w14:paraId="1E1B29E1" w14:textId="35140BD8" w:rsidR="00675432" w:rsidRPr="00675432" w:rsidRDefault="00675432" w:rsidP="007F146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Документирование процесса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25C95" w14:textId="581BA934" w:rsidR="00675432" w:rsidRPr="00D15402" w:rsidRDefault="005E2EE9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отчет</w:t>
            </w:r>
            <w:r w:rsidR="009609F1" w:rsidRPr="009609F1">
              <w:rPr>
                <w:sz w:val="22"/>
                <w:szCs w:val="22"/>
              </w:rPr>
              <w:t xml:space="preserve"> (</w:t>
            </w:r>
            <w:r w:rsidRPr="005E2EE9">
              <w:rPr>
                <w:sz w:val="22"/>
                <w:szCs w:val="22"/>
              </w:rPr>
              <w:t>опци</w:t>
            </w:r>
            <w:r w:rsidRPr="005E2EE9">
              <w:rPr>
                <w:sz w:val="22"/>
                <w:szCs w:val="22"/>
              </w:rPr>
              <w:lastRenderedPageBreak/>
              <w:t>ально</w:t>
            </w:r>
            <w:r w:rsidR="009609F1" w:rsidRPr="009609F1">
              <w:rPr>
                <w:sz w:val="22"/>
                <w:szCs w:val="22"/>
              </w:rPr>
              <w:t xml:space="preserve">, </w:t>
            </w:r>
            <w:r w:rsidR="00D13756">
              <w:rPr>
                <w:sz w:val="22"/>
                <w:szCs w:val="22"/>
              </w:rPr>
              <w:t>как правило</w:t>
            </w:r>
            <w:r w:rsidR="009609F1" w:rsidRPr="009609F1">
              <w:rPr>
                <w:sz w:val="22"/>
                <w:szCs w:val="22"/>
              </w:rPr>
              <w:t xml:space="preserve"> не требуется)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A51" w14:textId="0AD6879B" w:rsidR="00675432" w:rsidRPr="00D15402" w:rsidRDefault="009609F1" w:rsidP="005E2EE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9609F1">
              <w:rPr>
                <w:sz w:val="22"/>
                <w:szCs w:val="22"/>
              </w:rPr>
              <w:t>еприменимо</w:t>
            </w:r>
            <w:r w:rsidRPr="009609F1">
              <w:rPr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96305" w14:textId="50CFBD4F" w:rsidR="00675432" w:rsidRDefault="009609F1" w:rsidP="007F14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09F1">
              <w:rPr>
                <w:sz w:val="22"/>
                <w:szCs w:val="22"/>
              </w:rPr>
              <w:t>еприменимо</w:t>
            </w:r>
          </w:p>
        </w:tc>
      </w:tr>
      <w:tr w:rsidR="009609F1" w:rsidRPr="00D15402" w14:paraId="5E447C39" w14:textId="77777777" w:rsidTr="000E0AED">
        <w:trPr>
          <w:trHeight w:val="2685"/>
        </w:trPr>
        <w:tc>
          <w:tcPr>
            <w:tcW w:w="9634" w:type="dxa"/>
            <w:gridSpan w:val="4"/>
          </w:tcPr>
          <w:p w14:paraId="0F110924" w14:textId="66952944" w:rsidR="009609F1" w:rsidRPr="009609F1" w:rsidRDefault="009609F1" w:rsidP="005E2EE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9609F1">
              <w:rPr>
                <w:sz w:val="22"/>
                <w:szCs w:val="22"/>
                <w:vertAlign w:val="superscript"/>
              </w:rPr>
              <w:lastRenderedPageBreak/>
              <w:t>а</w:t>
            </w:r>
            <w:proofErr w:type="gramEnd"/>
            <w:r w:rsidRPr="009609F1">
              <w:rPr>
                <w:sz w:val="22"/>
                <w:szCs w:val="22"/>
              </w:rPr>
              <w:t xml:space="preserve"> WPS, применяемые в </w:t>
            </w:r>
            <w:r w:rsidR="00C92A28">
              <w:rPr>
                <w:sz w:val="22"/>
                <w:szCs w:val="22"/>
              </w:rPr>
              <w:t>ISO</w:t>
            </w:r>
            <w:r w:rsidRPr="009609F1">
              <w:rPr>
                <w:sz w:val="22"/>
                <w:szCs w:val="22"/>
              </w:rPr>
              <w:t xml:space="preserve"> 3834-4, </w:t>
            </w:r>
            <w:r w:rsidR="005E2EE9">
              <w:rPr>
                <w:sz w:val="22"/>
                <w:szCs w:val="22"/>
              </w:rPr>
              <w:t>известны и считаются удовлетворительными</w:t>
            </w:r>
            <w:r w:rsidRPr="009609F1">
              <w:rPr>
                <w:sz w:val="22"/>
                <w:szCs w:val="22"/>
              </w:rPr>
              <w:t xml:space="preserve">. WPS может быть сокращена до </w:t>
            </w:r>
            <w:r w:rsidR="005E2EE9">
              <w:rPr>
                <w:sz w:val="22"/>
                <w:szCs w:val="22"/>
              </w:rPr>
              <w:t>технических требований</w:t>
            </w:r>
            <w:r w:rsidR="00AD30F3">
              <w:rPr>
                <w:sz w:val="22"/>
                <w:szCs w:val="22"/>
              </w:rPr>
              <w:t xml:space="preserve"> к процессу</w:t>
            </w:r>
            <w:r w:rsidR="00E002C8">
              <w:rPr>
                <w:sz w:val="22"/>
                <w:szCs w:val="22"/>
              </w:rPr>
              <w:t xml:space="preserve"> сварки</w:t>
            </w:r>
            <w:r w:rsidRPr="009609F1">
              <w:rPr>
                <w:sz w:val="22"/>
                <w:szCs w:val="22"/>
              </w:rPr>
              <w:t xml:space="preserve">, основных металлов и сварочных материалов. </w:t>
            </w:r>
            <w:r w:rsidR="00AD30F3">
              <w:rPr>
                <w:sz w:val="22"/>
                <w:szCs w:val="22"/>
              </w:rPr>
              <w:t>П</w:t>
            </w:r>
            <w:r w:rsidRPr="009609F1">
              <w:rPr>
                <w:sz w:val="22"/>
                <w:szCs w:val="22"/>
              </w:rPr>
              <w:t>оставщиком сварочных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9609F1">
              <w:rPr>
                <w:sz w:val="22"/>
                <w:szCs w:val="22"/>
              </w:rPr>
              <w:t xml:space="preserve">могут быть указаны </w:t>
            </w:r>
            <w:r w:rsidR="00AD30F3">
              <w:rPr>
                <w:sz w:val="22"/>
                <w:szCs w:val="22"/>
              </w:rPr>
              <w:t>широкие</w:t>
            </w:r>
            <w:r w:rsidRPr="009609F1">
              <w:rPr>
                <w:sz w:val="22"/>
                <w:szCs w:val="22"/>
              </w:rPr>
              <w:t xml:space="preserve"> диапазоны для </w:t>
            </w:r>
            <w:r w:rsidR="00AD30F3">
              <w:rPr>
                <w:sz w:val="22"/>
                <w:szCs w:val="22"/>
              </w:rPr>
              <w:t>основных</w:t>
            </w:r>
            <w:r w:rsidRPr="009609F1">
              <w:rPr>
                <w:sz w:val="22"/>
                <w:szCs w:val="22"/>
              </w:rPr>
              <w:t xml:space="preserve"> параметров сварки, которы</w:t>
            </w:r>
            <w:r w:rsidR="00AD30F3">
              <w:rPr>
                <w:sz w:val="22"/>
                <w:szCs w:val="22"/>
              </w:rPr>
              <w:t>е</w:t>
            </w:r>
            <w:r w:rsidRPr="009609F1">
              <w:rPr>
                <w:sz w:val="22"/>
                <w:szCs w:val="22"/>
              </w:rPr>
              <w:t xml:space="preserve"> следует </w:t>
            </w:r>
            <w:r w:rsidR="00AD30F3">
              <w:rPr>
                <w:sz w:val="22"/>
                <w:szCs w:val="22"/>
              </w:rPr>
              <w:t>соблюдать</w:t>
            </w:r>
            <w:r w:rsidRPr="009609F1">
              <w:rPr>
                <w:sz w:val="22"/>
                <w:szCs w:val="22"/>
              </w:rPr>
              <w:t>.</w:t>
            </w:r>
          </w:p>
          <w:p w14:paraId="0B36335F" w14:textId="74C497C3" w:rsidR="00AD30F3" w:rsidRDefault="009609F1" w:rsidP="00AD30F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9609F1">
              <w:rPr>
                <w:sz w:val="22"/>
                <w:szCs w:val="22"/>
                <w:vertAlign w:val="superscript"/>
                <w:lang w:val="en-US"/>
              </w:rPr>
              <w:t>b</w:t>
            </w:r>
            <w:proofErr w:type="gramEnd"/>
            <w:r w:rsidRPr="009609F1">
              <w:rPr>
                <w:sz w:val="22"/>
                <w:szCs w:val="22"/>
              </w:rPr>
              <w:t xml:space="preserve"> Отчеты о фактических параметрах режима сварки во время </w:t>
            </w:r>
            <w:r w:rsidR="00AD30F3">
              <w:rPr>
                <w:sz w:val="22"/>
                <w:szCs w:val="22"/>
              </w:rPr>
              <w:t>производства</w:t>
            </w:r>
            <w:r w:rsidRPr="009609F1">
              <w:rPr>
                <w:sz w:val="22"/>
                <w:szCs w:val="22"/>
              </w:rPr>
              <w:t xml:space="preserve"> </w:t>
            </w:r>
            <w:r w:rsidR="009F4BC3">
              <w:rPr>
                <w:sz w:val="22"/>
                <w:szCs w:val="22"/>
              </w:rPr>
              <w:t>не эффективны</w:t>
            </w:r>
            <w:r w:rsidRPr="009609F1">
              <w:rPr>
                <w:sz w:val="22"/>
                <w:szCs w:val="22"/>
              </w:rPr>
              <w:t xml:space="preserve">, если </w:t>
            </w:r>
            <w:r w:rsidR="00AD30F3">
              <w:rPr>
                <w:sz w:val="22"/>
                <w:szCs w:val="22"/>
              </w:rPr>
              <w:t>измерительный инструмент и приборы не от</w:t>
            </w:r>
            <w:r w:rsidRPr="009609F1">
              <w:rPr>
                <w:sz w:val="22"/>
                <w:szCs w:val="22"/>
              </w:rPr>
              <w:t>калиброванные</w:t>
            </w:r>
            <w:r w:rsidR="00AD30F3">
              <w:rPr>
                <w:sz w:val="22"/>
                <w:szCs w:val="22"/>
              </w:rPr>
              <w:t xml:space="preserve"> и не </w:t>
            </w:r>
            <w:proofErr w:type="spellStart"/>
            <w:r w:rsidRPr="009609F1">
              <w:rPr>
                <w:sz w:val="22"/>
                <w:szCs w:val="22"/>
              </w:rPr>
              <w:t>поверены</w:t>
            </w:r>
            <w:proofErr w:type="spellEnd"/>
            <w:r w:rsidR="00AD30F3">
              <w:rPr>
                <w:sz w:val="22"/>
                <w:szCs w:val="22"/>
              </w:rPr>
              <w:t>.</w:t>
            </w:r>
          </w:p>
          <w:p w14:paraId="42AF6863" w14:textId="15772E57" w:rsidR="009609F1" w:rsidRDefault="009609F1" w:rsidP="000E0A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9609F1">
              <w:rPr>
                <w:sz w:val="22"/>
                <w:szCs w:val="22"/>
                <w:vertAlign w:val="superscript"/>
                <w:lang w:val="en-US"/>
              </w:rPr>
              <w:t>c</w:t>
            </w:r>
            <w:proofErr w:type="gramEnd"/>
            <w:r w:rsidRPr="009609F1">
              <w:rPr>
                <w:sz w:val="22"/>
                <w:szCs w:val="22"/>
              </w:rPr>
              <w:t xml:space="preserve"> WPQR подпис</w:t>
            </w:r>
            <w:r w:rsidR="000E0AED">
              <w:rPr>
                <w:sz w:val="22"/>
                <w:szCs w:val="22"/>
              </w:rPr>
              <w:t>ывает</w:t>
            </w:r>
            <w:r w:rsidRPr="009609F1">
              <w:rPr>
                <w:sz w:val="22"/>
                <w:szCs w:val="22"/>
              </w:rPr>
              <w:t xml:space="preserve"> </w:t>
            </w:r>
            <w:r w:rsidR="00AD30F3" w:rsidRPr="000E0AED">
              <w:rPr>
                <w:sz w:val="22"/>
                <w:szCs w:val="22"/>
              </w:rPr>
              <w:t>эксперт или экспертны</w:t>
            </w:r>
            <w:r w:rsidR="000E0AED">
              <w:rPr>
                <w:sz w:val="22"/>
                <w:szCs w:val="22"/>
              </w:rPr>
              <w:t>й</w:t>
            </w:r>
            <w:r w:rsidRPr="000E0AED">
              <w:rPr>
                <w:sz w:val="22"/>
                <w:szCs w:val="22"/>
              </w:rPr>
              <w:t xml:space="preserve"> орган</w:t>
            </w:r>
            <w:r w:rsidRPr="009609F1">
              <w:rPr>
                <w:sz w:val="22"/>
                <w:szCs w:val="22"/>
              </w:rPr>
              <w:t xml:space="preserve">. Согласно </w:t>
            </w:r>
            <w:r w:rsidR="00C92A28">
              <w:rPr>
                <w:sz w:val="22"/>
                <w:szCs w:val="22"/>
              </w:rPr>
              <w:t>ISO</w:t>
            </w:r>
            <w:r w:rsidRPr="009609F1">
              <w:rPr>
                <w:sz w:val="22"/>
                <w:szCs w:val="22"/>
              </w:rPr>
              <w:t xml:space="preserve"> 15607 </w:t>
            </w:r>
            <w:proofErr w:type="spellStart"/>
            <w:r w:rsidRPr="009609F1">
              <w:rPr>
                <w:sz w:val="22"/>
                <w:szCs w:val="22"/>
              </w:rPr>
              <w:t>pWPS</w:t>
            </w:r>
            <w:proofErr w:type="spellEnd"/>
            <w:r w:rsidRPr="009609F1">
              <w:rPr>
                <w:sz w:val="22"/>
                <w:szCs w:val="22"/>
              </w:rPr>
              <w:t>, WPS и WI подготавлив</w:t>
            </w:r>
            <w:r w:rsidR="000E0AED">
              <w:rPr>
                <w:sz w:val="22"/>
                <w:szCs w:val="22"/>
              </w:rPr>
              <w:t>ает</w:t>
            </w:r>
            <w:r w:rsidRPr="009609F1">
              <w:rPr>
                <w:sz w:val="22"/>
                <w:szCs w:val="22"/>
              </w:rPr>
              <w:t xml:space="preserve"> и подписыва</w:t>
            </w:r>
            <w:r w:rsidR="000E0AED">
              <w:rPr>
                <w:sz w:val="22"/>
                <w:szCs w:val="22"/>
              </w:rPr>
              <w:t>ет</w:t>
            </w:r>
            <w:r w:rsidRPr="009609F1">
              <w:rPr>
                <w:sz w:val="22"/>
                <w:szCs w:val="22"/>
              </w:rPr>
              <w:t xml:space="preserve"> координатор сварк</w:t>
            </w:r>
            <w:r w:rsidR="00142C0E">
              <w:rPr>
                <w:sz w:val="22"/>
                <w:szCs w:val="22"/>
              </w:rPr>
              <w:t>и</w:t>
            </w:r>
            <w:r w:rsidR="009F6A00">
              <w:t xml:space="preserve"> </w:t>
            </w:r>
            <w:r w:rsidR="009F6A00" w:rsidRPr="009F6A00">
              <w:rPr>
                <w:sz w:val="22"/>
                <w:szCs w:val="22"/>
              </w:rPr>
              <w:t>(или руководител</w:t>
            </w:r>
            <w:r w:rsidR="000E0AED">
              <w:rPr>
                <w:sz w:val="22"/>
                <w:szCs w:val="22"/>
              </w:rPr>
              <w:t>ь</w:t>
            </w:r>
            <w:r w:rsidR="009F6A00" w:rsidRPr="009F6A00">
              <w:rPr>
                <w:sz w:val="22"/>
                <w:szCs w:val="22"/>
              </w:rPr>
              <w:t xml:space="preserve"> </w:t>
            </w:r>
            <w:r w:rsidR="009F6A00">
              <w:rPr>
                <w:sz w:val="22"/>
                <w:szCs w:val="22"/>
              </w:rPr>
              <w:t>сварочных работ</w:t>
            </w:r>
            <w:r w:rsidR="009F6A00" w:rsidRPr="009F6A00">
              <w:rPr>
                <w:sz w:val="22"/>
                <w:szCs w:val="22"/>
              </w:rPr>
              <w:t xml:space="preserve">, если применяется </w:t>
            </w:r>
            <w:r w:rsidR="00C92A28">
              <w:rPr>
                <w:sz w:val="22"/>
                <w:szCs w:val="22"/>
              </w:rPr>
              <w:t>ISO</w:t>
            </w:r>
            <w:r w:rsidR="009F6A00" w:rsidRPr="009F6A00">
              <w:rPr>
                <w:sz w:val="22"/>
                <w:szCs w:val="22"/>
              </w:rPr>
              <w:t xml:space="preserve"> 3834-4)</w:t>
            </w:r>
            <w:r w:rsidR="009F6A00">
              <w:rPr>
                <w:sz w:val="22"/>
                <w:szCs w:val="22"/>
              </w:rPr>
              <w:t xml:space="preserve"> от лица </w:t>
            </w:r>
            <w:r w:rsidR="002074F2">
              <w:rPr>
                <w:sz w:val="22"/>
                <w:szCs w:val="22"/>
              </w:rPr>
              <w:t>производител</w:t>
            </w:r>
            <w:r w:rsidR="009F6A00">
              <w:rPr>
                <w:sz w:val="22"/>
                <w:szCs w:val="22"/>
              </w:rPr>
              <w:t>я</w:t>
            </w:r>
            <w:r w:rsidRPr="009609F1">
              <w:rPr>
                <w:sz w:val="22"/>
                <w:szCs w:val="22"/>
              </w:rPr>
              <w:t>.</w:t>
            </w:r>
          </w:p>
        </w:tc>
      </w:tr>
    </w:tbl>
    <w:p w14:paraId="07FC9729" w14:textId="77777777" w:rsidR="007F1469" w:rsidRPr="00643E1E" w:rsidRDefault="007F1469" w:rsidP="00CC1652">
      <w:pPr>
        <w:pStyle w:val="Zag1"/>
        <w:spacing w:before="0" w:line="360" w:lineRule="auto"/>
        <w:ind w:firstLine="561"/>
        <w:jc w:val="both"/>
        <w:rPr>
          <w:b w:val="0"/>
          <w:sz w:val="12"/>
          <w:szCs w:val="24"/>
        </w:rPr>
      </w:pPr>
    </w:p>
    <w:p w14:paraId="45DFDFCE" w14:textId="693A9BFF" w:rsidR="00CC1652" w:rsidRPr="009D0FA3" w:rsidRDefault="00CC1652" w:rsidP="00CC1652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0E0AED">
        <w:rPr>
          <w:b w:val="0"/>
          <w:sz w:val="24"/>
          <w:szCs w:val="24"/>
        </w:rPr>
        <w:t>10.1.4.3 Другие процессы</w:t>
      </w:r>
    </w:p>
    <w:p w14:paraId="2F7FD7AB" w14:textId="08AA25A2" w:rsidR="00CC1652" w:rsidRPr="00CC1652" w:rsidRDefault="00CC1652" w:rsidP="00CC1652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CC1652">
        <w:rPr>
          <w:bCs/>
          <w:sz w:val="24"/>
          <w:szCs w:val="24"/>
        </w:rPr>
        <w:t>Принципы аттестации других производственных процессов в значительной мере сопоставимы с</w:t>
      </w:r>
      <w:r>
        <w:rPr>
          <w:bCs/>
          <w:sz w:val="24"/>
          <w:szCs w:val="24"/>
        </w:rPr>
        <w:t xml:space="preserve"> </w:t>
      </w:r>
      <w:r w:rsidRPr="00CC1652">
        <w:rPr>
          <w:bCs/>
          <w:sz w:val="24"/>
          <w:szCs w:val="24"/>
        </w:rPr>
        <w:t xml:space="preserve">аттестацией технологических процессов сварки. Общие методы, указанные в </w:t>
      </w:r>
      <w:r>
        <w:rPr>
          <w:bCs/>
          <w:sz w:val="24"/>
          <w:szCs w:val="24"/>
        </w:rPr>
        <w:t>10</w:t>
      </w:r>
      <w:r w:rsidRPr="00CC1652">
        <w:rPr>
          <w:bCs/>
          <w:sz w:val="24"/>
          <w:szCs w:val="24"/>
        </w:rPr>
        <w:t xml:space="preserve">.1.4.2, могут применяться для </w:t>
      </w:r>
      <w:r w:rsidR="000E0AED">
        <w:rPr>
          <w:bCs/>
          <w:sz w:val="24"/>
          <w:szCs w:val="24"/>
        </w:rPr>
        <w:t>других</w:t>
      </w:r>
      <w:r w:rsidRPr="00CC1652">
        <w:rPr>
          <w:bCs/>
          <w:sz w:val="24"/>
          <w:szCs w:val="24"/>
        </w:rPr>
        <w:t xml:space="preserve"> производственных процессов, связанных со сварочным производством.</w:t>
      </w:r>
    </w:p>
    <w:p w14:paraId="736F5474" w14:textId="7DD4307F" w:rsidR="00CC1652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2E666E">
        <w:rPr>
          <w:bCs/>
          <w:sz w:val="24"/>
          <w:szCs w:val="24"/>
        </w:rPr>
        <w:t>Примеры документации для других процессов</w:t>
      </w:r>
      <w:r>
        <w:rPr>
          <w:bCs/>
          <w:sz w:val="24"/>
          <w:szCs w:val="24"/>
        </w:rPr>
        <w:t>:</w:t>
      </w:r>
    </w:p>
    <w:p w14:paraId="69C7B603" w14:textId="56359ACF" w:rsidR="00CC1652" w:rsidRPr="00CC1652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CC1652">
        <w:rPr>
          <w:sz w:val="24"/>
          <w:szCs w:val="24"/>
        </w:rPr>
        <w:t xml:space="preserve">) </w:t>
      </w:r>
      <w:proofErr w:type="gramStart"/>
      <w:r w:rsidR="0083510A">
        <w:rPr>
          <w:sz w:val="24"/>
          <w:szCs w:val="24"/>
        </w:rPr>
        <w:t>н</w:t>
      </w:r>
      <w:r w:rsidRPr="00CC1652">
        <w:rPr>
          <w:sz w:val="24"/>
          <w:szCs w:val="24"/>
        </w:rPr>
        <w:t>еразрушающий</w:t>
      </w:r>
      <w:proofErr w:type="gramEnd"/>
      <w:r w:rsidRPr="00CC1652">
        <w:rPr>
          <w:sz w:val="24"/>
          <w:szCs w:val="24"/>
        </w:rPr>
        <w:t xml:space="preserve"> контроль</w:t>
      </w:r>
      <w:r>
        <w:rPr>
          <w:sz w:val="24"/>
          <w:szCs w:val="24"/>
        </w:rPr>
        <w:t xml:space="preserve">: </w:t>
      </w:r>
      <w:r w:rsidR="000E0AED" w:rsidRPr="000E0AED">
        <w:rPr>
          <w:sz w:val="24"/>
          <w:szCs w:val="24"/>
        </w:rPr>
        <w:t xml:space="preserve">NDT </w:t>
      </w:r>
      <w:r w:rsidRPr="00CC1652">
        <w:rPr>
          <w:sz w:val="24"/>
          <w:szCs w:val="24"/>
        </w:rPr>
        <w:t xml:space="preserve">сварных швов </w:t>
      </w:r>
      <w:r w:rsidR="00796463">
        <w:rPr>
          <w:sz w:val="24"/>
          <w:szCs w:val="24"/>
        </w:rPr>
        <w:t>как правило</w:t>
      </w:r>
      <w:r w:rsidRPr="00CC1652">
        <w:rPr>
          <w:sz w:val="24"/>
          <w:szCs w:val="24"/>
        </w:rPr>
        <w:t xml:space="preserve"> </w:t>
      </w:r>
      <w:r w:rsidR="00796463">
        <w:rPr>
          <w:sz w:val="24"/>
          <w:szCs w:val="24"/>
        </w:rPr>
        <w:t>установлен в</w:t>
      </w:r>
      <w:r w:rsidRPr="00CC1652">
        <w:rPr>
          <w:sz w:val="24"/>
          <w:szCs w:val="24"/>
        </w:rPr>
        <w:t xml:space="preserve"> стандарта</w:t>
      </w:r>
      <w:r w:rsidR="00796463">
        <w:rPr>
          <w:sz w:val="24"/>
          <w:szCs w:val="24"/>
        </w:rPr>
        <w:t>х</w:t>
      </w:r>
      <w:r w:rsidRPr="00CC1652">
        <w:rPr>
          <w:sz w:val="24"/>
          <w:szCs w:val="24"/>
        </w:rPr>
        <w:t xml:space="preserve"> на продукцию</w:t>
      </w:r>
      <w:r w:rsidR="00796463">
        <w:rPr>
          <w:sz w:val="24"/>
          <w:szCs w:val="24"/>
        </w:rPr>
        <w:t>,</w:t>
      </w:r>
      <w:r w:rsidRPr="00CC165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C1652">
        <w:rPr>
          <w:sz w:val="24"/>
          <w:szCs w:val="24"/>
        </w:rPr>
        <w:t xml:space="preserve">бычная практика представляет собой использование стандартных методик </w:t>
      </w:r>
      <w:r>
        <w:rPr>
          <w:sz w:val="24"/>
          <w:szCs w:val="24"/>
        </w:rPr>
        <w:t>контроля</w:t>
      </w:r>
      <w:r w:rsidRPr="00CC1652">
        <w:rPr>
          <w:sz w:val="24"/>
          <w:szCs w:val="24"/>
        </w:rPr>
        <w:t xml:space="preserve"> </w:t>
      </w:r>
      <w:r w:rsidRPr="0083510A">
        <w:rPr>
          <w:sz w:val="24"/>
          <w:szCs w:val="24"/>
        </w:rPr>
        <w:t>для применяемого метода</w:t>
      </w:r>
      <w:r w:rsidR="00825C57" w:rsidRPr="0083510A">
        <w:rPr>
          <w:sz w:val="24"/>
          <w:szCs w:val="24"/>
        </w:rPr>
        <w:t xml:space="preserve"> NDT</w:t>
      </w:r>
      <w:r w:rsidRPr="0083510A">
        <w:rPr>
          <w:sz w:val="24"/>
          <w:szCs w:val="24"/>
        </w:rPr>
        <w:t>, подготовленного на основ</w:t>
      </w:r>
      <w:r w:rsidR="00323C85">
        <w:rPr>
          <w:sz w:val="24"/>
          <w:szCs w:val="24"/>
        </w:rPr>
        <w:t>е</w:t>
      </w:r>
      <w:r w:rsidRPr="0083510A">
        <w:rPr>
          <w:sz w:val="24"/>
          <w:szCs w:val="24"/>
        </w:rPr>
        <w:t xml:space="preserve"> соответствующих стандартов </w:t>
      </w:r>
      <w:r w:rsidR="0083510A">
        <w:rPr>
          <w:sz w:val="24"/>
          <w:szCs w:val="24"/>
        </w:rPr>
        <w:t>по</w:t>
      </w:r>
      <w:r w:rsidRPr="0083510A">
        <w:rPr>
          <w:sz w:val="24"/>
          <w:szCs w:val="24"/>
        </w:rPr>
        <w:t xml:space="preserve"> NDT. Протокол неразрушающ</w:t>
      </w:r>
      <w:r w:rsidR="009079F4" w:rsidRPr="0083510A">
        <w:rPr>
          <w:sz w:val="24"/>
          <w:szCs w:val="24"/>
        </w:rPr>
        <w:t>его</w:t>
      </w:r>
      <w:r w:rsidRPr="0083510A">
        <w:rPr>
          <w:sz w:val="24"/>
          <w:szCs w:val="24"/>
        </w:rPr>
        <w:t xml:space="preserve"> контроля</w:t>
      </w:r>
      <w:r w:rsidRPr="00CC1652">
        <w:rPr>
          <w:sz w:val="24"/>
          <w:szCs w:val="24"/>
        </w:rPr>
        <w:t xml:space="preserve"> должен содержать подробные результаты </w:t>
      </w:r>
      <w:r w:rsidR="009079F4" w:rsidRPr="009079F4">
        <w:rPr>
          <w:sz w:val="24"/>
          <w:szCs w:val="24"/>
        </w:rPr>
        <w:t>контроля</w:t>
      </w:r>
      <w:r w:rsidRPr="00CC1652">
        <w:rPr>
          <w:sz w:val="24"/>
          <w:szCs w:val="24"/>
        </w:rPr>
        <w:t xml:space="preserve"> и оценку сварного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 xml:space="preserve">шва. </w:t>
      </w:r>
      <w:r w:rsidR="0083510A">
        <w:rPr>
          <w:sz w:val="24"/>
          <w:szCs w:val="24"/>
        </w:rPr>
        <w:t>П</w:t>
      </w:r>
      <w:r w:rsidR="009079F4">
        <w:rPr>
          <w:sz w:val="24"/>
          <w:szCs w:val="24"/>
        </w:rPr>
        <w:t>ротокол</w:t>
      </w:r>
      <w:r w:rsidRPr="00CC1652">
        <w:rPr>
          <w:sz w:val="24"/>
          <w:szCs w:val="24"/>
        </w:rPr>
        <w:t xml:space="preserve"> </w:t>
      </w:r>
      <w:r w:rsidR="00323C85">
        <w:rPr>
          <w:sz w:val="24"/>
          <w:szCs w:val="24"/>
        </w:rPr>
        <w:t xml:space="preserve">как правило </w:t>
      </w:r>
      <w:r w:rsidRPr="00CC1652">
        <w:rPr>
          <w:sz w:val="24"/>
          <w:szCs w:val="24"/>
        </w:rPr>
        <w:t>содержит данные о критических параметрах NDT, использованных при</w:t>
      </w:r>
      <w:r>
        <w:rPr>
          <w:sz w:val="24"/>
          <w:szCs w:val="24"/>
        </w:rPr>
        <w:t xml:space="preserve"> </w:t>
      </w:r>
      <w:r w:rsidR="009079F4">
        <w:rPr>
          <w:sz w:val="24"/>
          <w:szCs w:val="24"/>
        </w:rPr>
        <w:t>контроле</w:t>
      </w:r>
      <w:r w:rsidR="0083510A">
        <w:rPr>
          <w:sz w:val="24"/>
          <w:szCs w:val="24"/>
        </w:rPr>
        <w:t>;</w:t>
      </w:r>
    </w:p>
    <w:p w14:paraId="231E59C1" w14:textId="30C6F87C" w:rsidR="00CC1652" w:rsidRPr="00CC1652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 w:rsidRPr="00CC1652">
        <w:rPr>
          <w:sz w:val="24"/>
          <w:szCs w:val="24"/>
        </w:rPr>
        <w:t xml:space="preserve">) </w:t>
      </w:r>
      <w:proofErr w:type="gramStart"/>
      <w:r w:rsidR="0083510A">
        <w:rPr>
          <w:sz w:val="24"/>
          <w:szCs w:val="24"/>
        </w:rPr>
        <w:t>т</w:t>
      </w:r>
      <w:r w:rsidRPr="00CC1652">
        <w:rPr>
          <w:sz w:val="24"/>
          <w:szCs w:val="24"/>
        </w:rPr>
        <w:t>ермическая</w:t>
      </w:r>
      <w:proofErr w:type="gramEnd"/>
      <w:r w:rsidRPr="00CC1652">
        <w:rPr>
          <w:sz w:val="24"/>
          <w:szCs w:val="24"/>
        </w:rPr>
        <w:t xml:space="preserve"> обработка после сварки</w:t>
      </w:r>
      <w:r>
        <w:rPr>
          <w:sz w:val="24"/>
          <w:szCs w:val="24"/>
        </w:rPr>
        <w:t xml:space="preserve">: </w:t>
      </w:r>
      <w:r w:rsidR="0083510A">
        <w:rPr>
          <w:sz w:val="24"/>
          <w:szCs w:val="24"/>
        </w:rPr>
        <w:t>н</w:t>
      </w:r>
      <w:r w:rsidRPr="00CC1652">
        <w:rPr>
          <w:sz w:val="24"/>
          <w:szCs w:val="24"/>
        </w:rPr>
        <w:t xml:space="preserve">еобходимо наличие технологического процесса </w:t>
      </w:r>
      <w:r w:rsidR="009079F4" w:rsidRPr="00CC1652">
        <w:rPr>
          <w:sz w:val="24"/>
          <w:szCs w:val="24"/>
        </w:rPr>
        <w:t>PWHT</w:t>
      </w:r>
      <w:r w:rsidRPr="00CC1652">
        <w:rPr>
          <w:sz w:val="24"/>
          <w:szCs w:val="24"/>
        </w:rPr>
        <w:t xml:space="preserve"> и протокола с параметрами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>режима термической обработки. Требования к качеству термообработки содержатся в</w:t>
      </w:r>
      <w:r>
        <w:rPr>
          <w:sz w:val="24"/>
          <w:szCs w:val="24"/>
        </w:rPr>
        <w:t xml:space="preserve"> </w:t>
      </w:r>
      <w:r w:rsidR="00C92A28">
        <w:rPr>
          <w:sz w:val="24"/>
          <w:szCs w:val="24"/>
        </w:rPr>
        <w:t>ISO</w:t>
      </w:r>
      <w:r w:rsidRPr="00CC1652">
        <w:rPr>
          <w:sz w:val="24"/>
          <w:szCs w:val="24"/>
        </w:rPr>
        <w:t xml:space="preserve"> 17663</w:t>
      </w:r>
      <w:r w:rsidR="0083510A">
        <w:rPr>
          <w:sz w:val="24"/>
          <w:szCs w:val="24"/>
        </w:rPr>
        <w:t>;</w:t>
      </w:r>
    </w:p>
    <w:p w14:paraId="6E95A7D3" w14:textId="2DEDCC90" w:rsidR="00291FBC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CC1652">
        <w:rPr>
          <w:sz w:val="24"/>
          <w:szCs w:val="24"/>
        </w:rPr>
        <w:t xml:space="preserve">) </w:t>
      </w:r>
      <w:proofErr w:type="gramStart"/>
      <w:r w:rsidR="0083510A">
        <w:rPr>
          <w:sz w:val="24"/>
          <w:szCs w:val="24"/>
        </w:rPr>
        <w:t>т</w:t>
      </w:r>
      <w:r w:rsidRPr="00CC1652">
        <w:rPr>
          <w:sz w:val="24"/>
          <w:szCs w:val="24"/>
        </w:rPr>
        <w:t>ермическая</w:t>
      </w:r>
      <w:proofErr w:type="gramEnd"/>
      <w:r w:rsidRPr="00CC1652">
        <w:rPr>
          <w:sz w:val="24"/>
          <w:szCs w:val="24"/>
        </w:rPr>
        <w:t xml:space="preserve"> резка</w:t>
      </w:r>
      <w:r>
        <w:rPr>
          <w:sz w:val="24"/>
          <w:szCs w:val="24"/>
        </w:rPr>
        <w:t xml:space="preserve">: </w:t>
      </w:r>
      <w:r w:rsidR="0083510A">
        <w:rPr>
          <w:sz w:val="24"/>
          <w:szCs w:val="24"/>
        </w:rPr>
        <w:t>у</w:t>
      </w:r>
      <w:r w:rsidRPr="00CC1652">
        <w:rPr>
          <w:sz w:val="24"/>
          <w:szCs w:val="24"/>
        </w:rPr>
        <w:t>твержденный технологический процесс для термической резки как правило не требуется, так как</w:t>
      </w:r>
      <w:r>
        <w:rPr>
          <w:sz w:val="24"/>
          <w:szCs w:val="24"/>
        </w:rPr>
        <w:t xml:space="preserve"> </w:t>
      </w:r>
      <w:r w:rsidR="00F70A27">
        <w:rPr>
          <w:sz w:val="24"/>
          <w:szCs w:val="24"/>
        </w:rPr>
        <w:t>решающую роль играют</w:t>
      </w:r>
      <w:r w:rsidRPr="00CC1652">
        <w:rPr>
          <w:sz w:val="24"/>
          <w:szCs w:val="24"/>
        </w:rPr>
        <w:t xml:space="preserve"> навыки и квалификаци</w:t>
      </w:r>
      <w:r w:rsidR="00F70A27">
        <w:rPr>
          <w:sz w:val="24"/>
          <w:szCs w:val="24"/>
        </w:rPr>
        <w:t>я</w:t>
      </w:r>
      <w:r w:rsidRPr="00CC1652">
        <w:rPr>
          <w:sz w:val="24"/>
          <w:szCs w:val="24"/>
        </w:rPr>
        <w:t xml:space="preserve"> оператора. </w:t>
      </w:r>
      <w:r w:rsidR="0083510A">
        <w:rPr>
          <w:sz w:val="24"/>
          <w:szCs w:val="24"/>
        </w:rPr>
        <w:t>О</w:t>
      </w:r>
      <w:r w:rsidRPr="00CC1652">
        <w:rPr>
          <w:sz w:val="24"/>
          <w:szCs w:val="24"/>
        </w:rPr>
        <w:t>н может потребоваться в случаях, таких как резка чувствительного к нагреву материала, для которой имеется ограниченный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>практический опыт, или если имеет место риск появления зон повышенной твердости на кромке реза,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>которые могут оказать отрицательное воздействие на конечный продукт</w:t>
      </w:r>
      <w:r>
        <w:rPr>
          <w:sz w:val="24"/>
          <w:szCs w:val="24"/>
        </w:rPr>
        <w:t>.</w:t>
      </w:r>
    </w:p>
    <w:p w14:paraId="7E543339" w14:textId="77777777" w:rsidR="00291FBC" w:rsidRDefault="00291FBC" w:rsidP="0062654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454BC133" w14:textId="29564BFD" w:rsidR="00997E5E" w:rsidRPr="000C1BAC" w:rsidRDefault="00997E5E" w:rsidP="00997E5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0C1BAC">
        <w:rPr>
          <w:sz w:val="24"/>
          <w:szCs w:val="24"/>
        </w:rPr>
        <w:t xml:space="preserve"> </w:t>
      </w:r>
      <w:r w:rsidRPr="00997E5E">
        <w:rPr>
          <w:sz w:val="24"/>
          <w:szCs w:val="24"/>
        </w:rPr>
        <w:t>Организация</w:t>
      </w:r>
    </w:p>
    <w:p w14:paraId="063FA51C" w14:textId="77777777" w:rsidR="00997E5E" w:rsidRDefault="00997E5E" w:rsidP="00997E5E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F3E0F5C" w14:textId="15C6A4D4" w:rsidR="00291FBC" w:rsidRDefault="00997E5E" w:rsidP="00997E5E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997E5E">
        <w:rPr>
          <w:bCs/>
          <w:sz w:val="24"/>
          <w:szCs w:val="24"/>
        </w:rPr>
        <w:lastRenderedPageBreak/>
        <w:t>Термин «</w:t>
      </w:r>
      <w:r w:rsidR="002074F2">
        <w:rPr>
          <w:bCs/>
          <w:sz w:val="24"/>
          <w:szCs w:val="24"/>
        </w:rPr>
        <w:t>производител</w:t>
      </w:r>
      <w:r w:rsidRPr="00997E5E">
        <w:rPr>
          <w:bCs/>
          <w:sz w:val="24"/>
          <w:szCs w:val="24"/>
        </w:rPr>
        <w:t xml:space="preserve">ь» </w:t>
      </w:r>
      <w:r w:rsidR="00E55FAE">
        <w:rPr>
          <w:bCs/>
          <w:sz w:val="24"/>
          <w:szCs w:val="24"/>
        </w:rPr>
        <w:t>применяется</w:t>
      </w:r>
      <w:r w:rsidRPr="00997E5E">
        <w:rPr>
          <w:bCs/>
          <w:sz w:val="24"/>
          <w:szCs w:val="24"/>
        </w:rPr>
        <w:t xml:space="preserve"> </w:t>
      </w:r>
      <w:r w:rsidR="00F70A27">
        <w:rPr>
          <w:bCs/>
          <w:sz w:val="24"/>
          <w:szCs w:val="24"/>
        </w:rPr>
        <w:t>для</w:t>
      </w:r>
      <w:r w:rsidRPr="00997E5E">
        <w:rPr>
          <w:bCs/>
          <w:sz w:val="24"/>
          <w:szCs w:val="24"/>
        </w:rPr>
        <w:t xml:space="preserve"> организации, которая берет на себя</w:t>
      </w:r>
      <w:r>
        <w:rPr>
          <w:bCs/>
          <w:sz w:val="24"/>
          <w:szCs w:val="24"/>
        </w:rPr>
        <w:t xml:space="preserve"> </w:t>
      </w:r>
      <w:r w:rsidRPr="00997E5E">
        <w:rPr>
          <w:bCs/>
          <w:sz w:val="24"/>
          <w:szCs w:val="24"/>
        </w:rPr>
        <w:t xml:space="preserve">ответственность за координацию </w:t>
      </w:r>
      <w:r w:rsidR="00E94BE6">
        <w:rPr>
          <w:bCs/>
          <w:sz w:val="24"/>
          <w:szCs w:val="24"/>
        </w:rPr>
        <w:t>в сварке</w:t>
      </w:r>
      <w:r w:rsidRPr="00997E5E">
        <w:rPr>
          <w:bCs/>
          <w:sz w:val="24"/>
          <w:szCs w:val="24"/>
        </w:rPr>
        <w:t xml:space="preserve">. Как правило, </w:t>
      </w:r>
      <w:r w:rsidR="00343DB2">
        <w:rPr>
          <w:bCs/>
          <w:sz w:val="24"/>
          <w:szCs w:val="24"/>
        </w:rPr>
        <w:t>контроль</w:t>
      </w:r>
      <w:r w:rsidRPr="00997E5E">
        <w:rPr>
          <w:bCs/>
          <w:sz w:val="24"/>
          <w:szCs w:val="24"/>
        </w:rPr>
        <w:t xml:space="preserve"> сварочн</w:t>
      </w:r>
      <w:r w:rsidR="00343DB2">
        <w:rPr>
          <w:bCs/>
          <w:sz w:val="24"/>
          <w:szCs w:val="24"/>
        </w:rPr>
        <w:t>ого</w:t>
      </w:r>
      <w:r w:rsidRPr="00997E5E">
        <w:rPr>
          <w:bCs/>
          <w:sz w:val="24"/>
          <w:szCs w:val="24"/>
        </w:rPr>
        <w:t xml:space="preserve"> производств</w:t>
      </w:r>
      <w:r w:rsidR="00343DB2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 w:rsidRPr="00997E5E">
        <w:rPr>
          <w:bCs/>
          <w:sz w:val="24"/>
          <w:szCs w:val="24"/>
        </w:rPr>
        <w:t xml:space="preserve">в пределах одной организации </w:t>
      </w:r>
      <w:r w:rsidR="00343DB2">
        <w:rPr>
          <w:bCs/>
          <w:sz w:val="24"/>
          <w:szCs w:val="24"/>
        </w:rPr>
        <w:t>выполняется</w:t>
      </w:r>
      <w:r w:rsidRPr="00997E5E">
        <w:rPr>
          <w:bCs/>
          <w:sz w:val="24"/>
          <w:szCs w:val="24"/>
        </w:rPr>
        <w:t xml:space="preserve"> группой людей под контролем группы координаторов сварк</w:t>
      </w:r>
      <w:r w:rsidR="00E94BE6">
        <w:rPr>
          <w:bCs/>
          <w:sz w:val="24"/>
          <w:szCs w:val="24"/>
        </w:rPr>
        <w:t xml:space="preserve">и </w:t>
      </w:r>
      <w:r w:rsidRPr="00997E5E">
        <w:rPr>
          <w:bCs/>
          <w:sz w:val="24"/>
          <w:szCs w:val="24"/>
        </w:rPr>
        <w:t xml:space="preserve">(как </w:t>
      </w:r>
      <w:r w:rsidR="0024326A">
        <w:rPr>
          <w:bCs/>
          <w:sz w:val="24"/>
          <w:szCs w:val="24"/>
        </w:rPr>
        <w:t>установлено</w:t>
      </w:r>
      <w:r w:rsidRPr="00997E5E">
        <w:rPr>
          <w:bCs/>
          <w:sz w:val="24"/>
          <w:szCs w:val="24"/>
        </w:rPr>
        <w:t xml:space="preserve"> в </w:t>
      </w:r>
      <w:r w:rsidR="00C92A28">
        <w:rPr>
          <w:bCs/>
          <w:sz w:val="24"/>
          <w:szCs w:val="24"/>
        </w:rPr>
        <w:t>ISO</w:t>
      </w:r>
      <w:r w:rsidRPr="00997E5E">
        <w:rPr>
          <w:bCs/>
          <w:sz w:val="24"/>
          <w:szCs w:val="24"/>
        </w:rPr>
        <w:t xml:space="preserve"> 14731). Некоторые типичные </w:t>
      </w:r>
      <w:r w:rsidR="0024326A">
        <w:rPr>
          <w:bCs/>
          <w:sz w:val="24"/>
          <w:szCs w:val="24"/>
        </w:rPr>
        <w:t>случаи</w:t>
      </w:r>
      <w:r w:rsidRPr="00997E5E">
        <w:rPr>
          <w:bCs/>
          <w:sz w:val="24"/>
          <w:szCs w:val="24"/>
        </w:rPr>
        <w:t xml:space="preserve"> представлены в таблице 3</w:t>
      </w:r>
      <w:r>
        <w:rPr>
          <w:bCs/>
          <w:sz w:val="24"/>
          <w:szCs w:val="24"/>
        </w:rPr>
        <w:t xml:space="preserve">, </w:t>
      </w:r>
      <w:r w:rsidRPr="00997E5E">
        <w:rPr>
          <w:bCs/>
          <w:sz w:val="24"/>
          <w:szCs w:val="24"/>
        </w:rPr>
        <w:t xml:space="preserve">которая </w:t>
      </w:r>
      <w:r>
        <w:rPr>
          <w:bCs/>
          <w:sz w:val="24"/>
          <w:szCs w:val="24"/>
        </w:rPr>
        <w:t>поясняет</w:t>
      </w:r>
      <w:r w:rsidRPr="00997E5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основные </w:t>
      </w:r>
      <w:r w:rsidRPr="00997E5E">
        <w:rPr>
          <w:bCs/>
          <w:sz w:val="24"/>
          <w:szCs w:val="24"/>
        </w:rPr>
        <w:t>принципы.</w:t>
      </w:r>
    </w:p>
    <w:p w14:paraId="01D490A8" w14:textId="40FF6361" w:rsidR="00997E5E" w:rsidRPr="00D15402" w:rsidRDefault="00997E5E" w:rsidP="00997E5E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>
        <w:rPr>
          <w:sz w:val="22"/>
          <w:szCs w:val="22"/>
        </w:rPr>
        <w:t>3</w:t>
      </w:r>
      <w:r w:rsidRPr="00D15402">
        <w:rPr>
          <w:sz w:val="22"/>
          <w:szCs w:val="22"/>
        </w:rPr>
        <w:t xml:space="preserve"> — </w:t>
      </w:r>
      <w:r w:rsidRPr="00997E5E">
        <w:rPr>
          <w:sz w:val="22"/>
          <w:szCs w:val="22"/>
        </w:rPr>
        <w:t>Организация и задачи</w:t>
      </w: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97E5E" w:rsidRPr="00D15402" w14:paraId="2CD78D13" w14:textId="77777777" w:rsidTr="004A483D">
        <w:trPr>
          <w:trHeight w:val="417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52BE36F3" w14:textId="673A8563" w:rsidR="00997E5E" w:rsidRPr="00D15402" w:rsidRDefault="004A483D" w:rsidP="00EE5E1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Ситуация</w:t>
            </w:r>
          </w:p>
        </w:tc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14:paraId="664EF1C7" w14:textId="7FC01A27" w:rsidR="00997E5E" w:rsidRPr="00D15402" w:rsidRDefault="004A483D" w:rsidP="00EE5E1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Примечания</w:t>
            </w:r>
          </w:p>
        </w:tc>
      </w:tr>
      <w:tr w:rsidR="00997E5E" w:rsidRPr="00D15402" w14:paraId="42E88769" w14:textId="77777777" w:rsidTr="004A483D">
        <w:trPr>
          <w:trHeight w:val="589"/>
        </w:trPr>
        <w:tc>
          <w:tcPr>
            <w:tcW w:w="4531" w:type="dxa"/>
            <w:tcBorders>
              <w:top w:val="double" w:sz="4" w:space="0" w:color="auto"/>
            </w:tcBorders>
          </w:tcPr>
          <w:p w14:paraId="644BDD6E" w14:textId="57AF2EB6" w:rsidR="00997E5E" w:rsidRPr="00D15402" w:rsidRDefault="004A483D" w:rsidP="00E94BE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Крупная корпорация, включающая ряд компаний или заводов, в каждой из которых есть групп</w:t>
            </w:r>
            <w:r>
              <w:rPr>
                <w:sz w:val="22"/>
                <w:szCs w:val="22"/>
              </w:rPr>
              <w:t>а</w:t>
            </w:r>
            <w:r w:rsidRPr="004A483D">
              <w:rPr>
                <w:sz w:val="22"/>
                <w:szCs w:val="22"/>
              </w:rPr>
              <w:t xml:space="preserve"> координаторов сварк</w:t>
            </w:r>
            <w:r w:rsidR="00E94BE6">
              <w:rPr>
                <w:sz w:val="22"/>
                <w:szCs w:val="22"/>
              </w:rPr>
              <w:t>и</w:t>
            </w:r>
            <w:r w:rsidRPr="004A48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ответственных за руководство каждой компании или завода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4D7AA265" w14:textId="336E91BE" w:rsidR="00997E5E" w:rsidRPr="00D15402" w:rsidRDefault="004A483D" w:rsidP="004A483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 xml:space="preserve">Серия </w:t>
            </w:r>
            <w:r w:rsidR="00C92A28">
              <w:rPr>
                <w:sz w:val="22"/>
                <w:szCs w:val="22"/>
              </w:rPr>
              <w:t>ISO</w:t>
            </w:r>
            <w:r w:rsidRPr="004A483D">
              <w:rPr>
                <w:sz w:val="22"/>
                <w:szCs w:val="22"/>
              </w:rPr>
              <w:t xml:space="preserve"> 3834 должна быть внедрена независимо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для каждой компании или завода. Каждая компания или завод</w:t>
            </w:r>
            <w:r>
              <w:rPr>
                <w:sz w:val="22"/>
                <w:szCs w:val="22"/>
              </w:rPr>
              <w:t xml:space="preserve"> </w:t>
            </w:r>
            <w:r w:rsidR="00D13756">
              <w:rPr>
                <w:sz w:val="22"/>
                <w:szCs w:val="22"/>
              </w:rPr>
              <w:t>как правило</w:t>
            </w:r>
            <w:r w:rsidRPr="004A483D">
              <w:rPr>
                <w:sz w:val="22"/>
                <w:szCs w:val="22"/>
              </w:rPr>
              <w:t xml:space="preserve"> рассматривают все другие компании или заводы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в рамках корпорации как субподрядчиков</w:t>
            </w:r>
          </w:p>
        </w:tc>
      </w:tr>
      <w:tr w:rsidR="00997E5E" w:rsidRPr="00D15402" w14:paraId="6E825E71" w14:textId="77777777" w:rsidTr="004A483D">
        <w:trPr>
          <w:trHeight w:val="503"/>
        </w:trPr>
        <w:tc>
          <w:tcPr>
            <w:tcW w:w="4531" w:type="dxa"/>
          </w:tcPr>
          <w:p w14:paraId="6D9FB0A4" w14:textId="0C612AEF" w:rsidR="00997E5E" w:rsidRPr="00D15402" w:rsidRDefault="004A483D" w:rsidP="00E94BE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Крупная корпорация, включающая ряд заводов, контролируемых единой группой координаторов сварк</w:t>
            </w:r>
            <w:r w:rsidR="00E94BE6">
              <w:rPr>
                <w:sz w:val="22"/>
                <w:szCs w:val="22"/>
              </w:rPr>
              <w:t>и</w:t>
            </w:r>
            <w:r w:rsidRPr="004A483D">
              <w:rPr>
                <w:sz w:val="22"/>
                <w:szCs w:val="22"/>
              </w:rPr>
              <w:t xml:space="preserve">, которые подчиняются общему руководству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2487A31" w14:textId="085DF719" w:rsidR="00997E5E" w:rsidRPr="00D15402" w:rsidRDefault="0068160E" w:rsidP="0068160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Корпоративное</w:t>
            </w:r>
            <w:r w:rsidR="004A483D" w:rsidRPr="004A483D">
              <w:rPr>
                <w:sz w:val="22"/>
                <w:szCs w:val="22"/>
              </w:rPr>
              <w:t xml:space="preserve"> внедрение для всех </w:t>
            </w:r>
            <w:r w:rsidR="00BA1E58" w:rsidRPr="00BA1E58">
              <w:rPr>
                <w:sz w:val="22"/>
                <w:szCs w:val="22"/>
              </w:rPr>
              <w:t>заводов</w:t>
            </w:r>
            <w:r w:rsidR="004A483D" w:rsidRPr="004A483D">
              <w:rPr>
                <w:sz w:val="22"/>
                <w:szCs w:val="22"/>
              </w:rPr>
              <w:t xml:space="preserve"> возможно.</w:t>
            </w:r>
            <w:r w:rsidR="004A483D">
              <w:rPr>
                <w:sz w:val="22"/>
                <w:szCs w:val="22"/>
              </w:rPr>
              <w:t xml:space="preserve"> </w:t>
            </w:r>
            <w:r w:rsidR="00BA1E58" w:rsidRPr="00BA1E58">
              <w:rPr>
                <w:sz w:val="22"/>
                <w:szCs w:val="22"/>
              </w:rPr>
              <w:t>Любые заводы</w:t>
            </w:r>
            <w:r w:rsidR="004A483D" w:rsidRPr="004A483D">
              <w:rPr>
                <w:sz w:val="22"/>
                <w:szCs w:val="22"/>
              </w:rPr>
              <w:t>, котор</w:t>
            </w:r>
            <w:r w:rsidR="00BA1E58">
              <w:rPr>
                <w:sz w:val="22"/>
                <w:szCs w:val="22"/>
              </w:rPr>
              <w:t>ы</w:t>
            </w:r>
            <w:r w:rsidR="004A483D" w:rsidRPr="004A483D">
              <w:rPr>
                <w:sz w:val="22"/>
                <w:szCs w:val="22"/>
              </w:rPr>
              <w:t xml:space="preserve">е </w:t>
            </w:r>
            <w:r w:rsidR="0024326A">
              <w:rPr>
                <w:sz w:val="22"/>
                <w:szCs w:val="22"/>
              </w:rPr>
              <w:t>выполняют</w:t>
            </w:r>
            <w:r w:rsidR="004A483D" w:rsidRPr="004A483D">
              <w:rPr>
                <w:sz w:val="22"/>
                <w:szCs w:val="22"/>
              </w:rPr>
              <w:t xml:space="preserve"> сварочные работы не </w:t>
            </w:r>
            <w:r>
              <w:rPr>
                <w:sz w:val="22"/>
                <w:szCs w:val="22"/>
              </w:rPr>
              <w:t>соответствующие требованиям</w:t>
            </w:r>
            <w:r w:rsidR="004A483D" w:rsidRPr="004A483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не должны</w:t>
            </w:r>
            <w:r w:rsidR="004A483D">
              <w:rPr>
                <w:sz w:val="22"/>
                <w:szCs w:val="22"/>
              </w:rPr>
              <w:t xml:space="preserve"> </w:t>
            </w:r>
            <w:r w:rsidR="004A483D" w:rsidRPr="004A483D">
              <w:rPr>
                <w:sz w:val="22"/>
                <w:szCs w:val="22"/>
              </w:rPr>
              <w:t xml:space="preserve">поставлять сварную продукцию на </w:t>
            </w:r>
            <w:r w:rsidR="00BA1E58" w:rsidRPr="00BA1E58">
              <w:rPr>
                <w:sz w:val="22"/>
                <w:szCs w:val="22"/>
              </w:rPr>
              <w:t>заводы</w:t>
            </w:r>
            <w:r w:rsidR="004A483D" w:rsidRPr="004A483D">
              <w:rPr>
                <w:sz w:val="22"/>
                <w:szCs w:val="22"/>
              </w:rPr>
              <w:t xml:space="preserve">, которые внедрили </w:t>
            </w:r>
            <w:r>
              <w:rPr>
                <w:sz w:val="22"/>
                <w:szCs w:val="22"/>
              </w:rPr>
              <w:t xml:space="preserve">часть </w:t>
            </w:r>
            <w:r w:rsidR="00C92A28">
              <w:rPr>
                <w:sz w:val="22"/>
                <w:szCs w:val="22"/>
              </w:rPr>
              <w:t>ISO</w:t>
            </w:r>
            <w:r w:rsidR="00BA1E58">
              <w:rPr>
                <w:sz w:val="22"/>
                <w:szCs w:val="22"/>
              </w:rPr>
              <w:t> </w:t>
            </w:r>
            <w:r w:rsidR="004A483D" w:rsidRPr="004A483D">
              <w:rPr>
                <w:sz w:val="22"/>
                <w:szCs w:val="22"/>
              </w:rPr>
              <w:t>3834</w:t>
            </w:r>
          </w:p>
        </w:tc>
      </w:tr>
      <w:tr w:rsidR="00997E5E" w:rsidRPr="00D15402" w14:paraId="51FB2C01" w14:textId="77777777" w:rsidTr="004A483D">
        <w:trPr>
          <w:trHeight w:val="199"/>
        </w:trPr>
        <w:tc>
          <w:tcPr>
            <w:tcW w:w="4531" w:type="dxa"/>
          </w:tcPr>
          <w:p w14:paraId="1A6DFDF4" w14:textId="1CF2A410" w:rsidR="00997E5E" w:rsidRPr="00675432" w:rsidRDefault="002074F2" w:rsidP="0068160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</w:t>
            </w:r>
            <w:r w:rsidR="004A483D" w:rsidRPr="004A483D">
              <w:rPr>
                <w:sz w:val="22"/>
                <w:szCs w:val="22"/>
              </w:rPr>
              <w:t>ь (генподрядчик) требу</w:t>
            </w:r>
            <w:r w:rsidR="0068160E">
              <w:rPr>
                <w:sz w:val="22"/>
                <w:szCs w:val="22"/>
              </w:rPr>
              <w:t>ющий</w:t>
            </w:r>
            <w:r w:rsidR="004A483D" w:rsidRPr="004A483D">
              <w:rPr>
                <w:sz w:val="22"/>
                <w:szCs w:val="22"/>
              </w:rPr>
              <w:t xml:space="preserve">, чтобы субподрядчик работал под его контролем по </w:t>
            </w:r>
            <w:r w:rsidR="00BA1E58">
              <w:rPr>
                <w:sz w:val="22"/>
                <w:szCs w:val="22"/>
              </w:rPr>
              <w:t xml:space="preserve">серии </w:t>
            </w:r>
            <w:r w:rsidR="00C92A28">
              <w:rPr>
                <w:sz w:val="22"/>
                <w:szCs w:val="22"/>
              </w:rPr>
              <w:t>ISO</w:t>
            </w:r>
            <w:r w:rsidR="004A483D" w:rsidRPr="004A483D">
              <w:rPr>
                <w:sz w:val="22"/>
                <w:szCs w:val="22"/>
              </w:rPr>
              <w:t xml:space="preserve"> 383</w:t>
            </w:r>
            <w:r w:rsidR="004A483D">
              <w:rPr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8B43882" w14:textId="3765FF77" w:rsidR="00997E5E" w:rsidRPr="00D15402" w:rsidRDefault="004A483D" w:rsidP="0068160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Возможно, если ответственный координатор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сварк</w:t>
            </w:r>
            <w:r w:rsidR="00E94BE6">
              <w:rPr>
                <w:sz w:val="22"/>
                <w:szCs w:val="22"/>
              </w:rPr>
              <w:t>и</w:t>
            </w:r>
            <w:r w:rsidRPr="004A483D">
              <w:rPr>
                <w:sz w:val="22"/>
                <w:szCs w:val="22"/>
              </w:rPr>
              <w:t xml:space="preserve"> </w:t>
            </w:r>
            <w:r w:rsidR="002074F2">
              <w:rPr>
                <w:sz w:val="22"/>
                <w:szCs w:val="22"/>
              </w:rPr>
              <w:t>производител</w:t>
            </w:r>
            <w:r w:rsidRPr="004A483D">
              <w:rPr>
                <w:sz w:val="22"/>
                <w:szCs w:val="22"/>
              </w:rPr>
              <w:t xml:space="preserve">я генподрядчика имеет </w:t>
            </w:r>
            <w:r w:rsidR="0068160E">
              <w:rPr>
                <w:sz w:val="22"/>
                <w:szCs w:val="22"/>
              </w:rPr>
              <w:t>полномочия</w:t>
            </w:r>
            <w:r w:rsidRPr="004A483D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средства для эффективного контроля сварочн</w:t>
            </w:r>
            <w:r w:rsidR="0068160E">
              <w:rPr>
                <w:sz w:val="22"/>
                <w:szCs w:val="22"/>
              </w:rPr>
              <w:t>ых</w:t>
            </w:r>
            <w:r w:rsidRPr="004A483D">
              <w:rPr>
                <w:sz w:val="22"/>
                <w:szCs w:val="22"/>
              </w:rPr>
              <w:t xml:space="preserve"> </w:t>
            </w:r>
            <w:r w:rsidR="0068160E">
              <w:rPr>
                <w:sz w:val="22"/>
                <w:szCs w:val="22"/>
              </w:rPr>
              <w:t>работ</w:t>
            </w:r>
            <w:r w:rsidRPr="004A483D">
              <w:rPr>
                <w:sz w:val="22"/>
                <w:szCs w:val="22"/>
              </w:rPr>
              <w:t xml:space="preserve"> субподрядчиков</w:t>
            </w:r>
          </w:p>
        </w:tc>
      </w:tr>
    </w:tbl>
    <w:p w14:paraId="0714C54B" w14:textId="77777777" w:rsidR="00027B0A" w:rsidRPr="007F1469" w:rsidRDefault="00027B0A" w:rsidP="00BA1E58">
      <w:pPr>
        <w:widowControl/>
        <w:spacing w:line="360" w:lineRule="auto"/>
        <w:ind w:firstLine="561"/>
        <w:jc w:val="both"/>
        <w:rPr>
          <w:sz w:val="14"/>
          <w:szCs w:val="24"/>
        </w:rPr>
      </w:pPr>
    </w:p>
    <w:p w14:paraId="0424DCE5" w14:textId="35DB74D6" w:rsidR="00BA1E58" w:rsidRPr="00BA1E58" w:rsidRDefault="0068160E" w:rsidP="00BA1E58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процедуре сварки</w:t>
      </w:r>
      <w:r w:rsidR="00BA1E58" w:rsidRPr="0068160E">
        <w:rPr>
          <w:sz w:val="24"/>
          <w:szCs w:val="24"/>
        </w:rPr>
        <w:t>, аттестованн</w:t>
      </w:r>
      <w:r>
        <w:rPr>
          <w:sz w:val="24"/>
          <w:szCs w:val="24"/>
        </w:rPr>
        <w:t>ые</w:t>
      </w:r>
      <w:r w:rsidR="00BA1E58" w:rsidRPr="00BA1E58">
        <w:rPr>
          <w:sz w:val="24"/>
          <w:szCs w:val="24"/>
        </w:rPr>
        <w:t xml:space="preserve">, например </w:t>
      </w:r>
      <w:r>
        <w:rPr>
          <w:sz w:val="24"/>
          <w:szCs w:val="24"/>
        </w:rPr>
        <w:t xml:space="preserve">в соответствии со </w:t>
      </w:r>
      <w:r w:rsidR="007F1469">
        <w:rPr>
          <w:sz w:val="24"/>
          <w:szCs w:val="24"/>
        </w:rPr>
        <w:t>стандар</w:t>
      </w:r>
      <w:r>
        <w:rPr>
          <w:sz w:val="24"/>
          <w:szCs w:val="24"/>
        </w:rPr>
        <w:t>тами</w:t>
      </w:r>
      <w:r w:rsidR="007F1469">
        <w:rPr>
          <w:sz w:val="24"/>
          <w:szCs w:val="24"/>
        </w:rPr>
        <w:t xml:space="preserve"> </w:t>
      </w:r>
      <w:r w:rsidR="00BA1E58" w:rsidRPr="00BA1E58">
        <w:rPr>
          <w:sz w:val="24"/>
          <w:szCs w:val="24"/>
        </w:rPr>
        <w:t xml:space="preserve">серии </w:t>
      </w:r>
      <w:r w:rsidR="00C92A28">
        <w:rPr>
          <w:sz w:val="24"/>
          <w:szCs w:val="24"/>
        </w:rPr>
        <w:t>ISO</w:t>
      </w:r>
      <w:r w:rsidR="00BA1E58" w:rsidRPr="00BA1E58">
        <w:rPr>
          <w:sz w:val="24"/>
          <w:szCs w:val="24"/>
        </w:rPr>
        <w:t xml:space="preserve"> 15614 на одном предприятии,</w:t>
      </w:r>
      <w:r w:rsidR="00BA1E58">
        <w:rPr>
          <w:sz w:val="24"/>
          <w:szCs w:val="24"/>
        </w:rPr>
        <w:t xml:space="preserve"> </w:t>
      </w:r>
      <w:r w:rsidR="00BA1E58" w:rsidRPr="00BA1E58">
        <w:rPr>
          <w:sz w:val="24"/>
          <w:szCs w:val="24"/>
        </w:rPr>
        <w:t>мо</w:t>
      </w:r>
      <w:r w:rsidR="00E00EFA">
        <w:rPr>
          <w:sz w:val="24"/>
          <w:szCs w:val="24"/>
        </w:rPr>
        <w:t>гут</w:t>
      </w:r>
      <w:r w:rsidR="00BA1E58" w:rsidRPr="00BA1E58">
        <w:rPr>
          <w:sz w:val="24"/>
          <w:szCs w:val="24"/>
        </w:rPr>
        <w:t xml:space="preserve"> применяться на различных предприятиях того же </w:t>
      </w:r>
      <w:r w:rsidR="002074F2">
        <w:rPr>
          <w:sz w:val="24"/>
          <w:szCs w:val="24"/>
        </w:rPr>
        <w:t>производител</w:t>
      </w:r>
      <w:r w:rsidR="00BA1E58" w:rsidRPr="00BA1E58">
        <w:rPr>
          <w:sz w:val="24"/>
          <w:szCs w:val="24"/>
        </w:rPr>
        <w:t xml:space="preserve">я, если </w:t>
      </w:r>
      <w:r w:rsidR="002074F2">
        <w:rPr>
          <w:sz w:val="24"/>
          <w:szCs w:val="24"/>
        </w:rPr>
        <w:t>производител</w:t>
      </w:r>
      <w:r w:rsidR="00BA1E58" w:rsidRPr="00BA1E58">
        <w:rPr>
          <w:sz w:val="24"/>
          <w:szCs w:val="24"/>
        </w:rPr>
        <w:t xml:space="preserve">ем осуществляется система контроля по </w:t>
      </w:r>
      <w:r w:rsidR="00C92A28">
        <w:rPr>
          <w:sz w:val="24"/>
          <w:szCs w:val="24"/>
        </w:rPr>
        <w:t>ISO</w:t>
      </w:r>
      <w:r w:rsidR="00BA1E58" w:rsidRPr="00BA1E58">
        <w:rPr>
          <w:sz w:val="24"/>
          <w:szCs w:val="24"/>
        </w:rPr>
        <w:t xml:space="preserve"> 3834, включая тот же персонал по координации </w:t>
      </w:r>
      <w:r w:rsidR="00E94BE6">
        <w:rPr>
          <w:sz w:val="24"/>
          <w:szCs w:val="24"/>
        </w:rPr>
        <w:t>в сварке</w:t>
      </w:r>
      <w:r w:rsidR="00BA1E58" w:rsidRPr="00BA1E58">
        <w:rPr>
          <w:sz w:val="24"/>
          <w:szCs w:val="24"/>
        </w:rPr>
        <w:t>.</w:t>
      </w:r>
    </w:p>
    <w:p w14:paraId="454CC332" w14:textId="7BD62080" w:rsidR="00997E5E" w:rsidRDefault="00BA1E58" w:rsidP="00BA1E5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BA1E58">
        <w:rPr>
          <w:sz w:val="24"/>
          <w:szCs w:val="24"/>
        </w:rPr>
        <w:t>Если субподрядчик не соответству</w:t>
      </w:r>
      <w:r w:rsidR="00E00EFA">
        <w:rPr>
          <w:sz w:val="24"/>
          <w:szCs w:val="24"/>
        </w:rPr>
        <w:t>е</w:t>
      </w:r>
      <w:r w:rsidRPr="00BA1E58">
        <w:rPr>
          <w:sz w:val="24"/>
          <w:szCs w:val="24"/>
        </w:rPr>
        <w:t xml:space="preserve">т какой-либо части </w:t>
      </w:r>
      <w:r w:rsidR="00C92A28">
        <w:rPr>
          <w:sz w:val="24"/>
          <w:szCs w:val="24"/>
        </w:rPr>
        <w:t>ISO</w:t>
      </w:r>
      <w:r w:rsidRPr="00BA1E58">
        <w:rPr>
          <w:sz w:val="24"/>
          <w:szCs w:val="24"/>
        </w:rPr>
        <w:t xml:space="preserve"> 3834, </w:t>
      </w:r>
      <w:r w:rsidR="002074F2">
        <w:rPr>
          <w:sz w:val="24"/>
          <w:szCs w:val="24"/>
        </w:rPr>
        <w:t>производител</w:t>
      </w:r>
      <w:r w:rsidRPr="00BA1E58">
        <w:rPr>
          <w:sz w:val="24"/>
          <w:szCs w:val="24"/>
        </w:rPr>
        <w:t>ь должен гарантировать выполнение соответствующих требований для каждого отдельного контракта.</w:t>
      </w:r>
    </w:p>
    <w:p w14:paraId="1ABD847F" w14:textId="77777777" w:rsidR="00DE66E8" w:rsidRDefault="00DE66E8" w:rsidP="00BA1E5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6D4F3959" w14:textId="579F164B" w:rsidR="00DE66E8" w:rsidRPr="00D15402" w:rsidRDefault="007F1469" w:rsidP="00DE66E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11</w:t>
      </w:r>
      <w:r w:rsidRPr="00D15402">
        <w:rPr>
          <w:color w:val="auto"/>
          <w:sz w:val="28"/>
          <w:szCs w:val="24"/>
        </w:rPr>
        <w:t xml:space="preserve"> </w:t>
      </w:r>
      <w:r w:rsidR="00D00E00">
        <w:rPr>
          <w:color w:val="auto"/>
          <w:sz w:val="28"/>
          <w:szCs w:val="24"/>
        </w:rPr>
        <w:t>Пояснения к</w:t>
      </w:r>
      <w:r w:rsidR="00DE66E8" w:rsidRPr="00DE66E8">
        <w:rPr>
          <w:color w:val="auto"/>
          <w:sz w:val="28"/>
          <w:szCs w:val="24"/>
        </w:rPr>
        <w:t xml:space="preserve"> отдельны</w:t>
      </w:r>
      <w:r w:rsidR="00D00E00">
        <w:rPr>
          <w:color w:val="auto"/>
          <w:sz w:val="28"/>
          <w:szCs w:val="24"/>
        </w:rPr>
        <w:t>м</w:t>
      </w:r>
      <w:r w:rsidR="00DE66E8" w:rsidRPr="00DE66E8">
        <w:rPr>
          <w:color w:val="auto"/>
          <w:sz w:val="28"/>
          <w:szCs w:val="24"/>
        </w:rPr>
        <w:t xml:space="preserve"> раздел</w:t>
      </w:r>
      <w:r w:rsidR="00D00E00">
        <w:rPr>
          <w:color w:val="auto"/>
          <w:sz w:val="28"/>
          <w:szCs w:val="24"/>
        </w:rPr>
        <w:t>ам</w:t>
      </w:r>
      <w:r w:rsidR="00DE66E8" w:rsidRPr="00DE66E8">
        <w:rPr>
          <w:color w:val="auto"/>
          <w:sz w:val="28"/>
          <w:szCs w:val="24"/>
        </w:rPr>
        <w:t xml:space="preserve"> </w:t>
      </w:r>
      <w:r w:rsidR="00055908">
        <w:rPr>
          <w:color w:val="auto"/>
          <w:sz w:val="28"/>
          <w:szCs w:val="24"/>
        </w:rPr>
        <w:t xml:space="preserve">серии </w:t>
      </w:r>
      <w:r w:rsidR="00DC4DA8">
        <w:rPr>
          <w:color w:val="auto"/>
          <w:sz w:val="28"/>
          <w:szCs w:val="24"/>
        </w:rPr>
        <w:t xml:space="preserve">стандартов </w:t>
      </w:r>
      <w:r w:rsidR="00C92A28">
        <w:rPr>
          <w:color w:val="auto"/>
          <w:sz w:val="28"/>
          <w:szCs w:val="24"/>
        </w:rPr>
        <w:t>ISO</w:t>
      </w:r>
      <w:r w:rsidR="00DE66E8" w:rsidRPr="00DE66E8">
        <w:rPr>
          <w:color w:val="auto"/>
          <w:sz w:val="28"/>
          <w:szCs w:val="24"/>
        </w:rPr>
        <w:t xml:space="preserve"> 3834</w:t>
      </w:r>
    </w:p>
    <w:p w14:paraId="1358040B" w14:textId="77777777" w:rsidR="00DE66E8" w:rsidRDefault="00DE66E8" w:rsidP="00DE66E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29FE573" w14:textId="2C6D07B9" w:rsidR="00DE66E8" w:rsidRPr="000C1BAC" w:rsidRDefault="00DE66E8" w:rsidP="00DE66E8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17441E">
        <w:rPr>
          <w:sz w:val="24"/>
          <w:szCs w:val="24"/>
        </w:rPr>
        <w:t xml:space="preserve">11.1 </w:t>
      </w:r>
      <w:r w:rsidR="004E6998" w:rsidRPr="0017441E">
        <w:rPr>
          <w:sz w:val="24"/>
          <w:szCs w:val="24"/>
        </w:rPr>
        <w:t>Обзор</w:t>
      </w:r>
      <w:r w:rsidR="00055908" w:rsidRPr="0017441E">
        <w:rPr>
          <w:sz w:val="24"/>
          <w:szCs w:val="24"/>
        </w:rPr>
        <w:t xml:space="preserve"> требований и технически</w:t>
      </w:r>
      <w:r w:rsidR="004E6998" w:rsidRPr="0017441E">
        <w:rPr>
          <w:sz w:val="24"/>
          <w:szCs w:val="24"/>
        </w:rPr>
        <w:t>й</w:t>
      </w:r>
      <w:r w:rsidR="00055908" w:rsidRPr="00055908">
        <w:rPr>
          <w:sz w:val="24"/>
          <w:szCs w:val="24"/>
        </w:rPr>
        <w:t xml:space="preserve"> </w:t>
      </w:r>
      <w:r w:rsidR="004E6998">
        <w:rPr>
          <w:sz w:val="24"/>
          <w:szCs w:val="24"/>
        </w:rPr>
        <w:t>обзор</w:t>
      </w:r>
    </w:p>
    <w:p w14:paraId="3B32433F" w14:textId="77777777" w:rsidR="00DE66E8" w:rsidRDefault="00DE66E8" w:rsidP="00DE66E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35606B7" w14:textId="799CB705" w:rsidR="00055908" w:rsidRPr="00055908" w:rsidRDefault="002074F2" w:rsidP="0005590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055908" w:rsidRPr="00055908">
        <w:rPr>
          <w:bCs/>
          <w:sz w:val="24"/>
          <w:szCs w:val="24"/>
        </w:rPr>
        <w:t>ь должен показать возможность соблюдения требований соответствующей части</w:t>
      </w:r>
      <w:r w:rsidR="00055908"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="00055908" w:rsidRPr="00055908">
        <w:rPr>
          <w:bCs/>
          <w:sz w:val="24"/>
          <w:szCs w:val="24"/>
        </w:rPr>
        <w:t xml:space="preserve"> 3834, например, предоставлением комплексного контрольного </w:t>
      </w:r>
      <w:r w:rsidR="00055908" w:rsidRPr="00055908">
        <w:rPr>
          <w:bCs/>
          <w:sz w:val="24"/>
          <w:szCs w:val="24"/>
        </w:rPr>
        <w:lastRenderedPageBreak/>
        <w:t>перечня технических требований</w:t>
      </w:r>
      <w:r w:rsidR="00055908">
        <w:rPr>
          <w:bCs/>
          <w:sz w:val="24"/>
          <w:szCs w:val="24"/>
        </w:rPr>
        <w:t xml:space="preserve"> </w:t>
      </w:r>
      <w:r w:rsidR="00055908" w:rsidRPr="00055908">
        <w:rPr>
          <w:bCs/>
          <w:sz w:val="24"/>
          <w:szCs w:val="24"/>
        </w:rPr>
        <w:t>или посредством документированного протокола заседания по контракту или совещания по техническим требованиям. Указанное требование нельзя рассматривать как исчерпывающее; необходимо учитывать условия, относящиеся к конкретному контракту или к конструктивным требованиям.</w:t>
      </w:r>
    </w:p>
    <w:p w14:paraId="6F92AE63" w14:textId="4375E1D5" w:rsidR="00055908" w:rsidRPr="00055908" w:rsidRDefault="00E55FAE" w:rsidP="0005590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="00055908" w:rsidRPr="00055908">
        <w:rPr>
          <w:bCs/>
          <w:sz w:val="24"/>
          <w:szCs w:val="24"/>
        </w:rPr>
        <w:t xml:space="preserve">адача состоит в том, чтобы гарантировать, что </w:t>
      </w:r>
      <w:r w:rsidR="002074F2">
        <w:rPr>
          <w:bCs/>
          <w:sz w:val="24"/>
          <w:szCs w:val="24"/>
        </w:rPr>
        <w:t>производител</w:t>
      </w:r>
      <w:r w:rsidR="00055908" w:rsidRPr="00055908">
        <w:rPr>
          <w:bCs/>
          <w:sz w:val="24"/>
          <w:szCs w:val="24"/>
        </w:rPr>
        <w:t xml:space="preserve">ь </w:t>
      </w:r>
      <w:r w:rsidR="00810DBE">
        <w:rPr>
          <w:bCs/>
          <w:sz w:val="24"/>
          <w:szCs w:val="24"/>
        </w:rPr>
        <w:t xml:space="preserve">правильно </w:t>
      </w:r>
      <w:r w:rsidR="00055908" w:rsidRPr="00055908">
        <w:rPr>
          <w:bCs/>
          <w:sz w:val="24"/>
          <w:szCs w:val="24"/>
        </w:rPr>
        <w:t>понимает технические требования и продукция может быть изготовлена в соответствии с контрактом.</w:t>
      </w:r>
    </w:p>
    <w:p w14:paraId="2CE92D6E" w14:textId="73AB4C51" w:rsidR="00997E5E" w:rsidRDefault="00055908" w:rsidP="0005590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055908">
        <w:rPr>
          <w:bCs/>
          <w:sz w:val="24"/>
          <w:szCs w:val="24"/>
        </w:rPr>
        <w:t xml:space="preserve">Для выполнения установленных требований должна быть предусмотрена координация </w:t>
      </w:r>
      <w:r w:rsidR="00810DBE">
        <w:rPr>
          <w:bCs/>
          <w:sz w:val="24"/>
          <w:szCs w:val="24"/>
        </w:rPr>
        <w:t xml:space="preserve">в сварке </w:t>
      </w:r>
      <w:r w:rsidRPr="00055908">
        <w:rPr>
          <w:bCs/>
          <w:sz w:val="24"/>
          <w:szCs w:val="24"/>
        </w:rPr>
        <w:t xml:space="preserve">в соответствии с </w:t>
      </w:r>
      <w:r w:rsidR="00C92A28">
        <w:rPr>
          <w:bCs/>
          <w:sz w:val="24"/>
          <w:szCs w:val="24"/>
        </w:rPr>
        <w:t>ISO</w:t>
      </w:r>
      <w:r w:rsidRPr="00055908">
        <w:rPr>
          <w:bCs/>
          <w:sz w:val="24"/>
          <w:szCs w:val="24"/>
        </w:rPr>
        <w:t xml:space="preserve"> 14731.</w:t>
      </w:r>
    </w:p>
    <w:p w14:paraId="3002D725" w14:textId="77777777" w:rsidR="009C7FA7" w:rsidRDefault="009C7FA7" w:rsidP="0062654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780470D8" w14:textId="5C2EDE69" w:rsidR="009C7FA7" w:rsidRPr="000C1BAC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EC5744">
        <w:rPr>
          <w:sz w:val="24"/>
          <w:szCs w:val="24"/>
        </w:rPr>
        <w:t xml:space="preserve">11.2 Передача </w:t>
      </w:r>
      <w:r w:rsidR="00AB7AF8">
        <w:rPr>
          <w:sz w:val="24"/>
          <w:szCs w:val="24"/>
        </w:rPr>
        <w:t>на</w:t>
      </w:r>
      <w:r w:rsidRPr="00EC5744">
        <w:rPr>
          <w:sz w:val="24"/>
          <w:szCs w:val="24"/>
        </w:rPr>
        <w:t xml:space="preserve"> субподряд</w:t>
      </w:r>
    </w:p>
    <w:p w14:paraId="5D69F678" w14:textId="77777777" w:rsidR="009C7FA7" w:rsidRDefault="009C7FA7" w:rsidP="009C7FA7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01694A54" w14:textId="1935C4ED" w:rsidR="009C7FA7" w:rsidRPr="009C7FA7" w:rsidRDefault="002074F2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9C7FA7" w:rsidRPr="009C7FA7">
        <w:rPr>
          <w:bCs/>
          <w:sz w:val="24"/>
          <w:szCs w:val="24"/>
        </w:rPr>
        <w:t>ь должен гарантировать, что люб</w:t>
      </w:r>
      <w:r w:rsidR="00810DBE">
        <w:rPr>
          <w:bCs/>
          <w:sz w:val="24"/>
          <w:szCs w:val="24"/>
        </w:rPr>
        <w:t>ые</w:t>
      </w:r>
      <w:r w:rsidR="009C7FA7" w:rsidRPr="009C7FA7">
        <w:rPr>
          <w:bCs/>
          <w:sz w:val="24"/>
          <w:szCs w:val="24"/>
        </w:rPr>
        <w:t xml:space="preserve"> связанн</w:t>
      </w:r>
      <w:r w:rsidR="00810DBE">
        <w:rPr>
          <w:bCs/>
          <w:sz w:val="24"/>
          <w:szCs w:val="24"/>
        </w:rPr>
        <w:t>ые</w:t>
      </w:r>
      <w:r w:rsidR="009C7FA7" w:rsidRPr="009C7FA7">
        <w:rPr>
          <w:bCs/>
          <w:sz w:val="24"/>
          <w:szCs w:val="24"/>
        </w:rPr>
        <w:t xml:space="preserve"> со сваркой </w:t>
      </w:r>
      <w:r w:rsidR="00810DBE">
        <w:rPr>
          <w:bCs/>
          <w:sz w:val="24"/>
          <w:szCs w:val="24"/>
        </w:rPr>
        <w:t>работы</w:t>
      </w:r>
      <w:r w:rsidR="009C7FA7" w:rsidRPr="009C7FA7">
        <w:rPr>
          <w:bCs/>
          <w:sz w:val="24"/>
          <w:szCs w:val="24"/>
        </w:rPr>
        <w:t>, котор</w:t>
      </w:r>
      <w:r w:rsidR="00810DBE">
        <w:rPr>
          <w:bCs/>
          <w:sz w:val="24"/>
          <w:szCs w:val="24"/>
        </w:rPr>
        <w:t>ые</w:t>
      </w:r>
      <w:r w:rsidR="009C7FA7" w:rsidRPr="009C7FA7">
        <w:rPr>
          <w:bCs/>
          <w:sz w:val="24"/>
          <w:szCs w:val="24"/>
        </w:rPr>
        <w:t xml:space="preserve"> переда</w:t>
      </w:r>
      <w:r w:rsidR="00810DBE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 xml:space="preserve">тся </w:t>
      </w:r>
      <w:r w:rsidR="00AB7AF8">
        <w:rPr>
          <w:bCs/>
          <w:sz w:val="24"/>
          <w:szCs w:val="24"/>
        </w:rPr>
        <w:t>на</w:t>
      </w:r>
      <w:r w:rsidR="009C7FA7" w:rsidRPr="009C7FA7">
        <w:rPr>
          <w:bCs/>
          <w:sz w:val="24"/>
          <w:szCs w:val="24"/>
        </w:rPr>
        <w:t xml:space="preserve"> субподряд, включая сварку, NDT, </w:t>
      </w:r>
      <w:r w:rsidR="00810DBE">
        <w:rPr>
          <w:bCs/>
          <w:sz w:val="24"/>
          <w:szCs w:val="24"/>
        </w:rPr>
        <w:t>контроль</w:t>
      </w:r>
      <w:r w:rsidR="009C7FA7" w:rsidRPr="009C7FA7">
        <w:rPr>
          <w:bCs/>
          <w:sz w:val="24"/>
          <w:szCs w:val="24"/>
        </w:rPr>
        <w:t>, термообработку, техническое обслуживание оборудования и калибровку, соответству</w:t>
      </w:r>
      <w:r w:rsidR="005365C6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 xml:space="preserve">т </w:t>
      </w:r>
      <w:r w:rsidR="00810DBE">
        <w:rPr>
          <w:bCs/>
          <w:sz w:val="24"/>
          <w:szCs w:val="24"/>
        </w:rPr>
        <w:t xml:space="preserve">техническим </w:t>
      </w:r>
      <w:r w:rsidR="009C7FA7" w:rsidRPr="009C7FA7">
        <w:rPr>
          <w:bCs/>
          <w:sz w:val="24"/>
          <w:szCs w:val="24"/>
        </w:rPr>
        <w:t xml:space="preserve">требованиям контракта и </w:t>
      </w:r>
      <w:r w:rsidR="00810DBE">
        <w:rPr>
          <w:bCs/>
          <w:sz w:val="24"/>
          <w:szCs w:val="24"/>
        </w:rPr>
        <w:t>у</w:t>
      </w:r>
      <w:r w:rsidR="009C7FA7" w:rsidRPr="009C7FA7">
        <w:rPr>
          <w:bCs/>
          <w:sz w:val="24"/>
          <w:szCs w:val="24"/>
        </w:rPr>
        <w:t>твержда</w:t>
      </w:r>
      <w:r w:rsidR="00810DBE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>тся координатором сварк</w:t>
      </w:r>
      <w:r w:rsidR="00E94BE6">
        <w:rPr>
          <w:bCs/>
          <w:sz w:val="24"/>
          <w:szCs w:val="24"/>
        </w:rPr>
        <w:t>и</w:t>
      </w:r>
      <w:r w:rsidR="00810DBE">
        <w:rPr>
          <w:bCs/>
          <w:sz w:val="24"/>
          <w:szCs w:val="24"/>
        </w:rPr>
        <w:t xml:space="preserve"> с</w:t>
      </w:r>
      <w:r w:rsidR="009C7FA7" w:rsidRPr="009C7FA7">
        <w:rPr>
          <w:bCs/>
          <w:sz w:val="24"/>
          <w:szCs w:val="24"/>
        </w:rPr>
        <w:t xml:space="preserve"> о</w:t>
      </w:r>
      <w:r w:rsidR="00810DBE">
        <w:rPr>
          <w:bCs/>
          <w:sz w:val="24"/>
          <w:szCs w:val="24"/>
        </w:rPr>
        <w:t>бязанностями</w:t>
      </w:r>
      <w:r w:rsidR="009C7FA7" w:rsidRPr="009C7FA7">
        <w:rPr>
          <w:bCs/>
          <w:sz w:val="24"/>
          <w:szCs w:val="24"/>
        </w:rPr>
        <w:t xml:space="preserve"> в этой области.</w:t>
      </w:r>
    </w:p>
    <w:p w14:paraId="2736FA99" w14:textId="4CB2C542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640D9B">
        <w:rPr>
          <w:bCs/>
          <w:sz w:val="24"/>
          <w:szCs w:val="24"/>
        </w:rPr>
        <w:t xml:space="preserve">Субподрядчики, которые выполняют сварку или оказывают вспомогательные услуги, могут соответствовать </w:t>
      </w:r>
      <w:r w:rsidR="006E6828" w:rsidRPr="009C7FA7">
        <w:rPr>
          <w:bCs/>
          <w:sz w:val="24"/>
          <w:szCs w:val="24"/>
        </w:rPr>
        <w:t xml:space="preserve">уровню требований по </w:t>
      </w:r>
      <w:r w:rsidR="006E6828">
        <w:rPr>
          <w:bCs/>
          <w:sz w:val="24"/>
          <w:szCs w:val="24"/>
        </w:rPr>
        <w:t>ISO</w:t>
      </w:r>
      <w:r w:rsidR="006E6828" w:rsidRPr="009C7FA7">
        <w:rPr>
          <w:bCs/>
          <w:sz w:val="24"/>
          <w:szCs w:val="24"/>
        </w:rPr>
        <w:t xml:space="preserve"> 3834</w:t>
      </w:r>
      <w:r w:rsidR="006E6828" w:rsidRPr="006E6828">
        <w:rPr>
          <w:bCs/>
          <w:sz w:val="24"/>
          <w:szCs w:val="24"/>
        </w:rPr>
        <w:t xml:space="preserve"> </w:t>
      </w:r>
      <w:r w:rsidR="006E6828">
        <w:rPr>
          <w:bCs/>
          <w:sz w:val="24"/>
          <w:szCs w:val="24"/>
        </w:rPr>
        <w:t>как у</w:t>
      </w:r>
      <w:r w:rsidR="006E6828" w:rsidRPr="009C7FA7">
        <w:rPr>
          <w:bCs/>
          <w:sz w:val="24"/>
          <w:szCs w:val="24"/>
        </w:rPr>
        <w:t xml:space="preserve"> </w:t>
      </w:r>
      <w:r w:rsidR="006E6828">
        <w:rPr>
          <w:bCs/>
          <w:sz w:val="24"/>
          <w:szCs w:val="24"/>
        </w:rPr>
        <w:t>производителя</w:t>
      </w:r>
      <w:r w:rsidR="006E6828" w:rsidRPr="00640D9B">
        <w:rPr>
          <w:bCs/>
          <w:sz w:val="24"/>
          <w:szCs w:val="24"/>
        </w:rPr>
        <w:t xml:space="preserve"> </w:t>
      </w:r>
      <w:r w:rsidRPr="00640D9B">
        <w:rPr>
          <w:bCs/>
          <w:sz w:val="24"/>
          <w:szCs w:val="24"/>
        </w:rPr>
        <w:t>или</w:t>
      </w:r>
      <w:r w:rsidRPr="009C7FA7">
        <w:rPr>
          <w:bCs/>
          <w:sz w:val="24"/>
          <w:szCs w:val="24"/>
        </w:rPr>
        <w:t xml:space="preserve"> более высокому. В зависимости от условий передачи на субподряд оказываемых услуг или изготавливаемой продукции, допустим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более низкий уровень.</w:t>
      </w:r>
    </w:p>
    <w:p w14:paraId="78B232DC" w14:textId="5AA6D5BE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>Не всегда возможна передача на субподряд организациям, которые соответствуют какому-либо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уровню по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3834.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ь несет ответственность за то, что сварка или связанные с ней процессы правильно контролируются в соответствии с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3834. При этом может потребоваться проведение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аудита субподрядчиков, </w:t>
      </w:r>
      <w:r w:rsidR="00E62AC2">
        <w:rPr>
          <w:bCs/>
          <w:sz w:val="24"/>
          <w:szCs w:val="24"/>
        </w:rPr>
        <w:t>участие в</w:t>
      </w:r>
      <w:r w:rsidRPr="009C7FA7">
        <w:rPr>
          <w:bCs/>
          <w:sz w:val="24"/>
          <w:szCs w:val="24"/>
        </w:rPr>
        <w:t xml:space="preserve"> аттест</w:t>
      </w:r>
      <w:r w:rsidR="00E62AC2">
        <w:rPr>
          <w:bCs/>
          <w:sz w:val="24"/>
          <w:szCs w:val="24"/>
        </w:rPr>
        <w:t>ации</w:t>
      </w:r>
      <w:r w:rsidRPr="009C7FA7">
        <w:rPr>
          <w:bCs/>
          <w:sz w:val="24"/>
          <w:szCs w:val="24"/>
        </w:rPr>
        <w:t xml:space="preserve"> сварщиков и техн</w:t>
      </w:r>
      <w:r w:rsidR="00E62AC2">
        <w:rPr>
          <w:bCs/>
          <w:sz w:val="24"/>
          <w:szCs w:val="24"/>
        </w:rPr>
        <w:t xml:space="preserve">ических требований к процедуре </w:t>
      </w:r>
      <w:r w:rsidRPr="009C7FA7">
        <w:rPr>
          <w:bCs/>
          <w:sz w:val="24"/>
          <w:szCs w:val="24"/>
        </w:rPr>
        <w:t xml:space="preserve">сварки. Если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ь имеет соответствующие </w:t>
      </w:r>
      <w:r w:rsidR="00E62AC2" w:rsidRPr="00E62AC2">
        <w:rPr>
          <w:bCs/>
          <w:sz w:val="24"/>
          <w:szCs w:val="24"/>
        </w:rPr>
        <w:t>WPS</w:t>
      </w:r>
      <w:r w:rsidRPr="009C7FA7">
        <w:rPr>
          <w:bCs/>
          <w:sz w:val="24"/>
          <w:szCs w:val="24"/>
        </w:rPr>
        <w:t>, целесообразн</w:t>
      </w:r>
      <w:r w:rsidR="00E62AC2">
        <w:rPr>
          <w:bCs/>
          <w:sz w:val="24"/>
          <w:szCs w:val="24"/>
        </w:rPr>
        <w:t>о</w:t>
      </w:r>
      <w:r w:rsidRPr="009C7FA7">
        <w:rPr>
          <w:bCs/>
          <w:sz w:val="24"/>
          <w:szCs w:val="24"/>
        </w:rPr>
        <w:t xml:space="preserve"> предложить их субподрядчик</w:t>
      </w:r>
      <w:r w:rsidR="00E62AC2">
        <w:rPr>
          <w:bCs/>
          <w:sz w:val="24"/>
          <w:szCs w:val="24"/>
        </w:rPr>
        <w:t>у</w:t>
      </w:r>
      <w:r w:rsidRPr="009C7FA7">
        <w:rPr>
          <w:bCs/>
          <w:sz w:val="24"/>
          <w:szCs w:val="24"/>
        </w:rPr>
        <w:t xml:space="preserve"> и контролировать их применение. Возможна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организация приемки продукции совместно с представителем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я. Субподрядчики, оказывающие </w:t>
      </w:r>
      <w:r w:rsidR="00EC5744" w:rsidRPr="00EC5744">
        <w:rPr>
          <w:bCs/>
          <w:sz w:val="24"/>
          <w:szCs w:val="24"/>
        </w:rPr>
        <w:t>сопутствующие</w:t>
      </w:r>
      <w:r w:rsidRPr="009C7FA7">
        <w:rPr>
          <w:bCs/>
          <w:sz w:val="24"/>
          <w:szCs w:val="24"/>
        </w:rPr>
        <w:t xml:space="preserve"> услуги, </w:t>
      </w:r>
      <w:r w:rsidR="00EC5744" w:rsidRPr="00EC5744">
        <w:rPr>
          <w:bCs/>
          <w:sz w:val="24"/>
          <w:szCs w:val="24"/>
        </w:rPr>
        <w:t>такие</w:t>
      </w:r>
      <w:r w:rsidR="00EC5744"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как PWHT, NDT или </w:t>
      </w:r>
      <w:r w:rsidR="00E62AC2">
        <w:rPr>
          <w:bCs/>
          <w:sz w:val="24"/>
          <w:szCs w:val="24"/>
        </w:rPr>
        <w:t>контроль</w:t>
      </w:r>
      <w:r w:rsidRPr="009C7FA7">
        <w:rPr>
          <w:bCs/>
          <w:sz w:val="24"/>
          <w:szCs w:val="24"/>
        </w:rPr>
        <w:t xml:space="preserve">, </w:t>
      </w:r>
      <w:r w:rsidR="00EC5744">
        <w:rPr>
          <w:bCs/>
          <w:sz w:val="24"/>
          <w:szCs w:val="24"/>
        </w:rPr>
        <w:t>также могут быть подвержены аудиту</w:t>
      </w:r>
      <w:r w:rsidRPr="009C7FA7">
        <w:rPr>
          <w:bCs/>
          <w:sz w:val="24"/>
          <w:szCs w:val="24"/>
        </w:rPr>
        <w:t xml:space="preserve">. </w:t>
      </w:r>
      <w:r w:rsidR="00EC5744">
        <w:rPr>
          <w:bCs/>
          <w:sz w:val="24"/>
          <w:szCs w:val="24"/>
        </w:rPr>
        <w:t>Более о</w:t>
      </w:r>
      <w:r w:rsidRPr="009C7FA7">
        <w:rPr>
          <w:bCs/>
          <w:sz w:val="24"/>
          <w:szCs w:val="24"/>
        </w:rPr>
        <w:t>бширн</w:t>
      </w:r>
      <w:r w:rsidR="00E62AC2">
        <w:rPr>
          <w:bCs/>
          <w:sz w:val="24"/>
          <w:szCs w:val="24"/>
        </w:rPr>
        <w:t>ые</w:t>
      </w:r>
      <w:r w:rsidRPr="009C7FA7">
        <w:rPr>
          <w:bCs/>
          <w:sz w:val="24"/>
          <w:szCs w:val="24"/>
        </w:rPr>
        <w:t xml:space="preserve"> проверка и </w:t>
      </w:r>
      <w:r w:rsidR="00E62AC2">
        <w:rPr>
          <w:bCs/>
          <w:sz w:val="24"/>
          <w:szCs w:val="24"/>
        </w:rPr>
        <w:t>контроль</w:t>
      </w:r>
      <w:r w:rsidRPr="009C7FA7">
        <w:rPr>
          <w:bCs/>
          <w:sz w:val="24"/>
          <w:szCs w:val="24"/>
        </w:rPr>
        <w:t xml:space="preserve"> могут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потребоваться в случае выявления при первичном аудите значительных несоответствий.</w:t>
      </w:r>
    </w:p>
    <w:p w14:paraId="26432FB8" w14:textId="4107DA26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Если требованиями контракта или </w:t>
      </w:r>
      <w:r w:rsidR="00D13756">
        <w:rPr>
          <w:bCs/>
          <w:sz w:val="24"/>
          <w:szCs w:val="24"/>
        </w:rPr>
        <w:t>правилами</w:t>
      </w:r>
      <w:r w:rsidRPr="009C7FA7">
        <w:rPr>
          <w:bCs/>
          <w:sz w:val="24"/>
          <w:szCs w:val="24"/>
        </w:rPr>
        <w:t xml:space="preserve"> установлена необходимость соответствия конкретной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части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3834, субподрядчики должны соответствовать требуемому или более высокому уровню.</w:t>
      </w:r>
      <w:r>
        <w:rPr>
          <w:bCs/>
          <w:sz w:val="24"/>
          <w:szCs w:val="24"/>
        </w:rPr>
        <w:t xml:space="preserve"> </w:t>
      </w:r>
      <w:r w:rsidR="00B76F1D">
        <w:rPr>
          <w:bCs/>
          <w:sz w:val="24"/>
          <w:szCs w:val="24"/>
        </w:rPr>
        <w:t>Е</w:t>
      </w:r>
      <w:r w:rsidRPr="009C7FA7">
        <w:rPr>
          <w:bCs/>
          <w:sz w:val="24"/>
          <w:szCs w:val="24"/>
        </w:rPr>
        <w:t xml:space="preserve">сли требуется соответствие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3834-2 или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lastRenderedPageBreak/>
        <w:t xml:space="preserve">3834-3, </w:t>
      </w:r>
      <w:r w:rsidR="00385F09">
        <w:rPr>
          <w:bCs/>
          <w:sz w:val="24"/>
          <w:szCs w:val="24"/>
        </w:rPr>
        <w:t xml:space="preserve">то </w:t>
      </w:r>
      <w:r w:rsidRPr="009C7FA7">
        <w:rPr>
          <w:bCs/>
          <w:sz w:val="24"/>
          <w:szCs w:val="24"/>
        </w:rPr>
        <w:t xml:space="preserve">к выполнению работ может быть привлечен субподрядчик, соответствующий требованиям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3834-4 для изготовления простых сварных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конструкций. </w:t>
      </w:r>
      <w:r w:rsidR="00D13756">
        <w:rPr>
          <w:bCs/>
          <w:sz w:val="24"/>
          <w:szCs w:val="24"/>
        </w:rPr>
        <w:t>Э</w:t>
      </w:r>
      <w:r w:rsidRPr="009C7FA7">
        <w:rPr>
          <w:bCs/>
          <w:sz w:val="24"/>
          <w:szCs w:val="24"/>
        </w:rPr>
        <w:t>то может потребовать согласовани</w:t>
      </w:r>
      <w:r w:rsidR="00D13756">
        <w:rPr>
          <w:bCs/>
          <w:sz w:val="24"/>
          <w:szCs w:val="24"/>
        </w:rPr>
        <w:t>я</w:t>
      </w:r>
      <w:r w:rsidRPr="009C7FA7">
        <w:rPr>
          <w:bCs/>
          <w:sz w:val="24"/>
          <w:szCs w:val="24"/>
        </w:rPr>
        <w:t xml:space="preserve"> с потребителем или уполномоченным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органом.</w:t>
      </w:r>
    </w:p>
    <w:p w14:paraId="3C275104" w14:textId="34510844" w:rsidR="00D13756" w:rsidRDefault="00D13756" w:rsidP="00D1375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D13756">
        <w:rPr>
          <w:bCs/>
          <w:sz w:val="24"/>
          <w:szCs w:val="24"/>
        </w:rPr>
        <w:t xml:space="preserve">Если требования по </w:t>
      </w:r>
      <w:r>
        <w:rPr>
          <w:bCs/>
          <w:sz w:val="24"/>
          <w:szCs w:val="24"/>
        </w:rPr>
        <w:t>применению</w:t>
      </w:r>
      <w:r w:rsidRPr="00D13756">
        <w:rPr>
          <w:bCs/>
          <w:sz w:val="24"/>
          <w:szCs w:val="24"/>
        </w:rPr>
        <w:t xml:space="preserve"> части ISO 3834 не применяются, производитель должен по собственной инициативе</w:t>
      </w:r>
      <w:r>
        <w:rPr>
          <w:bCs/>
          <w:sz w:val="24"/>
          <w:szCs w:val="24"/>
        </w:rPr>
        <w:t xml:space="preserve"> </w:t>
      </w:r>
      <w:r w:rsidRPr="00D13756">
        <w:rPr>
          <w:bCs/>
          <w:sz w:val="24"/>
          <w:szCs w:val="24"/>
        </w:rPr>
        <w:t>обеспечить соответствие субподрядчиков соответствующей части ISO 3834</w:t>
      </w:r>
      <w:r w:rsidR="00E55FAE">
        <w:rPr>
          <w:bCs/>
          <w:sz w:val="24"/>
          <w:szCs w:val="24"/>
        </w:rPr>
        <w:t xml:space="preserve"> или</w:t>
      </w:r>
      <w:r w:rsidRPr="00D13756">
        <w:rPr>
          <w:bCs/>
          <w:sz w:val="24"/>
          <w:szCs w:val="24"/>
        </w:rPr>
        <w:t xml:space="preserve"> принятие мер,</w:t>
      </w:r>
      <w:r>
        <w:rPr>
          <w:bCs/>
          <w:sz w:val="24"/>
          <w:szCs w:val="24"/>
        </w:rPr>
        <w:t xml:space="preserve"> </w:t>
      </w:r>
      <w:r w:rsidRPr="00D13756">
        <w:rPr>
          <w:bCs/>
          <w:sz w:val="24"/>
          <w:szCs w:val="24"/>
        </w:rPr>
        <w:t xml:space="preserve">обеспечивающих </w:t>
      </w:r>
      <w:r>
        <w:rPr>
          <w:bCs/>
          <w:sz w:val="24"/>
          <w:szCs w:val="24"/>
        </w:rPr>
        <w:t>соответствующий</w:t>
      </w:r>
      <w:r w:rsidRPr="00D13756">
        <w:rPr>
          <w:bCs/>
          <w:sz w:val="24"/>
          <w:szCs w:val="24"/>
        </w:rPr>
        <w:t xml:space="preserve"> контроль выполняемой работ</w:t>
      </w:r>
      <w:r w:rsidR="00E55FAE">
        <w:rPr>
          <w:bCs/>
          <w:sz w:val="24"/>
          <w:szCs w:val="24"/>
        </w:rPr>
        <w:t>ы</w:t>
      </w:r>
      <w:r w:rsidRPr="00D13756">
        <w:rPr>
          <w:bCs/>
          <w:sz w:val="24"/>
          <w:szCs w:val="24"/>
        </w:rPr>
        <w:t>.</w:t>
      </w:r>
    </w:p>
    <w:p w14:paraId="3875348C" w14:textId="77777777" w:rsid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036DB1E2" w14:textId="1E23CF0C" w:rsidR="009C7FA7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0C1BAC">
        <w:rPr>
          <w:sz w:val="24"/>
          <w:szCs w:val="24"/>
        </w:rPr>
        <w:t xml:space="preserve"> </w:t>
      </w:r>
      <w:r w:rsidRPr="009C7FA7">
        <w:rPr>
          <w:sz w:val="24"/>
          <w:szCs w:val="24"/>
        </w:rPr>
        <w:t>Координация в сварке</w:t>
      </w:r>
    </w:p>
    <w:p w14:paraId="24E78320" w14:textId="77777777" w:rsidR="009C7FA7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</w:p>
    <w:p w14:paraId="609E3724" w14:textId="15E67E1A" w:rsidR="009C7FA7" w:rsidRPr="000C1BAC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3.1</w:t>
      </w:r>
      <w:r w:rsidRPr="000C1BAC">
        <w:rPr>
          <w:sz w:val="24"/>
          <w:szCs w:val="24"/>
        </w:rPr>
        <w:t xml:space="preserve"> </w:t>
      </w:r>
      <w:r w:rsidRPr="009C7FA7">
        <w:rPr>
          <w:sz w:val="24"/>
          <w:szCs w:val="24"/>
        </w:rPr>
        <w:t>Общие положения</w:t>
      </w:r>
    </w:p>
    <w:p w14:paraId="793001A8" w14:textId="06DD871A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Координация в сварке согласно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14731 рассматривается как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управление и выполнение производственн</w:t>
      </w:r>
      <w:r w:rsidR="00D13756">
        <w:rPr>
          <w:bCs/>
          <w:sz w:val="24"/>
          <w:szCs w:val="24"/>
        </w:rPr>
        <w:t>ых</w:t>
      </w:r>
      <w:r w:rsidRPr="009C7FA7">
        <w:rPr>
          <w:bCs/>
          <w:sz w:val="24"/>
          <w:szCs w:val="24"/>
        </w:rPr>
        <w:t xml:space="preserve"> и техническ</w:t>
      </w:r>
      <w:r w:rsidR="00D13756">
        <w:rPr>
          <w:bCs/>
          <w:sz w:val="24"/>
          <w:szCs w:val="24"/>
        </w:rPr>
        <w:t>их</w:t>
      </w:r>
      <w:r w:rsidRPr="009C7FA7">
        <w:rPr>
          <w:bCs/>
          <w:sz w:val="24"/>
          <w:szCs w:val="24"/>
        </w:rPr>
        <w:t xml:space="preserve"> </w:t>
      </w:r>
      <w:r w:rsidR="00D13756">
        <w:rPr>
          <w:bCs/>
          <w:sz w:val="24"/>
          <w:szCs w:val="24"/>
        </w:rPr>
        <w:t>мероприятий</w:t>
      </w:r>
      <w:r w:rsidRPr="009C7FA7">
        <w:rPr>
          <w:bCs/>
          <w:sz w:val="24"/>
          <w:szCs w:val="24"/>
        </w:rPr>
        <w:t xml:space="preserve"> по контролю сварки. </w:t>
      </w:r>
      <w:r w:rsidR="00D13756">
        <w:rPr>
          <w:bCs/>
          <w:sz w:val="24"/>
          <w:szCs w:val="24"/>
        </w:rPr>
        <w:t>К</w:t>
      </w:r>
      <w:r w:rsidRPr="009C7FA7">
        <w:rPr>
          <w:bCs/>
          <w:sz w:val="24"/>
          <w:szCs w:val="24"/>
        </w:rPr>
        <w:t>оординация в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сварке </w:t>
      </w:r>
      <w:r w:rsidR="00D13756">
        <w:rPr>
          <w:bCs/>
          <w:sz w:val="24"/>
          <w:szCs w:val="24"/>
        </w:rPr>
        <w:t>как правило</w:t>
      </w:r>
      <w:r w:rsidRPr="009C7FA7">
        <w:rPr>
          <w:bCs/>
          <w:sz w:val="24"/>
          <w:szCs w:val="24"/>
        </w:rPr>
        <w:t xml:space="preserve"> выполняется различными категориями персонала, многие из которых не относятся к сварочному технологическому персоналу. Необходимо выделить следующ</w:t>
      </w:r>
      <w:r w:rsidR="00845A1A">
        <w:rPr>
          <w:bCs/>
          <w:sz w:val="24"/>
          <w:szCs w:val="24"/>
        </w:rPr>
        <w:t>е</w:t>
      </w:r>
      <w:r w:rsidRPr="009C7FA7">
        <w:rPr>
          <w:bCs/>
          <w:sz w:val="24"/>
          <w:szCs w:val="24"/>
        </w:rPr>
        <w:t>е:</w:t>
      </w:r>
    </w:p>
    <w:p w14:paraId="1E1AD747" w14:textId="358A52A5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a) крупные </w:t>
      </w:r>
      <w:r w:rsidR="00DF717A">
        <w:rPr>
          <w:bCs/>
          <w:sz w:val="24"/>
          <w:szCs w:val="24"/>
        </w:rPr>
        <w:t>предприятия</w:t>
      </w:r>
      <w:r w:rsidRPr="009C7FA7">
        <w:rPr>
          <w:bCs/>
          <w:sz w:val="24"/>
          <w:szCs w:val="24"/>
        </w:rPr>
        <w:t xml:space="preserve">, выполняющие </w:t>
      </w:r>
      <w:r w:rsidR="00DF717A">
        <w:rPr>
          <w:bCs/>
          <w:sz w:val="24"/>
          <w:szCs w:val="24"/>
        </w:rPr>
        <w:t>крупные</w:t>
      </w:r>
      <w:r w:rsidRPr="009C7FA7">
        <w:rPr>
          <w:bCs/>
          <w:sz w:val="24"/>
          <w:szCs w:val="24"/>
        </w:rPr>
        <w:t xml:space="preserve"> и сложные сварочные работы, как правило,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имеют </w:t>
      </w:r>
      <w:r w:rsidR="00DF717A">
        <w:rPr>
          <w:bCs/>
          <w:sz w:val="24"/>
          <w:szCs w:val="24"/>
        </w:rPr>
        <w:t>ряд</w:t>
      </w:r>
      <w:r w:rsidRPr="009C7FA7">
        <w:rPr>
          <w:bCs/>
          <w:sz w:val="24"/>
          <w:szCs w:val="24"/>
        </w:rPr>
        <w:t xml:space="preserve"> работников, которые заняты </w:t>
      </w:r>
      <w:r w:rsidR="00DF717A">
        <w:rPr>
          <w:bCs/>
          <w:sz w:val="24"/>
          <w:szCs w:val="24"/>
        </w:rPr>
        <w:t>только</w:t>
      </w:r>
      <w:r w:rsidRPr="009C7FA7">
        <w:rPr>
          <w:bCs/>
          <w:sz w:val="24"/>
          <w:szCs w:val="24"/>
        </w:rPr>
        <w:t xml:space="preserve"> </w:t>
      </w:r>
      <w:r w:rsidR="00845A1A">
        <w:rPr>
          <w:bCs/>
          <w:sz w:val="24"/>
          <w:szCs w:val="24"/>
        </w:rPr>
        <w:t xml:space="preserve">контролем </w:t>
      </w:r>
      <w:r w:rsidR="00845A1A" w:rsidRPr="00DF717A">
        <w:rPr>
          <w:bCs/>
          <w:sz w:val="24"/>
          <w:szCs w:val="24"/>
        </w:rPr>
        <w:t>сварки</w:t>
      </w:r>
      <w:r w:rsidRPr="00DF717A">
        <w:rPr>
          <w:bCs/>
          <w:sz w:val="24"/>
          <w:szCs w:val="24"/>
        </w:rPr>
        <w:t xml:space="preserve">. Эти работники занимают </w:t>
      </w:r>
      <w:r w:rsidR="00DF717A" w:rsidRPr="00DF717A">
        <w:rPr>
          <w:bCs/>
          <w:sz w:val="24"/>
          <w:szCs w:val="24"/>
        </w:rPr>
        <w:t xml:space="preserve">штатные </w:t>
      </w:r>
      <w:r w:rsidRPr="00DF717A">
        <w:rPr>
          <w:bCs/>
          <w:sz w:val="24"/>
          <w:szCs w:val="24"/>
        </w:rPr>
        <w:t>должности инженера по сварке или технолога по сварке</w:t>
      </w:r>
      <w:r w:rsidRPr="009C7FA7">
        <w:rPr>
          <w:bCs/>
          <w:sz w:val="24"/>
          <w:szCs w:val="24"/>
        </w:rPr>
        <w:t xml:space="preserve"> </w:t>
      </w:r>
      <w:r w:rsidR="00DF717A">
        <w:rPr>
          <w:bCs/>
          <w:sz w:val="24"/>
          <w:szCs w:val="24"/>
        </w:rPr>
        <w:t>и являются</w:t>
      </w:r>
      <w:r w:rsidRPr="009C7FA7">
        <w:rPr>
          <w:bCs/>
          <w:sz w:val="24"/>
          <w:szCs w:val="24"/>
        </w:rPr>
        <w:t xml:space="preserve"> координа</w:t>
      </w:r>
      <w:r w:rsidR="00DF717A">
        <w:rPr>
          <w:bCs/>
          <w:sz w:val="24"/>
          <w:szCs w:val="24"/>
        </w:rPr>
        <w:t>торами</w:t>
      </w:r>
      <w:r w:rsidRPr="009C7FA7">
        <w:rPr>
          <w:bCs/>
          <w:sz w:val="24"/>
          <w:szCs w:val="24"/>
        </w:rPr>
        <w:t xml:space="preserve"> сварк</w:t>
      </w:r>
      <w:r w:rsidR="00DF717A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>;</w:t>
      </w:r>
    </w:p>
    <w:p w14:paraId="794D292B" w14:textId="5EB09619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b) </w:t>
      </w:r>
      <w:r w:rsidR="00DF717A">
        <w:rPr>
          <w:bCs/>
          <w:sz w:val="24"/>
          <w:szCs w:val="24"/>
        </w:rPr>
        <w:t>на</w:t>
      </w:r>
      <w:r w:rsidRPr="009C7FA7">
        <w:rPr>
          <w:bCs/>
          <w:sz w:val="24"/>
          <w:szCs w:val="24"/>
        </w:rPr>
        <w:t xml:space="preserve"> малых </w:t>
      </w:r>
      <w:r w:rsidR="00DF717A">
        <w:rPr>
          <w:bCs/>
          <w:sz w:val="24"/>
          <w:szCs w:val="24"/>
        </w:rPr>
        <w:t>предприятиях</w:t>
      </w:r>
      <w:r w:rsidRPr="009C7FA7">
        <w:rPr>
          <w:bCs/>
          <w:sz w:val="24"/>
          <w:szCs w:val="24"/>
        </w:rPr>
        <w:t xml:space="preserve"> </w:t>
      </w:r>
      <w:r w:rsidR="00DF717A">
        <w:rPr>
          <w:bCs/>
          <w:sz w:val="24"/>
          <w:szCs w:val="24"/>
        </w:rPr>
        <w:t>аналогичные</w:t>
      </w:r>
      <w:r w:rsidRPr="009C7FA7">
        <w:rPr>
          <w:bCs/>
          <w:sz w:val="24"/>
          <w:szCs w:val="24"/>
        </w:rPr>
        <w:t xml:space="preserve"> обязанности могут быть </w:t>
      </w:r>
      <w:r w:rsidR="00DF717A">
        <w:rPr>
          <w:bCs/>
          <w:sz w:val="24"/>
          <w:szCs w:val="24"/>
        </w:rPr>
        <w:t>возложены на лиц,</w:t>
      </w:r>
      <w:r w:rsidRPr="009C7FA7">
        <w:rPr>
          <w:bCs/>
          <w:sz w:val="24"/>
          <w:szCs w:val="24"/>
        </w:rPr>
        <w:t xml:space="preserve"> занимающи</w:t>
      </w:r>
      <w:r w:rsidR="00DF717A">
        <w:rPr>
          <w:bCs/>
          <w:sz w:val="24"/>
          <w:szCs w:val="24"/>
        </w:rPr>
        <w:t>х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иные должности</w:t>
      </w:r>
      <w:r w:rsidR="00DF717A">
        <w:rPr>
          <w:bCs/>
          <w:sz w:val="24"/>
          <w:szCs w:val="24"/>
        </w:rPr>
        <w:t xml:space="preserve">, </w:t>
      </w:r>
      <w:r w:rsidRPr="009C7FA7">
        <w:rPr>
          <w:bCs/>
          <w:sz w:val="24"/>
          <w:szCs w:val="24"/>
        </w:rPr>
        <w:t xml:space="preserve">например, </w:t>
      </w:r>
      <w:r w:rsidR="00385F09">
        <w:rPr>
          <w:bCs/>
          <w:sz w:val="24"/>
          <w:szCs w:val="24"/>
        </w:rPr>
        <w:t xml:space="preserve">на </w:t>
      </w:r>
      <w:r w:rsidRPr="009C7FA7">
        <w:rPr>
          <w:bCs/>
          <w:sz w:val="24"/>
          <w:szCs w:val="24"/>
        </w:rPr>
        <w:t>начальник</w:t>
      </w:r>
      <w:r w:rsidR="00385F09">
        <w:rPr>
          <w:bCs/>
          <w:sz w:val="24"/>
          <w:szCs w:val="24"/>
        </w:rPr>
        <w:t>а</w:t>
      </w:r>
      <w:r w:rsidRPr="009C7FA7">
        <w:rPr>
          <w:bCs/>
          <w:sz w:val="24"/>
          <w:szCs w:val="24"/>
        </w:rPr>
        <w:t xml:space="preserve"> производства</w:t>
      </w:r>
      <w:r w:rsidR="00DF717A">
        <w:rPr>
          <w:bCs/>
          <w:sz w:val="24"/>
          <w:szCs w:val="24"/>
        </w:rPr>
        <w:t>,</w:t>
      </w:r>
      <w:r w:rsidRPr="009C7FA7">
        <w:rPr>
          <w:bCs/>
          <w:sz w:val="24"/>
          <w:szCs w:val="24"/>
        </w:rPr>
        <w:t xml:space="preserve"> бригадир</w:t>
      </w:r>
      <w:r w:rsidR="00385F09">
        <w:rPr>
          <w:bCs/>
          <w:sz w:val="24"/>
          <w:szCs w:val="24"/>
        </w:rPr>
        <w:t>а</w:t>
      </w:r>
      <w:r w:rsidRPr="009C7FA7">
        <w:rPr>
          <w:bCs/>
          <w:sz w:val="24"/>
          <w:szCs w:val="24"/>
        </w:rPr>
        <w:t xml:space="preserve"> и выполняющи</w:t>
      </w:r>
      <w:r w:rsidR="00DF717A">
        <w:rPr>
          <w:bCs/>
          <w:sz w:val="24"/>
          <w:szCs w:val="24"/>
        </w:rPr>
        <w:t>х</w:t>
      </w:r>
      <w:r w:rsidRPr="009C7FA7">
        <w:rPr>
          <w:bCs/>
          <w:sz w:val="24"/>
          <w:szCs w:val="24"/>
        </w:rPr>
        <w:t xml:space="preserve"> </w:t>
      </w:r>
      <w:r w:rsidR="00DF717A">
        <w:rPr>
          <w:bCs/>
          <w:sz w:val="24"/>
          <w:szCs w:val="24"/>
        </w:rPr>
        <w:t>иные</w:t>
      </w:r>
      <w:r w:rsidRPr="009C7FA7">
        <w:rPr>
          <w:bCs/>
          <w:sz w:val="24"/>
          <w:szCs w:val="24"/>
        </w:rPr>
        <w:t xml:space="preserve"> задачи в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дополнение к координации в сварке (</w:t>
      </w:r>
      <w:r w:rsidR="00DF717A" w:rsidRPr="00DF717A">
        <w:rPr>
          <w:bCs/>
          <w:sz w:val="24"/>
          <w:szCs w:val="24"/>
        </w:rPr>
        <w:t xml:space="preserve">неполный рабочий день </w:t>
      </w:r>
      <w:r w:rsidRPr="009C7FA7">
        <w:rPr>
          <w:bCs/>
          <w:sz w:val="24"/>
          <w:szCs w:val="24"/>
        </w:rPr>
        <w:t>координатора сварк</w:t>
      </w:r>
      <w:r w:rsidR="00E94BE6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>);</w:t>
      </w:r>
    </w:p>
    <w:p w14:paraId="5566A2BD" w14:textId="257AB3C3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c) некоторые виды деятельности </w:t>
      </w:r>
      <w:r w:rsidR="00DF717A">
        <w:rPr>
          <w:bCs/>
          <w:sz w:val="24"/>
          <w:szCs w:val="24"/>
        </w:rPr>
        <w:t>по</w:t>
      </w:r>
      <w:r w:rsidRPr="009C7FA7">
        <w:rPr>
          <w:bCs/>
          <w:sz w:val="24"/>
          <w:szCs w:val="24"/>
        </w:rPr>
        <w:t xml:space="preserve"> координаци</w:t>
      </w:r>
      <w:r w:rsidR="00DF717A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 xml:space="preserve"> в сварке, </w:t>
      </w:r>
      <w:r w:rsidR="000C517A">
        <w:rPr>
          <w:bCs/>
          <w:sz w:val="24"/>
          <w:szCs w:val="24"/>
        </w:rPr>
        <w:t>обычно связанные с</w:t>
      </w:r>
      <w:r w:rsidRPr="009C7FA7">
        <w:rPr>
          <w:bCs/>
          <w:sz w:val="24"/>
          <w:szCs w:val="24"/>
        </w:rPr>
        <w:t xml:space="preserve"> хранение</w:t>
      </w:r>
      <w:r w:rsidR="000C517A">
        <w:rPr>
          <w:bCs/>
          <w:sz w:val="24"/>
          <w:szCs w:val="24"/>
        </w:rPr>
        <w:t xml:space="preserve">м и обращением </w:t>
      </w:r>
      <w:r w:rsidRPr="009C7FA7">
        <w:rPr>
          <w:bCs/>
          <w:sz w:val="24"/>
          <w:szCs w:val="24"/>
        </w:rPr>
        <w:t xml:space="preserve">сварочных материалов, </w:t>
      </w:r>
      <w:r w:rsidR="000C517A">
        <w:rPr>
          <w:bCs/>
          <w:sz w:val="24"/>
          <w:szCs w:val="24"/>
        </w:rPr>
        <w:t xml:space="preserve">а также </w:t>
      </w:r>
      <w:r w:rsidRPr="009C7FA7">
        <w:rPr>
          <w:bCs/>
          <w:sz w:val="24"/>
          <w:szCs w:val="24"/>
        </w:rPr>
        <w:t>обслуживание</w:t>
      </w:r>
      <w:r w:rsidR="000C517A">
        <w:rPr>
          <w:bCs/>
          <w:sz w:val="24"/>
          <w:szCs w:val="24"/>
        </w:rPr>
        <w:t>м</w:t>
      </w:r>
      <w:r w:rsidRPr="009C7FA7">
        <w:rPr>
          <w:bCs/>
          <w:sz w:val="24"/>
          <w:szCs w:val="24"/>
        </w:rPr>
        <w:t xml:space="preserve"> и калибровк</w:t>
      </w:r>
      <w:r w:rsidR="000C517A">
        <w:rPr>
          <w:bCs/>
          <w:sz w:val="24"/>
          <w:szCs w:val="24"/>
        </w:rPr>
        <w:t>ой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оборудования, могут </w:t>
      </w:r>
      <w:r w:rsidR="000C517A">
        <w:rPr>
          <w:bCs/>
          <w:sz w:val="24"/>
          <w:szCs w:val="24"/>
        </w:rPr>
        <w:t>быть возложены на лиц</w:t>
      </w:r>
      <w:r w:rsidRPr="009C7FA7">
        <w:rPr>
          <w:bCs/>
          <w:sz w:val="24"/>
          <w:szCs w:val="24"/>
        </w:rPr>
        <w:t>, занимающи</w:t>
      </w:r>
      <w:r w:rsidR="000C517A">
        <w:rPr>
          <w:bCs/>
          <w:sz w:val="24"/>
          <w:szCs w:val="24"/>
        </w:rPr>
        <w:t>х</w:t>
      </w:r>
      <w:r w:rsidRPr="009C7FA7">
        <w:rPr>
          <w:bCs/>
          <w:sz w:val="24"/>
          <w:szCs w:val="24"/>
        </w:rPr>
        <w:t xml:space="preserve"> должности, не имеющи</w:t>
      </w:r>
      <w:r w:rsidR="008634CC">
        <w:rPr>
          <w:bCs/>
          <w:sz w:val="24"/>
          <w:szCs w:val="24"/>
        </w:rPr>
        <w:t>е</w:t>
      </w:r>
      <w:r w:rsidRPr="009C7FA7">
        <w:rPr>
          <w:bCs/>
          <w:sz w:val="24"/>
          <w:szCs w:val="24"/>
        </w:rPr>
        <w:t xml:space="preserve"> отношени</w:t>
      </w:r>
      <w:r w:rsidR="008634CC">
        <w:rPr>
          <w:bCs/>
          <w:sz w:val="24"/>
          <w:szCs w:val="24"/>
        </w:rPr>
        <w:t>я</w:t>
      </w:r>
      <w:r w:rsidRPr="009C7FA7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сварке. Такие </w:t>
      </w:r>
      <w:r w:rsidR="000C517A">
        <w:rPr>
          <w:bCs/>
          <w:sz w:val="24"/>
          <w:szCs w:val="24"/>
        </w:rPr>
        <w:t>лица</w:t>
      </w:r>
      <w:r w:rsidRPr="009C7FA7">
        <w:rPr>
          <w:bCs/>
          <w:sz w:val="24"/>
          <w:szCs w:val="24"/>
        </w:rPr>
        <w:t xml:space="preserve"> </w:t>
      </w:r>
      <w:r w:rsidR="00D13756">
        <w:rPr>
          <w:bCs/>
          <w:sz w:val="24"/>
          <w:szCs w:val="24"/>
        </w:rPr>
        <w:t>как правило</w:t>
      </w:r>
      <w:r w:rsidRPr="009C7FA7">
        <w:rPr>
          <w:bCs/>
          <w:sz w:val="24"/>
          <w:szCs w:val="24"/>
        </w:rPr>
        <w:t xml:space="preserve"> </w:t>
      </w:r>
      <w:r w:rsidR="000C517A">
        <w:rPr>
          <w:bCs/>
          <w:sz w:val="24"/>
          <w:szCs w:val="24"/>
        </w:rPr>
        <w:t xml:space="preserve">имеют квалификацию только для </w:t>
      </w:r>
      <w:r w:rsidR="008634CC">
        <w:rPr>
          <w:bCs/>
          <w:sz w:val="24"/>
          <w:szCs w:val="24"/>
        </w:rPr>
        <w:t xml:space="preserve">решения </w:t>
      </w:r>
      <w:r w:rsidR="000C517A">
        <w:rPr>
          <w:bCs/>
          <w:sz w:val="24"/>
          <w:szCs w:val="24"/>
        </w:rPr>
        <w:t>некоторых специальных задач по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координации в сварке;</w:t>
      </w:r>
    </w:p>
    <w:p w14:paraId="0E7D5A38" w14:textId="70009D81" w:rsid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d) некоторые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и возлагают ответственность </w:t>
      </w:r>
      <w:r w:rsidR="006811DD" w:rsidRPr="006811DD">
        <w:rPr>
          <w:bCs/>
          <w:sz w:val="24"/>
          <w:szCs w:val="24"/>
        </w:rPr>
        <w:t xml:space="preserve">за часть </w:t>
      </w:r>
      <w:r w:rsidR="006811DD">
        <w:rPr>
          <w:bCs/>
          <w:sz w:val="24"/>
          <w:szCs w:val="24"/>
        </w:rPr>
        <w:t>детального</w:t>
      </w:r>
      <w:r w:rsidR="006811DD" w:rsidRPr="006811DD">
        <w:rPr>
          <w:bCs/>
          <w:sz w:val="24"/>
          <w:szCs w:val="24"/>
        </w:rPr>
        <w:t xml:space="preserve"> планирования на сварщиков или </w:t>
      </w:r>
      <w:r w:rsidR="006811DD">
        <w:rPr>
          <w:bCs/>
          <w:sz w:val="24"/>
          <w:szCs w:val="24"/>
        </w:rPr>
        <w:t>сварщиков-</w:t>
      </w:r>
      <w:r w:rsidR="006811DD" w:rsidRPr="006811DD">
        <w:rPr>
          <w:bCs/>
          <w:sz w:val="24"/>
          <w:szCs w:val="24"/>
        </w:rPr>
        <w:t>операторов</w:t>
      </w:r>
      <w:r w:rsidRPr="009C7FA7">
        <w:rPr>
          <w:bCs/>
          <w:sz w:val="24"/>
          <w:szCs w:val="24"/>
        </w:rPr>
        <w:t xml:space="preserve">. В таких случаях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ь должен гарантировать, что сварщики и </w:t>
      </w:r>
      <w:r w:rsidR="006811DD">
        <w:rPr>
          <w:bCs/>
          <w:sz w:val="24"/>
          <w:szCs w:val="24"/>
        </w:rPr>
        <w:t>сварщики-</w:t>
      </w:r>
      <w:r w:rsidRPr="009C7FA7">
        <w:rPr>
          <w:bCs/>
          <w:sz w:val="24"/>
          <w:szCs w:val="24"/>
        </w:rPr>
        <w:t xml:space="preserve">операторы обладают необходимыми знаниями и компетенцией; </w:t>
      </w:r>
    </w:p>
    <w:p w14:paraId="278A3307" w14:textId="0A88E5F4" w:rsid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proofErr w:type="gramStart"/>
      <w:r w:rsidRPr="009C7FA7">
        <w:rPr>
          <w:bCs/>
          <w:sz w:val="24"/>
          <w:szCs w:val="24"/>
        </w:rPr>
        <w:t>е</w:t>
      </w:r>
      <w:proofErr w:type="gramEnd"/>
      <w:r w:rsidRPr="009C7FA7">
        <w:rPr>
          <w:bCs/>
          <w:sz w:val="24"/>
          <w:szCs w:val="24"/>
        </w:rPr>
        <w:t xml:space="preserve">) </w:t>
      </w:r>
      <w:r w:rsidR="004502A9">
        <w:rPr>
          <w:bCs/>
          <w:sz w:val="24"/>
          <w:szCs w:val="24"/>
        </w:rPr>
        <w:t>контроль работ по</w:t>
      </w:r>
      <w:r w:rsidRPr="009C7FA7">
        <w:rPr>
          <w:bCs/>
          <w:sz w:val="24"/>
          <w:szCs w:val="24"/>
        </w:rPr>
        <w:t xml:space="preserve"> контролю и испытаниям, которые так же относятся к координации в сварке, </w:t>
      </w:r>
      <w:r w:rsidR="00D13756">
        <w:rPr>
          <w:bCs/>
          <w:sz w:val="24"/>
          <w:szCs w:val="24"/>
        </w:rPr>
        <w:t>как правило</w:t>
      </w:r>
      <w:r w:rsidRPr="009C7FA7">
        <w:rPr>
          <w:bCs/>
          <w:sz w:val="24"/>
          <w:szCs w:val="24"/>
        </w:rPr>
        <w:t xml:space="preserve"> </w:t>
      </w:r>
      <w:r w:rsidR="004502A9">
        <w:rPr>
          <w:bCs/>
          <w:sz w:val="24"/>
          <w:szCs w:val="24"/>
        </w:rPr>
        <w:t>выполняют</w:t>
      </w:r>
      <w:r w:rsidRPr="009C7FA7">
        <w:rPr>
          <w:bCs/>
          <w:sz w:val="24"/>
          <w:szCs w:val="24"/>
        </w:rPr>
        <w:t xml:space="preserve"> </w:t>
      </w:r>
      <w:r w:rsidR="004502A9">
        <w:rPr>
          <w:bCs/>
          <w:sz w:val="24"/>
          <w:szCs w:val="24"/>
        </w:rPr>
        <w:t>лица</w:t>
      </w:r>
      <w:r w:rsidRPr="009C7FA7">
        <w:rPr>
          <w:bCs/>
          <w:sz w:val="24"/>
          <w:szCs w:val="24"/>
        </w:rPr>
        <w:t>, занимающие должности контролер</w:t>
      </w:r>
      <w:r w:rsidR="004502A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lastRenderedPageBreak/>
        <w:t>сварки, инженер</w:t>
      </w:r>
      <w:r w:rsidR="004502A9">
        <w:rPr>
          <w:bCs/>
          <w:sz w:val="24"/>
          <w:szCs w:val="24"/>
        </w:rPr>
        <w:t>а</w:t>
      </w:r>
      <w:r w:rsidRPr="009C7FA7">
        <w:rPr>
          <w:bCs/>
          <w:sz w:val="24"/>
          <w:szCs w:val="24"/>
        </w:rPr>
        <w:t xml:space="preserve"> по неразрушающему контролю</w:t>
      </w:r>
      <w:r w:rsidR="004502A9">
        <w:rPr>
          <w:bCs/>
          <w:sz w:val="24"/>
          <w:szCs w:val="24"/>
        </w:rPr>
        <w:t xml:space="preserve"> или менеджера по</w:t>
      </w:r>
      <w:r w:rsidRPr="009C7FA7">
        <w:rPr>
          <w:bCs/>
          <w:sz w:val="24"/>
          <w:szCs w:val="24"/>
        </w:rPr>
        <w:t xml:space="preserve"> качеств</w:t>
      </w:r>
      <w:r w:rsidR="004502A9">
        <w:rPr>
          <w:bCs/>
          <w:sz w:val="24"/>
          <w:szCs w:val="24"/>
        </w:rPr>
        <w:t>у</w:t>
      </w:r>
      <w:r w:rsidRPr="009C7FA7">
        <w:rPr>
          <w:bCs/>
          <w:sz w:val="24"/>
          <w:szCs w:val="24"/>
        </w:rPr>
        <w:t xml:space="preserve">. На </w:t>
      </w:r>
      <w:r w:rsidR="004502A9">
        <w:rPr>
          <w:bCs/>
          <w:sz w:val="24"/>
          <w:szCs w:val="24"/>
        </w:rPr>
        <w:t>малых</w:t>
      </w:r>
      <w:r w:rsidRPr="009C7FA7">
        <w:rPr>
          <w:bCs/>
          <w:sz w:val="24"/>
          <w:szCs w:val="24"/>
        </w:rPr>
        <w:t xml:space="preserve"> предприятиях </w:t>
      </w:r>
      <w:r w:rsidR="004502A9">
        <w:rPr>
          <w:bCs/>
          <w:sz w:val="24"/>
          <w:szCs w:val="24"/>
        </w:rPr>
        <w:t>эти работы могут быть возложены на другой персонал</w:t>
      </w:r>
      <w:r w:rsidRPr="009C7FA7">
        <w:rPr>
          <w:bCs/>
          <w:sz w:val="24"/>
          <w:szCs w:val="24"/>
        </w:rPr>
        <w:t>.</w:t>
      </w:r>
    </w:p>
    <w:p w14:paraId="4B9FB004" w14:textId="549FDEA1" w:rsidR="009C7FA7" w:rsidRPr="000C1BAC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152232">
        <w:rPr>
          <w:sz w:val="24"/>
          <w:szCs w:val="24"/>
        </w:rPr>
        <w:t>11.3.2 Координатор сварк</w:t>
      </w:r>
      <w:r w:rsidR="00E94BE6" w:rsidRPr="00152232">
        <w:rPr>
          <w:sz w:val="24"/>
          <w:szCs w:val="24"/>
        </w:rPr>
        <w:t>и</w:t>
      </w:r>
    </w:p>
    <w:p w14:paraId="17B40961" w14:textId="377B1905" w:rsidR="009C7FA7" w:rsidRPr="009C7FA7" w:rsidRDefault="00C92A28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3834-2 и </w:t>
      </w: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3834-3 требуют применения </w:t>
      </w: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14731, который устанавливает требования к</w:t>
      </w:r>
      <w:r w:rsidR="009C7FA7">
        <w:rPr>
          <w:bCs/>
          <w:sz w:val="24"/>
          <w:szCs w:val="24"/>
        </w:rPr>
        <w:t xml:space="preserve"> </w:t>
      </w:r>
      <w:r w:rsidR="009C7FA7" w:rsidRPr="009C7FA7">
        <w:rPr>
          <w:bCs/>
          <w:sz w:val="24"/>
          <w:szCs w:val="24"/>
        </w:rPr>
        <w:t>персоналу</w:t>
      </w:r>
      <w:r w:rsidR="00152232">
        <w:rPr>
          <w:bCs/>
          <w:sz w:val="24"/>
          <w:szCs w:val="24"/>
        </w:rPr>
        <w:t>, контролирующему сварку</w:t>
      </w:r>
      <w:r w:rsidR="009C7FA7" w:rsidRPr="009C7FA7">
        <w:rPr>
          <w:bCs/>
          <w:sz w:val="24"/>
          <w:szCs w:val="24"/>
        </w:rPr>
        <w:t xml:space="preserve"> и является </w:t>
      </w:r>
      <w:r w:rsidR="00385F09">
        <w:rPr>
          <w:bCs/>
          <w:sz w:val="24"/>
          <w:szCs w:val="24"/>
        </w:rPr>
        <w:t>в</w:t>
      </w:r>
      <w:r w:rsidR="00152232">
        <w:rPr>
          <w:bCs/>
          <w:sz w:val="24"/>
          <w:szCs w:val="24"/>
        </w:rPr>
        <w:t>ажным стандартом. В рамках системы</w:t>
      </w:r>
      <w:r w:rsidR="009C7FA7" w:rsidRPr="009C7FA7">
        <w:rPr>
          <w:bCs/>
          <w:sz w:val="24"/>
          <w:szCs w:val="24"/>
        </w:rPr>
        <w:t xml:space="preserve"> </w:t>
      </w:r>
      <w:r w:rsidR="00152232">
        <w:rPr>
          <w:bCs/>
          <w:sz w:val="24"/>
          <w:szCs w:val="24"/>
        </w:rPr>
        <w:t>работы по контролю</w:t>
      </w:r>
      <w:r w:rsidR="009C7FA7" w:rsidRPr="009C7FA7">
        <w:rPr>
          <w:bCs/>
          <w:sz w:val="24"/>
          <w:szCs w:val="24"/>
        </w:rPr>
        <w:t>, например контроль обслуживания сварочного оборудования, осуществля</w:t>
      </w:r>
      <w:r w:rsidR="00385F09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 xml:space="preserve">тся одним или несколькими </w:t>
      </w:r>
      <w:r w:rsidR="00152232">
        <w:rPr>
          <w:bCs/>
          <w:sz w:val="24"/>
          <w:szCs w:val="24"/>
        </w:rPr>
        <w:t>лицами</w:t>
      </w:r>
      <w:r w:rsidR="009C7FA7" w:rsidRPr="009C7FA7">
        <w:rPr>
          <w:bCs/>
          <w:sz w:val="24"/>
          <w:szCs w:val="24"/>
        </w:rPr>
        <w:t xml:space="preserve">, </w:t>
      </w:r>
      <w:r w:rsidR="00D13756">
        <w:rPr>
          <w:bCs/>
          <w:sz w:val="24"/>
          <w:szCs w:val="24"/>
        </w:rPr>
        <w:t>как правило</w:t>
      </w:r>
      <w:r w:rsidR="009C7FA7" w:rsidRPr="009C7FA7">
        <w:rPr>
          <w:bCs/>
          <w:sz w:val="24"/>
          <w:szCs w:val="24"/>
        </w:rPr>
        <w:t xml:space="preserve"> </w:t>
      </w:r>
      <w:r w:rsidR="00152232">
        <w:rPr>
          <w:bCs/>
          <w:sz w:val="24"/>
          <w:szCs w:val="24"/>
        </w:rPr>
        <w:t xml:space="preserve">нанятыми работодателем или </w:t>
      </w:r>
      <w:r w:rsidR="009C7FA7" w:rsidRPr="009C7FA7">
        <w:rPr>
          <w:bCs/>
          <w:sz w:val="24"/>
          <w:szCs w:val="24"/>
        </w:rPr>
        <w:t xml:space="preserve">работающими </w:t>
      </w:r>
      <w:r w:rsidR="00152232">
        <w:rPr>
          <w:bCs/>
          <w:sz w:val="24"/>
          <w:szCs w:val="24"/>
        </w:rPr>
        <w:t>по договору с производителем</w:t>
      </w:r>
      <w:r w:rsidR="009C7FA7" w:rsidRPr="009C7FA7">
        <w:rPr>
          <w:bCs/>
          <w:sz w:val="24"/>
          <w:szCs w:val="24"/>
        </w:rPr>
        <w:t xml:space="preserve">. </w:t>
      </w:r>
      <w:r w:rsidR="00BF4C19">
        <w:rPr>
          <w:bCs/>
          <w:sz w:val="24"/>
          <w:szCs w:val="24"/>
        </w:rPr>
        <w:t xml:space="preserve">Серия </w:t>
      </w:r>
      <w:r w:rsidR="00152232">
        <w:rPr>
          <w:bCs/>
          <w:sz w:val="24"/>
          <w:szCs w:val="24"/>
        </w:rPr>
        <w:t xml:space="preserve">стандартов </w:t>
      </w: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3834 содержит требования </w:t>
      </w:r>
      <w:r w:rsidR="00152232">
        <w:rPr>
          <w:bCs/>
          <w:sz w:val="24"/>
          <w:szCs w:val="24"/>
        </w:rPr>
        <w:t>к</w:t>
      </w:r>
      <w:r w:rsidR="009C7FA7" w:rsidRPr="009C7FA7">
        <w:rPr>
          <w:bCs/>
          <w:sz w:val="24"/>
          <w:szCs w:val="24"/>
        </w:rPr>
        <w:t xml:space="preserve"> каждо</w:t>
      </w:r>
      <w:r w:rsidR="00152232">
        <w:rPr>
          <w:bCs/>
          <w:sz w:val="24"/>
          <w:szCs w:val="24"/>
        </w:rPr>
        <w:t>му</w:t>
      </w:r>
      <w:r w:rsidR="009C7FA7" w:rsidRPr="009C7FA7">
        <w:rPr>
          <w:bCs/>
          <w:sz w:val="24"/>
          <w:szCs w:val="24"/>
        </w:rPr>
        <w:t xml:space="preserve"> элемент</w:t>
      </w:r>
      <w:r w:rsidR="00152232">
        <w:rPr>
          <w:bCs/>
          <w:sz w:val="24"/>
          <w:szCs w:val="24"/>
        </w:rPr>
        <w:t>у</w:t>
      </w:r>
      <w:r w:rsidR="009C7FA7" w:rsidRPr="009C7FA7">
        <w:rPr>
          <w:bCs/>
          <w:sz w:val="24"/>
          <w:szCs w:val="24"/>
        </w:rPr>
        <w:t xml:space="preserve"> </w:t>
      </w:r>
      <w:r w:rsidR="00343DB2">
        <w:rPr>
          <w:bCs/>
          <w:sz w:val="24"/>
          <w:szCs w:val="24"/>
        </w:rPr>
        <w:t>контроля</w:t>
      </w:r>
      <w:r w:rsidR="009C7FA7" w:rsidRPr="009C7FA7">
        <w:rPr>
          <w:bCs/>
          <w:sz w:val="24"/>
          <w:szCs w:val="24"/>
        </w:rPr>
        <w:t xml:space="preserve"> сварк</w:t>
      </w:r>
      <w:r w:rsidR="00343DB2">
        <w:rPr>
          <w:bCs/>
          <w:sz w:val="24"/>
          <w:szCs w:val="24"/>
        </w:rPr>
        <w:t>и</w:t>
      </w:r>
      <w:r w:rsidR="009C7FA7" w:rsidRPr="009C7FA7">
        <w:rPr>
          <w:bCs/>
          <w:sz w:val="24"/>
          <w:szCs w:val="24"/>
        </w:rPr>
        <w:t xml:space="preserve">. При распределении задач и </w:t>
      </w:r>
      <w:r w:rsidR="00152232">
        <w:rPr>
          <w:bCs/>
          <w:sz w:val="24"/>
          <w:szCs w:val="24"/>
        </w:rPr>
        <w:t xml:space="preserve">обязанностей по координации в сварке, </w:t>
      </w:r>
      <w:r w:rsidR="002074F2">
        <w:rPr>
          <w:bCs/>
          <w:sz w:val="24"/>
          <w:szCs w:val="24"/>
        </w:rPr>
        <w:t>производител</w:t>
      </w:r>
      <w:r w:rsidR="009C7FA7" w:rsidRPr="009C7FA7">
        <w:rPr>
          <w:bCs/>
          <w:sz w:val="24"/>
          <w:szCs w:val="24"/>
        </w:rPr>
        <w:t>ь должен:</w:t>
      </w:r>
    </w:p>
    <w:p w14:paraId="3D6815FB" w14:textId="2D86267C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a) установить </w:t>
      </w:r>
      <w:r w:rsidR="00152232">
        <w:rPr>
          <w:bCs/>
          <w:sz w:val="24"/>
          <w:szCs w:val="24"/>
        </w:rPr>
        <w:t>отдельные</w:t>
      </w:r>
      <w:r w:rsidRPr="009C7FA7">
        <w:rPr>
          <w:bCs/>
          <w:sz w:val="24"/>
          <w:szCs w:val="24"/>
        </w:rPr>
        <w:t xml:space="preserve"> элементы контроля и подготовить перечни задач и обязанност</w:t>
      </w:r>
      <w:r w:rsidR="00DF0BE5">
        <w:rPr>
          <w:bCs/>
          <w:sz w:val="24"/>
          <w:szCs w:val="24"/>
        </w:rPr>
        <w:t>ей</w:t>
      </w:r>
      <w:r w:rsidRPr="009C7FA7">
        <w:rPr>
          <w:bCs/>
          <w:sz w:val="24"/>
          <w:szCs w:val="24"/>
        </w:rPr>
        <w:t xml:space="preserve"> </w:t>
      </w:r>
      <w:r w:rsidR="00A94E60">
        <w:rPr>
          <w:bCs/>
          <w:sz w:val="24"/>
          <w:szCs w:val="24"/>
        </w:rPr>
        <w:t>с</w:t>
      </w:r>
      <w:r w:rsidRPr="009C7FA7">
        <w:rPr>
          <w:bCs/>
          <w:sz w:val="24"/>
          <w:szCs w:val="24"/>
        </w:rPr>
        <w:t xml:space="preserve"> указанием ответственных;</w:t>
      </w:r>
    </w:p>
    <w:p w14:paraId="7D5550A3" w14:textId="0435483E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A94E60">
        <w:rPr>
          <w:bCs/>
          <w:sz w:val="24"/>
          <w:szCs w:val="24"/>
        </w:rPr>
        <w:t xml:space="preserve">b) проверить все </w:t>
      </w:r>
      <w:r w:rsidR="00A94E60">
        <w:rPr>
          <w:bCs/>
          <w:sz w:val="24"/>
          <w:szCs w:val="24"/>
        </w:rPr>
        <w:t>перечисленные</w:t>
      </w:r>
      <w:r w:rsidRPr="009C7FA7">
        <w:rPr>
          <w:bCs/>
          <w:sz w:val="24"/>
          <w:szCs w:val="24"/>
        </w:rPr>
        <w:t xml:space="preserve"> задачи и обязанности, чтобы установить,</w:t>
      </w:r>
      <w:r w:rsidR="00A94E60">
        <w:rPr>
          <w:bCs/>
          <w:sz w:val="24"/>
          <w:szCs w:val="24"/>
        </w:rPr>
        <w:t xml:space="preserve"> что</w:t>
      </w:r>
      <w:r w:rsidRPr="009C7FA7">
        <w:rPr>
          <w:bCs/>
          <w:sz w:val="24"/>
          <w:szCs w:val="24"/>
        </w:rPr>
        <w:t xml:space="preserve"> все действия, содержа</w:t>
      </w:r>
      <w:r w:rsidR="00A94E60">
        <w:rPr>
          <w:bCs/>
          <w:sz w:val="24"/>
          <w:szCs w:val="24"/>
        </w:rPr>
        <w:t>щиеся</w:t>
      </w:r>
      <w:r w:rsidRPr="009C7FA7">
        <w:rPr>
          <w:bCs/>
          <w:sz w:val="24"/>
          <w:szCs w:val="24"/>
        </w:rPr>
        <w:t xml:space="preserve"> в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14731, были включены в систему </w:t>
      </w:r>
      <w:r w:rsidR="00A94E60">
        <w:rPr>
          <w:bCs/>
          <w:sz w:val="24"/>
          <w:szCs w:val="24"/>
        </w:rPr>
        <w:t>контроля</w:t>
      </w:r>
      <w:r w:rsidRPr="009C7FA7">
        <w:rPr>
          <w:bCs/>
          <w:sz w:val="24"/>
          <w:szCs w:val="24"/>
        </w:rPr>
        <w:t xml:space="preserve"> и </w:t>
      </w:r>
      <w:r w:rsidR="00A94E60">
        <w:rPr>
          <w:bCs/>
          <w:sz w:val="24"/>
          <w:szCs w:val="24"/>
        </w:rPr>
        <w:t>надлежащим</w:t>
      </w:r>
      <w:r w:rsidRPr="009C7FA7">
        <w:rPr>
          <w:bCs/>
          <w:sz w:val="24"/>
          <w:szCs w:val="24"/>
        </w:rPr>
        <w:t xml:space="preserve"> образом</w:t>
      </w:r>
      <w:r>
        <w:rPr>
          <w:bCs/>
          <w:sz w:val="24"/>
          <w:szCs w:val="24"/>
        </w:rPr>
        <w:t xml:space="preserve"> </w:t>
      </w:r>
      <w:r w:rsidR="00A94E60">
        <w:rPr>
          <w:bCs/>
          <w:sz w:val="24"/>
          <w:szCs w:val="24"/>
        </w:rPr>
        <w:t>поручены лицу или лицам</w:t>
      </w:r>
      <w:r w:rsidRPr="009C7FA7">
        <w:rPr>
          <w:bCs/>
          <w:sz w:val="24"/>
          <w:szCs w:val="24"/>
        </w:rPr>
        <w:t>;</w:t>
      </w:r>
    </w:p>
    <w:p w14:paraId="1AEF1809" w14:textId="28DA7CB3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>c) установить критерии компетенции с</w:t>
      </w:r>
      <w:r w:rsidR="00BF4C19"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точки зрения квалификации, опыта и </w:t>
      </w:r>
      <w:r w:rsidR="00A94E60">
        <w:rPr>
          <w:bCs/>
          <w:sz w:val="24"/>
          <w:szCs w:val="24"/>
        </w:rPr>
        <w:t>обучения</w:t>
      </w:r>
      <w:r w:rsidRPr="009C7FA7">
        <w:rPr>
          <w:bCs/>
          <w:sz w:val="24"/>
          <w:szCs w:val="24"/>
        </w:rPr>
        <w:t xml:space="preserve"> для каждой</w:t>
      </w:r>
      <w:r>
        <w:rPr>
          <w:bCs/>
          <w:sz w:val="24"/>
          <w:szCs w:val="24"/>
        </w:rPr>
        <w:t xml:space="preserve"> </w:t>
      </w:r>
      <w:r w:rsidR="00A94E60">
        <w:rPr>
          <w:bCs/>
          <w:sz w:val="24"/>
          <w:szCs w:val="24"/>
        </w:rPr>
        <w:t>позиции</w:t>
      </w:r>
      <w:r w:rsidRPr="009C7FA7">
        <w:rPr>
          <w:bCs/>
          <w:sz w:val="24"/>
          <w:szCs w:val="24"/>
        </w:rPr>
        <w:t xml:space="preserve"> координатор</w:t>
      </w:r>
      <w:r w:rsidR="00A94E60">
        <w:rPr>
          <w:bCs/>
          <w:sz w:val="24"/>
          <w:szCs w:val="24"/>
        </w:rPr>
        <w:t xml:space="preserve">а </w:t>
      </w:r>
      <w:r w:rsidRPr="009C7FA7">
        <w:rPr>
          <w:bCs/>
          <w:sz w:val="24"/>
          <w:szCs w:val="24"/>
        </w:rPr>
        <w:t>сварк</w:t>
      </w:r>
      <w:r w:rsidR="00E94BE6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>;</w:t>
      </w:r>
    </w:p>
    <w:p w14:paraId="206E9FE5" w14:textId="6E43623D" w:rsidR="009C7FA7" w:rsidRPr="009C7FA7" w:rsidRDefault="009C7FA7" w:rsidP="006769E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6769E6">
        <w:rPr>
          <w:bCs/>
          <w:sz w:val="24"/>
          <w:szCs w:val="24"/>
        </w:rPr>
        <w:t xml:space="preserve">d) </w:t>
      </w:r>
      <w:r w:rsidR="006769E6" w:rsidRPr="006769E6">
        <w:rPr>
          <w:bCs/>
          <w:sz w:val="24"/>
          <w:szCs w:val="24"/>
        </w:rPr>
        <w:t>гарантировать, что компетен</w:t>
      </w:r>
      <w:r w:rsidR="00913F5D">
        <w:rPr>
          <w:bCs/>
          <w:sz w:val="24"/>
          <w:szCs w:val="24"/>
        </w:rPr>
        <w:t>ция</w:t>
      </w:r>
      <w:r w:rsidR="006769E6" w:rsidRPr="006769E6">
        <w:rPr>
          <w:bCs/>
          <w:sz w:val="24"/>
          <w:szCs w:val="24"/>
        </w:rPr>
        <w:t xml:space="preserve"> лиц, назначенных координаторами сварки с точки зрения опыта,</w:t>
      </w:r>
      <w:r w:rsidR="006769E6">
        <w:rPr>
          <w:bCs/>
          <w:sz w:val="24"/>
          <w:szCs w:val="24"/>
        </w:rPr>
        <w:t xml:space="preserve"> </w:t>
      </w:r>
      <w:r w:rsidR="006769E6" w:rsidRPr="006769E6">
        <w:rPr>
          <w:bCs/>
          <w:sz w:val="24"/>
          <w:szCs w:val="24"/>
        </w:rPr>
        <w:t>обучения и/или квалификации, соответствует назначенным задачам.</w:t>
      </w:r>
    </w:p>
    <w:p w14:paraId="3DDF0571" w14:textId="24CF2564" w:rsidR="009C7FA7" w:rsidRPr="009C7FA7" w:rsidRDefault="00BF4C19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9C7FA7" w:rsidRPr="009C7FA7">
        <w:rPr>
          <w:bCs/>
          <w:sz w:val="24"/>
          <w:szCs w:val="24"/>
        </w:rPr>
        <w:t xml:space="preserve">валификация </w:t>
      </w:r>
      <w:r w:rsidR="009C7FA7" w:rsidRPr="00CE32F0">
        <w:rPr>
          <w:bCs/>
          <w:sz w:val="24"/>
          <w:szCs w:val="24"/>
        </w:rPr>
        <w:t>координатора сварк</w:t>
      </w:r>
      <w:r w:rsidR="00731B3A" w:rsidRPr="00CE32F0">
        <w:rPr>
          <w:bCs/>
          <w:sz w:val="24"/>
          <w:szCs w:val="24"/>
        </w:rPr>
        <w:t>и</w:t>
      </w:r>
      <w:r w:rsidR="009C7FA7" w:rsidRPr="00CE32F0">
        <w:rPr>
          <w:bCs/>
          <w:sz w:val="24"/>
          <w:szCs w:val="24"/>
        </w:rPr>
        <w:t xml:space="preserve"> определяется</w:t>
      </w:r>
      <w:r w:rsidR="009C7FA7" w:rsidRPr="009C7FA7">
        <w:rPr>
          <w:bCs/>
          <w:sz w:val="24"/>
          <w:szCs w:val="24"/>
        </w:rPr>
        <w:t xml:space="preserve"> задачами и обязанностями, установленными </w:t>
      </w:r>
      <w:r w:rsidR="002074F2">
        <w:rPr>
          <w:bCs/>
          <w:sz w:val="24"/>
          <w:szCs w:val="24"/>
        </w:rPr>
        <w:t>производител</w:t>
      </w:r>
      <w:r w:rsidR="009C7FA7" w:rsidRPr="009C7FA7">
        <w:rPr>
          <w:bCs/>
          <w:sz w:val="24"/>
          <w:szCs w:val="24"/>
        </w:rPr>
        <w:t>ем в его организационной структуре.</w:t>
      </w:r>
    </w:p>
    <w:p w14:paraId="4F3836A6" w14:textId="6659D3E3" w:rsidR="009C7FA7" w:rsidRDefault="006769E6" w:rsidP="006769E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6769E6">
        <w:rPr>
          <w:bCs/>
          <w:sz w:val="24"/>
          <w:szCs w:val="24"/>
        </w:rPr>
        <w:t>ISO 14731 использует термин «координатор сварки» для обозначения лица или лиц, имеющих достаточный уровень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технических знаний в области сварки для </w:t>
      </w:r>
      <w:r>
        <w:rPr>
          <w:bCs/>
          <w:sz w:val="24"/>
          <w:szCs w:val="24"/>
        </w:rPr>
        <w:t>вида</w:t>
      </w:r>
      <w:r w:rsidRPr="006769E6">
        <w:rPr>
          <w:bCs/>
          <w:sz w:val="24"/>
          <w:szCs w:val="24"/>
        </w:rPr>
        <w:t xml:space="preserve"> производимой продукции. Все производители должны назначить</w:t>
      </w:r>
      <w:r>
        <w:rPr>
          <w:bCs/>
          <w:sz w:val="24"/>
          <w:szCs w:val="24"/>
        </w:rPr>
        <w:t xml:space="preserve"> не менее</w:t>
      </w:r>
      <w:r w:rsidRPr="006769E6">
        <w:rPr>
          <w:bCs/>
          <w:sz w:val="24"/>
          <w:szCs w:val="24"/>
        </w:rPr>
        <w:t xml:space="preserve"> одного координатора сварки. Координатор сварки, назначенный производителем, должен иметь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>компетенцию принимать решения и подписывать документы, которые влияют на качество продукции. Координатор сварки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несет ответственность за </w:t>
      </w:r>
      <w:r w:rsidR="00CE32F0">
        <w:rPr>
          <w:bCs/>
          <w:sz w:val="24"/>
          <w:szCs w:val="24"/>
        </w:rPr>
        <w:t>контроль</w:t>
      </w:r>
      <w:r w:rsidRPr="006769E6">
        <w:rPr>
          <w:bCs/>
          <w:sz w:val="24"/>
          <w:szCs w:val="24"/>
        </w:rPr>
        <w:t xml:space="preserve"> сварочных работ и принятие мер в случае, если сварка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не была выполнена </w:t>
      </w:r>
      <w:r>
        <w:rPr>
          <w:bCs/>
          <w:sz w:val="24"/>
          <w:szCs w:val="24"/>
        </w:rPr>
        <w:t>качественно</w:t>
      </w:r>
      <w:r w:rsidRPr="006769E6">
        <w:rPr>
          <w:bCs/>
          <w:sz w:val="24"/>
          <w:szCs w:val="24"/>
        </w:rPr>
        <w:t>.</w:t>
      </w:r>
    </w:p>
    <w:p w14:paraId="0DB0D3AF" w14:textId="3EBC0FCD" w:rsidR="00DE7779" w:rsidRPr="000C1BAC" w:rsidRDefault="00DE7779" w:rsidP="00DE7779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3.3</w:t>
      </w:r>
      <w:r w:rsidRPr="000C1BAC">
        <w:rPr>
          <w:sz w:val="24"/>
          <w:szCs w:val="24"/>
        </w:rPr>
        <w:t xml:space="preserve"> </w:t>
      </w:r>
      <w:r w:rsidRPr="00DE7779">
        <w:rPr>
          <w:sz w:val="24"/>
          <w:szCs w:val="24"/>
        </w:rPr>
        <w:t>Персонал по контролю сварки</w:t>
      </w:r>
    </w:p>
    <w:p w14:paraId="7BD46549" w14:textId="1F2287B4" w:rsidR="009C7FA7" w:rsidRDefault="00CA71E4" w:rsidP="00DE7779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Контроль</w:t>
      </w:r>
      <w:r w:rsidR="00DE7779" w:rsidRPr="00DE7779">
        <w:rPr>
          <w:bCs/>
          <w:sz w:val="24"/>
          <w:szCs w:val="24"/>
        </w:rPr>
        <w:t xml:space="preserve"> сварки является одной из задач координации </w:t>
      </w:r>
      <w:r w:rsidR="00E94BE6">
        <w:rPr>
          <w:bCs/>
          <w:sz w:val="24"/>
          <w:szCs w:val="24"/>
        </w:rPr>
        <w:t xml:space="preserve">в </w:t>
      </w:r>
      <w:r w:rsidR="00DE7779" w:rsidRPr="00DE7779">
        <w:rPr>
          <w:bCs/>
          <w:sz w:val="24"/>
          <w:szCs w:val="24"/>
        </w:rPr>
        <w:t>сварк</w:t>
      </w:r>
      <w:r w:rsidR="00E94BE6">
        <w:rPr>
          <w:bCs/>
          <w:sz w:val="24"/>
          <w:szCs w:val="24"/>
        </w:rPr>
        <w:t>е</w:t>
      </w:r>
      <w:r w:rsidR="00DE7779" w:rsidRPr="00DE7779">
        <w:rPr>
          <w:bCs/>
          <w:sz w:val="24"/>
          <w:szCs w:val="24"/>
        </w:rPr>
        <w:t xml:space="preserve">, определенных в </w:t>
      </w:r>
      <w:r w:rsidR="00C92A28">
        <w:rPr>
          <w:bCs/>
          <w:sz w:val="24"/>
          <w:szCs w:val="24"/>
        </w:rPr>
        <w:t>ISO</w:t>
      </w:r>
      <w:r w:rsidR="00DE7779" w:rsidRPr="00DE7779">
        <w:rPr>
          <w:bCs/>
          <w:sz w:val="24"/>
          <w:szCs w:val="24"/>
        </w:rPr>
        <w:t xml:space="preserve"> 14731. Требование </w:t>
      </w:r>
      <w:r w:rsidR="00C92A28">
        <w:rPr>
          <w:bCs/>
          <w:sz w:val="24"/>
          <w:szCs w:val="24"/>
        </w:rPr>
        <w:t>ISO</w:t>
      </w:r>
      <w:r w:rsidR="00DE7779" w:rsidRPr="00DE7779">
        <w:rPr>
          <w:bCs/>
          <w:sz w:val="24"/>
          <w:szCs w:val="24"/>
        </w:rPr>
        <w:t xml:space="preserve"> 14731 заключается в том, что персонал, выполняющий задачи </w:t>
      </w:r>
      <w:r>
        <w:rPr>
          <w:bCs/>
          <w:sz w:val="24"/>
          <w:szCs w:val="24"/>
        </w:rPr>
        <w:t>контроля</w:t>
      </w:r>
      <w:r w:rsidR="00DE7779" w:rsidRPr="00DE7779">
        <w:rPr>
          <w:bCs/>
          <w:sz w:val="24"/>
          <w:szCs w:val="24"/>
        </w:rPr>
        <w:t xml:space="preserve">, должен быть соответствующим образом обучен и компетентен для </w:t>
      </w:r>
      <w:r w:rsidR="00DE7779" w:rsidRPr="00DE7779">
        <w:rPr>
          <w:bCs/>
          <w:sz w:val="24"/>
          <w:szCs w:val="24"/>
        </w:rPr>
        <w:lastRenderedPageBreak/>
        <w:t xml:space="preserve">выполнения поставленных задач. Может потребоваться </w:t>
      </w:r>
      <w:r w:rsidR="00A80563">
        <w:rPr>
          <w:bCs/>
          <w:sz w:val="24"/>
          <w:szCs w:val="24"/>
        </w:rPr>
        <w:t>соответствующая квалификация</w:t>
      </w:r>
      <w:r>
        <w:rPr>
          <w:bCs/>
          <w:sz w:val="24"/>
          <w:szCs w:val="24"/>
        </w:rPr>
        <w:t xml:space="preserve"> </w:t>
      </w:r>
      <w:r w:rsidR="00A80563">
        <w:rPr>
          <w:bCs/>
          <w:sz w:val="24"/>
          <w:szCs w:val="24"/>
        </w:rPr>
        <w:t>для</w:t>
      </w:r>
      <w:r>
        <w:rPr>
          <w:bCs/>
          <w:sz w:val="24"/>
          <w:szCs w:val="24"/>
        </w:rPr>
        <w:t xml:space="preserve"> контрол</w:t>
      </w:r>
      <w:r w:rsidR="00A80563">
        <w:rPr>
          <w:bCs/>
          <w:sz w:val="24"/>
          <w:szCs w:val="24"/>
        </w:rPr>
        <w:t>я</w:t>
      </w:r>
      <w:r w:rsidR="00DE7779" w:rsidRPr="00DE7779">
        <w:rPr>
          <w:bCs/>
          <w:sz w:val="24"/>
          <w:szCs w:val="24"/>
        </w:rPr>
        <w:t xml:space="preserve"> </w:t>
      </w:r>
      <w:r w:rsidR="00DE7779" w:rsidRPr="006769E6">
        <w:rPr>
          <w:bCs/>
          <w:sz w:val="24"/>
          <w:szCs w:val="24"/>
        </w:rPr>
        <w:t>сварки (например на базовом, с</w:t>
      </w:r>
      <w:r w:rsidR="00A80563" w:rsidRPr="006769E6">
        <w:rPr>
          <w:bCs/>
          <w:sz w:val="24"/>
          <w:szCs w:val="24"/>
        </w:rPr>
        <w:t>пециальном</w:t>
      </w:r>
      <w:r w:rsidR="00DE7779" w:rsidRPr="006769E6">
        <w:rPr>
          <w:bCs/>
          <w:sz w:val="24"/>
          <w:szCs w:val="24"/>
        </w:rPr>
        <w:t xml:space="preserve"> или </w:t>
      </w:r>
      <w:r w:rsidR="00A80563" w:rsidRPr="006769E6">
        <w:rPr>
          <w:bCs/>
          <w:sz w:val="24"/>
          <w:szCs w:val="24"/>
        </w:rPr>
        <w:t>всестороннем</w:t>
      </w:r>
      <w:r w:rsidR="00DE7779" w:rsidRPr="006769E6">
        <w:rPr>
          <w:bCs/>
          <w:sz w:val="24"/>
          <w:szCs w:val="24"/>
        </w:rPr>
        <w:t xml:space="preserve"> уровне).</w:t>
      </w:r>
    </w:p>
    <w:p w14:paraId="342E297D" w14:textId="12595997" w:rsidR="00A80563" w:rsidRPr="000C1BAC" w:rsidRDefault="00A80563" w:rsidP="00A80563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="00C05735">
        <w:rPr>
          <w:sz w:val="24"/>
          <w:szCs w:val="24"/>
        </w:rPr>
        <w:t>4</w:t>
      </w:r>
      <w:r w:rsidRPr="000C1BAC">
        <w:rPr>
          <w:sz w:val="24"/>
          <w:szCs w:val="24"/>
        </w:rPr>
        <w:t xml:space="preserve"> </w:t>
      </w:r>
      <w:r w:rsidR="00C05735" w:rsidRPr="00C05735">
        <w:rPr>
          <w:sz w:val="24"/>
          <w:szCs w:val="24"/>
        </w:rPr>
        <w:t>Персонал по неразрушающему контролю</w:t>
      </w:r>
    </w:p>
    <w:p w14:paraId="64C91CC7" w14:textId="0ABCCEDF" w:rsidR="009C7FA7" w:rsidRDefault="00C05735" w:rsidP="00A8056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C05735">
        <w:rPr>
          <w:bCs/>
          <w:sz w:val="24"/>
          <w:szCs w:val="24"/>
        </w:rPr>
        <w:t xml:space="preserve">Согласно </w:t>
      </w:r>
      <w:r w:rsidR="00C92A28">
        <w:rPr>
          <w:bCs/>
          <w:sz w:val="24"/>
          <w:szCs w:val="24"/>
        </w:rPr>
        <w:t>ISO</w:t>
      </w:r>
      <w:r w:rsidRPr="00C05735">
        <w:rPr>
          <w:bCs/>
          <w:sz w:val="24"/>
          <w:szCs w:val="24"/>
        </w:rPr>
        <w:t xml:space="preserve"> 3834-5 персонал, выполняющий неразрушающий контроль, отличный от визуального контроля, должен соответствовать </w:t>
      </w:r>
      <w:r w:rsidR="00C92A28">
        <w:rPr>
          <w:bCs/>
          <w:sz w:val="24"/>
          <w:szCs w:val="24"/>
        </w:rPr>
        <w:t>ISO</w:t>
      </w:r>
      <w:r w:rsidRPr="00C05735">
        <w:rPr>
          <w:bCs/>
          <w:sz w:val="24"/>
          <w:szCs w:val="24"/>
        </w:rPr>
        <w:t xml:space="preserve"> 9712, если иное не указано или не согласовано.</w:t>
      </w:r>
    </w:p>
    <w:p w14:paraId="47FADCFC" w14:textId="05483374" w:rsidR="00877A38" w:rsidRPr="000C1BAC" w:rsidRDefault="00877A38" w:rsidP="00C97DC6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3.5</w:t>
      </w:r>
      <w:r w:rsidRPr="000C1BAC">
        <w:rPr>
          <w:sz w:val="24"/>
          <w:szCs w:val="24"/>
        </w:rPr>
        <w:t xml:space="preserve"> </w:t>
      </w:r>
      <w:r w:rsidR="006769E6">
        <w:rPr>
          <w:sz w:val="24"/>
          <w:szCs w:val="24"/>
        </w:rPr>
        <w:t>Соотношение</w:t>
      </w:r>
      <w:r w:rsidRPr="00877A38">
        <w:rPr>
          <w:sz w:val="24"/>
          <w:szCs w:val="24"/>
        </w:rPr>
        <w:t xml:space="preserve"> между уровнями качества </w:t>
      </w:r>
      <w:r w:rsidR="00C92A28">
        <w:rPr>
          <w:sz w:val="24"/>
          <w:szCs w:val="24"/>
        </w:rPr>
        <w:t>ISO</w:t>
      </w:r>
      <w:r w:rsidRPr="00877A38">
        <w:rPr>
          <w:sz w:val="24"/>
          <w:szCs w:val="24"/>
        </w:rPr>
        <w:t xml:space="preserve"> 14731 и </w:t>
      </w:r>
      <w:r>
        <w:rPr>
          <w:sz w:val="24"/>
          <w:szCs w:val="24"/>
        </w:rPr>
        <w:t>сери</w:t>
      </w:r>
      <w:r w:rsidR="00A03E7B">
        <w:rPr>
          <w:sz w:val="24"/>
          <w:szCs w:val="24"/>
        </w:rPr>
        <w:t>ей</w:t>
      </w:r>
      <w:r w:rsidR="00A579C8">
        <w:rPr>
          <w:sz w:val="24"/>
          <w:szCs w:val="24"/>
        </w:rPr>
        <w:t xml:space="preserve"> стандартов</w:t>
      </w:r>
      <w:r w:rsidRPr="00877A38">
        <w:rPr>
          <w:sz w:val="24"/>
          <w:szCs w:val="24"/>
        </w:rPr>
        <w:t xml:space="preserve"> </w:t>
      </w:r>
      <w:r w:rsidR="00C92A28">
        <w:rPr>
          <w:sz w:val="24"/>
          <w:szCs w:val="24"/>
        </w:rPr>
        <w:t>ISO</w:t>
      </w:r>
      <w:r>
        <w:rPr>
          <w:sz w:val="24"/>
          <w:szCs w:val="24"/>
        </w:rPr>
        <w:t> </w:t>
      </w:r>
      <w:r w:rsidRPr="00877A38">
        <w:rPr>
          <w:sz w:val="24"/>
          <w:szCs w:val="24"/>
        </w:rPr>
        <w:t>3834</w:t>
      </w:r>
    </w:p>
    <w:p w14:paraId="4D21642E" w14:textId="299DE92D" w:rsidR="00877A38" w:rsidRDefault="00C92A28" w:rsidP="00877A3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ISO</w:t>
      </w:r>
      <w:r w:rsidR="00877A38" w:rsidRPr="00C05735">
        <w:rPr>
          <w:bCs/>
          <w:sz w:val="24"/>
          <w:szCs w:val="24"/>
        </w:rPr>
        <w:t xml:space="preserve"> </w:t>
      </w:r>
      <w:r w:rsidR="00877A38" w:rsidRPr="00877A38">
        <w:rPr>
          <w:bCs/>
          <w:sz w:val="24"/>
          <w:szCs w:val="24"/>
        </w:rPr>
        <w:t>14731 определяет три уровня компетен</w:t>
      </w:r>
      <w:r w:rsidR="00877A38">
        <w:rPr>
          <w:bCs/>
          <w:sz w:val="24"/>
          <w:szCs w:val="24"/>
        </w:rPr>
        <w:t>ции</w:t>
      </w:r>
      <w:r w:rsidR="00877A38" w:rsidRPr="00877A38">
        <w:rPr>
          <w:bCs/>
          <w:sz w:val="24"/>
          <w:szCs w:val="24"/>
        </w:rPr>
        <w:t xml:space="preserve"> персонала по координации в сварке:</w:t>
      </w:r>
    </w:p>
    <w:p w14:paraId="11701E79" w14:textId="49DC9549" w:rsidR="00877A38" w:rsidRP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 xml:space="preserve">a) </w:t>
      </w:r>
      <w:r>
        <w:rPr>
          <w:sz w:val="24"/>
          <w:szCs w:val="24"/>
        </w:rPr>
        <w:t>в</w:t>
      </w:r>
      <w:r w:rsidRPr="00877A38">
        <w:rPr>
          <w:sz w:val="24"/>
          <w:szCs w:val="24"/>
        </w:rPr>
        <w:t>сесторонний уровень;</w:t>
      </w:r>
    </w:p>
    <w:p w14:paraId="154DCD6B" w14:textId="77777777" w:rsidR="00877A38" w:rsidRP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>b) специальный уровень;</w:t>
      </w:r>
    </w:p>
    <w:p w14:paraId="2E57E092" w14:textId="77777777" w:rsid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>c) базовый уровень.</w:t>
      </w:r>
    </w:p>
    <w:p w14:paraId="77C9FD6C" w14:textId="033F7D74" w:rsid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Pr="00877A38">
        <w:rPr>
          <w:sz w:val="24"/>
          <w:szCs w:val="24"/>
        </w:rPr>
        <w:t xml:space="preserve"> 3834 </w:t>
      </w:r>
      <w:r w:rsidR="00290D15">
        <w:rPr>
          <w:sz w:val="24"/>
          <w:szCs w:val="24"/>
        </w:rPr>
        <w:t>устанавливает</w:t>
      </w:r>
      <w:r w:rsidRPr="00877A38">
        <w:rPr>
          <w:sz w:val="24"/>
          <w:szCs w:val="24"/>
        </w:rPr>
        <w:t xml:space="preserve"> три уровня требований к качеству сварки. Три уровня в соответствии с серией стандартов </w:t>
      </w:r>
      <w:r w:rsidR="00C92A28">
        <w:rPr>
          <w:bCs/>
          <w:sz w:val="24"/>
          <w:szCs w:val="24"/>
        </w:rPr>
        <w:t>ISO</w:t>
      </w:r>
      <w:r w:rsidRPr="00877A38">
        <w:rPr>
          <w:sz w:val="24"/>
          <w:szCs w:val="24"/>
        </w:rPr>
        <w:t xml:space="preserve"> 3834 и три уровня в соответствии с </w:t>
      </w:r>
      <w:r w:rsidR="00C92A28">
        <w:rPr>
          <w:bCs/>
          <w:sz w:val="24"/>
          <w:szCs w:val="24"/>
        </w:rPr>
        <w:t>ISO</w:t>
      </w:r>
      <w:r w:rsidRPr="00877A38">
        <w:rPr>
          <w:sz w:val="24"/>
          <w:szCs w:val="24"/>
        </w:rPr>
        <w:t xml:space="preserve"> 14731 коррелируют</w:t>
      </w:r>
      <w:r>
        <w:rPr>
          <w:sz w:val="24"/>
          <w:szCs w:val="24"/>
        </w:rPr>
        <w:t>ся</w:t>
      </w:r>
      <w:r w:rsidRPr="00877A38">
        <w:rPr>
          <w:sz w:val="24"/>
          <w:szCs w:val="24"/>
        </w:rPr>
        <w:t xml:space="preserve"> для некоторых, но не для всех, требований.</w:t>
      </w:r>
    </w:p>
    <w:p w14:paraId="71C50B07" w14:textId="07E60472" w:rsidR="004C1893" w:rsidRPr="00E90E4B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DC7718">
        <w:rPr>
          <w:sz w:val="24"/>
          <w:szCs w:val="24"/>
        </w:rPr>
        <w:t>На корреляцию</w:t>
      </w:r>
      <w:r w:rsidRPr="00877A38">
        <w:rPr>
          <w:sz w:val="24"/>
          <w:szCs w:val="24"/>
        </w:rPr>
        <w:t xml:space="preserve"> могут влиять следующие четыре фактора: </w:t>
      </w:r>
    </w:p>
    <w:p w14:paraId="43914475" w14:textId="51C48EE5" w:rsidR="00E90E4B" w:rsidRP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техническая </w:t>
      </w:r>
      <w:r>
        <w:rPr>
          <w:sz w:val="24"/>
          <w:szCs w:val="24"/>
        </w:rPr>
        <w:t>сложность</w:t>
      </w:r>
      <w:r w:rsidR="00E90E4B" w:rsidRPr="00E90E4B">
        <w:rPr>
          <w:sz w:val="24"/>
          <w:szCs w:val="24"/>
        </w:rPr>
        <w:t xml:space="preserve"> сварочн</w:t>
      </w:r>
      <w:r>
        <w:rPr>
          <w:sz w:val="24"/>
          <w:szCs w:val="24"/>
        </w:rPr>
        <w:t>ы</w:t>
      </w:r>
      <w:r w:rsidR="00E90E4B" w:rsidRPr="00E90E4B">
        <w:rPr>
          <w:sz w:val="24"/>
          <w:szCs w:val="24"/>
        </w:rPr>
        <w:t xml:space="preserve">х операций, </w:t>
      </w:r>
      <w:r>
        <w:rPr>
          <w:sz w:val="24"/>
          <w:szCs w:val="24"/>
        </w:rPr>
        <w:t>в частности</w:t>
      </w:r>
      <w:r w:rsidR="00E90E4B" w:rsidRPr="00E90E4B">
        <w:rPr>
          <w:sz w:val="24"/>
          <w:szCs w:val="24"/>
        </w:rPr>
        <w:t xml:space="preserve"> свариваемость основных металлов;</w:t>
      </w:r>
    </w:p>
    <w:p w14:paraId="3B40F1BF" w14:textId="5AD2CC9C" w:rsidR="00E90E4B" w:rsidRP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</w:t>
      </w:r>
      <w:r w:rsidR="00CE32F0" w:rsidRPr="00CE32F0">
        <w:rPr>
          <w:sz w:val="24"/>
          <w:szCs w:val="24"/>
        </w:rPr>
        <w:t xml:space="preserve">сложность </w:t>
      </w:r>
      <w:r w:rsidR="00E90E4B" w:rsidRPr="00E90E4B">
        <w:rPr>
          <w:sz w:val="24"/>
          <w:szCs w:val="24"/>
        </w:rPr>
        <w:t>свар</w:t>
      </w:r>
      <w:r>
        <w:rPr>
          <w:sz w:val="24"/>
          <w:szCs w:val="24"/>
        </w:rPr>
        <w:t>очного</w:t>
      </w:r>
      <w:r w:rsidR="00E90E4B" w:rsidRPr="00E90E4B">
        <w:rPr>
          <w:sz w:val="24"/>
          <w:szCs w:val="24"/>
        </w:rPr>
        <w:t xml:space="preserve"> оборудования (оборудование с цифровым управлением и сварочные </w:t>
      </w:r>
      <w:r>
        <w:rPr>
          <w:sz w:val="24"/>
          <w:szCs w:val="24"/>
        </w:rPr>
        <w:t>роботы</w:t>
      </w:r>
      <w:r w:rsidR="00E90E4B" w:rsidRPr="00E90E4B">
        <w:rPr>
          <w:sz w:val="24"/>
          <w:szCs w:val="24"/>
        </w:rPr>
        <w:t>, мо</w:t>
      </w:r>
      <w:r w:rsidR="00AD7C57">
        <w:rPr>
          <w:sz w:val="24"/>
          <w:szCs w:val="24"/>
        </w:rPr>
        <w:t>гу</w:t>
      </w:r>
      <w:r w:rsidR="00E90E4B" w:rsidRPr="00E90E4B">
        <w:rPr>
          <w:sz w:val="24"/>
          <w:szCs w:val="24"/>
        </w:rPr>
        <w:t>т требовать большего контроля производства, чем при ручной дуговой сварке);</w:t>
      </w:r>
    </w:p>
    <w:p w14:paraId="07667396" w14:textId="0B06B5D0" w:rsid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объем производства (массовое производство требует </w:t>
      </w:r>
      <w:r>
        <w:rPr>
          <w:sz w:val="24"/>
          <w:szCs w:val="24"/>
        </w:rPr>
        <w:t>детального</w:t>
      </w:r>
      <w:r w:rsidR="00E90E4B" w:rsidRPr="00E90E4B">
        <w:rPr>
          <w:sz w:val="24"/>
          <w:szCs w:val="24"/>
        </w:rPr>
        <w:t xml:space="preserve"> планирования и контроля производства</w:t>
      </w:r>
      <w:r>
        <w:rPr>
          <w:sz w:val="24"/>
          <w:szCs w:val="24"/>
        </w:rPr>
        <w:t xml:space="preserve"> для</w:t>
      </w:r>
      <w:r w:rsidR="00E90E4B" w:rsidRPr="00E90E4B">
        <w:rPr>
          <w:sz w:val="24"/>
          <w:szCs w:val="24"/>
        </w:rPr>
        <w:t xml:space="preserve"> минимиз</w:t>
      </w:r>
      <w:r>
        <w:rPr>
          <w:sz w:val="24"/>
          <w:szCs w:val="24"/>
        </w:rPr>
        <w:t>ации</w:t>
      </w:r>
      <w:r w:rsidR="00E90E4B" w:rsidRPr="00E90E4B">
        <w:rPr>
          <w:sz w:val="24"/>
          <w:szCs w:val="24"/>
        </w:rPr>
        <w:t xml:space="preserve"> затрат</w:t>
      </w:r>
      <w:r>
        <w:rPr>
          <w:sz w:val="24"/>
          <w:szCs w:val="24"/>
        </w:rPr>
        <w:t xml:space="preserve"> на производство</w:t>
      </w:r>
      <w:r w:rsidR="00E90E4B" w:rsidRPr="00E90E4B">
        <w:rPr>
          <w:sz w:val="24"/>
          <w:szCs w:val="24"/>
        </w:rPr>
        <w:t xml:space="preserve">); </w:t>
      </w:r>
    </w:p>
    <w:p w14:paraId="3A387923" w14:textId="6B4C0277" w:rsidR="00E90E4B" w:rsidRP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уровень качества сварки (</w:t>
      </w:r>
      <w:r w:rsidR="00CE32F0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</w:t>
      </w:r>
      <w:r w:rsidR="00CE32F0">
        <w:rPr>
          <w:sz w:val="24"/>
          <w:szCs w:val="24"/>
        </w:rPr>
        <w:t>уровень</w:t>
      </w:r>
      <w:r w:rsidR="00E90E4B" w:rsidRPr="00E90E4B">
        <w:rPr>
          <w:sz w:val="24"/>
          <w:szCs w:val="24"/>
        </w:rPr>
        <w:t xml:space="preserve"> </w:t>
      </w:r>
      <w:r w:rsidR="00CE32F0">
        <w:rPr>
          <w:sz w:val="24"/>
          <w:szCs w:val="24"/>
        </w:rPr>
        <w:t>контроля</w:t>
      </w:r>
      <w:r w:rsidR="00CE32F0" w:rsidRPr="00E90E4B">
        <w:rPr>
          <w:sz w:val="24"/>
          <w:szCs w:val="24"/>
        </w:rPr>
        <w:t xml:space="preserve"> </w:t>
      </w:r>
      <w:r w:rsidR="00E90E4B" w:rsidRPr="00E90E4B">
        <w:rPr>
          <w:sz w:val="24"/>
          <w:szCs w:val="24"/>
        </w:rPr>
        <w:t>поверхност</w:t>
      </w:r>
      <w:r w:rsidR="00CE32F0">
        <w:rPr>
          <w:sz w:val="24"/>
          <w:szCs w:val="24"/>
        </w:rPr>
        <w:t>и</w:t>
      </w:r>
      <w:r w:rsidR="00E90E4B" w:rsidRPr="00E90E4B">
        <w:rPr>
          <w:sz w:val="24"/>
          <w:szCs w:val="24"/>
        </w:rPr>
        <w:t xml:space="preserve"> и объем</w:t>
      </w:r>
      <w:r w:rsidR="00CE32F0">
        <w:rPr>
          <w:sz w:val="24"/>
          <w:szCs w:val="24"/>
        </w:rPr>
        <w:t>а</w:t>
      </w:r>
      <w:r w:rsidR="00E90E4B" w:rsidRPr="00E90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жесткие </w:t>
      </w:r>
      <w:r w:rsidR="00E90E4B" w:rsidRPr="00E90E4B">
        <w:rPr>
          <w:sz w:val="24"/>
          <w:szCs w:val="24"/>
        </w:rPr>
        <w:t xml:space="preserve">критерии </w:t>
      </w:r>
      <w:r>
        <w:rPr>
          <w:sz w:val="24"/>
          <w:szCs w:val="24"/>
        </w:rPr>
        <w:t>приемки</w:t>
      </w:r>
      <w:r w:rsidR="00E90E4B" w:rsidRPr="00E90E4B">
        <w:rPr>
          <w:sz w:val="24"/>
          <w:szCs w:val="24"/>
        </w:rPr>
        <w:t xml:space="preserve"> требуют </w:t>
      </w:r>
      <w:r w:rsidR="00E90E4B" w:rsidRPr="00CE32F0">
        <w:rPr>
          <w:sz w:val="24"/>
          <w:szCs w:val="24"/>
        </w:rPr>
        <w:t>строгого</w:t>
      </w:r>
      <w:r w:rsidR="00E90E4B" w:rsidRPr="00E90E4B">
        <w:rPr>
          <w:sz w:val="24"/>
          <w:szCs w:val="24"/>
        </w:rPr>
        <w:t xml:space="preserve"> контроля во избежание излишнего ремонта или </w:t>
      </w:r>
      <w:r w:rsidR="00E90E4B">
        <w:rPr>
          <w:sz w:val="24"/>
          <w:szCs w:val="24"/>
        </w:rPr>
        <w:t>брака</w:t>
      </w:r>
      <w:r w:rsidR="00E90E4B" w:rsidRPr="00E90E4B">
        <w:rPr>
          <w:sz w:val="24"/>
          <w:szCs w:val="24"/>
        </w:rPr>
        <w:t>).</w:t>
      </w:r>
    </w:p>
    <w:p w14:paraId="338DC8DA" w14:textId="5E078983" w:rsidR="00607CE8" w:rsidRDefault="00E90E4B" w:rsidP="00BC31D1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E90E4B">
        <w:rPr>
          <w:sz w:val="24"/>
          <w:szCs w:val="24"/>
        </w:rPr>
        <w:t>Таблица 4 показывает связ</w:t>
      </w:r>
      <w:r w:rsidR="00C914D9">
        <w:rPr>
          <w:sz w:val="24"/>
          <w:szCs w:val="24"/>
        </w:rPr>
        <w:t>ь</w:t>
      </w:r>
      <w:r w:rsidR="00607CE8" w:rsidRPr="00607CE8">
        <w:t xml:space="preserve"> </w:t>
      </w:r>
      <w:r w:rsidR="00607CE8" w:rsidRPr="00607CE8">
        <w:rPr>
          <w:sz w:val="24"/>
          <w:szCs w:val="24"/>
        </w:rPr>
        <w:t xml:space="preserve">между серией </w:t>
      </w:r>
      <w:r w:rsidR="00C914D9">
        <w:rPr>
          <w:sz w:val="24"/>
          <w:szCs w:val="24"/>
        </w:rPr>
        <w:t xml:space="preserve">стандартов </w:t>
      </w:r>
      <w:r w:rsidR="00C92A28">
        <w:rPr>
          <w:bCs/>
          <w:sz w:val="24"/>
          <w:szCs w:val="24"/>
        </w:rPr>
        <w:t>ISO</w:t>
      </w:r>
      <w:r w:rsidR="00607CE8" w:rsidRPr="00607CE8">
        <w:rPr>
          <w:sz w:val="24"/>
          <w:szCs w:val="24"/>
        </w:rPr>
        <w:t xml:space="preserve"> 3834 и </w:t>
      </w:r>
      <w:r w:rsidR="00C92A28">
        <w:rPr>
          <w:bCs/>
          <w:sz w:val="24"/>
          <w:szCs w:val="24"/>
        </w:rPr>
        <w:t>ISO</w:t>
      </w:r>
      <w:r w:rsidR="00607CE8" w:rsidRPr="00607CE8">
        <w:rPr>
          <w:sz w:val="24"/>
          <w:szCs w:val="24"/>
        </w:rPr>
        <w:t xml:space="preserve"> 14731</w:t>
      </w:r>
      <w:r w:rsidRPr="00E90E4B">
        <w:rPr>
          <w:sz w:val="24"/>
          <w:szCs w:val="24"/>
        </w:rPr>
        <w:t xml:space="preserve">, </w:t>
      </w:r>
      <w:r w:rsidR="00C914D9">
        <w:rPr>
          <w:sz w:val="24"/>
          <w:szCs w:val="24"/>
        </w:rPr>
        <w:t>где</w:t>
      </w:r>
      <w:r w:rsidRPr="00E90E4B">
        <w:rPr>
          <w:sz w:val="24"/>
          <w:szCs w:val="24"/>
        </w:rPr>
        <w:t xml:space="preserve"> имеет значение только один из </w:t>
      </w:r>
      <w:r w:rsidR="00CE32F0">
        <w:rPr>
          <w:sz w:val="24"/>
          <w:szCs w:val="24"/>
        </w:rPr>
        <w:t xml:space="preserve">четырех </w:t>
      </w:r>
      <w:r w:rsidRPr="00E90E4B">
        <w:rPr>
          <w:sz w:val="24"/>
          <w:szCs w:val="24"/>
        </w:rPr>
        <w:t xml:space="preserve">факторов. </w:t>
      </w:r>
      <w:r w:rsidR="00BC31D1">
        <w:rPr>
          <w:sz w:val="24"/>
          <w:szCs w:val="24"/>
        </w:rPr>
        <w:t>М</w:t>
      </w:r>
      <w:r w:rsidRPr="00E90E4B">
        <w:rPr>
          <w:sz w:val="24"/>
          <w:szCs w:val="24"/>
        </w:rPr>
        <w:t xml:space="preserve">ногие </w:t>
      </w:r>
      <w:r w:rsidR="002074F2">
        <w:rPr>
          <w:sz w:val="24"/>
          <w:szCs w:val="24"/>
        </w:rPr>
        <w:t>производител</w:t>
      </w:r>
      <w:r w:rsidRPr="00E90E4B">
        <w:rPr>
          <w:sz w:val="24"/>
          <w:szCs w:val="24"/>
        </w:rPr>
        <w:t xml:space="preserve">и должны учитывать более одного фактора, </w:t>
      </w:r>
      <w:r w:rsidR="00BC31D1">
        <w:rPr>
          <w:sz w:val="24"/>
          <w:szCs w:val="24"/>
        </w:rPr>
        <w:t>при указании опыта и квалификации</w:t>
      </w:r>
      <w:r w:rsidRPr="00E90E4B">
        <w:rPr>
          <w:sz w:val="24"/>
          <w:szCs w:val="24"/>
        </w:rPr>
        <w:t xml:space="preserve"> координатор</w:t>
      </w:r>
      <w:r w:rsidR="00607CE8">
        <w:rPr>
          <w:sz w:val="24"/>
          <w:szCs w:val="24"/>
        </w:rPr>
        <w:t>а(</w:t>
      </w:r>
      <w:proofErr w:type="spellStart"/>
      <w:r w:rsidRPr="00E90E4B">
        <w:rPr>
          <w:sz w:val="24"/>
          <w:szCs w:val="24"/>
        </w:rPr>
        <w:t>ов</w:t>
      </w:r>
      <w:proofErr w:type="spellEnd"/>
      <w:r w:rsidR="00607CE8">
        <w:rPr>
          <w:sz w:val="24"/>
          <w:szCs w:val="24"/>
        </w:rPr>
        <w:t>)</w:t>
      </w:r>
      <w:r w:rsidRPr="00E90E4B">
        <w:rPr>
          <w:sz w:val="24"/>
          <w:szCs w:val="24"/>
        </w:rPr>
        <w:t xml:space="preserve"> сварк</w:t>
      </w:r>
      <w:r w:rsidR="00E94BE6">
        <w:rPr>
          <w:sz w:val="24"/>
          <w:szCs w:val="24"/>
        </w:rPr>
        <w:t>и</w:t>
      </w:r>
      <w:r w:rsidRPr="00E90E4B">
        <w:rPr>
          <w:sz w:val="24"/>
          <w:szCs w:val="24"/>
        </w:rPr>
        <w:t xml:space="preserve">. </w:t>
      </w:r>
      <w:r w:rsidR="00BC31D1">
        <w:rPr>
          <w:sz w:val="24"/>
          <w:szCs w:val="24"/>
        </w:rPr>
        <w:t>Т</w:t>
      </w:r>
      <w:r w:rsidR="00BC31D1" w:rsidRPr="00BC31D1">
        <w:rPr>
          <w:sz w:val="24"/>
          <w:szCs w:val="24"/>
        </w:rPr>
        <w:t xml:space="preserve">аблица иллюстрирует принципы, которым необходимо следовать. </w:t>
      </w:r>
      <w:r w:rsidR="00BC31D1">
        <w:rPr>
          <w:sz w:val="24"/>
          <w:szCs w:val="24"/>
        </w:rPr>
        <w:t>Р</w:t>
      </w:r>
      <w:r w:rsidR="00BC31D1" w:rsidRPr="00BC31D1">
        <w:rPr>
          <w:sz w:val="24"/>
          <w:szCs w:val="24"/>
        </w:rPr>
        <w:t>екомендуется, чтобы координаторы сварки</w:t>
      </w:r>
      <w:r w:rsidR="00BC31D1">
        <w:rPr>
          <w:sz w:val="24"/>
          <w:szCs w:val="24"/>
        </w:rPr>
        <w:t xml:space="preserve"> </w:t>
      </w:r>
      <w:r w:rsidR="00BC31D1" w:rsidRPr="00BC31D1">
        <w:rPr>
          <w:sz w:val="24"/>
          <w:szCs w:val="24"/>
        </w:rPr>
        <w:t>имели соответствующий производственный опыт.</w:t>
      </w:r>
    </w:p>
    <w:p w14:paraId="0292A989" w14:textId="199A4A8A" w:rsidR="00607CE8" w:rsidRPr="00D15402" w:rsidRDefault="00607CE8" w:rsidP="00607CE8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>
        <w:rPr>
          <w:sz w:val="22"/>
          <w:szCs w:val="22"/>
        </w:rPr>
        <w:t>4</w:t>
      </w:r>
      <w:r w:rsidRPr="00D15402">
        <w:rPr>
          <w:sz w:val="22"/>
          <w:szCs w:val="22"/>
        </w:rPr>
        <w:t xml:space="preserve"> — </w:t>
      </w:r>
      <w:r w:rsidRPr="00607CE8">
        <w:rPr>
          <w:sz w:val="22"/>
          <w:szCs w:val="22"/>
        </w:rPr>
        <w:t xml:space="preserve">Взаимосвязь между </w:t>
      </w:r>
      <w:r>
        <w:rPr>
          <w:sz w:val="22"/>
          <w:szCs w:val="22"/>
        </w:rPr>
        <w:t xml:space="preserve">серией </w:t>
      </w:r>
      <w:r w:rsidR="00BC31D1">
        <w:rPr>
          <w:sz w:val="22"/>
          <w:szCs w:val="22"/>
        </w:rPr>
        <w:t xml:space="preserve">стандартов </w:t>
      </w:r>
      <w:r w:rsidR="00C92A28">
        <w:rPr>
          <w:sz w:val="22"/>
          <w:szCs w:val="22"/>
        </w:rPr>
        <w:t>ISO</w:t>
      </w:r>
      <w:r w:rsidRPr="00607CE8">
        <w:rPr>
          <w:sz w:val="22"/>
          <w:szCs w:val="22"/>
        </w:rPr>
        <w:t xml:space="preserve"> 3834 и </w:t>
      </w:r>
      <w:r w:rsidR="00C92A28">
        <w:rPr>
          <w:sz w:val="22"/>
          <w:szCs w:val="22"/>
        </w:rPr>
        <w:t>ISO</w:t>
      </w:r>
      <w:r w:rsidRPr="00607CE8">
        <w:rPr>
          <w:sz w:val="22"/>
          <w:szCs w:val="22"/>
        </w:rPr>
        <w:t xml:space="preserve"> 14731</w:t>
      </w: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07CE8" w:rsidRPr="00D15402" w14:paraId="5124FBCD" w14:textId="77777777" w:rsidTr="00EE5E12">
        <w:trPr>
          <w:trHeight w:val="417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4F7EAA36" w14:textId="51077E4B" w:rsidR="00607CE8" w:rsidRPr="00D15402" w:rsidRDefault="00BC31D1" w:rsidP="00470E6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Определяющий </w:t>
            </w:r>
            <w:r w:rsidR="00607CE8" w:rsidRPr="00607CE8">
              <w:rPr>
                <w:sz w:val="22"/>
                <w:szCs w:val="22"/>
              </w:rPr>
              <w:t>фактор</w:t>
            </w:r>
          </w:p>
        </w:tc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14:paraId="4954B15C" w14:textId="164F735A" w:rsidR="00607CE8" w:rsidRPr="00D15402" w:rsidRDefault="00607CE8" w:rsidP="00470E6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Требования к координаторам </w:t>
            </w:r>
            <w:proofErr w:type="spellStart"/>
            <w:r w:rsidRPr="00607CE8">
              <w:rPr>
                <w:sz w:val="22"/>
                <w:szCs w:val="22"/>
              </w:rPr>
              <w:t>сварк</w:t>
            </w:r>
            <w:r w:rsidR="00470E6E">
              <w:rPr>
                <w:sz w:val="22"/>
                <w:szCs w:val="22"/>
              </w:rPr>
              <w:t>и</w:t>
            </w:r>
            <w:r w:rsidRPr="00607CE8">
              <w:rPr>
                <w:sz w:val="22"/>
                <w:szCs w:val="22"/>
                <w:vertAlign w:val="superscript"/>
              </w:rPr>
              <w:t>а</w:t>
            </w:r>
            <w:proofErr w:type="spellEnd"/>
          </w:p>
        </w:tc>
      </w:tr>
      <w:tr w:rsidR="00607CE8" w:rsidRPr="00D15402" w14:paraId="6EBB8422" w14:textId="77777777" w:rsidTr="00EE5E12">
        <w:trPr>
          <w:trHeight w:val="589"/>
        </w:trPr>
        <w:tc>
          <w:tcPr>
            <w:tcW w:w="4531" w:type="dxa"/>
            <w:tcBorders>
              <w:top w:val="double" w:sz="4" w:space="0" w:color="auto"/>
            </w:tcBorders>
          </w:tcPr>
          <w:p w14:paraId="12DCB819" w14:textId="6B9442AE" w:rsidR="00607CE8" w:rsidRPr="00D15402" w:rsidRDefault="00607CE8" w:rsidP="0018684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Техническая </w:t>
            </w:r>
            <w:r w:rsidR="0018684B">
              <w:rPr>
                <w:sz w:val="22"/>
                <w:szCs w:val="22"/>
              </w:rPr>
              <w:t>сложность сварочных работ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6A5DCE34" w14:textId="010904F6" w:rsidR="00607CE8" w:rsidRPr="00607CE8" w:rsidRDefault="00607CE8" w:rsidP="00607CE8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>Уровни взаимосвязаны:</w:t>
            </w:r>
          </w:p>
          <w:p w14:paraId="2BBC93D5" w14:textId="6388DA20" w:rsidR="00607CE8" w:rsidRPr="00607CE8" w:rsidRDefault="00607CE8" w:rsidP="00607CE8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-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14731, </w:t>
            </w:r>
            <w:r w:rsidR="00061F14" w:rsidRPr="00061F14">
              <w:rPr>
                <w:sz w:val="22"/>
                <w:szCs w:val="22"/>
              </w:rPr>
              <w:t>всесторонний</w:t>
            </w:r>
            <w:r w:rsidRPr="00607CE8">
              <w:rPr>
                <w:sz w:val="22"/>
                <w:szCs w:val="22"/>
              </w:rPr>
              <w:t xml:space="preserve"> для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3834-2;</w:t>
            </w:r>
          </w:p>
          <w:p w14:paraId="388F5BA4" w14:textId="5F7A623E" w:rsidR="00607CE8" w:rsidRPr="00D15402" w:rsidRDefault="00607CE8" w:rsidP="00607CE8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-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14731, специальный для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3834-3</w:t>
            </w:r>
          </w:p>
        </w:tc>
      </w:tr>
      <w:tr w:rsidR="00607CE8" w:rsidRPr="00D15402" w14:paraId="5A50FFF3" w14:textId="77777777" w:rsidTr="00EE5E12">
        <w:trPr>
          <w:trHeight w:val="503"/>
        </w:trPr>
        <w:tc>
          <w:tcPr>
            <w:tcW w:w="4531" w:type="dxa"/>
          </w:tcPr>
          <w:p w14:paraId="7B0DD6B2" w14:textId="471F3AB2" w:rsidR="00607CE8" w:rsidRPr="00D15402" w:rsidRDefault="00470E6E" w:rsidP="005F7ED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Сложность</w:t>
            </w:r>
            <w:r w:rsidR="00061F14" w:rsidRPr="00061F14">
              <w:rPr>
                <w:sz w:val="22"/>
                <w:szCs w:val="22"/>
              </w:rPr>
              <w:t xml:space="preserve"> используемого при сварке оборудования</w:t>
            </w:r>
            <w:r w:rsidR="00607CE8" w:rsidRPr="004A48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CF26672" w14:textId="58E5B3D6" w:rsidR="00607CE8" w:rsidRPr="00D15402" w:rsidRDefault="00061F14" w:rsidP="00470E6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</w:rPr>
              <w:t xml:space="preserve">Нет взаимосвязи, </w:t>
            </w:r>
            <w:r w:rsidR="00470E6E" w:rsidRPr="00061F14">
              <w:rPr>
                <w:sz w:val="22"/>
                <w:szCs w:val="22"/>
              </w:rPr>
              <w:t>базов</w:t>
            </w:r>
            <w:r w:rsidR="00470E6E">
              <w:rPr>
                <w:sz w:val="22"/>
                <w:szCs w:val="22"/>
              </w:rPr>
              <w:t>ого</w:t>
            </w:r>
            <w:r w:rsidR="00470E6E" w:rsidRPr="00061F14">
              <w:rPr>
                <w:sz w:val="22"/>
                <w:szCs w:val="22"/>
              </w:rPr>
              <w:t xml:space="preserve"> уровн</w:t>
            </w:r>
            <w:r w:rsidR="00470E6E">
              <w:rPr>
                <w:sz w:val="22"/>
                <w:szCs w:val="22"/>
              </w:rPr>
              <w:t>я</w:t>
            </w:r>
            <w:r w:rsidR="00470E6E" w:rsidRPr="00061F14">
              <w:rPr>
                <w:sz w:val="22"/>
                <w:szCs w:val="22"/>
              </w:rPr>
              <w:t xml:space="preserve"> </w:t>
            </w:r>
            <w:r w:rsidR="00C92A28">
              <w:rPr>
                <w:sz w:val="22"/>
                <w:szCs w:val="22"/>
              </w:rPr>
              <w:t>ISO</w:t>
            </w:r>
            <w:r w:rsidRPr="00061F14">
              <w:rPr>
                <w:sz w:val="22"/>
                <w:szCs w:val="22"/>
              </w:rPr>
              <w:t xml:space="preserve"> 14731 может быть достаточно</w:t>
            </w:r>
            <w:r w:rsidRPr="00061F14">
              <w:rPr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607CE8" w:rsidRPr="00D15402" w14:paraId="1EEB3D3F" w14:textId="77777777" w:rsidTr="00EE5E12">
        <w:trPr>
          <w:trHeight w:val="199"/>
        </w:trPr>
        <w:tc>
          <w:tcPr>
            <w:tcW w:w="4531" w:type="dxa"/>
          </w:tcPr>
          <w:p w14:paraId="7077F3A0" w14:textId="141B894C" w:rsidR="00607CE8" w:rsidRPr="00675432" w:rsidRDefault="00061F14" w:rsidP="00470E6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</w:rPr>
              <w:t>Объем производства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4CA45F9" w14:textId="7F310310" w:rsidR="00607CE8" w:rsidRPr="00D15402" w:rsidRDefault="00061F14" w:rsidP="00470E6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</w:rPr>
              <w:t xml:space="preserve">Нет взаимосвязи, </w:t>
            </w:r>
            <w:r w:rsidR="00470E6E" w:rsidRPr="00061F14">
              <w:rPr>
                <w:sz w:val="22"/>
                <w:szCs w:val="22"/>
              </w:rPr>
              <w:t>базов</w:t>
            </w:r>
            <w:r w:rsidR="00470E6E">
              <w:rPr>
                <w:sz w:val="22"/>
                <w:szCs w:val="22"/>
              </w:rPr>
              <w:t>ого</w:t>
            </w:r>
            <w:r w:rsidR="00470E6E" w:rsidRPr="00061F14">
              <w:rPr>
                <w:sz w:val="22"/>
                <w:szCs w:val="22"/>
              </w:rPr>
              <w:t xml:space="preserve"> уровн</w:t>
            </w:r>
            <w:r w:rsidR="00470E6E">
              <w:rPr>
                <w:sz w:val="22"/>
                <w:szCs w:val="22"/>
              </w:rPr>
              <w:t>я</w:t>
            </w:r>
            <w:r w:rsidR="00470E6E" w:rsidRPr="00061F14">
              <w:rPr>
                <w:sz w:val="22"/>
                <w:szCs w:val="22"/>
              </w:rPr>
              <w:t xml:space="preserve"> </w:t>
            </w:r>
            <w:r w:rsidR="00C92A28">
              <w:rPr>
                <w:sz w:val="22"/>
                <w:szCs w:val="22"/>
              </w:rPr>
              <w:t>ISO</w:t>
            </w:r>
            <w:r w:rsidRPr="00061F14">
              <w:rPr>
                <w:sz w:val="22"/>
                <w:szCs w:val="22"/>
              </w:rPr>
              <w:t xml:space="preserve"> 14731 может быть </w:t>
            </w:r>
            <w:proofErr w:type="spellStart"/>
            <w:r w:rsidRPr="00061F14">
              <w:rPr>
                <w:sz w:val="22"/>
                <w:szCs w:val="22"/>
              </w:rPr>
              <w:t>достаточно</w:t>
            </w:r>
            <w:r>
              <w:rPr>
                <w:sz w:val="22"/>
                <w:szCs w:val="22"/>
                <w:vertAlign w:val="superscript"/>
              </w:rPr>
              <w:t>с</w:t>
            </w:r>
            <w:proofErr w:type="spellEnd"/>
          </w:p>
        </w:tc>
      </w:tr>
      <w:tr w:rsidR="00607CE8" w:rsidRPr="00D15402" w14:paraId="38E608FB" w14:textId="77777777" w:rsidTr="00EE5E12">
        <w:trPr>
          <w:trHeight w:val="199"/>
        </w:trPr>
        <w:tc>
          <w:tcPr>
            <w:tcW w:w="9493" w:type="dxa"/>
            <w:gridSpan w:val="2"/>
          </w:tcPr>
          <w:p w14:paraId="5757CC7C" w14:textId="3486A0DF" w:rsidR="00061F14" w:rsidRPr="00061F14" w:rsidRDefault="00061F14" w:rsidP="005F7ED2">
            <w:pPr>
              <w:widowControl/>
              <w:spacing w:line="276" w:lineRule="auto"/>
              <w:ind w:firstLine="29"/>
              <w:jc w:val="both"/>
              <w:rPr>
                <w:sz w:val="22"/>
                <w:szCs w:val="22"/>
              </w:rPr>
            </w:pPr>
            <w:proofErr w:type="gramStart"/>
            <w:r w:rsidRPr="00061F14">
              <w:rPr>
                <w:sz w:val="22"/>
                <w:szCs w:val="22"/>
                <w:vertAlign w:val="superscript"/>
              </w:rPr>
              <w:t>a</w:t>
            </w:r>
            <w:proofErr w:type="gramEnd"/>
            <w:r w:rsidRPr="00061F14">
              <w:rPr>
                <w:sz w:val="22"/>
                <w:szCs w:val="22"/>
              </w:rPr>
              <w:t xml:space="preserve"> Один или несколько координаторов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 этого уровня. </w:t>
            </w:r>
            <w:r w:rsidR="002074F2">
              <w:rPr>
                <w:sz w:val="22"/>
                <w:szCs w:val="22"/>
              </w:rPr>
              <w:t>Производител</w:t>
            </w:r>
            <w:r w:rsidRPr="00061F14">
              <w:rPr>
                <w:sz w:val="22"/>
                <w:szCs w:val="22"/>
              </w:rPr>
              <w:t xml:space="preserve">и, </w:t>
            </w:r>
            <w:r w:rsidR="00470E6E">
              <w:rPr>
                <w:sz w:val="22"/>
                <w:szCs w:val="22"/>
              </w:rPr>
              <w:t>нанимающие</w:t>
            </w:r>
            <w:r w:rsidRPr="00061F14">
              <w:rPr>
                <w:sz w:val="22"/>
                <w:szCs w:val="22"/>
              </w:rPr>
              <w:t xml:space="preserve"> более одно</w:t>
            </w:r>
            <w:r w:rsidR="00470E6E">
              <w:rPr>
                <w:sz w:val="22"/>
                <w:szCs w:val="22"/>
              </w:rPr>
              <w:t>го</w:t>
            </w:r>
            <w:r w:rsidRPr="00061F14">
              <w:rPr>
                <w:sz w:val="22"/>
                <w:szCs w:val="22"/>
              </w:rPr>
              <w:t xml:space="preserve"> координатор</w:t>
            </w:r>
            <w:r w:rsidR="00470E6E">
              <w:rPr>
                <w:sz w:val="22"/>
                <w:szCs w:val="22"/>
              </w:rPr>
              <w:t>а</w:t>
            </w:r>
            <w:r w:rsidRPr="00061F14">
              <w:rPr>
                <w:sz w:val="22"/>
                <w:szCs w:val="22"/>
              </w:rPr>
              <w:t xml:space="preserve">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, не должны требовать от них одного уровня. Необходимый уровень зависит от </w:t>
            </w:r>
            <w:r w:rsidR="00470E6E">
              <w:rPr>
                <w:sz w:val="22"/>
                <w:szCs w:val="22"/>
              </w:rPr>
              <w:t xml:space="preserve">поставленных </w:t>
            </w:r>
            <w:r w:rsidRPr="00061F14">
              <w:rPr>
                <w:sz w:val="22"/>
                <w:szCs w:val="22"/>
              </w:rPr>
              <w:t>задач и ответственност</w:t>
            </w:r>
            <w:r w:rsidR="005F7ED2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>.</w:t>
            </w:r>
          </w:p>
          <w:p w14:paraId="3C2DB8F8" w14:textId="41596F26" w:rsidR="00061F14" w:rsidRPr="00061F14" w:rsidRDefault="00061F14" w:rsidP="005F7ED2">
            <w:pPr>
              <w:widowControl/>
              <w:spacing w:line="276" w:lineRule="auto"/>
              <w:ind w:firstLine="29"/>
              <w:jc w:val="both"/>
              <w:rPr>
                <w:sz w:val="22"/>
                <w:szCs w:val="22"/>
              </w:rPr>
            </w:pPr>
            <w:proofErr w:type="gramStart"/>
            <w:r w:rsidRPr="00061F14">
              <w:rPr>
                <w:sz w:val="22"/>
                <w:szCs w:val="22"/>
                <w:vertAlign w:val="superscript"/>
              </w:rPr>
              <w:t>b</w:t>
            </w:r>
            <w:proofErr w:type="gramEnd"/>
            <w:r w:rsidRPr="00061F14">
              <w:rPr>
                <w:sz w:val="22"/>
                <w:szCs w:val="22"/>
              </w:rPr>
              <w:t xml:space="preserve"> </w:t>
            </w:r>
            <w:r w:rsidR="00470E6E">
              <w:rPr>
                <w:sz w:val="22"/>
                <w:szCs w:val="22"/>
              </w:rPr>
              <w:t>Не менее, чем</w:t>
            </w:r>
            <w:r w:rsidRPr="00061F14">
              <w:rPr>
                <w:sz w:val="22"/>
                <w:szCs w:val="22"/>
              </w:rPr>
              <w:t xml:space="preserve"> один координатор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 должен иметь достаточные </w:t>
            </w:r>
            <w:r w:rsidR="00E94BE6">
              <w:rPr>
                <w:sz w:val="22"/>
                <w:szCs w:val="22"/>
              </w:rPr>
              <w:t>специальные</w:t>
            </w:r>
            <w:r w:rsidRPr="00061F14">
              <w:rPr>
                <w:sz w:val="22"/>
                <w:szCs w:val="22"/>
              </w:rPr>
              <w:t xml:space="preserve"> знания</w:t>
            </w:r>
            <w:r w:rsidR="00470E6E">
              <w:rPr>
                <w:sz w:val="22"/>
                <w:szCs w:val="22"/>
              </w:rPr>
              <w:t>, например</w:t>
            </w:r>
            <w:r w:rsidRPr="00061F14">
              <w:rPr>
                <w:sz w:val="22"/>
                <w:szCs w:val="22"/>
              </w:rPr>
              <w:t xml:space="preserve"> программировани</w:t>
            </w:r>
            <w:r w:rsidR="00E94BE6">
              <w:rPr>
                <w:sz w:val="22"/>
                <w:szCs w:val="22"/>
              </w:rPr>
              <w:t>я</w:t>
            </w:r>
            <w:r w:rsidRPr="00061F14">
              <w:rPr>
                <w:sz w:val="22"/>
                <w:szCs w:val="22"/>
              </w:rPr>
              <w:t xml:space="preserve"> </w:t>
            </w:r>
            <w:r w:rsidR="00470E6E">
              <w:rPr>
                <w:sz w:val="22"/>
                <w:szCs w:val="22"/>
              </w:rPr>
              <w:t>оборудования</w:t>
            </w:r>
            <w:r w:rsidRPr="00061F14">
              <w:rPr>
                <w:sz w:val="22"/>
                <w:szCs w:val="22"/>
              </w:rPr>
              <w:t xml:space="preserve"> с цифровым управлением, сварочных роботов.</w:t>
            </w:r>
          </w:p>
          <w:p w14:paraId="1B44C92A" w14:textId="679B79AD" w:rsidR="00607CE8" w:rsidRPr="004A483D" w:rsidRDefault="00061F14" w:rsidP="00470E6E">
            <w:pPr>
              <w:widowControl/>
              <w:spacing w:line="276" w:lineRule="auto"/>
              <w:ind w:firstLine="29"/>
              <w:jc w:val="both"/>
              <w:rPr>
                <w:sz w:val="22"/>
                <w:szCs w:val="22"/>
              </w:rPr>
            </w:pPr>
            <w:proofErr w:type="gramStart"/>
            <w:r w:rsidRPr="00061F14">
              <w:rPr>
                <w:sz w:val="22"/>
                <w:szCs w:val="22"/>
                <w:vertAlign w:val="superscript"/>
              </w:rPr>
              <w:t>c</w:t>
            </w:r>
            <w:proofErr w:type="gramEnd"/>
            <w:r w:rsidRPr="00061F14">
              <w:rPr>
                <w:sz w:val="22"/>
                <w:szCs w:val="22"/>
              </w:rPr>
              <w:t xml:space="preserve"> </w:t>
            </w:r>
            <w:r w:rsidR="00470E6E" w:rsidRPr="00470E6E">
              <w:rPr>
                <w:sz w:val="22"/>
                <w:szCs w:val="22"/>
              </w:rPr>
              <w:t xml:space="preserve">Не менее, чем </w:t>
            </w:r>
            <w:r w:rsidRPr="00061F14">
              <w:rPr>
                <w:sz w:val="22"/>
                <w:szCs w:val="22"/>
              </w:rPr>
              <w:t>один координатор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 должен иметь достаточные </w:t>
            </w:r>
            <w:r w:rsidR="00E94BE6" w:rsidRPr="00E94BE6">
              <w:rPr>
                <w:sz w:val="22"/>
                <w:szCs w:val="22"/>
              </w:rPr>
              <w:t xml:space="preserve">специальные </w:t>
            </w:r>
            <w:r w:rsidRPr="00061F14">
              <w:rPr>
                <w:sz w:val="22"/>
                <w:szCs w:val="22"/>
              </w:rPr>
              <w:t>знания  планировани</w:t>
            </w:r>
            <w:r w:rsidR="00E94BE6">
              <w:rPr>
                <w:sz w:val="22"/>
                <w:szCs w:val="22"/>
              </w:rPr>
              <w:t>я</w:t>
            </w:r>
            <w:r w:rsidRPr="00061F14">
              <w:rPr>
                <w:sz w:val="22"/>
                <w:szCs w:val="22"/>
              </w:rPr>
              <w:t xml:space="preserve"> массового производства.</w:t>
            </w:r>
          </w:p>
        </w:tc>
      </w:tr>
    </w:tbl>
    <w:p w14:paraId="4292534E" w14:textId="77777777" w:rsidR="00607CE8" w:rsidRPr="005F7ED2" w:rsidRDefault="00607CE8" w:rsidP="00E90E4B">
      <w:pPr>
        <w:widowControl/>
        <w:spacing w:line="360" w:lineRule="auto"/>
        <w:ind w:firstLine="561"/>
        <w:jc w:val="both"/>
        <w:rPr>
          <w:sz w:val="12"/>
          <w:szCs w:val="24"/>
        </w:rPr>
      </w:pPr>
    </w:p>
    <w:p w14:paraId="559D403C" w14:textId="5C5EDBBC" w:rsidR="00C97DC6" w:rsidRDefault="00607CE8" w:rsidP="00607CE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607CE8">
        <w:rPr>
          <w:sz w:val="24"/>
          <w:szCs w:val="24"/>
        </w:rPr>
        <w:t xml:space="preserve">В некоторых стандартах на продукцию указано, что </w:t>
      </w:r>
      <w:r w:rsidR="00470E6E" w:rsidRPr="00607CE8">
        <w:rPr>
          <w:sz w:val="24"/>
          <w:szCs w:val="24"/>
        </w:rPr>
        <w:t xml:space="preserve">должен быть </w:t>
      </w:r>
      <w:r w:rsidR="00470E6E">
        <w:rPr>
          <w:sz w:val="24"/>
          <w:szCs w:val="24"/>
        </w:rPr>
        <w:t>установлен</w:t>
      </w:r>
      <w:r w:rsidR="00470E6E" w:rsidRPr="00607CE8">
        <w:rPr>
          <w:sz w:val="24"/>
          <w:szCs w:val="24"/>
        </w:rPr>
        <w:t xml:space="preserve"> </w:t>
      </w:r>
      <w:r w:rsidRPr="00607CE8">
        <w:rPr>
          <w:sz w:val="24"/>
          <w:szCs w:val="24"/>
        </w:rPr>
        <w:t xml:space="preserve">уровень знаний, требуемый </w:t>
      </w:r>
      <w:r w:rsidR="00470E6E">
        <w:rPr>
          <w:sz w:val="24"/>
          <w:szCs w:val="24"/>
        </w:rPr>
        <w:t xml:space="preserve">для </w:t>
      </w:r>
      <w:r w:rsidRPr="00607CE8">
        <w:rPr>
          <w:sz w:val="24"/>
          <w:szCs w:val="24"/>
        </w:rPr>
        <w:t>координатор</w:t>
      </w:r>
      <w:r w:rsidR="00470E6E">
        <w:rPr>
          <w:sz w:val="24"/>
          <w:szCs w:val="24"/>
        </w:rPr>
        <w:t>а</w:t>
      </w:r>
      <w:r w:rsidRPr="00607CE8">
        <w:rPr>
          <w:sz w:val="24"/>
          <w:szCs w:val="24"/>
        </w:rPr>
        <w:t xml:space="preserve"> сварки. В </w:t>
      </w:r>
      <w:r w:rsidR="00470E6E">
        <w:rPr>
          <w:sz w:val="24"/>
          <w:szCs w:val="24"/>
        </w:rPr>
        <w:t>этих</w:t>
      </w:r>
      <w:r w:rsidRPr="00607CE8">
        <w:rPr>
          <w:sz w:val="24"/>
          <w:szCs w:val="24"/>
        </w:rPr>
        <w:t xml:space="preserve"> случаях эти требования должны быть </w:t>
      </w:r>
      <w:r w:rsidR="005F7ED2" w:rsidRPr="00607CE8">
        <w:rPr>
          <w:sz w:val="24"/>
          <w:szCs w:val="24"/>
        </w:rPr>
        <w:t xml:space="preserve">выполнены </w:t>
      </w:r>
      <w:r w:rsidR="002074F2">
        <w:rPr>
          <w:sz w:val="24"/>
          <w:szCs w:val="24"/>
        </w:rPr>
        <w:t>производител</w:t>
      </w:r>
      <w:r w:rsidRPr="00607CE8">
        <w:rPr>
          <w:sz w:val="24"/>
          <w:szCs w:val="24"/>
        </w:rPr>
        <w:t>ем.</w:t>
      </w:r>
      <w:r>
        <w:rPr>
          <w:sz w:val="24"/>
          <w:szCs w:val="24"/>
        </w:rPr>
        <w:t xml:space="preserve"> </w:t>
      </w:r>
      <w:r w:rsidR="00C92A28">
        <w:rPr>
          <w:sz w:val="24"/>
          <w:szCs w:val="24"/>
        </w:rPr>
        <w:t>ISO</w:t>
      </w:r>
      <w:r w:rsidRPr="00607CE8">
        <w:rPr>
          <w:sz w:val="24"/>
          <w:szCs w:val="24"/>
        </w:rPr>
        <w:t xml:space="preserve"> 14731 позволяет передавать </w:t>
      </w:r>
      <w:r w:rsidR="00470E6E">
        <w:rPr>
          <w:sz w:val="24"/>
          <w:szCs w:val="24"/>
        </w:rPr>
        <w:t>контроль</w:t>
      </w:r>
      <w:r w:rsidRPr="00607CE8">
        <w:rPr>
          <w:sz w:val="24"/>
          <w:szCs w:val="24"/>
        </w:rPr>
        <w:t xml:space="preserve"> за сваркой </w:t>
      </w:r>
      <w:r w:rsidR="005F7ED2">
        <w:rPr>
          <w:sz w:val="24"/>
          <w:szCs w:val="24"/>
        </w:rPr>
        <w:t>на</w:t>
      </w:r>
      <w:r w:rsidRPr="00607CE8">
        <w:rPr>
          <w:sz w:val="24"/>
          <w:szCs w:val="24"/>
        </w:rPr>
        <w:t xml:space="preserve"> субподряд, но ответственность</w:t>
      </w:r>
      <w:r>
        <w:rPr>
          <w:sz w:val="24"/>
          <w:szCs w:val="24"/>
        </w:rPr>
        <w:t xml:space="preserve"> </w:t>
      </w:r>
      <w:r w:rsidRPr="00607CE8">
        <w:rPr>
          <w:sz w:val="24"/>
          <w:szCs w:val="24"/>
        </w:rPr>
        <w:t xml:space="preserve">за соответствие </w:t>
      </w:r>
      <w:r w:rsidR="00C92A28">
        <w:rPr>
          <w:sz w:val="24"/>
          <w:szCs w:val="24"/>
        </w:rPr>
        <w:t>ISO</w:t>
      </w:r>
      <w:r>
        <w:rPr>
          <w:sz w:val="24"/>
          <w:szCs w:val="24"/>
        </w:rPr>
        <w:t> </w:t>
      </w:r>
      <w:r w:rsidRPr="00607CE8">
        <w:rPr>
          <w:sz w:val="24"/>
          <w:szCs w:val="24"/>
        </w:rPr>
        <w:t xml:space="preserve">14731 несет </w:t>
      </w:r>
      <w:r w:rsidR="002074F2">
        <w:rPr>
          <w:sz w:val="24"/>
          <w:szCs w:val="24"/>
        </w:rPr>
        <w:t>производител</w:t>
      </w:r>
      <w:r w:rsidRPr="00607CE8">
        <w:rPr>
          <w:sz w:val="24"/>
          <w:szCs w:val="24"/>
        </w:rPr>
        <w:t>ь.</w:t>
      </w:r>
    </w:p>
    <w:p w14:paraId="40AA1A67" w14:textId="77777777" w:rsidR="00C97DC6" w:rsidRDefault="00C97DC6" w:rsidP="00607CE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58C3CB4A" w14:textId="6ACCBF49" w:rsidR="00C97DC6" w:rsidRDefault="00C97DC6" w:rsidP="00C97DC6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0C1BAC">
        <w:rPr>
          <w:sz w:val="24"/>
          <w:szCs w:val="24"/>
        </w:rPr>
        <w:t xml:space="preserve"> </w:t>
      </w:r>
      <w:r w:rsidRPr="00C97DC6">
        <w:rPr>
          <w:sz w:val="24"/>
          <w:szCs w:val="24"/>
        </w:rPr>
        <w:t>Оборудование</w:t>
      </w:r>
    </w:p>
    <w:p w14:paraId="566CB715" w14:textId="77777777" w:rsidR="00C97DC6" w:rsidRDefault="00C97DC6" w:rsidP="00C97DC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4C256D98" w14:textId="65E4C7D7" w:rsidR="00C97DC6" w:rsidRPr="00C97DC6" w:rsidRDefault="00FC5C8E" w:rsidP="00C97DC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>Серия стандартов</w:t>
      </w:r>
      <w:r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="00C97DC6" w:rsidRPr="00C97DC6">
        <w:rPr>
          <w:bCs/>
          <w:sz w:val="24"/>
          <w:szCs w:val="24"/>
        </w:rPr>
        <w:t xml:space="preserve"> 3834 требует составления перечня </w:t>
      </w:r>
      <w:r w:rsidR="00955983">
        <w:rPr>
          <w:bCs/>
          <w:sz w:val="24"/>
          <w:szCs w:val="24"/>
        </w:rPr>
        <w:t>ключевого</w:t>
      </w:r>
      <w:r w:rsidR="00C97DC6" w:rsidRPr="00C97DC6">
        <w:rPr>
          <w:bCs/>
          <w:sz w:val="24"/>
          <w:szCs w:val="24"/>
        </w:rPr>
        <w:t xml:space="preserve"> оборудования и установок и поддержания</w:t>
      </w:r>
      <w:r w:rsidR="00C97DC6">
        <w:rPr>
          <w:bCs/>
          <w:sz w:val="24"/>
          <w:szCs w:val="24"/>
        </w:rPr>
        <w:t xml:space="preserve"> </w:t>
      </w:r>
      <w:r w:rsidR="00955983">
        <w:rPr>
          <w:bCs/>
          <w:sz w:val="24"/>
          <w:szCs w:val="24"/>
        </w:rPr>
        <w:t xml:space="preserve">его </w:t>
      </w:r>
      <w:r w:rsidR="00C97DC6" w:rsidRPr="00C97DC6">
        <w:rPr>
          <w:bCs/>
          <w:sz w:val="24"/>
          <w:szCs w:val="24"/>
        </w:rPr>
        <w:t xml:space="preserve">актуальности. </w:t>
      </w:r>
      <w:r w:rsidR="00955983">
        <w:rPr>
          <w:bCs/>
          <w:sz w:val="24"/>
          <w:szCs w:val="24"/>
        </w:rPr>
        <w:t>О</w:t>
      </w:r>
      <w:r w:rsidR="00C97DC6" w:rsidRPr="00C97DC6">
        <w:rPr>
          <w:bCs/>
          <w:sz w:val="24"/>
          <w:szCs w:val="24"/>
        </w:rPr>
        <w:t xml:space="preserve">борудование и установки </w:t>
      </w:r>
      <w:r w:rsidR="00955983">
        <w:rPr>
          <w:bCs/>
          <w:sz w:val="24"/>
          <w:szCs w:val="24"/>
        </w:rPr>
        <w:t>подлежат</w:t>
      </w:r>
      <w:r w:rsidR="00C97DC6" w:rsidRPr="00C97DC6">
        <w:rPr>
          <w:bCs/>
          <w:sz w:val="24"/>
          <w:szCs w:val="24"/>
        </w:rPr>
        <w:t xml:space="preserve"> </w:t>
      </w:r>
      <w:r w:rsidR="00955983">
        <w:rPr>
          <w:bCs/>
          <w:sz w:val="24"/>
          <w:szCs w:val="24"/>
        </w:rPr>
        <w:t>контролю</w:t>
      </w:r>
      <w:r w:rsidR="00C97DC6" w:rsidRPr="00C97DC6">
        <w:rPr>
          <w:bCs/>
          <w:sz w:val="24"/>
          <w:szCs w:val="24"/>
        </w:rPr>
        <w:t>, чтобы</w:t>
      </w:r>
      <w:r w:rsidR="00C97DC6">
        <w:rPr>
          <w:bCs/>
          <w:sz w:val="24"/>
          <w:szCs w:val="24"/>
        </w:rPr>
        <w:t xml:space="preserve"> </w:t>
      </w:r>
      <w:r w:rsidR="00C97DC6" w:rsidRPr="00C97DC6">
        <w:rPr>
          <w:bCs/>
          <w:sz w:val="24"/>
          <w:szCs w:val="24"/>
        </w:rPr>
        <w:t>гарантировать</w:t>
      </w:r>
      <w:r w:rsidR="00955983">
        <w:rPr>
          <w:bCs/>
          <w:sz w:val="24"/>
          <w:szCs w:val="24"/>
        </w:rPr>
        <w:t xml:space="preserve"> их пригодность для</w:t>
      </w:r>
      <w:r w:rsidR="00C97DC6" w:rsidRPr="00C97DC6">
        <w:rPr>
          <w:bCs/>
          <w:sz w:val="24"/>
          <w:szCs w:val="24"/>
        </w:rPr>
        <w:t xml:space="preserve"> </w:t>
      </w:r>
      <w:r w:rsidR="00AD7C57">
        <w:rPr>
          <w:bCs/>
          <w:sz w:val="24"/>
          <w:szCs w:val="24"/>
        </w:rPr>
        <w:t>применения при</w:t>
      </w:r>
      <w:r w:rsidR="00955983">
        <w:rPr>
          <w:bCs/>
          <w:sz w:val="24"/>
          <w:szCs w:val="24"/>
        </w:rPr>
        <w:t xml:space="preserve"> производств</w:t>
      </w:r>
      <w:r w:rsidR="00AD7C57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соответствую</w:t>
      </w:r>
      <w:r w:rsidR="00C97DC6" w:rsidRPr="00C97DC6">
        <w:rPr>
          <w:bCs/>
          <w:sz w:val="24"/>
          <w:szCs w:val="24"/>
        </w:rPr>
        <w:t>ще</w:t>
      </w:r>
      <w:r w:rsidR="00955983">
        <w:rPr>
          <w:bCs/>
          <w:sz w:val="24"/>
          <w:szCs w:val="24"/>
        </w:rPr>
        <w:t>й</w:t>
      </w:r>
      <w:r w:rsidR="00C97DC6" w:rsidRPr="00C97DC6">
        <w:rPr>
          <w:bCs/>
          <w:sz w:val="24"/>
          <w:szCs w:val="24"/>
        </w:rPr>
        <w:t xml:space="preserve"> продук</w:t>
      </w:r>
      <w:r w:rsidR="00955983">
        <w:rPr>
          <w:bCs/>
          <w:sz w:val="24"/>
          <w:szCs w:val="24"/>
        </w:rPr>
        <w:t>ции</w:t>
      </w:r>
      <w:r w:rsidR="00C97DC6" w:rsidRPr="00C97DC6">
        <w:rPr>
          <w:bCs/>
          <w:sz w:val="24"/>
          <w:szCs w:val="24"/>
        </w:rPr>
        <w:t>.</w:t>
      </w:r>
    </w:p>
    <w:p w14:paraId="41C8BAFF" w14:textId="0EE5FBF5" w:rsidR="00FC5C8E" w:rsidRDefault="00AD7C57" w:rsidP="0095598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Планируется</w:t>
      </w:r>
      <w:r w:rsidR="00C97DC6" w:rsidRPr="00C97DC6">
        <w:rPr>
          <w:bCs/>
          <w:sz w:val="24"/>
          <w:szCs w:val="24"/>
        </w:rPr>
        <w:t xml:space="preserve">, что </w:t>
      </w:r>
      <w:r w:rsidR="002074F2">
        <w:rPr>
          <w:bCs/>
          <w:sz w:val="24"/>
          <w:szCs w:val="24"/>
        </w:rPr>
        <w:t>производител</w:t>
      </w:r>
      <w:r w:rsidR="00C97DC6" w:rsidRPr="00C97DC6">
        <w:rPr>
          <w:bCs/>
          <w:sz w:val="24"/>
          <w:szCs w:val="24"/>
        </w:rPr>
        <w:t xml:space="preserve">ем будет </w:t>
      </w:r>
      <w:r w:rsidR="00955983">
        <w:rPr>
          <w:bCs/>
          <w:sz w:val="24"/>
          <w:szCs w:val="24"/>
        </w:rPr>
        <w:t>внедрена</w:t>
      </w:r>
      <w:r w:rsidR="00C97DC6" w:rsidRPr="00C97DC6">
        <w:rPr>
          <w:bCs/>
          <w:sz w:val="24"/>
          <w:szCs w:val="24"/>
        </w:rPr>
        <w:t xml:space="preserve"> система для идентификации, контроля, обслуживания и калибровки (если </w:t>
      </w:r>
      <w:r w:rsidR="00955983">
        <w:rPr>
          <w:bCs/>
          <w:sz w:val="24"/>
          <w:szCs w:val="24"/>
        </w:rPr>
        <w:t>применима</w:t>
      </w:r>
      <w:r w:rsidR="00C97DC6" w:rsidRPr="00C97DC6">
        <w:rPr>
          <w:bCs/>
          <w:sz w:val="24"/>
          <w:szCs w:val="24"/>
        </w:rPr>
        <w:t>) всего производственного оборудования, включая</w:t>
      </w:r>
      <w:r w:rsidR="00C97DC6">
        <w:rPr>
          <w:bCs/>
          <w:sz w:val="24"/>
          <w:szCs w:val="24"/>
        </w:rPr>
        <w:t xml:space="preserve"> </w:t>
      </w:r>
      <w:r w:rsidR="00955983" w:rsidRPr="00955983">
        <w:rPr>
          <w:bCs/>
          <w:sz w:val="24"/>
          <w:szCs w:val="24"/>
        </w:rPr>
        <w:t>назначение</w:t>
      </w:r>
      <w:r w:rsidR="00955983">
        <w:rPr>
          <w:bCs/>
          <w:sz w:val="24"/>
          <w:szCs w:val="24"/>
        </w:rPr>
        <w:t xml:space="preserve"> </w:t>
      </w:r>
      <w:r w:rsidR="00955983" w:rsidRPr="00955983">
        <w:rPr>
          <w:bCs/>
          <w:sz w:val="24"/>
          <w:szCs w:val="24"/>
        </w:rPr>
        <w:t>лиц, ответственных за эти действия, и подробное описание мер по предотвращению использования в производстве</w:t>
      </w:r>
      <w:r w:rsidR="00955983">
        <w:rPr>
          <w:bCs/>
          <w:sz w:val="24"/>
          <w:szCs w:val="24"/>
        </w:rPr>
        <w:t xml:space="preserve"> </w:t>
      </w:r>
      <w:r w:rsidR="00955983" w:rsidRPr="00955983">
        <w:rPr>
          <w:bCs/>
          <w:sz w:val="24"/>
          <w:szCs w:val="24"/>
        </w:rPr>
        <w:t>неисправного оборудования</w:t>
      </w:r>
      <w:r w:rsidR="00C97DC6" w:rsidRPr="00C97DC6">
        <w:rPr>
          <w:bCs/>
          <w:sz w:val="24"/>
          <w:szCs w:val="24"/>
        </w:rPr>
        <w:t>.</w:t>
      </w:r>
    </w:p>
    <w:p w14:paraId="315678B5" w14:textId="77777777" w:rsidR="00FC5C8E" w:rsidRDefault="00FC5C8E" w:rsidP="00C97DC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5D617797" w14:textId="6F046376" w:rsidR="00FC5C8E" w:rsidRDefault="00FC5C8E" w:rsidP="00FC5C8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886918">
        <w:rPr>
          <w:sz w:val="24"/>
          <w:szCs w:val="24"/>
        </w:rPr>
        <w:t xml:space="preserve">11.5 </w:t>
      </w:r>
      <w:r w:rsidR="00955983" w:rsidRPr="00886918">
        <w:rPr>
          <w:sz w:val="24"/>
          <w:szCs w:val="24"/>
        </w:rPr>
        <w:t>Сварочные работы</w:t>
      </w:r>
    </w:p>
    <w:p w14:paraId="7F35D2C3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350D8D3E" w14:textId="45000DDE" w:rsidR="00FC5C8E" w:rsidRDefault="002074F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FC5C8E" w:rsidRPr="00FC5C8E">
        <w:rPr>
          <w:bCs/>
          <w:sz w:val="24"/>
          <w:szCs w:val="24"/>
        </w:rPr>
        <w:t>и посредством планов и других документов (чертежей, инструкций</w:t>
      </w:r>
      <w:r w:rsidR="00E71C49">
        <w:rPr>
          <w:bCs/>
          <w:sz w:val="24"/>
          <w:szCs w:val="24"/>
        </w:rPr>
        <w:t>, технических требований</w:t>
      </w:r>
      <w:r w:rsidR="00FC5C8E" w:rsidRPr="00FC5C8E">
        <w:rPr>
          <w:bCs/>
          <w:sz w:val="24"/>
          <w:szCs w:val="24"/>
        </w:rPr>
        <w:t xml:space="preserve">) должны показать, как может достигаться и поддерживаться </w:t>
      </w:r>
      <w:r w:rsidR="00FC5C8E" w:rsidRPr="00FC5C8E">
        <w:rPr>
          <w:bCs/>
          <w:sz w:val="24"/>
          <w:szCs w:val="24"/>
        </w:rPr>
        <w:lastRenderedPageBreak/>
        <w:t>соблюдение требований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для комплексного производства, NDT и других сопряженных видов деятельности</w:t>
      </w:r>
      <w:r w:rsidR="00FC5C8E" w:rsidRPr="00C97DC6">
        <w:rPr>
          <w:bCs/>
          <w:sz w:val="24"/>
          <w:szCs w:val="24"/>
        </w:rPr>
        <w:t>.</w:t>
      </w:r>
    </w:p>
    <w:p w14:paraId="13523777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542691F1" w14:textId="15F0A7D0" w:rsidR="00FC5C8E" w:rsidRDefault="00FC5C8E" w:rsidP="00FC5C8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0C1BAC">
        <w:rPr>
          <w:sz w:val="24"/>
          <w:szCs w:val="24"/>
        </w:rPr>
        <w:t xml:space="preserve"> </w:t>
      </w:r>
      <w:r w:rsidRPr="00FC5C8E">
        <w:rPr>
          <w:sz w:val="24"/>
          <w:szCs w:val="24"/>
        </w:rPr>
        <w:t>Хранение основных металлов</w:t>
      </w:r>
    </w:p>
    <w:p w14:paraId="66B9AFDA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0E48700" w14:textId="6FF641D4" w:rsidR="00FC5C8E" w:rsidRDefault="002074F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FC5C8E" w:rsidRPr="00FC5C8E">
        <w:rPr>
          <w:bCs/>
          <w:sz w:val="24"/>
          <w:szCs w:val="24"/>
        </w:rPr>
        <w:t>ь должен создать систему для хранения основных металлов вне зависимости от того,</w:t>
      </w:r>
      <w:r w:rsidR="00FC5C8E">
        <w:rPr>
          <w:bCs/>
          <w:sz w:val="24"/>
          <w:szCs w:val="24"/>
        </w:rPr>
        <w:t xml:space="preserve"> </w:t>
      </w:r>
      <w:r w:rsidR="00886918">
        <w:rPr>
          <w:bCs/>
          <w:sz w:val="24"/>
          <w:szCs w:val="24"/>
        </w:rPr>
        <w:t>закуплены</w:t>
      </w:r>
      <w:r w:rsidR="00FC5C8E" w:rsidRPr="00FC5C8E">
        <w:rPr>
          <w:bCs/>
          <w:sz w:val="24"/>
          <w:szCs w:val="24"/>
        </w:rPr>
        <w:t xml:space="preserve"> они или предоставлены заказчиком, включая </w:t>
      </w:r>
      <w:r w:rsidR="00886918">
        <w:rPr>
          <w:bCs/>
          <w:sz w:val="24"/>
          <w:szCs w:val="24"/>
        </w:rPr>
        <w:t>элементы</w:t>
      </w:r>
      <w:r w:rsidR="00FC5C8E" w:rsidRPr="00FC5C8E">
        <w:rPr>
          <w:bCs/>
          <w:sz w:val="24"/>
          <w:szCs w:val="24"/>
        </w:rPr>
        <w:t xml:space="preserve">, которые </w:t>
      </w:r>
      <w:r w:rsidR="00886918">
        <w:rPr>
          <w:bCs/>
          <w:sz w:val="24"/>
          <w:szCs w:val="24"/>
        </w:rPr>
        <w:t>включают</w:t>
      </w:r>
      <w:r w:rsidR="00FC5C8E" w:rsidRPr="00FC5C8E">
        <w:rPr>
          <w:bCs/>
          <w:sz w:val="24"/>
          <w:szCs w:val="24"/>
        </w:rPr>
        <w:t xml:space="preserve"> в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конечный продукт. </w:t>
      </w:r>
      <w:r w:rsidR="00886918">
        <w:rPr>
          <w:bCs/>
          <w:sz w:val="24"/>
          <w:szCs w:val="24"/>
        </w:rPr>
        <w:t>Предполагают</w:t>
      </w:r>
      <w:r w:rsidR="00FC5C8E" w:rsidRPr="00FC5C8E">
        <w:rPr>
          <w:bCs/>
          <w:sz w:val="24"/>
          <w:szCs w:val="24"/>
        </w:rPr>
        <w:t>, что методы и систем</w:t>
      </w:r>
      <w:r w:rsidR="00FC5C8E">
        <w:rPr>
          <w:bCs/>
          <w:sz w:val="24"/>
          <w:szCs w:val="24"/>
        </w:rPr>
        <w:t>а</w:t>
      </w:r>
      <w:r w:rsidR="00FC5C8E" w:rsidRPr="00FC5C8E">
        <w:rPr>
          <w:bCs/>
          <w:sz w:val="24"/>
          <w:szCs w:val="24"/>
        </w:rPr>
        <w:t xml:space="preserve"> </w:t>
      </w:r>
      <w:r w:rsidR="00FC5C8E">
        <w:rPr>
          <w:bCs/>
          <w:sz w:val="24"/>
          <w:szCs w:val="24"/>
        </w:rPr>
        <w:t>будут у</w:t>
      </w:r>
      <w:r w:rsidR="00886918">
        <w:rPr>
          <w:bCs/>
          <w:sz w:val="24"/>
          <w:szCs w:val="24"/>
        </w:rPr>
        <w:t>казаны</w:t>
      </w:r>
      <w:r w:rsidR="00FC5C8E" w:rsidRPr="00FC5C8E">
        <w:rPr>
          <w:bCs/>
          <w:sz w:val="24"/>
          <w:szCs w:val="24"/>
        </w:rPr>
        <w:t>.</w:t>
      </w:r>
    </w:p>
    <w:p w14:paraId="069D9207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34FD1DEC" w14:textId="1FEDB1E0" w:rsidR="00FC5C8E" w:rsidRDefault="00FC5C8E" w:rsidP="00FC5C8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4B4F96">
        <w:rPr>
          <w:sz w:val="24"/>
          <w:szCs w:val="24"/>
        </w:rPr>
        <w:t xml:space="preserve">11.7 Калибровка и </w:t>
      </w:r>
      <w:proofErr w:type="spellStart"/>
      <w:r w:rsidRPr="004B4F96">
        <w:rPr>
          <w:sz w:val="24"/>
          <w:szCs w:val="24"/>
        </w:rPr>
        <w:t>валидация</w:t>
      </w:r>
      <w:proofErr w:type="spellEnd"/>
    </w:p>
    <w:p w14:paraId="6D71B2C9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49A9964" w14:textId="0DD80A9C" w:rsidR="00FC5C8E" w:rsidRP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 xml:space="preserve">Калибровка и </w:t>
      </w:r>
      <w:proofErr w:type="spellStart"/>
      <w:r w:rsidRPr="00FC5C8E">
        <w:rPr>
          <w:bCs/>
          <w:sz w:val="24"/>
          <w:szCs w:val="24"/>
        </w:rPr>
        <w:t>валидация</w:t>
      </w:r>
      <w:proofErr w:type="spellEnd"/>
      <w:r w:rsidRPr="00FC5C8E">
        <w:rPr>
          <w:bCs/>
          <w:sz w:val="24"/>
          <w:szCs w:val="24"/>
        </w:rPr>
        <w:t xml:space="preserve"> являются часто используемыми </w:t>
      </w:r>
      <w:r w:rsidR="00267E41">
        <w:rPr>
          <w:bCs/>
          <w:sz w:val="24"/>
          <w:szCs w:val="24"/>
        </w:rPr>
        <w:t>терминами</w:t>
      </w:r>
      <w:r w:rsidRPr="00FC5C8E">
        <w:rPr>
          <w:bCs/>
          <w:sz w:val="24"/>
          <w:szCs w:val="24"/>
        </w:rPr>
        <w:t xml:space="preserve">, но не всегда </w:t>
      </w:r>
      <w:r w:rsidR="004B4F96">
        <w:rPr>
          <w:bCs/>
          <w:sz w:val="24"/>
          <w:szCs w:val="24"/>
        </w:rPr>
        <w:t xml:space="preserve">они </w:t>
      </w:r>
      <w:r w:rsidR="00267E41">
        <w:rPr>
          <w:bCs/>
          <w:sz w:val="24"/>
          <w:szCs w:val="24"/>
        </w:rPr>
        <w:t>подробно</w:t>
      </w:r>
      <w:r w:rsidRPr="00FC5C8E">
        <w:rPr>
          <w:bCs/>
          <w:sz w:val="24"/>
          <w:szCs w:val="24"/>
        </w:rPr>
        <w:t xml:space="preserve"> истолковываются. Принципы </w:t>
      </w:r>
      <w:r w:rsidR="004B4F96">
        <w:rPr>
          <w:bCs/>
          <w:sz w:val="24"/>
          <w:szCs w:val="24"/>
        </w:rPr>
        <w:t xml:space="preserve">по сварке </w:t>
      </w:r>
      <w:r w:rsidRPr="00FC5C8E">
        <w:rPr>
          <w:bCs/>
          <w:sz w:val="24"/>
          <w:szCs w:val="24"/>
        </w:rPr>
        <w:t xml:space="preserve">содержатся в </w:t>
      </w:r>
      <w:r w:rsidR="00C92A28">
        <w:rPr>
          <w:bCs/>
          <w:sz w:val="24"/>
          <w:szCs w:val="24"/>
        </w:rPr>
        <w:t>ISO</w:t>
      </w:r>
      <w:r w:rsidRPr="00FC5C8E">
        <w:rPr>
          <w:bCs/>
          <w:sz w:val="24"/>
          <w:szCs w:val="24"/>
        </w:rPr>
        <w:t xml:space="preserve"> 17662.</w:t>
      </w:r>
    </w:p>
    <w:p w14:paraId="760BC6EC" w14:textId="172B6220" w:rsidR="00FC5C8E" w:rsidRP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 xml:space="preserve">Калибровка представляет собой процесс </w:t>
      </w:r>
      <w:r w:rsidR="00B1150B">
        <w:rPr>
          <w:bCs/>
          <w:sz w:val="24"/>
          <w:szCs w:val="24"/>
        </w:rPr>
        <w:t>периодической</w:t>
      </w:r>
      <w:r w:rsidR="00B1150B" w:rsidRPr="00FC5C8E">
        <w:rPr>
          <w:bCs/>
          <w:sz w:val="24"/>
          <w:szCs w:val="24"/>
        </w:rPr>
        <w:t xml:space="preserve"> </w:t>
      </w:r>
      <w:r w:rsidR="00AD7C57" w:rsidRPr="00FC5C8E">
        <w:rPr>
          <w:bCs/>
          <w:sz w:val="24"/>
          <w:szCs w:val="24"/>
        </w:rPr>
        <w:t>провер</w:t>
      </w:r>
      <w:r w:rsidR="00B1150B">
        <w:rPr>
          <w:bCs/>
          <w:sz w:val="24"/>
          <w:szCs w:val="24"/>
        </w:rPr>
        <w:t>ки</w:t>
      </w:r>
      <w:r w:rsidR="00AD7C57" w:rsidRPr="00FC5C8E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>элемент</w:t>
      </w:r>
      <w:r w:rsidR="00B1150B">
        <w:rPr>
          <w:bCs/>
          <w:sz w:val="24"/>
          <w:szCs w:val="24"/>
        </w:rPr>
        <w:t>а</w:t>
      </w:r>
      <w:r w:rsidRPr="00FC5C8E">
        <w:rPr>
          <w:bCs/>
          <w:sz w:val="24"/>
          <w:szCs w:val="24"/>
        </w:rPr>
        <w:t xml:space="preserve"> оборудования </w:t>
      </w:r>
      <w:r w:rsidR="00267E41">
        <w:rPr>
          <w:bCs/>
          <w:sz w:val="24"/>
          <w:szCs w:val="24"/>
        </w:rPr>
        <w:t xml:space="preserve">по </w:t>
      </w:r>
      <w:r w:rsidRPr="00FC5C8E">
        <w:rPr>
          <w:bCs/>
          <w:sz w:val="24"/>
          <w:szCs w:val="24"/>
        </w:rPr>
        <w:t xml:space="preserve">измерительным эталонам, точность которых </w:t>
      </w:r>
      <w:r w:rsidR="004B4F96">
        <w:rPr>
          <w:bCs/>
          <w:sz w:val="24"/>
          <w:szCs w:val="24"/>
        </w:rPr>
        <w:t>определена</w:t>
      </w:r>
      <w:r w:rsidR="004B4F96" w:rsidRPr="00FC5C8E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>относительно соответствия истинным результат</w:t>
      </w:r>
      <w:r w:rsidR="00DE3373">
        <w:rPr>
          <w:bCs/>
          <w:sz w:val="24"/>
          <w:szCs w:val="24"/>
        </w:rPr>
        <w:t>а</w:t>
      </w:r>
      <w:r w:rsidRPr="00FC5C8E">
        <w:rPr>
          <w:bCs/>
          <w:sz w:val="24"/>
          <w:szCs w:val="24"/>
        </w:rPr>
        <w:t>м измерени</w:t>
      </w:r>
      <w:r w:rsidR="00DE3373">
        <w:rPr>
          <w:bCs/>
          <w:sz w:val="24"/>
          <w:szCs w:val="24"/>
        </w:rPr>
        <w:t>й</w:t>
      </w:r>
      <w:r w:rsidR="009B399E">
        <w:rPr>
          <w:bCs/>
          <w:sz w:val="24"/>
          <w:szCs w:val="24"/>
        </w:rPr>
        <w:t xml:space="preserve">, </w:t>
      </w:r>
      <w:r w:rsidR="009B399E" w:rsidRPr="009B399E">
        <w:rPr>
          <w:bCs/>
          <w:sz w:val="24"/>
          <w:szCs w:val="24"/>
        </w:rPr>
        <w:t>что позволяет определить точность испытываемого</w:t>
      </w:r>
      <w:r w:rsidRPr="00FC5C8E">
        <w:rPr>
          <w:bCs/>
          <w:sz w:val="24"/>
          <w:szCs w:val="24"/>
        </w:rPr>
        <w:t xml:space="preserve"> </w:t>
      </w:r>
      <w:r w:rsidR="00267E41">
        <w:rPr>
          <w:bCs/>
          <w:sz w:val="24"/>
          <w:szCs w:val="24"/>
        </w:rPr>
        <w:t>прибора</w:t>
      </w:r>
      <w:r w:rsidRPr="00FC5C8E">
        <w:rPr>
          <w:bCs/>
          <w:sz w:val="24"/>
          <w:szCs w:val="24"/>
        </w:rPr>
        <w:t xml:space="preserve"> </w:t>
      </w:r>
      <w:r w:rsidR="00DE3373">
        <w:rPr>
          <w:bCs/>
          <w:sz w:val="24"/>
          <w:szCs w:val="24"/>
        </w:rPr>
        <w:t>с</w:t>
      </w:r>
      <w:r w:rsidRPr="00FC5C8E">
        <w:rPr>
          <w:bCs/>
          <w:sz w:val="24"/>
          <w:szCs w:val="24"/>
        </w:rPr>
        <w:t xml:space="preserve"> заданн</w:t>
      </w:r>
      <w:r w:rsidR="00DE3373">
        <w:rPr>
          <w:bCs/>
          <w:sz w:val="24"/>
          <w:szCs w:val="24"/>
        </w:rPr>
        <w:t>ым</w:t>
      </w:r>
      <w:r w:rsidRPr="00FC5C8E">
        <w:rPr>
          <w:bCs/>
          <w:sz w:val="24"/>
          <w:szCs w:val="24"/>
        </w:rPr>
        <w:t xml:space="preserve"> уровн</w:t>
      </w:r>
      <w:r w:rsidR="00DE3373">
        <w:rPr>
          <w:bCs/>
          <w:sz w:val="24"/>
          <w:szCs w:val="24"/>
        </w:rPr>
        <w:t>ем</w:t>
      </w:r>
      <w:r w:rsidRPr="00FC5C8E">
        <w:rPr>
          <w:bCs/>
          <w:sz w:val="24"/>
          <w:szCs w:val="24"/>
        </w:rPr>
        <w:t xml:space="preserve"> погрешности.</w:t>
      </w:r>
    </w:p>
    <w:p w14:paraId="288BF4D5" w14:textId="26341A1A" w:rsidR="00FC5C8E" w:rsidRPr="00FC5C8E" w:rsidRDefault="009B399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В</w:t>
      </w:r>
      <w:r w:rsidR="00FC5C8E" w:rsidRPr="00FC5C8E">
        <w:rPr>
          <w:bCs/>
          <w:sz w:val="24"/>
          <w:szCs w:val="24"/>
        </w:rPr>
        <w:t>алидация</w:t>
      </w:r>
      <w:proofErr w:type="spellEnd"/>
      <w:r w:rsidR="00FC5C8E" w:rsidRPr="00FC5C8E">
        <w:rPr>
          <w:bCs/>
          <w:sz w:val="24"/>
          <w:szCs w:val="24"/>
        </w:rPr>
        <w:t xml:space="preserve"> измерительн</w:t>
      </w:r>
      <w:r w:rsidR="00267E41">
        <w:rPr>
          <w:bCs/>
          <w:sz w:val="24"/>
          <w:szCs w:val="24"/>
        </w:rPr>
        <w:t>ого</w:t>
      </w:r>
      <w:r w:rsidR="00FC5C8E" w:rsidRPr="00FC5C8E">
        <w:rPr>
          <w:bCs/>
          <w:sz w:val="24"/>
          <w:szCs w:val="24"/>
        </w:rPr>
        <w:t xml:space="preserve"> устройств</w:t>
      </w:r>
      <w:r w:rsidR="00267E41">
        <w:rPr>
          <w:bCs/>
          <w:sz w:val="24"/>
          <w:szCs w:val="24"/>
        </w:rPr>
        <w:t>а</w:t>
      </w:r>
      <w:r w:rsidR="00FC5C8E" w:rsidRPr="00FC5C8E">
        <w:rPr>
          <w:bCs/>
          <w:sz w:val="24"/>
          <w:szCs w:val="24"/>
        </w:rPr>
        <w:t xml:space="preserve"> представляет собой процесс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подтверждения того, что </w:t>
      </w:r>
      <w:r w:rsidR="00267E41">
        <w:rPr>
          <w:bCs/>
          <w:sz w:val="24"/>
          <w:szCs w:val="24"/>
        </w:rPr>
        <w:t>отдельный</w:t>
      </w:r>
      <w:r w:rsidR="00FC5C8E" w:rsidRPr="00FC5C8E">
        <w:rPr>
          <w:bCs/>
          <w:sz w:val="24"/>
          <w:szCs w:val="24"/>
        </w:rPr>
        <w:t xml:space="preserve"> результат измерения является удовлетворительным. Это может достигаться применени</w:t>
      </w:r>
      <w:r w:rsidR="00267E41">
        <w:rPr>
          <w:bCs/>
          <w:sz w:val="24"/>
          <w:szCs w:val="24"/>
        </w:rPr>
        <w:t>ем</w:t>
      </w:r>
      <w:r w:rsidR="00FC5C8E" w:rsidRPr="00FC5C8E">
        <w:rPr>
          <w:bCs/>
          <w:sz w:val="24"/>
          <w:szCs w:val="24"/>
        </w:rPr>
        <w:t xml:space="preserve"> калиброванного </w:t>
      </w:r>
      <w:r w:rsidR="00267E41">
        <w:rPr>
          <w:bCs/>
          <w:sz w:val="24"/>
          <w:szCs w:val="24"/>
        </w:rPr>
        <w:t>прибора</w:t>
      </w:r>
      <w:r w:rsidR="00FC5C8E" w:rsidRPr="00FC5C8E">
        <w:rPr>
          <w:bCs/>
          <w:sz w:val="24"/>
          <w:szCs w:val="24"/>
        </w:rPr>
        <w:t xml:space="preserve"> или измерительного эталона, чтобы</w:t>
      </w:r>
      <w:r w:rsidR="00FC5C8E">
        <w:rPr>
          <w:bCs/>
          <w:sz w:val="24"/>
          <w:szCs w:val="24"/>
        </w:rPr>
        <w:t xml:space="preserve"> </w:t>
      </w:r>
      <w:r w:rsidR="00DE3373">
        <w:rPr>
          <w:bCs/>
          <w:sz w:val="24"/>
          <w:szCs w:val="24"/>
        </w:rPr>
        <w:t>п</w:t>
      </w:r>
      <w:r w:rsidR="00FC5C8E" w:rsidRPr="00FC5C8E">
        <w:rPr>
          <w:bCs/>
          <w:sz w:val="24"/>
          <w:szCs w:val="24"/>
        </w:rPr>
        <w:t xml:space="preserve">оказать, что </w:t>
      </w:r>
      <w:r w:rsidR="00267E41">
        <w:rPr>
          <w:bCs/>
          <w:sz w:val="24"/>
          <w:szCs w:val="24"/>
        </w:rPr>
        <w:t>испытуемый прибор</w:t>
      </w:r>
      <w:r w:rsidR="00FC5C8E" w:rsidRPr="00FC5C8E">
        <w:rPr>
          <w:bCs/>
          <w:sz w:val="24"/>
          <w:szCs w:val="24"/>
        </w:rPr>
        <w:t xml:space="preserve"> при испытании </w:t>
      </w:r>
      <w:r w:rsidR="00267E41">
        <w:rPr>
          <w:bCs/>
          <w:sz w:val="24"/>
          <w:szCs w:val="24"/>
        </w:rPr>
        <w:t>обеспечивает</w:t>
      </w:r>
      <w:r w:rsidR="00FC5C8E" w:rsidRPr="00FC5C8E">
        <w:rPr>
          <w:bCs/>
          <w:sz w:val="24"/>
          <w:szCs w:val="24"/>
        </w:rPr>
        <w:t xml:space="preserve"> удовлетворительный результат, базируясь на </w:t>
      </w:r>
      <w:r w:rsidR="00267E41">
        <w:rPr>
          <w:bCs/>
          <w:sz w:val="24"/>
          <w:szCs w:val="24"/>
        </w:rPr>
        <w:t>настройках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и </w:t>
      </w:r>
      <w:r w:rsidR="00267E41">
        <w:rPr>
          <w:bCs/>
          <w:sz w:val="24"/>
          <w:szCs w:val="24"/>
        </w:rPr>
        <w:t>показаниях</w:t>
      </w:r>
      <w:r w:rsidR="00FC5C8E" w:rsidRPr="00FC5C8E">
        <w:rPr>
          <w:bCs/>
          <w:sz w:val="24"/>
          <w:szCs w:val="24"/>
        </w:rPr>
        <w:t xml:space="preserve"> </w:t>
      </w:r>
      <w:r w:rsidR="00267E41">
        <w:rPr>
          <w:bCs/>
          <w:sz w:val="24"/>
          <w:szCs w:val="24"/>
        </w:rPr>
        <w:t>приборов</w:t>
      </w:r>
      <w:r w:rsidR="00FC5C8E" w:rsidRPr="00FC5C8E">
        <w:rPr>
          <w:bCs/>
          <w:sz w:val="24"/>
          <w:szCs w:val="24"/>
        </w:rPr>
        <w:t>.</w:t>
      </w:r>
    </w:p>
    <w:p w14:paraId="5FB19DE7" w14:textId="76603100" w:rsidR="00FC5C8E" w:rsidRP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 xml:space="preserve">Калибровка сварочного оборудования </w:t>
      </w:r>
      <w:r w:rsidR="00D13756">
        <w:rPr>
          <w:bCs/>
          <w:sz w:val="24"/>
          <w:szCs w:val="24"/>
        </w:rPr>
        <w:t>как правило</w:t>
      </w:r>
      <w:r w:rsidRPr="00FC5C8E">
        <w:rPr>
          <w:bCs/>
          <w:sz w:val="24"/>
          <w:szCs w:val="24"/>
        </w:rPr>
        <w:t xml:space="preserve"> требуется тогда, когда качество</w:t>
      </w:r>
      <w:r w:rsidR="004B4F96">
        <w:rPr>
          <w:bCs/>
          <w:sz w:val="24"/>
          <w:szCs w:val="24"/>
        </w:rPr>
        <w:t xml:space="preserve"> и ст</w:t>
      </w:r>
      <w:r w:rsidRPr="00FC5C8E">
        <w:rPr>
          <w:bCs/>
          <w:sz w:val="24"/>
          <w:szCs w:val="24"/>
        </w:rPr>
        <w:t>абильность сварных швов завис</w:t>
      </w:r>
      <w:r w:rsidR="004B4F96">
        <w:rPr>
          <w:bCs/>
          <w:sz w:val="24"/>
          <w:szCs w:val="24"/>
        </w:rPr>
        <w:t>я</w:t>
      </w:r>
      <w:r w:rsidRPr="00FC5C8E">
        <w:rPr>
          <w:bCs/>
          <w:sz w:val="24"/>
          <w:szCs w:val="24"/>
        </w:rPr>
        <w:t>т от точной и повторяемой настройки параметров, таких как</w:t>
      </w:r>
      <w:r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 xml:space="preserve">сила тока, напряжение, скорость сварки, расход газа </w:t>
      </w:r>
      <w:r w:rsidR="00267E41">
        <w:rPr>
          <w:bCs/>
          <w:sz w:val="24"/>
          <w:szCs w:val="24"/>
        </w:rPr>
        <w:t xml:space="preserve">или </w:t>
      </w:r>
      <w:r w:rsidRPr="00FC5C8E">
        <w:rPr>
          <w:bCs/>
          <w:sz w:val="24"/>
          <w:szCs w:val="24"/>
        </w:rPr>
        <w:t>характеристик</w:t>
      </w:r>
      <w:r w:rsidR="00267E41">
        <w:rPr>
          <w:bCs/>
          <w:sz w:val="24"/>
          <w:szCs w:val="24"/>
        </w:rPr>
        <w:t>и</w:t>
      </w:r>
      <w:r w:rsidRPr="00FC5C8E">
        <w:rPr>
          <w:bCs/>
          <w:sz w:val="24"/>
          <w:szCs w:val="24"/>
        </w:rPr>
        <w:t xml:space="preserve"> импульса.</w:t>
      </w:r>
      <w:r w:rsidR="00DE3373">
        <w:rPr>
          <w:bCs/>
          <w:sz w:val="24"/>
          <w:szCs w:val="24"/>
        </w:rPr>
        <w:t xml:space="preserve"> Е</w:t>
      </w:r>
      <w:r w:rsidRPr="00FC5C8E">
        <w:rPr>
          <w:bCs/>
          <w:sz w:val="24"/>
          <w:szCs w:val="24"/>
        </w:rPr>
        <w:t xml:space="preserve">сли источник тока не имеет калиброванных </w:t>
      </w:r>
      <w:r w:rsidR="00267E41">
        <w:rPr>
          <w:bCs/>
          <w:sz w:val="24"/>
          <w:szCs w:val="24"/>
        </w:rPr>
        <w:t>приборов для измерения</w:t>
      </w:r>
      <w:r w:rsidRPr="00FC5C8E">
        <w:rPr>
          <w:bCs/>
          <w:sz w:val="24"/>
          <w:szCs w:val="24"/>
        </w:rPr>
        <w:t xml:space="preserve"> силы тока и напряжения, </w:t>
      </w:r>
      <w:r w:rsidR="004B4F96">
        <w:rPr>
          <w:bCs/>
          <w:sz w:val="24"/>
          <w:szCs w:val="24"/>
        </w:rPr>
        <w:t xml:space="preserve">то </w:t>
      </w:r>
      <w:r w:rsidR="002074F2">
        <w:rPr>
          <w:bCs/>
          <w:sz w:val="24"/>
          <w:szCs w:val="24"/>
        </w:rPr>
        <w:t>производител</w:t>
      </w:r>
      <w:r w:rsidRPr="00FC5C8E">
        <w:rPr>
          <w:bCs/>
          <w:sz w:val="24"/>
          <w:szCs w:val="24"/>
        </w:rPr>
        <w:t xml:space="preserve">ь должен </w:t>
      </w:r>
      <w:r w:rsidR="00267E41">
        <w:rPr>
          <w:bCs/>
          <w:sz w:val="24"/>
          <w:szCs w:val="24"/>
        </w:rPr>
        <w:t>иметь</w:t>
      </w:r>
      <w:r w:rsidRPr="00FC5C8E">
        <w:rPr>
          <w:bCs/>
          <w:sz w:val="24"/>
          <w:szCs w:val="24"/>
        </w:rPr>
        <w:t xml:space="preserve"> калиброванны</w:t>
      </w:r>
      <w:r w:rsidR="00267E41">
        <w:rPr>
          <w:bCs/>
          <w:sz w:val="24"/>
          <w:szCs w:val="24"/>
        </w:rPr>
        <w:t>й</w:t>
      </w:r>
      <w:r w:rsidRPr="00FC5C8E">
        <w:rPr>
          <w:bCs/>
          <w:sz w:val="24"/>
          <w:szCs w:val="24"/>
        </w:rPr>
        <w:t xml:space="preserve"> </w:t>
      </w:r>
      <w:r w:rsidR="00267E41">
        <w:rPr>
          <w:bCs/>
          <w:sz w:val="24"/>
          <w:szCs w:val="24"/>
        </w:rPr>
        <w:t>прибор</w:t>
      </w:r>
      <w:r w:rsidRPr="00FC5C8E">
        <w:rPr>
          <w:bCs/>
          <w:sz w:val="24"/>
          <w:szCs w:val="24"/>
        </w:rPr>
        <w:t>, котор</w:t>
      </w:r>
      <w:r w:rsidR="00267E41">
        <w:rPr>
          <w:bCs/>
          <w:sz w:val="24"/>
          <w:szCs w:val="24"/>
        </w:rPr>
        <w:t>ый</w:t>
      </w:r>
      <w:r w:rsidR="00DE3373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 xml:space="preserve">может использоваться для </w:t>
      </w:r>
      <w:r w:rsidR="004B4F96">
        <w:rPr>
          <w:bCs/>
          <w:sz w:val="24"/>
          <w:szCs w:val="24"/>
        </w:rPr>
        <w:t xml:space="preserve">подтверждения </w:t>
      </w:r>
      <w:r w:rsidRPr="00FC5C8E">
        <w:rPr>
          <w:bCs/>
          <w:sz w:val="24"/>
          <w:szCs w:val="24"/>
        </w:rPr>
        <w:t>сварочны</w:t>
      </w:r>
      <w:r w:rsidR="004B4F96">
        <w:rPr>
          <w:bCs/>
          <w:sz w:val="24"/>
          <w:szCs w:val="24"/>
        </w:rPr>
        <w:t>х</w:t>
      </w:r>
      <w:r w:rsidRPr="00FC5C8E">
        <w:rPr>
          <w:bCs/>
          <w:sz w:val="24"/>
          <w:szCs w:val="24"/>
        </w:rPr>
        <w:t xml:space="preserve"> параметр</w:t>
      </w:r>
      <w:r w:rsidR="004B4F96">
        <w:rPr>
          <w:bCs/>
          <w:sz w:val="24"/>
          <w:szCs w:val="24"/>
        </w:rPr>
        <w:t>ов</w:t>
      </w:r>
      <w:r w:rsidRPr="00FC5C8E">
        <w:rPr>
          <w:bCs/>
          <w:sz w:val="24"/>
          <w:szCs w:val="24"/>
        </w:rPr>
        <w:t xml:space="preserve"> (сила тока и напряжение) </w:t>
      </w:r>
      <w:r w:rsidR="008D6B8C">
        <w:rPr>
          <w:bCs/>
          <w:sz w:val="24"/>
          <w:szCs w:val="24"/>
        </w:rPr>
        <w:t>соответств</w:t>
      </w:r>
      <w:r w:rsidR="004B4F96">
        <w:rPr>
          <w:bCs/>
          <w:sz w:val="24"/>
          <w:szCs w:val="24"/>
        </w:rPr>
        <w:t>ия</w:t>
      </w:r>
      <w:r w:rsidRPr="00FC5C8E">
        <w:rPr>
          <w:bCs/>
          <w:sz w:val="24"/>
          <w:szCs w:val="24"/>
        </w:rPr>
        <w:t xml:space="preserve"> требованиям WPS или рабочей</w:t>
      </w:r>
      <w:r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>инструкции.</w:t>
      </w:r>
    </w:p>
    <w:p w14:paraId="20E81002" w14:textId="6344C2DC" w:rsidR="00FC5C8E" w:rsidRPr="00FC5C8E" w:rsidRDefault="00DE3373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4B4F96">
        <w:rPr>
          <w:bCs/>
          <w:sz w:val="24"/>
          <w:szCs w:val="24"/>
        </w:rPr>
        <w:t>В</w:t>
      </w:r>
      <w:r w:rsidR="00FC5C8E" w:rsidRPr="004B4F96">
        <w:rPr>
          <w:bCs/>
          <w:sz w:val="24"/>
          <w:szCs w:val="24"/>
        </w:rPr>
        <w:t xml:space="preserve"> подвергаемо</w:t>
      </w:r>
      <w:r w:rsidR="008D6B8C" w:rsidRPr="004B4F96">
        <w:rPr>
          <w:bCs/>
          <w:sz w:val="24"/>
          <w:szCs w:val="24"/>
        </w:rPr>
        <w:t>е</w:t>
      </w:r>
      <w:r w:rsidR="00FC5C8E" w:rsidRPr="004B4F96">
        <w:rPr>
          <w:bCs/>
          <w:sz w:val="24"/>
          <w:szCs w:val="24"/>
        </w:rPr>
        <w:t xml:space="preserve"> калибровке и </w:t>
      </w:r>
      <w:proofErr w:type="spellStart"/>
      <w:r w:rsidR="00FC5C8E" w:rsidRPr="004B4F96">
        <w:rPr>
          <w:bCs/>
          <w:sz w:val="24"/>
          <w:szCs w:val="24"/>
        </w:rPr>
        <w:t>валидации</w:t>
      </w:r>
      <w:proofErr w:type="spellEnd"/>
      <w:r w:rsidR="00FC5C8E" w:rsidRPr="004B4F96">
        <w:rPr>
          <w:bCs/>
          <w:sz w:val="24"/>
          <w:szCs w:val="24"/>
        </w:rPr>
        <w:t xml:space="preserve"> оборудовани</w:t>
      </w:r>
      <w:r w:rsidR="008D6B8C" w:rsidRPr="004B4F96">
        <w:rPr>
          <w:bCs/>
          <w:sz w:val="24"/>
          <w:szCs w:val="24"/>
        </w:rPr>
        <w:t>е</w:t>
      </w:r>
      <w:r w:rsidR="00FC5C8E" w:rsidRPr="004B4F96">
        <w:rPr>
          <w:bCs/>
          <w:sz w:val="24"/>
          <w:szCs w:val="24"/>
        </w:rPr>
        <w:t xml:space="preserve"> включа</w:t>
      </w:r>
      <w:r w:rsidRPr="004B4F96">
        <w:rPr>
          <w:bCs/>
          <w:sz w:val="24"/>
          <w:szCs w:val="24"/>
        </w:rPr>
        <w:t xml:space="preserve">ют </w:t>
      </w:r>
      <w:r w:rsidR="00FC5C8E" w:rsidRPr="004B4F96">
        <w:rPr>
          <w:bCs/>
          <w:sz w:val="24"/>
          <w:szCs w:val="24"/>
        </w:rPr>
        <w:t xml:space="preserve">оборудование для термообработки после сварки </w:t>
      </w:r>
      <w:r w:rsidR="008D6B8C" w:rsidRPr="004B4F96">
        <w:rPr>
          <w:bCs/>
          <w:sz w:val="24"/>
          <w:szCs w:val="24"/>
        </w:rPr>
        <w:t xml:space="preserve">PWHT </w:t>
      </w:r>
      <w:r w:rsidR="00FC5C8E" w:rsidRPr="004B4F96">
        <w:rPr>
          <w:bCs/>
          <w:sz w:val="24"/>
          <w:szCs w:val="24"/>
        </w:rPr>
        <w:t xml:space="preserve">и контроля условий хранений электродов, </w:t>
      </w:r>
      <w:r w:rsidRPr="004B4F96">
        <w:rPr>
          <w:bCs/>
          <w:sz w:val="24"/>
          <w:szCs w:val="24"/>
        </w:rPr>
        <w:t xml:space="preserve">но </w:t>
      </w:r>
      <w:r w:rsidR="00FC5C8E" w:rsidRPr="004B4F96">
        <w:rPr>
          <w:bCs/>
          <w:sz w:val="24"/>
          <w:szCs w:val="24"/>
        </w:rPr>
        <w:t>оборудование для контроля и испытани</w:t>
      </w:r>
      <w:r w:rsidRPr="004B4F96">
        <w:rPr>
          <w:bCs/>
          <w:sz w:val="24"/>
          <w:szCs w:val="24"/>
        </w:rPr>
        <w:t>й</w:t>
      </w:r>
      <w:r w:rsidR="00FC5C8E" w:rsidRPr="004B4F96">
        <w:rPr>
          <w:bCs/>
          <w:sz w:val="24"/>
          <w:szCs w:val="24"/>
        </w:rPr>
        <w:t xml:space="preserve">, такое </w:t>
      </w:r>
      <w:r w:rsidR="00630B41" w:rsidRPr="004B4F96">
        <w:rPr>
          <w:bCs/>
          <w:sz w:val="24"/>
          <w:szCs w:val="24"/>
        </w:rPr>
        <w:t xml:space="preserve">как </w:t>
      </w:r>
      <w:r w:rsidR="008D6B8C" w:rsidRPr="004B4F96">
        <w:rPr>
          <w:bCs/>
          <w:sz w:val="24"/>
          <w:szCs w:val="24"/>
        </w:rPr>
        <w:t>оборудование для неразрушающего контроля</w:t>
      </w:r>
      <w:r w:rsidR="00FC5C8E" w:rsidRPr="004B4F96">
        <w:rPr>
          <w:bCs/>
          <w:sz w:val="24"/>
          <w:szCs w:val="24"/>
        </w:rPr>
        <w:t xml:space="preserve"> и устройства для испытания давлением</w:t>
      </w:r>
      <w:r w:rsidR="00B1150B">
        <w:rPr>
          <w:bCs/>
          <w:sz w:val="24"/>
          <w:szCs w:val="24"/>
        </w:rPr>
        <w:t>,</w:t>
      </w:r>
      <w:r w:rsidR="008D6B8C" w:rsidRPr="004B4F96">
        <w:rPr>
          <w:bCs/>
          <w:sz w:val="24"/>
          <w:szCs w:val="24"/>
        </w:rPr>
        <w:t xml:space="preserve"> к н</w:t>
      </w:r>
      <w:r w:rsidR="004B4F96" w:rsidRPr="004B4F96">
        <w:rPr>
          <w:bCs/>
          <w:sz w:val="24"/>
          <w:szCs w:val="24"/>
        </w:rPr>
        <w:t>ему</w:t>
      </w:r>
      <w:r w:rsidR="008D6B8C" w:rsidRPr="004B4F96">
        <w:rPr>
          <w:bCs/>
          <w:sz w:val="24"/>
          <w:szCs w:val="24"/>
        </w:rPr>
        <w:t xml:space="preserve"> не относят</w:t>
      </w:r>
      <w:r w:rsidR="00FC5C8E" w:rsidRPr="004B4F96">
        <w:rPr>
          <w:bCs/>
          <w:sz w:val="24"/>
          <w:szCs w:val="24"/>
        </w:rPr>
        <w:t xml:space="preserve">. </w:t>
      </w:r>
      <w:r w:rsidR="008D6B8C" w:rsidRPr="004B4F96">
        <w:rPr>
          <w:bCs/>
          <w:sz w:val="24"/>
          <w:szCs w:val="24"/>
        </w:rPr>
        <w:t xml:space="preserve">Как правило </w:t>
      </w:r>
      <w:r w:rsidR="004B4F96" w:rsidRPr="004B4F96">
        <w:rPr>
          <w:bCs/>
          <w:sz w:val="24"/>
          <w:szCs w:val="24"/>
        </w:rPr>
        <w:t xml:space="preserve">контрольно-испытательное </w:t>
      </w:r>
      <w:r w:rsidR="00FC5C8E" w:rsidRPr="004B4F96">
        <w:rPr>
          <w:bCs/>
          <w:sz w:val="24"/>
          <w:szCs w:val="24"/>
        </w:rPr>
        <w:t>измер</w:t>
      </w:r>
      <w:r w:rsidR="004B4F96" w:rsidRPr="004B4F96">
        <w:rPr>
          <w:bCs/>
          <w:sz w:val="24"/>
          <w:szCs w:val="24"/>
        </w:rPr>
        <w:t>ительное оборудование</w:t>
      </w:r>
      <w:r w:rsidR="00FC5C8E" w:rsidRPr="004B4F96">
        <w:rPr>
          <w:bCs/>
          <w:sz w:val="24"/>
          <w:szCs w:val="24"/>
        </w:rPr>
        <w:t xml:space="preserve"> всегда калибру</w:t>
      </w:r>
      <w:r w:rsidR="004B4F96" w:rsidRPr="004B4F96">
        <w:rPr>
          <w:bCs/>
          <w:sz w:val="24"/>
          <w:szCs w:val="24"/>
        </w:rPr>
        <w:t>е</w:t>
      </w:r>
      <w:r w:rsidR="00FC5C8E" w:rsidRPr="004B4F96">
        <w:rPr>
          <w:bCs/>
          <w:sz w:val="24"/>
          <w:szCs w:val="24"/>
        </w:rPr>
        <w:t>тся.</w:t>
      </w:r>
    </w:p>
    <w:p w14:paraId="590BB37D" w14:textId="02DF0C60" w:rsidR="00FC5C8E" w:rsidRPr="00FC5C8E" w:rsidRDefault="00D13756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8D6B8C">
        <w:rPr>
          <w:bCs/>
          <w:sz w:val="24"/>
          <w:szCs w:val="24"/>
        </w:rPr>
        <w:lastRenderedPageBreak/>
        <w:t>Как правило</w:t>
      </w:r>
      <w:r w:rsidR="00FC5C8E" w:rsidRPr="008D6B8C">
        <w:rPr>
          <w:bCs/>
          <w:sz w:val="24"/>
          <w:szCs w:val="24"/>
        </w:rPr>
        <w:t xml:space="preserve"> калибровка и</w:t>
      </w:r>
      <w:r w:rsidR="00FC5C8E" w:rsidRPr="00FC5C8E">
        <w:rPr>
          <w:bCs/>
          <w:sz w:val="24"/>
          <w:szCs w:val="24"/>
        </w:rPr>
        <w:t xml:space="preserve"> </w:t>
      </w:r>
      <w:proofErr w:type="spellStart"/>
      <w:r w:rsidR="00FC5C8E" w:rsidRPr="00FC5C8E">
        <w:rPr>
          <w:bCs/>
          <w:sz w:val="24"/>
          <w:szCs w:val="24"/>
        </w:rPr>
        <w:t>валидация</w:t>
      </w:r>
      <w:proofErr w:type="spellEnd"/>
      <w:r w:rsidR="00FC5C8E" w:rsidRPr="00FC5C8E">
        <w:rPr>
          <w:bCs/>
          <w:sz w:val="24"/>
          <w:szCs w:val="24"/>
        </w:rPr>
        <w:t xml:space="preserve"> требуются для </w:t>
      </w:r>
      <w:r w:rsidR="008D6B8C">
        <w:rPr>
          <w:bCs/>
          <w:sz w:val="24"/>
          <w:szCs w:val="24"/>
        </w:rPr>
        <w:t>приборов</w:t>
      </w:r>
      <w:r w:rsidR="00FC5C8E" w:rsidRPr="00FC5C8E">
        <w:rPr>
          <w:bCs/>
          <w:sz w:val="24"/>
          <w:szCs w:val="24"/>
        </w:rPr>
        <w:t xml:space="preserve"> измерения температуры,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н</w:t>
      </w:r>
      <w:r w:rsidR="00657B14">
        <w:rPr>
          <w:bCs/>
          <w:sz w:val="24"/>
          <w:szCs w:val="24"/>
        </w:rPr>
        <w:t>апример для термообработки, для</w:t>
      </w:r>
      <w:r w:rsidR="00657B14" w:rsidRPr="00657B14">
        <w:rPr>
          <w:bCs/>
          <w:sz w:val="24"/>
          <w:szCs w:val="24"/>
        </w:rPr>
        <w:t xml:space="preserve"> </w:t>
      </w:r>
      <w:r w:rsidR="00657B14">
        <w:rPr>
          <w:bCs/>
          <w:sz w:val="24"/>
          <w:szCs w:val="24"/>
        </w:rPr>
        <w:t xml:space="preserve">средств неразрушающего контроля, </w:t>
      </w:r>
      <w:r w:rsidR="00FC5C8E" w:rsidRPr="00FC5C8E">
        <w:rPr>
          <w:bCs/>
          <w:sz w:val="24"/>
          <w:szCs w:val="24"/>
        </w:rPr>
        <w:t>приборов и устройств для испытания давлением. Некоторые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измерительные приборы для измерения размеров, например раздвижные штангенциркули, микрометры, должны калиброваться, если сам продукт требует этого уровня точности.</w:t>
      </w:r>
    </w:p>
    <w:p w14:paraId="488BED54" w14:textId="1E014799" w:rsidR="00FC5C8E" w:rsidRPr="00FC5C8E" w:rsidRDefault="00FB456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FC5C8E" w:rsidRPr="004B4F96">
        <w:rPr>
          <w:bCs/>
          <w:sz w:val="24"/>
          <w:szCs w:val="24"/>
        </w:rPr>
        <w:t>лещевой амперметр</w:t>
      </w:r>
      <w:r w:rsidR="00FC5C8E" w:rsidRPr="00FC5C8E">
        <w:rPr>
          <w:bCs/>
          <w:sz w:val="24"/>
          <w:szCs w:val="24"/>
        </w:rPr>
        <w:t>, который используется для проверки силы сварочного тока в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кабеле, в тех случаях применения, когда сила тока настраивается в соответствии с </w:t>
      </w:r>
      <w:proofErr w:type="spellStart"/>
      <w:r w:rsidR="00FC5C8E" w:rsidRPr="00FC5C8E">
        <w:rPr>
          <w:bCs/>
          <w:sz w:val="24"/>
          <w:szCs w:val="24"/>
        </w:rPr>
        <w:t>дефинированными</w:t>
      </w:r>
      <w:proofErr w:type="spellEnd"/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установочными заданными параметрами или с помощью амперметра в приборе, должен подвергаться</w:t>
      </w:r>
      <w:r w:rsidR="00630B41">
        <w:rPr>
          <w:bCs/>
          <w:sz w:val="24"/>
          <w:szCs w:val="24"/>
        </w:rPr>
        <w:t xml:space="preserve"> </w:t>
      </w:r>
      <w:proofErr w:type="spellStart"/>
      <w:r w:rsidR="00FC5C8E" w:rsidRPr="00FC5C8E">
        <w:rPr>
          <w:bCs/>
          <w:sz w:val="24"/>
          <w:szCs w:val="24"/>
        </w:rPr>
        <w:t>валидации</w:t>
      </w:r>
      <w:proofErr w:type="spellEnd"/>
      <w:r w:rsidR="00FC5C8E" w:rsidRPr="00FC5C8E">
        <w:rPr>
          <w:bCs/>
          <w:sz w:val="24"/>
          <w:szCs w:val="24"/>
        </w:rPr>
        <w:t xml:space="preserve">, чтобы показать, что индикации устройства являются удовлетворительными. В </w:t>
      </w:r>
      <w:r>
        <w:rPr>
          <w:bCs/>
          <w:sz w:val="24"/>
          <w:szCs w:val="24"/>
        </w:rPr>
        <w:t>иных</w:t>
      </w:r>
      <w:r w:rsidR="00FC5C8E" w:rsidRPr="00FC5C8E">
        <w:rPr>
          <w:bCs/>
          <w:sz w:val="24"/>
          <w:szCs w:val="24"/>
        </w:rPr>
        <w:t xml:space="preserve"> случаях, когда клещевой амперметр используется как индикация для настройки силы тока на приборе по инструкции по сварке, клещевой амперметр должен быть верифицирован, чтобы гарантировать,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что достигнут </w:t>
      </w:r>
      <w:r w:rsidR="002214B8">
        <w:rPr>
          <w:bCs/>
          <w:sz w:val="24"/>
          <w:szCs w:val="24"/>
        </w:rPr>
        <w:t>необходимый</w:t>
      </w:r>
      <w:r w:rsidR="00FC5C8E" w:rsidRPr="00FC5C8E">
        <w:rPr>
          <w:bCs/>
          <w:sz w:val="24"/>
          <w:szCs w:val="24"/>
        </w:rPr>
        <w:t xml:space="preserve"> уровень силы тока. В этом случае проверка точности индикаций прибора не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проводится. В </w:t>
      </w:r>
      <w:r>
        <w:rPr>
          <w:bCs/>
          <w:sz w:val="24"/>
          <w:szCs w:val="24"/>
        </w:rPr>
        <w:t>данном случае</w:t>
      </w:r>
      <w:r w:rsidR="00FC5C8E" w:rsidRPr="00FC5C8E">
        <w:rPr>
          <w:bCs/>
          <w:sz w:val="24"/>
          <w:szCs w:val="24"/>
        </w:rPr>
        <w:t xml:space="preserve"> верификация не соответствует процессу калибровки или </w:t>
      </w:r>
      <w:proofErr w:type="spellStart"/>
      <w:r w:rsidR="00FC5C8E" w:rsidRPr="00FC5C8E">
        <w:rPr>
          <w:bCs/>
          <w:sz w:val="24"/>
          <w:szCs w:val="24"/>
        </w:rPr>
        <w:t>валидации</w:t>
      </w:r>
      <w:proofErr w:type="spellEnd"/>
      <w:r w:rsidR="00FC5C8E" w:rsidRPr="00FC5C8E">
        <w:rPr>
          <w:bCs/>
          <w:sz w:val="24"/>
          <w:szCs w:val="24"/>
        </w:rPr>
        <w:t xml:space="preserve">, это только удостоверение того, </w:t>
      </w:r>
      <w:r>
        <w:rPr>
          <w:bCs/>
          <w:sz w:val="24"/>
          <w:szCs w:val="24"/>
        </w:rPr>
        <w:t xml:space="preserve">что </w:t>
      </w:r>
      <w:r w:rsidR="002214B8" w:rsidRPr="00FC5C8E">
        <w:rPr>
          <w:bCs/>
          <w:sz w:val="24"/>
          <w:szCs w:val="24"/>
        </w:rPr>
        <w:t xml:space="preserve">заданный уровень силы тока </w:t>
      </w:r>
      <w:r w:rsidR="00FC5C8E" w:rsidRPr="00FC5C8E">
        <w:rPr>
          <w:bCs/>
          <w:sz w:val="24"/>
          <w:szCs w:val="24"/>
        </w:rPr>
        <w:t>достигнут.</w:t>
      </w:r>
    </w:p>
    <w:p w14:paraId="751D2C4C" w14:textId="165B0F76" w:rsidR="00FC5C8E" w:rsidRPr="00FC5C8E" w:rsidRDefault="00FB456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FC5C8E" w:rsidRPr="00FC5C8E">
        <w:rPr>
          <w:bCs/>
          <w:sz w:val="24"/>
          <w:szCs w:val="24"/>
        </w:rPr>
        <w:t>ри новых сварочных процессах и новых источниках сварочного тока,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например при ручной электродуговой сварке импульсным током, трудно или невозможно контролировать вышеперечисленное без точных измерительных приборов и достаточно точных инструментов.</w:t>
      </w:r>
      <w:r w:rsidR="009B399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Механизированные сварочные операции нуждаются в точном контроле подвода тепла и обуславливают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необходимость в точных инструментах.</w:t>
      </w:r>
    </w:p>
    <w:p w14:paraId="7CC2E710" w14:textId="58B8D274" w:rsidR="007D7803" w:rsidRDefault="002074F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FC5C8E" w:rsidRPr="00FC5C8E">
        <w:rPr>
          <w:bCs/>
          <w:sz w:val="24"/>
          <w:szCs w:val="24"/>
        </w:rPr>
        <w:t>ь должен регламентировать и регистрировать прибор</w:t>
      </w:r>
      <w:r w:rsidR="00FB4562">
        <w:rPr>
          <w:bCs/>
          <w:sz w:val="24"/>
          <w:szCs w:val="24"/>
        </w:rPr>
        <w:t>ы, подлежащие</w:t>
      </w:r>
      <w:r w:rsidR="00FC5C8E" w:rsidRPr="00FC5C8E">
        <w:rPr>
          <w:bCs/>
          <w:sz w:val="24"/>
          <w:szCs w:val="24"/>
        </w:rPr>
        <w:t xml:space="preserve"> калибров</w:t>
      </w:r>
      <w:r w:rsidR="00FB4562">
        <w:rPr>
          <w:bCs/>
          <w:sz w:val="24"/>
          <w:szCs w:val="24"/>
        </w:rPr>
        <w:t>ке</w:t>
      </w:r>
      <w:r w:rsidR="00FC5C8E" w:rsidRPr="00FC5C8E">
        <w:rPr>
          <w:bCs/>
          <w:sz w:val="24"/>
          <w:szCs w:val="24"/>
        </w:rPr>
        <w:t>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и хранить </w:t>
      </w:r>
      <w:r w:rsidR="00FB4562">
        <w:rPr>
          <w:bCs/>
          <w:sz w:val="24"/>
          <w:szCs w:val="24"/>
        </w:rPr>
        <w:t xml:space="preserve">документы </w:t>
      </w:r>
      <w:r w:rsidR="00FC5C8E" w:rsidRPr="00FC5C8E">
        <w:rPr>
          <w:bCs/>
          <w:sz w:val="24"/>
          <w:szCs w:val="24"/>
        </w:rPr>
        <w:t>этих калибровок.</w:t>
      </w:r>
    </w:p>
    <w:p w14:paraId="6CC8E7D9" w14:textId="77777777" w:rsidR="007D7803" w:rsidRDefault="007D7803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727364DE" w14:textId="1DBFA63C" w:rsidR="007D7803" w:rsidRDefault="007D7803" w:rsidP="007D7803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0C1BAC">
        <w:rPr>
          <w:sz w:val="24"/>
          <w:szCs w:val="24"/>
        </w:rPr>
        <w:t xml:space="preserve"> </w:t>
      </w:r>
      <w:r w:rsidRPr="007D7803">
        <w:rPr>
          <w:sz w:val="24"/>
          <w:szCs w:val="24"/>
        </w:rPr>
        <w:t xml:space="preserve">Маркировка и </w:t>
      </w:r>
      <w:proofErr w:type="spellStart"/>
      <w:r w:rsidRPr="007D7803">
        <w:rPr>
          <w:sz w:val="24"/>
          <w:szCs w:val="24"/>
        </w:rPr>
        <w:t>прослеживаемость</w:t>
      </w:r>
      <w:proofErr w:type="spellEnd"/>
    </w:p>
    <w:p w14:paraId="4FF18E5C" w14:textId="77777777" w:rsidR="007D7803" w:rsidRDefault="007D7803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34C41DF5" w14:textId="05AADBB9" w:rsidR="007D7803" w:rsidRPr="007D7803" w:rsidRDefault="005C6800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5C6800">
        <w:rPr>
          <w:bCs/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 не всегда требует маркировки и </w:t>
      </w:r>
      <w:proofErr w:type="spellStart"/>
      <w:r w:rsidR="007D7803" w:rsidRPr="007D7803">
        <w:rPr>
          <w:bCs/>
          <w:sz w:val="24"/>
          <w:szCs w:val="24"/>
        </w:rPr>
        <w:t>прослеживаемости</w:t>
      </w:r>
      <w:proofErr w:type="spellEnd"/>
      <w:r w:rsidR="007D7803" w:rsidRPr="007D7803">
        <w:rPr>
          <w:bCs/>
          <w:sz w:val="24"/>
          <w:szCs w:val="24"/>
        </w:rPr>
        <w:t xml:space="preserve">. Если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 xml:space="preserve">ь заключил </w:t>
      </w:r>
      <w:r w:rsidR="00CF776F">
        <w:rPr>
          <w:bCs/>
          <w:sz w:val="24"/>
          <w:szCs w:val="24"/>
        </w:rPr>
        <w:t>контракт</w:t>
      </w:r>
      <w:r w:rsidR="007D7803" w:rsidRPr="007D7803">
        <w:rPr>
          <w:bCs/>
          <w:sz w:val="24"/>
          <w:szCs w:val="24"/>
        </w:rPr>
        <w:t xml:space="preserve"> или стоит перед заключением </w:t>
      </w:r>
      <w:r w:rsidR="00CF776F">
        <w:rPr>
          <w:bCs/>
          <w:sz w:val="24"/>
          <w:szCs w:val="24"/>
        </w:rPr>
        <w:t>контракта</w:t>
      </w:r>
      <w:r w:rsidR="007D7803" w:rsidRPr="007D7803">
        <w:rPr>
          <w:bCs/>
          <w:sz w:val="24"/>
          <w:szCs w:val="24"/>
        </w:rPr>
        <w:t xml:space="preserve">, при котором требуется </w:t>
      </w:r>
      <w:proofErr w:type="spellStart"/>
      <w:r w:rsidR="007D7803" w:rsidRPr="007D7803">
        <w:rPr>
          <w:bCs/>
          <w:sz w:val="24"/>
          <w:szCs w:val="24"/>
        </w:rPr>
        <w:t>прослеживаемость</w:t>
      </w:r>
      <w:proofErr w:type="spellEnd"/>
      <w:r w:rsidR="007D7803" w:rsidRPr="007D7803">
        <w:rPr>
          <w:bCs/>
          <w:sz w:val="24"/>
          <w:szCs w:val="24"/>
        </w:rPr>
        <w:t>, должна быть</w:t>
      </w:r>
      <w:r w:rsidR="007D7803">
        <w:rPr>
          <w:bCs/>
          <w:sz w:val="24"/>
          <w:szCs w:val="24"/>
        </w:rPr>
        <w:t xml:space="preserve"> </w:t>
      </w:r>
      <w:r w:rsidR="00FB4562">
        <w:rPr>
          <w:bCs/>
          <w:sz w:val="24"/>
          <w:szCs w:val="24"/>
        </w:rPr>
        <w:t>внедрены</w:t>
      </w:r>
      <w:r w:rsidR="007D7803" w:rsidRPr="007D7803">
        <w:rPr>
          <w:bCs/>
          <w:sz w:val="24"/>
          <w:szCs w:val="24"/>
        </w:rPr>
        <w:t xml:space="preserve"> соответствующ</w:t>
      </w:r>
      <w:r w:rsidR="00FB4562">
        <w:rPr>
          <w:bCs/>
          <w:sz w:val="24"/>
          <w:szCs w:val="24"/>
        </w:rPr>
        <w:t>ие процедуры</w:t>
      </w:r>
      <w:r w:rsidR="007D7803" w:rsidRPr="007D7803">
        <w:rPr>
          <w:bCs/>
          <w:sz w:val="24"/>
          <w:szCs w:val="24"/>
        </w:rPr>
        <w:t>.</w:t>
      </w:r>
    </w:p>
    <w:p w14:paraId="2DF5D30D" w14:textId="3F966AEC" w:rsidR="007D7803" w:rsidRPr="007D7803" w:rsidRDefault="00FB4562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Эти</w:t>
      </w:r>
      <w:r w:rsidR="007D7803" w:rsidRPr="007D7803">
        <w:rPr>
          <w:bCs/>
          <w:sz w:val="24"/>
          <w:szCs w:val="24"/>
        </w:rPr>
        <w:t xml:space="preserve"> </w:t>
      </w:r>
      <w:r w:rsidRPr="00FB4562">
        <w:rPr>
          <w:bCs/>
          <w:sz w:val="24"/>
          <w:szCs w:val="24"/>
        </w:rPr>
        <w:t xml:space="preserve">процедуры </w:t>
      </w:r>
      <w:r w:rsidR="007D7803" w:rsidRPr="007D7803">
        <w:rPr>
          <w:bCs/>
          <w:sz w:val="24"/>
          <w:szCs w:val="24"/>
        </w:rPr>
        <w:t>не должн</w:t>
      </w:r>
      <w:r>
        <w:rPr>
          <w:bCs/>
          <w:sz w:val="24"/>
          <w:szCs w:val="24"/>
        </w:rPr>
        <w:t>ы</w:t>
      </w:r>
      <w:r w:rsidR="007D7803" w:rsidRPr="007D78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иметь</w:t>
      </w:r>
      <w:r w:rsidR="007D7803" w:rsidRPr="007D7803">
        <w:rPr>
          <w:bCs/>
          <w:sz w:val="24"/>
          <w:szCs w:val="24"/>
        </w:rPr>
        <w:t xml:space="preserve"> путаницы с содержани</w:t>
      </w:r>
      <w:r>
        <w:rPr>
          <w:bCs/>
          <w:sz w:val="24"/>
          <w:szCs w:val="24"/>
        </w:rPr>
        <w:t>ем</w:t>
      </w:r>
      <w:r w:rsidR="007D7803" w:rsidRPr="007D7803">
        <w:rPr>
          <w:bCs/>
          <w:sz w:val="24"/>
          <w:szCs w:val="24"/>
        </w:rPr>
        <w:t xml:space="preserve"> </w:t>
      </w:r>
      <w:r w:rsidR="00CF776F">
        <w:rPr>
          <w:bCs/>
          <w:sz w:val="24"/>
          <w:szCs w:val="24"/>
        </w:rPr>
        <w:t>контрактов</w:t>
      </w:r>
      <w:r w:rsidR="007D7803" w:rsidRPr="007D78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="007D7803" w:rsidRPr="007D7803">
        <w:rPr>
          <w:bCs/>
          <w:sz w:val="24"/>
          <w:szCs w:val="24"/>
        </w:rPr>
        <w:t xml:space="preserve"> которых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 xml:space="preserve">не требуется </w:t>
      </w:r>
      <w:proofErr w:type="spellStart"/>
      <w:r w:rsidR="007D7803" w:rsidRPr="007D7803">
        <w:rPr>
          <w:bCs/>
          <w:sz w:val="24"/>
          <w:szCs w:val="24"/>
        </w:rPr>
        <w:t>прослеживаемости</w:t>
      </w:r>
      <w:proofErr w:type="spellEnd"/>
      <w:r w:rsidR="007D7803" w:rsidRPr="007D7803">
        <w:rPr>
          <w:bCs/>
          <w:sz w:val="24"/>
          <w:szCs w:val="24"/>
        </w:rPr>
        <w:t>.</w:t>
      </w:r>
    </w:p>
    <w:p w14:paraId="63A43F80" w14:textId="0418199F" w:rsidR="007D7803" w:rsidRDefault="007D7803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7D7803">
        <w:rPr>
          <w:bCs/>
          <w:sz w:val="24"/>
          <w:szCs w:val="24"/>
        </w:rPr>
        <w:lastRenderedPageBreak/>
        <w:t xml:space="preserve">Если требуется </w:t>
      </w:r>
      <w:proofErr w:type="spellStart"/>
      <w:r w:rsidRPr="007D7803">
        <w:rPr>
          <w:bCs/>
          <w:sz w:val="24"/>
          <w:szCs w:val="24"/>
        </w:rPr>
        <w:t>прослеживаемость</w:t>
      </w:r>
      <w:proofErr w:type="spellEnd"/>
      <w:r w:rsidRPr="007D7803">
        <w:rPr>
          <w:bCs/>
          <w:sz w:val="24"/>
          <w:szCs w:val="24"/>
        </w:rPr>
        <w:t xml:space="preserve"> сварочных </w:t>
      </w:r>
      <w:r w:rsidR="005C6800">
        <w:rPr>
          <w:bCs/>
          <w:sz w:val="24"/>
          <w:szCs w:val="24"/>
        </w:rPr>
        <w:t>материалов</w:t>
      </w:r>
      <w:r w:rsidRPr="007D7803">
        <w:rPr>
          <w:bCs/>
          <w:sz w:val="24"/>
          <w:szCs w:val="24"/>
        </w:rPr>
        <w:t>, ожидается, что различные партии, которые применяются при сварке,</w:t>
      </w:r>
      <w:r w:rsidR="00FB4562">
        <w:rPr>
          <w:bCs/>
          <w:sz w:val="24"/>
          <w:szCs w:val="24"/>
        </w:rPr>
        <w:t xml:space="preserve"> будут </w:t>
      </w:r>
      <w:r w:rsidR="00FB4562" w:rsidRPr="007D7803">
        <w:rPr>
          <w:bCs/>
          <w:sz w:val="24"/>
          <w:szCs w:val="24"/>
        </w:rPr>
        <w:t>зарегистрированы</w:t>
      </w:r>
      <w:r w:rsidR="005C6800">
        <w:rPr>
          <w:bCs/>
          <w:sz w:val="24"/>
          <w:szCs w:val="24"/>
        </w:rPr>
        <w:t>.</w:t>
      </w:r>
      <w:r w:rsidRPr="007D7803">
        <w:rPr>
          <w:bCs/>
          <w:sz w:val="24"/>
          <w:szCs w:val="24"/>
        </w:rPr>
        <w:t xml:space="preserve"> </w:t>
      </w:r>
      <w:r w:rsidR="005C6800">
        <w:rPr>
          <w:bCs/>
          <w:sz w:val="24"/>
          <w:szCs w:val="24"/>
        </w:rPr>
        <w:t>Н</w:t>
      </w:r>
      <w:r w:rsidRPr="007D7803">
        <w:rPr>
          <w:bCs/>
          <w:sz w:val="24"/>
          <w:szCs w:val="24"/>
        </w:rPr>
        <w:t xml:space="preserve">е требуется </w:t>
      </w:r>
      <w:r w:rsidR="00FB4562">
        <w:rPr>
          <w:bCs/>
          <w:sz w:val="24"/>
          <w:szCs w:val="24"/>
        </w:rPr>
        <w:t>регистрировать</w:t>
      </w:r>
      <w:r w:rsidRPr="007D7803">
        <w:rPr>
          <w:bCs/>
          <w:sz w:val="24"/>
          <w:szCs w:val="24"/>
        </w:rPr>
        <w:t xml:space="preserve"> </w:t>
      </w:r>
      <w:r w:rsidR="00FB4562">
        <w:rPr>
          <w:bCs/>
          <w:sz w:val="24"/>
          <w:szCs w:val="24"/>
        </w:rPr>
        <w:t>расположение</w:t>
      </w:r>
      <w:r w:rsidRPr="007D7803">
        <w:rPr>
          <w:bCs/>
          <w:sz w:val="24"/>
          <w:szCs w:val="24"/>
        </w:rPr>
        <w:t xml:space="preserve"> различных партий допущенных сварочных </w:t>
      </w:r>
      <w:r w:rsidR="005C6800">
        <w:rPr>
          <w:bCs/>
          <w:sz w:val="24"/>
          <w:szCs w:val="24"/>
        </w:rPr>
        <w:t>материалов</w:t>
      </w:r>
      <w:r w:rsidRPr="007D7803">
        <w:rPr>
          <w:bCs/>
          <w:sz w:val="24"/>
          <w:szCs w:val="24"/>
        </w:rPr>
        <w:t xml:space="preserve"> при многослойных соединениях</w:t>
      </w:r>
      <w:r w:rsidRPr="00FC5C8E">
        <w:rPr>
          <w:bCs/>
          <w:sz w:val="24"/>
          <w:szCs w:val="24"/>
        </w:rPr>
        <w:t>.</w:t>
      </w:r>
    </w:p>
    <w:p w14:paraId="36653A47" w14:textId="77777777" w:rsidR="007D7803" w:rsidRDefault="007D7803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64798F2E" w14:textId="286C6DDC" w:rsidR="007D7803" w:rsidRPr="00D00E00" w:rsidRDefault="005F7ED2" w:rsidP="007D7803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3D5404">
        <w:rPr>
          <w:color w:val="auto"/>
          <w:sz w:val="28"/>
          <w:szCs w:val="24"/>
        </w:rPr>
        <w:t>12 Оценка</w:t>
      </w:r>
      <w:r w:rsidR="007D7803" w:rsidRPr="003D5404">
        <w:rPr>
          <w:color w:val="auto"/>
          <w:sz w:val="28"/>
          <w:szCs w:val="24"/>
        </w:rPr>
        <w:t xml:space="preserve"> и сертификация</w:t>
      </w:r>
    </w:p>
    <w:p w14:paraId="2676CC4D" w14:textId="77777777" w:rsidR="007D7803" w:rsidRDefault="007D7803" w:rsidP="007D7803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BE71144" w14:textId="26873CF0" w:rsidR="001E7F1E" w:rsidRDefault="005C6800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5C6800">
        <w:rPr>
          <w:bCs/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 не требует оценки или сертификации.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>ь может под свою ответственность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>заявлять о соответствии какой-либо част</w:t>
      </w:r>
      <w:r w:rsidR="003D5404">
        <w:rPr>
          <w:bCs/>
          <w:sz w:val="24"/>
          <w:szCs w:val="24"/>
        </w:rPr>
        <w:t xml:space="preserve">и </w:t>
      </w:r>
      <w:r w:rsidR="00C92A28">
        <w:rPr>
          <w:bCs/>
          <w:sz w:val="24"/>
          <w:szCs w:val="24"/>
        </w:rPr>
        <w:t>ISO</w:t>
      </w:r>
      <w:r>
        <w:rPr>
          <w:bCs/>
          <w:sz w:val="24"/>
          <w:szCs w:val="24"/>
        </w:rPr>
        <w:t> </w:t>
      </w:r>
      <w:r w:rsidR="007D7803" w:rsidRPr="007D7803">
        <w:rPr>
          <w:bCs/>
          <w:sz w:val="24"/>
          <w:szCs w:val="24"/>
        </w:rPr>
        <w:t xml:space="preserve">3834. В качестве элемента этого заявления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 xml:space="preserve">ь должен подробно назвать нормы, которые применялись </w:t>
      </w:r>
      <w:r w:rsidRPr="005C6800">
        <w:rPr>
          <w:bCs/>
          <w:sz w:val="24"/>
          <w:szCs w:val="24"/>
        </w:rPr>
        <w:t xml:space="preserve">при </w:t>
      </w:r>
      <w:r w:rsidR="003D5404">
        <w:rPr>
          <w:bCs/>
          <w:sz w:val="24"/>
          <w:szCs w:val="24"/>
        </w:rPr>
        <w:t>реализации</w:t>
      </w:r>
      <w:r w:rsidRPr="005C6800">
        <w:rPr>
          <w:bCs/>
          <w:sz w:val="24"/>
          <w:szCs w:val="24"/>
        </w:rPr>
        <w:t xml:space="preserve"> контроля</w:t>
      </w:r>
      <w:r w:rsidR="007D7803" w:rsidRPr="007D7803">
        <w:rPr>
          <w:bCs/>
          <w:sz w:val="24"/>
          <w:szCs w:val="24"/>
        </w:rPr>
        <w:t xml:space="preserve">. </w:t>
      </w:r>
      <w:r w:rsidRPr="005C6800">
        <w:rPr>
          <w:bCs/>
          <w:sz w:val="24"/>
          <w:szCs w:val="24"/>
        </w:rPr>
        <w:t xml:space="preserve">Если это документы </w:t>
      </w:r>
      <w:r w:rsidR="00C92A28">
        <w:rPr>
          <w:bCs/>
          <w:sz w:val="24"/>
          <w:szCs w:val="24"/>
        </w:rPr>
        <w:t>ISO</w:t>
      </w:r>
      <w:r w:rsidRPr="005C6800">
        <w:rPr>
          <w:bCs/>
          <w:sz w:val="24"/>
          <w:szCs w:val="24"/>
        </w:rPr>
        <w:t xml:space="preserve">, перечисленные в </w:t>
      </w:r>
      <w:r w:rsidR="00C92A28">
        <w:rPr>
          <w:bCs/>
          <w:sz w:val="24"/>
          <w:szCs w:val="24"/>
        </w:rPr>
        <w:t>ISO</w:t>
      </w:r>
      <w:r w:rsidRPr="005C6800">
        <w:rPr>
          <w:bCs/>
          <w:sz w:val="24"/>
          <w:szCs w:val="24"/>
        </w:rPr>
        <w:t xml:space="preserve"> 3834-5</w:t>
      </w:r>
      <w:r w:rsidR="007D7803" w:rsidRPr="007D7803">
        <w:rPr>
          <w:bCs/>
          <w:sz w:val="24"/>
          <w:szCs w:val="24"/>
        </w:rPr>
        <w:t xml:space="preserve">, достаточно простой ссылки на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3834-5. Это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 xml:space="preserve">может быть обычным применением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3834. </w:t>
      </w:r>
      <w:r w:rsidR="003D5404">
        <w:rPr>
          <w:bCs/>
          <w:sz w:val="24"/>
          <w:szCs w:val="24"/>
        </w:rPr>
        <w:t>Серия стандартов</w:t>
      </w:r>
      <w:r w:rsidR="007D7803" w:rsidRPr="007D7803"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 может использоваться для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 xml:space="preserve">того, чтобы оценить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 xml:space="preserve">я со стороны </w:t>
      </w:r>
      <w:r w:rsidR="003D5404">
        <w:rPr>
          <w:bCs/>
          <w:sz w:val="24"/>
          <w:szCs w:val="24"/>
        </w:rPr>
        <w:t>заказчика</w:t>
      </w:r>
      <w:r w:rsidR="007D7803" w:rsidRPr="007D7803">
        <w:rPr>
          <w:bCs/>
          <w:sz w:val="24"/>
          <w:szCs w:val="24"/>
        </w:rPr>
        <w:t xml:space="preserve"> (вторая сторона) или со стороны </w:t>
      </w:r>
      <w:r w:rsidR="003D5404">
        <w:rPr>
          <w:bCs/>
          <w:sz w:val="24"/>
          <w:szCs w:val="24"/>
        </w:rPr>
        <w:t>органа по сертификации</w:t>
      </w:r>
      <w:r w:rsidR="007D7803" w:rsidRPr="007D7803">
        <w:rPr>
          <w:bCs/>
          <w:sz w:val="24"/>
          <w:szCs w:val="24"/>
        </w:rPr>
        <w:t xml:space="preserve"> (третья сторона)</w:t>
      </w:r>
      <w:r w:rsidR="007D7803" w:rsidRPr="00055908">
        <w:rPr>
          <w:bCs/>
          <w:sz w:val="24"/>
          <w:szCs w:val="24"/>
        </w:rPr>
        <w:t>.</w:t>
      </w:r>
      <w:r w:rsidR="001E7F1E">
        <w:rPr>
          <w:bCs/>
          <w:sz w:val="24"/>
          <w:szCs w:val="24"/>
        </w:rPr>
        <w:br w:type="page"/>
      </w:r>
    </w:p>
    <w:p w14:paraId="2A8E39DE" w14:textId="77777777" w:rsidR="001E7F1E" w:rsidRPr="0071605C" w:rsidRDefault="001E7F1E" w:rsidP="005F7ED2">
      <w:pPr>
        <w:widowControl/>
        <w:spacing w:line="360" w:lineRule="auto"/>
        <w:jc w:val="center"/>
        <w:rPr>
          <w:b/>
          <w:sz w:val="24"/>
          <w:szCs w:val="24"/>
        </w:rPr>
      </w:pPr>
      <w:r w:rsidRPr="0071605C">
        <w:rPr>
          <w:b/>
          <w:sz w:val="24"/>
          <w:szCs w:val="24"/>
        </w:rPr>
        <w:lastRenderedPageBreak/>
        <w:t>Приложение А</w:t>
      </w:r>
    </w:p>
    <w:p w14:paraId="2D4EBD29" w14:textId="20615C3F" w:rsidR="001E7F1E" w:rsidRPr="0071605C" w:rsidRDefault="001E7F1E" w:rsidP="005F7ED2">
      <w:pPr>
        <w:widowControl/>
        <w:spacing w:line="360" w:lineRule="auto"/>
        <w:jc w:val="center"/>
        <w:rPr>
          <w:b/>
          <w:sz w:val="24"/>
          <w:szCs w:val="24"/>
        </w:rPr>
      </w:pPr>
      <w:r w:rsidRPr="001E7F1E">
        <w:rPr>
          <w:b/>
          <w:sz w:val="24"/>
          <w:szCs w:val="24"/>
        </w:rPr>
        <w:t>(</w:t>
      </w:r>
      <w:proofErr w:type="gramStart"/>
      <w:r w:rsidRPr="001E7F1E">
        <w:rPr>
          <w:b/>
          <w:sz w:val="24"/>
          <w:szCs w:val="24"/>
        </w:rPr>
        <w:t>справочное</w:t>
      </w:r>
      <w:proofErr w:type="gramEnd"/>
      <w:r w:rsidRPr="001E7F1E">
        <w:rPr>
          <w:b/>
          <w:sz w:val="24"/>
          <w:szCs w:val="24"/>
        </w:rPr>
        <w:t>)</w:t>
      </w:r>
    </w:p>
    <w:p w14:paraId="40BB9A9F" w14:textId="77777777" w:rsidR="001E7F1E" w:rsidRPr="0071605C" w:rsidRDefault="001E7F1E" w:rsidP="005F7ED2">
      <w:pPr>
        <w:widowControl/>
        <w:spacing w:line="360" w:lineRule="auto"/>
        <w:jc w:val="center"/>
        <w:rPr>
          <w:b/>
        </w:rPr>
      </w:pPr>
    </w:p>
    <w:p w14:paraId="78279F99" w14:textId="72792DA4" w:rsidR="001E7F1E" w:rsidRPr="0071605C" w:rsidRDefault="001E7F1E" w:rsidP="005F7ED2">
      <w:pPr>
        <w:widowControl/>
        <w:spacing w:line="360" w:lineRule="auto"/>
        <w:jc w:val="center"/>
        <w:rPr>
          <w:b/>
          <w:sz w:val="24"/>
          <w:szCs w:val="24"/>
        </w:rPr>
      </w:pPr>
      <w:r w:rsidRPr="001E7F1E">
        <w:rPr>
          <w:b/>
          <w:sz w:val="24"/>
          <w:szCs w:val="24"/>
        </w:rPr>
        <w:t xml:space="preserve">Примеры документов для контроля </w:t>
      </w:r>
      <w:r w:rsidR="002214B8" w:rsidRPr="00792C6D">
        <w:rPr>
          <w:b/>
          <w:sz w:val="24"/>
          <w:szCs w:val="24"/>
        </w:rPr>
        <w:t xml:space="preserve">деятельности </w:t>
      </w:r>
      <w:r w:rsidR="00792C6D" w:rsidRPr="00792C6D">
        <w:rPr>
          <w:b/>
          <w:sz w:val="24"/>
          <w:szCs w:val="24"/>
        </w:rPr>
        <w:t xml:space="preserve">связанной со сваркой </w:t>
      </w:r>
    </w:p>
    <w:p w14:paraId="2322A89F" w14:textId="77777777" w:rsidR="001E7F1E" w:rsidRPr="006A5BFB" w:rsidRDefault="001E7F1E" w:rsidP="001E7F1E">
      <w:pPr>
        <w:widowControl/>
        <w:spacing w:line="360" w:lineRule="auto"/>
        <w:ind w:firstLine="709"/>
        <w:jc w:val="center"/>
        <w:rPr>
          <w:b/>
        </w:rPr>
      </w:pPr>
    </w:p>
    <w:p w14:paraId="2BAE9B39" w14:textId="1ACDC86E" w:rsidR="001E7F1E" w:rsidRPr="001E7F1E" w:rsidRDefault="001E7F1E" w:rsidP="001E7F1E">
      <w:pPr>
        <w:widowControl/>
        <w:spacing w:line="360" w:lineRule="auto"/>
        <w:ind w:firstLine="5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1E7F1E">
        <w:rPr>
          <w:color w:val="000000"/>
          <w:sz w:val="24"/>
          <w:szCs w:val="24"/>
        </w:rPr>
        <w:t xml:space="preserve">аблица А.1 содержит документы, которые могут использоваться </w:t>
      </w:r>
      <w:r w:rsidR="002074F2">
        <w:rPr>
          <w:color w:val="000000"/>
          <w:sz w:val="24"/>
          <w:szCs w:val="24"/>
        </w:rPr>
        <w:t>производител</w:t>
      </w:r>
      <w:r w:rsidRPr="001E7F1E">
        <w:rPr>
          <w:color w:val="000000"/>
          <w:sz w:val="24"/>
          <w:szCs w:val="24"/>
        </w:rPr>
        <w:t xml:space="preserve">ем для </w:t>
      </w:r>
      <w:r w:rsidRPr="00693644">
        <w:rPr>
          <w:color w:val="000000"/>
          <w:sz w:val="24"/>
          <w:szCs w:val="24"/>
        </w:rPr>
        <w:t xml:space="preserve">контроля </w:t>
      </w:r>
      <w:r w:rsidR="002214B8" w:rsidRPr="00693644">
        <w:rPr>
          <w:color w:val="000000"/>
          <w:sz w:val="24"/>
          <w:szCs w:val="24"/>
        </w:rPr>
        <w:t xml:space="preserve">деятельности </w:t>
      </w:r>
      <w:r w:rsidRPr="00693644">
        <w:rPr>
          <w:color w:val="000000"/>
          <w:sz w:val="24"/>
          <w:szCs w:val="24"/>
        </w:rPr>
        <w:t>связанной со сваркой.</w:t>
      </w:r>
    </w:p>
    <w:p w14:paraId="47DA34CB" w14:textId="0FA7C5E4" w:rsidR="001E7F1E" w:rsidRDefault="001E7F1E" w:rsidP="001E7F1E">
      <w:pPr>
        <w:widowControl/>
        <w:spacing w:line="360" w:lineRule="auto"/>
        <w:ind w:firstLine="561"/>
        <w:jc w:val="both"/>
        <w:rPr>
          <w:color w:val="000000"/>
          <w:sz w:val="24"/>
          <w:szCs w:val="24"/>
        </w:rPr>
      </w:pPr>
      <w:r w:rsidRPr="001E7F1E">
        <w:rPr>
          <w:color w:val="000000"/>
          <w:sz w:val="24"/>
          <w:szCs w:val="24"/>
        </w:rPr>
        <w:t xml:space="preserve">Номера относятся к соответствующим разделам в соответствующих частях </w:t>
      </w:r>
      <w:r w:rsidR="00792C6D">
        <w:rPr>
          <w:color w:val="000000"/>
          <w:sz w:val="24"/>
          <w:szCs w:val="24"/>
        </w:rPr>
        <w:t xml:space="preserve">серии стандартов </w:t>
      </w:r>
      <w:r w:rsidR="00C92A28">
        <w:rPr>
          <w:color w:val="000000"/>
          <w:sz w:val="24"/>
          <w:szCs w:val="24"/>
        </w:rPr>
        <w:t>ISO</w:t>
      </w:r>
      <w:r>
        <w:rPr>
          <w:color w:val="000000"/>
          <w:sz w:val="24"/>
          <w:szCs w:val="24"/>
        </w:rPr>
        <w:t> </w:t>
      </w:r>
      <w:r w:rsidRPr="001E7F1E">
        <w:rPr>
          <w:color w:val="000000"/>
          <w:sz w:val="24"/>
          <w:szCs w:val="24"/>
        </w:rPr>
        <w:t>3834</w:t>
      </w:r>
      <w:r w:rsidRPr="00CC7CED">
        <w:rPr>
          <w:color w:val="000000"/>
          <w:sz w:val="24"/>
          <w:szCs w:val="24"/>
        </w:rPr>
        <w:t>.</w:t>
      </w:r>
    </w:p>
    <w:p w14:paraId="2742893A" w14:textId="5B263380" w:rsidR="00393676" w:rsidRDefault="001E7F1E" w:rsidP="00995FB2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>
        <w:rPr>
          <w:sz w:val="22"/>
          <w:szCs w:val="22"/>
        </w:rPr>
        <w:t>А.1</w:t>
      </w:r>
      <w:r w:rsidRPr="00D15402">
        <w:rPr>
          <w:sz w:val="22"/>
          <w:szCs w:val="22"/>
        </w:rPr>
        <w:t xml:space="preserve"> — </w:t>
      </w:r>
      <w:r w:rsidRPr="001E7F1E">
        <w:rPr>
          <w:sz w:val="22"/>
          <w:szCs w:val="22"/>
        </w:rPr>
        <w:t xml:space="preserve">Примеры документов для контроля </w:t>
      </w:r>
      <w:r w:rsidR="002214B8" w:rsidRPr="00792C6D">
        <w:rPr>
          <w:sz w:val="22"/>
          <w:szCs w:val="22"/>
        </w:rPr>
        <w:t xml:space="preserve">деятельности </w:t>
      </w:r>
      <w:r w:rsidR="00792C6D" w:rsidRPr="00792C6D">
        <w:rPr>
          <w:sz w:val="22"/>
          <w:szCs w:val="22"/>
        </w:rPr>
        <w:t xml:space="preserve">связанной со сваркой 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3098"/>
        <w:gridCol w:w="3276"/>
        <w:gridCol w:w="3251"/>
      </w:tblGrid>
      <w:tr w:rsidR="00393676" w:rsidRPr="00D15402" w14:paraId="2EABF6B1" w14:textId="77777777" w:rsidTr="005F7CAD">
        <w:trPr>
          <w:trHeight w:val="417"/>
        </w:trPr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14:paraId="48C2AA4A" w14:textId="1F7ED89C" w:rsidR="00393676" w:rsidRPr="00D15402" w:rsidRDefault="002214B8" w:rsidP="002214B8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93676">
              <w:rPr>
                <w:sz w:val="22"/>
                <w:szCs w:val="22"/>
              </w:rPr>
              <w:t>аздел</w:t>
            </w:r>
            <w:r w:rsidRPr="00393676">
              <w:rPr>
                <w:sz w:val="22"/>
                <w:szCs w:val="22"/>
                <w:vertAlign w:val="superscript"/>
              </w:rPr>
              <w:t>а</w:t>
            </w:r>
            <w:r w:rsidRPr="00D00E00">
              <w:rPr>
                <w:sz w:val="22"/>
                <w:szCs w:val="22"/>
              </w:rPr>
              <w:t xml:space="preserve"> </w:t>
            </w:r>
            <w:r w:rsidR="00C92A28" w:rsidRPr="00D00E00">
              <w:rPr>
                <w:sz w:val="22"/>
                <w:szCs w:val="22"/>
              </w:rPr>
              <w:t>ISO</w:t>
            </w:r>
            <w:r w:rsidR="00393676" w:rsidRPr="00D00E00">
              <w:rPr>
                <w:sz w:val="22"/>
                <w:szCs w:val="22"/>
              </w:rPr>
              <w:t xml:space="preserve"> 3834-2, </w:t>
            </w:r>
            <w:r w:rsidR="00C92A28" w:rsidRPr="00D00E00">
              <w:rPr>
                <w:sz w:val="22"/>
                <w:szCs w:val="22"/>
              </w:rPr>
              <w:t>ISO</w:t>
            </w:r>
            <w:r w:rsidR="00393676" w:rsidRPr="00D00E00">
              <w:rPr>
                <w:sz w:val="22"/>
                <w:szCs w:val="22"/>
              </w:rPr>
              <w:t xml:space="preserve"> 3834-3 и </w:t>
            </w:r>
            <w:r w:rsidR="00C92A28" w:rsidRPr="00D00E00">
              <w:rPr>
                <w:sz w:val="22"/>
                <w:szCs w:val="22"/>
              </w:rPr>
              <w:t>ISO</w:t>
            </w:r>
            <w:r w:rsidR="00393676" w:rsidRPr="00D00E00">
              <w:rPr>
                <w:sz w:val="22"/>
                <w:szCs w:val="22"/>
              </w:rPr>
              <w:t xml:space="preserve"> 3834-</w:t>
            </w:r>
            <w:r w:rsidR="00393676" w:rsidRPr="00393676">
              <w:rPr>
                <w:sz w:val="22"/>
                <w:szCs w:val="22"/>
              </w:rPr>
              <w:t>4</w:t>
            </w:r>
            <w:r w:rsidR="00693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6" w:type="dxa"/>
            <w:tcBorders>
              <w:bottom w:val="double" w:sz="4" w:space="0" w:color="auto"/>
            </w:tcBorders>
            <w:vAlign w:val="center"/>
          </w:tcPr>
          <w:p w14:paraId="45939167" w14:textId="6E0238B3" w:rsidR="00393676" w:rsidRPr="005F7CAD" w:rsidRDefault="002E4E0B" w:rsidP="00C52A4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14:paraId="6F0BB1AC" w14:textId="6C5E32FB" w:rsidR="00393676" w:rsidRPr="005F7CAD" w:rsidRDefault="00393676" w:rsidP="00C52A4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 xml:space="preserve">Типовые </w:t>
            </w:r>
            <w:r w:rsidR="002E4E0B" w:rsidRPr="005F7CAD">
              <w:rPr>
                <w:sz w:val="22"/>
                <w:szCs w:val="22"/>
              </w:rPr>
              <w:t>записи или отчеты</w:t>
            </w:r>
          </w:p>
        </w:tc>
      </w:tr>
      <w:tr w:rsidR="00393676" w:rsidRPr="00D15402" w14:paraId="2C9DDF92" w14:textId="77777777" w:rsidTr="00310339">
        <w:trPr>
          <w:trHeight w:val="589"/>
        </w:trPr>
        <w:tc>
          <w:tcPr>
            <w:tcW w:w="3098" w:type="dxa"/>
            <w:tcBorders>
              <w:top w:val="double" w:sz="4" w:space="0" w:color="auto"/>
            </w:tcBorders>
          </w:tcPr>
          <w:p w14:paraId="5559574B" w14:textId="58BC37A9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5 Проверка требований и техническая проверка:</w:t>
            </w:r>
          </w:p>
          <w:p w14:paraId="5F76CC75" w14:textId="77777777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проверка требований;</w:t>
            </w:r>
          </w:p>
          <w:p w14:paraId="1623AAA9" w14:textId="52510144" w:rsidR="00393676" w:rsidRPr="00D15402" w:rsidRDefault="00C52A49" w:rsidP="005F7ED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техническая проверка</w:t>
            </w:r>
          </w:p>
        </w:tc>
        <w:tc>
          <w:tcPr>
            <w:tcW w:w="3276" w:type="dxa"/>
            <w:tcBorders>
              <w:top w:val="double" w:sz="4" w:space="0" w:color="auto"/>
            </w:tcBorders>
          </w:tcPr>
          <w:p w14:paraId="677C4666" w14:textId="6398CACC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 xml:space="preserve">Документ, </w:t>
            </w:r>
            <w:r w:rsidR="005F7CAD" w:rsidRPr="005F7CAD">
              <w:rPr>
                <w:sz w:val="22"/>
                <w:szCs w:val="22"/>
              </w:rPr>
              <w:t>демонстрирующий</w:t>
            </w:r>
            <w:r w:rsidRPr="005F7CAD">
              <w:rPr>
                <w:sz w:val="22"/>
                <w:szCs w:val="22"/>
              </w:rPr>
              <w:t xml:space="preserve">, как </w:t>
            </w:r>
            <w:r w:rsidR="002074F2" w:rsidRPr="005F7CAD">
              <w:rPr>
                <w:sz w:val="22"/>
                <w:szCs w:val="22"/>
              </w:rPr>
              <w:t>производител</w:t>
            </w:r>
            <w:r w:rsidRPr="005F7CAD">
              <w:rPr>
                <w:sz w:val="22"/>
                <w:szCs w:val="22"/>
              </w:rPr>
              <w:t xml:space="preserve">ь </w:t>
            </w:r>
            <w:r w:rsidR="005F7CAD" w:rsidRPr="005F7CAD">
              <w:rPr>
                <w:sz w:val="22"/>
                <w:szCs w:val="22"/>
              </w:rPr>
              <w:t>проводит</w:t>
            </w:r>
            <w:r w:rsidRPr="005F7CAD">
              <w:rPr>
                <w:sz w:val="22"/>
                <w:szCs w:val="22"/>
              </w:rPr>
              <w:t xml:space="preserve"> проверку тр</w:t>
            </w:r>
            <w:r w:rsidR="005F7CAD" w:rsidRPr="005F7CAD">
              <w:rPr>
                <w:sz w:val="22"/>
                <w:szCs w:val="22"/>
              </w:rPr>
              <w:t>ебований и техническую проверку. О</w:t>
            </w:r>
            <w:r w:rsidRPr="005F7CAD">
              <w:rPr>
                <w:sz w:val="22"/>
                <w:szCs w:val="22"/>
              </w:rPr>
              <w:t xml:space="preserve">тчеты могут быть </w:t>
            </w:r>
            <w:r w:rsidR="005F7CAD" w:rsidRPr="005F7CAD">
              <w:rPr>
                <w:sz w:val="22"/>
                <w:szCs w:val="22"/>
              </w:rPr>
              <w:t>оформлены</w:t>
            </w:r>
            <w:r w:rsidRPr="005F7CAD">
              <w:rPr>
                <w:sz w:val="22"/>
                <w:szCs w:val="22"/>
              </w:rPr>
              <w:t xml:space="preserve"> в </w:t>
            </w:r>
            <w:r w:rsidR="005F7CAD" w:rsidRPr="005F7CAD">
              <w:rPr>
                <w:sz w:val="22"/>
                <w:szCs w:val="22"/>
              </w:rPr>
              <w:t>виде</w:t>
            </w:r>
            <w:r w:rsidRPr="005F7CAD">
              <w:rPr>
                <w:sz w:val="22"/>
                <w:szCs w:val="22"/>
              </w:rPr>
              <w:t xml:space="preserve"> контрольного перечня с примечаниями или в </w:t>
            </w:r>
            <w:r w:rsidR="005F7CAD" w:rsidRPr="005F7CAD">
              <w:rPr>
                <w:sz w:val="22"/>
                <w:szCs w:val="22"/>
              </w:rPr>
              <w:t>виде</w:t>
            </w:r>
            <w:r w:rsidRPr="005F7CAD">
              <w:rPr>
                <w:sz w:val="22"/>
                <w:szCs w:val="22"/>
              </w:rPr>
              <w:t xml:space="preserve"> отчета о проведенной проверк</w:t>
            </w:r>
            <w:r w:rsidR="005F7CAD" w:rsidRPr="005F7CAD">
              <w:rPr>
                <w:sz w:val="22"/>
                <w:szCs w:val="22"/>
              </w:rPr>
              <w:t>е</w:t>
            </w:r>
          </w:p>
        </w:tc>
        <w:tc>
          <w:tcPr>
            <w:tcW w:w="3251" w:type="dxa"/>
            <w:tcBorders>
              <w:top w:val="double" w:sz="4" w:space="0" w:color="auto"/>
              <w:bottom w:val="single" w:sz="4" w:space="0" w:color="auto"/>
            </w:tcBorders>
          </w:tcPr>
          <w:p w14:paraId="0B83A406" w14:textId="28179CFD" w:rsidR="00C52A49" w:rsidRPr="005F7CAD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Контрольны</w:t>
            </w:r>
            <w:r w:rsidR="005F7CAD" w:rsidRPr="005F7CAD">
              <w:rPr>
                <w:sz w:val="22"/>
                <w:szCs w:val="22"/>
              </w:rPr>
              <w:t>й</w:t>
            </w:r>
            <w:r w:rsidRPr="005F7CAD">
              <w:rPr>
                <w:sz w:val="22"/>
                <w:szCs w:val="22"/>
              </w:rPr>
              <w:t xml:space="preserve"> переч</w:t>
            </w:r>
            <w:r w:rsidR="005F7CAD" w:rsidRPr="005F7CAD">
              <w:rPr>
                <w:sz w:val="22"/>
                <w:szCs w:val="22"/>
              </w:rPr>
              <w:t>е</w:t>
            </w:r>
            <w:r w:rsidRPr="005F7CAD">
              <w:rPr>
                <w:sz w:val="22"/>
                <w:szCs w:val="22"/>
              </w:rPr>
              <w:t>н</w:t>
            </w:r>
            <w:r w:rsidR="005F7CAD" w:rsidRPr="005F7CAD">
              <w:rPr>
                <w:sz w:val="22"/>
                <w:szCs w:val="22"/>
              </w:rPr>
              <w:t>ь</w:t>
            </w:r>
            <w:r w:rsidRPr="005F7CAD">
              <w:rPr>
                <w:sz w:val="22"/>
                <w:szCs w:val="22"/>
              </w:rPr>
              <w:t xml:space="preserve"> для проверки требований</w:t>
            </w:r>
            <w:r w:rsidR="005F7ED2" w:rsidRPr="005F7CAD">
              <w:rPr>
                <w:sz w:val="22"/>
                <w:szCs w:val="22"/>
              </w:rPr>
              <w:t>.</w:t>
            </w:r>
          </w:p>
          <w:p w14:paraId="7156DE5F" w14:textId="66DE2C08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Контрольны</w:t>
            </w:r>
            <w:r w:rsidR="005F7CAD" w:rsidRPr="005F7CAD">
              <w:rPr>
                <w:sz w:val="22"/>
                <w:szCs w:val="22"/>
              </w:rPr>
              <w:t>й</w:t>
            </w:r>
            <w:r w:rsidRPr="005F7CAD">
              <w:rPr>
                <w:sz w:val="22"/>
                <w:szCs w:val="22"/>
              </w:rPr>
              <w:t xml:space="preserve"> </w:t>
            </w:r>
            <w:r w:rsidR="005F7CAD" w:rsidRPr="005F7CAD">
              <w:rPr>
                <w:sz w:val="22"/>
                <w:szCs w:val="22"/>
              </w:rPr>
              <w:t>перечень</w:t>
            </w:r>
            <w:r w:rsidRPr="005F7CAD">
              <w:rPr>
                <w:sz w:val="22"/>
                <w:szCs w:val="22"/>
              </w:rPr>
              <w:t xml:space="preserve"> для технической проверки</w:t>
            </w:r>
          </w:p>
        </w:tc>
      </w:tr>
      <w:tr w:rsidR="00393676" w:rsidRPr="00D15402" w14:paraId="5ABB01CE" w14:textId="77777777" w:rsidTr="00310339">
        <w:trPr>
          <w:trHeight w:val="503"/>
        </w:trPr>
        <w:tc>
          <w:tcPr>
            <w:tcW w:w="3098" w:type="dxa"/>
          </w:tcPr>
          <w:p w14:paraId="434723E0" w14:textId="77777777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 xml:space="preserve">6 </w:t>
            </w:r>
            <w:r w:rsidRPr="00792C6D">
              <w:rPr>
                <w:sz w:val="22"/>
                <w:szCs w:val="22"/>
              </w:rPr>
              <w:t>Передача в субподряд,</w:t>
            </w:r>
            <w:r w:rsidRPr="00C52A49">
              <w:rPr>
                <w:sz w:val="22"/>
                <w:szCs w:val="22"/>
              </w:rPr>
              <w:t xml:space="preserve"> например:</w:t>
            </w:r>
          </w:p>
          <w:p w14:paraId="1B381C5F" w14:textId="77777777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сварка;</w:t>
            </w:r>
          </w:p>
          <w:p w14:paraId="52A533BD" w14:textId="27E7D188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термическ</w:t>
            </w:r>
            <w:r w:rsidR="00792C6D">
              <w:rPr>
                <w:sz w:val="22"/>
                <w:szCs w:val="22"/>
              </w:rPr>
              <w:t>ая</w:t>
            </w:r>
            <w:r w:rsidRPr="00C52A49">
              <w:rPr>
                <w:sz w:val="22"/>
                <w:szCs w:val="22"/>
              </w:rPr>
              <w:t xml:space="preserve"> обработк</w:t>
            </w:r>
            <w:r w:rsidR="00792C6D">
              <w:rPr>
                <w:sz w:val="22"/>
                <w:szCs w:val="22"/>
              </w:rPr>
              <w:t>а</w:t>
            </w:r>
            <w:r w:rsidRPr="00C52A49">
              <w:rPr>
                <w:sz w:val="22"/>
                <w:szCs w:val="22"/>
              </w:rPr>
              <w:t>;</w:t>
            </w:r>
          </w:p>
          <w:p w14:paraId="26BEC196" w14:textId="49B17ECE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C52A49">
              <w:rPr>
                <w:sz w:val="22"/>
                <w:szCs w:val="22"/>
              </w:rPr>
              <w:t>;</w:t>
            </w:r>
          </w:p>
          <w:p w14:paraId="102B2A06" w14:textId="61C5F4E9" w:rsidR="00393676" w:rsidRPr="00D15402" w:rsidRDefault="00C52A49" w:rsidP="00792C6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обслуживание и</w:t>
            </w:r>
            <w:r>
              <w:rPr>
                <w:sz w:val="22"/>
                <w:szCs w:val="22"/>
              </w:rPr>
              <w:t xml:space="preserve"> </w:t>
            </w:r>
            <w:r w:rsidRPr="00C52A49">
              <w:rPr>
                <w:sz w:val="22"/>
                <w:szCs w:val="22"/>
              </w:rPr>
              <w:t>калибровка</w:t>
            </w:r>
          </w:p>
        </w:tc>
        <w:tc>
          <w:tcPr>
            <w:tcW w:w="3276" w:type="dxa"/>
          </w:tcPr>
          <w:p w14:paraId="5EF32D7D" w14:textId="6A914BBF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Документ, разъясня</w:t>
            </w:r>
            <w:r w:rsidR="005F7CAD" w:rsidRPr="005F7CAD">
              <w:rPr>
                <w:sz w:val="22"/>
                <w:szCs w:val="22"/>
              </w:rPr>
              <w:t>ющий</w:t>
            </w:r>
            <w:r w:rsidRPr="005F7CAD">
              <w:rPr>
                <w:sz w:val="22"/>
                <w:szCs w:val="22"/>
              </w:rPr>
              <w:t xml:space="preserve"> </w:t>
            </w:r>
            <w:r w:rsidR="005F7CAD" w:rsidRPr="005F7CAD">
              <w:rPr>
                <w:sz w:val="22"/>
                <w:szCs w:val="22"/>
              </w:rPr>
              <w:t>соответствие требованиям контракта</w:t>
            </w:r>
            <w:r w:rsidRPr="005F7CAD">
              <w:rPr>
                <w:sz w:val="22"/>
                <w:szCs w:val="22"/>
              </w:rPr>
              <w:t xml:space="preserve"> передаваемы</w:t>
            </w:r>
            <w:r w:rsidR="005F7CAD" w:rsidRPr="005F7CAD">
              <w:rPr>
                <w:sz w:val="22"/>
                <w:szCs w:val="22"/>
              </w:rPr>
              <w:t>х</w:t>
            </w:r>
            <w:r w:rsidRPr="005F7CAD">
              <w:rPr>
                <w:sz w:val="22"/>
                <w:szCs w:val="22"/>
              </w:rPr>
              <w:t xml:space="preserve"> в субподряд операци</w:t>
            </w:r>
            <w:r w:rsidR="005F7CAD" w:rsidRPr="005F7CAD">
              <w:rPr>
                <w:sz w:val="22"/>
                <w:szCs w:val="22"/>
              </w:rPr>
              <w:t>й</w:t>
            </w:r>
            <w:r w:rsidRPr="005F7CAD">
              <w:rPr>
                <w:sz w:val="22"/>
                <w:szCs w:val="22"/>
              </w:rPr>
              <w:t xml:space="preserve">, </w:t>
            </w:r>
            <w:r w:rsidR="005F7CAD" w:rsidRPr="005F7CAD">
              <w:rPr>
                <w:sz w:val="22"/>
                <w:szCs w:val="22"/>
              </w:rPr>
              <w:t xml:space="preserve">связанных </w:t>
            </w:r>
            <w:r w:rsidRPr="005F7CAD">
              <w:rPr>
                <w:sz w:val="22"/>
                <w:szCs w:val="22"/>
              </w:rPr>
              <w:t>с</w:t>
            </w:r>
            <w:r w:rsidR="005F7CAD" w:rsidRPr="005F7CAD">
              <w:rPr>
                <w:sz w:val="22"/>
                <w:szCs w:val="22"/>
              </w:rPr>
              <w:t>о</w:t>
            </w:r>
            <w:r w:rsidRPr="005F7CAD">
              <w:rPr>
                <w:sz w:val="22"/>
                <w:szCs w:val="22"/>
              </w:rPr>
              <w:t xml:space="preserve"> сварк</w:t>
            </w:r>
            <w:r w:rsidR="005F7CAD" w:rsidRPr="005F7CAD">
              <w:rPr>
                <w:sz w:val="22"/>
                <w:szCs w:val="22"/>
              </w:rPr>
              <w:t>ой</w:t>
            </w:r>
            <w:r w:rsidRPr="005F7CAD">
              <w:rPr>
                <w:sz w:val="22"/>
                <w:szCs w:val="22"/>
              </w:rPr>
              <w:t>, включая оцен</w:t>
            </w:r>
            <w:r w:rsidR="005F7CAD" w:rsidRPr="005F7CAD">
              <w:rPr>
                <w:sz w:val="22"/>
                <w:szCs w:val="22"/>
              </w:rPr>
              <w:t>ку</w:t>
            </w:r>
            <w:r w:rsidRPr="005F7CAD">
              <w:rPr>
                <w:sz w:val="22"/>
                <w:szCs w:val="22"/>
              </w:rPr>
              <w:t xml:space="preserve"> и провер</w:t>
            </w:r>
            <w:r w:rsidR="005F7CAD" w:rsidRPr="005F7CAD">
              <w:rPr>
                <w:sz w:val="22"/>
                <w:szCs w:val="22"/>
              </w:rPr>
              <w:t>ку</w:t>
            </w:r>
            <w:r w:rsidRPr="005F7CAD">
              <w:rPr>
                <w:sz w:val="22"/>
                <w:szCs w:val="22"/>
              </w:rPr>
              <w:t xml:space="preserve"> субподрядч</w:t>
            </w:r>
            <w:r w:rsidR="005F7CAD" w:rsidRPr="005F7CAD">
              <w:rPr>
                <w:sz w:val="22"/>
                <w:szCs w:val="22"/>
              </w:rPr>
              <w:t>иков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05BEAB66" w14:textId="43A1CB89" w:rsidR="00C52A49" w:rsidRPr="005F7CAD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Отчет об оценке субподрядчиков</w:t>
            </w:r>
            <w:r w:rsidR="005F7CAD" w:rsidRPr="005F7CAD">
              <w:rPr>
                <w:sz w:val="22"/>
                <w:szCs w:val="22"/>
              </w:rPr>
              <w:t>.</w:t>
            </w:r>
          </w:p>
          <w:p w14:paraId="76EF0A5A" w14:textId="31BD331F" w:rsidR="00C52A49" w:rsidRPr="005F7CAD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 xml:space="preserve">Контрольный перечень </w:t>
            </w:r>
            <w:r w:rsidR="005F7CAD" w:rsidRPr="005F7CAD">
              <w:rPr>
                <w:sz w:val="22"/>
                <w:szCs w:val="22"/>
              </w:rPr>
              <w:t>для мониторинга</w:t>
            </w:r>
            <w:r w:rsidRPr="005F7CAD">
              <w:rPr>
                <w:sz w:val="22"/>
                <w:szCs w:val="22"/>
              </w:rPr>
              <w:t xml:space="preserve"> субподрядчиков</w:t>
            </w:r>
            <w:r w:rsidR="005F7ED2" w:rsidRPr="005F7CAD">
              <w:rPr>
                <w:sz w:val="22"/>
                <w:szCs w:val="22"/>
              </w:rPr>
              <w:t>.</w:t>
            </w:r>
          </w:p>
          <w:p w14:paraId="62F7E28C" w14:textId="4D4729EF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Отчет</w:t>
            </w:r>
            <w:r w:rsidR="005F7CAD" w:rsidRPr="005F7CAD">
              <w:rPr>
                <w:sz w:val="22"/>
                <w:szCs w:val="22"/>
              </w:rPr>
              <w:t>ы</w:t>
            </w:r>
            <w:r w:rsidRPr="005F7CAD">
              <w:rPr>
                <w:sz w:val="22"/>
                <w:szCs w:val="22"/>
              </w:rPr>
              <w:t xml:space="preserve"> о </w:t>
            </w:r>
            <w:r w:rsidR="005F7CAD" w:rsidRPr="005F7CAD">
              <w:rPr>
                <w:sz w:val="22"/>
                <w:szCs w:val="22"/>
              </w:rPr>
              <w:t>контроле и испытаниях</w:t>
            </w:r>
          </w:p>
        </w:tc>
      </w:tr>
      <w:tr w:rsidR="00393676" w:rsidRPr="00D15402" w14:paraId="10DCA0CE" w14:textId="77777777" w:rsidTr="00310339">
        <w:trPr>
          <w:trHeight w:val="199"/>
        </w:trPr>
        <w:tc>
          <w:tcPr>
            <w:tcW w:w="3098" w:type="dxa"/>
          </w:tcPr>
          <w:p w14:paraId="07B5FAD2" w14:textId="34808128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 xml:space="preserve">7 </w:t>
            </w:r>
            <w:r w:rsidR="000F00DE">
              <w:rPr>
                <w:sz w:val="22"/>
                <w:szCs w:val="22"/>
              </w:rPr>
              <w:t>П</w:t>
            </w:r>
            <w:r w:rsidRPr="00C52A49">
              <w:rPr>
                <w:sz w:val="22"/>
                <w:szCs w:val="22"/>
              </w:rPr>
              <w:t>ерсонал</w:t>
            </w:r>
            <w:r w:rsidR="000F00DE">
              <w:rPr>
                <w:sz w:val="22"/>
                <w:szCs w:val="22"/>
              </w:rPr>
              <w:t xml:space="preserve"> по сварке</w:t>
            </w:r>
            <w:r w:rsidRPr="00C52A49">
              <w:rPr>
                <w:sz w:val="22"/>
                <w:szCs w:val="22"/>
              </w:rPr>
              <w:t>:</w:t>
            </w:r>
          </w:p>
          <w:p w14:paraId="739B55F0" w14:textId="52831267" w:rsidR="00C52A49" w:rsidRPr="000B765E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 xml:space="preserve">- </w:t>
            </w:r>
            <w:r w:rsidRPr="000B765E">
              <w:rPr>
                <w:sz w:val="22"/>
                <w:szCs w:val="22"/>
              </w:rPr>
              <w:t>квалификация сварщиков и операторов;</w:t>
            </w:r>
          </w:p>
          <w:p w14:paraId="534119B8" w14:textId="1A364834" w:rsidR="00393676" w:rsidRPr="00675432" w:rsidRDefault="00C52A49" w:rsidP="00E94BE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B765E">
              <w:rPr>
                <w:sz w:val="22"/>
                <w:szCs w:val="22"/>
              </w:rPr>
              <w:t>- квалификация координаторов сварк</w:t>
            </w:r>
            <w:r w:rsidR="00E94BE6" w:rsidRPr="000B765E">
              <w:rPr>
                <w:sz w:val="22"/>
                <w:szCs w:val="22"/>
              </w:rPr>
              <w:t>и</w:t>
            </w:r>
          </w:p>
        </w:tc>
        <w:tc>
          <w:tcPr>
            <w:tcW w:w="3276" w:type="dxa"/>
          </w:tcPr>
          <w:p w14:paraId="7EA18362" w14:textId="5E227406" w:rsidR="00C52A49" w:rsidRPr="00A721DC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A721DC">
              <w:rPr>
                <w:sz w:val="22"/>
                <w:szCs w:val="22"/>
              </w:rPr>
              <w:t xml:space="preserve">Документация по обучению, оценке и </w:t>
            </w:r>
            <w:r w:rsidR="00A721DC" w:rsidRPr="00A721DC">
              <w:rPr>
                <w:sz w:val="22"/>
                <w:szCs w:val="22"/>
              </w:rPr>
              <w:t>назначению</w:t>
            </w:r>
            <w:r w:rsidRPr="00A721DC">
              <w:rPr>
                <w:sz w:val="22"/>
                <w:szCs w:val="22"/>
              </w:rPr>
              <w:t xml:space="preserve"> персонал</w:t>
            </w:r>
            <w:r w:rsidR="00A721DC" w:rsidRPr="00A721DC">
              <w:rPr>
                <w:sz w:val="22"/>
                <w:szCs w:val="22"/>
              </w:rPr>
              <w:t>а</w:t>
            </w:r>
            <w:r w:rsidR="005F7ED2" w:rsidRPr="00A721DC">
              <w:rPr>
                <w:sz w:val="22"/>
                <w:szCs w:val="22"/>
              </w:rPr>
              <w:t>.</w:t>
            </w:r>
          </w:p>
          <w:p w14:paraId="4D8182AC" w14:textId="2F21C34A" w:rsidR="00393676" w:rsidRPr="004E56B0" w:rsidRDefault="00A721DC" w:rsidP="00A721DC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A721DC">
              <w:rPr>
                <w:sz w:val="22"/>
                <w:szCs w:val="22"/>
              </w:rPr>
              <w:t xml:space="preserve">Назначения, задачи, взаимодействие </w:t>
            </w:r>
            <w:r w:rsidR="00C52A49" w:rsidRPr="00A721DC">
              <w:rPr>
                <w:sz w:val="22"/>
                <w:szCs w:val="22"/>
              </w:rPr>
              <w:t xml:space="preserve">и пределы ответственности координаторов сварки </w:t>
            </w:r>
            <w:r w:rsidRPr="00A721DC">
              <w:rPr>
                <w:sz w:val="22"/>
                <w:szCs w:val="22"/>
              </w:rPr>
              <w:t>подлежат документированию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5DCD6FBD" w14:textId="56069FC8" w:rsidR="00C52A49" w:rsidRPr="000B765E" w:rsidRDefault="00A721DC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A721DC">
              <w:rPr>
                <w:sz w:val="22"/>
                <w:szCs w:val="22"/>
              </w:rPr>
              <w:t>Сертифик</w:t>
            </w:r>
            <w:r>
              <w:rPr>
                <w:sz w:val="22"/>
                <w:szCs w:val="22"/>
              </w:rPr>
              <w:t xml:space="preserve">аты аттестационных испытаний </w:t>
            </w:r>
            <w:r w:rsidR="00C52A49" w:rsidRPr="00A721DC">
              <w:rPr>
                <w:sz w:val="22"/>
                <w:szCs w:val="22"/>
              </w:rPr>
              <w:t xml:space="preserve">сварщиков </w:t>
            </w:r>
            <w:r w:rsidR="00C52A49" w:rsidRPr="000B765E">
              <w:rPr>
                <w:sz w:val="22"/>
                <w:szCs w:val="22"/>
              </w:rPr>
              <w:t>и</w:t>
            </w:r>
            <w:r w:rsidRPr="000B765E">
              <w:rPr>
                <w:sz w:val="22"/>
                <w:szCs w:val="22"/>
              </w:rPr>
              <w:t>ли сварщиков-</w:t>
            </w:r>
            <w:r w:rsidR="00C52A49" w:rsidRPr="000B765E">
              <w:rPr>
                <w:sz w:val="22"/>
                <w:szCs w:val="22"/>
              </w:rPr>
              <w:t>операторов</w:t>
            </w:r>
            <w:r w:rsidR="005F7ED2" w:rsidRPr="000B765E">
              <w:rPr>
                <w:sz w:val="22"/>
                <w:szCs w:val="22"/>
              </w:rPr>
              <w:t>.</w:t>
            </w:r>
          </w:p>
          <w:p w14:paraId="393233C8" w14:textId="15E8FDCE" w:rsidR="00C52A49" w:rsidRPr="000B765E" w:rsidRDefault="00A721DC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B765E">
              <w:rPr>
                <w:sz w:val="22"/>
                <w:szCs w:val="22"/>
              </w:rPr>
              <w:t>Документы</w:t>
            </w:r>
            <w:r w:rsidR="00C52A49" w:rsidRPr="000B765E">
              <w:rPr>
                <w:sz w:val="22"/>
                <w:szCs w:val="22"/>
              </w:rPr>
              <w:t xml:space="preserve"> о квалификации и полномочиях координаторов сварки</w:t>
            </w:r>
            <w:r w:rsidR="005F7ED2" w:rsidRPr="000B765E">
              <w:rPr>
                <w:sz w:val="22"/>
                <w:szCs w:val="22"/>
              </w:rPr>
              <w:t>.</w:t>
            </w:r>
          </w:p>
          <w:p w14:paraId="0384988A" w14:textId="3FCAB24E" w:rsidR="00393676" w:rsidRPr="004E56B0" w:rsidRDefault="00A721DC" w:rsidP="00A721DC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0B765E">
              <w:rPr>
                <w:sz w:val="22"/>
                <w:szCs w:val="22"/>
              </w:rPr>
              <w:t>Схема</w:t>
            </w:r>
            <w:r w:rsidR="00C52A49" w:rsidRPr="000B765E">
              <w:rPr>
                <w:sz w:val="22"/>
                <w:szCs w:val="22"/>
              </w:rPr>
              <w:t xml:space="preserve"> взаимо</w:t>
            </w:r>
            <w:r w:rsidRPr="000B765E">
              <w:rPr>
                <w:sz w:val="22"/>
                <w:szCs w:val="22"/>
              </w:rPr>
              <w:t>действия</w:t>
            </w:r>
            <w:r w:rsidR="00C52A49" w:rsidRPr="000B765E">
              <w:rPr>
                <w:sz w:val="22"/>
                <w:szCs w:val="22"/>
              </w:rPr>
              <w:t xml:space="preserve"> </w:t>
            </w:r>
            <w:r w:rsidR="000B765E" w:rsidRPr="000B765E">
              <w:rPr>
                <w:sz w:val="22"/>
                <w:szCs w:val="22"/>
              </w:rPr>
              <w:t>координаторов сварки</w:t>
            </w:r>
          </w:p>
        </w:tc>
      </w:tr>
    </w:tbl>
    <w:p w14:paraId="29DE4D9B" w14:textId="77777777" w:rsidR="00C52A49" w:rsidRDefault="00C52A4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6A3F008E" w14:textId="77777777" w:rsidR="00C52A49" w:rsidRPr="00E132F5" w:rsidRDefault="00C52A4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13BF87BC" w14:textId="61F3AAE9" w:rsidR="00792C6D" w:rsidRDefault="00792C6D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0533A3" w14:textId="23FA6E1F" w:rsidR="00C52A49" w:rsidRDefault="00995FB2" w:rsidP="00995FB2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2"/>
          <w:szCs w:val="24"/>
        </w:rPr>
        <w:lastRenderedPageBreak/>
        <w:t>Продолжение</w:t>
      </w:r>
      <w:r w:rsidRPr="00995FB2">
        <w:rPr>
          <w:i/>
          <w:sz w:val="22"/>
          <w:szCs w:val="24"/>
        </w:rPr>
        <w:t xml:space="preserve"> таблицы А.1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3098"/>
        <w:gridCol w:w="3418"/>
        <w:gridCol w:w="3109"/>
      </w:tblGrid>
      <w:tr w:rsidR="00995FB2" w:rsidRPr="00D15402" w14:paraId="1D666906" w14:textId="77777777" w:rsidTr="00693644">
        <w:trPr>
          <w:trHeight w:val="417"/>
        </w:trPr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14:paraId="0EF1F944" w14:textId="51FAF738" w:rsidR="00995FB2" w:rsidRPr="00D15402" w:rsidRDefault="00C92A28" w:rsidP="00693644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995FB2" w:rsidRPr="00393676">
              <w:rPr>
                <w:sz w:val="22"/>
                <w:szCs w:val="22"/>
              </w:rPr>
              <w:t xml:space="preserve"> 3834-2, </w:t>
            </w:r>
            <w:r>
              <w:rPr>
                <w:sz w:val="22"/>
                <w:szCs w:val="22"/>
              </w:rPr>
              <w:t>ISO</w:t>
            </w:r>
            <w:r w:rsidR="00995FB2" w:rsidRPr="00393676">
              <w:rPr>
                <w:sz w:val="22"/>
                <w:szCs w:val="22"/>
              </w:rPr>
              <w:t xml:space="preserve"> 3834-3 и </w:t>
            </w:r>
            <w:r>
              <w:rPr>
                <w:sz w:val="22"/>
                <w:szCs w:val="22"/>
              </w:rPr>
              <w:t>ISO</w:t>
            </w:r>
            <w:r w:rsidR="00995FB2" w:rsidRPr="00393676">
              <w:rPr>
                <w:sz w:val="22"/>
                <w:szCs w:val="22"/>
              </w:rPr>
              <w:t xml:space="preserve"> 3834-4</w:t>
            </w:r>
            <w:r w:rsidR="00693644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р</w:t>
            </w:r>
            <w:r w:rsidR="00995FB2" w:rsidRPr="00393676">
              <w:rPr>
                <w:sz w:val="22"/>
                <w:szCs w:val="22"/>
              </w:rPr>
              <w:t>аздел</w:t>
            </w:r>
            <w:r w:rsidR="00995FB2" w:rsidRPr="00393676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3418" w:type="dxa"/>
            <w:tcBorders>
              <w:bottom w:val="double" w:sz="4" w:space="0" w:color="auto"/>
            </w:tcBorders>
            <w:vAlign w:val="center"/>
          </w:tcPr>
          <w:p w14:paraId="7F2535DB" w14:textId="2815C04F" w:rsidR="00995FB2" w:rsidRPr="004A483D" w:rsidRDefault="002E4E0B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519006EC" w14:textId="6C926AD1" w:rsidR="00995FB2" w:rsidRPr="00D15402" w:rsidRDefault="00995FB2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93676">
              <w:rPr>
                <w:sz w:val="22"/>
                <w:szCs w:val="22"/>
              </w:rPr>
              <w:t xml:space="preserve">Типовые </w:t>
            </w:r>
            <w:r w:rsidR="002E4E0B">
              <w:rPr>
                <w:sz w:val="22"/>
                <w:szCs w:val="22"/>
              </w:rPr>
              <w:t>записи или отчеты</w:t>
            </w:r>
          </w:p>
        </w:tc>
      </w:tr>
      <w:tr w:rsidR="00995FB2" w:rsidRPr="00D15402" w14:paraId="37ED1980" w14:textId="77777777" w:rsidTr="00310339">
        <w:trPr>
          <w:trHeight w:val="589"/>
        </w:trPr>
        <w:tc>
          <w:tcPr>
            <w:tcW w:w="3098" w:type="dxa"/>
            <w:tcBorders>
              <w:top w:val="double" w:sz="4" w:space="0" w:color="auto"/>
            </w:tcBorders>
          </w:tcPr>
          <w:p w14:paraId="6BE2CE6F" w14:textId="0CFA772D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8 </w:t>
            </w:r>
            <w:r w:rsidRPr="00913F5D">
              <w:rPr>
                <w:sz w:val="22"/>
                <w:szCs w:val="22"/>
              </w:rPr>
              <w:t xml:space="preserve">Персонал </w:t>
            </w:r>
            <w:r w:rsidR="00792C6D" w:rsidRPr="00913F5D">
              <w:rPr>
                <w:sz w:val="22"/>
                <w:szCs w:val="22"/>
              </w:rPr>
              <w:t>по</w:t>
            </w:r>
            <w:r w:rsidRPr="00913F5D">
              <w:rPr>
                <w:sz w:val="22"/>
                <w:szCs w:val="22"/>
              </w:rPr>
              <w:t xml:space="preserve"> контрол</w:t>
            </w:r>
            <w:r w:rsidR="00792C6D" w:rsidRPr="00913F5D">
              <w:rPr>
                <w:sz w:val="22"/>
                <w:szCs w:val="22"/>
              </w:rPr>
              <w:t>ю</w:t>
            </w:r>
            <w:r w:rsidRPr="00913F5D">
              <w:rPr>
                <w:sz w:val="22"/>
                <w:szCs w:val="22"/>
              </w:rPr>
              <w:t xml:space="preserve"> и испытания</w:t>
            </w:r>
            <w:r w:rsidR="00792C6D" w:rsidRPr="00913F5D">
              <w:rPr>
                <w:sz w:val="22"/>
                <w:szCs w:val="22"/>
              </w:rPr>
              <w:t>м</w:t>
            </w:r>
            <w:r w:rsidRPr="00913F5D">
              <w:rPr>
                <w:sz w:val="22"/>
                <w:szCs w:val="22"/>
              </w:rPr>
              <w:t>:</w:t>
            </w:r>
          </w:p>
          <w:p w14:paraId="771674DA" w14:textId="79F1DD6C" w:rsidR="00995FB2" w:rsidRPr="00D85C19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</w:t>
            </w:r>
            <w:r w:rsidRPr="00D85C19">
              <w:rPr>
                <w:sz w:val="22"/>
                <w:szCs w:val="22"/>
              </w:rPr>
              <w:t>квалификация персонала</w:t>
            </w:r>
            <w:r w:rsidR="00657B14">
              <w:rPr>
                <w:sz w:val="22"/>
                <w:szCs w:val="22"/>
              </w:rPr>
              <w:t xml:space="preserve"> неразрушающего контроля</w:t>
            </w:r>
            <w:r w:rsidRPr="00D85C19">
              <w:rPr>
                <w:sz w:val="22"/>
                <w:szCs w:val="22"/>
              </w:rPr>
              <w:t>;</w:t>
            </w:r>
          </w:p>
          <w:p w14:paraId="1C6778E0" w14:textId="60092EB3" w:rsidR="00995FB2" w:rsidRPr="00D15402" w:rsidRDefault="00995FB2" w:rsidP="00D85C1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D85C19">
              <w:rPr>
                <w:sz w:val="22"/>
                <w:szCs w:val="22"/>
              </w:rPr>
              <w:t>- квалификация и компетенция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контролера сварки</w:t>
            </w:r>
          </w:p>
        </w:tc>
        <w:tc>
          <w:tcPr>
            <w:tcW w:w="3418" w:type="dxa"/>
            <w:tcBorders>
              <w:top w:val="double" w:sz="4" w:space="0" w:color="auto"/>
            </w:tcBorders>
          </w:tcPr>
          <w:p w14:paraId="4894F3A1" w14:textId="1BB2739D" w:rsidR="00995FB2" w:rsidRPr="004A483D" w:rsidRDefault="00995FB2" w:rsidP="000B765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Документация по обучению,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 xml:space="preserve">оценке и </w:t>
            </w:r>
            <w:r w:rsidR="000B765E">
              <w:rPr>
                <w:sz w:val="22"/>
                <w:szCs w:val="22"/>
              </w:rPr>
              <w:t xml:space="preserve">назначению </w:t>
            </w:r>
            <w:r w:rsidRPr="00995FB2">
              <w:rPr>
                <w:sz w:val="22"/>
                <w:szCs w:val="22"/>
              </w:rPr>
              <w:t>персонал</w:t>
            </w:r>
            <w:r w:rsidR="000B765E">
              <w:rPr>
                <w:sz w:val="22"/>
                <w:szCs w:val="22"/>
              </w:rPr>
              <w:t>а</w:t>
            </w: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</w:tcPr>
          <w:p w14:paraId="5CA2EC79" w14:textId="52952E25" w:rsidR="00995FB2" w:rsidRPr="00995FB2" w:rsidRDefault="00D85C19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Квалификационные с</w:t>
            </w:r>
            <w:r w:rsidR="00995FB2" w:rsidRPr="00995FB2">
              <w:rPr>
                <w:sz w:val="22"/>
                <w:szCs w:val="22"/>
              </w:rPr>
              <w:t xml:space="preserve">ертификаты </w:t>
            </w:r>
            <w:r w:rsidR="00EE2C44" w:rsidRPr="00EE2C44">
              <w:rPr>
                <w:sz w:val="22"/>
                <w:szCs w:val="22"/>
              </w:rPr>
              <w:t>персонала неразрушающего контроля</w:t>
            </w:r>
            <w:r w:rsidR="005F7ED2">
              <w:rPr>
                <w:sz w:val="22"/>
                <w:szCs w:val="22"/>
              </w:rPr>
              <w:t>.</w:t>
            </w:r>
          </w:p>
          <w:p w14:paraId="3606A4CD" w14:textId="5094302E" w:rsidR="00995FB2" w:rsidRPr="00D15402" w:rsidRDefault="00995FB2" w:rsidP="00D85C1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Отчет о квалификации для визуального контроля</w:t>
            </w:r>
            <w:r w:rsidR="000B765E">
              <w:rPr>
                <w:sz w:val="22"/>
                <w:szCs w:val="22"/>
              </w:rPr>
              <w:t xml:space="preserve"> и</w:t>
            </w:r>
            <w:r w:rsidRPr="00995FB2">
              <w:rPr>
                <w:sz w:val="22"/>
                <w:szCs w:val="22"/>
              </w:rPr>
              <w:t xml:space="preserve"> </w:t>
            </w:r>
            <w:r w:rsidR="00D85C19">
              <w:rPr>
                <w:sz w:val="22"/>
                <w:szCs w:val="22"/>
              </w:rPr>
              <w:t xml:space="preserve">отчет о </w:t>
            </w:r>
            <w:r w:rsidRPr="00995FB2">
              <w:rPr>
                <w:sz w:val="22"/>
                <w:szCs w:val="22"/>
              </w:rPr>
              <w:t>возможност</w:t>
            </w:r>
            <w:r w:rsidR="000B765E">
              <w:rPr>
                <w:sz w:val="22"/>
                <w:szCs w:val="22"/>
              </w:rPr>
              <w:t>и проверки</w:t>
            </w:r>
            <w:r w:rsidRPr="00995FB2">
              <w:rPr>
                <w:sz w:val="22"/>
                <w:szCs w:val="22"/>
              </w:rPr>
              <w:t xml:space="preserve"> зрения и цветоразличения</w:t>
            </w:r>
          </w:p>
        </w:tc>
      </w:tr>
      <w:tr w:rsidR="00995FB2" w:rsidRPr="00D15402" w14:paraId="57D71B88" w14:textId="77777777" w:rsidTr="00310339">
        <w:trPr>
          <w:trHeight w:val="503"/>
        </w:trPr>
        <w:tc>
          <w:tcPr>
            <w:tcW w:w="3098" w:type="dxa"/>
          </w:tcPr>
          <w:p w14:paraId="45943A17" w14:textId="77777777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9 Оборудование:</w:t>
            </w:r>
          </w:p>
          <w:p w14:paraId="628561A4" w14:textId="77777777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пригодность оборудования;</w:t>
            </w:r>
          </w:p>
          <w:p w14:paraId="390B731A" w14:textId="2DDB75FB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</w:t>
            </w:r>
            <w:r w:rsidR="00D85C19">
              <w:rPr>
                <w:sz w:val="22"/>
                <w:szCs w:val="22"/>
              </w:rPr>
              <w:t>аттестация</w:t>
            </w:r>
            <w:r w:rsidRPr="00995FB2">
              <w:rPr>
                <w:sz w:val="22"/>
                <w:szCs w:val="22"/>
              </w:rPr>
              <w:t xml:space="preserve"> нового оборудования;</w:t>
            </w:r>
          </w:p>
          <w:p w14:paraId="41D06BA5" w14:textId="335FD031" w:rsidR="00995FB2" w:rsidRPr="00D15402" w:rsidRDefault="00995FB2" w:rsidP="00792C6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обслуживание оборудования для сварки, контроля и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испытани</w:t>
            </w:r>
            <w:r w:rsidR="00792C6D">
              <w:rPr>
                <w:sz w:val="22"/>
                <w:szCs w:val="22"/>
              </w:rPr>
              <w:t>й</w:t>
            </w:r>
          </w:p>
        </w:tc>
        <w:tc>
          <w:tcPr>
            <w:tcW w:w="3418" w:type="dxa"/>
          </w:tcPr>
          <w:p w14:paraId="50E82FC2" w14:textId="604AD5F8" w:rsidR="00995FB2" w:rsidRPr="00D85C19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D85C19">
              <w:rPr>
                <w:sz w:val="22"/>
                <w:szCs w:val="22"/>
              </w:rPr>
              <w:t xml:space="preserve">Документ для идентификации, контроля, обслуживания и калибровки (если </w:t>
            </w:r>
            <w:r w:rsidR="00D85C19" w:rsidRPr="00D85C19">
              <w:rPr>
                <w:sz w:val="22"/>
                <w:szCs w:val="22"/>
              </w:rPr>
              <w:t>применяется</w:t>
            </w:r>
            <w:r w:rsidRPr="00D85C19">
              <w:rPr>
                <w:sz w:val="22"/>
                <w:szCs w:val="22"/>
              </w:rPr>
              <w:t>) всего производственного</w:t>
            </w:r>
            <w:r w:rsidR="00D85C19" w:rsidRPr="00D85C19">
              <w:rPr>
                <w:sz w:val="22"/>
                <w:szCs w:val="22"/>
              </w:rPr>
              <w:t>, контрольного и испытате</w:t>
            </w:r>
            <w:r w:rsidR="00D85C19">
              <w:rPr>
                <w:sz w:val="22"/>
                <w:szCs w:val="22"/>
              </w:rPr>
              <w:t>ль</w:t>
            </w:r>
            <w:r w:rsidR="00D85C19" w:rsidRPr="00D85C19">
              <w:rPr>
                <w:sz w:val="22"/>
                <w:szCs w:val="22"/>
              </w:rPr>
              <w:t>ног</w:t>
            </w:r>
            <w:r w:rsidRPr="00D85C19">
              <w:rPr>
                <w:sz w:val="22"/>
                <w:szCs w:val="22"/>
              </w:rPr>
              <w:t>о оборудования</w:t>
            </w:r>
            <w:r w:rsidR="005F7ED2" w:rsidRPr="00D85C19">
              <w:rPr>
                <w:sz w:val="22"/>
                <w:szCs w:val="22"/>
              </w:rPr>
              <w:t>.</w:t>
            </w:r>
          </w:p>
          <w:p w14:paraId="73BE801D" w14:textId="305B3F13" w:rsidR="00995FB2" w:rsidRPr="000B765E" w:rsidRDefault="00D85C19" w:rsidP="00D85C19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D85C19">
              <w:rPr>
                <w:sz w:val="22"/>
                <w:szCs w:val="22"/>
              </w:rPr>
              <w:t>Гр</w:t>
            </w:r>
            <w:r w:rsidR="00995FB2" w:rsidRPr="00D85C19">
              <w:rPr>
                <w:sz w:val="22"/>
                <w:szCs w:val="22"/>
              </w:rPr>
              <w:t>афик технического обслуживания оборудования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59349770" w14:textId="25654D0A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 xml:space="preserve">Перечень </w:t>
            </w:r>
            <w:r w:rsidR="005B282E" w:rsidRPr="005B282E">
              <w:rPr>
                <w:sz w:val="22"/>
                <w:szCs w:val="22"/>
              </w:rPr>
              <w:t>необходимого</w:t>
            </w:r>
            <w:r w:rsidRPr="005B282E">
              <w:rPr>
                <w:sz w:val="22"/>
                <w:szCs w:val="22"/>
              </w:rPr>
              <w:t xml:space="preserve"> оборудования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51A28132" w14:textId="5E73A54E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Отчеты об испытани</w:t>
            </w:r>
            <w:r w:rsidR="005B282E">
              <w:rPr>
                <w:sz w:val="22"/>
                <w:szCs w:val="22"/>
              </w:rPr>
              <w:t>ях</w:t>
            </w:r>
            <w:r w:rsidRPr="005B282E">
              <w:rPr>
                <w:sz w:val="22"/>
                <w:szCs w:val="22"/>
              </w:rPr>
              <w:t xml:space="preserve"> нового</w:t>
            </w:r>
            <w:r w:rsidR="005B282E">
              <w:rPr>
                <w:sz w:val="22"/>
                <w:szCs w:val="22"/>
              </w:rPr>
              <w:t xml:space="preserve"> оборудования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28797DAD" w14:textId="50DDACEA" w:rsidR="00995FB2" w:rsidRPr="000B765E" w:rsidRDefault="005B282E" w:rsidP="005B282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B282E">
              <w:rPr>
                <w:sz w:val="22"/>
                <w:szCs w:val="22"/>
              </w:rPr>
              <w:t>Отчеты о техническом</w:t>
            </w:r>
            <w:r w:rsidR="00995FB2" w:rsidRPr="005B282E">
              <w:rPr>
                <w:sz w:val="22"/>
                <w:szCs w:val="22"/>
              </w:rPr>
              <w:t xml:space="preserve"> обслуживани</w:t>
            </w:r>
            <w:r w:rsidRPr="005B282E">
              <w:rPr>
                <w:sz w:val="22"/>
                <w:szCs w:val="22"/>
              </w:rPr>
              <w:t>и</w:t>
            </w:r>
            <w:r w:rsidR="00995FB2" w:rsidRPr="005B282E">
              <w:rPr>
                <w:sz w:val="22"/>
                <w:szCs w:val="22"/>
              </w:rPr>
              <w:t xml:space="preserve"> оборудования</w:t>
            </w:r>
          </w:p>
        </w:tc>
      </w:tr>
      <w:tr w:rsidR="00995FB2" w:rsidRPr="00D15402" w14:paraId="291B41BB" w14:textId="77777777" w:rsidTr="00310339">
        <w:trPr>
          <w:trHeight w:val="199"/>
        </w:trPr>
        <w:tc>
          <w:tcPr>
            <w:tcW w:w="3098" w:type="dxa"/>
          </w:tcPr>
          <w:p w14:paraId="687B3455" w14:textId="7D91DE95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10 </w:t>
            </w:r>
            <w:r w:rsidRPr="00913F5D">
              <w:rPr>
                <w:sz w:val="22"/>
                <w:szCs w:val="22"/>
              </w:rPr>
              <w:t>Свар</w:t>
            </w:r>
            <w:r w:rsidR="00792C6D" w:rsidRPr="00913F5D">
              <w:rPr>
                <w:sz w:val="22"/>
                <w:szCs w:val="22"/>
              </w:rPr>
              <w:t>ка и связанная</w:t>
            </w:r>
            <w:r w:rsidRPr="00913F5D">
              <w:rPr>
                <w:sz w:val="22"/>
                <w:szCs w:val="22"/>
              </w:rPr>
              <w:t xml:space="preserve"> </w:t>
            </w:r>
            <w:r w:rsidR="00913F5D" w:rsidRPr="00913F5D">
              <w:rPr>
                <w:sz w:val="22"/>
                <w:szCs w:val="22"/>
              </w:rPr>
              <w:t xml:space="preserve">с ней </w:t>
            </w:r>
            <w:r w:rsidRPr="00913F5D">
              <w:rPr>
                <w:sz w:val="22"/>
                <w:szCs w:val="22"/>
              </w:rPr>
              <w:t>деятельность:</w:t>
            </w:r>
          </w:p>
          <w:p w14:paraId="599383B5" w14:textId="77777777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производственные планы;</w:t>
            </w:r>
          </w:p>
          <w:p w14:paraId="64836238" w14:textId="1E8DC2B8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подготовка </w:t>
            </w:r>
            <w:r w:rsidRPr="005B282E">
              <w:rPr>
                <w:sz w:val="22"/>
                <w:szCs w:val="22"/>
              </w:rPr>
              <w:t xml:space="preserve">и </w:t>
            </w:r>
            <w:r w:rsidR="00792C6D" w:rsidRPr="005B282E">
              <w:rPr>
                <w:sz w:val="22"/>
                <w:szCs w:val="22"/>
              </w:rPr>
              <w:t>аттестация</w:t>
            </w:r>
            <w:r w:rsidRPr="005B282E">
              <w:rPr>
                <w:sz w:val="22"/>
                <w:szCs w:val="22"/>
              </w:rPr>
              <w:t xml:space="preserve"> </w:t>
            </w:r>
            <w:proofErr w:type="spellStart"/>
            <w:r w:rsidRPr="005B282E">
              <w:rPr>
                <w:sz w:val="22"/>
                <w:szCs w:val="22"/>
              </w:rPr>
              <w:t>pWPS</w:t>
            </w:r>
            <w:proofErr w:type="spellEnd"/>
            <w:r w:rsidRPr="005B282E">
              <w:rPr>
                <w:sz w:val="22"/>
                <w:szCs w:val="22"/>
              </w:rPr>
              <w:t>;</w:t>
            </w:r>
          </w:p>
          <w:p w14:paraId="26807B33" w14:textId="3FAA3B2F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составление окончательной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WPS или рабочей инструкции;</w:t>
            </w:r>
          </w:p>
          <w:p w14:paraId="524196C0" w14:textId="2BCD5A29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другие </w:t>
            </w:r>
            <w:r w:rsidR="00792C6D">
              <w:rPr>
                <w:sz w:val="22"/>
                <w:szCs w:val="22"/>
              </w:rPr>
              <w:t>технические требования</w:t>
            </w:r>
            <w:r w:rsidRPr="00995FB2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или</w:t>
            </w:r>
            <w:r w:rsidRPr="00995FB2">
              <w:rPr>
                <w:sz w:val="22"/>
                <w:szCs w:val="22"/>
              </w:rPr>
              <w:t xml:space="preserve"> инструкции;</w:t>
            </w:r>
          </w:p>
          <w:p w14:paraId="4182637E" w14:textId="072DEB88" w:rsidR="00995FB2" w:rsidRPr="0067543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контроль документов</w:t>
            </w:r>
          </w:p>
        </w:tc>
        <w:tc>
          <w:tcPr>
            <w:tcW w:w="3418" w:type="dxa"/>
          </w:tcPr>
          <w:p w14:paraId="35A4584E" w14:textId="15997AE1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 xml:space="preserve">Документ для планирования </w:t>
            </w:r>
            <w:r w:rsidR="005B282E" w:rsidRPr="005B282E">
              <w:rPr>
                <w:sz w:val="22"/>
                <w:szCs w:val="22"/>
              </w:rPr>
              <w:t xml:space="preserve">производства </w:t>
            </w:r>
            <w:r w:rsidRPr="005B282E">
              <w:rPr>
                <w:sz w:val="22"/>
                <w:szCs w:val="22"/>
              </w:rPr>
              <w:t>и контроля производственной деятельности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7CDC88EA" w14:textId="5B206DD9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Производственные планы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337D7E62" w14:textId="0622FC18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WPQR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3CC40D1C" w14:textId="3375F5AF" w:rsidR="00995FB2" w:rsidRPr="000B765E" w:rsidRDefault="00995FB2" w:rsidP="005B282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B282E">
              <w:rPr>
                <w:sz w:val="22"/>
                <w:szCs w:val="22"/>
              </w:rPr>
              <w:t>Процедур</w:t>
            </w:r>
            <w:r w:rsidR="005B282E" w:rsidRPr="005B282E">
              <w:rPr>
                <w:sz w:val="22"/>
                <w:szCs w:val="22"/>
              </w:rPr>
              <w:t>ы</w:t>
            </w:r>
            <w:r w:rsidRPr="005B282E">
              <w:rPr>
                <w:sz w:val="22"/>
                <w:szCs w:val="22"/>
              </w:rPr>
              <w:t xml:space="preserve"> </w:t>
            </w:r>
            <w:r w:rsidR="005B282E" w:rsidRPr="005B282E">
              <w:rPr>
                <w:sz w:val="22"/>
                <w:szCs w:val="22"/>
              </w:rPr>
              <w:t>подготовки</w:t>
            </w:r>
            <w:r w:rsidRPr="005B282E">
              <w:rPr>
                <w:sz w:val="22"/>
                <w:szCs w:val="22"/>
              </w:rPr>
              <w:t xml:space="preserve"> и контроля </w:t>
            </w:r>
            <w:r w:rsidR="005B282E" w:rsidRPr="005B282E">
              <w:rPr>
                <w:sz w:val="22"/>
                <w:szCs w:val="22"/>
              </w:rPr>
              <w:t>соответствующих документов по</w:t>
            </w:r>
            <w:r w:rsidRPr="005B282E">
              <w:rPr>
                <w:sz w:val="22"/>
                <w:szCs w:val="22"/>
              </w:rPr>
              <w:t xml:space="preserve"> качеств</w:t>
            </w:r>
            <w:r w:rsidR="005B282E" w:rsidRPr="005B282E">
              <w:rPr>
                <w:sz w:val="22"/>
                <w:szCs w:val="22"/>
              </w:rPr>
              <w:t>у</w:t>
            </w:r>
            <w:r w:rsidRPr="005B28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4F5F14F0" w14:textId="1D5567AE" w:rsidR="005B282E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Ч</w:t>
            </w:r>
            <w:r w:rsidR="005B282E" w:rsidRPr="005B282E">
              <w:rPr>
                <w:sz w:val="22"/>
                <w:szCs w:val="22"/>
              </w:rPr>
              <w:t>ертежи и эскизы.</w:t>
            </w:r>
          </w:p>
          <w:p w14:paraId="4AD2F8A9" w14:textId="0ED082D3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WPQR</w:t>
            </w:r>
            <w:r w:rsidR="005B282E" w:rsidRPr="005B282E">
              <w:rPr>
                <w:sz w:val="22"/>
                <w:szCs w:val="22"/>
              </w:rPr>
              <w:t>.</w:t>
            </w:r>
          </w:p>
          <w:p w14:paraId="1A9A3F3E" w14:textId="0D6FA318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 xml:space="preserve">WPS или </w:t>
            </w:r>
            <w:r w:rsidR="005B282E" w:rsidRPr="005B282E">
              <w:rPr>
                <w:sz w:val="22"/>
                <w:szCs w:val="22"/>
                <w:lang w:val="en-US"/>
              </w:rPr>
              <w:t>WI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39E2658D" w14:textId="2DF2B864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Технологические</w:t>
            </w:r>
            <w:r w:rsidR="005B282E" w:rsidRPr="005B282E">
              <w:rPr>
                <w:sz w:val="22"/>
                <w:szCs w:val="22"/>
              </w:rPr>
              <w:t xml:space="preserve"> </w:t>
            </w:r>
            <w:r w:rsidRPr="005B282E">
              <w:rPr>
                <w:sz w:val="22"/>
                <w:szCs w:val="22"/>
              </w:rPr>
              <w:t>инструкции, например для NDT, для покрытий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072ECA80" w14:textId="6BFCD869" w:rsidR="00995FB2" w:rsidRPr="000B765E" w:rsidRDefault="00995FB2" w:rsidP="00EE2C44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B282E">
              <w:rPr>
                <w:sz w:val="22"/>
                <w:szCs w:val="22"/>
              </w:rPr>
              <w:t xml:space="preserve">Протоколы </w:t>
            </w:r>
            <w:r w:rsidR="005B282E" w:rsidRPr="005B282E">
              <w:rPr>
                <w:sz w:val="22"/>
                <w:szCs w:val="22"/>
              </w:rPr>
              <w:t>по процессам</w:t>
            </w:r>
            <w:r w:rsidRPr="005B282E">
              <w:rPr>
                <w:sz w:val="22"/>
                <w:szCs w:val="22"/>
              </w:rPr>
              <w:t>, например</w:t>
            </w:r>
            <w:r w:rsidR="005F7ED2" w:rsidRPr="005B282E">
              <w:rPr>
                <w:sz w:val="22"/>
                <w:szCs w:val="22"/>
              </w:rPr>
              <w:t xml:space="preserve"> </w:t>
            </w:r>
            <w:r w:rsidRPr="005B282E">
              <w:rPr>
                <w:sz w:val="22"/>
                <w:szCs w:val="22"/>
              </w:rPr>
              <w:t>отчеты</w:t>
            </w:r>
            <w:r w:rsidR="00EE2C44" w:rsidRPr="005B282E">
              <w:rPr>
                <w:sz w:val="22"/>
                <w:szCs w:val="22"/>
              </w:rPr>
              <w:t xml:space="preserve"> </w:t>
            </w:r>
            <w:r w:rsidR="00EE2C44">
              <w:rPr>
                <w:sz w:val="22"/>
                <w:szCs w:val="22"/>
              </w:rPr>
              <w:t xml:space="preserve">по </w:t>
            </w:r>
            <w:r w:rsidR="00EE2C44" w:rsidRPr="005B282E">
              <w:rPr>
                <w:sz w:val="22"/>
                <w:szCs w:val="22"/>
              </w:rPr>
              <w:t>NDT</w:t>
            </w:r>
            <w:r w:rsidRPr="005B282E">
              <w:rPr>
                <w:sz w:val="22"/>
                <w:szCs w:val="22"/>
              </w:rPr>
              <w:t>, протоколы покрытий и отчеты об испытаниях</w:t>
            </w:r>
          </w:p>
        </w:tc>
      </w:tr>
      <w:tr w:rsidR="00995FB2" w:rsidRPr="00D15402" w14:paraId="28BF8418" w14:textId="77777777" w:rsidTr="00310339">
        <w:trPr>
          <w:trHeight w:val="199"/>
        </w:trPr>
        <w:tc>
          <w:tcPr>
            <w:tcW w:w="3098" w:type="dxa"/>
          </w:tcPr>
          <w:p w14:paraId="62F17D59" w14:textId="687F4D52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11 Сварочные </w:t>
            </w:r>
            <w:r w:rsidR="00792C6D">
              <w:rPr>
                <w:sz w:val="22"/>
                <w:szCs w:val="22"/>
              </w:rPr>
              <w:t>материалы</w:t>
            </w:r>
            <w:r w:rsidRPr="00995FB2">
              <w:rPr>
                <w:sz w:val="22"/>
                <w:szCs w:val="22"/>
              </w:rPr>
              <w:t>:</w:t>
            </w:r>
          </w:p>
          <w:p w14:paraId="6B546F69" w14:textId="07B16679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хранение сварочных присадок и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обращение с ними</w:t>
            </w:r>
          </w:p>
        </w:tc>
        <w:tc>
          <w:tcPr>
            <w:tcW w:w="3418" w:type="dxa"/>
          </w:tcPr>
          <w:p w14:paraId="2142F9B2" w14:textId="33C7E717" w:rsidR="00995FB2" w:rsidRPr="000B765E" w:rsidRDefault="00995FB2" w:rsidP="00693644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93644">
              <w:rPr>
                <w:sz w:val="22"/>
                <w:szCs w:val="22"/>
              </w:rPr>
              <w:t xml:space="preserve">Документ </w:t>
            </w:r>
            <w:r w:rsidR="00693644" w:rsidRPr="00693644">
              <w:rPr>
                <w:sz w:val="22"/>
                <w:szCs w:val="22"/>
              </w:rPr>
              <w:t>по</w:t>
            </w:r>
            <w:r w:rsidRPr="00693644">
              <w:rPr>
                <w:sz w:val="22"/>
                <w:szCs w:val="22"/>
              </w:rPr>
              <w:t xml:space="preserve"> хранени</w:t>
            </w:r>
            <w:r w:rsidR="00693644" w:rsidRPr="00693644">
              <w:rPr>
                <w:sz w:val="22"/>
                <w:szCs w:val="22"/>
              </w:rPr>
              <w:t>ю</w:t>
            </w:r>
            <w:r w:rsidRPr="00693644">
              <w:rPr>
                <w:sz w:val="22"/>
                <w:szCs w:val="22"/>
              </w:rPr>
              <w:t xml:space="preserve">, </w:t>
            </w:r>
            <w:r w:rsidR="00693644" w:rsidRPr="00693644">
              <w:rPr>
                <w:sz w:val="22"/>
                <w:szCs w:val="22"/>
              </w:rPr>
              <w:t>обращению</w:t>
            </w:r>
            <w:r w:rsidRPr="00693644">
              <w:rPr>
                <w:sz w:val="22"/>
                <w:szCs w:val="22"/>
              </w:rPr>
              <w:t xml:space="preserve"> и применени</w:t>
            </w:r>
            <w:r w:rsidR="00693644" w:rsidRPr="00693644">
              <w:rPr>
                <w:sz w:val="22"/>
                <w:szCs w:val="22"/>
              </w:rPr>
              <w:t>ю сварочных материалов</w:t>
            </w:r>
            <w:r w:rsidRPr="00693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2171E088" w14:textId="20447BA9" w:rsidR="00995FB2" w:rsidRPr="000B765E" w:rsidRDefault="00693644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Сертификат</w:t>
            </w:r>
            <w:r w:rsidR="00913F5D">
              <w:rPr>
                <w:sz w:val="22"/>
                <w:szCs w:val="22"/>
              </w:rPr>
              <w:t>ы (</w:t>
            </w:r>
            <w:r w:rsidR="0049037E">
              <w:rPr>
                <w:sz w:val="22"/>
                <w:szCs w:val="22"/>
              </w:rPr>
              <w:t>иные документы о качестве)</w:t>
            </w:r>
            <w:r w:rsidR="00995FB2" w:rsidRPr="0049037E">
              <w:rPr>
                <w:sz w:val="22"/>
                <w:szCs w:val="22"/>
              </w:rPr>
              <w:t xml:space="preserve"> об испытани</w:t>
            </w:r>
            <w:r w:rsidRPr="0049037E">
              <w:rPr>
                <w:sz w:val="22"/>
                <w:szCs w:val="22"/>
              </w:rPr>
              <w:t>ях</w:t>
            </w:r>
            <w:r w:rsidR="00995FB2" w:rsidRPr="0049037E">
              <w:rPr>
                <w:sz w:val="22"/>
                <w:szCs w:val="22"/>
              </w:rPr>
              <w:t xml:space="preserve"> сварочных </w:t>
            </w:r>
            <w:r w:rsidR="0049037E" w:rsidRPr="0049037E">
              <w:rPr>
                <w:sz w:val="22"/>
                <w:szCs w:val="22"/>
              </w:rPr>
              <w:t>материалов</w:t>
            </w:r>
          </w:p>
        </w:tc>
      </w:tr>
      <w:tr w:rsidR="00995FB2" w:rsidRPr="00D15402" w14:paraId="1CD051D5" w14:textId="77777777" w:rsidTr="00310339">
        <w:trPr>
          <w:trHeight w:val="199"/>
        </w:trPr>
        <w:tc>
          <w:tcPr>
            <w:tcW w:w="3098" w:type="dxa"/>
          </w:tcPr>
          <w:p w14:paraId="1F61EDB3" w14:textId="77244FDB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12 </w:t>
            </w:r>
            <w:r w:rsidR="00792C6D">
              <w:rPr>
                <w:sz w:val="22"/>
                <w:szCs w:val="22"/>
              </w:rPr>
              <w:t>Хранение о</w:t>
            </w:r>
            <w:r w:rsidRPr="00995FB2">
              <w:rPr>
                <w:sz w:val="22"/>
                <w:szCs w:val="22"/>
              </w:rPr>
              <w:t>сновны</w:t>
            </w:r>
            <w:r w:rsidR="00792C6D">
              <w:rPr>
                <w:sz w:val="22"/>
                <w:szCs w:val="22"/>
              </w:rPr>
              <w:t>х</w:t>
            </w:r>
            <w:r w:rsidRPr="00995FB2">
              <w:rPr>
                <w:sz w:val="22"/>
                <w:szCs w:val="22"/>
              </w:rPr>
              <w:t xml:space="preserve"> металл</w:t>
            </w:r>
            <w:r w:rsidR="00792C6D">
              <w:rPr>
                <w:sz w:val="22"/>
                <w:szCs w:val="22"/>
              </w:rPr>
              <w:t>ов</w:t>
            </w:r>
            <w:r w:rsidRPr="00995FB2">
              <w:rPr>
                <w:sz w:val="22"/>
                <w:szCs w:val="22"/>
              </w:rPr>
              <w:t>:</w:t>
            </w:r>
          </w:p>
          <w:p w14:paraId="680AF443" w14:textId="57369DAB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хранение основных металлов</w:t>
            </w:r>
          </w:p>
        </w:tc>
        <w:tc>
          <w:tcPr>
            <w:tcW w:w="3418" w:type="dxa"/>
          </w:tcPr>
          <w:p w14:paraId="2ED7CFA7" w14:textId="083CE1A9" w:rsidR="00995FB2" w:rsidRPr="0049037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 xml:space="preserve">Документ </w:t>
            </w:r>
            <w:r w:rsidR="0049037E" w:rsidRPr="0049037E">
              <w:rPr>
                <w:sz w:val="22"/>
                <w:szCs w:val="22"/>
              </w:rPr>
              <w:t>по</w:t>
            </w:r>
            <w:r w:rsidRPr="0049037E">
              <w:rPr>
                <w:sz w:val="22"/>
                <w:szCs w:val="22"/>
              </w:rPr>
              <w:t xml:space="preserve"> хранения основных металлов, включая </w:t>
            </w:r>
            <w:r w:rsidR="0049037E" w:rsidRPr="0049037E">
              <w:rPr>
                <w:sz w:val="22"/>
                <w:szCs w:val="22"/>
              </w:rPr>
              <w:t>незавершенное производство и готовую продукцию, ожидающую отправк</w:t>
            </w:r>
            <w:r w:rsidR="00913F5D">
              <w:rPr>
                <w:sz w:val="22"/>
                <w:szCs w:val="22"/>
              </w:rPr>
              <w:t>и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07499D8A" w14:textId="563D5906" w:rsidR="00995FB2" w:rsidRPr="00693644" w:rsidRDefault="00995FB2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Планы хранения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2E2D5987" w14:textId="476492F3" w:rsidR="00995FB2" w:rsidRPr="00693644" w:rsidRDefault="00913F5D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Сертификаты (</w:t>
            </w:r>
            <w:r w:rsidR="0049037E" w:rsidRPr="0049037E">
              <w:rPr>
                <w:sz w:val="22"/>
                <w:szCs w:val="22"/>
              </w:rPr>
              <w:t xml:space="preserve">иные документы о качестве) об испытаниях </w:t>
            </w:r>
            <w:r w:rsidR="0049037E">
              <w:rPr>
                <w:sz w:val="22"/>
                <w:szCs w:val="22"/>
              </w:rPr>
              <w:t>основных мет</w:t>
            </w:r>
            <w:r w:rsidR="0049037E" w:rsidRPr="0049037E">
              <w:rPr>
                <w:sz w:val="22"/>
                <w:szCs w:val="22"/>
              </w:rPr>
              <w:t>а</w:t>
            </w:r>
            <w:r w:rsidR="0049037E">
              <w:rPr>
                <w:sz w:val="22"/>
                <w:szCs w:val="22"/>
              </w:rPr>
              <w:t>л</w:t>
            </w:r>
            <w:r w:rsidR="0049037E" w:rsidRPr="0049037E">
              <w:rPr>
                <w:sz w:val="22"/>
                <w:szCs w:val="22"/>
              </w:rPr>
              <w:t>лов</w:t>
            </w:r>
          </w:p>
        </w:tc>
      </w:tr>
    </w:tbl>
    <w:p w14:paraId="4C8866EA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65AE0665" w14:textId="77777777" w:rsidR="007C13F6" w:rsidRPr="007C13F6" w:rsidRDefault="007C13F6" w:rsidP="001E7F1E">
      <w:pPr>
        <w:widowControl/>
        <w:spacing w:line="360" w:lineRule="auto"/>
        <w:ind w:firstLine="561"/>
        <w:jc w:val="both"/>
      </w:pPr>
    </w:p>
    <w:p w14:paraId="66697DBC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2A324ABA" w14:textId="131CF96B" w:rsidR="00792C6D" w:rsidRDefault="00792C6D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38E2BD" w14:textId="2B3CB74E" w:rsidR="00310339" w:rsidRDefault="007C13F6" w:rsidP="00310339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2"/>
          <w:szCs w:val="24"/>
        </w:rPr>
        <w:lastRenderedPageBreak/>
        <w:t>Продолжение</w:t>
      </w:r>
      <w:r w:rsidRPr="00995FB2">
        <w:rPr>
          <w:i/>
          <w:sz w:val="22"/>
          <w:szCs w:val="24"/>
        </w:rPr>
        <w:t xml:space="preserve"> таблицы А.1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3098"/>
        <w:gridCol w:w="3418"/>
        <w:gridCol w:w="3109"/>
      </w:tblGrid>
      <w:tr w:rsidR="00310339" w:rsidRPr="00D15402" w14:paraId="1B7AF74D" w14:textId="77777777" w:rsidTr="00C913B2">
        <w:trPr>
          <w:trHeight w:val="417"/>
        </w:trPr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14:paraId="4426B071" w14:textId="31AE7A06" w:rsidR="00310339" w:rsidRPr="00D15402" w:rsidRDefault="00C92A28" w:rsidP="00693644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310339" w:rsidRPr="00393676">
              <w:rPr>
                <w:sz w:val="22"/>
                <w:szCs w:val="22"/>
              </w:rPr>
              <w:t xml:space="preserve"> 3834-2, </w:t>
            </w:r>
            <w:r>
              <w:rPr>
                <w:sz w:val="22"/>
                <w:szCs w:val="22"/>
              </w:rPr>
              <w:t>ISO</w:t>
            </w:r>
            <w:r w:rsidR="00310339" w:rsidRPr="00393676">
              <w:rPr>
                <w:sz w:val="22"/>
                <w:szCs w:val="22"/>
              </w:rPr>
              <w:t xml:space="preserve"> 3834-3 и </w:t>
            </w:r>
            <w:r>
              <w:rPr>
                <w:sz w:val="22"/>
                <w:szCs w:val="22"/>
              </w:rPr>
              <w:t>ISO</w:t>
            </w:r>
            <w:r w:rsidR="00310339" w:rsidRPr="00393676">
              <w:rPr>
                <w:sz w:val="22"/>
                <w:szCs w:val="22"/>
              </w:rPr>
              <w:t xml:space="preserve"> 3834-4</w:t>
            </w:r>
            <w:r w:rsidR="00693644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р</w:t>
            </w:r>
            <w:r w:rsidR="00310339" w:rsidRPr="00393676">
              <w:rPr>
                <w:sz w:val="22"/>
                <w:szCs w:val="22"/>
              </w:rPr>
              <w:t>аздел</w:t>
            </w:r>
            <w:r w:rsidR="00310339" w:rsidRPr="00393676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3418" w:type="dxa"/>
            <w:tcBorders>
              <w:bottom w:val="double" w:sz="4" w:space="0" w:color="auto"/>
            </w:tcBorders>
            <w:vAlign w:val="center"/>
          </w:tcPr>
          <w:p w14:paraId="459E965E" w14:textId="63D99DA4" w:rsidR="00310339" w:rsidRPr="004A483D" w:rsidRDefault="002E4E0B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6FFB6C69" w14:textId="7C01C28F" w:rsidR="00310339" w:rsidRPr="00D15402" w:rsidRDefault="00310339" w:rsidP="00C913B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93676">
              <w:rPr>
                <w:sz w:val="22"/>
                <w:szCs w:val="22"/>
              </w:rPr>
              <w:t xml:space="preserve">Типовые </w:t>
            </w:r>
            <w:r w:rsidR="002E4E0B">
              <w:rPr>
                <w:sz w:val="22"/>
                <w:szCs w:val="22"/>
              </w:rPr>
              <w:t>записи или отчеты</w:t>
            </w:r>
          </w:p>
        </w:tc>
      </w:tr>
      <w:tr w:rsidR="00310339" w:rsidRPr="00D15402" w14:paraId="5B634EF0" w14:textId="77777777" w:rsidTr="00C913B2">
        <w:trPr>
          <w:trHeight w:val="589"/>
        </w:trPr>
        <w:tc>
          <w:tcPr>
            <w:tcW w:w="3098" w:type="dxa"/>
            <w:tcBorders>
              <w:top w:val="double" w:sz="4" w:space="0" w:color="auto"/>
            </w:tcBorders>
          </w:tcPr>
          <w:p w14:paraId="4CF053F6" w14:textId="77777777" w:rsidR="00310339" w:rsidRPr="00310339" w:rsidRDefault="00310339" w:rsidP="0031033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310339">
              <w:rPr>
                <w:sz w:val="22"/>
                <w:szCs w:val="22"/>
              </w:rPr>
              <w:t>13 Термообработка после сварки:</w:t>
            </w:r>
          </w:p>
          <w:p w14:paraId="0F0EA465" w14:textId="46B35D29" w:rsidR="00310339" w:rsidRPr="00D15402" w:rsidRDefault="00310339" w:rsidP="0031033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310339">
              <w:rPr>
                <w:sz w:val="22"/>
                <w:szCs w:val="22"/>
              </w:rPr>
              <w:t>- планирование и контроль термообработки после сварки</w:t>
            </w:r>
          </w:p>
        </w:tc>
        <w:tc>
          <w:tcPr>
            <w:tcW w:w="3418" w:type="dxa"/>
            <w:tcBorders>
              <w:top w:val="double" w:sz="4" w:space="0" w:color="auto"/>
            </w:tcBorders>
          </w:tcPr>
          <w:p w14:paraId="65745B51" w14:textId="2CDF4D7A" w:rsidR="00310339" w:rsidRPr="0049037E" w:rsidRDefault="00310339" w:rsidP="0031033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Включена в документированный процесс планирования производства и контроля производственн</w:t>
            </w:r>
            <w:r w:rsidR="0049037E" w:rsidRPr="0049037E">
              <w:rPr>
                <w:sz w:val="22"/>
                <w:szCs w:val="22"/>
              </w:rPr>
              <w:t>ых операций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3FC56765" w14:textId="29750811" w:rsidR="00310339" w:rsidRPr="000B765E" w:rsidRDefault="00310339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Процедур</w:t>
            </w:r>
            <w:r w:rsidR="0049037E" w:rsidRPr="0049037E">
              <w:rPr>
                <w:sz w:val="22"/>
                <w:szCs w:val="22"/>
              </w:rPr>
              <w:t>ы</w:t>
            </w:r>
            <w:r w:rsidRPr="0049037E">
              <w:rPr>
                <w:sz w:val="22"/>
                <w:szCs w:val="22"/>
              </w:rPr>
              <w:t xml:space="preserve"> термообработки</w:t>
            </w: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</w:tcPr>
          <w:p w14:paraId="441E59AE" w14:textId="2FF603E2" w:rsidR="00310339" w:rsidRPr="000B765E" w:rsidRDefault="00310339" w:rsidP="009B399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Протоколы термообработки</w:t>
            </w:r>
          </w:p>
        </w:tc>
      </w:tr>
      <w:tr w:rsidR="00310339" w:rsidRPr="00D15402" w14:paraId="5995E8F4" w14:textId="77777777" w:rsidTr="00C913B2">
        <w:trPr>
          <w:trHeight w:val="503"/>
        </w:trPr>
        <w:tc>
          <w:tcPr>
            <w:tcW w:w="3098" w:type="dxa"/>
          </w:tcPr>
          <w:p w14:paraId="5711E3CA" w14:textId="6A09B85F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14 Контроль и испытания:</w:t>
            </w:r>
          </w:p>
          <w:p w14:paraId="645CADD3" w14:textId="32D95FE6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792C6D">
              <w:rPr>
                <w:sz w:val="22"/>
                <w:szCs w:val="22"/>
              </w:rPr>
              <w:t>подготовка</w:t>
            </w:r>
            <w:r w:rsidRPr="007C13F6">
              <w:rPr>
                <w:sz w:val="22"/>
                <w:szCs w:val="22"/>
              </w:rPr>
              <w:t xml:space="preserve"> планов контроля;</w:t>
            </w:r>
          </w:p>
          <w:p w14:paraId="5F99E02F" w14:textId="48608C8A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перед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сваркой;</w:t>
            </w:r>
          </w:p>
          <w:p w14:paraId="33E4E378" w14:textId="7E1E69F0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во время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сварки;</w:t>
            </w:r>
          </w:p>
          <w:p w14:paraId="334C9B06" w14:textId="10AFFD2F" w:rsidR="00310339" w:rsidRPr="00D15402" w:rsidRDefault="007C13F6" w:rsidP="00792C6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после</w:t>
            </w:r>
            <w:r>
              <w:rPr>
                <w:sz w:val="22"/>
                <w:szCs w:val="22"/>
              </w:rPr>
              <w:t xml:space="preserve"> </w:t>
            </w:r>
            <w:r w:rsidR="005F7ED2">
              <w:rPr>
                <w:sz w:val="22"/>
                <w:szCs w:val="22"/>
              </w:rPr>
              <w:t>сварки</w:t>
            </w:r>
          </w:p>
        </w:tc>
        <w:tc>
          <w:tcPr>
            <w:tcW w:w="3418" w:type="dxa"/>
          </w:tcPr>
          <w:p w14:paraId="29B32D06" w14:textId="10F83790" w:rsidR="0049037E" w:rsidRPr="0049037E" w:rsidRDefault="0049037E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Включены в документированный процесс планирования производства и контроля производственных операций.</w:t>
            </w:r>
          </w:p>
          <w:p w14:paraId="212D7367" w14:textId="2A9E45EF" w:rsidR="007C13F6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 xml:space="preserve">Планы </w:t>
            </w:r>
            <w:r w:rsidR="0049037E" w:rsidRPr="0049037E">
              <w:rPr>
                <w:sz w:val="22"/>
                <w:szCs w:val="22"/>
              </w:rPr>
              <w:t>контроля и испытаний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72C53422" w14:textId="7AAA7558" w:rsidR="00310339" w:rsidRPr="0049037E" w:rsidRDefault="007C13F6" w:rsidP="0049037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Процедур</w:t>
            </w:r>
            <w:r w:rsidR="0049037E" w:rsidRPr="0049037E">
              <w:rPr>
                <w:sz w:val="22"/>
                <w:szCs w:val="22"/>
              </w:rPr>
              <w:t>ы</w:t>
            </w:r>
            <w:r w:rsidRPr="0049037E">
              <w:rPr>
                <w:sz w:val="22"/>
                <w:szCs w:val="22"/>
              </w:rPr>
              <w:t xml:space="preserve"> контроля</w:t>
            </w:r>
            <w:r w:rsidR="0049037E" w:rsidRPr="0049037E">
              <w:rPr>
                <w:sz w:val="22"/>
                <w:szCs w:val="22"/>
              </w:rPr>
              <w:t xml:space="preserve"> и испытаний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35939079" w14:textId="60B39D5F" w:rsidR="007C13F6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Отчеты о контроле измерений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791A3A2F" w14:textId="65A9378D" w:rsidR="007C13F6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Отчеты о проверках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31A9C922" w14:textId="7E37212B" w:rsidR="00310339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Протоколы ремонтов</w:t>
            </w:r>
          </w:p>
        </w:tc>
      </w:tr>
      <w:tr w:rsidR="00310339" w:rsidRPr="00D15402" w14:paraId="352BDDA6" w14:textId="77777777" w:rsidTr="00C913B2">
        <w:trPr>
          <w:trHeight w:val="199"/>
        </w:trPr>
        <w:tc>
          <w:tcPr>
            <w:tcW w:w="3098" w:type="dxa"/>
          </w:tcPr>
          <w:p w14:paraId="5E534D8B" w14:textId="7EF7B5B9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15 Недостаточное соответствие и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 xml:space="preserve">корректирующие </w:t>
            </w:r>
            <w:r w:rsidR="006C4314">
              <w:rPr>
                <w:sz w:val="22"/>
                <w:szCs w:val="22"/>
              </w:rPr>
              <w:t>действия</w:t>
            </w:r>
            <w:r w:rsidRPr="007C13F6">
              <w:rPr>
                <w:sz w:val="22"/>
                <w:szCs w:val="22"/>
              </w:rPr>
              <w:t>:</w:t>
            </w:r>
          </w:p>
          <w:p w14:paraId="75060E5C" w14:textId="18482BA0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меры контроля </w:t>
            </w:r>
            <w:r w:rsidR="006C4314">
              <w:rPr>
                <w:sz w:val="22"/>
                <w:szCs w:val="22"/>
              </w:rPr>
              <w:t xml:space="preserve">изделий </w:t>
            </w:r>
            <w:r w:rsidR="006C4314" w:rsidRPr="007C13F6">
              <w:rPr>
                <w:sz w:val="22"/>
                <w:szCs w:val="22"/>
              </w:rPr>
              <w:t>или</w:t>
            </w:r>
            <w:r w:rsidRPr="007C13F6">
              <w:rPr>
                <w:sz w:val="22"/>
                <w:szCs w:val="22"/>
              </w:rPr>
              <w:t xml:space="preserve"> </w:t>
            </w:r>
            <w:r w:rsidR="006C4314">
              <w:rPr>
                <w:sz w:val="22"/>
                <w:szCs w:val="22"/>
              </w:rPr>
              <w:t>видов деятельности</w:t>
            </w:r>
            <w:r w:rsidRPr="007C13F6">
              <w:rPr>
                <w:sz w:val="22"/>
                <w:szCs w:val="22"/>
              </w:rPr>
              <w:t>, которые не со</w:t>
            </w:r>
            <w:r w:rsidR="006C4314">
              <w:rPr>
                <w:sz w:val="22"/>
                <w:szCs w:val="22"/>
              </w:rPr>
              <w:t>ответствуют установленным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требованиями;</w:t>
            </w:r>
          </w:p>
          <w:p w14:paraId="3B1D1FAB" w14:textId="45BD5852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WPS для проведения ремонта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 xml:space="preserve">или </w:t>
            </w:r>
            <w:r w:rsidR="006C4314">
              <w:rPr>
                <w:sz w:val="22"/>
                <w:szCs w:val="22"/>
              </w:rPr>
              <w:t>устранения неполадок</w:t>
            </w:r>
            <w:r w:rsidRPr="007C13F6">
              <w:rPr>
                <w:sz w:val="22"/>
                <w:szCs w:val="22"/>
              </w:rPr>
              <w:t>;</w:t>
            </w:r>
          </w:p>
          <w:p w14:paraId="358C4173" w14:textId="56F55D4F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повторн</w:t>
            </w:r>
            <w:r w:rsidR="006C4314">
              <w:rPr>
                <w:sz w:val="22"/>
                <w:szCs w:val="22"/>
              </w:rPr>
              <w:t>ый</w:t>
            </w:r>
            <w:r w:rsidRPr="007C13F6">
              <w:rPr>
                <w:sz w:val="22"/>
                <w:szCs w:val="22"/>
              </w:rPr>
              <w:t xml:space="preserve"> </w:t>
            </w:r>
            <w:r w:rsidR="006C4314">
              <w:rPr>
                <w:sz w:val="22"/>
                <w:szCs w:val="22"/>
              </w:rPr>
              <w:t xml:space="preserve">контроль и </w:t>
            </w:r>
            <w:r w:rsidRPr="007C13F6">
              <w:rPr>
                <w:sz w:val="22"/>
                <w:szCs w:val="22"/>
              </w:rPr>
              <w:t>испытани</w:t>
            </w:r>
            <w:r w:rsidR="006C431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после ремонта;</w:t>
            </w:r>
          </w:p>
          <w:p w14:paraId="3FEB3277" w14:textId="48282C3A" w:rsidR="00310339" w:rsidRPr="00675432" w:rsidRDefault="007C13F6" w:rsidP="006C4314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6C4314">
              <w:rPr>
                <w:sz w:val="22"/>
                <w:szCs w:val="22"/>
              </w:rPr>
              <w:t xml:space="preserve">реализация </w:t>
            </w:r>
            <w:r w:rsidRPr="007C13F6">
              <w:rPr>
                <w:sz w:val="22"/>
                <w:szCs w:val="22"/>
              </w:rPr>
              <w:t xml:space="preserve">мер </w:t>
            </w:r>
            <w:r w:rsidR="006C4314">
              <w:rPr>
                <w:sz w:val="22"/>
                <w:szCs w:val="22"/>
              </w:rPr>
              <w:t>по предупреждению п</w:t>
            </w:r>
            <w:r w:rsidRPr="007C13F6">
              <w:rPr>
                <w:sz w:val="22"/>
                <w:szCs w:val="22"/>
              </w:rPr>
              <w:t>овтор</w:t>
            </w:r>
            <w:r w:rsidR="006C4314">
              <w:rPr>
                <w:sz w:val="22"/>
                <w:szCs w:val="22"/>
              </w:rPr>
              <w:t>ных несоответствий</w:t>
            </w:r>
          </w:p>
        </w:tc>
        <w:tc>
          <w:tcPr>
            <w:tcW w:w="3418" w:type="dxa"/>
          </w:tcPr>
          <w:p w14:paraId="1EEEA214" w14:textId="6DB3C763" w:rsidR="00310339" w:rsidRPr="000B765E" w:rsidRDefault="0049037E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 xml:space="preserve">Документ для выявления и устранения любых </w:t>
            </w:r>
            <w:r>
              <w:rPr>
                <w:sz w:val="22"/>
                <w:szCs w:val="22"/>
              </w:rPr>
              <w:t>факторов</w:t>
            </w:r>
            <w:r w:rsidRPr="0049037E">
              <w:rPr>
                <w:sz w:val="22"/>
                <w:szCs w:val="22"/>
              </w:rPr>
              <w:t xml:space="preserve">, которые могут отрицательно повлиять на качество </w:t>
            </w:r>
            <w:r>
              <w:rPr>
                <w:sz w:val="22"/>
                <w:szCs w:val="22"/>
              </w:rPr>
              <w:t>продукции</w:t>
            </w:r>
            <w:r w:rsidRPr="0049037E">
              <w:rPr>
                <w:sz w:val="22"/>
                <w:szCs w:val="22"/>
              </w:rPr>
              <w:t xml:space="preserve"> или производственные процессы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7A29F499" w14:textId="77777777" w:rsidR="0049037E" w:rsidRDefault="0049037E" w:rsidP="0049037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Отчеты о несоответствиях</w:t>
            </w:r>
            <w:r>
              <w:rPr>
                <w:sz w:val="22"/>
                <w:szCs w:val="22"/>
              </w:rPr>
              <w:t>.</w:t>
            </w:r>
          </w:p>
          <w:p w14:paraId="2F56EF6C" w14:textId="53910D69" w:rsidR="00310339" w:rsidRPr="000B765E" w:rsidRDefault="0049037E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Отчеты руководств</w:t>
            </w:r>
            <w:r>
              <w:rPr>
                <w:sz w:val="22"/>
                <w:szCs w:val="22"/>
              </w:rPr>
              <w:t>а</w:t>
            </w:r>
            <w:r w:rsidRPr="0049037E">
              <w:rPr>
                <w:sz w:val="22"/>
                <w:szCs w:val="22"/>
              </w:rPr>
              <w:t xml:space="preserve"> о результатах </w:t>
            </w:r>
            <w:r>
              <w:rPr>
                <w:sz w:val="22"/>
                <w:szCs w:val="22"/>
              </w:rPr>
              <w:t>рассмотрения</w:t>
            </w:r>
            <w:r w:rsidRPr="0049037E">
              <w:rPr>
                <w:sz w:val="22"/>
                <w:szCs w:val="22"/>
              </w:rPr>
              <w:t xml:space="preserve"> </w:t>
            </w:r>
          </w:p>
        </w:tc>
      </w:tr>
      <w:tr w:rsidR="00310339" w:rsidRPr="00D15402" w14:paraId="060AD3CE" w14:textId="77777777" w:rsidTr="00C913B2">
        <w:trPr>
          <w:trHeight w:val="199"/>
        </w:trPr>
        <w:tc>
          <w:tcPr>
            <w:tcW w:w="3098" w:type="dxa"/>
          </w:tcPr>
          <w:p w14:paraId="018BD598" w14:textId="537A58A7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16 Калибровка и </w:t>
            </w:r>
            <w:proofErr w:type="spellStart"/>
            <w:r w:rsidRPr="007C13F6">
              <w:rPr>
                <w:sz w:val="22"/>
                <w:szCs w:val="22"/>
              </w:rPr>
              <w:t>валидация</w:t>
            </w:r>
            <w:proofErr w:type="spellEnd"/>
            <w:r w:rsidRPr="007C13F6">
              <w:rPr>
                <w:sz w:val="22"/>
                <w:szCs w:val="22"/>
              </w:rPr>
              <w:t xml:space="preserve"> измерений, </w:t>
            </w:r>
            <w:r w:rsidR="006C4314">
              <w:rPr>
                <w:sz w:val="22"/>
                <w:szCs w:val="22"/>
              </w:rPr>
              <w:t xml:space="preserve">контроль и </w:t>
            </w:r>
            <w:r w:rsidRPr="007C13F6">
              <w:rPr>
                <w:sz w:val="22"/>
                <w:szCs w:val="22"/>
              </w:rPr>
              <w:t>испытани</w:t>
            </w:r>
            <w:r w:rsidR="006C4314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оборудования:</w:t>
            </w:r>
          </w:p>
          <w:p w14:paraId="1B6573FE" w14:textId="47C7121F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E20431">
              <w:rPr>
                <w:sz w:val="22"/>
                <w:szCs w:val="22"/>
              </w:rPr>
              <w:t>приборы</w:t>
            </w:r>
            <w:r w:rsidRPr="007C13F6">
              <w:rPr>
                <w:sz w:val="22"/>
                <w:szCs w:val="22"/>
              </w:rPr>
              <w:t xml:space="preserve"> для измерения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температуры;</w:t>
            </w:r>
          </w:p>
          <w:p w14:paraId="3C73A9E7" w14:textId="4C07EEAB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E20431">
              <w:rPr>
                <w:sz w:val="22"/>
                <w:szCs w:val="22"/>
              </w:rPr>
              <w:t>приборы</w:t>
            </w:r>
            <w:r w:rsidRPr="007C13F6">
              <w:rPr>
                <w:sz w:val="22"/>
                <w:szCs w:val="22"/>
              </w:rPr>
              <w:t xml:space="preserve"> для электрическ</w:t>
            </w:r>
            <w:r w:rsidR="006C4314">
              <w:rPr>
                <w:sz w:val="22"/>
                <w:szCs w:val="22"/>
              </w:rPr>
              <w:t>их</w:t>
            </w:r>
            <w:r w:rsidRPr="007C13F6">
              <w:rPr>
                <w:sz w:val="22"/>
                <w:szCs w:val="22"/>
              </w:rPr>
              <w:t xml:space="preserve"> измерени</w:t>
            </w:r>
            <w:r w:rsidR="006C4314">
              <w:rPr>
                <w:sz w:val="22"/>
                <w:szCs w:val="22"/>
              </w:rPr>
              <w:t>й</w:t>
            </w:r>
            <w:r w:rsidRPr="007C13F6">
              <w:rPr>
                <w:sz w:val="22"/>
                <w:szCs w:val="22"/>
              </w:rPr>
              <w:t>;</w:t>
            </w:r>
          </w:p>
          <w:p w14:paraId="793689AE" w14:textId="69383EEA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инструменты для измерения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форм и размеров;</w:t>
            </w:r>
          </w:p>
          <w:p w14:paraId="172486CC" w14:textId="6AEE5FA8" w:rsidR="00310339" w:rsidRPr="00995FB2" w:rsidRDefault="007C13F6" w:rsidP="006C4314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приборы измерения расхода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газа</w:t>
            </w:r>
          </w:p>
        </w:tc>
        <w:tc>
          <w:tcPr>
            <w:tcW w:w="3418" w:type="dxa"/>
          </w:tcPr>
          <w:p w14:paraId="5890CFD7" w14:textId="2519DC58" w:rsidR="007C13F6" w:rsidRPr="00B55C5B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 xml:space="preserve">Включены в документированный процесс идентификации, контроля, технического обслуживания и калибровки (если </w:t>
            </w:r>
            <w:r w:rsidR="00B55C5B" w:rsidRPr="00B55C5B">
              <w:rPr>
                <w:sz w:val="22"/>
                <w:szCs w:val="22"/>
              </w:rPr>
              <w:t>применяется</w:t>
            </w:r>
            <w:r w:rsidRPr="00B55C5B">
              <w:rPr>
                <w:sz w:val="22"/>
                <w:szCs w:val="22"/>
              </w:rPr>
              <w:t xml:space="preserve">) </w:t>
            </w:r>
            <w:r w:rsidR="00B55C5B" w:rsidRPr="00B55C5B">
              <w:rPr>
                <w:sz w:val="22"/>
                <w:szCs w:val="22"/>
              </w:rPr>
              <w:t xml:space="preserve">всего производственного, контрольного и </w:t>
            </w:r>
            <w:r w:rsidRPr="00B55C5B">
              <w:rPr>
                <w:sz w:val="22"/>
                <w:szCs w:val="22"/>
              </w:rPr>
              <w:t>и</w:t>
            </w:r>
            <w:r w:rsidR="00B55C5B" w:rsidRPr="00B55C5B">
              <w:rPr>
                <w:sz w:val="22"/>
                <w:szCs w:val="22"/>
              </w:rPr>
              <w:t>спытательного оборудования.</w:t>
            </w:r>
          </w:p>
          <w:p w14:paraId="6F53F0BC" w14:textId="65534071" w:rsidR="00310339" w:rsidRPr="000B765E" w:rsidRDefault="00B55C5B" w:rsidP="00B55C5B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B55C5B">
              <w:rPr>
                <w:sz w:val="22"/>
                <w:szCs w:val="22"/>
              </w:rPr>
              <w:t>Г</w:t>
            </w:r>
            <w:r w:rsidR="007C13F6" w:rsidRPr="00B55C5B">
              <w:rPr>
                <w:sz w:val="22"/>
                <w:szCs w:val="22"/>
              </w:rPr>
              <w:t>рафик калибровки и по</w:t>
            </w:r>
            <w:r w:rsidRPr="00B55C5B">
              <w:rPr>
                <w:sz w:val="22"/>
                <w:szCs w:val="22"/>
              </w:rPr>
              <w:t>верки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02475815" w14:textId="278CCAA3" w:rsidR="00310339" w:rsidRPr="000B765E" w:rsidRDefault="007C13F6" w:rsidP="00B55C5B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B55C5B">
              <w:rPr>
                <w:sz w:val="22"/>
                <w:szCs w:val="22"/>
              </w:rPr>
              <w:t xml:space="preserve">Протоколы калибровочных и </w:t>
            </w:r>
            <w:r w:rsidR="00B55C5B" w:rsidRPr="00B55C5B">
              <w:rPr>
                <w:sz w:val="22"/>
                <w:szCs w:val="22"/>
              </w:rPr>
              <w:t>поверочных</w:t>
            </w:r>
            <w:r w:rsidRPr="00B55C5B">
              <w:rPr>
                <w:sz w:val="22"/>
                <w:szCs w:val="22"/>
              </w:rPr>
              <w:t xml:space="preserve"> испытаний</w:t>
            </w:r>
          </w:p>
        </w:tc>
      </w:tr>
    </w:tbl>
    <w:p w14:paraId="01B4F1CA" w14:textId="31F6309C" w:rsidR="00B55C5B" w:rsidRDefault="00B55C5B" w:rsidP="00310339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E74647" w14:textId="77777777" w:rsidR="007C13F6" w:rsidRDefault="007C13F6" w:rsidP="007C13F6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2"/>
          <w:szCs w:val="24"/>
        </w:rPr>
        <w:lastRenderedPageBreak/>
        <w:t>Окончание</w:t>
      </w:r>
      <w:r w:rsidRPr="00995FB2">
        <w:rPr>
          <w:i/>
          <w:sz w:val="22"/>
          <w:szCs w:val="24"/>
        </w:rPr>
        <w:t xml:space="preserve"> таблицы А.1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2972"/>
        <w:gridCol w:w="3544"/>
        <w:gridCol w:w="3109"/>
      </w:tblGrid>
      <w:tr w:rsidR="007C13F6" w:rsidRPr="00D15402" w14:paraId="7209CD4B" w14:textId="77777777" w:rsidTr="00C913B2">
        <w:trPr>
          <w:trHeight w:val="417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703BAB32" w14:textId="15FA5CBC" w:rsidR="007C13F6" w:rsidRPr="00D15402" w:rsidRDefault="00C92A28" w:rsidP="00B55C5B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7C13F6" w:rsidRPr="00393676">
              <w:rPr>
                <w:sz w:val="22"/>
                <w:szCs w:val="22"/>
              </w:rPr>
              <w:t xml:space="preserve"> 3834-2, </w:t>
            </w:r>
            <w:r>
              <w:rPr>
                <w:sz w:val="22"/>
                <w:szCs w:val="22"/>
              </w:rPr>
              <w:t>ISO</w:t>
            </w:r>
            <w:r w:rsidR="007C13F6" w:rsidRPr="00393676">
              <w:rPr>
                <w:sz w:val="22"/>
                <w:szCs w:val="22"/>
              </w:rPr>
              <w:t xml:space="preserve"> 3834-3 и </w:t>
            </w:r>
            <w:r>
              <w:rPr>
                <w:sz w:val="22"/>
                <w:szCs w:val="22"/>
              </w:rPr>
              <w:t>ISO</w:t>
            </w:r>
            <w:r w:rsidR="007C13F6" w:rsidRPr="00393676">
              <w:rPr>
                <w:sz w:val="22"/>
                <w:szCs w:val="22"/>
              </w:rPr>
              <w:t xml:space="preserve"> 3834-4</w:t>
            </w:r>
            <w:r w:rsidR="00B55C5B">
              <w:rPr>
                <w:sz w:val="22"/>
                <w:szCs w:val="22"/>
              </w:rPr>
              <w:t xml:space="preserve"> </w:t>
            </w:r>
            <w:r w:rsidR="002E4E0B">
              <w:rPr>
                <w:sz w:val="22"/>
                <w:szCs w:val="22"/>
              </w:rPr>
              <w:t>р</w:t>
            </w:r>
            <w:r w:rsidR="007C13F6" w:rsidRPr="00393676">
              <w:rPr>
                <w:sz w:val="22"/>
                <w:szCs w:val="22"/>
              </w:rPr>
              <w:t>аздел</w:t>
            </w:r>
            <w:r w:rsidR="007C13F6" w:rsidRPr="00393676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A6AB2BA" w14:textId="33067B58" w:rsidR="007C13F6" w:rsidRPr="004A483D" w:rsidRDefault="002E4E0B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2A574BF5" w14:textId="7F6DB384" w:rsidR="007C13F6" w:rsidRPr="00D15402" w:rsidRDefault="007C13F6" w:rsidP="00C913B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93676">
              <w:rPr>
                <w:sz w:val="22"/>
                <w:szCs w:val="22"/>
              </w:rPr>
              <w:t xml:space="preserve">Типовые </w:t>
            </w:r>
            <w:r w:rsidR="002E4E0B">
              <w:rPr>
                <w:sz w:val="22"/>
                <w:szCs w:val="22"/>
              </w:rPr>
              <w:t>записи или отчеты</w:t>
            </w:r>
          </w:p>
        </w:tc>
      </w:tr>
      <w:tr w:rsidR="007C13F6" w:rsidRPr="00D15402" w14:paraId="0D6A9F5E" w14:textId="77777777" w:rsidTr="00C913B2">
        <w:trPr>
          <w:trHeight w:val="589"/>
        </w:trPr>
        <w:tc>
          <w:tcPr>
            <w:tcW w:w="2972" w:type="dxa"/>
            <w:tcBorders>
              <w:top w:val="double" w:sz="4" w:space="0" w:color="auto"/>
            </w:tcBorders>
          </w:tcPr>
          <w:p w14:paraId="6A5D1A41" w14:textId="23C3081B" w:rsidR="007C13F6" w:rsidRPr="007C13F6" w:rsidRDefault="007969FB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Маркировка и </w:t>
            </w:r>
            <w:proofErr w:type="spellStart"/>
            <w:r>
              <w:rPr>
                <w:sz w:val="22"/>
                <w:szCs w:val="22"/>
              </w:rPr>
              <w:t>прослежи</w:t>
            </w:r>
            <w:r w:rsidR="007C13F6" w:rsidRPr="007C13F6">
              <w:rPr>
                <w:sz w:val="22"/>
                <w:szCs w:val="22"/>
              </w:rPr>
              <w:t>ваемость</w:t>
            </w:r>
            <w:proofErr w:type="spellEnd"/>
            <w:r w:rsidR="007C13F6" w:rsidRPr="007C13F6">
              <w:rPr>
                <w:sz w:val="22"/>
                <w:szCs w:val="22"/>
              </w:rPr>
              <w:t>:</w:t>
            </w:r>
          </w:p>
          <w:p w14:paraId="42C9252F" w14:textId="10C52DF2" w:rsidR="007C13F6" w:rsidRPr="00D15402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идентификация и маркировка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729D2B5D" w14:textId="6F1D963A" w:rsidR="007C13F6" w:rsidRPr="00B55C5B" w:rsidRDefault="007969FB" w:rsidP="002346D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 xml:space="preserve">Документ для идентификации и </w:t>
            </w:r>
            <w:proofErr w:type="spellStart"/>
            <w:r w:rsidRPr="00B55C5B">
              <w:rPr>
                <w:sz w:val="22"/>
                <w:szCs w:val="22"/>
              </w:rPr>
              <w:t>прослеживаемости</w:t>
            </w:r>
            <w:proofErr w:type="spellEnd"/>
            <w:r w:rsidRPr="00B55C5B">
              <w:rPr>
                <w:sz w:val="22"/>
                <w:szCs w:val="22"/>
              </w:rPr>
              <w:t xml:space="preserve"> сварочн</w:t>
            </w:r>
            <w:r w:rsidR="00B55C5B" w:rsidRPr="00B55C5B">
              <w:rPr>
                <w:sz w:val="22"/>
                <w:szCs w:val="22"/>
              </w:rPr>
              <w:t>ых работ</w:t>
            </w:r>
            <w:r w:rsidR="002346D9">
              <w:rPr>
                <w:sz w:val="22"/>
                <w:szCs w:val="22"/>
              </w:rPr>
              <w:t xml:space="preserve">, </w:t>
            </w:r>
            <w:r w:rsidRPr="00B55C5B">
              <w:rPr>
                <w:sz w:val="22"/>
                <w:szCs w:val="22"/>
              </w:rPr>
              <w:t>при необходимости</w:t>
            </w: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</w:tcPr>
          <w:p w14:paraId="1295870C" w14:textId="432CEAA9" w:rsidR="007C13F6" w:rsidRPr="00B55C5B" w:rsidRDefault="007969FB" w:rsidP="00B55C5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 xml:space="preserve">Отчеты о </w:t>
            </w:r>
            <w:proofErr w:type="spellStart"/>
            <w:r w:rsidRPr="00B55C5B">
              <w:rPr>
                <w:sz w:val="22"/>
                <w:szCs w:val="22"/>
              </w:rPr>
              <w:t>прослеживаемости</w:t>
            </w:r>
            <w:proofErr w:type="spellEnd"/>
            <w:r w:rsidRPr="00B55C5B">
              <w:rPr>
                <w:sz w:val="22"/>
                <w:szCs w:val="22"/>
              </w:rPr>
              <w:t xml:space="preserve"> (если требу</w:t>
            </w:r>
            <w:r w:rsidR="00B55C5B" w:rsidRPr="00B55C5B">
              <w:rPr>
                <w:sz w:val="22"/>
                <w:szCs w:val="22"/>
              </w:rPr>
              <w:t>ю</w:t>
            </w:r>
            <w:r w:rsidRPr="00B55C5B">
              <w:rPr>
                <w:sz w:val="22"/>
                <w:szCs w:val="22"/>
              </w:rPr>
              <w:t>тся)</w:t>
            </w:r>
          </w:p>
        </w:tc>
      </w:tr>
      <w:tr w:rsidR="007C13F6" w:rsidRPr="00D15402" w14:paraId="1E917CA3" w14:textId="77777777" w:rsidTr="00C913B2">
        <w:trPr>
          <w:trHeight w:val="503"/>
        </w:trPr>
        <w:tc>
          <w:tcPr>
            <w:tcW w:w="2972" w:type="dxa"/>
          </w:tcPr>
          <w:p w14:paraId="6E673100" w14:textId="389A5A6A" w:rsidR="007969FB" w:rsidRPr="007969FB" w:rsidRDefault="007969FB" w:rsidP="007969F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969FB">
              <w:rPr>
                <w:sz w:val="22"/>
                <w:szCs w:val="22"/>
              </w:rPr>
              <w:t xml:space="preserve">18 </w:t>
            </w:r>
            <w:r w:rsidR="00746E85">
              <w:rPr>
                <w:sz w:val="22"/>
                <w:szCs w:val="22"/>
              </w:rPr>
              <w:t>Записи</w:t>
            </w:r>
            <w:r w:rsidRPr="007969FB">
              <w:rPr>
                <w:sz w:val="22"/>
                <w:szCs w:val="22"/>
              </w:rPr>
              <w:t xml:space="preserve"> по качеству:</w:t>
            </w:r>
          </w:p>
          <w:p w14:paraId="37DB417D" w14:textId="1DFCE30D" w:rsidR="007C13F6" w:rsidRPr="00D15402" w:rsidRDefault="007969FB" w:rsidP="00746E85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969FB">
              <w:rPr>
                <w:sz w:val="22"/>
                <w:szCs w:val="22"/>
              </w:rPr>
              <w:t xml:space="preserve">- </w:t>
            </w:r>
            <w:r w:rsidR="00746E85">
              <w:rPr>
                <w:sz w:val="22"/>
                <w:szCs w:val="22"/>
              </w:rPr>
              <w:t>отчетность</w:t>
            </w:r>
          </w:p>
        </w:tc>
        <w:tc>
          <w:tcPr>
            <w:tcW w:w="3544" w:type="dxa"/>
          </w:tcPr>
          <w:p w14:paraId="050499C5" w14:textId="1FA5029A" w:rsidR="007C13F6" w:rsidRPr="00B55C5B" w:rsidRDefault="007969FB" w:rsidP="00B55C5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>Включены в документ для контроля документ</w:t>
            </w:r>
            <w:r w:rsidR="00B55C5B" w:rsidRPr="00B55C5B">
              <w:rPr>
                <w:sz w:val="22"/>
                <w:szCs w:val="22"/>
              </w:rPr>
              <w:t>ации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680B8F9E" w14:textId="4EBC7617" w:rsidR="007C13F6" w:rsidRPr="00B55C5B" w:rsidRDefault="007969FB" w:rsidP="00A042BF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>Как перечислено выше</w:t>
            </w:r>
            <w:r w:rsidR="00B55C5B" w:rsidRPr="00B55C5B">
              <w:rPr>
                <w:sz w:val="22"/>
                <w:szCs w:val="22"/>
              </w:rPr>
              <w:t xml:space="preserve">: </w:t>
            </w:r>
            <w:r w:rsidR="00A042BF">
              <w:rPr>
                <w:sz w:val="22"/>
                <w:szCs w:val="22"/>
              </w:rPr>
              <w:t>протоколы</w:t>
            </w:r>
            <w:r w:rsidR="00B55C5B" w:rsidRPr="00B55C5B">
              <w:rPr>
                <w:sz w:val="22"/>
                <w:szCs w:val="22"/>
              </w:rPr>
              <w:t>, отчеты, сертификаты и т. д.</w:t>
            </w:r>
          </w:p>
        </w:tc>
      </w:tr>
      <w:tr w:rsidR="007969FB" w:rsidRPr="00D15402" w14:paraId="4BDA09FD" w14:textId="77777777" w:rsidTr="005F7ED2">
        <w:trPr>
          <w:trHeight w:val="493"/>
        </w:trPr>
        <w:tc>
          <w:tcPr>
            <w:tcW w:w="9625" w:type="dxa"/>
            <w:gridSpan w:val="3"/>
          </w:tcPr>
          <w:p w14:paraId="73602E38" w14:textId="32DE73D1" w:rsidR="007969FB" w:rsidRPr="00995FB2" w:rsidRDefault="007969FB" w:rsidP="008501C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7969FB">
              <w:rPr>
                <w:sz w:val="22"/>
                <w:szCs w:val="22"/>
                <w:vertAlign w:val="superscript"/>
              </w:rPr>
              <w:t>а</w:t>
            </w:r>
            <w:proofErr w:type="gramEnd"/>
            <w:r w:rsidRPr="007969FB">
              <w:rPr>
                <w:sz w:val="22"/>
                <w:szCs w:val="22"/>
                <w:vertAlign w:val="superscript"/>
              </w:rPr>
              <w:t>)</w:t>
            </w:r>
            <w:r w:rsidR="005F7ED2">
              <w:rPr>
                <w:sz w:val="22"/>
                <w:szCs w:val="22"/>
              </w:rPr>
              <w:t xml:space="preserve"> Разделы </w:t>
            </w:r>
            <w:r w:rsidRPr="007969FB">
              <w:rPr>
                <w:sz w:val="22"/>
                <w:szCs w:val="22"/>
              </w:rPr>
              <w:t>15</w:t>
            </w:r>
            <w:r w:rsidR="005F7ED2">
              <w:rPr>
                <w:sz w:val="22"/>
                <w:szCs w:val="22"/>
              </w:rPr>
              <w:t>–</w:t>
            </w:r>
            <w:r w:rsidRPr="007969FB">
              <w:rPr>
                <w:sz w:val="22"/>
                <w:szCs w:val="22"/>
              </w:rPr>
              <w:t xml:space="preserve">18 не </w:t>
            </w:r>
            <w:r w:rsidR="00A804B6">
              <w:rPr>
                <w:sz w:val="22"/>
                <w:szCs w:val="22"/>
              </w:rPr>
              <w:t>прим</w:t>
            </w:r>
            <w:r w:rsidR="008501C6">
              <w:rPr>
                <w:sz w:val="22"/>
                <w:szCs w:val="22"/>
              </w:rPr>
              <w:t>енимы к</w:t>
            </w:r>
            <w:r w:rsidRPr="007969FB">
              <w:rPr>
                <w:sz w:val="22"/>
                <w:szCs w:val="22"/>
              </w:rPr>
              <w:t xml:space="preserve"> </w:t>
            </w:r>
            <w:r w:rsidR="00C92A28">
              <w:rPr>
                <w:sz w:val="22"/>
                <w:szCs w:val="22"/>
              </w:rPr>
              <w:t>ISO</w:t>
            </w:r>
            <w:r w:rsidRPr="007969FB">
              <w:rPr>
                <w:sz w:val="22"/>
                <w:szCs w:val="22"/>
              </w:rPr>
              <w:t xml:space="preserve"> 3834-4.</w:t>
            </w:r>
          </w:p>
        </w:tc>
      </w:tr>
    </w:tbl>
    <w:p w14:paraId="0642BE74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49911E9D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4DEE3875" w14:textId="3E972DBE" w:rsidR="00D15402" w:rsidRPr="00D15402" w:rsidRDefault="00D15402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D15402">
        <w:rPr>
          <w:sz w:val="24"/>
          <w:szCs w:val="24"/>
        </w:rPr>
        <w:br w:type="page"/>
      </w:r>
    </w:p>
    <w:p w14:paraId="304A755F" w14:textId="77777777" w:rsidR="000C41C1" w:rsidRDefault="000C41C1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B55C5B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6936"/>
      </w:tblGrid>
      <w:tr w:rsidR="006F50F3" w:rsidRPr="0037623C" w14:paraId="05DEBBF6" w14:textId="77777777" w:rsidTr="00747676">
        <w:tc>
          <w:tcPr>
            <w:tcW w:w="704" w:type="dxa"/>
          </w:tcPr>
          <w:p w14:paraId="0C579475" w14:textId="71F18074" w:rsidR="006F50F3" w:rsidRPr="00B55C5B" w:rsidRDefault="006F50F3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</w:pPr>
            <w:r w:rsidRPr="00B55C5B"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  <w:t>[1]</w:t>
            </w:r>
          </w:p>
        </w:tc>
        <w:tc>
          <w:tcPr>
            <w:tcW w:w="1985" w:type="dxa"/>
          </w:tcPr>
          <w:p w14:paraId="16E7132A" w14:textId="5C4C38E0" w:rsidR="006F50F3" w:rsidRPr="006F50F3" w:rsidRDefault="006F50F3" w:rsidP="006F50F3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</w:t>
            </w:r>
            <w:r w:rsidRPr="00B55C5B">
              <w:rPr>
                <w:color w:val="231F20"/>
                <w:sz w:val="24"/>
                <w:szCs w:val="24"/>
                <w:lang w:eastAsia="en-US"/>
              </w:rPr>
              <w:t xml:space="preserve"> 3834-</w:t>
            </w:r>
            <w:r>
              <w:rPr>
                <w:color w:val="231F2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36" w:type="dxa"/>
          </w:tcPr>
          <w:p w14:paraId="2108B59B" w14:textId="77777777" w:rsidR="006F50F3" w:rsidRDefault="006F50F3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6F50F3">
              <w:rPr>
                <w:color w:val="231F20"/>
                <w:sz w:val="24"/>
                <w:szCs w:val="24"/>
                <w:lang w:val="en-US" w:eastAsia="en-US"/>
              </w:rPr>
              <w:t>Quality</w:t>
            </w:r>
            <w:r w:rsidRPr="00AA226F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Pr="006F50F3">
              <w:rPr>
                <w:color w:val="231F20"/>
                <w:sz w:val="24"/>
                <w:szCs w:val="24"/>
                <w:lang w:val="en-US" w:eastAsia="en-US"/>
              </w:rPr>
              <w:t>requirements for fusion welding of metallic materials — Part 1: Criteria for the selection of the appropriate level of quality requirements</w:t>
            </w:r>
          </w:p>
          <w:p w14:paraId="39D6F0C0" w14:textId="44EBE2C6" w:rsidR="00875FCE" w:rsidRPr="00D15402" w:rsidRDefault="00875FCE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37623C" w14:paraId="7E84F910" w14:textId="77777777" w:rsidTr="00747676">
        <w:tc>
          <w:tcPr>
            <w:tcW w:w="704" w:type="dxa"/>
          </w:tcPr>
          <w:p w14:paraId="4144ADA2" w14:textId="28835019" w:rsidR="00032560" w:rsidRDefault="00032560" w:rsidP="006F50F3">
            <w:pPr>
              <w:widowControl/>
              <w:adjustRightInd/>
              <w:spacing w:line="276" w:lineRule="auto"/>
              <w:jc w:val="center"/>
              <w:rPr>
                <w:b/>
                <w:bCs/>
                <w:sz w:val="24"/>
                <w:lang w:val="en-US"/>
              </w:rPr>
            </w:pP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[</w:t>
            </w:r>
            <w:r w:rsidR="006F50F3"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  <w:t>2</w:t>
            </w: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02C5F4C0" w14:textId="461D74BD" w:rsidR="00032560" w:rsidRDefault="00032560" w:rsidP="00A8393F">
            <w:pPr>
              <w:widowControl/>
              <w:adjustRightInd/>
              <w:spacing w:line="276" w:lineRule="auto"/>
              <w:rPr>
                <w:b/>
                <w:bCs/>
                <w:sz w:val="24"/>
                <w:lang w:val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3834-2</w:t>
            </w:r>
          </w:p>
        </w:tc>
        <w:tc>
          <w:tcPr>
            <w:tcW w:w="6936" w:type="dxa"/>
          </w:tcPr>
          <w:p w14:paraId="662BC0FD" w14:textId="77777777" w:rsidR="00032560" w:rsidRDefault="0003256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2: Comprehensive quality requirements</w:t>
            </w:r>
          </w:p>
          <w:p w14:paraId="7F4B1581" w14:textId="0161AAA0" w:rsidR="00875FCE" w:rsidRDefault="00875FCE" w:rsidP="00A8393F">
            <w:pPr>
              <w:widowControl/>
              <w:adjustRightInd/>
              <w:spacing w:line="276" w:lineRule="auto"/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032560" w:rsidRPr="0037623C" w14:paraId="7C8585E4" w14:textId="77777777" w:rsidTr="00747676">
        <w:tc>
          <w:tcPr>
            <w:tcW w:w="704" w:type="dxa"/>
          </w:tcPr>
          <w:p w14:paraId="042546D5" w14:textId="5303502E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3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51B01D8" w14:textId="11507FBD" w:rsidR="00032560" w:rsidRPr="00D15402" w:rsidRDefault="00032560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3834-3</w:t>
            </w:r>
          </w:p>
        </w:tc>
        <w:tc>
          <w:tcPr>
            <w:tcW w:w="6936" w:type="dxa"/>
          </w:tcPr>
          <w:p w14:paraId="3797A744" w14:textId="77777777" w:rsidR="00032560" w:rsidRDefault="0003256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3: Standard quality requirements</w:t>
            </w:r>
          </w:p>
          <w:p w14:paraId="1822723E" w14:textId="25ACD3F0" w:rsidR="00875FCE" w:rsidRPr="00D15402" w:rsidRDefault="00875FCE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37623C" w14:paraId="689BA87A" w14:textId="77777777" w:rsidTr="00747676">
        <w:tc>
          <w:tcPr>
            <w:tcW w:w="704" w:type="dxa"/>
          </w:tcPr>
          <w:p w14:paraId="5CA5D38B" w14:textId="30035F32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4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60B158B5" w14:textId="68B8B708" w:rsidR="00032560" w:rsidRPr="00D15402" w:rsidRDefault="00032560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3834-4</w:t>
            </w:r>
          </w:p>
        </w:tc>
        <w:tc>
          <w:tcPr>
            <w:tcW w:w="6936" w:type="dxa"/>
          </w:tcPr>
          <w:p w14:paraId="4FF8B11F" w14:textId="77777777" w:rsidR="00032560" w:rsidRDefault="0003256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4: Elementary quality requirements</w:t>
            </w:r>
          </w:p>
          <w:p w14:paraId="0EA4F019" w14:textId="460DBEFA" w:rsidR="00875FCE" w:rsidRPr="00D15402" w:rsidRDefault="00875FCE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37623C" w14:paraId="308F6F3F" w14:textId="77777777" w:rsidTr="00747676">
        <w:tc>
          <w:tcPr>
            <w:tcW w:w="704" w:type="dxa"/>
          </w:tcPr>
          <w:p w14:paraId="1D3E9B9A" w14:textId="06E4EB91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5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05E429E8" w14:textId="1EB3B889" w:rsidR="00032560" w:rsidRPr="00D15402" w:rsidRDefault="009D1689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ISO 3834-5</w:t>
            </w:r>
          </w:p>
        </w:tc>
        <w:tc>
          <w:tcPr>
            <w:tcW w:w="6936" w:type="dxa"/>
          </w:tcPr>
          <w:p w14:paraId="12AFCECD" w14:textId="77777777" w:rsidR="00032560" w:rsidRDefault="009D1689" w:rsidP="009D1689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5: Documents with which it is necessary to conform to claim conformity to the quality requirements of ISO 3834</w:t>
            </w:r>
            <w:r w:rsidRPr="009D1689">
              <w:rPr>
                <w:rFonts w:ascii="Cambria Math" w:hAnsi="Cambria Math" w:cs="Cambria Math"/>
                <w:color w:val="231F20"/>
                <w:sz w:val="24"/>
                <w:szCs w:val="24"/>
                <w:lang w:val="en-US" w:eastAsia="en-US"/>
              </w:rPr>
              <w:t>‑</w:t>
            </w:r>
            <w:r w:rsidRPr="009D1689">
              <w:rPr>
                <w:color w:val="231F20"/>
                <w:sz w:val="24"/>
                <w:szCs w:val="24"/>
                <w:lang w:val="en-US" w:eastAsia="en-US"/>
              </w:rPr>
              <w:t>2, ISO 3834</w:t>
            </w:r>
            <w:r w:rsidRPr="009D1689">
              <w:rPr>
                <w:rFonts w:ascii="Cambria Math" w:hAnsi="Cambria Math" w:cs="Cambria Math"/>
                <w:color w:val="231F20"/>
                <w:sz w:val="24"/>
                <w:szCs w:val="24"/>
                <w:lang w:val="en-US" w:eastAsia="en-US"/>
              </w:rPr>
              <w:t>‑</w:t>
            </w:r>
            <w:r w:rsidRPr="009D1689">
              <w:rPr>
                <w:color w:val="231F20"/>
                <w:sz w:val="24"/>
                <w:szCs w:val="24"/>
                <w:lang w:val="en-US" w:eastAsia="en-US"/>
              </w:rPr>
              <w:t>3 or ISO 3834</w:t>
            </w:r>
            <w:r w:rsidRPr="009D1689">
              <w:rPr>
                <w:rFonts w:ascii="Cambria Math" w:hAnsi="Cambria Math" w:cs="Cambria Math"/>
                <w:color w:val="231F20"/>
                <w:sz w:val="24"/>
                <w:szCs w:val="24"/>
                <w:lang w:val="en-US" w:eastAsia="en-US"/>
              </w:rPr>
              <w:t>‑</w:t>
            </w:r>
            <w:r w:rsidRPr="009D1689">
              <w:rPr>
                <w:color w:val="231F20"/>
                <w:sz w:val="24"/>
                <w:szCs w:val="24"/>
                <w:lang w:val="en-US" w:eastAsia="en-US"/>
              </w:rPr>
              <w:t>4</w:t>
            </w:r>
          </w:p>
          <w:p w14:paraId="1D285D49" w14:textId="374AEC66" w:rsidR="00875FCE" w:rsidRPr="00D15402" w:rsidRDefault="00875FCE" w:rsidP="009D1689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1E7F1E" w14:paraId="1E8DF076" w14:textId="77777777" w:rsidTr="00747676">
        <w:tc>
          <w:tcPr>
            <w:tcW w:w="704" w:type="dxa"/>
          </w:tcPr>
          <w:p w14:paraId="375DD941" w14:textId="51B15386" w:rsidR="00032560" w:rsidRPr="00D15402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6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664578D" w14:textId="6C2BC58A" w:rsidR="00032560" w:rsidRPr="009D1689" w:rsidRDefault="009D1689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rFonts w:cs="Cambria"/>
                <w:color w:val="000000"/>
                <w:sz w:val="24"/>
                <w:szCs w:val="24"/>
              </w:rPr>
              <w:t>ISO 9001</w:t>
            </w:r>
          </w:p>
        </w:tc>
        <w:tc>
          <w:tcPr>
            <w:tcW w:w="6936" w:type="dxa"/>
          </w:tcPr>
          <w:p w14:paraId="7D9D4E75" w14:textId="77777777" w:rsidR="00032560" w:rsidRDefault="009D1689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Quality management systems — Requirements</w:t>
            </w:r>
          </w:p>
          <w:p w14:paraId="727F73E4" w14:textId="2833041B" w:rsidR="00875FCE" w:rsidRPr="00D15402" w:rsidRDefault="00875FCE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20761754" w14:textId="77777777" w:rsidTr="00747676">
        <w:tc>
          <w:tcPr>
            <w:tcW w:w="704" w:type="dxa"/>
          </w:tcPr>
          <w:p w14:paraId="0C621533" w14:textId="54094B34" w:rsidR="00AF1D02" w:rsidRPr="00D15402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7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9D3EFA4" w14:textId="313599AB" w:rsidR="00AF1D02" w:rsidRPr="00D15402" w:rsidRDefault="009D1689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ISO 9712</w:t>
            </w:r>
          </w:p>
        </w:tc>
        <w:tc>
          <w:tcPr>
            <w:tcW w:w="6936" w:type="dxa"/>
          </w:tcPr>
          <w:p w14:paraId="16D7E35B" w14:textId="77777777" w:rsidR="00AF1D02" w:rsidRDefault="009D1689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Non-destructive testing — Qualification and certification of NDT personnel</w:t>
            </w:r>
          </w:p>
          <w:p w14:paraId="429D1D33" w14:textId="7F6F6087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5C246330" w14:textId="77777777" w:rsidTr="00747676">
        <w:tc>
          <w:tcPr>
            <w:tcW w:w="704" w:type="dxa"/>
          </w:tcPr>
          <w:p w14:paraId="103BC41E" w14:textId="6F96794B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8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5FDF6878" w14:textId="1B4FFC42" w:rsidR="00AF1D02" w:rsidRPr="00D15402" w:rsidRDefault="006B139B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ISO 14554-1</w:t>
            </w:r>
          </w:p>
        </w:tc>
        <w:tc>
          <w:tcPr>
            <w:tcW w:w="6936" w:type="dxa"/>
          </w:tcPr>
          <w:p w14:paraId="7339CF7B" w14:textId="77777777" w:rsidR="00AF1D02" w:rsidRDefault="006B139B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Quality requirements for welding — Resistance welding of metallic materials — Part 1: Comprehensive quality requirements</w:t>
            </w:r>
          </w:p>
          <w:p w14:paraId="18B7BEEE" w14:textId="1930F9F0" w:rsidR="00875FCE" w:rsidRPr="00D15402" w:rsidRDefault="00875FCE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00E1D619" w14:textId="77777777" w:rsidTr="00747676">
        <w:tc>
          <w:tcPr>
            <w:tcW w:w="704" w:type="dxa"/>
          </w:tcPr>
          <w:p w14:paraId="375A2686" w14:textId="07ADCBDF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9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884B88D" w14:textId="08ACB281" w:rsidR="00AF1D02" w:rsidRPr="00D15402" w:rsidRDefault="006B139B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ISO 14554-2</w:t>
            </w:r>
          </w:p>
        </w:tc>
        <w:tc>
          <w:tcPr>
            <w:tcW w:w="6936" w:type="dxa"/>
          </w:tcPr>
          <w:p w14:paraId="0BD98F15" w14:textId="77777777" w:rsidR="00AF1D02" w:rsidRDefault="006B139B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Quality requirements for welding — Resistance welding of metallic materials — Part 2: Elementary quality requirements</w:t>
            </w:r>
          </w:p>
          <w:p w14:paraId="36A8B2D8" w14:textId="15A202E0" w:rsidR="00875FCE" w:rsidRPr="00D15402" w:rsidRDefault="00875FCE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705A7C" w14:paraId="700CEE95" w14:textId="77777777" w:rsidTr="00747676">
        <w:tc>
          <w:tcPr>
            <w:tcW w:w="704" w:type="dxa"/>
          </w:tcPr>
          <w:p w14:paraId="56838FEC" w14:textId="1C633035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0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035451A" w14:textId="3C61E368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14731</w:t>
            </w:r>
          </w:p>
        </w:tc>
        <w:tc>
          <w:tcPr>
            <w:tcW w:w="6936" w:type="dxa"/>
          </w:tcPr>
          <w:p w14:paraId="3452D399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coordination — Tasks and responsibilities</w:t>
            </w:r>
          </w:p>
          <w:p w14:paraId="66A8AD4A" w14:textId="214B7694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43E94C49" w14:textId="77777777" w:rsidTr="00747676">
        <w:tc>
          <w:tcPr>
            <w:tcW w:w="704" w:type="dxa"/>
          </w:tcPr>
          <w:p w14:paraId="0D22F000" w14:textId="5A44EE15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05DE1AE" w14:textId="5F817029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14732</w:t>
            </w:r>
          </w:p>
        </w:tc>
        <w:tc>
          <w:tcPr>
            <w:tcW w:w="6936" w:type="dxa"/>
          </w:tcPr>
          <w:p w14:paraId="688C6C8C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personnel — Qualification testing of welding operators and weld setters for mechanized and automatic welding of metallic materials</w:t>
            </w:r>
          </w:p>
          <w:p w14:paraId="7CA79418" w14:textId="1C006683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2279DA" w:rsidRPr="0037623C" w14:paraId="51F075CC" w14:textId="77777777" w:rsidTr="00747676">
        <w:tc>
          <w:tcPr>
            <w:tcW w:w="704" w:type="dxa"/>
          </w:tcPr>
          <w:p w14:paraId="313D8F20" w14:textId="7EEB6DF3" w:rsidR="002279DA" w:rsidRPr="00D15402" w:rsidRDefault="002279DA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1A887AF" w14:textId="5AE495D0" w:rsidR="002279DA" w:rsidRPr="00D15402" w:rsidRDefault="002279DA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ISO 14922</w:t>
            </w:r>
          </w:p>
        </w:tc>
        <w:tc>
          <w:tcPr>
            <w:tcW w:w="6936" w:type="dxa"/>
          </w:tcPr>
          <w:p w14:paraId="6E2D1A23" w14:textId="77777777" w:rsidR="002279DA" w:rsidRDefault="002279DA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Thermal spraying — Quality requirements for manufacturers of thermal sprayed coatings</w:t>
            </w:r>
          </w:p>
          <w:p w14:paraId="5969FBDF" w14:textId="4E84797B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0F42E653" w14:textId="77777777" w:rsidTr="00747676">
        <w:tc>
          <w:tcPr>
            <w:tcW w:w="704" w:type="dxa"/>
          </w:tcPr>
          <w:p w14:paraId="6F9F94F5" w14:textId="57FB6785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3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58227044" w14:textId="66408F8D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15607</w:t>
            </w:r>
          </w:p>
        </w:tc>
        <w:tc>
          <w:tcPr>
            <w:tcW w:w="6936" w:type="dxa"/>
          </w:tcPr>
          <w:p w14:paraId="5350A467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General rules</w:t>
            </w:r>
          </w:p>
          <w:p w14:paraId="3C39C4E2" w14:textId="4DECD377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2279DA" w:rsidRPr="0037623C" w14:paraId="7056D335" w14:textId="77777777" w:rsidTr="00747676">
        <w:tc>
          <w:tcPr>
            <w:tcW w:w="704" w:type="dxa"/>
          </w:tcPr>
          <w:p w14:paraId="08F0D13F" w14:textId="063F2863" w:rsidR="002279DA" w:rsidRPr="00D15402" w:rsidRDefault="002279DA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>4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9981A0F" w14:textId="081E7E50" w:rsidR="002279DA" w:rsidRPr="00D15402" w:rsidRDefault="002279DA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ISO/TR 15608</w:t>
            </w:r>
          </w:p>
        </w:tc>
        <w:tc>
          <w:tcPr>
            <w:tcW w:w="6936" w:type="dxa"/>
          </w:tcPr>
          <w:p w14:paraId="7B2C5F74" w14:textId="3D52206D" w:rsidR="002279DA" w:rsidRPr="00D15402" w:rsidRDefault="002279DA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Welding — Guidelines for a metallic materials grouping system</w:t>
            </w:r>
          </w:p>
        </w:tc>
      </w:tr>
      <w:tr w:rsidR="00AF1D02" w:rsidRPr="0037623C" w14:paraId="7DB62C98" w14:textId="77777777" w:rsidTr="00747676">
        <w:tc>
          <w:tcPr>
            <w:tcW w:w="704" w:type="dxa"/>
          </w:tcPr>
          <w:p w14:paraId="75C4C56F" w14:textId="04A342C2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lastRenderedPageBreak/>
              <w:t>[1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5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8D737A6" w14:textId="10886557" w:rsidR="00AF1D02" w:rsidRPr="00D15402" w:rsidRDefault="00AF1D02" w:rsidP="002279D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15609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="002279DA" w:rsidRPr="002279DA">
              <w:rPr>
                <w:color w:val="231F20"/>
                <w:sz w:val="24"/>
                <w:szCs w:val="24"/>
                <w:lang w:val="en-US" w:eastAsia="en-US"/>
              </w:rPr>
              <w:t>(all parts)</w:t>
            </w:r>
          </w:p>
        </w:tc>
        <w:tc>
          <w:tcPr>
            <w:tcW w:w="6936" w:type="dxa"/>
          </w:tcPr>
          <w:p w14:paraId="57BFEEA4" w14:textId="77777777" w:rsidR="00AF1D02" w:rsidRDefault="002279DA" w:rsidP="002279D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Pr="002279DA">
              <w:rPr>
                <w:color w:val="231F20"/>
                <w:sz w:val="24"/>
                <w:szCs w:val="24"/>
                <w:lang w:val="en-US" w:eastAsia="en-US"/>
              </w:rPr>
              <w:t>Welding procedure specification</w:t>
            </w:r>
          </w:p>
          <w:p w14:paraId="137EACC1" w14:textId="1746E06E" w:rsidR="00875FCE" w:rsidRPr="00D15402" w:rsidRDefault="00875FCE" w:rsidP="002279D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5378E1C4" w14:textId="77777777" w:rsidTr="00747676">
        <w:tc>
          <w:tcPr>
            <w:tcW w:w="704" w:type="dxa"/>
          </w:tcPr>
          <w:p w14:paraId="5D02CEB2" w14:textId="1FE07565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16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4FC07621" w14:textId="4EB6168C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15610</w:t>
            </w:r>
          </w:p>
        </w:tc>
        <w:tc>
          <w:tcPr>
            <w:tcW w:w="6936" w:type="dxa"/>
          </w:tcPr>
          <w:p w14:paraId="7932E0A4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based on tested welding consumables</w:t>
            </w:r>
          </w:p>
          <w:p w14:paraId="2580A64F" w14:textId="40C3C6A6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3368717A" w14:textId="77777777" w:rsidTr="00747676">
        <w:tc>
          <w:tcPr>
            <w:tcW w:w="704" w:type="dxa"/>
          </w:tcPr>
          <w:p w14:paraId="588ED3FD" w14:textId="1890E54B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17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7A67839F" w14:textId="44FABF16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15611</w:t>
            </w:r>
          </w:p>
        </w:tc>
        <w:tc>
          <w:tcPr>
            <w:tcW w:w="6936" w:type="dxa"/>
          </w:tcPr>
          <w:p w14:paraId="2FE0F654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based on previous welding experience</w:t>
            </w:r>
          </w:p>
          <w:p w14:paraId="70316E7C" w14:textId="7BC63009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597C8B49" w14:textId="77777777" w:rsidTr="00747676">
        <w:tc>
          <w:tcPr>
            <w:tcW w:w="704" w:type="dxa"/>
          </w:tcPr>
          <w:p w14:paraId="5A1FCC53" w14:textId="09AC7080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18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0EE816B" w14:textId="5083892A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15612</w:t>
            </w:r>
          </w:p>
        </w:tc>
        <w:tc>
          <w:tcPr>
            <w:tcW w:w="6936" w:type="dxa"/>
          </w:tcPr>
          <w:p w14:paraId="6456CD01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by adoption of a standard welding procedure specification</w:t>
            </w:r>
          </w:p>
          <w:p w14:paraId="28E7A39D" w14:textId="5D3DCD81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113693B0" w14:textId="77777777" w:rsidTr="00747676">
        <w:tc>
          <w:tcPr>
            <w:tcW w:w="704" w:type="dxa"/>
          </w:tcPr>
          <w:p w14:paraId="1F28EA49" w14:textId="2E43C4FC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19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7FB0ADDC" w14:textId="761DD0C7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15613</w:t>
            </w:r>
          </w:p>
        </w:tc>
        <w:tc>
          <w:tcPr>
            <w:tcW w:w="6936" w:type="dxa"/>
          </w:tcPr>
          <w:p w14:paraId="2B71C957" w14:textId="77777777" w:rsidR="00AF1D02" w:rsidRDefault="00AF1D02" w:rsidP="000308EC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based on pre-production welding test</w:t>
            </w:r>
          </w:p>
          <w:p w14:paraId="380ACBBB" w14:textId="000DC601" w:rsidR="000308EC" w:rsidRPr="00D15402" w:rsidRDefault="000308EC" w:rsidP="000308EC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37623C" w14:paraId="306B24F5" w14:textId="77777777" w:rsidTr="00747676">
        <w:tc>
          <w:tcPr>
            <w:tcW w:w="704" w:type="dxa"/>
          </w:tcPr>
          <w:p w14:paraId="25FD2AA7" w14:textId="11E74BFE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[2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0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7C59FEEA" w14:textId="743C2B79" w:rsidR="00AF1D02" w:rsidRPr="00D15402" w:rsidRDefault="00AF1D02" w:rsidP="002279D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15614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="002279DA" w:rsidRPr="002279DA">
              <w:rPr>
                <w:color w:val="231F20"/>
                <w:sz w:val="24"/>
                <w:szCs w:val="24"/>
                <w:lang w:val="en-US" w:eastAsia="en-US"/>
              </w:rPr>
              <w:t>(all parts)</w:t>
            </w:r>
          </w:p>
        </w:tc>
        <w:tc>
          <w:tcPr>
            <w:tcW w:w="6936" w:type="dxa"/>
          </w:tcPr>
          <w:p w14:paraId="3AB9B7CE" w14:textId="77777777" w:rsidR="00AF1D02" w:rsidRDefault="002279DA" w:rsidP="002279DA">
            <w:pPr>
              <w:tabs>
                <w:tab w:val="left" w:pos="0"/>
                <w:tab w:val="left" w:pos="567"/>
                <w:tab w:val="left" w:pos="1457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Pr="002279DA">
              <w:rPr>
                <w:color w:val="231F20"/>
                <w:sz w:val="24"/>
                <w:szCs w:val="24"/>
                <w:lang w:val="en-US" w:eastAsia="en-US"/>
              </w:rPr>
              <w:t>Welding procedure test</w:t>
            </w:r>
          </w:p>
          <w:p w14:paraId="23954455" w14:textId="7D2086A2" w:rsidR="00875FCE" w:rsidRPr="00D15402" w:rsidRDefault="00875FCE" w:rsidP="002279DA">
            <w:pPr>
              <w:tabs>
                <w:tab w:val="left" w:pos="0"/>
                <w:tab w:val="left" w:pos="567"/>
                <w:tab w:val="left" w:pos="1457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747676" w:rsidRPr="0037623C" w14:paraId="025FB35D" w14:textId="77777777" w:rsidTr="00747676">
        <w:tc>
          <w:tcPr>
            <w:tcW w:w="704" w:type="dxa"/>
          </w:tcPr>
          <w:p w14:paraId="6E878F3F" w14:textId="17F0181E" w:rsidR="00747676" w:rsidRPr="00D15402" w:rsidRDefault="00747676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21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618F5ACC" w14:textId="35A066D9" w:rsidR="00747676" w:rsidRPr="00D15402" w:rsidRDefault="00747676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17662</w:t>
            </w:r>
          </w:p>
        </w:tc>
        <w:tc>
          <w:tcPr>
            <w:tcW w:w="6936" w:type="dxa"/>
          </w:tcPr>
          <w:p w14:paraId="01CD1F39" w14:textId="77777777" w:rsidR="00747676" w:rsidRDefault="00747676" w:rsidP="00A8393F">
            <w:pPr>
              <w:tabs>
                <w:tab w:val="left" w:pos="175"/>
                <w:tab w:val="left" w:pos="567"/>
                <w:tab w:val="left" w:pos="1309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— Calibration, verification and validation of equipment used for welding, including ancillary activities</w:t>
            </w:r>
          </w:p>
          <w:p w14:paraId="539B2823" w14:textId="3A65C420" w:rsidR="00875FCE" w:rsidRPr="00D15402" w:rsidRDefault="00875FCE" w:rsidP="00A8393F">
            <w:pPr>
              <w:tabs>
                <w:tab w:val="left" w:pos="175"/>
                <w:tab w:val="left" w:pos="567"/>
                <w:tab w:val="left" w:pos="1309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747676" w:rsidRPr="0037623C" w14:paraId="20E985BE" w14:textId="77777777" w:rsidTr="00747676">
        <w:tc>
          <w:tcPr>
            <w:tcW w:w="704" w:type="dxa"/>
          </w:tcPr>
          <w:p w14:paraId="0224A751" w14:textId="4BD53817" w:rsidR="00747676" w:rsidRPr="00D15402" w:rsidRDefault="00747676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22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5333711E" w14:textId="72C12E76" w:rsidR="00747676" w:rsidRPr="00D15402" w:rsidRDefault="00747676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17663</w:t>
            </w:r>
          </w:p>
        </w:tc>
        <w:tc>
          <w:tcPr>
            <w:tcW w:w="6936" w:type="dxa"/>
          </w:tcPr>
          <w:p w14:paraId="7787698F" w14:textId="308A625B" w:rsidR="00747676" w:rsidRPr="00D15402" w:rsidRDefault="00747676" w:rsidP="00A8393F">
            <w:pPr>
              <w:tabs>
                <w:tab w:val="left" w:pos="175"/>
                <w:tab w:val="left" w:pos="567"/>
                <w:tab w:val="left" w:pos="1309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— Quality requirements for heat treatment in connection with welding and allied processes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proofErr w:type="gramStart"/>
            <w:r w:rsidRPr="00D15402">
              <w:rPr>
                <w:sz w:val="24"/>
              </w:rPr>
              <w:t>УДК  621.791</w:t>
            </w:r>
            <w:proofErr w:type="gramEnd"/>
            <w:r w:rsidRPr="00D15402">
              <w:rPr>
                <w:sz w:val="24"/>
              </w:rPr>
              <w:t>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77AEFAE9" w:rsidR="000C41C1" w:rsidRPr="00D15402" w:rsidRDefault="00703CA9" w:rsidP="003B5F0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>КС 25.160.01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07DB6AA7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3B5F0C" w:rsidRPr="00D15402">
              <w:rPr>
                <w:sz w:val="24"/>
              </w:rPr>
              <w:t>требования к качеству, сварка плавлением, металлические</w:t>
            </w:r>
            <w:r w:rsidR="00747676">
              <w:rPr>
                <w:sz w:val="24"/>
              </w:rPr>
              <w:br/>
            </w:r>
            <w:r w:rsidR="003B5F0C" w:rsidRPr="00D15402">
              <w:rPr>
                <w:sz w:val="24"/>
              </w:rPr>
              <w:t>материалы</w:t>
            </w:r>
            <w:r w:rsidR="00747676">
              <w:rPr>
                <w:sz w:val="24"/>
              </w:rPr>
              <w:t xml:space="preserve">, </w:t>
            </w:r>
            <w:r w:rsidR="00E132F5">
              <w:rPr>
                <w:sz w:val="24"/>
              </w:rPr>
              <w:t>р</w:t>
            </w:r>
            <w:r w:rsidR="00E132F5" w:rsidRPr="00E132F5">
              <w:rPr>
                <w:sz w:val="24"/>
              </w:rPr>
              <w:t>уководство по внедрению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С.М. </w:t>
            </w:r>
            <w:proofErr w:type="spellStart"/>
            <w:r w:rsidRPr="00D15402">
              <w:rPr>
                <w:sz w:val="24"/>
              </w:rPr>
              <w:t>Чупрак</w:t>
            </w:r>
            <w:proofErr w:type="spellEnd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E64B69">
      <w:headerReference w:type="default" r:id="rId24"/>
      <w:footerReference w:type="default" r:id="rId25"/>
      <w:footnotePr>
        <w:numStart w:val="2"/>
      </w:footnotePr>
      <w:pgSz w:w="11904" w:h="16838"/>
      <w:pgMar w:top="1134" w:right="1418" w:bottom="1134" w:left="851" w:header="720" w:footer="720" w:gutter="0"/>
      <w:pgNumType w:start="9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49D84" w14:textId="77777777" w:rsidR="0047421F" w:rsidRDefault="0047421F">
      <w:r>
        <w:separator/>
      </w:r>
    </w:p>
  </w:endnote>
  <w:endnote w:type="continuationSeparator" w:id="0">
    <w:p w14:paraId="70A30082" w14:textId="77777777" w:rsidR="0047421F" w:rsidRDefault="0047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C35B34" w:rsidRPr="0007171C" w:rsidRDefault="00C35B34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F054D6">
      <w:rPr>
        <w:rFonts w:cs="Arial"/>
        <w:noProof/>
        <w:sz w:val="18"/>
        <w:szCs w:val="18"/>
      </w:rPr>
      <w:t>IV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C35B34" w:rsidRPr="0007171C" w:rsidRDefault="00C35B34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F054D6">
      <w:rPr>
        <w:rFonts w:cs="Arial"/>
        <w:noProof/>
        <w:sz w:val="18"/>
        <w:szCs w:val="18"/>
      </w:rPr>
      <w:t>V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C35B34" w:rsidRDefault="00C35B34">
    <w:pPr>
      <w:pStyle w:val="a7"/>
      <w:jc w:val="right"/>
    </w:pPr>
  </w:p>
  <w:p w14:paraId="118CD205" w14:textId="77777777" w:rsidR="00C35B34" w:rsidRDefault="00C35B3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8231"/>
      <w:docPartObj>
        <w:docPartGallery w:val="Page Numbers (Bottom of Page)"/>
        <w:docPartUnique/>
      </w:docPartObj>
    </w:sdtPr>
    <w:sdtEndPr/>
    <w:sdtContent>
      <w:p w14:paraId="04150991" w14:textId="77777777" w:rsidR="00C35B34" w:rsidRPr="00AB12F0" w:rsidRDefault="00C35B34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D6">
          <w:rPr>
            <w:noProof/>
          </w:rPr>
          <w:t>28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69462"/>
      <w:docPartObj>
        <w:docPartGallery w:val="Page Numbers (Bottom of Page)"/>
        <w:docPartUnique/>
      </w:docPartObj>
    </w:sdtPr>
    <w:sdtEndPr/>
    <w:sdtContent>
      <w:p w14:paraId="0835A247" w14:textId="074CF4FE" w:rsidR="00C35B34" w:rsidRPr="00AB12F0" w:rsidRDefault="00C35B34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D6">
          <w:rPr>
            <w:noProof/>
          </w:rPr>
          <w:t>7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C35B34" w:rsidRPr="00E06E94" w:rsidRDefault="00C35B34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C35B34" w:rsidRPr="00E06E94" w:rsidRDefault="00C35B34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C35B34" w:rsidRDefault="00C35B34" w:rsidP="00281A50">
    <w:pPr>
      <w:pStyle w:val="a7"/>
      <w:jc w:val="right"/>
    </w:pPr>
    <w: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4669" w14:textId="77777777" w:rsidR="00C35B34" w:rsidRPr="00E06E94" w:rsidRDefault="00C35B34" w:rsidP="00895205">
    <w:pPr>
      <w:widowControl/>
      <w:ind w:left="6" w:firstLine="561"/>
      <w:jc w:val="both"/>
      <w:rPr>
        <w:snapToGrid w:val="0"/>
        <w:sz w:val="10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450216"/>
      <w:docPartObj>
        <w:docPartGallery w:val="Page Numbers (Bottom of Page)"/>
        <w:docPartUnique/>
      </w:docPartObj>
    </w:sdtPr>
    <w:sdtEndPr/>
    <w:sdtContent>
      <w:p w14:paraId="071A1F0D" w14:textId="77777777" w:rsidR="00C35B34" w:rsidRDefault="00C35B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D6">
          <w:rPr>
            <w:noProof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F63D" w14:textId="77777777" w:rsidR="0047421F" w:rsidRDefault="0047421F">
      <w:r>
        <w:separator/>
      </w:r>
    </w:p>
  </w:footnote>
  <w:footnote w:type="continuationSeparator" w:id="0">
    <w:p w14:paraId="4F6EC57D" w14:textId="77777777" w:rsidR="0047421F" w:rsidRDefault="0047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2BF8B89D" w:rsidR="00C35B34" w:rsidRDefault="00C35B34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>ГОСТ ISO 3834-</w:t>
    </w:r>
    <w:r w:rsidRPr="007F4A63">
      <w:rPr>
        <w:b/>
        <w:sz w:val="24"/>
      </w:rPr>
      <w:t>6</w:t>
    </w:r>
    <w:r w:rsidRPr="00A92EB0">
      <w:rPr>
        <w:b/>
        <w:sz w:val="24"/>
      </w:rPr>
      <w:t>—202</w:t>
    </w:r>
  </w:p>
  <w:p w14:paraId="79064F3C" w14:textId="52F4368B" w:rsidR="00C35B34" w:rsidRPr="00C92A28" w:rsidRDefault="00C35B34" w:rsidP="00C92A28">
    <w:pPr>
      <w:tabs>
        <w:tab w:val="center" w:pos="4677"/>
        <w:tab w:val="right" w:pos="9355"/>
      </w:tabs>
      <w:rPr>
        <w:i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31DF91A9" w14:textId="70F6D6A3" w:rsidR="00C35B34" w:rsidRPr="00C92A28" w:rsidRDefault="00C35B34" w:rsidP="00173413">
    <w:pPr>
      <w:tabs>
        <w:tab w:val="center" w:pos="4677"/>
        <w:tab w:val="right" w:pos="9355"/>
      </w:tabs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7DDD49DD" w:rsidR="00C35B34" w:rsidRDefault="00C35B34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3834</w:t>
    </w:r>
    <w:r w:rsidRPr="0029653F">
      <w:rPr>
        <w:b/>
        <w:sz w:val="24"/>
      </w:rPr>
      <w:t>-</w:t>
    </w:r>
    <w:r w:rsidRPr="007F4A63">
      <w:rPr>
        <w:b/>
        <w:sz w:val="24"/>
      </w:rPr>
      <w:t>6</w:t>
    </w:r>
    <w:r w:rsidRPr="00C14EF2">
      <w:rPr>
        <w:b/>
        <w:sz w:val="24"/>
      </w:rPr>
      <w:t>—20</w:t>
    </w:r>
    <w:r>
      <w:rPr>
        <w:b/>
        <w:sz w:val="24"/>
      </w:rPr>
      <w:t>2</w:t>
    </w:r>
  </w:p>
  <w:p w14:paraId="7879CC4D" w14:textId="4B3EA621" w:rsidR="00C35B34" w:rsidRDefault="00C35B34" w:rsidP="00C92A28">
    <w:pPr>
      <w:pStyle w:val="a5"/>
      <w:jc w:val="right"/>
      <w:rPr>
        <w:b/>
        <w:sz w:val="24"/>
      </w:rPr>
    </w:pPr>
    <w:r w:rsidRPr="0076322D">
      <w:rPr>
        <w:rFonts w:cs="Arial"/>
        <w:i/>
        <w:sz w:val="24"/>
      </w:rPr>
      <w:t>(</w:t>
    </w:r>
    <w:proofErr w:type="gramStart"/>
    <w:r w:rsidRPr="00990A64">
      <w:rPr>
        <w:rFonts w:cs="Arial"/>
        <w:i/>
        <w:sz w:val="24"/>
      </w:rPr>
      <w:t>проект</w:t>
    </w:r>
    <w:proofErr w:type="gramEnd"/>
    <w:r w:rsidRPr="00990A64">
      <w:rPr>
        <w:rFonts w:cs="Arial"/>
        <w:i/>
        <w:sz w:val="24"/>
      </w:rPr>
      <w:t xml:space="preserve">, RU, </w:t>
    </w:r>
    <w:r>
      <w:rPr>
        <w:rFonts w:cs="Arial"/>
        <w:i/>
        <w:sz w:val="24"/>
      </w:rPr>
      <w:t>первая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  <w:p w14:paraId="4204E77D" w14:textId="77777777" w:rsidR="00C35B34" w:rsidRPr="00C92A28" w:rsidRDefault="00C35B34">
    <w:pPr>
      <w:pStyle w:val="a5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AC245" w14:textId="77777777" w:rsidR="00C35B34" w:rsidRDefault="00C35B34" w:rsidP="00A03E7B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3834-</w:t>
    </w:r>
    <w:r w:rsidRPr="007F4A63">
      <w:rPr>
        <w:rFonts w:cs="Arial"/>
        <w:b/>
        <w:sz w:val="24"/>
      </w:rPr>
      <w:t>6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38996572" w14:textId="497A8BAF" w:rsidR="00C35B34" w:rsidRPr="00A03E7B" w:rsidRDefault="00C35B34" w:rsidP="00A03E7B">
    <w:pPr>
      <w:pStyle w:val="a5"/>
      <w:rPr>
        <w:b/>
        <w:sz w:val="24"/>
      </w:rPr>
    </w:pPr>
    <w:r w:rsidRPr="0076322D">
      <w:rPr>
        <w:rFonts w:cs="Arial"/>
        <w:i/>
        <w:sz w:val="24"/>
      </w:rPr>
      <w:t>(</w:t>
    </w:r>
    <w:proofErr w:type="gramStart"/>
    <w:r w:rsidRPr="00990A64">
      <w:rPr>
        <w:rFonts w:cs="Arial"/>
        <w:i/>
        <w:sz w:val="24"/>
      </w:rPr>
      <w:t>проект</w:t>
    </w:r>
    <w:proofErr w:type="gramEnd"/>
    <w:r w:rsidRPr="00990A64">
      <w:rPr>
        <w:rFonts w:cs="Arial"/>
        <w:i/>
        <w:sz w:val="24"/>
      </w:rPr>
      <w:t xml:space="preserve">, RU, </w:t>
    </w:r>
    <w:r>
      <w:rPr>
        <w:rFonts w:cs="Arial"/>
        <w:i/>
        <w:sz w:val="24"/>
      </w:rPr>
      <w:t>первая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02153AFF" w:rsidR="00C35B34" w:rsidRDefault="00C35B34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3834-</w:t>
    </w:r>
    <w:r w:rsidRPr="007F4A63">
      <w:rPr>
        <w:rFonts w:cs="Arial"/>
        <w:b/>
        <w:sz w:val="24"/>
      </w:rPr>
      <w:t>6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18CD9E49" w14:textId="0313EA78" w:rsidR="00C35B34" w:rsidRPr="00C92A28" w:rsidRDefault="00C35B34" w:rsidP="00C92A28">
    <w:pPr>
      <w:pStyle w:val="a5"/>
      <w:jc w:val="right"/>
      <w:rPr>
        <w:b/>
        <w:sz w:val="24"/>
      </w:rPr>
    </w:pPr>
    <w:r w:rsidRPr="0076322D">
      <w:rPr>
        <w:rFonts w:cs="Arial"/>
        <w:i/>
        <w:sz w:val="24"/>
      </w:rPr>
      <w:t>(</w:t>
    </w:r>
    <w:proofErr w:type="gramStart"/>
    <w:r w:rsidRPr="00990A64">
      <w:rPr>
        <w:rFonts w:cs="Arial"/>
        <w:i/>
        <w:sz w:val="24"/>
      </w:rPr>
      <w:t>проект</w:t>
    </w:r>
    <w:proofErr w:type="gramEnd"/>
    <w:r w:rsidRPr="00990A64">
      <w:rPr>
        <w:rFonts w:cs="Arial"/>
        <w:i/>
        <w:sz w:val="24"/>
      </w:rPr>
      <w:t xml:space="preserve">, RU, </w:t>
    </w:r>
    <w:r>
      <w:rPr>
        <w:rFonts w:cs="Arial"/>
        <w:i/>
        <w:sz w:val="24"/>
      </w:rPr>
      <w:t>первая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19CA6ED0" w:rsidR="00C35B34" w:rsidRDefault="00C35B34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>ГОСТ ISO 3834-</w:t>
    </w:r>
    <w:r w:rsidRPr="007E22A4">
      <w:rPr>
        <w:b/>
        <w:sz w:val="28"/>
      </w:rPr>
      <w:t>6</w:t>
    </w:r>
    <w:r w:rsidRPr="000C41DF">
      <w:rPr>
        <w:b/>
        <w:sz w:val="28"/>
      </w:rPr>
      <w:t>—202</w:t>
    </w:r>
  </w:p>
  <w:p w14:paraId="0609E706" w14:textId="0EEB81C3" w:rsidR="00C35B34" w:rsidRPr="007E22A4" w:rsidRDefault="00C35B34" w:rsidP="007E22A4">
    <w:pPr>
      <w:tabs>
        <w:tab w:val="center" w:pos="4677"/>
        <w:tab w:val="right" w:pos="9355"/>
      </w:tabs>
      <w:jc w:val="right"/>
      <w:rPr>
        <w:i/>
        <w:sz w:val="28"/>
      </w:rPr>
    </w:pPr>
    <w:r w:rsidRPr="007E22A4">
      <w:rPr>
        <w:i/>
        <w:sz w:val="28"/>
      </w:rPr>
      <w:t>(</w:t>
    </w:r>
    <w:proofErr w:type="gramStart"/>
    <w:r w:rsidRPr="007E22A4">
      <w:rPr>
        <w:i/>
        <w:sz w:val="28"/>
      </w:rPr>
      <w:t>проект</w:t>
    </w:r>
    <w:proofErr w:type="gramEnd"/>
    <w:r w:rsidRPr="007E22A4">
      <w:rPr>
        <w:i/>
        <w:sz w:val="28"/>
      </w:rPr>
      <w:t>, RU, первая редакция)</w:t>
    </w:r>
  </w:p>
  <w:p w14:paraId="336D9579" w14:textId="77777777" w:rsidR="00C35B34" w:rsidRDefault="00C35B34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788B" w14:textId="77777777" w:rsidR="00C35B34" w:rsidRDefault="00C35B34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4B5B" w14:textId="77777777" w:rsidR="00C35B34" w:rsidRDefault="00C35B34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3834-</w:t>
    </w:r>
    <w:r w:rsidRPr="003A44C7">
      <w:rPr>
        <w:rFonts w:cs="Arial"/>
        <w:b/>
        <w:sz w:val="24"/>
      </w:rPr>
      <w:t>6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6CECBC7F" w14:textId="77777777" w:rsidR="00C35B34" w:rsidRPr="00C92A28" w:rsidRDefault="00C35B34" w:rsidP="00C92A28">
    <w:pPr>
      <w:pStyle w:val="a5"/>
      <w:jc w:val="right"/>
      <w:rPr>
        <w:b/>
        <w:sz w:val="24"/>
      </w:rPr>
    </w:pPr>
    <w:r w:rsidRPr="0076322D">
      <w:rPr>
        <w:rFonts w:cs="Arial"/>
        <w:i/>
        <w:sz w:val="24"/>
      </w:rPr>
      <w:t>(</w:t>
    </w:r>
    <w:proofErr w:type="gramStart"/>
    <w:r w:rsidRPr="00990A64">
      <w:rPr>
        <w:rFonts w:cs="Arial"/>
        <w:i/>
        <w:sz w:val="24"/>
      </w:rPr>
      <w:t>проект</w:t>
    </w:r>
    <w:proofErr w:type="gramEnd"/>
    <w:r w:rsidRPr="00990A64">
      <w:rPr>
        <w:rFonts w:cs="Arial"/>
        <w:i/>
        <w:sz w:val="24"/>
      </w:rPr>
      <w:t xml:space="preserve">, RU, </w:t>
    </w:r>
    <w:r>
      <w:rPr>
        <w:rFonts w:cs="Arial"/>
        <w:i/>
        <w:sz w:val="24"/>
      </w:rPr>
      <w:t>первая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8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0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1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4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5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7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8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29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3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4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5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31"/>
  </w:num>
  <w:num w:numId="7">
    <w:abstractNumId w:val="27"/>
  </w:num>
  <w:num w:numId="8">
    <w:abstractNumId w:val="16"/>
  </w:num>
  <w:num w:numId="9">
    <w:abstractNumId w:val="12"/>
  </w:num>
  <w:num w:numId="10">
    <w:abstractNumId w:val="24"/>
  </w:num>
  <w:num w:numId="11">
    <w:abstractNumId w:val="23"/>
  </w:num>
  <w:num w:numId="12">
    <w:abstractNumId w:val="13"/>
  </w:num>
  <w:num w:numId="13">
    <w:abstractNumId w:val="32"/>
  </w:num>
  <w:num w:numId="14">
    <w:abstractNumId w:val="34"/>
  </w:num>
  <w:num w:numId="15">
    <w:abstractNumId w:val="5"/>
  </w:num>
  <w:num w:numId="16">
    <w:abstractNumId w:val="1"/>
  </w:num>
  <w:num w:numId="17">
    <w:abstractNumId w:val="7"/>
  </w:num>
  <w:num w:numId="18">
    <w:abstractNumId w:val="26"/>
  </w:num>
  <w:num w:numId="19">
    <w:abstractNumId w:val="4"/>
  </w:num>
  <w:num w:numId="20">
    <w:abstractNumId w:val="6"/>
  </w:num>
  <w:num w:numId="21">
    <w:abstractNumId w:val="33"/>
  </w:num>
  <w:num w:numId="22">
    <w:abstractNumId w:val="10"/>
  </w:num>
  <w:num w:numId="23">
    <w:abstractNumId w:val="25"/>
  </w:num>
  <w:num w:numId="24">
    <w:abstractNumId w:val="28"/>
  </w:num>
  <w:num w:numId="25">
    <w:abstractNumId w:val="2"/>
  </w:num>
  <w:num w:numId="26">
    <w:abstractNumId w:val="9"/>
  </w:num>
  <w:num w:numId="27">
    <w:abstractNumId w:val="15"/>
  </w:num>
  <w:num w:numId="28">
    <w:abstractNumId w:val="35"/>
  </w:num>
  <w:num w:numId="29">
    <w:abstractNumId w:val="8"/>
  </w:num>
  <w:num w:numId="30">
    <w:abstractNumId w:val="14"/>
  </w:num>
  <w:num w:numId="31">
    <w:abstractNumId w:val="11"/>
  </w:num>
  <w:num w:numId="32">
    <w:abstractNumId w:val="17"/>
  </w:num>
  <w:num w:numId="33">
    <w:abstractNumId w:val="19"/>
  </w:num>
  <w:num w:numId="34">
    <w:abstractNumId w:val="30"/>
  </w:num>
  <w:num w:numId="35">
    <w:abstractNumId w:val="22"/>
  </w:num>
  <w:num w:numId="3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8C4"/>
    <w:rsid w:val="00001C06"/>
    <w:rsid w:val="000027A0"/>
    <w:rsid w:val="00004986"/>
    <w:rsid w:val="00005293"/>
    <w:rsid w:val="000055F9"/>
    <w:rsid w:val="000058B4"/>
    <w:rsid w:val="00005F7E"/>
    <w:rsid w:val="00006827"/>
    <w:rsid w:val="00006F9F"/>
    <w:rsid w:val="00010DA6"/>
    <w:rsid w:val="0001153F"/>
    <w:rsid w:val="00012BB6"/>
    <w:rsid w:val="00012BD6"/>
    <w:rsid w:val="00013414"/>
    <w:rsid w:val="0001379A"/>
    <w:rsid w:val="0001470A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678"/>
    <w:rsid w:val="000277B1"/>
    <w:rsid w:val="00027B0A"/>
    <w:rsid w:val="000308EC"/>
    <w:rsid w:val="00030F44"/>
    <w:rsid w:val="00030FB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80C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6802"/>
    <w:rsid w:val="000772DF"/>
    <w:rsid w:val="00081073"/>
    <w:rsid w:val="00081421"/>
    <w:rsid w:val="00081BAE"/>
    <w:rsid w:val="00081ECF"/>
    <w:rsid w:val="00083927"/>
    <w:rsid w:val="00083FFE"/>
    <w:rsid w:val="0008424C"/>
    <w:rsid w:val="0008552B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6D44"/>
    <w:rsid w:val="000A0099"/>
    <w:rsid w:val="000A11B1"/>
    <w:rsid w:val="000A1E8F"/>
    <w:rsid w:val="000A3EC6"/>
    <w:rsid w:val="000A4AD8"/>
    <w:rsid w:val="000A5CCB"/>
    <w:rsid w:val="000A5FF5"/>
    <w:rsid w:val="000A6E87"/>
    <w:rsid w:val="000B0890"/>
    <w:rsid w:val="000B2B65"/>
    <w:rsid w:val="000B2E37"/>
    <w:rsid w:val="000B2E58"/>
    <w:rsid w:val="000B38C3"/>
    <w:rsid w:val="000B4051"/>
    <w:rsid w:val="000B4B97"/>
    <w:rsid w:val="000B4BDA"/>
    <w:rsid w:val="000B631D"/>
    <w:rsid w:val="000B64B1"/>
    <w:rsid w:val="000B765E"/>
    <w:rsid w:val="000B7B93"/>
    <w:rsid w:val="000B7DD9"/>
    <w:rsid w:val="000C02D2"/>
    <w:rsid w:val="000C1964"/>
    <w:rsid w:val="000C1A1A"/>
    <w:rsid w:val="000C1BAC"/>
    <w:rsid w:val="000C1D09"/>
    <w:rsid w:val="000C2444"/>
    <w:rsid w:val="000C3339"/>
    <w:rsid w:val="000C3CB1"/>
    <w:rsid w:val="000C3F47"/>
    <w:rsid w:val="000C41C1"/>
    <w:rsid w:val="000C45ED"/>
    <w:rsid w:val="000C461E"/>
    <w:rsid w:val="000C4B78"/>
    <w:rsid w:val="000C4F9E"/>
    <w:rsid w:val="000C517A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0AED"/>
    <w:rsid w:val="000E494A"/>
    <w:rsid w:val="000E56F9"/>
    <w:rsid w:val="000E5BD2"/>
    <w:rsid w:val="000E604D"/>
    <w:rsid w:val="000E716A"/>
    <w:rsid w:val="000E78E4"/>
    <w:rsid w:val="000F00DE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EAA"/>
    <w:rsid w:val="0010787D"/>
    <w:rsid w:val="00107B54"/>
    <w:rsid w:val="00107DBC"/>
    <w:rsid w:val="0011151C"/>
    <w:rsid w:val="00111C99"/>
    <w:rsid w:val="001122C8"/>
    <w:rsid w:val="00112983"/>
    <w:rsid w:val="0011373D"/>
    <w:rsid w:val="00114DB4"/>
    <w:rsid w:val="0011521F"/>
    <w:rsid w:val="0011756E"/>
    <w:rsid w:val="0011776C"/>
    <w:rsid w:val="00117A1F"/>
    <w:rsid w:val="00120349"/>
    <w:rsid w:val="001207B2"/>
    <w:rsid w:val="00121BB3"/>
    <w:rsid w:val="00121CED"/>
    <w:rsid w:val="00122FF0"/>
    <w:rsid w:val="00124AA9"/>
    <w:rsid w:val="00124C28"/>
    <w:rsid w:val="00125C7B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2C0E"/>
    <w:rsid w:val="00143981"/>
    <w:rsid w:val="001449F9"/>
    <w:rsid w:val="00145054"/>
    <w:rsid w:val="001453C3"/>
    <w:rsid w:val="001459E2"/>
    <w:rsid w:val="00146ED9"/>
    <w:rsid w:val="00147DC2"/>
    <w:rsid w:val="00150902"/>
    <w:rsid w:val="001509DA"/>
    <w:rsid w:val="00150F30"/>
    <w:rsid w:val="00150F40"/>
    <w:rsid w:val="00151600"/>
    <w:rsid w:val="00151783"/>
    <w:rsid w:val="00152232"/>
    <w:rsid w:val="001555FD"/>
    <w:rsid w:val="00155A42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5AB4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441E"/>
    <w:rsid w:val="001756BE"/>
    <w:rsid w:val="00175B62"/>
    <w:rsid w:val="00177CB9"/>
    <w:rsid w:val="00180FA8"/>
    <w:rsid w:val="00182DAA"/>
    <w:rsid w:val="001833E1"/>
    <w:rsid w:val="001852A3"/>
    <w:rsid w:val="00185E0F"/>
    <w:rsid w:val="0018684B"/>
    <w:rsid w:val="00186863"/>
    <w:rsid w:val="0019174C"/>
    <w:rsid w:val="00192484"/>
    <w:rsid w:val="00192C68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FFF"/>
    <w:rsid w:val="001C7C28"/>
    <w:rsid w:val="001D2732"/>
    <w:rsid w:val="001D60D8"/>
    <w:rsid w:val="001D624C"/>
    <w:rsid w:val="001D6C0A"/>
    <w:rsid w:val="001D6CE3"/>
    <w:rsid w:val="001D791F"/>
    <w:rsid w:val="001D7D5E"/>
    <w:rsid w:val="001E0126"/>
    <w:rsid w:val="001E11EC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1AB"/>
    <w:rsid w:val="001F55F1"/>
    <w:rsid w:val="001F5785"/>
    <w:rsid w:val="001F5C3F"/>
    <w:rsid w:val="001F66E0"/>
    <w:rsid w:val="001F6D21"/>
    <w:rsid w:val="001F79DA"/>
    <w:rsid w:val="00200E54"/>
    <w:rsid w:val="002012AF"/>
    <w:rsid w:val="00202A2A"/>
    <w:rsid w:val="00203651"/>
    <w:rsid w:val="00203EB5"/>
    <w:rsid w:val="00205FE0"/>
    <w:rsid w:val="00206023"/>
    <w:rsid w:val="002065BD"/>
    <w:rsid w:val="002067E2"/>
    <w:rsid w:val="002074F2"/>
    <w:rsid w:val="00211770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5DC"/>
    <w:rsid w:val="0021699D"/>
    <w:rsid w:val="00216DD4"/>
    <w:rsid w:val="00217407"/>
    <w:rsid w:val="00217E01"/>
    <w:rsid w:val="002201EE"/>
    <w:rsid w:val="00220EE9"/>
    <w:rsid w:val="002214B8"/>
    <w:rsid w:val="002217E1"/>
    <w:rsid w:val="0022182C"/>
    <w:rsid w:val="00221A8E"/>
    <w:rsid w:val="00221FE5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5F"/>
    <w:rsid w:val="00231321"/>
    <w:rsid w:val="00232513"/>
    <w:rsid w:val="0023283D"/>
    <w:rsid w:val="002330D9"/>
    <w:rsid w:val="00233117"/>
    <w:rsid w:val="00233D14"/>
    <w:rsid w:val="0023468A"/>
    <w:rsid w:val="002346D9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26A"/>
    <w:rsid w:val="00243CD5"/>
    <w:rsid w:val="00244590"/>
    <w:rsid w:val="00246AA4"/>
    <w:rsid w:val="0024776C"/>
    <w:rsid w:val="002510CD"/>
    <w:rsid w:val="00251372"/>
    <w:rsid w:val="00251CC9"/>
    <w:rsid w:val="00252DB2"/>
    <w:rsid w:val="00253B44"/>
    <w:rsid w:val="002550A9"/>
    <w:rsid w:val="002563B1"/>
    <w:rsid w:val="00257566"/>
    <w:rsid w:val="00260617"/>
    <w:rsid w:val="00264624"/>
    <w:rsid w:val="00264706"/>
    <w:rsid w:val="002649C3"/>
    <w:rsid w:val="00265CA1"/>
    <w:rsid w:val="00265CCE"/>
    <w:rsid w:val="00267E41"/>
    <w:rsid w:val="00270122"/>
    <w:rsid w:val="002707A6"/>
    <w:rsid w:val="002709E2"/>
    <w:rsid w:val="00271051"/>
    <w:rsid w:val="002728D4"/>
    <w:rsid w:val="002728EA"/>
    <w:rsid w:val="00273504"/>
    <w:rsid w:val="00275299"/>
    <w:rsid w:val="00275839"/>
    <w:rsid w:val="002759A9"/>
    <w:rsid w:val="0027665B"/>
    <w:rsid w:val="00277655"/>
    <w:rsid w:val="00277B8E"/>
    <w:rsid w:val="00277C0B"/>
    <w:rsid w:val="00280106"/>
    <w:rsid w:val="00281966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15"/>
    <w:rsid w:val="00290DE5"/>
    <w:rsid w:val="00291FBC"/>
    <w:rsid w:val="0029234D"/>
    <w:rsid w:val="002924FF"/>
    <w:rsid w:val="00292570"/>
    <w:rsid w:val="002925C2"/>
    <w:rsid w:val="0029285F"/>
    <w:rsid w:val="00292F3D"/>
    <w:rsid w:val="00294984"/>
    <w:rsid w:val="00294DDC"/>
    <w:rsid w:val="00295820"/>
    <w:rsid w:val="0029651A"/>
    <w:rsid w:val="0029653F"/>
    <w:rsid w:val="00297165"/>
    <w:rsid w:val="002978DB"/>
    <w:rsid w:val="002A1921"/>
    <w:rsid w:val="002A225E"/>
    <w:rsid w:val="002A460A"/>
    <w:rsid w:val="002A4C10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D9"/>
    <w:rsid w:val="002C20E0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35F"/>
    <w:rsid w:val="002D7860"/>
    <w:rsid w:val="002D7FAE"/>
    <w:rsid w:val="002E0085"/>
    <w:rsid w:val="002E0CE4"/>
    <w:rsid w:val="002E1161"/>
    <w:rsid w:val="002E124B"/>
    <w:rsid w:val="002E128D"/>
    <w:rsid w:val="002E1E97"/>
    <w:rsid w:val="002E2195"/>
    <w:rsid w:val="002E225F"/>
    <w:rsid w:val="002E2516"/>
    <w:rsid w:val="002E3D87"/>
    <w:rsid w:val="002E44F0"/>
    <w:rsid w:val="002E4E0B"/>
    <w:rsid w:val="002E5272"/>
    <w:rsid w:val="002E5352"/>
    <w:rsid w:val="002E62EB"/>
    <w:rsid w:val="002E6636"/>
    <w:rsid w:val="002E666E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49CC"/>
    <w:rsid w:val="002F5CAB"/>
    <w:rsid w:val="002F662F"/>
    <w:rsid w:val="0030100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3C85"/>
    <w:rsid w:val="0032422F"/>
    <w:rsid w:val="003257B4"/>
    <w:rsid w:val="0032634A"/>
    <w:rsid w:val="003265F0"/>
    <w:rsid w:val="0032665C"/>
    <w:rsid w:val="00327DDF"/>
    <w:rsid w:val="0033177C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DB2"/>
    <w:rsid w:val="00343FE6"/>
    <w:rsid w:val="0034424C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5567A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1F9"/>
    <w:rsid w:val="00370968"/>
    <w:rsid w:val="00370D11"/>
    <w:rsid w:val="003710C9"/>
    <w:rsid w:val="00373C57"/>
    <w:rsid w:val="00374010"/>
    <w:rsid w:val="00374D43"/>
    <w:rsid w:val="00375D61"/>
    <w:rsid w:val="0037623C"/>
    <w:rsid w:val="003765BC"/>
    <w:rsid w:val="003776C3"/>
    <w:rsid w:val="00377F32"/>
    <w:rsid w:val="003800F9"/>
    <w:rsid w:val="00382139"/>
    <w:rsid w:val="003834AC"/>
    <w:rsid w:val="0038482E"/>
    <w:rsid w:val="003848FC"/>
    <w:rsid w:val="00384CFA"/>
    <w:rsid w:val="00384FE6"/>
    <w:rsid w:val="003858A0"/>
    <w:rsid w:val="00385F09"/>
    <w:rsid w:val="003863B9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96D5A"/>
    <w:rsid w:val="003A1271"/>
    <w:rsid w:val="003A1DB4"/>
    <w:rsid w:val="003A286A"/>
    <w:rsid w:val="003A3C77"/>
    <w:rsid w:val="003A435C"/>
    <w:rsid w:val="003A44C7"/>
    <w:rsid w:val="003A4E7F"/>
    <w:rsid w:val="003A63BA"/>
    <w:rsid w:val="003A6649"/>
    <w:rsid w:val="003A74D7"/>
    <w:rsid w:val="003A7ECA"/>
    <w:rsid w:val="003A7FBC"/>
    <w:rsid w:val="003B0601"/>
    <w:rsid w:val="003B0E37"/>
    <w:rsid w:val="003B1599"/>
    <w:rsid w:val="003B1BB8"/>
    <w:rsid w:val="003B2077"/>
    <w:rsid w:val="003B2434"/>
    <w:rsid w:val="003B4F40"/>
    <w:rsid w:val="003B5D52"/>
    <w:rsid w:val="003B5F0C"/>
    <w:rsid w:val="003B77FE"/>
    <w:rsid w:val="003C055C"/>
    <w:rsid w:val="003C0D6E"/>
    <w:rsid w:val="003C14C2"/>
    <w:rsid w:val="003C3C16"/>
    <w:rsid w:val="003C4B8D"/>
    <w:rsid w:val="003C4EF3"/>
    <w:rsid w:val="003C5A71"/>
    <w:rsid w:val="003C7B80"/>
    <w:rsid w:val="003D185A"/>
    <w:rsid w:val="003D190A"/>
    <w:rsid w:val="003D20D6"/>
    <w:rsid w:val="003D2E35"/>
    <w:rsid w:val="003D34BB"/>
    <w:rsid w:val="003D41EF"/>
    <w:rsid w:val="003D5404"/>
    <w:rsid w:val="003D57F9"/>
    <w:rsid w:val="003D5D58"/>
    <w:rsid w:val="003D78C8"/>
    <w:rsid w:val="003E00A3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2C20"/>
    <w:rsid w:val="00403FBD"/>
    <w:rsid w:val="00404E9B"/>
    <w:rsid w:val="0040519D"/>
    <w:rsid w:val="00405F65"/>
    <w:rsid w:val="004060BD"/>
    <w:rsid w:val="0040704F"/>
    <w:rsid w:val="00410448"/>
    <w:rsid w:val="004108BE"/>
    <w:rsid w:val="004115D7"/>
    <w:rsid w:val="0041174D"/>
    <w:rsid w:val="004117F5"/>
    <w:rsid w:val="004124C1"/>
    <w:rsid w:val="00412AFD"/>
    <w:rsid w:val="00412CD7"/>
    <w:rsid w:val="004136BB"/>
    <w:rsid w:val="004143CD"/>
    <w:rsid w:val="00414A8D"/>
    <w:rsid w:val="0041519E"/>
    <w:rsid w:val="00415D11"/>
    <w:rsid w:val="00416A3A"/>
    <w:rsid w:val="00416E66"/>
    <w:rsid w:val="004175C3"/>
    <w:rsid w:val="00417D6B"/>
    <w:rsid w:val="00417E59"/>
    <w:rsid w:val="004201CE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24B2"/>
    <w:rsid w:val="0043363C"/>
    <w:rsid w:val="004341A9"/>
    <w:rsid w:val="004355D0"/>
    <w:rsid w:val="00436DF1"/>
    <w:rsid w:val="00437EF0"/>
    <w:rsid w:val="004412D7"/>
    <w:rsid w:val="004453D7"/>
    <w:rsid w:val="0044551E"/>
    <w:rsid w:val="0044567A"/>
    <w:rsid w:val="00445AE8"/>
    <w:rsid w:val="00445C40"/>
    <w:rsid w:val="00445DB0"/>
    <w:rsid w:val="00446CD7"/>
    <w:rsid w:val="004474DE"/>
    <w:rsid w:val="00447AC4"/>
    <w:rsid w:val="00447BEA"/>
    <w:rsid w:val="004502A9"/>
    <w:rsid w:val="00451ECB"/>
    <w:rsid w:val="00453366"/>
    <w:rsid w:val="004545C5"/>
    <w:rsid w:val="004546FB"/>
    <w:rsid w:val="004565BF"/>
    <w:rsid w:val="0046082C"/>
    <w:rsid w:val="00462564"/>
    <w:rsid w:val="00462DD7"/>
    <w:rsid w:val="0046355F"/>
    <w:rsid w:val="00463F49"/>
    <w:rsid w:val="004647D8"/>
    <w:rsid w:val="004665BB"/>
    <w:rsid w:val="00467F40"/>
    <w:rsid w:val="00470E6E"/>
    <w:rsid w:val="00471132"/>
    <w:rsid w:val="004718ED"/>
    <w:rsid w:val="00472913"/>
    <w:rsid w:val="004739BF"/>
    <w:rsid w:val="0047421F"/>
    <w:rsid w:val="00474E87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37E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97CBC"/>
    <w:rsid w:val="004A23BC"/>
    <w:rsid w:val="004A29B4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8FA"/>
    <w:rsid w:val="004B4F96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CDE"/>
    <w:rsid w:val="004E2F8C"/>
    <w:rsid w:val="004E307E"/>
    <w:rsid w:val="004E3092"/>
    <w:rsid w:val="004E4C9C"/>
    <w:rsid w:val="004E4D9A"/>
    <w:rsid w:val="004E556A"/>
    <w:rsid w:val="004E56B0"/>
    <w:rsid w:val="004E57E1"/>
    <w:rsid w:val="004E60CB"/>
    <w:rsid w:val="004E6998"/>
    <w:rsid w:val="004E74D6"/>
    <w:rsid w:val="004F0550"/>
    <w:rsid w:val="004F0BA0"/>
    <w:rsid w:val="004F23D0"/>
    <w:rsid w:val="004F2750"/>
    <w:rsid w:val="004F3C08"/>
    <w:rsid w:val="004F3D74"/>
    <w:rsid w:val="004F6C67"/>
    <w:rsid w:val="004F75F7"/>
    <w:rsid w:val="004F76B1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1C00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5C6"/>
    <w:rsid w:val="00536A0D"/>
    <w:rsid w:val="00537DD6"/>
    <w:rsid w:val="00537F41"/>
    <w:rsid w:val="00541B42"/>
    <w:rsid w:val="005436DA"/>
    <w:rsid w:val="00543ED1"/>
    <w:rsid w:val="005443D1"/>
    <w:rsid w:val="005454A5"/>
    <w:rsid w:val="00546044"/>
    <w:rsid w:val="00546A21"/>
    <w:rsid w:val="00547515"/>
    <w:rsid w:val="00550007"/>
    <w:rsid w:val="0055067D"/>
    <w:rsid w:val="00551DB0"/>
    <w:rsid w:val="00554664"/>
    <w:rsid w:val="005549AE"/>
    <w:rsid w:val="0055602E"/>
    <w:rsid w:val="0055638D"/>
    <w:rsid w:val="005602B7"/>
    <w:rsid w:val="00562D9B"/>
    <w:rsid w:val="00562FDA"/>
    <w:rsid w:val="0056469A"/>
    <w:rsid w:val="00564AFE"/>
    <w:rsid w:val="00565E7B"/>
    <w:rsid w:val="00566031"/>
    <w:rsid w:val="005661C0"/>
    <w:rsid w:val="00566F13"/>
    <w:rsid w:val="0056722C"/>
    <w:rsid w:val="005679E8"/>
    <w:rsid w:val="00570570"/>
    <w:rsid w:val="005705B3"/>
    <w:rsid w:val="00571E61"/>
    <w:rsid w:val="00571F70"/>
    <w:rsid w:val="005743C4"/>
    <w:rsid w:val="00574EF9"/>
    <w:rsid w:val="00574F5D"/>
    <w:rsid w:val="00575700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9016F"/>
    <w:rsid w:val="00590EDE"/>
    <w:rsid w:val="00590FAC"/>
    <w:rsid w:val="00591A0A"/>
    <w:rsid w:val="0059265E"/>
    <w:rsid w:val="00592891"/>
    <w:rsid w:val="00593D92"/>
    <w:rsid w:val="00595996"/>
    <w:rsid w:val="00596287"/>
    <w:rsid w:val="00596476"/>
    <w:rsid w:val="005976A7"/>
    <w:rsid w:val="005A0DCA"/>
    <w:rsid w:val="005A269A"/>
    <w:rsid w:val="005A36B5"/>
    <w:rsid w:val="005A407B"/>
    <w:rsid w:val="005A4B8C"/>
    <w:rsid w:val="005A5C34"/>
    <w:rsid w:val="005A7027"/>
    <w:rsid w:val="005A70BF"/>
    <w:rsid w:val="005A73FA"/>
    <w:rsid w:val="005A7E05"/>
    <w:rsid w:val="005B01E0"/>
    <w:rsid w:val="005B0887"/>
    <w:rsid w:val="005B1E27"/>
    <w:rsid w:val="005B282E"/>
    <w:rsid w:val="005B37EB"/>
    <w:rsid w:val="005B3A56"/>
    <w:rsid w:val="005B3FF1"/>
    <w:rsid w:val="005B5F0F"/>
    <w:rsid w:val="005B78F4"/>
    <w:rsid w:val="005C02EC"/>
    <w:rsid w:val="005C2503"/>
    <w:rsid w:val="005C41D0"/>
    <w:rsid w:val="005C4496"/>
    <w:rsid w:val="005C4934"/>
    <w:rsid w:val="005C4A59"/>
    <w:rsid w:val="005C4AEF"/>
    <w:rsid w:val="005C615D"/>
    <w:rsid w:val="005C6800"/>
    <w:rsid w:val="005C798B"/>
    <w:rsid w:val="005C7B87"/>
    <w:rsid w:val="005D0010"/>
    <w:rsid w:val="005D0F07"/>
    <w:rsid w:val="005D1003"/>
    <w:rsid w:val="005D23CE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2EE9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5F7CAD"/>
    <w:rsid w:val="005F7ED2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56E"/>
    <w:rsid w:val="00613A8F"/>
    <w:rsid w:val="006145C4"/>
    <w:rsid w:val="00614B1C"/>
    <w:rsid w:val="00616A5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631"/>
    <w:rsid w:val="00637C21"/>
    <w:rsid w:val="0064032D"/>
    <w:rsid w:val="006403E0"/>
    <w:rsid w:val="00640575"/>
    <w:rsid w:val="0064074F"/>
    <w:rsid w:val="00640D9B"/>
    <w:rsid w:val="00643160"/>
    <w:rsid w:val="0064334D"/>
    <w:rsid w:val="00643DF5"/>
    <w:rsid w:val="00643E1E"/>
    <w:rsid w:val="00643E2D"/>
    <w:rsid w:val="00645532"/>
    <w:rsid w:val="00646454"/>
    <w:rsid w:val="006472DF"/>
    <w:rsid w:val="006473DC"/>
    <w:rsid w:val="006506AD"/>
    <w:rsid w:val="00650761"/>
    <w:rsid w:val="006509A1"/>
    <w:rsid w:val="006514B4"/>
    <w:rsid w:val="006528F2"/>
    <w:rsid w:val="00652DC4"/>
    <w:rsid w:val="00653567"/>
    <w:rsid w:val="006536F8"/>
    <w:rsid w:val="00653AD9"/>
    <w:rsid w:val="00654F12"/>
    <w:rsid w:val="00654FF0"/>
    <w:rsid w:val="006550BC"/>
    <w:rsid w:val="00655418"/>
    <w:rsid w:val="00657B14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9E6"/>
    <w:rsid w:val="00676D71"/>
    <w:rsid w:val="0067799E"/>
    <w:rsid w:val="006779D9"/>
    <w:rsid w:val="00677CC8"/>
    <w:rsid w:val="00677DAA"/>
    <w:rsid w:val="00681014"/>
    <w:rsid w:val="006811DD"/>
    <w:rsid w:val="0068160E"/>
    <w:rsid w:val="006823DB"/>
    <w:rsid w:val="00683E2B"/>
    <w:rsid w:val="00683EF5"/>
    <w:rsid w:val="006840D6"/>
    <w:rsid w:val="0068471E"/>
    <w:rsid w:val="00685FD2"/>
    <w:rsid w:val="0068610B"/>
    <w:rsid w:val="006865A2"/>
    <w:rsid w:val="006909A7"/>
    <w:rsid w:val="00691FA1"/>
    <w:rsid w:val="0069284A"/>
    <w:rsid w:val="00693644"/>
    <w:rsid w:val="006936CA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9BD"/>
    <w:rsid w:val="006A7A51"/>
    <w:rsid w:val="006B0B24"/>
    <w:rsid w:val="006B139B"/>
    <w:rsid w:val="006B1D7D"/>
    <w:rsid w:val="006B2A65"/>
    <w:rsid w:val="006B6027"/>
    <w:rsid w:val="006B610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314"/>
    <w:rsid w:val="006C49B1"/>
    <w:rsid w:val="006C511F"/>
    <w:rsid w:val="006C5956"/>
    <w:rsid w:val="006C5B1A"/>
    <w:rsid w:val="006C6D8D"/>
    <w:rsid w:val="006C6ECD"/>
    <w:rsid w:val="006D0FAF"/>
    <w:rsid w:val="006D1364"/>
    <w:rsid w:val="006D1BD7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40A3"/>
    <w:rsid w:val="006E449D"/>
    <w:rsid w:val="006E5BF1"/>
    <w:rsid w:val="006E62AD"/>
    <w:rsid w:val="006E6784"/>
    <w:rsid w:val="006E6828"/>
    <w:rsid w:val="006E6F15"/>
    <w:rsid w:val="006E7AF5"/>
    <w:rsid w:val="006E7AFE"/>
    <w:rsid w:val="006E7F9F"/>
    <w:rsid w:val="006F12A8"/>
    <w:rsid w:val="006F2A91"/>
    <w:rsid w:val="006F35B0"/>
    <w:rsid w:val="006F3DC5"/>
    <w:rsid w:val="006F3E61"/>
    <w:rsid w:val="006F456C"/>
    <w:rsid w:val="006F4678"/>
    <w:rsid w:val="006F4BD8"/>
    <w:rsid w:val="006F50F3"/>
    <w:rsid w:val="00700D0D"/>
    <w:rsid w:val="007016FC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A7C"/>
    <w:rsid w:val="00705CFF"/>
    <w:rsid w:val="00705FA1"/>
    <w:rsid w:val="00710971"/>
    <w:rsid w:val="00713ED1"/>
    <w:rsid w:val="00714082"/>
    <w:rsid w:val="00714CCC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64B4"/>
    <w:rsid w:val="00726DD2"/>
    <w:rsid w:val="00727C8A"/>
    <w:rsid w:val="00730FAA"/>
    <w:rsid w:val="00731149"/>
    <w:rsid w:val="0073144D"/>
    <w:rsid w:val="00731B3A"/>
    <w:rsid w:val="007320B0"/>
    <w:rsid w:val="0073216A"/>
    <w:rsid w:val="0073374B"/>
    <w:rsid w:val="00734FAB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4422"/>
    <w:rsid w:val="00746C97"/>
    <w:rsid w:val="00746E85"/>
    <w:rsid w:val="00747055"/>
    <w:rsid w:val="00747676"/>
    <w:rsid w:val="00751609"/>
    <w:rsid w:val="00751D7F"/>
    <w:rsid w:val="007530C3"/>
    <w:rsid w:val="00753302"/>
    <w:rsid w:val="00753DE5"/>
    <w:rsid w:val="00756936"/>
    <w:rsid w:val="007573AF"/>
    <w:rsid w:val="00760EEE"/>
    <w:rsid w:val="00761FA5"/>
    <w:rsid w:val="00762EC6"/>
    <w:rsid w:val="007639E6"/>
    <w:rsid w:val="00763BB6"/>
    <w:rsid w:val="007641B4"/>
    <w:rsid w:val="007642D6"/>
    <w:rsid w:val="00764B2E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63EA"/>
    <w:rsid w:val="00777685"/>
    <w:rsid w:val="00777E7C"/>
    <w:rsid w:val="00780E28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653A"/>
    <w:rsid w:val="007901A9"/>
    <w:rsid w:val="00792652"/>
    <w:rsid w:val="00792C6D"/>
    <w:rsid w:val="00792C85"/>
    <w:rsid w:val="00794111"/>
    <w:rsid w:val="00794F6D"/>
    <w:rsid w:val="0079546D"/>
    <w:rsid w:val="00796463"/>
    <w:rsid w:val="007969FB"/>
    <w:rsid w:val="00797616"/>
    <w:rsid w:val="00797EE9"/>
    <w:rsid w:val="007A0493"/>
    <w:rsid w:val="007A0BA2"/>
    <w:rsid w:val="007A1976"/>
    <w:rsid w:val="007A1DF4"/>
    <w:rsid w:val="007A2289"/>
    <w:rsid w:val="007A2BD8"/>
    <w:rsid w:val="007A3005"/>
    <w:rsid w:val="007A3C25"/>
    <w:rsid w:val="007A4B2B"/>
    <w:rsid w:val="007A5349"/>
    <w:rsid w:val="007B1B71"/>
    <w:rsid w:val="007B1D46"/>
    <w:rsid w:val="007B1FFD"/>
    <w:rsid w:val="007B3354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A48"/>
    <w:rsid w:val="007C4FC2"/>
    <w:rsid w:val="007C59F2"/>
    <w:rsid w:val="007C68B1"/>
    <w:rsid w:val="007C6929"/>
    <w:rsid w:val="007C779A"/>
    <w:rsid w:val="007D0096"/>
    <w:rsid w:val="007D0F6B"/>
    <w:rsid w:val="007D2EC5"/>
    <w:rsid w:val="007D311A"/>
    <w:rsid w:val="007D3268"/>
    <w:rsid w:val="007D4B2C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547"/>
    <w:rsid w:val="007E1AAE"/>
    <w:rsid w:val="007E1BEE"/>
    <w:rsid w:val="007E22A4"/>
    <w:rsid w:val="007E2C25"/>
    <w:rsid w:val="007E33A3"/>
    <w:rsid w:val="007E4501"/>
    <w:rsid w:val="007E5A4F"/>
    <w:rsid w:val="007E6B3C"/>
    <w:rsid w:val="007F0C7A"/>
    <w:rsid w:val="007F0F80"/>
    <w:rsid w:val="007F1469"/>
    <w:rsid w:val="007F1E97"/>
    <w:rsid w:val="007F2623"/>
    <w:rsid w:val="007F2694"/>
    <w:rsid w:val="007F2C9F"/>
    <w:rsid w:val="007F2E3D"/>
    <w:rsid w:val="007F348E"/>
    <w:rsid w:val="007F3882"/>
    <w:rsid w:val="007F422E"/>
    <w:rsid w:val="007F4A63"/>
    <w:rsid w:val="007F5E7F"/>
    <w:rsid w:val="007F74C2"/>
    <w:rsid w:val="007F7D23"/>
    <w:rsid w:val="008035EB"/>
    <w:rsid w:val="00803973"/>
    <w:rsid w:val="00804BBE"/>
    <w:rsid w:val="00804C89"/>
    <w:rsid w:val="00805458"/>
    <w:rsid w:val="00806829"/>
    <w:rsid w:val="0081095C"/>
    <w:rsid w:val="00810988"/>
    <w:rsid w:val="00810BD9"/>
    <w:rsid w:val="00810DBE"/>
    <w:rsid w:val="008118C5"/>
    <w:rsid w:val="0081286C"/>
    <w:rsid w:val="0081384F"/>
    <w:rsid w:val="00813969"/>
    <w:rsid w:val="008139D8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C57"/>
    <w:rsid w:val="00825D78"/>
    <w:rsid w:val="00826BF6"/>
    <w:rsid w:val="0082703B"/>
    <w:rsid w:val="008271E3"/>
    <w:rsid w:val="00827C1D"/>
    <w:rsid w:val="00830462"/>
    <w:rsid w:val="008317C9"/>
    <w:rsid w:val="00831CB2"/>
    <w:rsid w:val="0083222E"/>
    <w:rsid w:val="008336D1"/>
    <w:rsid w:val="00833A8A"/>
    <w:rsid w:val="0083505C"/>
    <w:rsid w:val="0083510A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5A1A"/>
    <w:rsid w:val="0084608F"/>
    <w:rsid w:val="0084609F"/>
    <w:rsid w:val="0084688A"/>
    <w:rsid w:val="008470E8"/>
    <w:rsid w:val="008501C6"/>
    <w:rsid w:val="008505A4"/>
    <w:rsid w:val="00850BC9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2D3"/>
    <w:rsid w:val="00862ED6"/>
    <w:rsid w:val="00863331"/>
    <w:rsid w:val="008634CC"/>
    <w:rsid w:val="00863F56"/>
    <w:rsid w:val="008648BD"/>
    <w:rsid w:val="0086642A"/>
    <w:rsid w:val="00866968"/>
    <w:rsid w:val="00867475"/>
    <w:rsid w:val="00867AFF"/>
    <w:rsid w:val="008711BC"/>
    <w:rsid w:val="00872383"/>
    <w:rsid w:val="00872851"/>
    <w:rsid w:val="008735B5"/>
    <w:rsid w:val="0087428D"/>
    <w:rsid w:val="008743B3"/>
    <w:rsid w:val="00874CBF"/>
    <w:rsid w:val="00875FCE"/>
    <w:rsid w:val="00877A38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6918"/>
    <w:rsid w:val="00887A91"/>
    <w:rsid w:val="00890035"/>
    <w:rsid w:val="0089271D"/>
    <w:rsid w:val="00895205"/>
    <w:rsid w:val="0089536C"/>
    <w:rsid w:val="008967C8"/>
    <w:rsid w:val="008A01CA"/>
    <w:rsid w:val="008A06EE"/>
    <w:rsid w:val="008A195E"/>
    <w:rsid w:val="008A25B9"/>
    <w:rsid w:val="008A3FEE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1A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8CB"/>
    <w:rsid w:val="008C0EC1"/>
    <w:rsid w:val="008C2A78"/>
    <w:rsid w:val="008C31EA"/>
    <w:rsid w:val="008C4F8A"/>
    <w:rsid w:val="008C5136"/>
    <w:rsid w:val="008C5F0C"/>
    <w:rsid w:val="008C65FD"/>
    <w:rsid w:val="008C7474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6B8C"/>
    <w:rsid w:val="008D70B3"/>
    <w:rsid w:val="008D760D"/>
    <w:rsid w:val="008D7D4A"/>
    <w:rsid w:val="008E2F99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56ED"/>
    <w:rsid w:val="00906F28"/>
    <w:rsid w:val="00907423"/>
    <w:rsid w:val="009074AB"/>
    <w:rsid w:val="009076E2"/>
    <w:rsid w:val="009079F4"/>
    <w:rsid w:val="00910B6B"/>
    <w:rsid w:val="009113A0"/>
    <w:rsid w:val="00911869"/>
    <w:rsid w:val="00912688"/>
    <w:rsid w:val="00912EFF"/>
    <w:rsid w:val="009135B4"/>
    <w:rsid w:val="00913F5D"/>
    <w:rsid w:val="00915393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5236"/>
    <w:rsid w:val="00926995"/>
    <w:rsid w:val="00932C28"/>
    <w:rsid w:val="00933A0E"/>
    <w:rsid w:val="00933B93"/>
    <w:rsid w:val="00935F47"/>
    <w:rsid w:val="009369DF"/>
    <w:rsid w:val="00936D05"/>
    <w:rsid w:val="00937B99"/>
    <w:rsid w:val="009404AA"/>
    <w:rsid w:val="00940659"/>
    <w:rsid w:val="00940E4A"/>
    <w:rsid w:val="009449B4"/>
    <w:rsid w:val="00944AE4"/>
    <w:rsid w:val="0094532E"/>
    <w:rsid w:val="00945A74"/>
    <w:rsid w:val="00947008"/>
    <w:rsid w:val="00950186"/>
    <w:rsid w:val="00951172"/>
    <w:rsid w:val="00951BF8"/>
    <w:rsid w:val="00951C75"/>
    <w:rsid w:val="00951E67"/>
    <w:rsid w:val="00955983"/>
    <w:rsid w:val="009562A7"/>
    <w:rsid w:val="00957E4A"/>
    <w:rsid w:val="009609F1"/>
    <w:rsid w:val="009615E6"/>
    <w:rsid w:val="00961D89"/>
    <w:rsid w:val="00962535"/>
    <w:rsid w:val="00962865"/>
    <w:rsid w:val="00962F69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52A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90080"/>
    <w:rsid w:val="0099128D"/>
    <w:rsid w:val="00992043"/>
    <w:rsid w:val="0099225C"/>
    <w:rsid w:val="0099276A"/>
    <w:rsid w:val="00993D2D"/>
    <w:rsid w:val="00994002"/>
    <w:rsid w:val="009944C1"/>
    <w:rsid w:val="00994AC6"/>
    <w:rsid w:val="00995FB2"/>
    <w:rsid w:val="00997560"/>
    <w:rsid w:val="00997665"/>
    <w:rsid w:val="00997E5E"/>
    <w:rsid w:val="009A0899"/>
    <w:rsid w:val="009A0ACC"/>
    <w:rsid w:val="009A0BA4"/>
    <w:rsid w:val="009A1665"/>
    <w:rsid w:val="009A20EF"/>
    <w:rsid w:val="009A2FA2"/>
    <w:rsid w:val="009A43E5"/>
    <w:rsid w:val="009A4956"/>
    <w:rsid w:val="009A6529"/>
    <w:rsid w:val="009A75F2"/>
    <w:rsid w:val="009B01E9"/>
    <w:rsid w:val="009B1334"/>
    <w:rsid w:val="009B1F60"/>
    <w:rsid w:val="009B245A"/>
    <w:rsid w:val="009B2DBE"/>
    <w:rsid w:val="009B3622"/>
    <w:rsid w:val="009B3838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67F7"/>
    <w:rsid w:val="009C74AD"/>
    <w:rsid w:val="009C7FA7"/>
    <w:rsid w:val="009D00AD"/>
    <w:rsid w:val="009D03B7"/>
    <w:rsid w:val="009D0FA3"/>
    <w:rsid w:val="009D113D"/>
    <w:rsid w:val="009D1689"/>
    <w:rsid w:val="009D18D5"/>
    <w:rsid w:val="009D1D17"/>
    <w:rsid w:val="009D23E4"/>
    <w:rsid w:val="009D28B9"/>
    <w:rsid w:val="009D39C8"/>
    <w:rsid w:val="009D4DAE"/>
    <w:rsid w:val="009D5F76"/>
    <w:rsid w:val="009D752A"/>
    <w:rsid w:val="009D77DB"/>
    <w:rsid w:val="009E09F3"/>
    <w:rsid w:val="009E1F22"/>
    <w:rsid w:val="009E2BCA"/>
    <w:rsid w:val="009E424E"/>
    <w:rsid w:val="009E42C7"/>
    <w:rsid w:val="009E4A5C"/>
    <w:rsid w:val="009E596F"/>
    <w:rsid w:val="009E5BC6"/>
    <w:rsid w:val="009E6AB4"/>
    <w:rsid w:val="009E7B67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4BC3"/>
    <w:rsid w:val="009F53AC"/>
    <w:rsid w:val="009F5EB0"/>
    <w:rsid w:val="009F61B8"/>
    <w:rsid w:val="009F6A00"/>
    <w:rsid w:val="009F7ACD"/>
    <w:rsid w:val="009F7B3C"/>
    <w:rsid w:val="009F7F51"/>
    <w:rsid w:val="00A004B3"/>
    <w:rsid w:val="00A01E55"/>
    <w:rsid w:val="00A01E57"/>
    <w:rsid w:val="00A02E6A"/>
    <w:rsid w:val="00A033FC"/>
    <w:rsid w:val="00A03E7B"/>
    <w:rsid w:val="00A03EC2"/>
    <w:rsid w:val="00A042BF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31D8"/>
    <w:rsid w:val="00A14DE0"/>
    <w:rsid w:val="00A155C2"/>
    <w:rsid w:val="00A15B3E"/>
    <w:rsid w:val="00A1607C"/>
    <w:rsid w:val="00A1609C"/>
    <w:rsid w:val="00A165F5"/>
    <w:rsid w:val="00A16688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26AB7"/>
    <w:rsid w:val="00A270DE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825"/>
    <w:rsid w:val="00A41540"/>
    <w:rsid w:val="00A41920"/>
    <w:rsid w:val="00A41D0E"/>
    <w:rsid w:val="00A43450"/>
    <w:rsid w:val="00A4360B"/>
    <w:rsid w:val="00A43C57"/>
    <w:rsid w:val="00A43EDA"/>
    <w:rsid w:val="00A44BD3"/>
    <w:rsid w:val="00A460C1"/>
    <w:rsid w:val="00A466BC"/>
    <w:rsid w:val="00A470E3"/>
    <w:rsid w:val="00A4713E"/>
    <w:rsid w:val="00A47E81"/>
    <w:rsid w:val="00A50CBB"/>
    <w:rsid w:val="00A51224"/>
    <w:rsid w:val="00A5135A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579C8"/>
    <w:rsid w:val="00A6221A"/>
    <w:rsid w:val="00A63B5B"/>
    <w:rsid w:val="00A648CD"/>
    <w:rsid w:val="00A67182"/>
    <w:rsid w:val="00A677A9"/>
    <w:rsid w:val="00A705E8"/>
    <w:rsid w:val="00A721DC"/>
    <w:rsid w:val="00A72453"/>
    <w:rsid w:val="00A72797"/>
    <w:rsid w:val="00A73280"/>
    <w:rsid w:val="00A732D2"/>
    <w:rsid w:val="00A7345A"/>
    <w:rsid w:val="00A742B9"/>
    <w:rsid w:val="00A74516"/>
    <w:rsid w:val="00A75D58"/>
    <w:rsid w:val="00A7641A"/>
    <w:rsid w:val="00A768CB"/>
    <w:rsid w:val="00A76B00"/>
    <w:rsid w:val="00A76CF7"/>
    <w:rsid w:val="00A76F53"/>
    <w:rsid w:val="00A804B6"/>
    <w:rsid w:val="00A80563"/>
    <w:rsid w:val="00A80901"/>
    <w:rsid w:val="00A81B89"/>
    <w:rsid w:val="00A8393F"/>
    <w:rsid w:val="00A84538"/>
    <w:rsid w:val="00A84BE1"/>
    <w:rsid w:val="00A85682"/>
    <w:rsid w:val="00A8569F"/>
    <w:rsid w:val="00A86253"/>
    <w:rsid w:val="00A903BC"/>
    <w:rsid w:val="00A90B5D"/>
    <w:rsid w:val="00A90DC5"/>
    <w:rsid w:val="00A911CF"/>
    <w:rsid w:val="00A916FD"/>
    <w:rsid w:val="00A926B4"/>
    <w:rsid w:val="00A92710"/>
    <w:rsid w:val="00A92EB0"/>
    <w:rsid w:val="00A930EB"/>
    <w:rsid w:val="00A94192"/>
    <w:rsid w:val="00A942F9"/>
    <w:rsid w:val="00A94627"/>
    <w:rsid w:val="00A94E60"/>
    <w:rsid w:val="00A964F4"/>
    <w:rsid w:val="00A97703"/>
    <w:rsid w:val="00AA1FE6"/>
    <w:rsid w:val="00AA226F"/>
    <w:rsid w:val="00AA24A7"/>
    <w:rsid w:val="00AA28D2"/>
    <w:rsid w:val="00AA3742"/>
    <w:rsid w:val="00AA4501"/>
    <w:rsid w:val="00AA47D6"/>
    <w:rsid w:val="00AA506A"/>
    <w:rsid w:val="00AA527C"/>
    <w:rsid w:val="00AA5389"/>
    <w:rsid w:val="00AA71F2"/>
    <w:rsid w:val="00AA7631"/>
    <w:rsid w:val="00AB0D44"/>
    <w:rsid w:val="00AB0E02"/>
    <w:rsid w:val="00AB0EC6"/>
    <w:rsid w:val="00AB12F0"/>
    <w:rsid w:val="00AB2478"/>
    <w:rsid w:val="00AB248F"/>
    <w:rsid w:val="00AB359F"/>
    <w:rsid w:val="00AB3D60"/>
    <w:rsid w:val="00AB488F"/>
    <w:rsid w:val="00AB4D60"/>
    <w:rsid w:val="00AB6C4A"/>
    <w:rsid w:val="00AB72DA"/>
    <w:rsid w:val="00AB7AF8"/>
    <w:rsid w:val="00AC0AED"/>
    <w:rsid w:val="00AC122A"/>
    <w:rsid w:val="00AC166A"/>
    <w:rsid w:val="00AC2786"/>
    <w:rsid w:val="00AC3599"/>
    <w:rsid w:val="00AC3E1E"/>
    <w:rsid w:val="00AC5E50"/>
    <w:rsid w:val="00AC6005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0F3"/>
    <w:rsid w:val="00AD3BA0"/>
    <w:rsid w:val="00AD4687"/>
    <w:rsid w:val="00AD4A67"/>
    <w:rsid w:val="00AD529A"/>
    <w:rsid w:val="00AD593F"/>
    <w:rsid w:val="00AD5976"/>
    <w:rsid w:val="00AD6053"/>
    <w:rsid w:val="00AD7C57"/>
    <w:rsid w:val="00AD7D94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2B21"/>
    <w:rsid w:val="00B03091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150B"/>
    <w:rsid w:val="00B122E9"/>
    <w:rsid w:val="00B13CE9"/>
    <w:rsid w:val="00B13F59"/>
    <w:rsid w:val="00B14C82"/>
    <w:rsid w:val="00B15519"/>
    <w:rsid w:val="00B15C09"/>
    <w:rsid w:val="00B17599"/>
    <w:rsid w:val="00B17C8B"/>
    <w:rsid w:val="00B2246C"/>
    <w:rsid w:val="00B230AE"/>
    <w:rsid w:val="00B247D8"/>
    <w:rsid w:val="00B24987"/>
    <w:rsid w:val="00B2589F"/>
    <w:rsid w:val="00B260F1"/>
    <w:rsid w:val="00B26671"/>
    <w:rsid w:val="00B26C74"/>
    <w:rsid w:val="00B27131"/>
    <w:rsid w:val="00B3128F"/>
    <w:rsid w:val="00B326A3"/>
    <w:rsid w:val="00B328AA"/>
    <w:rsid w:val="00B32DD9"/>
    <w:rsid w:val="00B33D60"/>
    <w:rsid w:val="00B3439D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BE5"/>
    <w:rsid w:val="00B47FC2"/>
    <w:rsid w:val="00B51231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5C5B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517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6F1D"/>
    <w:rsid w:val="00B80495"/>
    <w:rsid w:val="00B80731"/>
    <w:rsid w:val="00B80887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2749"/>
    <w:rsid w:val="00B933D2"/>
    <w:rsid w:val="00B9526C"/>
    <w:rsid w:val="00B95538"/>
    <w:rsid w:val="00B95BB7"/>
    <w:rsid w:val="00B9626B"/>
    <w:rsid w:val="00B963BC"/>
    <w:rsid w:val="00BA027F"/>
    <w:rsid w:val="00BA07DD"/>
    <w:rsid w:val="00BA1403"/>
    <w:rsid w:val="00BA1E58"/>
    <w:rsid w:val="00BA295A"/>
    <w:rsid w:val="00BA354E"/>
    <w:rsid w:val="00BA40FE"/>
    <w:rsid w:val="00BA4447"/>
    <w:rsid w:val="00BA46C6"/>
    <w:rsid w:val="00BA52D5"/>
    <w:rsid w:val="00BA730B"/>
    <w:rsid w:val="00BA7815"/>
    <w:rsid w:val="00BA7905"/>
    <w:rsid w:val="00BB04F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94A"/>
    <w:rsid w:val="00BC2A39"/>
    <w:rsid w:val="00BC2CE5"/>
    <w:rsid w:val="00BC2FF7"/>
    <w:rsid w:val="00BC31D1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D28"/>
    <w:rsid w:val="00BD000A"/>
    <w:rsid w:val="00BD007A"/>
    <w:rsid w:val="00BD05A5"/>
    <w:rsid w:val="00BD0752"/>
    <w:rsid w:val="00BD1442"/>
    <w:rsid w:val="00BD15B1"/>
    <w:rsid w:val="00BD2A0A"/>
    <w:rsid w:val="00BD2ED4"/>
    <w:rsid w:val="00BD4D99"/>
    <w:rsid w:val="00BD5ED0"/>
    <w:rsid w:val="00BD6528"/>
    <w:rsid w:val="00BD6990"/>
    <w:rsid w:val="00BD6D94"/>
    <w:rsid w:val="00BD6F85"/>
    <w:rsid w:val="00BE1FAC"/>
    <w:rsid w:val="00BE293D"/>
    <w:rsid w:val="00BE373E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4C19"/>
    <w:rsid w:val="00BF51C4"/>
    <w:rsid w:val="00BF5AE1"/>
    <w:rsid w:val="00BF5C26"/>
    <w:rsid w:val="00BF6058"/>
    <w:rsid w:val="00BF674B"/>
    <w:rsid w:val="00BF7A3C"/>
    <w:rsid w:val="00C02020"/>
    <w:rsid w:val="00C02B93"/>
    <w:rsid w:val="00C032D5"/>
    <w:rsid w:val="00C055BD"/>
    <w:rsid w:val="00C05735"/>
    <w:rsid w:val="00C05B3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DB7"/>
    <w:rsid w:val="00C2422D"/>
    <w:rsid w:val="00C25DF6"/>
    <w:rsid w:val="00C2645B"/>
    <w:rsid w:val="00C266DB"/>
    <w:rsid w:val="00C26AE8"/>
    <w:rsid w:val="00C27935"/>
    <w:rsid w:val="00C31B05"/>
    <w:rsid w:val="00C31EF0"/>
    <w:rsid w:val="00C35846"/>
    <w:rsid w:val="00C35B34"/>
    <w:rsid w:val="00C35D22"/>
    <w:rsid w:val="00C369DD"/>
    <w:rsid w:val="00C3718D"/>
    <w:rsid w:val="00C4105D"/>
    <w:rsid w:val="00C4119C"/>
    <w:rsid w:val="00C41314"/>
    <w:rsid w:val="00C41E0D"/>
    <w:rsid w:val="00C42105"/>
    <w:rsid w:val="00C437EF"/>
    <w:rsid w:val="00C4436C"/>
    <w:rsid w:val="00C4689D"/>
    <w:rsid w:val="00C470BA"/>
    <w:rsid w:val="00C47A14"/>
    <w:rsid w:val="00C51364"/>
    <w:rsid w:val="00C51BDF"/>
    <w:rsid w:val="00C52A49"/>
    <w:rsid w:val="00C52CF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EE7"/>
    <w:rsid w:val="00C62155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F9F"/>
    <w:rsid w:val="00C721E0"/>
    <w:rsid w:val="00C72FF4"/>
    <w:rsid w:val="00C73289"/>
    <w:rsid w:val="00C73E24"/>
    <w:rsid w:val="00C74451"/>
    <w:rsid w:val="00C75058"/>
    <w:rsid w:val="00C761F8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3B2"/>
    <w:rsid w:val="00C914D9"/>
    <w:rsid w:val="00C91C70"/>
    <w:rsid w:val="00C92A28"/>
    <w:rsid w:val="00C92B08"/>
    <w:rsid w:val="00C933B2"/>
    <w:rsid w:val="00C945B0"/>
    <w:rsid w:val="00C96554"/>
    <w:rsid w:val="00C97171"/>
    <w:rsid w:val="00C975C0"/>
    <w:rsid w:val="00C97DC6"/>
    <w:rsid w:val="00CA0BBD"/>
    <w:rsid w:val="00CA0C1E"/>
    <w:rsid w:val="00CA0D28"/>
    <w:rsid w:val="00CA12F0"/>
    <w:rsid w:val="00CA14B2"/>
    <w:rsid w:val="00CA1CDB"/>
    <w:rsid w:val="00CA4867"/>
    <w:rsid w:val="00CA4CC5"/>
    <w:rsid w:val="00CA50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418"/>
    <w:rsid w:val="00CB7EC6"/>
    <w:rsid w:val="00CC155F"/>
    <w:rsid w:val="00CC1652"/>
    <w:rsid w:val="00CC23F8"/>
    <w:rsid w:val="00CC2A78"/>
    <w:rsid w:val="00CC2C81"/>
    <w:rsid w:val="00CC57F8"/>
    <w:rsid w:val="00CC72B2"/>
    <w:rsid w:val="00CC7530"/>
    <w:rsid w:val="00CD053C"/>
    <w:rsid w:val="00CD087E"/>
    <w:rsid w:val="00CD0A75"/>
    <w:rsid w:val="00CD16C6"/>
    <w:rsid w:val="00CD2586"/>
    <w:rsid w:val="00CD355E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2F0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645"/>
    <w:rsid w:val="00CF33AB"/>
    <w:rsid w:val="00CF378A"/>
    <w:rsid w:val="00CF3D17"/>
    <w:rsid w:val="00CF5E12"/>
    <w:rsid w:val="00CF5FF8"/>
    <w:rsid w:val="00CF6B0B"/>
    <w:rsid w:val="00CF776F"/>
    <w:rsid w:val="00CF7AB4"/>
    <w:rsid w:val="00D00E00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137C"/>
    <w:rsid w:val="00D11FAC"/>
    <w:rsid w:val="00D123F7"/>
    <w:rsid w:val="00D13756"/>
    <w:rsid w:val="00D144D2"/>
    <w:rsid w:val="00D14B47"/>
    <w:rsid w:val="00D152F1"/>
    <w:rsid w:val="00D15402"/>
    <w:rsid w:val="00D17BC7"/>
    <w:rsid w:val="00D201C3"/>
    <w:rsid w:val="00D21DB1"/>
    <w:rsid w:val="00D21EF6"/>
    <w:rsid w:val="00D22926"/>
    <w:rsid w:val="00D22DBC"/>
    <w:rsid w:val="00D233A2"/>
    <w:rsid w:val="00D25170"/>
    <w:rsid w:val="00D267BD"/>
    <w:rsid w:val="00D26B9C"/>
    <w:rsid w:val="00D27D1A"/>
    <w:rsid w:val="00D307AC"/>
    <w:rsid w:val="00D30A72"/>
    <w:rsid w:val="00D329F1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DC4"/>
    <w:rsid w:val="00D463AB"/>
    <w:rsid w:val="00D46659"/>
    <w:rsid w:val="00D4762F"/>
    <w:rsid w:val="00D501AB"/>
    <w:rsid w:val="00D5206D"/>
    <w:rsid w:val="00D5305B"/>
    <w:rsid w:val="00D533EA"/>
    <w:rsid w:val="00D53C51"/>
    <w:rsid w:val="00D54C2F"/>
    <w:rsid w:val="00D54FC5"/>
    <w:rsid w:val="00D565E6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407"/>
    <w:rsid w:val="00D718E6"/>
    <w:rsid w:val="00D7296E"/>
    <w:rsid w:val="00D72F05"/>
    <w:rsid w:val="00D73390"/>
    <w:rsid w:val="00D73500"/>
    <w:rsid w:val="00D73D19"/>
    <w:rsid w:val="00D74229"/>
    <w:rsid w:val="00D74AEE"/>
    <w:rsid w:val="00D7512A"/>
    <w:rsid w:val="00D7616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5C19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21C2"/>
    <w:rsid w:val="00D93181"/>
    <w:rsid w:val="00D93356"/>
    <w:rsid w:val="00D93CDD"/>
    <w:rsid w:val="00D940B4"/>
    <w:rsid w:val="00D95B85"/>
    <w:rsid w:val="00D97436"/>
    <w:rsid w:val="00D974C3"/>
    <w:rsid w:val="00DA07D4"/>
    <w:rsid w:val="00DA0A63"/>
    <w:rsid w:val="00DA17D4"/>
    <w:rsid w:val="00DA2452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65E"/>
    <w:rsid w:val="00DB6E39"/>
    <w:rsid w:val="00DC0267"/>
    <w:rsid w:val="00DC18EF"/>
    <w:rsid w:val="00DC40E7"/>
    <w:rsid w:val="00DC45D4"/>
    <w:rsid w:val="00DC4DA8"/>
    <w:rsid w:val="00DC5C2F"/>
    <w:rsid w:val="00DC6B8C"/>
    <w:rsid w:val="00DC7502"/>
    <w:rsid w:val="00DC7718"/>
    <w:rsid w:val="00DC7754"/>
    <w:rsid w:val="00DD0CBD"/>
    <w:rsid w:val="00DD1397"/>
    <w:rsid w:val="00DD1A8C"/>
    <w:rsid w:val="00DD308A"/>
    <w:rsid w:val="00DD3A6F"/>
    <w:rsid w:val="00DD5056"/>
    <w:rsid w:val="00DD5AE5"/>
    <w:rsid w:val="00DD676D"/>
    <w:rsid w:val="00DD67CA"/>
    <w:rsid w:val="00DD68AE"/>
    <w:rsid w:val="00DD775F"/>
    <w:rsid w:val="00DD7BDB"/>
    <w:rsid w:val="00DE0908"/>
    <w:rsid w:val="00DE0EAF"/>
    <w:rsid w:val="00DE1761"/>
    <w:rsid w:val="00DE20EC"/>
    <w:rsid w:val="00DE30F1"/>
    <w:rsid w:val="00DE3373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0BE5"/>
    <w:rsid w:val="00DF0CD8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17A"/>
    <w:rsid w:val="00DF7976"/>
    <w:rsid w:val="00E00237"/>
    <w:rsid w:val="00E002C8"/>
    <w:rsid w:val="00E00EFA"/>
    <w:rsid w:val="00E010E6"/>
    <w:rsid w:val="00E02BD4"/>
    <w:rsid w:val="00E02D80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4051"/>
    <w:rsid w:val="00E14B37"/>
    <w:rsid w:val="00E14B4D"/>
    <w:rsid w:val="00E154E5"/>
    <w:rsid w:val="00E15769"/>
    <w:rsid w:val="00E1593F"/>
    <w:rsid w:val="00E15E54"/>
    <w:rsid w:val="00E16FB8"/>
    <w:rsid w:val="00E20431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4ECD"/>
    <w:rsid w:val="00E351DA"/>
    <w:rsid w:val="00E353E6"/>
    <w:rsid w:val="00E354FE"/>
    <w:rsid w:val="00E35CAE"/>
    <w:rsid w:val="00E36759"/>
    <w:rsid w:val="00E375EB"/>
    <w:rsid w:val="00E411CD"/>
    <w:rsid w:val="00E42828"/>
    <w:rsid w:val="00E479C3"/>
    <w:rsid w:val="00E51F84"/>
    <w:rsid w:val="00E52CB7"/>
    <w:rsid w:val="00E5357E"/>
    <w:rsid w:val="00E5442B"/>
    <w:rsid w:val="00E5533A"/>
    <w:rsid w:val="00E555ED"/>
    <w:rsid w:val="00E5572A"/>
    <w:rsid w:val="00E55FAE"/>
    <w:rsid w:val="00E56A74"/>
    <w:rsid w:val="00E56B4F"/>
    <w:rsid w:val="00E60FD7"/>
    <w:rsid w:val="00E618BA"/>
    <w:rsid w:val="00E61B4B"/>
    <w:rsid w:val="00E620B2"/>
    <w:rsid w:val="00E62AC2"/>
    <w:rsid w:val="00E62E14"/>
    <w:rsid w:val="00E62F1A"/>
    <w:rsid w:val="00E64066"/>
    <w:rsid w:val="00E64B69"/>
    <w:rsid w:val="00E64EF6"/>
    <w:rsid w:val="00E65F19"/>
    <w:rsid w:val="00E6795F"/>
    <w:rsid w:val="00E67B19"/>
    <w:rsid w:val="00E70FDF"/>
    <w:rsid w:val="00E7145D"/>
    <w:rsid w:val="00E71C49"/>
    <w:rsid w:val="00E71ED7"/>
    <w:rsid w:val="00E72471"/>
    <w:rsid w:val="00E739DA"/>
    <w:rsid w:val="00E746FE"/>
    <w:rsid w:val="00E76FFA"/>
    <w:rsid w:val="00E774F5"/>
    <w:rsid w:val="00E77627"/>
    <w:rsid w:val="00E7785F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8A1"/>
    <w:rsid w:val="00E94AC0"/>
    <w:rsid w:val="00E94BE6"/>
    <w:rsid w:val="00E9514A"/>
    <w:rsid w:val="00E95C2E"/>
    <w:rsid w:val="00E97663"/>
    <w:rsid w:val="00EA0297"/>
    <w:rsid w:val="00EA1841"/>
    <w:rsid w:val="00EA2432"/>
    <w:rsid w:val="00EA31D2"/>
    <w:rsid w:val="00EA34ED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1DFB"/>
    <w:rsid w:val="00EB1FB0"/>
    <w:rsid w:val="00EB1FF8"/>
    <w:rsid w:val="00EB1FFD"/>
    <w:rsid w:val="00EB3333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4BFF"/>
    <w:rsid w:val="00EC4E5A"/>
    <w:rsid w:val="00EC55D6"/>
    <w:rsid w:val="00EC5744"/>
    <w:rsid w:val="00ED1563"/>
    <w:rsid w:val="00ED1850"/>
    <w:rsid w:val="00ED2630"/>
    <w:rsid w:val="00ED2AB6"/>
    <w:rsid w:val="00ED394B"/>
    <w:rsid w:val="00ED3A49"/>
    <w:rsid w:val="00ED4794"/>
    <w:rsid w:val="00ED5BD9"/>
    <w:rsid w:val="00ED7959"/>
    <w:rsid w:val="00EE0094"/>
    <w:rsid w:val="00EE01D7"/>
    <w:rsid w:val="00EE039E"/>
    <w:rsid w:val="00EE184D"/>
    <w:rsid w:val="00EE2C44"/>
    <w:rsid w:val="00EE3548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C2F"/>
    <w:rsid w:val="00F030A1"/>
    <w:rsid w:val="00F03A03"/>
    <w:rsid w:val="00F046F4"/>
    <w:rsid w:val="00F04964"/>
    <w:rsid w:val="00F04B08"/>
    <w:rsid w:val="00F04F58"/>
    <w:rsid w:val="00F05022"/>
    <w:rsid w:val="00F054D6"/>
    <w:rsid w:val="00F0573D"/>
    <w:rsid w:val="00F05EB2"/>
    <w:rsid w:val="00F10276"/>
    <w:rsid w:val="00F11BB3"/>
    <w:rsid w:val="00F1296C"/>
    <w:rsid w:val="00F12F1E"/>
    <w:rsid w:val="00F13D5C"/>
    <w:rsid w:val="00F14FF6"/>
    <w:rsid w:val="00F153A0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5B7"/>
    <w:rsid w:val="00F6464D"/>
    <w:rsid w:val="00F64B91"/>
    <w:rsid w:val="00F653C3"/>
    <w:rsid w:val="00F668B1"/>
    <w:rsid w:val="00F6707B"/>
    <w:rsid w:val="00F70676"/>
    <w:rsid w:val="00F70A27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902B0"/>
    <w:rsid w:val="00F913BF"/>
    <w:rsid w:val="00F91770"/>
    <w:rsid w:val="00F9208D"/>
    <w:rsid w:val="00F932FE"/>
    <w:rsid w:val="00F93FC5"/>
    <w:rsid w:val="00F941E0"/>
    <w:rsid w:val="00F952B6"/>
    <w:rsid w:val="00F9639A"/>
    <w:rsid w:val="00F97372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562"/>
    <w:rsid w:val="00FB4753"/>
    <w:rsid w:val="00FB527A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566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E0AA5"/>
    <w:rsid w:val="00FE23BB"/>
    <w:rsid w:val="00FE37A6"/>
    <w:rsid w:val="00FE4267"/>
    <w:rsid w:val="00FE6EBB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B0B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99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6A7A-FB87-4640-99EC-302B495D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41</Pages>
  <Words>8409</Words>
  <Characters>47933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56230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240</cp:revision>
  <cp:lastPrinted>2018-08-07T07:50:00Z</cp:lastPrinted>
  <dcterms:created xsi:type="dcterms:W3CDTF">2025-05-26T08:55:00Z</dcterms:created>
  <dcterms:modified xsi:type="dcterms:W3CDTF">2025-08-14T12:02:00Z</dcterms:modified>
</cp:coreProperties>
</file>