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Layout w:type="fixed"/>
        <w:tblCellMar>
          <w:left w:w="0" w:type="dxa"/>
          <w:right w:w="0" w:type="dxa"/>
        </w:tblCellMar>
        <w:tblLook w:val="0000" w:firstRow="0" w:lastRow="0" w:firstColumn="0" w:lastColumn="0" w:noHBand="0" w:noVBand="0"/>
      </w:tblPr>
      <w:tblGrid>
        <w:gridCol w:w="2835"/>
        <w:gridCol w:w="4111"/>
        <w:gridCol w:w="2977"/>
      </w:tblGrid>
      <w:tr w:rsidR="004123B7" w:rsidRPr="00231CEF" w14:paraId="34A797A3" w14:textId="77777777" w:rsidTr="004123B7">
        <w:trPr>
          <w:cantSplit/>
          <w:trHeight w:val="1399"/>
        </w:trPr>
        <w:tc>
          <w:tcPr>
            <w:tcW w:w="9923" w:type="dxa"/>
            <w:gridSpan w:val="3"/>
            <w:tcBorders>
              <w:top w:val="single" w:sz="24" w:space="0" w:color="auto"/>
              <w:bottom w:val="single" w:sz="24" w:space="0" w:color="auto"/>
            </w:tcBorders>
            <w:vAlign w:val="center"/>
          </w:tcPr>
          <w:p w14:paraId="098A1417" w14:textId="77777777" w:rsidR="00231CEF" w:rsidRPr="00231CEF" w:rsidRDefault="00231CEF" w:rsidP="00231CEF">
            <w:pPr>
              <w:spacing w:before="120"/>
              <w:jc w:val="center"/>
              <w:rPr>
                <w:rFonts w:ascii="Arial" w:hAnsi="Arial"/>
                <w:b/>
                <w:sz w:val="20"/>
                <w:szCs w:val="20"/>
              </w:rPr>
            </w:pPr>
            <w:r w:rsidRPr="00231CEF">
              <w:rPr>
                <w:rFonts w:ascii="Arial" w:hAnsi="Arial"/>
                <w:b/>
                <w:sz w:val="20"/>
                <w:szCs w:val="20"/>
              </w:rPr>
              <w:t>ЕВРАЗИЙСКИЙ СОВЕТ ПО СТАНДАРТИЗАЦИИ, МЕТРОЛОГИИ И СЕРТИФИКАЦИИ</w:t>
            </w:r>
          </w:p>
          <w:p w14:paraId="113176B9" w14:textId="77777777" w:rsidR="00231CEF" w:rsidRPr="00231CEF" w:rsidRDefault="00231CEF" w:rsidP="00231CEF">
            <w:pPr>
              <w:spacing w:before="120"/>
              <w:jc w:val="center"/>
              <w:rPr>
                <w:rFonts w:ascii="Arial" w:hAnsi="Arial"/>
                <w:b/>
                <w:sz w:val="20"/>
                <w:szCs w:val="20"/>
                <w:lang w:val="en-US"/>
              </w:rPr>
            </w:pPr>
            <w:r w:rsidRPr="00231CEF">
              <w:rPr>
                <w:rFonts w:ascii="Arial" w:hAnsi="Arial"/>
                <w:b/>
                <w:sz w:val="20"/>
                <w:szCs w:val="20"/>
                <w:lang w:val="en-US"/>
              </w:rPr>
              <w:t>(</w:t>
            </w:r>
            <w:r w:rsidRPr="00231CEF">
              <w:rPr>
                <w:rFonts w:ascii="Arial" w:hAnsi="Arial"/>
                <w:b/>
                <w:sz w:val="20"/>
                <w:szCs w:val="20"/>
              </w:rPr>
              <w:t>ЕАСС</w:t>
            </w:r>
            <w:r w:rsidRPr="00231CEF">
              <w:rPr>
                <w:rFonts w:ascii="Arial" w:hAnsi="Arial"/>
                <w:b/>
                <w:sz w:val="20"/>
                <w:szCs w:val="20"/>
                <w:lang w:val="en-US"/>
              </w:rPr>
              <w:t>)</w:t>
            </w:r>
          </w:p>
          <w:p w14:paraId="31A44BCF" w14:textId="77777777" w:rsidR="00231CEF" w:rsidRPr="00231CEF" w:rsidRDefault="00231CEF" w:rsidP="00231CEF">
            <w:pPr>
              <w:spacing w:before="120"/>
              <w:jc w:val="center"/>
              <w:rPr>
                <w:rFonts w:ascii="Arial" w:hAnsi="Arial"/>
                <w:b/>
                <w:caps/>
                <w:sz w:val="20"/>
                <w:szCs w:val="20"/>
                <w:lang w:val="en-US"/>
              </w:rPr>
            </w:pPr>
            <w:r w:rsidRPr="00231CEF">
              <w:rPr>
                <w:rFonts w:ascii="Arial" w:hAnsi="Arial"/>
                <w:b/>
                <w:caps/>
                <w:sz w:val="20"/>
                <w:szCs w:val="20"/>
                <w:lang w:val="en-US"/>
              </w:rPr>
              <w:t>EURO-ASIAN council for standardization, metrology and certification</w:t>
            </w:r>
          </w:p>
          <w:p w14:paraId="06FD0B4F" w14:textId="77777777" w:rsidR="004123B7" w:rsidRPr="00231CEF" w:rsidRDefault="00231CEF" w:rsidP="00231CEF">
            <w:pPr>
              <w:widowControl w:val="0"/>
              <w:spacing w:line="360" w:lineRule="auto"/>
              <w:jc w:val="center"/>
              <w:rPr>
                <w:rFonts w:ascii="Arial" w:hAnsi="Arial" w:cs="Arial"/>
                <w:b/>
                <w:caps/>
                <w:spacing w:val="20"/>
                <w:sz w:val="20"/>
                <w:szCs w:val="20"/>
              </w:rPr>
            </w:pPr>
            <w:r w:rsidRPr="00231CEF">
              <w:rPr>
                <w:rFonts w:ascii="Arial" w:hAnsi="Arial"/>
                <w:b/>
                <w:sz w:val="20"/>
                <w:szCs w:val="20"/>
                <w:lang w:val="en-US"/>
              </w:rPr>
              <w:t>(EASC)</w:t>
            </w:r>
          </w:p>
        </w:tc>
      </w:tr>
      <w:tr w:rsidR="00894990" w:rsidRPr="00FF3D37" w14:paraId="5AA9DB86" w14:textId="77777777" w:rsidTr="00894990">
        <w:trPr>
          <w:cantSplit/>
          <w:trHeight w:val="2176"/>
        </w:trPr>
        <w:tc>
          <w:tcPr>
            <w:tcW w:w="2835" w:type="dxa"/>
            <w:tcBorders>
              <w:top w:val="single" w:sz="24" w:space="0" w:color="auto"/>
              <w:bottom w:val="single" w:sz="8" w:space="0" w:color="auto"/>
            </w:tcBorders>
          </w:tcPr>
          <w:p w14:paraId="1C711C10" w14:textId="77777777" w:rsidR="00894990" w:rsidRPr="00FF3D37" w:rsidRDefault="00231CEF" w:rsidP="00894990">
            <w:pPr>
              <w:widowControl w:val="0"/>
              <w:spacing w:line="360" w:lineRule="auto"/>
              <w:jc w:val="center"/>
              <w:rPr>
                <w:rFonts w:ascii="Arial" w:hAnsi="Arial" w:cs="Arial"/>
                <w:b/>
                <w:spacing w:val="20"/>
                <w:szCs w:val="20"/>
              </w:rPr>
            </w:pPr>
            <w:r w:rsidRPr="00125C8A">
              <w:rPr>
                <w:b/>
                <w:noProof/>
                <w:sz w:val="28"/>
              </w:rPr>
              <w:drawing>
                <wp:inline distT="0" distB="0" distL="0" distR="0" wp14:anchorId="46936460" wp14:editId="1F7E98CF">
                  <wp:extent cx="1283970" cy="1254760"/>
                  <wp:effectExtent l="0" t="0" r="0" b="0"/>
                  <wp:docPr id="20" name="Рисунок 1" descr="Значок ЕАСС негатив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начок ЕАСС негатив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3970" cy="1254760"/>
                          </a:xfrm>
                          <a:prstGeom prst="rect">
                            <a:avLst/>
                          </a:prstGeom>
                          <a:noFill/>
                          <a:ln>
                            <a:noFill/>
                          </a:ln>
                        </pic:spPr>
                      </pic:pic>
                    </a:graphicData>
                  </a:graphic>
                </wp:inline>
              </w:drawing>
            </w:r>
          </w:p>
        </w:tc>
        <w:tc>
          <w:tcPr>
            <w:tcW w:w="4111" w:type="dxa"/>
            <w:tcBorders>
              <w:top w:val="single" w:sz="24" w:space="0" w:color="auto"/>
              <w:bottom w:val="single" w:sz="8" w:space="0" w:color="auto"/>
            </w:tcBorders>
            <w:vAlign w:val="center"/>
          </w:tcPr>
          <w:p w14:paraId="3A4E4F1B" w14:textId="77777777" w:rsidR="00894990" w:rsidRPr="00231CEF" w:rsidRDefault="00231CEF" w:rsidP="003E272B">
            <w:pPr>
              <w:widowControl w:val="0"/>
              <w:suppressAutoHyphens/>
              <w:spacing w:line="360" w:lineRule="auto"/>
              <w:jc w:val="center"/>
              <w:rPr>
                <w:rFonts w:ascii="Arial" w:hAnsi="Arial" w:cs="Arial"/>
                <w:b/>
                <w:spacing w:val="40"/>
                <w:szCs w:val="20"/>
                <w:lang w:val="en-GB"/>
              </w:rPr>
            </w:pPr>
            <w:r w:rsidRPr="00231CEF">
              <w:rPr>
                <w:rFonts w:ascii="Arial" w:hAnsi="Arial" w:cs="Arial"/>
                <w:b/>
                <w:caps/>
                <w:spacing w:val="40"/>
              </w:rPr>
              <w:t>межгосударственный</w:t>
            </w:r>
            <w:r w:rsidR="00894990" w:rsidRPr="00231CEF">
              <w:rPr>
                <w:rFonts w:ascii="Arial" w:hAnsi="Arial" w:cs="Arial"/>
                <w:b/>
                <w:caps/>
                <w:spacing w:val="40"/>
                <w:szCs w:val="20"/>
              </w:rPr>
              <w:t xml:space="preserve"> СТАНДАРТ </w:t>
            </w:r>
          </w:p>
        </w:tc>
        <w:tc>
          <w:tcPr>
            <w:tcW w:w="2977" w:type="dxa"/>
            <w:tcBorders>
              <w:top w:val="single" w:sz="24" w:space="0" w:color="auto"/>
              <w:bottom w:val="single" w:sz="8" w:space="0" w:color="auto"/>
            </w:tcBorders>
            <w:vAlign w:val="center"/>
          </w:tcPr>
          <w:p w14:paraId="693D889C" w14:textId="77777777" w:rsidR="00894990" w:rsidRDefault="00894990" w:rsidP="00894990">
            <w:pPr>
              <w:widowControl w:val="0"/>
              <w:tabs>
                <w:tab w:val="center" w:pos="4677"/>
                <w:tab w:val="right" w:pos="9355"/>
              </w:tabs>
              <w:ind w:left="708"/>
              <w:rPr>
                <w:rFonts w:ascii="Arial" w:eastAsia="Calibri" w:hAnsi="Arial" w:cs="Arial"/>
                <w:b/>
                <w:sz w:val="40"/>
                <w:szCs w:val="40"/>
              </w:rPr>
            </w:pPr>
            <w:r>
              <w:rPr>
                <w:rFonts w:ascii="Arial" w:eastAsia="Calibri" w:hAnsi="Arial" w:cs="Arial"/>
                <w:b/>
                <w:sz w:val="40"/>
                <w:szCs w:val="40"/>
              </w:rPr>
              <w:t>ГОСТ</w:t>
            </w:r>
          </w:p>
          <w:p w14:paraId="78AEC5A6" w14:textId="77777777" w:rsidR="00894990" w:rsidRPr="00FF3D37" w:rsidRDefault="00894990" w:rsidP="00894990">
            <w:pPr>
              <w:widowControl w:val="0"/>
              <w:tabs>
                <w:tab w:val="center" w:pos="4677"/>
                <w:tab w:val="right" w:pos="9355"/>
              </w:tabs>
              <w:ind w:left="708"/>
              <w:rPr>
                <w:rFonts w:ascii="Arial" w:eastAsia="Calibri" w:hAnsi="Arial" w:cs="Arial"/>
                <w:b/>
                <w:bCs/>
                <w:sz w:val="40"/>
                <w:szCs w:val="40"/>
              </w:rPr>
            </w:pPr>
          </w:p>
          <w:p w14:paraId="63E1709B" w14:textId="77777777" w:rsidR="00894990" w:rsidRPr="00894990" w:rsidRDefault="00894990" w:rsidP="00894990">
            <w:pPr>
              <w:pStyle w:val="a8"/>
              <w:tabs>
                <w:tab w:val="clear" w:pos="4677"/>
                <w:tab w:val="clear" w:pos="9355"/>
                <w:tab w:val="left" w:pos="709"/>
              </w:tabs>
              <w:suppressAutoHyphens/>
              <w:spacing w:line="240" w:lineRule="auto"/>
              <w:ind w:left="709" w:firstLine="0"/>
              <w:jc w:val="left"/>
              <w:rPr>
                <w:b/>
                <w:sz w:val="24"/>
                <w:szCs w:val="24"/>
                <w:lang w:eastAsia="ru-RU"/>
              </w:rPr>
            </w:pPr>
            <w:r w:rsidRPr="00894990">
              <w:rPr>
                <w:i/>
                <w:iCs/>
                <w:sz w:val="24"/>
                <w:szCs w:val="24"/>
              </w:rPr>
              <w:t xml:space="preserve">(проект, </w:t>
            </w:r>
            <w:r w:rsidR="00915A41">
              <w:rPr>
                <w:i/>
                <w:iCs/>
                <w:sz w:val="24"/>
                <w:szCs w:val="24"/>
              </w:rPr>
              <w:t>окончательная</w:t>
            </w:r>
            <w:r w:rsidRPr="00894990">
              <w:rPr>
                <w:i/>
                <w:iCs/>
                <w:sz w:val="24"/>
                <w:szCs w:val="24"/>
              </w:rPr>
              <w:t xml:space="preserve"> редакция)</w:t>
            </w:r>
          </w:p>
        </w:tc>
      </w:tr>
    </w:tbl>
    <w:p w14:paraId="41578F21" w14:textId="77777777" w:rsidR="004123B7" w:rsidRPr="00FF3D37" w:rsidRDefault="004123B7" w:rsidP="004123B7">
      <w:pPr>
        <w:widowControl w:val="0"/>
        <w:jc w:val="center"/>
        <w:rPr>
          <w:rFonts w:ascii="Arial" w:hAnsi="Arial" w:cs="Arial"/>
          <w:b/>
          <w:spacing w:val="20"/>
          <w:szCs w:val="20"/>
        </w:rPr>
      </w:pPr>
    </w:p>
    <w:p w14:paraId="571AAA98" w14:textId="77777777" w:rsidR="004123B7" w:rsidRPr="00FF3D37" w:rsidRDefault="004123B7" w:rsidP="004123B7">
      <w:pPr>
        <w:widowControl w:val="0"/>
        <w:jc w:val="center"/>
        <w:rPr>
          <w:rFonts w:ascii="Arial" w:hAnsi="Arial" w:cs="Arial"/>
          <w:b/>
          <w:spacing w:val="20"/>
          <w:szCs w:val="20"/>
        </w:rPr>
      </w:pPr>
    </w:p>
    <w:p w14:paraId="350F7F9B" w14:textId="77777777" w:rsidR="004123B7" w:rsidRPr="00FF3D37" w:rsidRDefault="004123B7" w:rsidP="004123B7">
      <w:pPr>
        <w:widowControl w:val="0"/>
        <w:jc w:val="center"/>
        <w:rPr>
          <w:rFonts w:ascii="Arial" w:hAnsi="Arial" w:cs="Arial"/>
          <w:b/>
          <w:spacing w:val="20"/>
          <w:szCs w:val="20"/>
        </w:rPr>
      </w:pPr>
    </w:p>
    <w:p w14:paraId="2E9F36D9" w14:textId="77777777" w:rsidR="00F53EEA" w:rsidRDefault="00F53EEA" w:rsidP="00894990">
      <w:pPr>
        <w:widowControl w:val="0"/>
        <w:suppressAutoHyphens/>
        <w:autoSpaceDE w:val="0"/>
        <w:autoSpaceDN w:val="0"/>
        <w:adjustRightInd w:val="0"/>
        <w:spacing w:after="240"/>
        <w:jc w:val="center"/>
        <w:rPr>
          <w:rFonts w:ascii="Arial" w:hAnsi="Arial" w:cs="Arial"/>
          <w:b/>
          <w:sz w:val="32"/>
          <w:szCs w:val="32"/>
        </w:rPr>
      </w:pPr>
    </w:p>
    <w:p w14:paraId="2D07FEFF" w14:textId="77777777" w:rsidR="00894990" w:rsidRDefault="00406059" w:rsidP="00FC2636">
      <w:pPr>
        <w:pStyle w:val="FR1"/>
        <w:suppressAutoHyphens/>
        <w:spacing w:after="120" w:line="360" w:lineRule="auto"/>
        <w:ind w:left="0" w:right="-144"/>
        <w:rPr>
          <w:rFonts w:ascii="Arial" w:hAnsi="Arial" w:cs="Arial"/>
          <w:b/>
          <w:sz w:val="32"/>
          <w:szCs w:val="32"/>
        </w:rPr>
      </w:pPr>
      <w:r w:rsidRPr="00406059">
        <w:rPr>
          <w:rFonts w:ascii="Arial" w:hAnsi="Arial" w:cs="Arial"/>
          <w:b/>
          <w:sz w:val="32"/>
          <w:szCs w:val="32"/>
        </w:rPr>
        <w:t>Техническая диагностика</w:t>
      </w:r>
    </w:p>
    <w:p w14:paraId="26CE4026" w14:textId="77777777" w:rsidR="00FC2636" w:rsidRPr="00FC2636" w:rsidRDefault="00FC2636" w:rsidP="00FC2636">
      <w:pPr>
        <w:pStyle w:val="FR1"/>
        <w:suppressAutoHyphens/>
        <w:spacing w:after="120" w:line="360" w:lineRule="auto"/>
        <w:ind w:left="0" w:right="-144"/>
        <w:rPr>
          <w:rFonts w:ascii="Arial" w:hAnsi="Arial" w:cs="Arial"/>
          <w:b/>
          <w:sz w:val="32"/>
          <w:szCs w:val="32"/>
        </w:rPr>
      </w:pPr>
      <w:r w:rsidRPr="00DA6D12">
        <w:rPr>
          <w:rFonts w:ascii="Arial" w:hAnsi="Arial" w:cs="Arial"/>
          <w:b/>
          <w:sz w:val="32"/>
          <w:szCs w:val="32"/>
        </w:rPr>
        <w:t>КОНТРОЛЬ ТЕХНИЧЕСКОГО</w:t>
      </w:r>
      <w:r w:rsidR="00566C00" w:rsidRPr="00DA6D12">
        <w:rPr>
          <w:rFonts w:ascii="Arial" w:hAnsi="Arial" w:cs="Arial"/>
          <w:b/>
          <w:sz w:val="32"/>
          <w:szCs w:val="32"/>
        </w:rPr>
        <w:t xml:space="preserve"> </w:t>
      </w:r>
      <w:r w:rsidRPr="00DA6D12">
        <w:rPr>
          <w:rFonts w:ascii="Arial" w:hAnsi="Arial" w:cs="Arial"/>
          <w:b/>
          <w:sz w:val="32"/>
          <w:szCs w:val="32"/>
        </w:rPr>
        <w:t>СОСТОЯНИЯ ТРУБОПРОВОДОВ ЖИДКИХ СРЕД МЕТОДОМ АКУСТИЧЕСКОЙ ТОМОГРАФИИ</w:t>
      </w:r>
    </w:p>
    <w:p w14:paraId="517FBE88" w14:textId="77777777" w:rsidR="001918AF" w:rsidRPr="001918AF" w:rsidRDefault="001918AF" w:rsidP="00894990">
      <w:pPr>
        <w:pStyle w:val="FR1"/>
        <w:suppressAutoHyphens/>
        <w:spacing w:after="120" w:line="360" w:lineRule="auto"/>
        <w:ind w:left="0" w:right="-144"/>
        <w:rPr>
          <w:rFonts w:ascii="Arial" w:hAnsi="Arial" w:cs="Arial"/>
          <w:b/>
          <w:sz w:val="32"/>
          <w:szCs w:val="32"/>
        </w:rPr>
      </w:pPr>
      <w:r>
        <w:rPr>
          <w:rFonts w:ascii="Arial" w:hAnsi="Arial" w:cs="Arial"/>
          <w:b/>
          <w:sz w:val="32"/>
          <w:szCs w:val="32"/>
        </w:rPr>
        <w:t>О</w:t>
      </w:r>
      <w:r w:rsidR="006E0090">
        <w:rPr>
          <w:rFonts w:ascii="Arial" w:hAnsi="Arial" w:cs="Arial"/>
          <w:b/>
          <w:sz w:val="32"/>
          <w:szCs w:val="32"/>
        </w:rPr>
        <w:t>бщие</w:t>
      </w:r>
      <w:r w:rsidR="00052EF8">
        <w:rPr>
          <w:rFonts w:ascii="Arial" w:hAnsi="Arial" w:cs="Arial"/>
          <w:b/>
          <w:sz w:val="32"/>
          <w:szCs w:val="32"/>
        </w:rPr>
        <w:t xml:space="preserve"> </w:t>
      </w:r>
      <w:r w:rsidR="00FC2636">
        <w:rPr>
          <w:rFonts w:ascii="Arial" w:hAnsi="Arial" w:cs="Arial"/>
          <w:b/>
          <w:sz w:val="32"/>
          <w:szCs w:val="32"/>
        </w:rPr>
        <w:t>требования</w:t>
      </w:r>
    </w:p>
    <w:p w14:paraId="2CBD413F" w14:textId="77777777" w:rsidR="002D445A" w:rsidRPr="000D333B" w:rsidRDefault="002D445A" w:rsidP="004123B7">
      <w:pPr>
        <w:widowControl w:val="0"/>
        <w:jc w:val="center"/>
        <w:rPr>
          <w:rFonts w:ascii="Arial" w:hAnsi="Arial" w:cs="Arial"/>
          <w:b/>
          <w:spacing w:val="20"/>
        </w:rPr>
      </w:pPr>
    </w:p>
    <w:p w14:paraId="737CDF8E" w14:textId="77777777" w:rsidR="004123B7" w:rsidRPr="000D333B" w:rsidRDefault="004123B7" w:rsidP="004123B7">
      <w:pPr>
        <w:widowControl w:val="0"/>
        <w:jc w:val="center"/>
        <w:rPr>
          <w:rFonts w:ascii="Arial" w:hAnsi="Arial" w:cs="Arial"/>
          <w:b/>
          <w:spacing w:val="20"/>
        </w:rPr>
      </w:pPr>
    </w:p>
    <w:p w14:paraId="18994A57" w14:textId="77777777" w:rsidR="004123B7" w:rsidRPr="000D333B" w:rsidRDefault="004123B7" w:rsidP="004123B7">
      <w:pPr>
        <w:widowControl w:val="0"/>
        <w:jc w:val="center"/>
        <w:rPr>
          <w:rFonts w:ascii="Arial" w:hAnsi="Arial" w:cs="Arial"/>
          <w:b/>
          <w:spacing w:val="20"/>
        </w:rPr>
      </w:pPr>
    </w:p>
    <w:p w14:paraId="4BC5B9E8" w14:textId="77777777" w:rsidR="004123B7" w:rsidRPr="000D333B" w:rsidRDefault="004123B7" w:rsidP="004123B7">
      <w:pPr>
        <w:widowControl w:val="0"/>
        <w:jc w:val="center"/>
        <w:rPr>
          <w:rFonts w:ascii="Arial" w:hAnsi="Arial" w:cs="Arial"/>
          <w:b/>
          <w:spacing w:val="20"/>
        </w:rPr>
      </w:pPr>
    </w:p>
    <w:p w14:paraId="7B79CC00" w14:textId="77777777" w:rsidR="004123B7" w:rsidRPr="00E94619" w:rsidRDefault="00826A6F" w:rsidP="004123B7">
      <w:pPr>
        <w:pStyle w:val="FR1"/>
        <w:keepLines/>
        <w:spacing w:line="240" w:lineRule="auto"/>
        <w:ind w:left="0" w:right="0" w:firstLine="0"/>
        <w:rPr>
          <w:b/>
          <w:i/>
          <w:sz w:val="20"/>
        </w:rPr>
      </w:pPr>
      <w:r w:rsidRPr="00E94619">
        <w:rPr>
          <w:rFonts w:ascii="Arial" w:hAnsi="Arial" w:cs="Arial"/>
          <w:b/>
          <w:bCs/>
          <w:i/>
          <w:sz w:val="22"/>
          <w:szCs w:val="22"/>
        </w:rPr>
        <w:t>Настоящий проект стандарта не подлежит применению до его принятия</w:t>
      </w:r>
    </w:p>
    <w:p w14:paraId="0A940A39" w14:textId="77777777" w:rsidR="005C4729" w:rsidRDefault="005C4729" w:rsidP="004123B7">
      <w:pPr>
        <w:keepLines/>
        <w:widowControl w:val="0"/>
        <w:spacing w:before="60" w:after="60"/>
        <w:jc w:val="center"/>
        <w:rPr>
          <w:rFonts w:ascii="Arial" w:hAnsi="Arial" w:cs="Arial"/>
          <w:b/>
          <w:spacing w:val="60"/>
          <w:sz w:val="20"/>
          <w:szCs w:val="20"/>
        </w:rPr>
      </w:pPr>
    </w:p>
    <w:p w14:paraId="6C58E7AC" w14:textId="77777777" w:rsidR="005C4729" w:rsidRDefault="005C4729" w:rsidP="004123B7">
      <w:pPr>
        <w:keepLines/>
        <w:widowControl w:val="0"/>
        <w:spacing w:before="60" w:after="60"/>
        <w:jc w:val="center"/>
        <w:rPr>
          <w:rFonts w:ascii="Arial" w:hAnsi="Arial" w:cs="Arial"/>
          <w:b/>
          <w:spacing w:val="60"/>
          <w:sz w:val="20"/>
          <w:szCs w:val="20"/>
        </w:rPr>
      </w:pPr>
    </w:p>
    <w:p w14:paraId="29BCAFD1" w14:textId="77777777" w:rsidR="0078540A" w:rsidRDefault="0078540A" w:rsidP="004123B7">
      <w:pPr>
        <w:keepLines/>
        <w:widowControl w:val="0"/>
        <w:spacing w:before="60" w:after="60"/>
        <w:jc w:val="center"/>
        <w:rPr>
          <w:rFonts w:ascii="Arial" w:hAnsi="Arial" w:cs="Arial"/>
          <w:b/>
          <w:spacing w:val="60"/>
          <w:sz w:val="20"/>
          <w:szCs w:val="20"/>
        </w:rPr>
      </w:pPr>
    </w:p>
    <w:p w14:paraId="46B1A1FE" w14:textId="77777777" w:rsidR="003E272B" w:rsidRDefault="003E272B" w:rsidP="004123B7">
      <w:pPr>
        <w:keepLines/>
        <w:widowControl w:val="0"/>
        <w:spacing w:before="60" w:after="60"/>
        <w:jc w:val="center"/>
        <w:rPr>
          <w:rFonts w:ascii="Arial" w:hAnsi="Arial" w:cs="Arial"/>
          <w:b/>
          <w:spacing w:val="60"/>
          <w:sz w:val="20"/>
          <w:szCs w:val="20"/>
        </w:rPr>
      </w:pPr>
    </w:p>
    <w:p w14:paraId="27A0688A" w14:textId="77777777" w:rsidR="003E272B" w:rsidRDefault="003E272B" w:rsidP="004123B7">
      <w:pPr>
        <w:keepLines/>
        <w:widowControl w:val="0"/>
        <w:spacing w:before="60" w:after="60"/>
        <w:jc w:val="center"/>
        <w:rPr>
          <w:rFonts w:ascii="Arial" w:hAnsi="Arial" w:cs="Arial"/>
          <w:b/>
          <w:spacing w:val="60"/>
          <w:sz w:val="20"/>
          <w:szCs w:val="20"/>
        </w:rPr>
      </w:pPr>
    </w:p>
    <w:p w14:paraId="4FD732C0" w14:textId="77777777" w:rsidR="003E272B" w:rsidRDefault="003E272B" w:rsidP="004123B7">
      <w:pPr>
        <w:keepLines/>
        <w:widowControl w:val="0"/>
        <w:spacing w:before="60" w:after="60"/>
        <w:jc w:val="center"/>
        <w:rPr>
          <w:rFonts w:ascii="Arial" w:hAnsi="Arial" w:cs="Arial"/>
          <w:b/>
          <w:spacing w:val="60"/>
          <w:sz w:val="20"/>
          <w:szCs w:val="20"/>
        </w:rPr>
      </w:pPr>
    </w:p>
    <w:p w14:paraId="0DC2C792" w14:textId="77777777" w:rsidR="0078540A" w:rsidRDefault="0078540A" w:rsidP="004123B7">
      <w:pPr>
        <w:keepLines/>
        <w:widowControl w:val="0"/>
        <w:spacing w:before="60" w:after="60"/>
        <w:jc w:val="center"/>
        <w:rPr>
          <w:rFonts w:ascii="Arial" w:hAnsi="Arial" w:cs="Arial"/>
          <w:b/>
          <w:spacing w:val="60"/>
          <w:sz w:val="20"/>
          <w:szCs w:val="20"/>
        </w:rPr>
      </w:pPr>
    </w:p>
    <w:p w14:paraId="046EDB06" w14:textId="77777777" w:rsidR="003E272B" w:rsidRPr="003E272B" w:rsidRDefault="003E272B" w:rsidP="003E272B">
      <w:pPr>
        <w:widowControl w:val="0"/>
        <w:tabs>
          <w:tab w:val="left" w:pos="4305"/>
          <w:tab w:val="center" w:pos="4677"/>
          <w:tab w:val="center" w:pos="4818"/>
          <w:tab w:val="right" w:pos="9355"/>
        </w:tabs>
        <w:autoSpaceDE w:val="0"/>
        <w:autoSpaceDN w:val="0"/>
        <w:adjustRightInd w:val="0"/>
        <w:jc w:val="center"/>
        <w:outlineLvl w:val="0"/>
        <w:rPr>
          <w:rFonts w:ascii="Arial" w:hAnsi="Arial"/>
          <w:b/>
          <w:snapToGrid w:val="0"/>
          <w:sz w:val="20"/>
          <w:szCs w:val="20"/>
        </w:rPr>
      </w:pPr>
      <w:r w:rsidRPr="003E272B">
        <w:rPr>
          <w:rFonts w:ascii="Arial" w:hAnsi="Arial"/>
          <w:b/>
          <w:snapToGrid w:val="0"/>
          <w:sz w:val="20"/>
          <w:szCs w:val="20"/>
        </w:rPr>
        <w:t>Минск</w:t>
      </w:r>
    </w:p>
    <w:p w14:paraId="2BD52463" w14:textId="77777777" w:rsidR="003E272B" w:rsidRPr="003E272B" w:rsidRDefault="003E272B" w:rsidP="003E272B">
      <w:pPr>
        <w:widowControl w:val="0"/>
        <w:tabs>
          <w:tab w:val="center" w:pos="4677"/>
          <w:tab w:val="right" w:pos="9355"/>
        </w:tabs>
        <w:autoSpaceDE w:val="0"/>
        <w:autoSpaceDN w:val="0"/>
        <w:adjustRightInd w:val="0"/>
        <w:jc w:val="center"/>
        <w:rPr>
          <w:rFonts w:ascii="Arial" w:hAnsi="Arial"/>
          <w:b/>
          <w:snapToGrid w:val="0"/>
          <w:sz w:val="20"/>
          <w:szCs w:val="20"/>
        </w:rPr>
      </w:pPr>
      <w:r w:rsidRPr="003E272B">
        <w:rPr>
          <w:rFonts w:ascii="Arial" w:hAnsi="Arial"/>
          <w:b/>
          <w:snapToGrid w:val="0"/>
          <w:sz w:val="20"/>
          <w:szCs w:val="20"/>
        </w:rPr>
        <w:t>Евразийский совет по стандартизации, метрологии и сертификации</w:t>
      </w:r>
    </w:p>
    <w:p w14:paraId="2AE1AE14" w14:textId="77777777" w:rsidR="00A75943" w:rsidRDefault="00A75943" w:rsidP="004123B7">
      <w:pPr>
        <w:keepLines/>
        <w:jc w:val="center"/>
        <w:rPr>
          <w:rFonts w:ascii="Arial" w:hAnsi="Arial" w:cs="Arial"/>
          <w:b/>
        </w:rPr>
      </w:pPr>
    </w:p>
    <w:p w14:paraId="2EDFED03" w14:textId="77777777" w:rsidR="00A75943" w:rsidRPr="00020070" w:rsidRDefault="00A75943" w:rsidP="004123B7">
      <w:pPr>
        <w:keepLines/>
        <w:jc w:val="center"/>
        <w:rPr>
          <w:rFonts w:ascii="Arial" w:hAnsi="Arial" w:cs="Arial"/>
          <w:b/>
        </w:rPr>
        <w:sectPr w:rsidR="00A75943" w:rsidRPr="00020070" w:rsidSect="009016D4">
          <w:headerReference w:type="even" r:id="rId9"/>
          <w:headerReference w:type="default" r:id="rId10"/>
          <w:footerReference w:type="even" r:id="rId11"/>
          <w:footerReference w:type="default" r:id="rId12"/>
          <w:headerReference w:type="first" r:id="rId13"/>
          <w:footnotePr>
            <w:numRestart w:val="eachPage"/>
          </w:footnotePr>
          <w:pgSz w:w="11906" w:h="16838" w:code="9"/>
          <w:pgMar w:top="1134" w:right="1418" w:bottom="1134" w:left="851" w:header="720" w:footer="720" w:gutter="0"/>
          <w:pgNumType w:start="1"/>
          <w:cols w:space="708"/>
          <w:noEndnote/>
          <w:titlePg/>
        </w:sectPr>
      </w:pPr>
    </w:p>
    <w:p w14:paraId="5F946B52" w14:textId="77777777" w:rsidR="00751CE0" w:rsidRPr="006E51A8" w:rsidRDefault="00751CE0" w:rsidP="00751CE0">
      <w:pPr>
        <w:pageBreakBefore/>
        <w:widowControl w:val="0"/>
        <w:tabs>
          <w:tab w:val="left" w:pos="720"/>
        </w:tabs>
        <w:spacing w:line="360" w:lineRule="auto"/>
        <w:jc w:val="center"/>
        <w:rPr>
          <w:rFonts w:ascii="Arial" w:hAnsi="Arial"/>
          <w:b/>
          <w:snapToGrid w:val="0"/>
          <w:sz w:val="28"/>
          <w:szCs w:val="28"/>
        </w:rPr>
      </w:pPr>
      <w:r w:rsidRPr="006E51A8">
        <w:rPr>
          <w:rFonts w:ascii="Arial" w:hAnsi="Arial"/>
          <w:b/>
          <w:snapToGrid w:val="0"/>
          <w:sz w:val="28"/>
          <w:szCs w:val="28"/>
        </w:rPr>
        <w:lastRenderedPageBreak/>
        <w:t>Предисловие</w:t>
      </w:r>
    </w:p>
    <w:p w14:paraId="5BE623D2" w14:textId="77777777" w:rsidR="00751CE0" w:rsidRPr="00751CE0" w:rsidRDefault="00751CE0" w:rsidP="00751CE0">
      <w:pPr>
        <w:widowControl w:val="0"/>
        <w:tabs>
          <w:tab w:val="center" w:pos="4677"/>
          <w:tab w:val="right" w:pos="9355"/>
        </w:tabs>
        <w:autoSpaceDE w:val="0"/>
        <w:autoSpaceDN w:val="0"/>
        <w:adjustRightInd w:val="0"/>
        <w:spacing w:after="120"/>
        <w:ind w:firstLine="709"/>
        <w:jc w:val="both"/>
        <w:rPr>
          <w:rFonts w:ascii="Arial" w:hAnsi="Arial"/>
          <w:sz w:val="22"/>
          <w:szCs w:val="22"/>
        </w:rPr>
      </w:pPr>
      <w:r w:rsidRPr="00751CE0">
        <w:rPr>
          <w:rFonts w:ascii="Arial" w:hAnsi="Arial"/>
          <w:sz w:val="22"/>
          <w:szCs w:val="22"/>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26F912DF" w14:textId="77777777" w:rsidR="00751CE0" w:rsidRPr="00751CE0" w:rsidRDefault="00751CE0" w:rsidP="00751CE0">
      <w:pPr>
        <w:widowControl w:val="0"/>
        <w:tabs>
          <w:tab w:val="center" w:pos="4677"/>
          <w:tab w:val="right" w:pos="9355"/>
        </w:tabs>
        <w:autoSpaceDE w:val="0"/>
        <w:autoSpaceDN w:val="0"/>
        <w:adjustRightInd w:val="0"/>
        <w:spacing w:after="120"/>
        <w:ind w:firstLine="709"/>
        <w:jc w:val="both"/>
        <w:rPr>
          <w:rFonts w:ascii="Arial" w:hAnsi="Arial"/>
          <w:sz w:val="22"/>
          <w:szCs w:val="22"/>
          <w:lang w:val="en-US"/>
        </w:rPr>
      </w:pPr>
      <w:r w:rsidRPr="00751CE0">
        <w:rPr>
          <w:rFonts w:ascii="Arial" w:hAnsi="Arial"/>
          <w:sz w:val="22"/>
          <w:szCs w:val="22"/>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3C55B7D9" w14:textId="77777777" w:rsidR="00751CE0" w:rsidRPr="00751CE0" w:rsidRDefault="00751CE0" w:rsidP="00751CE0">
      <w:pPr>
        <w:widowControl w:val="0"/>
        <w:tabs>
          <w:tab w:val="center" w:pos="4677"/>
          <w:tab w:val="right" w:pos="9355"/>
        </w:tabs>
        <w:autoSpaceDE w:val="0"/>
        <w:autoSpaceDN w:val="0"/>
        <w:adjustRightInd w:val="0"/>
        <w:ind w:firstLine="709"/>
        <w:outlineLvl w:val="0"/>
        <w:rPr>
          <w:rFonts w:ascii="Arial" w:hAnsi="Arial"/>
          <w:b/>
          <w:sz w:val="22"/>
          <w:szCs w:val="22"/>
        </w:rPr>
      </w:pPr>
      <w:r w:rsidRPr="00751CE0">
        <w:rPr>
          <w:rFonts w:ascii="Arial" w:hAnsi="Arial"/>
          <w:b/>
          <w:sz w:val="22"/>
          <w:szCs w:val="22"/>
        </w:rPr>
        <w:t>Сведения о стандарте</w:t>
      </w:r>
    </w:p>
    <w:p w14:paraId="3F7ADA92" w14:textId="77777777" w:rsidR="00751CE0" w:rsidRPr="00751CE0" w:rsidRDefault="00751CE0" w:rsidP="00751CE0">
      <w:pPr>
        <w:widowControl w:val="0"/>
        <w:numPr>
          <w:ilvl w:val="0"/>
          <w:numId w:val="37"/>
        </w:numPr>
        <w:tabs>
          <w:tab w:val="left" w:pos="426"/>
          <w:tab w:val="num" w:pos="709"/>
          <w:tab w:val="num" w:pos="993"/>
          <w:tab w:val="left" w:pos="2552"/>
        </w:tabs>
        <w:spacing w:before="120"/>
        <w:ind w:left="0" w:firstLine="709"/>
        <w:jc w:val="both"/>
        <w:rPr>
          <w:rFonts w:ascii="Arial" w:hAnsi="Arial"/>
          <w:sz w:val="22"/>
          <w:szCs w:val="22"/>
        </w:rPr>
      </w:pPr>
      <w:r w:rsidRPr="00751CE0">
        <w:rPr>
          <w:rFonts w:ascii="Arial" w:hAnsi="Arial"/>
          <w:sz w:val="22"/>
          <w:szCs w:val="22"/>
        </w:rPr>
        <w:t xml:space="preserve">РАЗРАБОТАН </w:t>
      </w:r>
      <w:r w:rsidRPr="00751CE0">
        <w:rPr>
          <w:rFonts w:ascii="Arial" w:hAnsi="Arial" w:cs="Arial"/>
          <w:sz w:val="22"/>
          <w:szCs w:val="22"/>
        </w:rPr>
        <w:t>Обществом с ограниченной ответственностью «Рент технолоджис» (ООО «Рент технолоджис») при участии Закрытого акционерного общества «Научно-исследовательский центр контроля и диагностики технических систем» (ЗАО «НИЦ КД»)</w:t>
      </w:r>
    </w:p>
    <w:p w14:paraId="671FEB9A" w14:textId="77777777" w:rsidR="00751CE0" w:rsidRPr="00751CE0" w:rsidRDefault="00751CE0" w:rsidP="00751CE0">
      <w:pPr>
        <w:widowControl w:val="0"/>
        <w:numPr>
          <w:ilvl w:val="0"/>
          <w:numId w:val="37"/>
        </w:numPr>
        <w:tabs>
          <w:tab w:val="left" w:pos="426"/>
          <w:tab w:val="num" w:pos="709"/>
          <w:tab w:val="num" w:pos="993"/>
          <w:tab w:val="left" w:pos="1985"/>
        </w:tabs>
        <w:spacing w:before="120"/>
        <w:ind w:left="0" w:firstLine="709"/>
        <w:jc w:val="both"/>
        <w:rPr>
          <w:rFonts w:ascii="Arial" w:hAnsi="Arial"/>
          <w:sz w:val="22"/>
          <w:szCs w:val="22"/>
        </w:rPr>
      </w:pPr>
      <w:r w:rsidRPr="00751CE0">
        <w:rPr>
          <w:rFonts w:ascii="Arial" w:hAnsi="Arial"/>
          <w:sz w:val="22"/>
          <w:szCs w:val="22"/>
        </w:rPr>
        <w:t>ВНЕСЕН</w:t>
      </w:r>
      <w:r w:rsidRPr="00751CE0">
        <w:rPr>
          <w:rFonts w:ascii="Arial" w:hAnsi="Arial"/>
          <w:sz w:val="22"/>
          <w:szCs w:val="22"/>
        </w:rPr>
        <w:tab/>
        <w:t xml:space="preserve">Федеральным агентством по техническому регулированию и метрологии </w:t>
      </w:r>
    </w:p>
    <w:p w14:paraId="4E9E679C" w14:textId="77777777" w:rsidR="00751CE0" w:rsidRPr="00751CE0" w:rsidRDefault="00751CE0" w:rsidP="00751CE0">
      <w:pPr>
        <w:widowControl w:val="0"/>
        <w:numPr>
          <w:ilvl w:val="0"/>
          <w:numId w:val="37"/>
        </w:numPr>
        <w:tabs>
          <w:tab w:val="left" w:pos="426"/>
          <w:tab w:val="num" w:pos="709"/>
          <w:tab w:val="num" w:pos="993"/>
          <w:tab w:val="left" w:pos="1985"/>
        </w:tabs>
        <w:spacing w:before="120"/>
        <w:ind w:left="0" w:firstLine="709"/>
        <w:jc w:val="both"/>
        <w:rPr>
          <w:rFonts w:ascii="Arial" w:eastAsia="Calibri" w:hAnsi="Arial"/>
          <w:sz w:val="22"/>
          <w:szCs w:val="22"/>
        </w:rPr>
      </w:pPr>
      <w:r w:rsidRPr="00751CE0">
        <w:rPr>
          <w:rFonts w:ascii="Arial" w:eastAsia="Calibri" w:hAnsi="Arial"/>
          <w:caps/>
          <w:sz w:val="22"/>
          <w:szCs w:val="22"/>
        </w:rPr>
        <w:t>принят</w:t>
      </w:r>
      <w:r w:rsidRPr="00751CE0">
        <w:rPr>
          <w:rFonts w:ascii="Arial" w:eastAsia="Calibri" w:hAnsi="Arial"/>
          <w:sz w:val="22"/>
          <w:szCs w:val="22"/>
        </w:rPr>
        <w:tab/>
        <w:t>Евразийским советом по стандартизации, метрологии и сертификации (протокол №            от                         г.)</w:t>
      </w:r>
    </w:p>
    <w:p w14:paraId="2DF99E65" w14:textId="77777777" w:rsidR="00751CE0" w:rsidRPr="00751CE0" w:rsidRDefault="00751CE0" w:rsidP="00751CE0">
      <w:pPr>
        <w:widowControl w:val="0"/>
        <w:tabs>
          <w:tab w:val="center" w:pos="4677"/>
          <w:tab w:val="right" w:pos="9355"/>
        </w:tabs>
        <w:autoSpaceDE w:val="0"/>
        <w:autoSpaceDN w:val="0"/>
        <w:adjustRightInd w:val="0"/>
        <w:spacing w:before="120" w:after="120"/>
        <w:ind w:left="-142" w:firstLine="851"/>
        <w:rPr>
          <w:rFonts w:ascii="Arial" w:hAnsi="Arial"/>
          <w:sz w:val="22"/>
          <w:szCs w:val="22"/>
        </w:rPr>
      </w:pPr>
      <w:r w:rsidRPr="00751CE0">
        <w:rPr>
          <w:rFonts w:ascii="Arial" w:hAnsi="Arial"/>
          <w:sz w:val="22"/>
          <w:szCs w:val="22"/>
        </w:rPr>
        <w:t>За принятие проголосовали:</w:t>
      </w:r>
    </w:p>
    <w:tbl>
      <w:tblPr>
        <w:tblW w:w="9995" w:type="dxa"/>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3079"/>
        <w:gridCol w:w="2339"/>
        <w:gridCol w:w="4577"/>
      </w:tblGrid>
      <w:tr w:rsidR="00751CE0" w:rsidRPr="00280DFB" w14:paraId="5EEC3797" w14:textId="77777777" w:rsidTr="00D1466B">
        <w:trPr>
          <w:trHeight w:hRule="exact" w:val="586"/>
          <w:jc w:val="center"/>
        </w:trPr>
        <w:tc>
          <w:tcPr>
            <w:tcW w:w="3079" w:type="dxa"/>
            <w:tcBorders>
              <w:top w:val="single" w:sz="6" w:space="0" w:color="auto"/>
              <w:bottom w:val="double" w:sz="4" w:space="0" w:color="auto"/>
              <w:right w:val="single" w:sz="6" w:space="0" w:color="auto"/>
            </w:tcBorders>
          </w:tcPr>
          <w:p w14:paraId="5C3E508C" w14:textId="77777777" w:rsidR="00751CE0" w:rsidRPr="00280DFB" w:rsidRDefault="00751CE0" w:rsidP="00D1466B">
            <w:pPr>
              <w:jc w:val="center"/>
              <w:rPr>
                <w:rFonts w:ascii="Arial" w:hAnsi="Arial"/>
                <w:bCs/>
                <w:sz w:val="19"/>
                <w:szCs w:val="19"/>
              </w:rPr>
            </w:pPr>
            <w:r w:rsidRPr="00280DFB">
              <w:rPr>
                <w:rFonts w:ascii="Arial" w:hAnsi="Arial"/>
                <w:bCs/>
                <w:sz w:val="19"/>
                <w:szCs w:val="19"/>
              </w:rPr>
              <w:t>Краткое наименование страны по МК (ИСО 3166) 004-97</w:t>
            </w:r>
          </w:p>
        </w:tc>
        <w:tc>
          <w:tcPr>
            <w:tcW w:w="2339" w:type="dxa"/>
            <w:tcBorders>
              <w:top w:val="single" w:sz="6" w:space="0" w:color="auto"/>
              <w:bottom w:val="double" w:sz="4" w:space="0" w:color="auto"/>
              <w:right w:val="single" w:sz="6" w:space="0" w:color="auto"/>
            </w:tcBorders>
          </w:tcPr>
          <w:p w14:paraId="5DA4EC1D" w14:textId="77777777" w:rsidR="00751CE0" w:rsidRPr="00280DFB" w:rsidRDefault="00751CE0" w:rsidP="00D1466B">
            <w:pPr>
              <w:jc w:val="center"/>
              <w:rPr>
                <w:rFonts w:ascii="Arial" w:hAnsi="Arial"/>
                <w:bCs/>
                <w:sz w:val="19"/>
                <w:szCs w:val="19"/>
              </w:rPr>
            </w:pPr>
            <w:r w:rsidRPr="00280DFB">
              <w:rPr>
                <w:rFonts w:ascii="Arial" w:hAnsi="Arial"/>
                <w:bCs/>
                <w:sz w:val="19"/>
                <w:szCs w:val="19"/>
              </w:rPr>
              <w:t>Код страны по</w:t>
            </w:r>
            <w:r w:rsidRPr="00280DFB">
              <w:rPr>
                <w:rFonts w:ascii="Arial" w:hAnsi="Arial"/>
                <w:bCs/>
                <w:sz w:val="19"/>
                <w:szCs w:val="19"/>
              </w:rPr>
              <w:br/>
              <w:t>МК (ИСО 3166) 004-97</w:t>
            </w:r>
          </w:p>
        </w:tc>
        <w:tc>
          <w:tcPr>
            <w:tcW w:w="4577" w:type="dxa"/>
            <w:tcBorders>
              <w:top w:val="single" w:sz="6" w:space="0" w:color="auto"/>
              <w:left w:val="single" w:sz="6" w:space="0" w:color="auto"/>
              <w:bottom w:val="double" w:sz="4" w:space="0" w:color="auto"/>
            </w:tcBorders>
          </w:tcPr>
          <w:p w14:paraId="1B030BE6" w14:textId="77777777" w:rsidR="00751CE0" w:rsidRPr="00280DFB" w:rsidRDefault="00751CE0" w:rsidP="00D1466B">
            <w:pPr>
              <w:jc w:val="center"/>
              <w:rPr>
                <w:rFonts w:ascii="Arial" w:hAnsi="Arial"/>
                <w:bCs/>
                <w:sz w:val="19"/>
                <w:szCs w:val="19"/>
              </w:rPr>
            </w:pPr>
            <w:r w:rsidRPr="00280DFB">
              <w:rPr>
                <w:rFonts w:ascii="Arial" w:hAnsi="Arial"/>
                <w:bCs/>
                <w:sz w:val="19"/>
                <w:szCs w:val="19"/>
              </w:rPr>
              <w:t>Сокращенное наименование</w:t>
            </w:r>
            <w:r w:rsidRPr="00280DFB">
              <w:rPr>
                <w:rFonts w:ascii="Arial" w:hAnsi="Arial"/>
                <w:bCs/>
                <w:sz w:val="19"/>
                <w:szCs w:val="19"/>
              </w:rPr>
              <w:br/>
              <w:t xml:space="preserve"> национального органа по стандартизации</w:t>
            </w:r>
          </w:p>
        </w:tc>
      </w:tr>
      <w:tr w:rsidR="00751CE0" w:rsidRPr="00280DFB" w14:paraId="58C41D04" w14:textId="77777777" w:rsidTr="00D1466B">
        <w:trPr>
          <w:trHeight w:val="1335"/>
          <w:jc w:val="center"/>
        </w:trPr>
        <w:tc>
          <w:tcPr>
            <w:tcW w:w="3079" w:type="dxa"/>
            <w:tcBorders>
              <w:top w:val="double" w:sz="4" w:space="0" w:color="auto"/>
              <w:bottom w:val="single" w:sz="6" w:space="0" w:color="auto"/>
              <w:right w:val="single" w:sz="6" w:space="0" w:color="auto"/>
            </w:tcBorders>
          </w:tcPr>
          <w:p w14:paraId="271D8F2C" w14:textId="77777777" w:rsidR="00751CE0" w:rsidRPr="00280DFB" w:rsidRDefault="00751CE0" w:rsidP="00D1466B">
            <w:pPr>
              <w:rPr>
                <w:rFonts w:ascii="Arial" w:hAnsi="Arial"/>
                <w:bCs/>
                <w:sz w:val="19"/>
                <w:szCs w:val="19"/>
              </w:rPr>
            </w:pPr>
          </w:p>
        </w:tc>
        <w:tc>
          <w:tcPr>
            <w:tcW w:w="2339" w:type="dxa"/>
            <w:tcBorders>
              <w:top w:val="double" w:sz="4" w:space="0" w:color="auto"/>
              <w:bottom w:val="single" w:sz="6" w:space="0" w:color="auto"/>
              <w:right w:val="single" w:sz="6" w:space="0" w:color="auto"/>
            </w:tcBorders>
          </w:tcPr>
          <w:p w14:paraId="340A535E" w14:textId="77777777" w:rsidR="00751CE0" w:rsidRPr="007736D8" w:rsidRDefault="00751CE0" w:rsidP="00D1466B">
            <w:pPr>
              <w:jc w:val="center"/>
              <w:rPr>
                <w:rFonts w:ascii="Arial" w:hAnsi="Arial"/>
                <w:bCs/>
                <w:sz w:val="19"/>
                <w:szCs w:val="19"/>
              </w:rPr>
            </w:pPr>
          </w:p>
        </w:tc>
        <w:tc>
          <w:tcPr>
            <w:tcW w:w="4577" w:type="dxa"/>
            <w:tcBorders>
              <w:top w:val="double" w:sz="4" w:space="0" w:color="auto"/>
              <w:left w:val="single" w:sz="6" w:space="0" w:color="auto"/>
              <w:bottom w:val="single" w:sz="6" w:space="0" w:color="auto"/>
            </w:tcBorders>
          </w:tcPr>
          <w:p w14:paraId="0B2D0276" w14:textId="77777777" w:rsidR="00751CE0" w:rsidRPr="00280DFB" w:rsidRDefault="00751CE0" w:rsidP="00D1466B">
            <w:pPr>
              <w:rPr>
                <w:rFonts w:ascii="Arial" w:hAnsi="Arial"/>
                <w:bCs/>
                <w:sz w:val="19"/>
                <w:szCs w:val="19"/>
              </w:rPr>
            </w:pPr>
          </w:p>
        </w:tc>
      </w:tr>
    </w:tbl>
    <w:p w14:paraId="769A0C79" w14:textId="77777777" w:rsidR="00751CE0" w:rsidRPr="006E51A8" w:rsidRDefault="00751CE0" w:rsidP="00751CE0">
      <w:pPr>
        <w:widowControl w:val="0"/>
        <w:tabs>
          <w:tab w:val="center" w:pos="4677"/>
          <w:tab w:val="right" w:pos="9355"/>
        </w:tabs>
        <w:autoSpaceDE w:val="0"/>
        <w:autoSpaceDN w:val="0"/>
        <w:adjustRightInd w:val="0"/>
        <w:spacing w:before="120" w:after="120"/>
        <w:ind w:left="-142" w:firstLine="851"/>
        <w:rPr>
          <w:rFonts w:ascii="Arial" w:hAnsi="Arial"/>
        </w:rPr>
      </w:pPr>
    </w:p>
    <w:p w14:paraId="0EDD7EFD" w14:textId="77777777" w:rsidR="00751CE0" w:rsidRPr="00751CE0" w:rsidRDefault="00751CE0" w:rsidP="00751CE0">
      <w:pPr>
        <w:widowControl w:val="0"/>
        <w:numPr>
          <w:ilvl w:val="0"/>
          <w:numId w:val="37"/>
        </w:numPr>
        <w:tabs>
          <w:tab w:val="left" w:pos="426"/>
          <w:tab w:val="num" w:pos="709"/>
          <w:tab w:val="num" w:pos="993"/>
          <w:tab w:val="left" w:pos="1985"/>
        </w:tabs>
        <w:spacing w:before="120"/>
        <w:ind w:left="0" w:firstLine="709"/>
        <w:jc w:val="both"/>
        <w:rPr>
          <w:rFonts w:ascii="Arial" w:hAnsi="Arial"/>
          <w:sz w:val="22"/>
          <w:szCs w:val="22"/>
        </w:rPr>
      </w:pPr>
      <w:r w:rsidRPr="00751CE0">
        <w:rPr>
          <w:rFonts w:ascii="Arial" w:eastAsia="Calibri" w:hAnsi="Arial" w:cs="Arial"/>
          <w:caps/>
          <w:sz w:val="22"/>
          <w:szCs w:val="22"/>
        </w:rPr>
        <w:t>ВВЕДен ВПЕРВЫЕ</w:t>
      </w:r>
    </w:p>
    <w:p w14:paraId="625D5B4B" w14:textId="77777777" w:rsidR="00751CE0" w:rsidRPr="00751CE0" w:rsidRDefault="00751CE0" w:rsidP="00751CE0">
      <w:pPr>
        <w:widowControl w:val="0"/>
        <w:tabs>
          <w:tab w:val="left" w:pos="426"/>
          <w:tab w:val="num" w:pos="1080"/>
          <w:tab w:val="left" w:pos="1985"/>
        </w:tabs>
        <w:ind w:left="709"/>
        <w:jc w:val="both"/>
        <w:rPr>
          <w:rFonts w:ascii="Arial" w:hAnsi="Arial"/>
          <w:sz w:val="22"/>
          <w:szCs w:val="22"/>
        </w:rPr>
      </w:pPr>
    </w:p>
    <w:p w14:paraId="32842C9B" w14:textId="77777777" w:rsidR="00751CE0" w:rsidRPr="00751CE0" w:rsidRDefault="00751CE0" w:rsidP="00751CE0">
      <w:pPr>
        <w:widowControl w:val="0"/>
        <w:tabs>
          <w:tab w:val="left" w:pos="426"/>
          <w:tab w:val="num" w:pos="1080"/>
          <w:tab w:val="left" w:pos="1985"/>
        </w:tabs>
        <w:ind w:left="709"/>
        <w:jc w:val="both"/>
        <w:rPr>
          <w:rFonts w:ascii="Arial" w:hAnsi="Arial"/>
          <w:sz w:val="22"/>
          <w:szCs w:val="22"/>
        </w:rPr>
      </w:pPr>
    </w:p>
    <w:p w14:paraId="13B0006A" w14:textId="77777777" w:rsidR="00751CE0" w:rsidRPr="00751CE0" w:rsidRDefault="00751CE0" w:rsidP="00751CE0">
      <w:pPr>
        <w:widowControl w:val="0"/>
        <w:tabs>
          <w:tab w:val="left" w:pos="426"/>
          <w:tab w:val="num" w:pos="1080"/>
          <w:tab w:val="left" w:pos="1985"/>
        </w:tabs>
        <w:ind w:left="709"/>
        <w:jc w:val="both"/>
        <w:rPr>
          <w:rFonts w:ascii="Arial" w:hAnsi="Arial"/>
          <w:sz w:val="22"/>
          <w:szCs w:val="22"/>
        </w:rPr>
      </w:pPr>
    </w:p>
    <w:p w14:paraId="620CAEA2" w14:textId="77777777" w:rsidR="00751CE0" w:rsidRPr="00751CE0" w:rsidRDefault="00751CE0" w:rsidP="00751CE0">
      <w:pPr>
        <w:widowControl w:val="0"/>
        <w:tabs>
          <w:tab w:val="center" w:pos="4677"/>
          <w:tab w:val="right" w:pos="9355"/>
        </w:tabs>
        <w:autoSpaceDE w:val="0"/>
        <w:autoSpaceDN w:val="0"/>
        <w:adjustRightInd w:val="0"/>
        <w:ind w:firstLine="709"/>
        <w:jc w:val="both"/>
        <w:rPr>
          <w:rFonts w:ascii="Arial" w:hAnsi="Arial"/>
          <w:i/>
          <w:sz w:val="22"/>
          <w:szCs w:val="22"/>
        </w:rPr>
      </w:pPr>
      <w:r w:rsidRPr="00751CE0">
        <w:rPr>
          <w:rFonts w:ascii="Arial" w:hAnsi="Arial"/>
          <w:i/>
          <w:sz w:val="22"/>
          <w:szCs w:val="22"/>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(государственных) стандартов, издаваемых в этих государствах, а также в сети Интернет на сайтах соответствующих национальных органов по стандартизации.</w:t>
      </w:r>
    </w:p>
    <w:p w14:paraId="1B946BAC" w14:textId="77777777" w:rsidR="00751CE0" w:rsidRPr="00751CE0" w:rsidRDefault="00751CE0" w:rsidP="00751CE0">
      <w:pPr>
        <w:widowControl w:val="0"/>
        <w:tabs>
          <w:tab w:val="center" w:pos="4677"/>
          <w:tab w:val="right" w:pos="9355"/>
        </w:tabs>
        <w:autoSpaceDE w:val="0"/>
        <w:autoSpaceDN w:val="0"/>
        <w:adjustRightInd w:val="0"/>
        <w:ind w:firstLine="709"/>
        <w:jc w:val="both"/>
        <w:rPr>
          <w:rFonts w:ascii="Arial" w:hAnsi="Arial"/>
          <w:i/>
          <w:sz w:val="22"/>
          <w:szCs w:val="22"/>
        </w:rPr>
      </w:pPr>
      <w:r w:rsidRPr="00751CE0">
        <w:rPr>
          <w:rFonts w:ascii="Arial" w:hAnsi="Arial"/>
          <w:i/>
          <w:sz w:val="22"/>
          <w:szCs w:val="22"/>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27F371C3" w14:textId="77777777" w:rsidR="00751CE0" w:rsidRPr="00751CE0" w:rsidRDefault="00751CE0" w:rsidP="00751CE0">
      <w:pPr>
        <w:widowControl w:val="0"/>
        <w:spacing w:line="360" w:lineRule="auto"/>
        <w:ind w:firstLine="720"/>
        <w:jc w:val="both"/>
        <w:rPr>
          <w:rFonts w:ascii="Arial" w:eastAsia="Calibri" w:hAnsi="Arial"/>
          <w:iCs/>
          <w:sz w:val="22"/>
          <w:szCs w:val="22"/>
        </w:rPr>
      </w:pPr>
    </w:p>
    <w:p w14:paraId="41601C3B" w14:textId="77777777" w:rsidR="00751CE0" w:rsidRPr="00751CE0" w:rsidRDefault="00751CE0" w:rsidP="00751CE0">
      <w:pPr>
        <w:widowControl w:val="0"/>
        <w:spacing w:line="360" w:lineRule="auto"/>
        <w:ind w:firstLine="720"/>
        <w:jc w:val="both"/>
        <w:rPr>
          <w:rFonts w:ascii="Arial" w:eastAsia="Calibri" w:hAnsi="Arial"/>
          <w:iCs/>
          <w:sz w:val="22"/>
          <w:szCs w:val="22"/>
        </w:rPr>
      </w:pPr>
    </w:p>
    <w:p w14:paraId="1F27EDD6" w14:textId="77777777" w:rsidR="00751CE0" w:rsidRPr="00751CE0" w:rsidRDefault="00751CE0" w:rsidP="00751CE0">
      <w:pPr>
        <w:widowControl w:val="0"/>
        <w:spacing w:line="360" w:lineRule="auto"/>
        <w:ind w:firstLine="720"/>
        <w:jc w:val="both"/>
        <w:rPr>
          <w:rFonts w:ascii="Arial" w:eastAsia="Calibri" w:hAnsi="Arial"/>
          <w:iCs/>
          <w:sz w:val="22"/>
          <w:szCs w:val="22"/>
        </w:rPr>
      </w:pPr>
    </w:p>
    <w:p w14:paraId="59DBDB85" w14:textId="77777777" w:rsidR="00751CE0" w:rsidRPr="00751CE0" w:rsidRDefault="00751CE0" w:rsidP="00751CE0">
      <w:pPr>
        <w:widowControl w:val="0"/>
        <w:spacing w:line="360" w:lineRule="auto"/>
        <w:ind w:firstLine="720"/>
        <w:jc w:val="both"/>
        <w:rPr>
          <w:rFonts w:ascii="Arial" w:eastAsia="Calibri" w:hAnsi="Arial"/>
          <w:iCs/>
          <w:sz w:val="22"/>
          <w:szCs w:val="22"/>
        </w:rPr>
      </w:pPr>
    </w:p>
    <w:p w14:paraId="628160AB" w14:textId="77777777" w:rsidR="00751CE0" w:rsidRPr="00751CE0" w:rsidRDefault="00751CE0" w:rsidP="00751CE0">
      <w:pPr>
        <w:widowControl w:val="0"/>
        <w:ind w:firstLine="720"/>
        <w:jc w:val="both"/>
        <w:rPr>
          <w:rFonts w:ascii="Arial" w:eastAsia="Calibri" w:hAnsi="Arial"/>
          <w:iCs/>
          <w:sz w:val="22"/>
          <w:szCs w:val="22"/>
        </w:rPr>
      </w:pPr>
      <w:r w:rsidRPr="00751CE0">
        <w:rPr>
          <w:rFonts w:ascii="Arial" w:eastAsia="Calibri" w:hAnsi="Arial"/>
          <w:iCs/>
          <w:sz w:val="22"/>
          <w:szCs w:val="22"/>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18667AC8" w14:textId="77777777" w:rsidR="004123B7" w:rsidRPr="002D4287" w:rsidRDefault="004123B7" w:rsidP="00751CE0">
      <w:pPr>
        <w:widowControl w:val="0"/>
        <w:autoSpaceDE w:val="0"/>
        <w:autoSpaceDN w:val="0"/>
        <w:adjustRightInd w:val="0"/>
        <w:ind w:right="40"/>
        <w:jc w:val="both"/>
        <w:rPr>
          <w:rFonts w:ascii="Segoe UI" w:hAnsi="Segoe UI" w:cs="Segoe UI"/>
          <w:color w:val="000000"/>
          <w:sz w:val="22"/>
          <w:szCs w:val="22"/>
        </w:rPr>
      </w:pPr>
    </w:p>
    <w:p w14:paraId="2E810B65" w14:textId="77777777" w:rsidR="004123B7" w:rsidRPr="002D4287" w:rsidRDefault="004123B7" w:rsidP="004123B7">
      <w:pPr>
        <w:widowControl w:val="0"/>
        <w:tabs>
          <w:tab w:val="left" w:pos="0"/>
        </w:tabs>
        <w:autoSpaceDE w:val="0"/>
        <w:autoSpaceDN w:val="0"/>
        <w:adjustRightInd w:val="0"/>
        <w:spacing w:after="188" w:line="210" w:lineRule="exact"/>
        <w:rPr>
          <w:rFonts w:ascii="Bookman Old Style" w:hAnsi="Bookman Old Style" w:cs="Bookman Old Style"/>
          <w:b/>
          <w:bCs/>
          <w:color w:val="000000"/>
          <w:spacing w:val="6"/>
          <w:sz w:val="22"/>
          <w:szCs w:val="22"/>
        </w:rPr>
        <w:sectPr w:rsidR="004123B7" w:rsidRPr="002D4287" w:rsidSect="00E9381E">
          <w:headerReference w:type="even" r:id="rId14"/>
          <w:footerReference w:type="even" r:id="rId15"/>
          <w:pgSz w:w="11900" w:h="16840" w:code="9"/>
          <w:pgMar w:top="1134" w:right="1418" w:bottom="1134" w:left="851" w:header="720" w:footer="720" w:gutter="0"/>
          <w:pgNumType w:fmt="upperRoman" w:start="2"/>
          <w:cols w:space="720"/>
          <w:noEndnote/>
        </w:sectPr>
      </w:pPr>
    </w:p>
    <w:p w14:paraId="279EF922" w14:textId="77777777" w:rsidR="00123CFC" w:rsidRPr="00924897" w:rsidRDefault="00924897" w:rsidP="00123CFC">
      <w:pPr>
        <w:pStyle w:val="ac"/>
        <w:ind w:right="-107" w:firstLine="0"/>
        <w:rPr>
          <w:sz w:val="28"/>
          <w:szCs w:val="28"/>
        </w:rPr>
      </w:pPr>
      <w:r w:rsidRPr="00924897">
        <w:rPr>
          <w:sz w:val="28"/>
          <w:szCs w:val="28"/>
        </w:rPr>
        <w:lastRenderedPageBreak/>
        <w:t>Содержание</w:t>
      </w:r>
    </w:p>
    <w:tbl>
      <w:tblPr>
        <w:tblW w:w="10031" w:type="dxa"/>
        <w:tblLayout w:type="fixed"/>
        <w:tblLook w:val="01E0" w:firstRow="1" w:lastRow="1" w:firstColumn="1" w:lastColumn="1" w:noHBand="0" w:noVBand="0"/>
      </w:tblPr>
      <w:tblGrid>
        <w:gridCol w:w="9464"/>
        <w:gridCol w:w="567"/>
      </w:tblGrid>
      <w:tr w:rsidR="00123CFC" w:rsidRPr="006659C3" w14:paraId="18585EC5" w14:textId="77777777" w:rsidTr="00123CFC">
        <w:trPr>
          <w:trHeight w:val="381"/>
        </w:trPr>
        <w:tc>
          <w:tcPr>
            <w:tcW w:w="9464" w:type="dxa"/>
          </w:tcPr>
          <w:p w14:paraId="18C86638" w14:textId="77777777" w:rsidR="00123CFC" w:rsidRPr="001918AF" w:rsidRDefault="00123CFC" w:rsidP="005A5E69">
            <w:pPr>
              <w:pStyle w:val="ac"/>
              <w:suppressAutoHyphens/>
              <w:ind w:right="-107" w:firstLine="0"/>
              <w:jc w:val="both"/>
              <w:rPr>
                <w:b w:val="0"/>
                <w:sz w:val="24"/>
                <w:szCs w:val="24"/>
              </w:rPr>
            </w:pPr>
            <w:r>
              <w:rPr>
                <w:b w:val="0"/>
                <w:sz w:val="24"/>
                <w:szCs w:val="24"/>
              </w:rPr>
              <w:t xml:space="preserve">1 </w:t>
            </w:r>
            <w:r w:rsidRPr="001918AF">
              <w:rPr>
                <w:b w:val="0"/>
                <w:sz w:val="24"/>
                <w:szCs w:val="24"/>
              </w:rPr>
              <w:t>Область применения</w:t>
            </w:r>
            <w:r>
              <w:rPr>
                <w:b w:val="0"/>
                <w:sz w:val="24"/>
                <w:szCs w:val="24"/>
              </w:rPr>
              <w:t>………………………………………………………………………...</w:t>
            </w:r>
          </w:p>
        </w:tc>
        <w:tc>
          <w:tcPr>
            <w:tcW w:w="567" w:type="dxa"/>
          </w:tcPr>
          <w:p w14:paraId="5B063627" w14:textId="77777777" w:rsidR="00123CFC" w:rsidRPr="001918AF" w:rsidRDefault="00123CFC" w:rsidP="005A5E69">
            <w:pPr>
              <w:pStyle w:val="ac"/>
              <w:suppressAutoHyphens/>
              <w:ind w:firstLine="0"/>
              <w:jc w:val="both"/>
              <w:rPr>
                <w:b w:val="0"/>
                <w:sz w:val="24"/>
                <w:szCs w:val="24"/>
              </w:rPr>
            </w:pPr>
          </w:p>
        </w:tc>
      </w:tr>
      <w:tr w:rsidR="00123CFC" w:rsidRPr="006659C3" w14:paraId="61C81395" w14:textId="77777777" w:rsidTr="00123CFC">
        <w:tc>
          <w:tcPr>
            <w:tcW w:w="9464" w:type="dxa"/>
          </w:tcPr>
          <w:p w14:paraId="113874ED" w14:textId="77777777" w:rsidR="00123CFC" w:rsidRPr="001918AF" w:rsidRDefault="00123CFC" w:rsidP="005A5E69">
            <w:pPr>
              <w:pStyle w:val="ac"/>
              <w:suppressAutoHyphens/>
              <w:ind w:right="-107" w:firstLine="0"/>
              <w:jc w:val="both"/>
              <w:rPr>
                <w:b w:val="0"/>
                <w:sz w:val="24"/>
                <w:szCs w:val="24"/>
              </w:rPr>
            </w:pPr>
            <w:r w:rsidRPr="001918AF">
              <w:rPr>
                <w:b w:val="0"/>
                <w:sz w:val="24"/>
                <w:szCs w:val="24"/>
              </w:rPr>
              <w:t>2 Нормативные ссылки</w:t>
            </w:r>
            <w:r>
              <w:rPr>
                <w:b w:val="0"/>
                <w:sz w:val="24"/>
                <w:szCs w:val="24"/>
              </w:rPr>
              <w:t>……………………………………………………………………......</w:t>
            </w:r>
          </w:p>
        </w:tc>
        <w:tc>
          <w:tcPr>
            <w:tcW w:w="567" w:type="dxa"/>
          </w:tcPr>
          <w:p w14:paraId="3DEA54E8" w14:textId="77777777" w:rsidR="00123CFC" w:rsidRPr="001918AF" w:rsidRDefault="00123CFC" w:rsidP="005A5E69">
            <w:pPr>
              <w:pStyle w:val="ac"/>
              <w:suppressAutoHyphens/>
              <w:ind w:right="178" w:firstLine="0"/>
              <w:jc w:val="both"/>
              <w:rPr>
                <w:b w:val="0"/>
                <w:sz w:val="24"/>
                <w:szCs w:val="24"/>
              </w:rPr>
            </w:pPr>
          </w:p>
        </w:tc>
      </w:tr>
      <w:tr w:rsidR="00123CFC" w:rsidRPr="006659C3" w14:paraId="2D7656DF" w14:textId="77777777" w:rsidTr="00123CFC">
        <w:tc>
          <w:tcPr>
            <w:tcW w:w="9464" w:type="dxa"/>
          </w:tcPr>
          <w:p w14:paraId="53A42A06" w14:textId="77777777" w:rsidR="00123CFC" w:rsidRPr="000908C4" w:rsidRDefault="00123CFC" w:rsidP="005A5E69">
            <w:pPr>
              <w:pStyle w:val="ac"/>
              <w:suppressAutoHyphens/>
              <w:ind w:right="-107" w:firstLine="0"/>
              <w:jc w:val="both"/>
              <w:rPr>
                <w:b w:val="0"/>
                <w:sz w:val="24"/>
                <w:szCs w:val="24"/>
              </w:rPr>
            </w:pPr>
            <w:r w:rsidRPr="000908C4">
              <w:rPr>
                <w:b w:val="0"/>
                <w:sz w:val="24"/>
                <w:szCs w:val="24"/>
              </w:rPr>
              <w:t>3 Термины, определения, обозначения и сокращения………</w:t>
            </w:r>
            <w:r>
              <w:rPr>
                <w:b w:val="0"/>
                <w:sz w:val="24"/>
                <w:szCs w:val="24"/>
              </w:rPr>
              <w:t>……………………</w:t>
            </w:r>
            <w:r w:rsidRPr="000908C4">
              <w:rPr>
                <w:b w:val="0"/>
                <w:sz w:val="24"/>
                <w:szCs w:val="24"/>
              </w:rPr>
              <w:t>…….</w:t>
            </w:r>
          </w:p>
        </w:tc>
        <w:tc>
          <w:tcPr>
            <w:tcW w:w="567" w:type="dxa"/>
          </w:tcPr>
          <w:p w14:paraId="5BECFB6C" w14:textId="77777777" w:rsidR="00123CFC" w:rsidRPr="001918AF" w:rsidRDefault="00123CFC" w:rsidP="005A5E69">
            <w:pPr>
              <w:pStyle w:val="ac"/>
              <w:suppressAutoHyphens/>
              <w:ind w:firstLine="0"/>
              <w:jc w:val="both"/>
              <w:rPr>
                <w:b w:val="0"/>
                <w:sz w:val="24"/>
                <w:szCs w:val="24"/>
              </w:rPr>
            </w:pPr>
          </w:p>
        </w:tc>
      </w:tr>
      <w:tr w:rsidR="00123CFC" w:rsidRPr="006659C3" w14:paraId="7C78EF4E" w14:textId="77777777" w:rsidTr="00123CFC">
        <w:tc>
          <w:tcPr>
            <w:tcW w:w="9464" w:type="dxa"/>
          </w:tcPr>
          <w:p w14:paraId="2FEF6D6C" w14:textId="77777777" w:rsidR="00123CFC" w:rsidRPr="001918AF" w:rsidRDefault="00123CFC" w:rsidP="005A5E69">
            <w:pPr>
              <w:tabs>
                <w:tab w:val="num" w:pos="1134"/>
              </w:tabs>
              <w:suppressAutoHyphens/>
              <w:spacing w:line="360" w:lineRule="auto"/>
              <w:ind w:right="-107"/>
              <w:jc w:val="both"/>
              <w:rPr>
                <w:rFonts w:ascii="Arial" w:hAnsi="Arial"/>
              </w:rPr>
            </w:pPr>
            <w:r w:rsidRPr="001918AF">
              <w:rPr>
                <w:rFonts w:ascii="Arial" w:hAnsi="Arial"/>
              </w:rPr>
              <w:t xml:space="preserve">4 </w:t>
            </w:r>
            <w:r>
              <w:rPr>
                <w:rFonts w:ascii="Arial" w:hAnsi="Arial"/>
              </w:rPr>
              <w:t>Общие положения…………………………………………………………………………...</w:t>
            </w:r>
          </w:p>
        </w:tc>
        <w:tc>
          <w:tcPr>
            <w:tcW w:w="567" w:type="dxa"/>
          </w:tcPr>
          <w:p w14:paraId="0F459BDC" w14:textId="77777777" w:rsidR="00123CFC" w:rsidRPr="001918AF" w:rsidRDefault="00123CFC" w:rsidP="005A5E69">
            <w:pPr>
              <w:tabs>
                <w:tab w:val="num" w:pos="1134"/>
              </w:tabs>
              <w:suppressAutoHyphens/>
              <w:spacing w:line="360" w:lineRule="auto"/>
              <w:jc w:val="both"/>
              <w:rPr>
                <w:rFonts w:ascii="Arial" w:hAnsi="Arial"/>
              </w:rPr>
            </w:pPr>
          </w:p>
        </w:tc>
      </w:tr>
      <w:tr w:rsidR="00123CFC" w:rsidRPr="006659C3" w14:paraId="0A233154" w14:textId="77777777" w:rsidTr="00123CFC">
        <w:tc>
          <w:tcPr>
            <w:tcW w:w="9464" w:type="dxa"/>
          </w:tcPr>
          <w:p w14:paraId="46817FDE" w14:textId="77777777" w:rsidR="00123CFC" w:rsidRPr="001918AF" w:rsidRDefault="00123CFC" w:rsidP="005A5E69">
            <w:pPr>
              <w:pStyle w:val="ac"/>
              <w:suppressAutoHyphens/>
              <w:ind w:right="-107" w:firstLine="0"/>
              <w:jc w:val="both"/>
              <w:rPr>
                <w:b w:val="0"/>
                <w:sz w:val="24"/>
                <w:szCs w:val="24"/>
              </w:rPr>
            </w:pPr>
            <w:r>
              <w:rPr>
                <w:b w:val="0"/>
                <w:sz w:val="24"/>
                <w:szCs w:val="24"/>
              </w:rPr>
              <w:t>5 Требования безопасности…………………………………………………………………..</w:t>
            </w:r>
          </w:p>
        </w:tc>
        <w:tc>
          <w:tcPr>
            <w:tcW w:w="567" w:type="dxa"/>
          </w:tcPr>
          <w:p w14:paraId="71133D4A" w14:textId="77777777" w:rsidR="00123CFC" w:rsidRPr="001918AF" w:rsidRDefault="00123CFC" w:rsidP="005A5E69">
            <w:pPr>
              <w:pStyle w:val="ac"/>
              <w:suppressAutoHyphens/>
              <w:ind w:firstLine="0"/>
              <w:jc w:val="both"/>
              <w:rPr>
                <w:b w:val="0"/>
                <w:sz w:val="24"/>
                <w:szCs w:val="24"/>
              </w:rPr>
            </w:pPr>
          </w:p>
        </w:tc>
      </w:tr>
      <w:tr w:rsidR="00123CFC" w:rsidRPr="006659C3" w14:paraId="3FE3C7DE" w14:textId="77777777" w:rsidTr="00123CFC">
        <w:tc>
          <w:tcPr>
            <w:tcW w:w="9464" w:type="dxa"/>
          </w:tcPr>
          <w:p w14:paraId="0328174C" w14:textId="77777777" w:rsidR="00123CFC" w:rsidRPr="001918AF" w:rsidRDefault="00123CFC" w:rsidP="005A5E69">
            <w:pPr>
              <w:pStyle w:val="ac"/>
              <w:suppressAutoHyphens/>
              <w:ind w:right="-107" w:firstLine="0"/>
              <w:jc w:val="both"/>
              <w:rPr>
                <w:b w:val="0"/>
                <w:sz w:val="24"/>
                <w:szCs w:val="24"/>
              </w:rPr>
            </w:pPr>
            <w:r w:rsidRPr="001918AF">
              <w:rPr>
                <w:b w:val="0"/>
                <w:sz w:val="24"/>
                <w:szCs w:val="24"/>
              </w:rPr>
              <w:t>6 Требования к объекту контроля</w:t>
            </w:r>
            <w:r>
              <w:rPr>
                <w:b w:val="0"/>
                <w:sz w:val="24"/>
                <w:szCs w:val="24"/>
              </w:rPr>
              <w:t>……………………………………………………………</w:t>
            </w:r>
          </w:p>
        </w:tc>
        <w:tc>
          <w:tcPr>
            <w:tcW w:w="567" w:type="dxa"/>
          </w:tcPr>
          <w:p w14:paraId="34125F6E" w14:textId="77777777" w:rsidR="00123CFC" w:rsidRPr="001918AF" w:rsidRDefault="00123CFC" w:rsidP="005A5E69">
            <w:pPr>
              <w:pStyle w:val="ac"/>
              <w:suppressAutoHyphens/>
              <w:ind w:firstLine="0"/>
              <w:jc w:val="both"/>
              <w:rPr>
                <w:b w:val="0"/>
                <w:sz w:val="24"/>
                <w:szCs w:val="24"/>
              </w:rPr>
            </w:pPr>
          </w:p>
        </w:tc>
      </w:tr>
      <w:tr w:rsidR="00123CFC" w:rsidRPr="006659C3" w14:paraId="3909CE37" w14:textId="77777777" w:rsidTr="00123CFC">
        <w:tc>
          <w:tcPr>
            <w:tcW w:w="9464" w:type="dxa"/>
          </w:tcPr>
          <w:p w14:paraId="20777661" w14:textId="77777777" w:rsidR="00123CFC" w:rsidRPr="001918AF" w:rsidRDefault="00123CFC" w:rsidP="005A5E69">
            <w:pPr>
              <w:pStyle w:val="ac"/>
              <w:suppressAutoHyphens/>
              <w:ind w:right="-107" w:firstLine="0"/>
              <w:jc w:val="both"/>
              <w:rPr>
                <w:b w:val="0"/>
                <w:sz w:val="24"/>
                <w:szCs w:val="24"/>
              </w:rPr>
            </w:pPr>
            <w:r>
              <w:rPr>
                <w:b w:val="0"/>
                <w:sz w:val="24"/>
                <w:szCs w:val="24"/>
              </w:rPr>
              <w:t xml:space="preserve">7 </w:t>
            </w:r>
            <w:r w:rsidR="002502DD">
              <w:rPr>
                <w:b w:val="0"/>
                <w:sz w:val="24"/>
                <w:szCs w:val="24"/>
              </w:rPr>
              <w:t>Приборы и аппаратура……….</w:t>
            </w:r>
            <w:r>
              <w:rPr>
                <w:b w:val="0"/>
                <w:sz w:val="24"/>
                <w:szCs w:val="24"/>
              </w:rPr>
              <w:t>…………………………………………………</w:t>
            </w:r>
            <w:r w:rsidR="00C25DCE">
              <w:rPr>
                <w:b w:val="0"/>
                <w:sz w:val="24"/>
                <w:szCs w:val="24"/>
              </w:rPr>
              <w:t>…</w:t>
            </w:r>
            <w:r>
              <w:rPr>
                <w:b w:val="0"/>
                <w:sz w:val="24"/>
                <w:szCs w:val="24"/>
              </w:rPr>
              <w:t>………...</w:t>
            </w:r>
          </w:p>
        </w:tc>
        <w:tc>
          <w:tcPr>
            <w:tcW w:w="567" w:type="dxa"/>
          </w:tcPr>
          <w:p w14:paraId="22051BD7" w14:textId="77777777" w:rsidR="00123CFC" w:rsidRPr="001918AF" w:rsidRDefault="00123CFC" w:rsidP="005A5E69">
            <w:pPr>
              <w:pStyle w:val="ac"/>
              <w:suppressAutoHyphens/>
              <w:ind w:firstLine="0"/>
              <w:jc w:val="both"/>
              <w:rPr>
                <w:b w:val="0"/>
                <w:sz w:val="24"/>
                <w:szCs w:val="24"/>
              </w:rPr>
            </w:pPr>
          </w:p>
        </w:tc>
      </w:tr>
      <w:tr w:rsidR="00123CFC" w:rsidRPr="006659C3" w14:paraId="320B5DA3" w14:textId="77777777" w:rsidTr="00123CFC">
        <w:tc>
          <w:tcPr>
            <w:tcW w:w="9464" w:type="dxa"/>
          </w:tcPr>
          <w:p w14:paraId="4838D5EB" w14:textId="77777777" w:rsidR="00123CFC" w:rsidRPr="001918AF" w:rsidRDefault="00123CFC" w:rsidP="005A5E69">
            <w:pPr>
              <w:pStyle w:val="ac"/>
              <w:suppressAutoHyphens/>
              <w:ind w:right="-107" w:firstLine="0"/>
              <w:jc w:val="both"/>
              <w:rPr>
                <w:b w:val="0"/>
                <w:sz w:val="24"/>
                <w:szCs w:val="24"/>
              </w:rPr>
            </w:pPr>
            <w:r w:rsidRPr="001918AF">
              <w:rPr>
                <w:b w:val="0"/>
                <w:sz w:val="24"/>
                <w:szCs w:val="24"/>
              </w:rPr>
              <w:t>8 Подготовка к контролю</w:t>
            </w:r>
            <w:r>
              <w:rPr>
                <w:b w:val="0"/>
                <w:sz w:val="24"/>
                <w:szCs w:val="24"/>
              </w:rPr>
              <w:t>………………………………………………………………………</w:t>
            </w:r>
          </w:p>
        </w:tc>
        <w:tc>
          <w:tcPr>
            <w:tcW w:w="567" w:type="dxa"/>
          </w:tcPr>
          <w:p w14:paraId="47736C37" w14:textId="77777777" w:rsidR="00123CFC" w:rsidRPr="001918AF" w:rsidRDefault="00123CFC" w:rsidP="005A5E69">
            <w:pPr>
              <w:pStyle w:val="ac"/>
              <w:suppressAutoHyphens/>
              <w:ind w:firstLine="0"/>
              <w:jc w:val="both"/>
              <w:rPr>
                <w:b w:val="0"/>
                <w:sz w:val="24"/>
                <w:szCs w:val="24"/>
              </w:rPr>
            </w:pPr>
          </w:p>
        </w:tc>
      </w:tr>
      <w:tr w:rsidR="00123CFC" w:rsidRPr="006659C3" w14:paraId="4804F944" w14:textId="77777777" w:rsidTr="00123CFC">
        <w:tc>
          <w:tcPr>
            <w:tcW w:w="9464" w:type="dxa"/>
          </w:tcPr>
          <w:p w14:paraId="79140004" w14:textId="77777777" w:rsidR="00123CFC" w:rsidRPr="001918AF" w:rsidRDefault="00123CFC" w:rsidP="005A5E69">
            <w:pPr>
              <w:pStyle w:val="ac"/>
              <w:suppressAutoHyphens/>
              <w:ind w:right="-107" w:firstLine="0"/>
              <w:jc w:val="both"/>
              <w:rPr>
                <w:b w:val="0"/>
                <w:sz w:val="24"/>
                <w:szCs w:val="24"/>
              </w:rPr>
            </w:pPr>
            <w:r>
              <w:rPr>
                <w:b w:val="0"/>
                <w:sz w:val="24"/>
                <w:szCs w:val="24"/>
              </w:rPr>
              <w:t>9</w:t>
            </w:r>
            <w:r w:rsidRPr="00624316">
              <w:rPr>
                <w:b w:val="0"/>
                <w:sz w:val="24"/>
                <w:szCs w:val="24"/>
              </w:rPr>
              <w:t xml:space="preserve"> Порядок проведения контроля</w:t>
            </w:r>
            <w:r>
              <w:rPr>
                <w:b w:val="0"/>
                <w:sz w:val="24"/>
                <w:szCs w:val="24"/>
              </w:rPr>
              <w:t>……………………………………………………………</w:t>
            </w:r>
            <w:r w:rsidR="005A5E69">
              <w:rPr>
                <w:b w:val="0"/>
                <w:sz w:val="24"/>
                <w:szCs w:val="24"/>
              </w:rPr>
              <w:t>.</w:t>
            </w:r>
          </w:p>
        </w:tc>
        <w:tc>
          <w:tcPr>
            <w:tcW w:w="567" w:type="dxa"/>
          </w:tcPr>
          <w:p w14:paraId="0F519670" w14:textId="77777777" w:rsidR="00123CFC" w:rsidRPr="001918AF" w:rsidRDefault="00123CFC" w:rsidP="005A5E69">
            <w:pPr>
              <w:pStyle w:val="ac"/>
              <w:suppressAutoHyphens/>
              <w:ind w:firstLine="0"/>
              <w:jc w:val="both"/>
              <w:rPr>
                <w:b w:val="0"/>
                <w:sz w:val="24"/>
                <w:szCs w:val="24"/>
              </w:rPr>
            </w:pPr>
          </w:p>
        </w:tc>
      </w:tr>
      <w:tr w:rsidR="00123CFC" w:rsidRPr="006659C3" w14:paraId="22C12BFE" w14:textId="77777777" w:rsidTr="00123CFC">
        <w:tc>
          <w:tcPr>
            <w:tcW w:w="9464" w:type="dxa"/>
          </w:tcPr>
          <w:p w14:paraId="01DB707C" w14:textId="77777777" w:rsidR="00123CFC" w:rsidRPr="001918AF" w:rsidRDefault="00123CFC" w:rsidP="005A5E69">
            <w:pPr>
              <w:pStyle w:val="ac"/>
              <w:suppressAutoHyphens/>
              <w:ind w:right="-107" w:firstLine="0"/>
              <w:jc w:val="both"/>
              <w:rPr>
                <w:b w:val="0"/>
                <w:sz w:val="24"/>
                <w:szCs w:val="24"/>
              </w:rPr>
            </w:pPr>
            <w:r>
              <w:rPr>
                <w:b w:val="0"/>
                <w:sz w:val="24"/>
                <w:szCs w:val="24"/>
              </w:rPr>
              <w:t>10</w:t>
            </w:r>
            <w:r w:rsidRPr="00624316">
              <w:rPr>
                <w:b w:val="0"/>
                <w:sz w:val="24"/>
                <w:szCs w:val="24"/>
              </w:rPr>
              <w:t xml:space="preserve"> Обработка результатов</w:t>
            </w:r>
            <w:r>
              <w:rPr>
                <w:b w:val="0"/>
                <w:sz w:val="24"/>
                <w:szCs w:val="24"/>
              </w:rPr>
              <w:t>…………………………………………………………………….</w:t>
            </w:r>
          </w:p>
        </w:tc>
        <w:tc>
          <w:tcPr>
            <w:tcW w:w="567" w:type="dxa"/>
          </w:tcPr>
          <w:p w14:paraId="5A770329" w14:textId="77777777" w:rsidR="00123CFC" w:rsidRPr="001918AF" w:rsidRDefault="00123CFC" w:rsidP="005A5E69">
            <w:pPr>
              <w:pStyle w:val="ac"/>
              <w:suppressAutoHyphens/>
              <w:ind w:firstLine="0"/>
              <w:jc w:val="both"/>
              <w:rPr>
                <w:b w:val="0"/>
                <w:sz w:val="24"/>
                <w:szCs w:val="24"/>
              </w:rPr>
            </w:pPr>
          </w:p>
        </w:tc>
      </w:tr>
      <w:tr w:rsidR="00123CFC" w:rsidRPr="006659C3" w14:paraId="28DB90EE" w14:textId="77777777" w:rsidTr="00123CFC">
        <w:tc>
          <w:tcPr>
            <w:tcW w:w="9464" w:type="dxa"/>
          </w:tcPr>
          <w:p w14:paraId="67C16F8F" w14:textId="77777777" w:rsidR="00123CFC" w:rsidRPr="00624316" w:rsidRDefault="00123CFC" w:rsidP="005A5E69">
            <w:pPr>
              <w:pStyle w:val="ac"/>
              <w:suppressAutoHyphens/>
              <w:ind w:right="-107" w:firstLine="0"/>
              <w:jc w:val="both"/>
              <w:rPr>
                <w:b w:val="0"/>
                <w:sz w:val="24"/>
                <w:szCs w:val="24"/>
              </w:rPr>
            </w:pPr>
            <w:r>
              <w:rPr>
                <w:b w:val="0"/>
                <w:sz w:val="24"/>
                <w:szCs w:val="24"/>
              </w:rPr>
              <w:t>11</w:t>
            </w:r>
            <w:r w:rsidRPr="00624316">
              <w:rPr>
                <w:b w:val="0"/>
                <w:sz w:val="24"/>
                <w:szCs w:val="24"/>
              </w:rPr>
              <w:t xml:space="preserve"> Анализ результатов</w:t>
            </w:r>
            <w:r>
              <w:rPr>
                <w:b w:val="0"/>
                <w:sz w:val="24"/>
                <w:szCs w:val="24"/>
              </w:rPr>
              <w:t xml:space="preserve"> </w:t>
            </w:r>
            <w:r w:rsidR="005A5E69">
              <w:rPr>
                <w:b w:val="0"/>
                <w:sz w:val="24"/>
                <w:szCs w:val="24"/>
              </w:rPr>
              <w:t>……….……………………………………………………………....</w:t>
            </w:r>
          </w:p>
        </w:tc>
        <w:tc>
          <w:tcPr>
            <w:tcW w:w="567" w:type="dxa"/>
          </w:tcPr>
          <w:p w14:paraId="02E1BB50" w14:textId="77777777" w:rsidR="00123CFC" w:rsidRPr="00624316" w:rsidRDefault="00123CFC" w:rsidP="005A5E69">
            <w:pPr>
              <w:pStyle w:val="ac"/>
              <w:suppressAutoHyphens/>
              <w:ind w:firstLine="0"/>
              <w:jc w:val="both"/>
              <w:rPr>
                <w:b w:val="0"/>
                <w:sz w:val="24"/>
                <w:szCs w:val="24"/>
              </w:rPr>
            </w:pPr>
          </w:p>
        </w:tc>
      </w:tr>
      <w:tr w:rsidR="00123CFC" w:rsidRPr="006659C3" w14:paraId="2E2A8A0E" w14:textId="77777777" w:rsidTr="00123CFC">
        <w:tc>
          <w:tcPr>
            <w:tcW w:w="9464" w:type="dxa"/>
          </w:tcPr>
          <w:p w14:paraId="0A53BC07" w14:textId="77777777" w:rsidR="00123CFC" w:rsidRPr="00737780" w:rsidRDefault="00123CFC" w:rsidP="005A5E69">
            <w:pPr>
              <w:pStyle w:val="ac"/>
              <w:suppressAutoHyphens/>
              <w:ind w:right="-107" w:firstLine="0"/>
              <w:jc w:val="both"/>
              <w:rPr>
                <w:b w:val="0"/>
                <w:sz w:val="24"/>
                <w:szCs w:val="24"/>
              </w:rPr>
            </w:pPr>
            <w:r>
              <w:rPr>
                <w:b w:val="0"/>
                <w:sz w:val="24"/>
                <w:szCs w:val="24"/>
              </w:rPr>
              <w:t>12</w:t>
            </w:r>
            <w:r w:rsidRPr="00737780">
              <w:rPr>
                <w:b w:val="0"/>
                <w:sz w:val="24"/>
                <w:szCs w:val="24"/>
              </w:rPr>
              <w:t xml:space="preserve"> Оформление результатов контроля</w:t>
            </w:r>
            <w:r>
              <w:rPr>
                <w:b w:val="0"/>
                <w:sz w:val="24"/>
                <w:szCs w:val="24"/>
              </w:rPr>
              <w:t>……………………………………………………..</w:t>
            </w:r>
          </w:p>
        </w:tc>
        <w:tc>
          <w:tcPr>
            <w:tcW w:w="567" w:type="dxa"/>
          </w:tcPr>
          <w:p w14:paraId="4961208C" w14:textId="77777777" w:rsidR="00123CFC" w:rsidRPr="00737780" w:rsidRDefault="00123CFC" w:rsidP="005A5E69">
            <w:pPr>
              <w:pStyle w:val="ac"/>
              <w:suppressAutoHyphens/>
              <w:ind w:firstLine="0"/>
              <w:jc w:val="both"/>
              <w:rPr>
                <w:b w:val="0"/>
                <w:sz w:val="24"/>
                <w:szCs w:val="24"/>
              </w:rPr>
            </w:pPr>
          </w:p>
        </w:tc>
      </w:tr>
      <w:tr w:rsidR="00123CFC" w:rsidRPr="006659C3" w14:paraId="27ABA4E3" w14:textId="77777777" w:rsidTr="00123CFC">
        <w:tc>
          <w:tcPr>
            <w:tcW w:w="9464" w:type="dxa"/>
          </w:tcPr>
          <w:p w14:paraId="30FF03D8" w14:textId="77777777" w:rsidR="00123CFC" w:rsidRPr="001918AF" w:rsidRDefault="00123CFC" w:rsidP="005A5E69">
            <w:pPr>
              <w:pStyle w:val="ac"/>
              <w:suppressAutoHyphens/>
              <w:ind w:left="1701" w:right="-107" w:hanging="1701"/>
              <w:jc w:val="both"/>
              <w:rPr>
                <w:b w:val="0"/>
                <w:sz w:val="24"/>
                <w:szCs w:val="24"/>
              </w:rPr>
            </w:pPr>
            <w:r w:rsidRPr="001918AF">
              <w:rPr>
                <w:rFonts w:cs="Arial"/>
                <w:b w:val="0"/>
                <w:sz w:val="24"/>
                <w:szCs w:val="24"/>
              </w:rPr>
              <w:t>Приложение А (рекомендуемое)</w:t>
            </w:r>
            <w:r>
              <w:rPr>
                <w:rFonts w:cs="Arial"/>
                <w:b w:val="0"/>
                <w:sz w:val="24"/>
                <w:szCs w:val="24"/>
              </w:rPr>
              <w:t xml:space="preserve"> </w:t>
            </w:r>
            <w:r w:rsidRPr="00737780">
              <w:rPr>
                <w:rFonts w:cs="Arial"/>
                <w:b w:val="0"/>
                <w:sz w:val="24"/>
                <w:szCs w:val="24"/>
              </w:rPr>
              <w:t>Оценка показателей надежности тепловых сетей</w:t>
            </w:r>
            <w:r w:rsidR="005A5E69">
              <w:rPr>
                <w:b w:val="0"/>
                <w:sz w:val="24"/>
                <w:szCs w:val="24"/>
              </w:rPr>
              <w:t>..</w:t>
            </w:r>
          </w:p>
        </w:tc>
        <w:tc>
          <w:tcPr>
            <w:tcW w:w="567" w:type="dxa"/>
          </w:tcPr>
          <w:p w14:paraId="42433742" w14:textId="77777777" w:rsidR="00123CFC" w:rsidRPr="001918AF" w:rsidRDefault="00123CFC" w:rsidP="005A5E69">
            <w:pPr>
              <w:pStyle w:val="ac"/>
              <w:suppressAutoHyphens/>
              <w:ind w:firstLine="0"/>
              <w:jc w:val="both"/>
              <w:rPr>
                <w:b w:val="0"/>
                <w:sz w:val="24"/>
                <w:szCs w:val="24"/>
              </w:rPr>
            </w:pPr>
          </w:p>
        </w:tc>
      </w:tr>
      <w:tr w:rsidR="00123CFC" w:rsidRPr="006659C3" w14:paraId="16226F6C" w14:textId="77777777" w:rsidTr="00123CFC">
        <w:tc>
          <w:tcPr>
            <w:tcW w:w="9464" w:type="dxa"/>
          </w:tcPr>
          <w:p w14:paraId="7EE15DFF" w14:textId="77777777" w:rsidR="00123CFC" w:rsidRPr="00AC5FD3" w:rsidRDefault="00123CFC" w:rsidP="0041711C">
            <w:pPr>
              <w:pStyle w:val="ac"/>
              <w:suppressAutoHyphens/>
              <w:ind w:left="1701" w:right="-107" w:hanging="1701"/>
              <w:jc w:val="both"/>
              <w:rPr>
                <w:b w:val="0"/>
                <w:sz w:val="24"/>
                <w:szCs w:val="24"/>
              </w:rPr>
            </w:pPr>
            <w:r w:rsidRPr="001918AF">
              <w:rPr>
                <w:b w:val="0"/>
                <w:sz w:val="24"/>
                <w:szCs w:val="24"/>
              </w:rPr>
              <w:t xml:space="preserve">Приложение Б </w:t>
            </w:r>
            <w:r w:rsidRPr="00737780">
              <w:rPr>
                <w:b w:val="0"/>
                <w:sz w:val="24"/>
                <w:szCs w:val="24"/>
              </w:rPr>
              <w:t>(рекомендуемое) Расчет времени наработки до предельного состояния (ОРР) трубопровода</w:t>
            </w:r>
            <w:r w:rsidR="005A5E69">
              <w:rPr>
                <w:b w:val="0"/>
                <w:sz w:val="24"/>
                <w:szCs w:val="24"/>
              </w:rPr>
              <w:t>……………………………………………</w:t>
            </w:r>
          </w:p>
          <w:p w14:paraId="26DFEF0F" w14:textId="77777777" w:rsidR="00A9284D" w:rsidRPr="00A9284D" w:rsidRDefault="00A9284D" w:rsidP="0041711C">
            <w:pPr>
              <w:tabs>
                <w:tab w:val="left" w:pos="1701"/>
              </w:tabs>
              <w:suppressAutoHyphens/>
              <w:spacing w:line="360" w:lineRule="auto"/>
              <w:ind w:left="1701" w:right="-2" w:hanging="1701"/>
              <w:rPr>
                <w:rFonts w:ascii="Arial" w:hAnsi="Arial" w:cs="Arial"/>
              </w:rPr>
            </w:pPr>
            <w:r w:rsidRPr="00A9284D">
              <w:rPr>
                <w:rFonts w:ascii="Arial" w:hAnsi="Arial" w:cs="Arial"/>
              </w:rPr>
              <w:t>Приложение В (</w:t>
            </w:r>
            <w:r w:rsidR="001E0311">
              <w:rPr>
                <w:rFonts w:ascii="Arial" w:hAnsi="Arial" w:cs="Arial"/>
              </w:rPr>
              <w:t>справочное</w:t>
            </w:r>
            <w:r w:rsidRPr="00A9284D">
              <w:rPr>
                <w:rFonts w:ascii="Arial" w:hAnsi="Arial" w:cs="Arial"/>
              </w:rPr>
              <w:t xml:space="preserve">) </w:t>
            </w:r>
            <w:r w:rsidR="0041711C" w:rsidRPr="0041711C">
              <w:rPr>
                <w:rFonts w:ascii="Arial" w:hAnsi="Arial" w:cs="Arial"/>
                <w:bCs/>
              </w:rPr>
              <w:t xml:space="preserve">Примеры использования метода </w:t>
            </w:r>
            <w:r w:rsidR="0041711C">
              <w:rPr>
                <w:rFonts w:ascii="Arial" w:hAnsi="Arial" w:cs="Arial"/>
              </w:rPr>
              <w:t>а</w:t>
            </w:r>
            <w:r w:rsidR="0041711C" w:rsidRPr="00A9284D">
              <w:rPr>
                <w:rFonts w:ascii="Arial" w:hAnsi="Arial" w:cs="Arial"/>
              </w:rPr>
              <w:t>кустическ</w:t>
            </w:r>
            <w:r w:rsidR="002C0475">
              <w:rPr>
                <w:rFonts w:ascii="Arial" w:hAnsi="Arial" w:cs="Arial"/>
              </w:rPr>
              <w:t>ой</w:t>
            </w:r>
            <w:r w:rsidR="0041711C" w:rsidRPr="00A9284D">
              <w:rPr>
                <w:rFonts w:ascii="Arial" w:hAnsi="Arial" w:cs="Arial"/>
              </w:rPr>
              <w:t xml:space="preserve"> томографи</w:t>
            </w:r>
            <w:r w:rsidR="002C0475">
              <w:rPr>
                <w:rFonts w:ascii="Arial" w:hAnsi="Arial" w:cs="Arial"/>
              </w:rPr>
              <w:t>и</w:t>
            </w:r>
            <w:r w:rsidR="0041711C" w:rsidRPr="0041711C">
              <w:rPr>
                <w:rFonts w:ascii="Arial" w:hAnsi="Arial" w:cs="Arial"/>
                <w:bCs/>
              </w:rPr>
              <w:t xml:space="preserve"> </w:t>
            </w:r>
            <w:r>
              <w:rPr>
                <w:rFonts w:ascii="Arial" w:hAnsi="Arial" w:cs="Arial"/>
              </w:rPr>
              <w:t>………………………………</w:t>
            </w:r>
            <w:r w:rsidR="0041711C">
              <w:rPr>
                <w:rFonts w:ascii="Arial" w:hAnsi="Arial" w:cs="Arial"/>
              </w:rPr>
              <w:t>…………………</w:t>
            </w:r>
            <w:r w:rsidR="002C0475">
              <w:rPr>
                <w:rFonts w:ascii="Arial" w:hAnsi="Arial" w:cs="Arial"/>
              </w:rPr>
              <w:t>……………….</w:t>
            </w:r>
          </w:p>
          <w:p w14:paraId="77E2C9D1" w14:textId="77777777" w:rsidR="00A9284D" w:rsidRPr="00A9284D" w:rsidRDefault="00A9284D" w:rsidP="0041711C">
            <w:pPr>
              <w:pStyle w:val="ac"/>
              <w:suppressAutoHyphens/>
              <w:ind w:left="1701" w:right="-107" w:hanging="1701"/>
              <w:jc w:val="both"/>
              <w:rPr>
                <w:rFonts w:cs="Arial"/>
                <w:b w:val="0"/>
                <w:sz w:val="24"/>
                <w:szCs w:val="24"/>
              </w:rPr>
            </w:pPr>
          </w:p>
        </w:tc>
        <w:tc>
          <w:tcPr>
            <w:tcW w:w="567" w:type="dxa"/>
          </w:tcPr>
          <w:p w14:paraId="5265600B" w14:textId="77777777" w:rsidR="00123CFC" w:rsidRPr="001918AF" w:rsidRDefault="00123CFC" w:rsidP="005A5E69">
            <w:pPr>
              <w:pStyle w:val="ac"/>
              <w:suppressAutoHyphens/>
              <w:ind w:left="1701" w:hanging="1701"/>
              <w:jc w:val="both"/>
              <w:rPr>
                <w:rFonts w:cs="Arial"/>
                <w:b w:val="0"/>
                <w:sz w:val="24"/>
                <w:szCs w:val="24"/>
              </w:rPr>
            </w:pPr>
          </w:p>
        </w:tc>
      </w:tr>
      <w:tr w:rsidR="00123CFC" w:rsidRPr="006659C3" w14:paraId="531B74F4" w14:textId="77777777" w:rsidTr="00123CFC">
        <w:tc>
          <w:tcPr>
            <w:tcW w:w="9464" w:type="dxa"/>
          </w:tcPr>
          <w:p w14:paraId="42194B84" w14:textId="77777777" w:rsidR="00123CFC" w:rsidRPr="001918AF" w:rsidRDefault="00123CFC" w:rsidP="005A5E69">
            <w:pPr>
              <w:pStyle w:val="ac"/>
              <w:suppressAutoHyphens/>
              <w:ind w:left="1560" w:right="-107" w:hanging="1560"/>
              <w:jc w:val="both"/>
              <w:rPr>
                <w:b w:val="0"/>
                <w:sz w:val="24"/>
                <w:szCs w:val="24"/>
              </w:rPr>
            </w:pPr>
            <w:r w:rsidRPr="001918AF">
              <w:rPr>
                <w:rFonts w:cs="Arial"/>
                <w:b w:val="0"/>
                <w:color w:val="000000"/>
                <w:spacing w:val="4"/>
                <w:sz w:val="24"/>
                <w:szCs w:val="24"/>
              </w:rPr>
              <w:t>Библиография</w:t>
            </w:r>
            <w:r w:rsidRPr="001918AF">
              <w:rPr>
                <w:b w:val="0"/>
                <w:sz w:val="24"/>
                <w:szCs w:val="24"/>
              </w:rPr>
              <w:t>.………………………………………………………….………………...……</w:t>
            </w:r>
          </w:p>
        </w:tc>
        <w:tc>
          <w:tcPr>
            <w:tcW w:w="567" w:type="dxa"/>
          </w:tcPr>
          <w:p w14:paraId="5F72D327" w14:textId="77777777" w:rsidR="00123CFC" w:rsidRPr="001918AF" w:rsidRDefault="00123CFC" w:rsidP="005A5E69">
            <w:pPr>
              <w:pStyle w:val="ac"/>
              <w:suppressAutoHyphens/>
              <w:ind w:firstLine="0"/>
              <w:jc w:val="both"/>
              <w:rPr>
                <w:b w:val="0"/>
                <w:sz w:val="24"/>
                <w:szCs w:val="24"/>
              </w:rPr>
            </w:pPr>
          </w:p>
        </w:tc>
      </w:tr>
    </w:tbl>
    <w:p w14:paraId="5F62A329" w14:textId="77777777" w:rsidR="00123CFC" w:rsidRDefault="00123CFC" w:rsidP="00123CFC"/>
    <w:p w14:paraId="661A32A9" w14:textId="77777777" w:rsidR="00123CFC" w:rsidRDefault="00123CFC" w:rsidP="001918AF">
      <w:pPr>
        <w:pStyle w:val="ac"/>
        <w:pageBreakBefore/>
        <w:pBdr>
          <w:bottom w:val="single" w:sz="24" w:space="1" w:color="auto"/>
        </w:pBdr>
        <w:rPr>
          <w:b w:val="0"/>
          <w:caps/>
          <w:spacing w:val="50"/>
        </w:rPr>
        <w:sectPr w:rsidR="00123CFC" w:rsidSect="001918AF">
          <w:headerReference w:type="even" r:id="rId16"/>
          <w:headerReference w:type="default" r:id="rId17"/>
          <w:footerReference w:type="even" r:id="rId18"/>
          <w:footerReference w:type="default" r:id="rId19"/>
          <w:headerReference w:type="first" r:id="rId20"/>
          <w:footerReference w:type="first" r:id="rId21"/>
          <w:pgSz w:w="11906" w:h="16838"/>
          <w:pgMar w:top="1134" w:right="1418" w:bottom="1134" w:left="851" w:header="720" w:footer="720" w:gutter="0"/>
          <w:pgNumType w:fmt="upperRoman"/>
          <w:cols w:space="720"/>
          <w:titlePg/>
        </w:sectPr>
      </w:pPr>
    </w:p>
    <w:p w14:paraId="16166446" w14:textId="77777777" w:rsidR="009A4D15" w:rsidRDefault="009A4D15" w:rsidP="009A4D15">
      <w:pPr>
        <w:widowControl w:val="0"/>
        <w:autoSpaceDE w:val="0"/>
        <w:autoSpaceDN w:val="0"/>
        <w:adjustRightInd w:val="0"/>
        <w:spacing w:line="360" w:lineRule="auto"/>
        <w:jc w:val="center"/>
        <w:rPr>
          <w:rFonts w:ascii="Arial" w:hAnsi="Arial" w:cs="Arial"/>
          <w:b/>
          <w:color w:val="000000"/>
          <w:spacing w:val="4"/>
          <w:sz w:val="28"/>
          <w:szCs w:val="28"/>
        </w:rPr>
      </w:pPr>
      <w:r w:rsidRPr="00994863">
        <w:rPr>
          <w:rFonts w:ascii="Arial" w:hAnsi="Arial" w:cs="Arial"/>
          <w:b/>
          <w:color w:val="000000"/>
          <w:spacing w:val="4"/>
          <w:sz w:val="28"/>
          <w:szCs w:val="28"/>
        </w:rPr>
        <w:lastRenderedPageBreak/>
        <w:t>Введение</w:t>
      </w:r>
    </w:p>
    <w:p w14:paraId="741193F7" w14:textId="77777777" w:rsidR="00AB428B" w:rsidRPr="00C12269" w:rsidRDefault="005E701E" w:rsidP="00714E87">
      <w:pPr>
        <w:shd w:val="clear" w:color="auto" w:fill="FFFFFF"/>
        <w:suppressAutoHyphens/>
        <w:spacing w:line="360" w:lineRule="auto"/>
        <w:ind w:firstLine="567"/>
        <w:jc w:val="both"/>
        <w:rPr>
          <w:rFonts w:ascii="Arial" w:hAnsi="Arial" w:cs="Arial"/>
          <w:color w:val="1A1A1A"/>
        </w:rPr>
      </w:pPr>
      <w:r>
        <w:rPr>
          <w:rFonts w:ascii="Arial" w:hAnsi="Arial" w:cs="Arial"/>
          <w:color w:val="1A1A1A"/>
        </w:rPr>
        <w:t>Метод а</w:t>
      </w:r>
      <w:r w:rsidR="00AB428B">
        <w:rPr>
          <w:rFonts w:ascii="Arial" w:hAnsi="Arial" w:cs="Arial"/>
          <w:color w:val="1A1A1A"/>
        </w:rPr>
        <w:t>кустическ</w:t>
      </w:r>
      <w:r>
        <w:rPr>
          <w:rFonts w:ascii="Arial" w:hAnsi="Arial" w:cs="Arial"/>
          <w:color w:val="1A1A1A"/>
        </w:rPr>
        <w:t>ой</w:t>
      </w:r>
      <w:r w:rsidR="00AB428B">
        <w:rPr>
          <w:rFonts w:ascii="Arial" w:hAnsi="Arial" w:cs="Arial"/>
          <w:color w:val="1A1A1A"/>
        </w:rPr>
        <w:t xml:space="preserve"> томографи</w:t>
      </w:r>
      <w:r>
        <w:rPr>
          <w:rFonts w:ascii="Arial" w:hAnsi="Arial" w:cs="Arial"/>
          <w:color w:val="1A1A1A"/>
        </w:rPr>
        <w:t>и</w:t>
      </w:r>
      <w:r w:rsidR="003D04C2">
        <w:rPr>
          <w:rFonts w:ascii="Arial" w:hAnsi="Arial" w:cs="Arial"/>
          <w:color w:val="1A1A1A"/>
        </w:rPr>
        <w:t xml:space="preserve"> </w:t>
      </w:r>
      <w:r w:rsidR="000443AF">
        <w:rPr>
          <w:rFonts w:ascii="Arial" w:hAnsi="Arial" w:cs="Arial"/>
          <w:color w:val="1A1A1A"/>
        </w:rPr>
        <w:t>по классификации</w:t>
      </w:r>
      <w:r w:rsidR="00DB3C0D">
        <w:rPr>
          <w:rFonts w:ascii="Arial" w:hAnsi="Arial" w:cs="Arial"/>
          <w:color w:val="1A1A1A"/>
        </w:rPr>
        <w:t xml:space="preserve"> видов </w:t>
      </w:r>
      <w:r w:rsidR="00AB428B" w:rsidRPr="00C2585C">
        <w:rPr>
          <w:rFonts w:ascii="Arial" w:hAnsi="Arial" w:cs="Arial"/>
          <w:color w:val="1A1A1A"/>
        </w:rPr>
        <w:t xml:space="preserve">относится к </w:t>
      </w:r>
      <w:r w:rsidR="002C0E4A">
        <w:rPr>
          <w:rFonts w:ascii="Arial" w:hAnsi="Arial" w:cs="Arial"/>
          <w:color w:val="1A1A1A"/>
        </w:rPr>
        <w:t xml:space="preserve">акустическому </w:t>
      </w:r>
      <w:r w:rsidR="00AB428B">
        <w:rPr>
          <w:rFonts w:ascii="Arial" w:hAnsi="Arial" w:cs="Arial"/>
          <w:color w:val="1A1A1A"/>
        </w:rPr>
        <w:t>методу неразрушающего контроля</w:t>
      </w:r>
      <w:r w:rsidR="00DB3C0D">
        <w:rPr>
          <w:rFonts w:ascii="Arial" w:hAnsi="Arial" w:cs="Arial"/>
          <w:color w:val="1A1A1A"/>
        </w:rPr>
        <w:t>, включающему</w:t>
      </w:r>
      <w:r w:rsidR="00AB428B">
        <w:rPr>
          <w:rFonts w:ascii="Arial" w:hAnsi="Arial" w:cs="Arial"/>
          <w:color w:val="1A1A1A"/>
        </w:rPr>
        <w:t xml:space="preserve"> </w:t>
      </w:r>
      <w:r w:rsidR="00DB3C0D">
        <w:rPr>
          <w:rFonts w:ascii="Arial" w:hAnsi="Arial" w:cs="Arial"/>
          <w:color w:val="1A1A1A"/>
        </w:rPr>
        <w:t xml:space="preserve">акустико-эмиссионный </w:t>
      </w:r>
      <w:r w:rsidR="00AB428B">
        <w:rPr>
          <w:rFonts w:ascii="Arial" w:hAnsi="Arial" w:cs="Arial"/>
          <w:color w:val="1A1A1A"/>
        </w:rPr>
        <w:t>метод.</w:t>
      </w:r>
    </w:p>
    <w:p w14:paraId="61664FF5" w14:textId="77777777" w:rsidR="00152BDA" w:rsidRPr="00972AD6" w:rsidRDefault="00FA305D" w:rsidP="00714E87">
      <w:pPr>
        <w:shd w:val="clear" w:color="auto" w:fill="FFFFFF"/>
        <w:suppressAutoHyphens/>
        <w:spacing w:line="360" w:lineRule="auto"/>
        <w:ind w:firstLine="567"/>
        <w:jc w:val="both"/>
        <w:rPr>
          <w:rFonts w:ascii="Arial" w:hAnsi="Arial" w:cs="Arial"/>
          <w:color w:val="1A1A1A"/>
        </w:rPr>
      </w:pPr>
      <w:r w:rsidRPr="00FA305D">
        <w:rPr>
          <w:rFonts w:ascii="Arial" w:hAnsi="Arial" w:cs="Arial"/>
          <w:color w:val="1A1A1A"/>
        </w:rPr>
        <w:t>В основе метода лежит физическое явление излучения</w:t>
      </w:r>
      <w:r w:rsidR="00AB5A1C">
        <w:rPr>
          <w:rFonts w:ascii="Arial" w:hAnsi="Arial" w:cs="Arial"/>
          <w:color w:val="1A1A1A"/>
        </w:rPr>
        <w:t xml:space="preserve"> и распространени</w:t>
      </w:r>
      <w:r w:rsidR="005E701E">
        <w:rPr>
          <w:rFonts w:ascii="Arial" w:hAnsi="Arial" w:cs="Arial"/>
          <w:color w:val="1A1A1A"/>
        </w:rPr>
        <w:t>я</w:t>
      </w:r>
      <w:r w:rsidRPr="00FA305D">
        <w:rPr>
          <w:rFonts w:ascii="Arial" w:hAnsi="Arial" w:cs="Arial"/>
          <w:color w:val="1A1A1A"/>
        </w:rPr>
        <w:t xml:space="preserve"> </w:t>
      </w:r>
      <w:r w:rsidR="005E701E">
        <w:rPr>
          <w:rFonts w:ascii="Arial" w:hAnsi="Arial" w:cs="Arial"/>
          <w:color w:val="1A1A1A"/>
        </w:rPr>
        <w:t xml:space="preserve">упругих </w:t>
      </w:r>
      <w:r w:rsidRPr="00FA305D">
        <w:rPr>
          <w:rFonts w:ascii="Arial" w:hAnsi="Arial" w:cs="Arial"/>
          <w:color w:val="1A1A1A"/>
        </w:rPr>
        <w:t>волн</w:t>
      </w:r>
      <w:r w:rsidR="00AB5A1C">
        <w:rPr>
          <w:rFonts w:ascii="Arial" w:hAnsi="Arial" w:cs="Arial"/>
          <w:color w:val="1A1A1A"/>
        </w:rPr>
        <w:t xml:space="preserve"> в жидкой среде,</w:t>
      </w:r>
      <w:r w:rsidRPr="00FA305D">
        <w:rPr>
          <w:rFonts w:ascii="Arial" w:hAnsi="Arial" w:cs="Arial"/>
          <w:color w:val="1A1A1A"/>
        </w:rPr>
        <w:t xml:space="preserve"> </w:t>
      </w:r>
      <w:r w:rsidR="005E701E">
        <w:rPr>
          <w:rFonts w:ascii="Arial" w:hAnsi="Arial" w:cs="Arial"/>
          <w:color w:val="1A1A1A"/>
        </w:rPr>
        <w:t>вызываемых</w:t>
      </w:r>
      <w:r w:rsidR="00AB5A1C">
        <w:rPr>
          <w:rFonts w:ascii="Arial" w:hAnsi="Arial" w:cs="Arial"/>
          <w:color w:val="1A1A1A"/>
        </w:rPr>
        <w:t xml:space="preserve"> колебаниями стенок трубы под воздействием пульсации давления в транспортируемой жидкости</w:t>
      </w:r>
      <w:r w:rsidR="00FF19F1">
        <w:rPr>
          <w:rFonts w:ascii="Arial" w:hAnsi="Arial" w:cs="Arial"/>
          <w:color w:val="1A1A1A"/>
        </w:rPr>
        <w:t>.</w:t>
      </w:r>
      <w:r w:rsidR="00AB5A1C">
        <w:rPr>
          <w:rFonts w:ascii="Arial" w:hAnsi="Arial" w:cs="Arial"/>
          <w:color w:val="1A1A1A"/>
        </w:rPr>
        <w:t xml:space="preserve"> </w:t>
      </w:r>
      <w:r w:rsidRPr="00FA305D">
        <w:rPr>
          <w:rFonts w:ascii="Arial" w:hAnsi="Arial" w:cs="Arial"/>
          <w:color w:val="1A1A1A"/>
        </w:rPr>
        <w:t xml:space="preserve">Явление </w:t>
      </w:r>
      <w:r w:rsidR="00973CA0">
        <w:rPr>
          <w:rFonts w:ascii="Arial" w:hAnsi="Arial" w:cs="Arial"/>
          <w:color w:val="1A1A1A"/>
        </w:rPr>
        <w:t>излучения</w:t>
      </w:r>
      <w:r w:rsidR="00AB5A1C">
        <w:rPr>
          <w:rFonts w:ascii="Arial" w:hAnsi="Arial" w:cs="Arial"/>
          <w:color w:val="1A1A1A"/>
        </w:rPr>
        <w:t xml:space="preserve"> </w:t>
      </w:r>
      <w:r w:rsidR="00AB5A1C" w:rsidRPr="00FA305D">
        <w:rPr>
          <w:rFonts w:ascii="Arial" w:hAnsi="Arial" w:cs="Arial"/>
          <w:color w:val="1A1A1A"/>
        </w:rPr>
        <w:t>акустическ</w:t>
      </w:r>
      <w:r w:rsidR="00B252AA">
        <w:rPr>
          <w:rFonts w:ascii="Arial" w:hAnsi="Arial" w:cs="Arial"/>
          <w:color w:val="1A1A1A"/>
        </w:rPr>
        <w:t>их</w:t>
      </w:r>
      <w:r w:rsidR="00AB5A1C">
        <w:rPr>
          <w:rFonts w:ascii="Arial" w:hAnsi="Arial" w:cs="Arial"/>
          <w:color w:val="1A1A1A"/>
        </w:rPr>
        <w:t xml:space="preserve"> сигналов</w:t>
      </w:r>
      <w:r w:rsidRPr="00FA305D">
        <w:rPr>
          <w:rFonts w:ascii="Arial" w:hAnsi="Arial" w:cs="Arial"/>
          <w:color w:val="1A1A1A"/>
        </w:rPr>
        <w:t xml:space="preserve"> наблюдается </w:t>
      </w:r>
      <w:r w:rsidR="005D596A">
        <w:rPr>
          <w:rFonts w:ascii="Arial" w:hAnsi="Arial" w:cs="Arial"/>
          <w:color w:val="1A1A1A"/>
        </w:rPr>
        <w:t>для</w:t>
      </w:r>
      <w:r w:rsidR="00AB5A1C">
        <w:rPr>
          <w:rFonts w:ascii="Arial" w:hAnsi="Arial" w:cs="Arial"/>
          <w:color w:val="1A1A1A"/>
        </w:rPr>
        <w:t xml:space="preserve"> </w:t>
      </w:r>
      <w:r w:rsidRPr="00FA305D">
        <w:rPr>
          <w:rFonts w:ascii="Arial" w:hAnsi="Arial" w:cs="Arial"/>
          <w:color w:val="1A1A1A"/>
        </w:rPr>
        <w:t>широко</w:t>
      </w:r>
      <w:r w:rsidR="005D596A">
        <w:rPr>
          <w:rFonts w:ascii="Arial" w:hAnsi="Arial" w:cs="Arial"/>
          <w:color w:val="1A1A1A"/>
        </w:rPr>
        <w:t>го</w:t>
      </w:r>
      <w:r w:rsidRPr="00FA305D">
        <w:rPr>
          <w:rFonts w:ascii="Arial" w:hAnsi="Arial" w:cs="Arial"/>
          <w:color w:val="1A1A1A"/>
        </w:rPr>
        <w:t xml:space="preserve"> </w:t>
      </w:r>
      <w:r w:rsidR="005D596A">
        <w:rPr>
          <w:rFonts w:ascii="Arial" w:hAnsi="Arial" w:cs="Arial"/>
          <w:color w:val="1A1A1A"/>
        </w:rPr>
        <w:t>класса</w:t>
      </w:r>
      <w:r w:rsidRPr="00FA305D">
        <w:rPr>
          <w:rFonts w:ascii="Arial" w:hAnsi="Arial" w:cs="Arial"/>
          <w:color w:val="1A1A1A"/>
        </w:rPr>
        <w:t xml:space="preserve"> материалов, структур и процессов. </w:t>
      </w:r>
      <w:r w:rsidRPr="00972AD6">
        <w:rPr>
          <w:rFonts w:ascii="Arial" w:hAnsi="Arial" w:cs="Arial"/>
          <w:color w:val="1A1A1A"/>
        </w:rPr>
        <w:t>Спектр сигналов лежит в</w:t>
      </w:r>
      <w:r w:rsidR="00AB5A1C" w:rsidRPr="00972AD6">
        <w:rPr>
          <w:rFonts w:ascii="Arial" w:hAnsi="Arial" w:cs="Arial"/>
          <w:color w:val="1A1A1A"/>
        </w:rPr>
        <w:t xml:space="preserve"> </w:t>
      </w:r>
      <w:r w:rsidRPr="00972AD6">
        <w:rPr>
          <w:rFonts w:ascii="Arial" w:hAnsi="Arial" w:cs="Arial"/>
          <w:color w:val="1A1A1A"/>
        </w:rPr>
        <w:t xml:space="preserve">звуковом </w:t>
      </w:r>
      <w:r w:rsidR="00AB5A1C" w:rsidRPr="00972AD6">
        <w:rPr>
          <w:rFonts w:ascii="Arial" w:hAnsi="Arial" w:cs="Arial"/>
          <w:color w:val="1A1A1A"/>
        </w:rPr>
        <w:t>диапазоне</w:t>
      </w:r>
      <w:r w:rsidR="00152BDA" w:rsidRPr="00152BDA">
        <w:rPr>
          <w:rFonts w:ascii="Arial" w:hAnsi="Arial" w:cs="Arial"/>
          <w:color w:val="1A1A1A"/>
        </w:rPr>
        <w:t xml:space="preserve"> </w:t>
      </w:r>
      <w:r w:rsidR="00152BDA" w:rsidRPr="00FA305D">
        <w:rPr>
          <w:rFonts w:ascii="Arial" w:hAnsi="Arial" w:cs="Arial"/>
          <w:color w:val="1A1A1A"/>
        </w:rPr>
        <w:t>от 10</w:t>
      </w:r>
      <w:r w:rsidR="00152BDA">
        <w:rPr>
          <w:rFonts w:ascii="Arial" w:hAnsi="Arial" w:cs="Arial"/>
          <w:color w:val="1A1A1A"/>
        </w:rPr>
        <w:t xml:space="preserve">0 </w:t>
      </w:r>
      <w:r w:rsidR="00152BDA" w:rsidRPr="00FA305D">
        <w:rPr>
          <w:rFonts w:ascii="Arial" w:hAnsi="Arial" w:cs="Arial"/>
          <w:color w:val="1A1A1A"/>
        </w:rPr>
        <w:t>Гц до 1</w:t>
      </w:r>
      <w:r w:rsidR="00152BDA">
        <w:rPr>
          <w:rFonts w:ascii="Arial" w:hAnsi="Arial" w:cs="Arial"/>
          <w:color w:val="1A1A1A"/>
        </w:rPr>
        <w:t>0</w:t>
      </w:r>
      <w:r w:rsidR="009668AA">
        <w:rPr>
          <w:rFonts w:ascii="Arial" w:hAnsi="Arial" w:cs="Arial"/>
          <w:color w:val="1A1A1A"/>
        </w:rPr>
        <w:t> </w:t>
      </w:r>
      <w:r w:rsidR="00152BDA">
        <w:rPr>
          <w:rFonts w:ascii="Arial" w:hAnsi="Arial" w:cs="Arial"/>
          <w:color w:val="1A1A1A"/>
        </w:rPr>
        <w:t>к</w:t>
      </w:r>
      <w:r w:rsidR="00152BDA" w:rsidRPr="00FA305D">
        <w:rPr>
          <w:rFonts w:ascii="Arial" w:hAnsi="Arial" w:cs="Arial"/>
          <w:color w:val="1A1A1A"/>
        </w:rPr>
        <w:t>Гц в зависимости от типа, размеров</w:t>
      </w:r>
      <w:r w:rsidR="00152BDA">
        <w:rPr>
          <w:rFonts w:ascii="Arial" w:hAnsi="Arial" w:cs="Arial"/>
          <w:color w:val="1A1A1A"/>
        </w:rPr>
        <w:t xml:space="preserve"> и</w:t>
      </w:r>
      <w:r w:rsidR="00152BDA" w:rsidRPr="00FA305D">
        <w:rPr>
          <w:rFonts w:ascii="Arial" w:hAnsi="Arial" w:cs="Arial"/>
          <w:color w:val="1A1A1A"/>
        </w:rPr>
        <w:t xml:space="preserve"> акустических свойств объекта</w:t>
      </w:r>
      <w:r w:rsidR="004F2188" w:rsidRPr="004F2188">
        <w:rPr>
          <w:rFonts w:ascii="Arial" w:hAnsi="Arial" w:cs="Arial"/>
          <w:color w:val="1A1A1A"/>
        </w:rPr>
        <w:t xml:space="preserve"> [1]</w:t>
      </w:r>
      <w:r w:rsidR="00152BDA">
        <w:rPr>
          <w:rFonts w:ascii="Arial" w:hAnsi="Arial" w:cs="Arial"/>
          <w:color w:val="1A1A1A"/>
        </w:rPr>
        <w:t>.</w:t>
      </w:r>
    </w:p>
    <w:p w14:paraId="2D165321" w14:textId="77777777" w:rsidR="00152BDA" w:rsidRDefault="00152BDA" w:rsidP="00714E87">
      <w:pPr>
        <w:suppressAutoHyphens/>
        <w:spacing w:line="360" w:lineRule="auto"/>
        <w:ind w:firstLine="709"/>
        <w:jc w:val="both"/>
        <w:rPr>
          <w:rFonts w:ascii="Arial" w:hAnsi="Arial" w:cs="Arial"/>
        </w:rPr>
      </w:pPr>
      <w:r w:rsidRPr="00C170B4">
        <w:rPr>
          <w:rFonts w:ascii="Arial" w:hAnsi="Arial" w:cs="Arial"/>
        </w:rPr>
        <w:t>Техническое диагностирование этим методом позволяет на участке трубы длиной до 300 м обнаружить аварийно</w:t>
      </w:r>
      <w:r w:rsidR="000208B1" w:rsidRPr="00C170B4">
        <w:rPr>
          <w:rFonts w:ascii="Arial" w:hAnsi="Arial" w:cs="Arial"/>
        </w:rPr>
        <w:t>-</w:t>
      </w:r>
      <w:r w:rsidRPr="00C170B4">
        <w:rPr>
          <w:rFonts w:ascii="Arial" w:hAnsi="Arial" w:cs="Arial"/>
        </w:rPr>
        <w:t xml:space="preserve">опасные дефекты (утонение стенки трубы, места интенсивной трещиноватости, дефекты сварных швов) и </w:t>
      </w:r>
      <w:r w:rsidR="0052338E">
        <w:rPr>
          <w:rFonts w:ascii="Arial" w:hAnsi="Arial" w:cs="Arial"/>
        </w:rPr>
        <w:t>зоны</w:t>
      </w:r>
      <w:r w:rsidRPr="00C170B4">
        <w:rPr>
          <w:rFonts w:ascii="Arial" w:hAnsi="Arial" w:cs="Arial"/>
        </w:rPr>
        <w:t xml:space="preserve"> повышенных напряжений</w:t>
      </w:r>
      <w:r w:rsidR="00C170B4">
        <w:rPr>
          <w:rFonts w:ascii="Arial" w:hAnsi="Arial" w:cs="Arial"/>
        </w:rPr>
        <w:t>.</w:t>
      </w:r>
    </w:p>
    <w:p w14:paraId="4C7FECC2" w14:textId="77777777" w:rsidR="00B252AA" w:rsidRDefault="00FA305D" w:rsidP="00714E87">
      <w:pPr>
        <w:shd w:val="clear" w:color="auto" w:fill="FFFFFF"/>
        <w:suppressAutoHyphens/>
        <w:spacing w:line="360" w:lineRule="auto"/>
        <w:ind w:firstLine="567"/>
        <w:jc w:val="both"/>
        <w:rPr>
          <w:rFonts w:ascii="Arial" w:hAnsi="Arial" w:cs="Arial"/>
          <w:color w:val="1A1A1A"/>
        </w:rPr>
      </w:pPr>
      <w:r w:rsidRPr="00FA305D">
        <w:rPr>
          <w:rFonts w:ascii="Arial" w:hAnsi="Arial" w:cs="Arial"/>
          <w:color w:val="1A1A1A"/>
        </w:rPr>
        <w:t>Для стимуляции излучения акустических волн</w:t>
      </w:r>
      <w:r w:rsidR="00353F01" w:rsidRPr="00353F01">
        <w:rPr>
          <w:rFonts w:ascii="Arial" w:hAnsi="Arial" w:cs="Arial"/>
          <w:color w:val="1A1A1A"/>
        </w:rPr>
        <w:t xml:space="preserve"> </w:t>
      </w:r>
      <w:r w:rsidR="00353F01" w:rsidRPr="00FA305D">
        <w:rPr>
          <w:rFonts w:ascii="Arial" w:hAnsi="Arial" w:cs="Arial"/>
          <w:color w:val="1A1A1A"/>
        </w:rPr>
        <w:t>дефектом</w:t>
      </w:r>
      <w:r w:rsidR="00353F01">
        <w:rPr>
          <w:rFonts w:ascii="Arial" w:hAnsi="Arial" w:cs="Arial"/>
          <w:color w:val="1A1A1A"/>
        </w:rPr>
        <w:t xml:space="preserve"> трубопровод</w:t>
      </w:r>
      <w:r w:rsidRPr="00FA305D">
        <w:rPr>
          <w:rFonts w:ascii="Arial" w:hAnsi="Arial" w:cs="Arial"/>
          <w:color w:val="1A1A1A"/>
        </w:rPr>
        <w:t xml:space="preserve"> </w:t>
      </w:r>
      <w:r w:rsidR="00353F01">
        <w:rPr>
          <w:rFonts w:ascii="Arial" w:hAnsi="Arial" w:cs="Arial"/>
          <w:color w:val="1A1A1A"/>
        </w:rPr>
        <w:t>должен находит</w:t>
      </w:r>
      <w:r w:rsidR="00AA3708">
        <w:rPr>
          <w:rFonts w:ascii="Arial" w:hAnsi="Arial" w:cs="Arial"/>
          <w:color w:val="1A1A1A"/>
        </w:rPr>
        <w:t>ь</w:t>
      </w:r>
      <w:r w:rsidR="00353F01">
        <w:rPr>
          <w:rFonts w:ascii="Arial" w:hAnsi="Arial" w:cs="Arial"/>
          <w:color w:val="1A1A1A"/>
        </w:rPr>
        <w:t>ся в рабочем состоянии при давлении транспор</w:t>
      </w:r>
      <w:r w:rsidR="0091717C">
        <w:rPr>
          <w:rFonts w:ascii="Arial" w:hAnsi="Arial" w:cs="Arial"/>
          <w:color w:val="1A1A1A"/>
        </w:rPr>
        <w:t>т</w:t>
      </w:r>
      <w:r w:rsidR="00353F01">
        <w:rPr>
          <w:rFonts w:ascii="Arial" w:hAnsi="Arial" w:cs="Arial"/>
          <w:color w:val="1A1A1A"/>
        </w:rPr>
        <w:t>ируемой жидкости более 0</w:t>
      </w:r>
      <w:r w:rsidR="0091717C">
        <w:rPr>
          <w:rFonts w:ascii="Arial" w:hAnsi="Arial" w:cs="Arial"/>
          <w:color w:val="1A1A1A"/>
        </w:rPr>
        <w:t>,</w:t>
      </w:r>
      <w:r w:rsidR="00353F01">
        <w:rPr>
          <w:rFonts w:ascii="Arial" w:hAnsi="Arial" w:cs="Arial"/>
          <w:color w:val="1A1A1A"/>
        </w:rPr>
        <w:t>25 МПа и наличии тока жидкости по трубе</w:t>
      </w:r>
      <w:r w:rsidR="007B2730">
        <w:rPr>
          <w:rFonts w:ascii="Arial" w:hAnsi="Arial" w:cs="Arial"/>
          <w:color w:val="1A1A1A"/>
        </w:rPr>
        <w:t>.</w:t>
      </w:r>
    </w:p>
    <w:p w14:paraId="62AAAB29" w14:textId="77777777" w:rsidR="008966EC" w:rsidRPr="00FA305D" w:rsidRDefault="00FA305D" w:rsidP="00714E87">
      <w:pPr>
        <w:shd w:val="clear" w:color="auto" w:fill="FFFFFF"/>
        <w:suppressAutoHyphens/>
        <w:spacing w:line="360" w:lineRule="auto"/>
        <w:ind w:firstLine="567"/>
        <w:jc w:val="both"/>
        <w:rPr>
          <w:rFonts w:ascii="Arial" w:hAnsi="Arial" w:cs="Arial"/>
          <w:color w:val="1A1A1A"/>
        </w:rPr>
      </w:pPr>
      <w:r w:rsidRPr="00FA305D">
        <w:rPr>
          <w:rFonts w:ascii="Arial" w:hAnsi="Arial" w:cs="Arial"/>
          <w:color w:val="1A1A1A"/>
        </w:rPr>
        <w:t xml:space="preserve">Кроме того, метод позволяет выявлять истечение рабочей среды (жидкости) через сквозные отверстия в </w:t>
      </w:r>
      <w:r w:rsidR="00273C2F">
        <w:rPr>
          <w:rFonts w:ascii="Arial" w:hAnsi="Arial" w:cs="Arial"/>
          <w:color w:val="1A1A1A"/>
        </w:rPr>
        <w:t>трубе (течь)</w:t>
      </w:r>
      <w:r w:rsidR="008966EC">
        <w:rPr>
          <w:rFonts w:ascii="Arial" w:hAnsi="Arial" w:cs="Arial"/>
          <w:color w:val="1A1A1A"/>
        </w:rPr>
        <w:t>.</w:t>
      </w:r>
    </w:p>
    <w:p w14:paraId="4875382F" w14:textId="77777777" w:rsidR="00FA305D" w:rsidRPr="00FA305D" w:rsidRDefault="00FA305D" w:rsidP="00714E87">
      <w:pPr>
        <w:shd w:val="clear" w:color="auto" w:fill="FFFFFF"/>
        <w:suppressAutoHyphens/>
        <w:spacing w:line="360" w:lineRule="auto"/>
        <w:ind w:firstLine="567"/>
        <w:jc w:val="both"/>
        <w:rPr>
          <w:rFonts w:ascii="Arial" w:hAnsi="Arial" w:cs="Arial"/>
          <w:color w:val="1A1A1A"/>
        </w:rPr>
      </w:pPr>
      <w:r w:rsidRPr="00FA305D">
        <w:rPr>
          <w:rFonts w:ascii="Arial" w:hAnsi="Arial" w:cs="Arial"/>
          <w:color w:val="1A1A1A"/>
        </w:rPr>
        <w:t>Настоящий стандарт служит методической основой применения метода</w:t>
      </w:r>
      <w:r w:rsidR="00743B67">
        <w:rPr>
          <w:rFonts w:ascii="Arial" w:hAnsi="Arial" w:cs="Arial"/>
          <w:color w:val="1A1A1A"/>
        </w:rPr>
        <w:t xml:space="preserve"> </w:t>
      </w:r>
      <w:r w:rsidR="006C0DDA">
        <w:rPr>
          <w:rFonts w:ascii="Arial" w:hAnsi="Arial" w:cs="Arial"/>
          <w:color w:val="1A1A1A"/>
        </w:rPr>
        <w:t>акустической томографии</w:t>
      </w:r>
      <w:r w:rsidR="006C0DDA" w:rsidRPr="00FA305D">
        <w:rPr>
          <w:rFonts w:ascii="Arial" w:hAnsi="Arial" w:cs="Arial"/>
          <w:color w:val="1A1A1A"/>
        </w:rPr>
        <w:t xml:space="preserve"> </w:t>
      </w:r>
      <w:r w:rsidRPr="00FA305D">
        <w:rPr>
          <w:rFonts w:ascii="Arial" w:hAnsi="Arial" w:cs="Arial"/>
          <w:color w:val="1A1A1A"/>
        </w:rPr>
        <w:t xml:space="preserve">при решении широкого класса инженерных задач, требующих оперативной оценки характеристик развивающегося поля дефектов в материале </w:t>
      </w:r>
      <w:r w:rsidR="008966EC">
        <w:rPr>
          <w:rFonts w:ascii="Arial" w:hAnsi="Arial" w:cs="Arial"/>
          <w:color w:val="1A1A1A"/>
        </w:rPr>
        <w:t>трубопроводов</w:t>
      </w:r>
      <w:r w:rsidRPr="00FA305D">
        <w:rPr>
          <w:rFonts w:ascii="Arial" w:hAnsi="Arial" w:cs="Arial"/>
          <w:color w:val="1A1A1A"/>
        </w:rPr>
        <w:t>.</w:t>
      </w:r>
    </w:p>
    <w:p w14:paraId="53F93951" w14:textId="77777777" w:rsidR="009A4D15" w:rsidRDefault="009A4D15" w:rsidP="00133E9B">
      <w:pPr>
        <w:tabs>
          <w:tab w:val="left" w:pos="567"/>
          <w:tab w:val="right" w:leader="dot" w:pos="9809"/>
        </w:tabs>
        <w:autoSpaceDE w:val="0"/>
        <w:autoSpaceDN w:val="0"/>
        <w:adjustRightInd w:val="0"/>
        <w:spacing w:line="360" w:lineRule="auto"/>
        <w:ind w:left="1843" w:hanging="1843"/>
        <w:rPr>
          <w:rFonts w:ascii="Arial" w:hAnsi="Arial" w:cs="Arial"/>
          <w:bCs/>
          <w:color w:val="000000" w:themeColor="text1"/>
        </w:rPr>
      </w:pPr>
    </w:p>
    <w:p w14:paraId="1B18B4E4" w14:textId="77777777" w:rsidR="009A4D15" w:rsidRDefault="009A4D15" w:rsidP="00133E9B">
      <w:pPr>
        <w:tabs>
          <w:tab w:val="left" w:pos="567"/>
          <w:tab w:val="right" w:leader="dot" w:pos="9809"/>
        </w:tabs>
        <w:autoSpaceDE w:val="0"/>
        <w:autoSpaceDN w:val="0"/>
        <w:adjustRightInd w:val="0"/>
        <w:spacing w:line="360" w:lineRule="auto"/>
        <w:ind w:left="1843" w:hanging="1843"/>
        <w:rPr>
          <w:rFonts w:ascii="Arial" w:hAnsi="Arial" w:cs="Arial"/>
          <w:bCs/>
          <w:color w:val="000000" w:themeColor="text1"/>
        </w:rPr>
      </w:pPr>
    </w:p>
    <w:p w14:paraId="1DE047DA" w14:textId="77777777" w:rsidR="002B77B5" w:rsidRPr="004555EE" w:rsidRDefault="002B77B5" w:rsidP="00403262">
      <w:pPr>
        <w:tabs>
          <w:tab w:val="left" w:pos="567"/>
          <w:tab w:val="right" w:leader="dot" w:pos="9809"/>
        </w:tabs>
        <w:autoSpaceDE w:val="0"/>
        <w:autoSpaceDN w:val="0"/>
        <w:adjustRightInd w:val="0"/>
        <w:spacing w:line="360" w:lineRule="auto"/>
        <w:ind w:left="1843" w:hanging="1843"/>
        <w:rPr>
          <w:rFonts w:ascii="Arial" w:hAnsi="Arial" w:cs="Arial"/>
          <w:bCs/>
          <w:color w:val="000000" w:themeColor="text1"/>
        </w:rPr>
      </w:pPr>
    </w:p>
    <w:p w14:paraId="40313270" w14:textId="77777777" w:rsidR="002B77B5" w:rsidRDefault="002B77B5" w:rsidP="00BA5E86">
      <w:pPr>
        <w:widowControl w:val="0"/>
        <w:numPr>
          <w:ilvl w:val="12"/>
          <w:numId w:val="0"/>
        </w:numPr>
        <w:autoSpaceDE w:val="0"/>
        <w:autoSpaceDN w:val="0"/>
        <w:adjustRightInd w:val="0"/>
        <w:spacing w:line="360" w:lineRule="auto"/>
        <w:ind w:firstLine="709"/>
        <w:jc w:val="both"/>
        <w:rPr>
          <w:rFonts w:ascii="Arial" w:hAnsi="Arial" w:cs="Arial"/>
          <w:color w:val="000000"/>
        </w:rPr>
        <w:sectPr w:rsidR="002B77B5" w:rsidSect="002B77B5">
          <w:headerReference w:type="even" r:id="rId22"/>
          <w:headerReference w:type="default" r:id="rId23"/>
          <w:footerReference w:type="even" r:id="rId24"/>
          <w:footerReference w:type="default" r:id="rId25"/>
          <w:headerReference w:type="first" r:id="rId26"/>
          <w:footerReference w:type="first" r:id="rId27"/>
          <w:footnotePr>
            <w:numRestart w:val="eachPage"/>
          </w:footnotePr>
          <w:pgSz w:w="11906" w:h="16838" w:code="9"/>
          <w:pgMar w:top="1134" w:right="1418" w:bottom="1134" w:left="851" w:header="720" w:footer="720" w:gutter="0"/>
          <w:pgNumType w:fmt="upperRoman"/>
          <w:cols w:space="708"/>
          <w:noEndnote/>
          <w:titlePg/>
          <w:docGrid w:linePitch="326"/>
        </w:sectPr>
      </w:pPr>
    </w:p>
    <w:p w14:paraId="3A68CE07" w14:textId="77777777" w:rsidR="004123B7" w:rsidRPr="00DE7B50" w:rsidRDefault="008317C9" w:rsidP="004123B7">
      <w:pPr>
        <w:pStyle w:val="ac"/>
        <w:pBdr>
          <w:bottom w:val="single" w:sz="24" w:space="1" w:color="auto"/>
        </w:pBdr>
        <w:ind w:firstLine="0"/>
        <w:rPr>
          <w:b w:val="0"/>
          <w:caps/>
          <w:spacing w:val="50"/>
          <w:sz w:val="24"/>
          <w:szCs w:val="24"/>
        </w:rPr>
      </w:pPr>
      <w:r w:rsidRPr="008317C9">
        <w:rPr>
          <w:caps/>
          <w:spacing w:val="70"/>
          <w:sz w:val="24"/>
        </w:rPr>
        <w:lastRenderedPageBreak/>
        <w:t>МЕЖГОСУДАРСТВЕННЫЙ СТАНДАРТ</w:t>
      </w:r>
    </w:p>
    <w:p w14:paraId="61B4A620" w14:textId="77777777" w:rsidR="00E333B0" w:rsidRPr="002917CE" w:rsidRDefault="007079AA" w:rsidP="00AD2795">
      <w:pPr>
        <w:pStyle w:val="FR1"/>
        <w:suppressAutoHyphens/>
        <w:spacing w:line="360" w:lineRule="auto"/>
        <w:ind w:left="0" w:right="-142" w:firstLine="0"/>
        <w:rPr>
          <w:rFonts w:ascii="Arial" w:hAnsi="Arial" w:cs="Arial"/>
          <w:b/>
          <w:sz w:val="24"/>
          <w:szCs w:val="24"/>
        </w:rPr>
      </w:pPr>
      <w:r w:rsidRPr="002917CE">
        <w:rPr>
          <w:rFonts w:ascii="Arial" w:hAnsi="Arial" w:cs="Arial"/>
          <w:b/>
          <w:sz w:val="24"/>
          <w:szCs w:val="24"/>
        </w:rPr>
        <w:t>Техническая диагностика</w:t>
      </w:r>
    </w:p>
    <w:p w14:paraId="6A5613AE" w14:textId="77777777" w:rsidR="00106ACE" w:rsidRPr="002917CE" w:rsidRDefault="00106ACE" w:rsidP="00AD2795">
      <w:pPr>
        <w:pStyle w:val="FR1"/>
        <w:suppressAutoHyphens/>
        <w:spacing w:line="360" w:lineRule="auto"/>
        <w:ind w:left="0" w:right="-144"/>
        <w:rPr>
          <w:rFonts w:ascii="Arial" w:hAnsi="Arial" w:cs="Arial"/>
          <w:b/>
          <w:sz w:val="24"/>
          <w:szCs w:val="24"/>
        </w:rPr>
      </w:pPr>
      <w:r w:rsidRPr="002917CE">
        <w:rPr>
          <w:rFonts w:ascii="Arial" w:hAnsi="Arial" w:cs="Arial"/>
          <w:b/>
          <w:sz w:val="24"/>
          <w:szCs w:val="24"/>
        </w:rPr>
        <w:t>КОНТРОЛЬ ТЕХНИЧЕСКОГО СОСТОЯНИЯ ТРУБОПРОВОДОВ ЖИДКИХ СРЕД МЕТОДОМ АКУСТИЧЕСКОЙ ТОМОГРАФИИ</w:t>
      </w:r>
    </w:p>
    <w:p w14:paraId="033DF64C" w14:textId="77777777" w:rsidR="00F30780" w:rsidRPr="002917CE" w:rsidRDefault="002917CE" w:rsidP="00AD2795">
      <w:pPr>
        <w:widowControl w:val="0"/>
        <w:pBdr>
          <w:bottom w:val="single" w:sz="18" w:space="0" w:color="auto"/>
        </w:pBdr>
        <w:spacing w:line="360" w:lineRule="auto"/>
        <w:jc w:val="center"/>
        <w:rPr>
          <w:rFonts w:ascii="Arial" w:hAnsi="Arial" w:cs="Arial"/>
          <w:b/>
          <w:lang w:val="en-US"/>
        </w:rPr>
      </w:pPr>
      <w:r w:rsidRPr="002917CE">
        <w:rPr>
          <w:rFonts w:ascii="Arial" w:hAnsi="Arial" w:cs="Arial"/>
          <w:b/>
        </w:rPr>
        <w:t>Общие</w:t>
      </w:r>
      <w:r w:rsidRPr="002917CE">
        <w:rPr>
          <w:rFonts w:ascii="Arial" w:hAnsi="Arial" w:cs="Arial"/>
          <w:b/>
          <w:lang w:val="en-US"/>
        </w:rPr>
        <w:t xml:space="preserve"> </w:t>
      </w:r>
      <w:r w:rsidRPr="002917CE">
        <w:rPr>
          <w:rFonts w:ascii="Arial" w:hAnsi="Arial" w:cs="Arial"/>
          <w:b/>
        </w:rPr>
        <w:t>требования</w:t>
      </w:r>
    </w:p>
    <w:p w14:paraId="7B1E6D4A" w14:textId="77777777" w:rsidR="006C0DDA" w:rsidRPr="002917CE" w:rsidRDefault="006C0DDA" w:rsidP="00AD2795">
      <w:pPr>
        <w:widowControl w:val="0"/>
        <w:pBdr>
          <w:bottom w:val="single" w:sz="18" w:space="0" w:color="auto"/>
        </w:pBdr>
        <w:spacing w:line="360" w:lineRule="auto"/>
        <w:jc w:val="center"/>
        <w:rPr>
          <w:rFonts w:ascii="Arial" w:hAnsi="Arial" w:cs="Arial"/>
          <w:b/>
          <w:lang w:val="en-US"/>
        </w:rPr>
      </w:pPr>
    </w:p>
    <w:p w14:paraId="5953AC1D" w14:textId="77777777" w:rsidR="00A22636" w:rsidRPr="002917CE" w:rsidRDefault="00BA4986" w:rsidP="00AD2795">
      <w:pPr>
        <w:widowControl w:val="0"/>
        <w:pBdr>
          <w:bottom w:val="single" w:sz="18" w:space="0" w:color="auto"/>
        </w:pBdr>
        <w:spacing w:line="360" w:lineRule="auto"/>
        <w:jc w:val="center"/>
        <w:rPr>
          <w:rFonts w:ascii="Arial" w:hAnsi="Arial" w:cs="Arial"/>
          <w:b/>
          <w:lang w:val="en-US"/>
        </w:rPr>
      </w:pPr>
      <w:r w:rsidRPr="002917CE">
        <w:rPr>
          <w:rStyle w:val="ypks7kbdpwfgdykd3qb9"/>
          <w:rFonts w:ascii="Arial" w:hAnsi="Arial" w:cs="Arial"/>
          <w:lang w:val="en-US"/>
        </w:rPr>
        <w:t>Technical</w:t>
      </w:r>
      <w:r w:rsidRPr="002917CE">
        <w:rPr>
          <w:rFonts w:ascii="Arial" w:hAnsi="Arial" w:cs="Arial"/>
          <w:lang w:val="en-US"/>
        </w:rPr>
        <w:t xml:space="preserve"> </w:t>
      </w:r>
      <w:r w:rsidRPr="002917CE">
        <w:rPr>
          <w:rStyle w:val="ypks7kbdpwfgdykd3qb9"/>
          <w:rFonts w:ascii="Arial" w:hAnsi="Arial" w:cs="Arial"/>
          <w:lang w:val="en-US"/>
        </w:rPr>
        <w:t xml:space="preserve">condition monitoring </w:t>
      </w:r>
      <w:r w:rsidRPr="002917CE">
        <w:rPr>
          <w:rFonts w:ascii="Arial" w:hAnsi="Arial" w:cs="Arial"/>
          <w:lang w:val="en-US"/>
        </w:rPr>
        <w:t xml:space="preserve">of </w:t>
      </w:r>
      <w:r w:rsidRPr="002917CE">
        <w:rPr>
          <w:rStyle w:val="ypks7kbdpwfgdykd3qb9"/>
          <w:rFonts w:ascii="Arial" w:hAnsi="Arial" w:cs="Arial"/>
          <w:lang w:val="en-US"/>
        </w:rPr>
        <w:t>liquid</w:t>
      </w:r>
      <w:r w:rsidRPr="002917CE">
        <w:rPr>
          <w:rFonts w:ascii="Arial" w:hAnsi="Arial" w:cs="Arial"/>
          <w:lang w:val="en-US"/>
        </w:rPr>
        <w:t xml:space="preserve"> </w:t>
      </w:r>
      <w:r w:rsidRPr="002917CE">
        <w:rPr>
          <w:rStyle w:val="ypks7kbdpwfgdykd3qb9"/>
          <w:rFonts w:ascii="Arial" w:hAnsi="Arial" w:cs="Arial"/>
          <w:lang w:val="en-US"/>
        </w:rPr>
        <w:t>media pipelines by</w:t>
      </w:r>
      <w:r w:rsidRPr="002917CE">
        <w:rPr>
          <w:rFonts w:ascii="Arial" w:hAnsi="Arial" w:cs="Arial"/>
          <w:lang w:val="en-US"/>
        </w:rPr>
        <w:t xml:space="preserve"> </w:t>
      </w:r>
      <w:r w:rsidRPr="002917CE">
        <w:rPr>
          <w:rStyle w:val="ypks7kbdpwfgdykd3qb9"/>
          <w:rFonts w:ascii="Arial" w:hAnsi="Arial" w:cs="Arial"/>
          <w:lang w:val="en-US"/>
        </w:rPr>
        <w:t>acoustic</w:t>
      </w:r>
      <w:r w:rsidRPr="002917CE">
        <w:rPr>
          <w:rFonts w:ascii="Arial" w:hAnsi="Arial" w:cs="Arial"/>
          <w:lang w:val="en-US"/>
        </w:rPr>
        <w:t xml:space="preserve"> </w:t>
      </w:r>
      <w:r w:rsidRPr="002917CE">
        <w:rPr>
          <w:rStyle w:val="ypks7kbdpwfgdykd3qb9"/>
          <w:rFonts w:ascii="Arial" w:hAnsi="Arial" w:cs="Arial"/>
          <w:lang w:val="en-US"/>
        </w:rPr>
        <w:t>tomography.</w:t>
      </w:r>
    </w:p>
    <w:p w14:paraId="79FECB98" w14:textId="77777777" w:rsidR="00A22636" w:rsidRPr="002917CE" w:rsidRDefault="00D27104" w:rsidP="00AD2795">
      <w:pPr>
        <w:widowControl w:val="0"/>
        <w:pBdr>
          <w:bottom w:val="single" w:sz="18" w:space="0" w:color="auto"/>
        </w:pBdr>
        <w:suppressAutoHyphens/>
        <w:spacing w:line="360" w:lineRule="auto"/>
        <w:jc w:val="center"/>
        <w:rPr>
          <w:rFonts w:ascii="Arial" w:hAnsi="Arial" w:cs="Arial"/>
          <w:bCs/>
        </w:rPr>
      </w:pPr>
      <w:r w:rsidRPr="002917CE">
        <w:rPr>
          <w:rFonts w:ascii="Arial" w:hAnsi="Arial"/>
          <w:lang w:val="en-US"/>
        </w:rPr>
        <w:t>General</w:t>
      </w:r>
      <w:r w:rsidRPr="002917CE">
        <w:rPr>
          <w:rFonts w:ascii="Arial" w:hAnsi="Arial"/>
        </w:rPr>
        <w:t xml:space="preserve"> </w:t>
      </w:r>
      <w:r w:rsidRPr="002917CE">
        <w:rPr>
          <w:rFonts w:ascii="Arial" w:hAnsi="Arial"/>
          <w:lang w:val="en-US"/>
        </w:rPr>
        <w:t>requirements</w:t>
      </w:r>
    </w:p>
    <w:p w14:paraId="3ED5781C" w14:textId="77777777" w:rsidR="004123B7" w:rsidRPr="00135BF2" w:rsidRDefault="00572262" w:rsidP="00135BF2">
      <w:pPr>
        <w:jc w:val="right"/>
        <w:rPr>
          <w:rFonts w:ascii="Arial" w:hAnsi="Arial" w:cs="Arial"/>
          <w:b/>
        </w:rPr>
      </w:pPr>
      <w:r>
        <w:rPr>
          <w:rFonts w:ascii="Arial" w:hAnsi="Arial" w:cs="Arial"/>
          <w:b/>
        </w:rPr>
        <w:t>Д</w:t>
      </w:r>
      <w:r w:rsidR="004123B7" w:rsidRPr="00FF3D37">
        <w:rPr>
          <w:rFonts w:ascii="Arial" w:hAnsi="Arial" w:cs="Arial"/>
          <w:b/>
        </w:rPr>
        <w:t>ата</w:t>
      </w:r>
      <w:r w:rsidR="004123B7" w:rsidRPr="00135BF2">
        <w:rPr>
          <w:rFonts w:ascii="Arial" w:hAnsi="Arial" w:cs="Arial"/>
          <w:b/>
        </w:rPr>
        <w:t xml:space="preserve"> </w:t>
      </w:r>
      <w:r w:rsidR="004123B7" w:rsidRPr="00FF3D37">
        <w:rPr>
          <w:rFonts w:ascii="Arial" w:hAnsi="Arial" w:cs="Arial"/>
          <w:b/>
        </w:rPr>
        <w:t>введения</w:t>
      </w:r>
      <w:r w:rsidR="004123B7" w:rsidRPr="00135BF2">
        <w:rPr>
          <w:rFonts w:ascii="Arial" w:hAnsi="Arial" w:cs="Arial"/>
          <w:b/>
        </w:rPr>
        <w:t xml:space="preserve"> </w:t>
      </w:r>
      <w:r w:rsidR="004123B7" w:rsidRPr="00FF3D37">
        <w:rPr>
          <w:rFonts w:ascii="Arial" w:hAnsi="Arial" w:cs="Arial"/>
        </w:rPr>
        <w:sym w:font="Symbol" w:char="F02D"/>
      </w:r>
      <w:r w:rsidR="004123B7" w:rsidRPr="00135BF2">
        <w:rPr>
          <w:rFonts w:ascii="Arial" w:hAnsi="Arial" w:cs="Arial"/>
          <w:b/>
        </w:rPr>
        <w:t xml:space="preserve"> </w:t>
      </w:r>
      <w:r w:rsidR="002605A3">
        <w:rPr>
          <w:rFonts w:ascii="Arial" w:hAnsi="Arial" w:cs="Arial"/>
          <w:b/>
        </w:rPr>
        <w:t>__</w:t>
      </w:r>
      <w:r w:rsidR="009979E4" w:rsidRPr="00135BF2">
        <w:rPr>
          <w:rFonts w:ascii="Arial" w:hAnsi="Arial" w:cs="Arial"/>
          <w:b/>
        </w:rPr>
        <w:t>__</w:t>
      </w:r>
      <w:r w:rsidR="00C11426" w:rsidRPr="00135BF2">
        <w:rPr>
          <w:rFonts w:ascii="Arial" w:hAnsi="Arial" w:cs="Arial"/>
          <w:b/>
        </w:rPr>
        <w:t>–</w:t>
      </w:r>
      <w:r w:rsidR="009979E4" w:rsidRPr="00135BF2">
        <w:rPr>
          <w:rFonts w:ascii="Arial" w:hAnsi="Arial" w:cs="Arial"/>
          <w:b/>
        </w:rPr>
        <w:t>__</w:t>
      </w:r>
      <w:r w:rsidR="00C11426" w:rsidRPr="00135BF2">
        <w:rPr>
          <w:rFonts w:ascii="Arial" w:hAnsi="Arial" w:cs="Arial"/>
          <w:b/>
        </w:rPr>
        <w:t>–</w:t>
      </w:r>
      <w:r w:rsidR="009979E4" w:rsidRPr="00135BF2">
        <w:rPr>
          <w:rFonts w:ascii="Arial" w:hAnsi="Arial" w:cs="Arial"/>
          <w:b/>
        </w:rPr>
        <w:t>__</w:t>
      </w:r>
    </w:p>
    <w:p w14:paraId="1E6DA79C" w14:textId="77777777" w:rsidR="00052EF8" w:rsidRPr="00A22636" w:rsidRDefault="00052EF8" w:rsidP="000B7210">
      <w:pPr>
        <w:spacing w:line="360" w:lineRule="auto"/>
      </w:pPr>
      <w:bookmarkStart w:id="0" w:name="_Toc185081362"/>
    </w:p>
    <w:p w14:paraId="6FC3D28D" w14:textId="77777777" w:rsidR="004123B7" w:rsidRPr="00123CFC" w:rsidRDefault="00123CFC" w:rsidP="00123CFC">
      <w:pPr>
        <w:shd w:val="clear" w:color="auto" w:fill="FFFFFF"/>
        <w:spacing w:line="360" w:lineRule="auto"/>
        <w:ind w:firstLine="567"/>
        <w:jc w:val="both"/>
        <w:rPr>
          <w:rFonts w:ascii="Arial" w:hAnsi="Arial" w:cs="Arial"/>
          <w:b/>
          <w:sz w:val="28"/>
          <w:szCs w:val="28"/>
        </w:rPr>
      </w:pPr>
      <w:r w:rsidRPr="00123CFC">
        <w:rPr>
          <w:rFonts w:ascii="Arial" w:hAnsi="Arial" w:cs="Arial"/>
          <w:b/>
          <w:sz w:val="28"/>
          <w:szCs w:val="28"/>
        </w:rPr>
        <w:t xml:space="preserve">1 </w:t>
      </w:r>
      <w:r w:rsidR="004123B7" w:rsidRPr="00123CFC">
        <w:rPr>
          <w:rFonts w:ascii="Arial" w:hAnsi="Arial" w:cs="Arial"/>
          <w:b/>
          <w:sz w:val="28"/>
          <w:szCs w:val="28"/>
        </w:rPr>
        <w:t>Область применения</w:t>
      </w:r>
      <w:bookmarkEnd w:id="0"/>
    </w:p>
    <w:p w14:paraId="467164FB" w14:textId="77777777" w:rsidR="008A3EB1" w:rsidRPr="00123CFC" w:rsidRDefault="00B07D32" w:rsidP="00182667">
      <w:pPr>
        <w:shd w:val="clear" w:color="auto" w:fill="FFFFFF"/>
        <w:suppressAutoHyphens/>
        <w:spacing w:line="360" w:lineRule="auto"/>
        <w:ind w:firstLine="567"/>
        <w:jc w:val="both"/>
        <w:rPr>
          <w:rFonts w:ascii="Arial" w:hAnsi="Arial" w:cs="Arial"/>
          <w:color w:val="1A1A1A"/>
        </w:rPr>
      </w:pPr>
      <w:r w:rsidRPr="00123CFC">
        <w:rPr>
          <w:rFonts w:ascii="Arial" w:hAnsi="Arial" w:cs="Arial"/>
          <w:bCs/>
          <w:spacing w:val="3"/>
        </w:rPr>
        <w:t>Н</w:t>
      </w:r>
      <w:r w:rsidRPr="00123CFC">
        <w:rPr>
          <w:rFonts w:ascii="Arial" w:hAnsi="Arial" w:cs="Arial"/>
          <w:bCs/>
          <w:color w:val="000000"/>
          <w:spacing w:val="3"/>
        </w:rPr>
        <w:t xml:space="preserve">астоящий стандарт устанавливает </w:t>
      </w:r>
      <w:r w:rsidRPr="00123CFC">
        <w:rPr>
          <w:rFonts w:ascii="Arial" w:hAnsi="Arial" w:cs="Arial"/>
          <w:color w:val="1A1A1A"/>
        </w:rPr>
        <w:t xml:space="preserve">требования и правила технического </w:t>
      </w:r>
      <w:r w:rsidR="004A3CA6" w:rsidRPr="00123CFC">
        <w:rPr>
          <w:rFonts w:ascii="Arial" w:hAnsi="Arial" w:cs="Arial"/>
          <w:color w:val="1A1A1A"/>
        </w:rPr>
        <w:t xml:space="preserve">диагностирования </w:t>
      </w:r>
      <w:r w:rsidR="00AC74F3" w:rsidRPr="00123CFC">
        <w:rPr>
          <w:rFonts w:ascii="Arial" w:hAnsi="Arial" w:cs="Arial"/>
          <w:color w:val="1A1A1A"/>
        </w:rPr>
        <w:t>м</w:t>
      </w:r>
      <w:r w:rsidR="003D04C2">
        <w:rPr>
          <w:rFonts w:ascii="Arial" w:hAnsi="Arial" w:cs="Arial"/>
          <w:color w:val="1A1A1A"/>
        </w:rPr>
        <w:t xml:space="preserve">етодом акустической томографии </w:t>
      </w:r>
      <w:r w:rsidR="008A3EB1" w:rsidRPr="00123CFC">
        <w:rPr>
          <w:rFonts w:ascii="Arial" w:hAnsi="Arial" w:cs="Arial"/>
          <w:color w:val="1A1A1A"/>
        </w:rPr>
        <w:t>трубопроводов наземной, подземной (кана</w:t>
      </w:r>
      <w:r w:rsidR="00AC74F3" w:rsidRPr="00123CFC">
        <w:rPr>
          <w:rFonts w:ascii="Arial" w:hAnsi="Arial" w:cs="Arial"/>
          <w:color w:val="1A1A1A"/>
        </w:rPr>
        <w:t>льной и бесканальной) прокладки:</w:t>
      </w:r>
      <w:r w:rsidR="008A3EB1" w:rsidRPr="00123CFC">
        <w:rPr>
          <w:rFonts w:ascii="Arial" w:hAnsi="Arial" w:cs="Arial"/>
          <w:color w:val="1A1A1A"/>
        </w:rPr>
        <w:t xml:space="preserve"> вновь построенны</w:t>
      </w:r>
      <w:r w:rsidR="00AC74F3" w:rsidRPr="00123CFC">
        <w:rPr>
          <w:rFonts w:ascii="Arial" w:hAnsi="Arial" w:cs="Arial"/>
          <w:color w:val="1A1A1A"/>
        </w:rPr>
        <w:t>х</w:t>
      </w:r>
      <w:r w:rsidR="008A3EB1" w:rsidRPr="00123CFC">
        <w:rPr>
          <w:rFonts w:ascii="Arial" w:hAnsi="Arial" w:cs="Arial"/>
          <w:color w:val="1A1A1A"/>
        </w:rPr>
        <w:t>, после реконструкции, капитального ремонта и находящи</w:t>
      </w:r>
      <w:r w:rsidR="00AC74F3" w:rsidRPr="00123CFC">
        <w:rPr>
          <w:rFonts w:ascii="Arial" w:hAnsi="Arial" w:cs="Arial"/>
          <w:color w:val="1A1A1A"/>
        </w:rPr>
        <w:t>хся</w:t>
      </w:r>
      <w:r w:rsidR="008A3EB1" w:rsidRPr="00123CFC">
        <w:rPr>
          <w:rFonts w:ascii="Arial" w:hAnsi="Arial" w:cs="Arial"/>
          <w:color w:val="1A1A1A"/>
        </w:rPr>
        <w:t xml:space="preserve"> в эксплуатации. </w:t>
      </w:r>
    </w:p>
    <w:p w14:paraId="073BD178" w14:textId="77777777" w:rsidR="000F5EA0" w:rsidRPr="00123CFC" w:rsidRDefault="008A3EB1" w:rsidP="00182667">
      <w:pPr>
        <w:shd w:val="clear" w:color="auto" w:fill="FFFFFF"/>
        <w:suppressAutoHyphens/>
        <w:spacing w:line="360" w:lineRule="auto"/>
        <w:ind w:firstLine="567"/>
        <w:jc w:val="both"/>
        <w:rPr>
          <w:rFonts w:ascii="Arial" w:hAnsi="Arial" w:cs="Arial"/>
          <w:color w:val="1A1A1A"/>
        </w:rPr>
      </w:pPr>
      <w:r w:rsidRPr="00123CFC">
        <w:rPr>
          <w:rFonts w:ascii="Arial" w:hAnsi="Arial" w:cs="Arial"/>
          <w:bCs/>
          <w:color w:val="000000"/>
          <w:spacing w:val="3"/>
        </w:rPr>
        <w:t>Настоящий стандарт</w:t>
      </w:r>
      <w:r w:rsidR="004A3CA6" w:rsidRPr="00123CFC">
        <w:rPr>
          <w:rFonts w:ascii="Arial" w:hAnsi="Arial" w:cs="Arial"/>
          <w:color w:val="1A1A1A"/>
        </w:rPr>
        <w:t xml:space="preserve"> распространяется на </w:t>
      </w:r>
      <w:r w:rsidR="004E568E" w:rsidRPr="00123CFC">
        <w:rPr>
          <w:rFonts w:ascii="Arial" w:hAnsi="Arial" w:cs="Arial"/>
          <w:color w:val="1A1A1A"/>
        </w:rPr>
        <w:t>трубопрово</w:t>
      </w:r>
      <w:r w:rsidR="00165BA6" w:rsidRPr="00123CFC">
        <w:rPr>
          <w:rFonts w:ascii="Arial" w:hAnsi="Arial" w:cs="Arial"/>
          <w:color w:val="1A1A1A"/>
        </w:rPr>
        <w:t>ды</w:t>
      </w:r>
      <w:r w:rsidR="004A3CA6" w:rsidRPr="00123CFC">
        <w:rPr>
          <w:rFonts w:ascii="Arial" w:hAnsi="Arial" w:cs="Arial"/>
          <w:color w:val="1A1A1A"/>
        </w:rPr>
        <w:t xml:space="preserve"> транспорта жидких сред</w:t>
      </w:r>
      <w:r w:rsidR="00165BA6" w:rsidRPr="00123CFC">
        <w:rPr>
          <w:rFonts w:ascii="Arial" w:hAnsi="Arial" w:cs="Arial"/>
          <w:color w:val="1A1A1A"/>
        </w:rPr>
        <w:t xml:space="preserve">: </w:t>
      </w:r>
    </w:p>
    <w:p w14:paraId="1CDFABBB" w14:textId="77777777" w:rsidR="000F5EA0" w:rsidRPr="000F5EA0" w:rsidRDefault="008A3EB1" w:rsidP="00182667">
      <w:pPr>
        <w:shd w:val="clear" w:color="auto" w:fill="FFFFFF"/>
        <w:suppressAutoHyphens/>
        <w:spacing w:line="360" w:lineRule="auto"/>
        <w:ind w:firstLine="567"/>
        <w:jc w:val="both"/>
        <w:rPr>
          <w:rFonts w:ascii="Arial" w:hAnsi="Arial" w:cs="Arial"/>
          <w:color w:val="1A1A1A"/>
        </w:rPr>
      </w:pPr>
      <w:r>
        <w:rPr>
          <w:rFonts w:ascii="Arial" w:hAnsi="Arial" w:cs="Arial"/>
          <w:color w:val="1A1A1A"/>
        </w:rPr>
        <w:t xml:space="preserve">- </w:t>
      </w:r>
      <w:r w:rsidR="004A3CA6" w:rsidRPr="000F5EA0">
        <w:rPr>
          <w:rFonts w:ascii="Arial" w:hAnsi="Arial" w:cs="Arial"/>
          <w:color w:val="1A1A1A"/>
        </w:rPr>
        <w:t>неф</w:t>
      </w:r>
      <w:r w:rsidR="00165BA6" w:rsidRPr="000F5EA0">
        <w:rPr>
          <w:rFonts w:ascii="Arial" w:hAnsi="Arial" w:cs="Arial"/>
          <w:color w:val="1A1A1A"/>
        </w:rPr>
        <w:t>тепродуктопроводы – магистральные и промысловые;</w:t>
      </w:r>
    </w:p>
    <w:p w14:paraId="4BCBF52E" w14:textId="77777777" w:rsidR="000F5EA0" w:rsidRPr="000F5EA0" w:rsidRDefault="008A3EB1" w:rsidP="00182667">
      <w:pPr>
        <w:shd w:val="clear" w:color="auto" w:fill="FFFFFF"/>
        <w:suppressAutoHyphens/>
        <w:spacing w:line="360" w:lineRule="auto"/>
        <w:ind w:firstLine="567"/>
        <w:jc w:val="both"/>
        <w:rPr>
          <w:rFonts w:ascii="Arial" w:hAnsi="Arial" w:cs="Arial"/>
          <w:color w:val="1A1A1A"/>
        </w:rPr>
      </w:pPr>
      <w:r>
        <w:rPr>
          <w:rFonts w:ascii="Arial" w:hAnsi="Arial" w:cs="Arial"/>
          <w:color w:val="1A1A1A"/>
        </w:rPr>
        <w:t xml:space="preserve">- трубопроводы </w:t>
      </w:r>
      <w:r w:rsidR="004A3CA6" w:rsidRPr="000F5EA0">
        <w:rPr>
          <w:rFonts w:ascii="Arial" w:hAnsi="Arial" w:cs="Arial"/>
          <w:color w:val="1A1A1A"/>
        </w:rPr>
        <w:t xml:space="preserve">горячего и холодного водоснабжения </w:t>
      </w:r>
      <w:r w:rsidR="00165BA6" w:rsidRPr="000F5EA0">
        <w:rPr>
          <w:rFonts w:ascii="Arial" w:hAnsi="Arial" w:cs="Arial"/>
          <w:color w:val="1A1A1A"/>
        </w:rPr>
        <w:t>– магистральные и распределительные</w:t>
      </w:r>
      <w:r w:rsidR="00182667">
        <w:rPr>
          <w:rFonts w:ascii="Arial" w:hAnsi="Arial" w:cs="Arial"/>
          <w:color w:val="1A1A1A"/>
        </w:rPr>
        <w:t>.</w:t>
      </w:r>
    </w:p>
    <w:p w14:paraId="6A89D427" w14:textId="77777777" w:rsidR="004A3CA6" w:rsidRDefault="004A3CA6" w:rsidP="00182667">
      <w:pPr>
        <w:shd w:val="clear" w:color="auto" w:fill="FFFFFF"/>
        <w:suppressAutoHyphens/>
        <w:spacing w:line="360" w:lineRule="auto"/>
        <w:ind w:firstLine="567"/>
        <w:jc w:val="both"/>
        <w:rPr>
          <w:rFonts w:ascii="Arial" w:hAnsi="Arial" w:cs="Arial"/>
          <w:color w:val="1A1A1A"/>
        </w:rPr>
      </w:pPr>
      <w:r w:rsidRPr="004A3CA6">
        <w:rPr>
          <w:rFonts w:ascii="Arial" w:hAnsi="Arial" w:cs="Arial"/>
          <w:color w:val="1A1A1A"/>
        </w:rPr>
        <w:t>Настоящий стандарт не распространяется</w:t>
      </w:r>
      <w:r w:rsidR="00165BA6">
        <w:rPr>
          <w:rFonts w:ascii="Arial" w:hAnsi="Arial" w:cs="Arial"/>
          <w:color w:val="1A1A1A"/>
        </w:rPr>
        <w:t xml:space="preserve"> на</w:t>
      </w:r>
      <w:r w:rsidRPr="004A3CA6">
        <w:rPr>
          <w:rFonts w:ascii="Arial" w:hAnsi="Arial" w:cs="Arial"/>
          <w:color w:val="1A1A1A"/>
        </w:rPr>
        <w:t xml:space="preserve"> трубопроводы, тран</w:t>
      </w:r>
      <w:r w:rsidR="004E568E">
        <w:rPr>
          <w:rFonts w:ascii="Arial" w:hAnsi="Arial" w:cs="Arial"/>
          <w:color w:val="1A1A1A"/>
        </w:rPr>
        <w:t>спортирующие газообразные среды.</w:t>
      </w:r>
    </w:p>
    <w:p w14:paraId="449CD254" w14:textId="77777777" w:rsidR="004A3CA6" w:rsidRPr="004A3CA6" w:rsidRDefault="004A3CA6" w:rsidP="00182667">
      <w:pPr>
        <w:shd w:val="clear" w:color="auto" w:fill="FFFFFF"/>
        <w:suppressAutoHyphens/>
        <w:spacing w:line="360" w:lineRule="auto"/>
        <w:ind w:firstLine="567"/>
        <w:jc w:val="both"/>
        <w:rPr>
          <w:rFonts w:ascii="Arial" w:hAnsi="Arial" w:cs="Arial"/>
          <w:color w:val="1A1A1A"/>
        </w:rPr>
      </w:pPr>
      <w:r w:rsidRPr="004A3CA6">
        <w:rPr>
          <w:rFonts w:ascii="Arial" w:hAnsi="Arial" w:cs="Arial"/>
          <w:color w:val="1A1A1A"/>
        </w:rPr>
        <w:t>Настоящий стандарт предназначен для применения организациями:</w:t>
      </w:r>
    </w:p>
    <w:p w14:paraId="4F3DCB83" w14:textId="77777777" w:rsidR="004A3CA6" w:rsidRPr="004A3CA6" w:rsidRDefault="004A3CA6" w:rsidP="00182667">
      <w:pPr>
        <w:shd w:val="clear" w:color="auto" w:fill="FFFFFF"/>
        <w:suppressAutoHyphens/>
        <w:spacing w:line="360" w:lineRule="auto"/>
        <w:ind w:firstLine="567"/>
        <w:jc w:val="both"/>
        <w:rPr>
          <w:rFonts w:ascii="Arial" w:hAnsi="Arial" w:cs="Arial"/>
          <w:color w:val="1A1A1A"/>
        </w:rPr>
      </w:pPr>
      <w:r w:rsidRPr="004A3CA6">
        <w:rPr>
          <w:rFonts w:ascii="Arial" w:hAnsi="Arial" w:cs="Arial"/>
          <w:color w:val="1A1A1A"/>
        </w:rPr>
        <w:t>- эксплуат</w:t>
      </w:r>
      <w:r w:rsidR="008A3EB1">
        <w:rPr>
          <w:rFonts w:ascii="Arial" w:hAnsi="Arial" w:cs="Arial"/>
          <w:color w:val="1A1A1A"/>
        </w:rPr>
        <w:t>ирующими</w:t>
      </w:r>
      <w:r w:rsidRPr="004A3CA6">
        <w:rPr>
          <w:rFonts w:ascii="Arial" w:hAnsi="Arial" w:cs="Arial"/>
          <w:color w:val="1A1A1A"/>
        </w:rPr>
        <w:t xml:space="preserve"> </w:t>
      </w:r>
      <w:r w:rsidR="004E568E">
        <w:rPr>
          <w:rFonts w:ascii="Arial" w:hAnsi="Arial" w:cs="Arial"/>
          <w:color w:val="1A1A1A"/>
        </w:rPr>
        <w:t>трубопровод</w:t>
      </w:r>
      <w:r w:rsidR="008A3EB1">
        <w:rPr>
          <w:rFonts w:ascii="Arial" w:hAnsi="Arial" w:cs="Arial"/>
          <w:color w:val="1A1A1A"/>
        </w:rPr>
        <w:t>ы</w:t>
      </w:r>
      <w:r w:rsidRPr="004A3CA6">
        <w:rPr>
          <w:rFonts w:ascii="Arial" w:hAnsi="Arial" w:cs="Arial"/>
          <w:color w:val="1A1A1A"/>
        </w:rPr>
        <w:t xml:space="preserve"> </w:t>
      </w:r>
      <w:r w:rsidR="004E568E">
        <w:rPr>
          <w:rFonts w:ascii="Arial" w:hAnsi="Arial" w:cs="Arial"/>
          <w:color w:val="1A1A1A"/>
        </w:rPr>
        <w:t>горячего и холодного водоснабжения</w:t>
      </w:r>
      <w:r w:rsidR="008A3EB1">
        <w:rPr>
          <w:rFonts w:ascii="Arial" w:hAnsi="Arial" w:cs="Arial"/>
          <w:color w:val="1A1A1A"/>
        </w:rPr>
        <w:t>,</w:t>
      </w:r>
      <w:r w:rsidR="008A3EB1" w:rsidRPr="008A3EB1">
        <w:rPr>
          <w:rFonts w:ascii="Arial" w:hAnsi="Arial" w:cs="Arial"/>
          <w:color w:val="1A1A1A"/>
        </w:rPr>
        <w:t xml:space="preserve"> </w:t>
      </w:r>
      <w:r w:rsidR="008A3EB1" w:rsidRPr="004A3CA6">
        <w:rPr>
          <w:rFonts w:ascii="Arial" w:hAnsi="Arial" w:cs="Arial"/>
          <w:color w:val="1A1A1A"/>
        </w:rPr>
        <w:t>нефтепродуктопроводы</w:t>
      </w:r>
      <w:r w:rsidR="004E568E">
        <w:rPr>
          <w:rFonts w:ascii="Arial" w:hAnsi="Arial" w:cs="Arial"/>
          <w:color w:val="1A1A1A"/>
        </w:rPr>
        <w:t xml:space="preserve"> и др.</w:t>
      </w:r>
      <w:r w:rsidRPr="004A3CA6">
        <w:rPr>
          <w:rFonts w:ascii="Arial" w:hAnsi="Arial" w:cs="Arial"/>
          <w:color w:val="1A1A1A"/>
        </w:rPr>
        <w:t>;</w:t>
      </w:r>
    </w:p>
    <w:p w14:paraId="10B5491E" w14:textId="77777777" w:rsidR="004A3CA6" w:rsidRPr="004A3CA6" w:rsidRDefault="004A3CA6" w:rsidP="00182667">
      <w:pPr>
        <w:shd w:val="clear" w:color="auto" w:fill="FFFFFF"/>
        <w:suppressAutoHyphens/>
        <w:spacing w:line="360" w:lineRule="auto"/>
        <w:ind w:firstLine="567"/>
        <w:jc w:val="both"/>
        <w:rPr>
          <w:rFonts w:ascii="Arial" w:hAnsi="Arial" w:cs="Arial"/>
          <w:color w:val="1A1A1A"/>
        </w:rPr>
      </w:pPr>
      <w:r w:rsidRPr="004A3CA6">
        <w:rPr>
          <w:rFonts w:ascii="Arial" w:hAnsi="Arial" w:cs="Arial"/>
          <w:color w:val="1A1A1A"/>
        </w:rPr>
        <w:t>- являющимися заказчиками проведения технического диагностирования;</w:t>
      </w:r>
    </w:p>
    <w:p w14:paraId="15C2C64A" w14:textId="77777777" w:rsidR="00052EF8" w:rsidRDefault="004A3CA6" w:rsidP="00182667">
      <w:pPr>
        <w:shd w:val="clear" w:color="auto" w:fill="FFFFFF"/>
        <w:suppressAutoHyphens/>
        <w:spacing w:line="360" w:lineRule="auto"/>
        <w:ind w:firstLine="567"/>
        <w:jc w:val="both"/>
        <w:rPr>
          <w:rFonts w:ascii="Arial" w:hAnsi="Arial" w:cs="Arial"/>
          <w:color w:val="1A1A1A"/>
        </w:rPr>
      </w:pPr>
      <w:r w:rsidRPr="004A3CA6">
        <w:rPr>
          <w:rFonts w:ascii="Arial" w:hAnsi="Arial" w:cs="Arial"/>
          <w:color w:val="1A1A1A"/>
        </w:rPr>
        <w:t xml:space="preserve">- проводящими обучение и проверку знаний персонала, выполняющего эксплуатацию, капитальный ремонт, реконструкцию, техническое диагностирование </w:t>
      </w:r>
      <w:r w:rsidR="004E568E">
        <w:rPr>
          <w:rFonts w:ascii="Arial" w:hAnsi="Arial" w:cs="Arial"/>
          <w:color w:val="1A1A1A"/>
        </w:rPr>
        <w:t>трубопроводов.</w:t>
      </w:r>
      <w:bookmarkStart w:id="1" w:name="_Toc185081363"/>
    </w:p>
    <w:p w14:paraId="6C3DB5CF" w14:textId="77777777" w:rsidR="00FF69A8" w:rsidRDefault="00FF69A8" w:rsidP="00052EF8">
      <w:pPr>
        <w:shd w:val="clear" w:color="auto" w:fill="FFFFFF"/>
        <w:spacing w:line="360" w:lineRule="auto"/>
        <w:ind w:firstLine="567"/>
        <w:jc w:val="both"/>
        <w:rPr>
          <w:rFonts w:ascii="Arial" w:hAnsi="Arial" w:cs="Arial"/>
          <w:color w:val="1A1A1A"/>
        </w:rPr>
      </w:pPr>
    </w:p>
    <w:p w14:paraId="1674B77E" w14:textId="77777777" w:rsidR="004123B7" w:rsidRPr="00052EF8" w:rsidRDefault="006A2F8C" w:rsidP="00052EF8">
      <w:pPr>
        <w:shd w:val="clear" w:color="auto" w:fill="FFFFFF"/>
        <w:spacing w:line="360" w:lineRule="auto"/>
        <w:ind w:firstLine="567"/>
        <w:jc w:val="both"/>
        <w:rPr>
          <w:rFonts w:ascii="Arial" w:hAnsi="Arial" w:cs="Arial"/>
          <w:b/>
          <w:sz w:val="28"/>
          <w:szCs w:val="28"/>
        </w:rPr>
      </w:pPr>
      <w:r w:rsidRPr="00052EF8">
        <w:rPr>
          <w:rFonts w:ascii="Arial" w:hAnsi="Arial" w:cs="Arial"/>
          <w:b/>
          <w:sz w:val="28"/>
          <w:szCs w:val="28"/>
        </w:rPr>
        <w:t>2</w:t>
      </w:r>
      <w:r w:rsidR="00461C01" w:rsidRPr="00052EF8">
        <w:rPr>
          <w:rFonts w:ascii="Arial" w:hAnsi="Arial" w:cs="Arial"/>
          <w:b/>
          <w:sz w:val="28"/>
          <w:szCs w:val="28"/>
        </w:rPr>
        <w:t xml:space="preserve"> </w:t>
      </w:r>
      <w:r w:rsidR="004123B7" w:rsidRPr="00052EF8">
        <w:rPr>
          <w:rFonts w:ascii="Arial" w:hAnsi="Arial" w:cs="Arial"/>
          <w:b/>
          <w:sz w:val="28"/>
          <w:szCs w:val="28"/>
        </w:rPr>
        <w:t>Нормативные ссылки</w:t>
      </w:r>
      <w:bookmarkEnd w:id="1"/>
    </w:p>
    <w:p w14:paraId="16B028D4" w14:textId="77777777" w:rsidR="00EA37F2" w:rsidRDefault="00EA37F2" w:rsidP="00182667">
      <w:pPr>
        <w:shd w:val="clear" w:color="auto" w:fill="FFFFFF"/>
        <w:tabs>
          <w:tab w:val="left" w:pos="993"/>
        </w:tabs>
        <w:suppressAutoHyphens/>
        <w:spacing w:line="360" w:lineRule="auto"/>
        <w:ind w:firstLine="567"/>
        <w:jc w:val="both"/>
        <w:rPr>
          <w:rFonts w:ascii="Arial" w:hAnsi="Arial" w:cs="Arial"/>
          <w:snapToGrid w:val="0"/>
        </w:rPr>
      </w:pPr>
      <w:r w:rsidRPr="00EA37F2">
        <w:rPr>
          <w:rFonts w:ascii="Arial" w:hAnsi="Arial" w:cs="Arial"/>
          <w:snapToGrid w:val="0"/>
        </w:rPr>
        <w:t xml:space="preserve">В настоящем стандарте использованы нормативные ссылки на следующие </w:t>
      </w:r>
      <w:r w:rsidR="00EF02F6">
        <w:rPr>
          <w:rFonts w:ascii="Arial" w:hAnsi="Arial"/>
          <w:color w:val="000000" w:themeColor="text1"/>
        </w:rPr>
        <w:t xml:space="preserve">межгосударственные </w:t>
      </w:r>
      <w:r w:rsidRPr="00EA37F2">
        <w:rPr>
          <w:rFonts w:ascii="Arial" w:hAnsi="Arial" w:cs="Arial"/>
          <w:snapToGrid w:val="0"/>
        </w:rPr>
        <w:t>стандарты:</w:t>
      </w:r>
    </w:p>
    <w:p w14:paraId="7F1B0E80" w14:textId="77777777" w:rsidR="005D490F" w:rsidRDefault="005D490F" w:rsidP="00182667">
      <w:pPr>
        <w:shd w:val="clear" w:color="auto" w:fill="FFFFFF"/>
        <w:tabs>
          <w:tab w:val="left" w:pos="993"/>
        </w:tabs>
        <w:suppressAutoHyphens/>
        <w:spacing w:line="360" w:lineRule="auto"/>
        <w:ind w:firstLine="567"/>
        <w:jc w:val="both"/>
        <w:rPr>
          <w:rFonts w:ascii="Arial" w:hAnsi="Arial" w:cs="Arial"/>
          <w:snapToGrid w:val="0"/>
        </w:rPr>
      </w:pPr>
      <w:r w:rsidRPr="00EA37F2">
        <w:rPr>
          <w:rFonts w:ascii="Arial" w:hAnsi="Arial" w:cs="Arial"/>
          <w:snapToGrid w:val="0"/>
        </w:rPr>
        <w:lastRenderedPageBreak/>
        <w:t>ГОСТ 12.1.001</w:t>
      </w:r>
      <w:r>
        <w:rPr>
          <w:rFonts w:ascii="Arial" w:hAnsi="Arial" w:cs="Arial"/>
          <w:snapToGrid w:val="0"/>
        </w:rPr>
        <w:t xml:space="preserve"> </w:t>
      </w:r>
      <w:r w:rsidRPr="00EA37F2">
        <w:rPr>
          <w:rFonts w:ascii="Arial" w:hAnsi="Arial" w:cs="Arial"/>
          <w:snapToGrid w:val="0"/>
        </w:rPr>
        <w:t>Система стандартов безопасности труда. Ультразвук. Общие требования безопасности</w:t>
      </w:r>
    </w:p>
    <w:p w14:paraId="4C083B43" w14:textId="77777777" w:rsidR="005D490F" w:rsidRDefault="005D490F" w:rsidP="00182667">
      <w:pPr>
        <w:shd w:val="clear" w:color="auto" w:fill="FFFFFF"/>
        <w:tabs>
          <w:tab w:val="left" w:pos="993"/>
        </w:tabs>
        <w:suppressAutoHyphens/>
        <w:spacing w:line="360" w:lineRule="auto"/>
        <w:ind w:firstLine="567"/>
        <w:jc w:val="both"/>
        <w:rPr>
          <w:rFonts w:ascii="Arial" w:hAnsi="Arial" w:cs="Arial"/>
          <w:snapToGrid w:val="0"/>
        </w:rPr>
      </w:pPr>
      <w:r w:rsidRPr="00EA37F2">
        <w:rPr>
          <w:rFonts w:ascii="Arial" w:hAnsi="Arial" w:cs="Arial"/>
          <w:snapToGrid w:val="0"/>
        </w:rPr>
        <w:t>ГОСТ 12.1.004 Система стандартов безопасности труда. Пожарная безопасность. Общие требования</w:t>
      </w:r>
    </w:p>
    <w:p w14:paraId="72D64F6E" w14:textId="77777777" w:rsidR="00671625" w:rsidRPr="0022417C" w:rsidRDefault="00671625" w:rsidP="00182667">
      <w:pPr>
        <w:suppressAutoHyphens/>
        <w:spacing w:line="360" w:lineRule="auto"/>
        <w:ind w:firstLine="567"/>
        <w:jc w:val="both"/>
        <w:rPr>
          <w:rFonts w:ascii="Arial" w:hAnsi="Arial" w:cs="Arial"/>
          <w:snapToGrid w:val="0"/>
        </w:rPr>
      </w:pPr>
      <w:r w:rsidRPr="0022417C">
        <w:rPr>
          <w:rFonts w:ascii="Arial" w:hAnsi="Arial" w:cs="Arial"/>
        </w:rPr>
        <w:t>ГОСТ 12.1.019 Система стандартов безопасности труда. Электробезопасность. Общие требования и номенклатура видов защиты</w:t>
      </w:r>
    </w:p>
    <w:p w14:paraId="22B223DA" w14:textId="77777777" w:rsidR="005D490F" w:rsidRPr="00EA37F2" w:rsidRDefault="005D490F" w:rsidP="00182667">
      <w:pPr>
        <w:shd w:val="clear" w:color="auto" w:fill="FFFFFF"/>
        <w:tabs>
          <w:tab w:val="left" w:pos="993"/>
        </w:tabs>
        <w:suppressAutoHyphens/>
        <w:spacing w:line="360" w:lineRule="auto"/>
        <w:ind w:firstLine="567"/>
        <w:jc w:val="both"/>
        <w:rPr>
          <w:rFonts w:ascii="Arial" w:hAnsi="Arial" w:cs="Arial"/>
          <w:snapToGrid w:val="0"/>
        </w:rPr>
      </w:pPr>
      <w:r w:rsidRPr="00EA37F2">
        <w:rPr>
          <w:rFonts w:ascii="Arial" w:hAnsi="Arial" w:cs="Arial"/>
          <w:snapToGrid w:val="0"/>
        </w:rPr>
        <w:t>ГОСТ 12.1.038 Система стандартов безопасности труда. Электробезопасность. Предельно допустимые значения напряжений прикосновения и токов</w:t>
      </w:r>
    </w:p>
    <w:p w14:paraId="27162376" w14:textId="77777777" w:rsidR="005D490F" w:rsidRPr="00EA37F2" w:rsidRDefault="005D490F" w:rsidP="00182667">
      <w:pPr>
        <w:shd w:val="clear" w:color="auto" w:fill="FFFFFF"/>
        <w:tabs>
          <w:tab w:val="left" w:pos="993"/>
        </w:tabs>
        <w:suppressAutoHyphens/>
        <w:spacing w:line="360" w:lineRule="auto"/>
        <w:ind w:firstLine="567"/>
        <w:jc w:val="both"/>
        <w:rPr>
          <w:rFonts w:ascii="Arial" w:hAnsi="Arial" w:cs="Arial"/>
          <w:snapToGrid w:val="0"/>
        </w:rPr>
      </w:pPr>
      <w:r w:rsidRPr="00EA37F2">
        <w:rPr>
          <w:rFonts w:ascii="Arial" w:hAnsi="Arial" w:cs="Arial"/>
          <w:snapToGrid w:val="0"/>
        </w:rPr>
        <w:t>ГОСТ 12.2.003 Система стандартов безопасности труда. Оборудование производственное. Общие требования безопасности</w:t>
      </w:r>
    </w:p>
    <w:p w14:paraId="175B215D" w14:textId="77777777" w:rsidR="005D490F" w:rsidRDefault="005D490F" w:rsidP="00182667">
      <w:pPr>
        <w:shd w:val="clear" w:color="auto" w:fill="FFFFFF"/>
        <w:tabs>
          <w:tab w:val="left" w:pos="993"/>
        </w:tabs>
        <w:suppressAutoHyphens/>
        <w:spacing w:line="360" w:lineRule="auto"/>
        <w:ind w:firstLine="567"/>
        <w:jc w:val="both"/>
        <w:rPr>
          <w:rFonts w:ascii="Arial" w:hAnsi="Arial" w:cs="Arial"/>
          <w:snapToGrid w:val="0"/>
        </w:rPr>
      </w:pPr>
      <w:r w:rsidRPr="00EA37F2">
        <w:rPr>
          <w:rFonts w:ascii="Arial" w:hAnsi="Arial" w:cs="Arial"/>
          <w:snapToGrid w:val="0"/>
        </w:rPr>
        <w:t>ГОСТ 12.3.002 Система стандартов безопасности труда. Процессы производственные. Общие требования безопасности</w:t>
      </w:r>
    </w:p>
    <w:p w14:paraId="1E1BA8CE" w14:textId="77777777" w:rsidR="002570F8" w:rsidRDefault="002570F8" w:rsidP="002570F8">
      <w:pPr>
        <w:shd w:val="clear" w:color="auto" w:fill="FFFFFF"/>
        <w:tabs>
          <w:tab w:val="left" w:pos="993"/>
        </w:tabs>
        <w:suppressAutoHyphens/>
        <w:spacing w:line="360" w:lineRule="auto"/>
        <w:ind w:firstLine="567"/>
        <w:jc w:val="both"/>
        <w:rPr>
          <w:rFonts w:ascii="Arial" w:hAnsi="Arial"/>
          <w:b/>
          <w:color w:val="000000" w:themeColor="text1"/>
        </w:rPr>
      </w:pPr>
      <w:r w:rsidRPr="00FB2BD1">
        <w:rPr>
          <w:rFonts w:ascii="Arial" w:hAnsi="Arial"/>
          <w:color w:val="000000" w:themeColor="text1"/>
        </w:rPr>
        <w:t>ГОСТ 2789 Шероховатость поверхности. Параметры и характеристики</w:t>
      </w:r>
    </w:p>
    <w:p w14:paraId="2627AD45" w14:textId="77777777" w:rsidR="007266CE" w:rsidRDefault="00DB79C6" w:rsidP="00182667">
      <w:pPr>
        <w:shd w:val="clear" w:color="auto" w:fill="FFFFFF"/>
        <w:tabs>
          <w:tab w:val="left" w:pos="993"/>
        </w:tabs>
        <w:suppressAutoHyphens/>
        <w:spacing w:line="360" w:lineRule="auto"/>
        <w:ind w:firstLine="567"/>
        <w:jc w:val="both"/>
        <w:rPr>
          <w:rFonts w:ascii="Arial" w:hAnsi="Arial" w:cs="Arial"/>
          <w:snapToGrid w:val="0"/>
        </w:rPr>
      </w:pPr>
      <w:r w:rsidRPr="00DB79C6">
        <w:rPr>
          <w:rFonts w:ascii="Arial" w:hAnsi="Arial" w:cs="Arial"/>
          <w:snapToGrid w:val="0"/>
        </w:rPr>
        <w:t>ГОСТ 20415 Контроль неразрушающий. Методы акустические. Общие положения</w:t>
      </w:r>
    </w:p>
    <w:p w14:paraId="5B2F0003" w14:textId="77777777" w:rsidR="007C7222" w:rsidRPr="001A1478" w:rsidRDefault="007C7222" w:rsidP="00182667">
      <w:pPr>
        <w:shd w:val="clear" w:color="auto" w:fill="FFFFFF"/>
        <w:tabs>
          <w:tab w:val="left" w:pos="993"/>
        </w:tabs>
        <w:suppressAutoHyphens/>
        <w:spacing w:line="360" w:lineRule="auto"/>
        <w:ind w:firstLine="567"/>
        <w:jc w:val="both"/>
        <w:rPr>
          <w:rFonts w:ascii="Arial" w:hAnsi="Arial" w:cs="Arial"/>
          <w:snapToGrid w:val="0"/>
        </w:rPr>
      </w:pPr>
      <w:r w:rsidRPr="001A1478">
        <w:rPr>
          <w:rFonts w:ascii="Arial" w:hAnsi="Arial" w:cs="Arial"/>
          <w:bCs/>
        </w:rPr>
        <w:t xml:space="preserve">ГОСТ 20911 </w:t>
      </w:r>
      <w:r w:rsidRPr="001A1478">
        <w:rPr>
          <w:rStyle w:val="htxt"/>
          <w:rFonts w:ascii="Arial" w:hAnsi="Arial" w:cs="Arial"/>
          <w:bCs/>
        </w:rPr>
        <w:t>Техническая</w:t>
      </w:r>
      <w:r w:rsidRPr="001A1478">
        <w:rPr>
          <w:rFonts w:ascii="Arial" w:hAnsi="Arial" w:cs="Arial"/>
          <w:bCs/>
        </w:rPr>
        <w:t> </w:t>
      </w:r>
      <w:r w:rsidRPr="001A1478">
        <w:rPr>
          <w:rStyle w:val="htxt"/>
          <w:rFonts w:ascii="Arial" w:hAnsi="Arial" w:cs="Arial"/>
          <w:bCs/>
        </w:rPr>
        <w:t>диагностика</w:t>
      </w:r>
      <w:r w:rsidRPr="001A1478">
        <w:rPr>
          <w:rFonts w:ascii="Arial" w:hAnsi="Arial" w:cs="Arial"/>
          <w:bCs/>
        </w:rPr>
        <w:t>. Термины и определения</w:t>
      </w:r>
    </w:p>
    <w:p w14:paraId="35206C06" w14:textId="77777777" w:rsidR="00C00B25" w:rsidRPr="00FB2BD1" w:rsidRDefault="00C00B25" w:rsidP="00C00B25">
      <w:pPr>
        <w:shd w:val="clear" w:color="auto" w:fill="FFFFFF"/>
        <w:spacing w:line="360" w:lineRule="auto"/>
        <w:ind w:right="-6" w:firstLine="567"/>
        <w:jc w:val="both"/>
        <w:rPr>
          <w:rFonts w:ascii="Arial" w:hAnsi="Arial" w:cs="Arial"/>
          <w:bCs/>
          <w:color w:val="000000" w:themeColor="text1"/>
          <w:shd w:val="clear" w:color="auto" w:fill="FFFFFF"/>
        </w:rPr>
      </w:pPr>
      <w:r w:rsidRPr="00FB2BD1">
        <w:rPr>
          <w:rFonts w:ascii="Arial" w:hAnsi="Arial" w:cs="Arial"/>
          <w:color w:val="000000" w:themeColor="text1"/>
          <w:spacing w:val="3"/>
        </w:rPr>
        <w:t xml:space="preserve">ГОСТ 21105 </w:t>
      </w:r>
      <w:r w:rsidRPr="00FB2BD1">
        <w:rPr>
          <w:rFonts w:ascii="Arial" w:hAnsi="Arial" w:cs="Arial"/>
          <w:bCs/>
          <w:color w:val="000000" w:themeColor="text1"/>
          <w:shd w:val="clear" w:color="auto" w:fill="FFFFFF"/>
        </w:rPr>
        <w:t>Контроль неразрушающий</w:t>
      </w:r>
      <w:r>
        <w:rPr>
          <w:rFonts w:ascii="Arial" w:hAnsi="Arial" w:cs="Arial"/>
          <w:bCs/>
          <w:color w:val="000000" w:themeColor="text1"/>
          <w:shd w:val="clear" w:color="auto" w:fill="FFFFFF"/>
        </w:rPr>
        <w:t>.</w:t>
      </w:r>
      <w:r w:rsidRPr="00FB2BD1">
        <w:rPr>
          <w:rFonts w:ascii="Arial" w:hAnsi="Arial" w:cs="Arial"/>
          <w:bCs/>
          <w:color w:val="000000" w:themeColor="text1"/>
          <w:shd w:val="clear" w:color="auto" w:fill="FFFFFF"/>
        </w:rPr>
        <w:t xml:space="preserve"> Магнитопорошковый метод</w:t>
      </w:r>
      <w:r w:rsidR="008F11F7">
        <w:rPr>
          <w:rStyle w:val="a5"/>
          <w:rFonts w:ascii="Arial" w:hAnsi="Arial" w:cs="Arial"/>
          <w:bCs/>
          <w:color w:val="000000" w:themeColor="text1"/>
          <w:shd w:val="clear" w:color="auto" w:fill="FFFFFF"/>
        </w:rPr>
        <w:footnoteReference w:customMarkFollows="1" w:id="1"/>
        <w:t>1)</w:t>
      </w:r>
    </w:p>
    <w:p w14:paraId="37DD0277" w14:textId="77777777" w:rsidR="00C00B25" w:rsidRDefault="00C00B25" w:rsidP="00C00B25">
      <w:pPr>
        <w:shd w:val="clear" w:color="auto" w:fill="FFFFFF"/>
        <w:spacing w:line="360" w:lineRule="auto"/>
        <w:ind w:right="-6" w:firstLine="567"/>
        <w:jc w:val="both"/>
        <w:rPr>
          <w:rFonts w:ascii="Arial" w:hAnsi="Arial" w:cs="Arial"/>
          <w:color w:val="000000" w:themeColor="text1"/>
          <w:spacing w:val="3"/>
        </w:rPr>
      </w:pPr>
      <w:r w:rsidRPr="00FB2BD1">
        <w:rPr>
          <w:rFonts w:ascii="Arial" w:hAnsi="Arial" w:cs="Arial"/>
          <w:color w:val="000000" w:themeColor="text1"/>
          <w:spacing w:val="3"/>
        </w:rPr>
        <w:t>ГОСТ 23479 Контроль неразрушающий. Методы оптического вида. Общие требования</w:t>
      </w:r>
      <w:r w:rsidR="008F11F7">
        <w:rPr>
          <w:rStyle w:val="a5"/>
          <w:rFonts w:ascii="Arial" w:hAnsi="Arial" w:cs="Arial"/>
          <w:color w:val="000000" w:themeColor="text1"/>
          <w:spacing w:val="3"/>
        </w:rPr>
        <w:footnoteReference w:customMarkFollows="1" w:id="2"/>
        <w:t>2)</w:t>
      </w:r>
    </w:p>
    <w:p w14:paraId="34B4525E" w14:textId="77777777" w:rsidR="001A1478" w:rsidRDefault="001A1478" w:rsidP="00DA32E5">
      <w:pPr>
        <w:pStyle w:val="ac"/>
        <w:spacing w:line="240" w:lineRule="auto"/>
        <w:jc w:val="left"/>
        <w:rPr>
          <w:b w:val="0"/>
          <w:sz w:val="24"/>
          <w:szCs w:val="24"/>
        </w:rPr>
      </w:pPr>
    </w:p>
    <w:p w14:paraId="04C8B067" w14:textId="77777777" w:rsidR="00EF02F6" w:rsidRPr="00EF02F6" w:rsidRDefault="00EF02F6" w:rsidP="00052EF8">
      <w:pPr>
        <w:pStyle w:val="ac"/>
        <w:jc w:val="left"/>
        <w:rPr>
          <w:b w:val="0"/>
          <w:bCs/>
          <w:sz w:val="24"/>
          <w:szCs w:val="24"/>
        </w:rPr>
      </w:pPr>
      <w:r w:rsidRPr="00EF02F6">
        <w:rPr>
          <w:rFonts w:cs="Arial"/>
          <w:b w:val="0"/>
          <w:bCs/>
          <w:color w:val="000000"/>
          <w:spacing w:val="40"/>
          <w:sz w:val="22"/>
          <w:szCs w:val="22"/>
        </w:rPr>
        <w:t>Примечание</w:t>
      </w:r>
      <w:r w:rsidRPr="00EF02F6">
        <w:rPr>
          <w:rFonts w:cs="Arial"/>
          <w:b w:val="0"/>
          <w:bCs/>
          <w:iCs/>
          <w:color w:val="000000"/>
          <w:sz w:val="22"/>
          <w:szCs w:val="22"/>
        </w:rPr>
        <w:t xml:space="preserve"> – </w:t>
      </w:r>
      <w:r w:rsidRPr="00EF02F6">
        <w:rPr>
          <w:rFonts w:cs="Arial"/>
          <w:b w:val="0"/>
          <w:bCs/>
          <w:sz w:val="22"/>
          <w:szCs w:val="22"/>
        </w:rPr>
        <w:t>При пользовании настоящим стандартом целесообразно проверить действие ссылочных стандартов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22240123" w14:textId="77777777" w:rsidR="006745F0" w:rsidRPr="00C42912" w:rsidRDefault="00E80BC6" w:rsidP="00E80BC6">
      <w:pPr>
        <w:shd w:val="clear" w:color="auto" w:fill="FFFFFF"/>
        <w:tabs>
          <w:tab w:val="left" w:pos="993"/>
        </w:tabs>
        <w:spacing w:line="360" w:lineRule="auto"/>
        <w:ind w:firstLine="567"/>
        <w:jc w:val="both"/>
        <w:rPr>
          <w:rFonts w:ascii="Arial" w:hAnsi="Arial" w:cs="Arial"/>
          <w:b/>
          <w:sz w:val="28"/>
          <w:szCs w:val="28"/>
        </w:rPr>
      </w:pPr>
      <w:bookmarkStart w:id="2" w:name="_Toc185081364"/>
      <w:r>
        <w:rPr>
          <w:rFonts w:ascii="Arial" w:hAnsi="Arial"/>
          <w:b/>
          <w:sz w:val="28"/>
          <w:szCs w:val="28"/>
        </w:rPr>
        <w:lastRenderedPageBreak/>
        <w:t xml:space="preserve">3 </w:t>
      </w:r>
      <w:r w:rsidR="006745F0" w:rsidRPr="00C42912">
        <w:rPr>
          <w:rFonts w:ascii="Arial" w:hAnsi="Arial"/>
          <w:b/>
          <w:sz w:val="28"/>
          <w:szCs w:val="28"/>
        </w:rPr>
        <w:t>Термины, определения, обозначения и сокращения</w:t>
      </w:r>
    </w:p>
    <w:p w14:paraId="5A4C6B83" w14:textId="77777777" w:rsidR="006745F0" w:rsidRDefault="006745F0" w:rsidP="00007ABF">
      <w:pPr>
        <w:widowControl w:val="0"/>
        <w:tabs>
          <w:tab w:val="left" w:pos="993"/>
        </w:tabs>
        <w:suppressAutoHyphens/>
        <w:autoSpaceDE w:val="0"/>
        <w:autoSpaceDN w:val="0"/>
        <w:adjustRightInd w:val="0"/>
        <w:spacing w:line="360" w:lineRule="auto"/>
        <w:ind w:firstLine="567"/>
        <w:jc w:val="both"/>
        <w:rPr>
          <w:rFonts w:ascii="Arial" w:hAnsi="Arial" w:cs="Arial"/>
          <w:color w:val="000000"/>
        </w:rPr>
      </w:pPr>
      <w:r w:rsidRPr="00C42912">
        <w:rPr>
          <w:rFonts w:ascii="Arial" w:hAnsi="Arial" w:cs="Arial"/>
          <w:color w:val="000000"/>
        </w:rPr>
        <w:t>3.1 В настоящем стандарте применены термины по</w:t>
      </w:r>
      <w:r w:rsidRPr="006745F0">
        <w:rPr>
          <w:rFonts w:ascii="Arial" w:hAnsi="Arial" w:cs="Arial"/>
          <w:color w:val="000000"/>
        </w:rPr>
        <w:t xml:space="preserve"> </w:t>
      </w:r>
      <w:r w:rsidR="001A1478" w:rsidRPr="001A1478">
        <w:rPr>
          <w:rFonts w:ascii="Arial" w:hAnsi="Arial" w:cs="Arial"/>
          <w:bCs/>
        </w:rPr>
        <w:t xml:space="preserve">ГОСТ 20911, </w:t>
      </w:r>
      <w:r w:rsidR="009C7656" w:rsidRPr="00DB79C6">
        <w:rPr>
          <w:rFonts w:ascii="Arial" w:hAnsi="Arial" w:cs="Arial"/>
          <w:snapToGrid w:val="0"/>
        </w:rPr>
        <w:t>ГОСТ 20415</w:t>
      </w:r>
      <w:r w:rsidR="006C0DDA" w:rsidRPr="006C0DDA">
        <w:rPr>
          <w:rFonts w:ascii="Arial" w:hAnsi="Arial" w:cs="Arial"/>
        </w:rPr>
        <w:t>,</w:t>
      </w:r>
      <w:r w:rsidR="009C7656" w:rsidRPr="009C7656">
        <w:rPr>
          <w:rFonts w:ascii="Arial" w:hAnsi="Arial" w:cs="Arial"/>
        </w:rPr>
        <w:t xml:space="preserve"> [1]</w:t>
      </w:r>
      <w:r w:rsidR="009C7656">
        <w:rPr>
          <w:rFonts w:ascii="Arial" w:hAnsi="Arial" w:cs="Arial"/>
        </w:rPr>
        <w:t>,</w:t>
      </w:r>
      <w:r w:rsidR="006C0DDA" w:rsidRPr="00747415">
        <w:t xml:space="preserve"> </w:t>
      </w:r>
      <w:r w:rsidR="003E1C61" w:rsidRPr="009C7656">
        <w:rPr>
          <w:rFonts w:ascii="Arial" w:hAnsi="Arial" w:cs="Arial"/>
        </w:rPr>
        <w:t>[</w:t>
      </w:r>
      <w:r w:rsidR="003E1C61">
        <w:rPr>
          <w:rFonts w:ascii="Arial" w:hAnsi="Arial" w:cs="Arial"/>
        </w:rPr>
        <w:t>2</w:t>
      </w:r>
      <w:r w:rsidR="003E1C61" w:rsidRPr="009C7656">
        <w:rPr>
          <w:rFonts w:ascii="Arial" w:hAnsi="Arial" w:cs="Arial"/>
        </w:rPr>
        <w:t>]</w:t>
      </w:r>
      <w:r w:rsidR="003E1C61">
        <w:rPr>
          <w:rFonts w:ascii="Arial" w:hAnsi="Arial" w:cs="Arial"/>
        </w:rPr>
        <w:t xml:space="preserve">, </w:t>
      </w:r>
      <w:r w:rsidR="003E1C61" w:rsidRPr="009C7656">
        <w:rPr>
          <w:rFonts w:ascii="Arial" w:hAnsi="Arial" w:cs="Arial"/>
        </w:rPr>
        <w:t>[</w:t>
      </w:r>
      <w:r w:rsidR="003E1C61">
        <w:rPr>
          <w:rFonts w:ascii="Arial" w:hAnsi="Arial" w:cs="Arial"/>
        </w:rPr>
        <w:t>3</w:t>
      </w:r>
      <w:r w:rsidR="003E1C61" w:rsidRPr="009C7656">
        <w:rPr>
          <w:rFonts w:ascii="Arial" w:hAnsi="Arial" w:cs="Arial"/>
        </w:rPr>
        <w:t>]</w:t>
      </w:r>
      <w:r w:rsidR="003E1C61">
        <w:rPr>
          <w:rFonts w:ascii="Arial" w:hAnsi="Arial" w:cs="Arial"/>
        </w:rPr>
        <w:t xml:space="preserve">, </w:t>
      </w:r>
      <w:r w:rsidR="003E1C61" w:rsidRPr="009C7656">
        <w:rPr>
          <w:rFonts w:ascii="Arial" w:hAnsi="Arial" w:cs="Arial"/>
        </w:rPr>
        <w:t>[</w:t>
      </w:r>
      <w:r w:rsidR="003E1C61">
        <w:rPr>
          <w:rFonts w:ascii="Arial" w:hAnsi="Arial" w:cs="Arial"/>
        </w:rPr>
        <w:t>4</w:t>
      </w:r>
      <w:r w:rsidR="003E1C61" w:rsidRPr="009C7656">
        <w:rPr>
          <w:rFonts w:ascii="Arial" w:hAnsi="Arial" w:cs="Arial"/>
        </w:rPr>
        <w:t>]</w:t>
      </w:r>
      <w:r w:rsidR="003E1C61">
        <w:rPr>
          <w:rFonts w:ascii="Arial" w:hAnsi="Arial" w:cs="Arial"/>
        </w:rPr>
        <w:t xml:space="preserve">, </w:t>
      </w:r>
      <w:r w:rsidRPr="00C42912">
        <w:rPr>
          <w:rFonts w:ascii="Arial" w:hAnsi="Arial" w:cs="Arial"/>
          <w:color w:val="000000"/>
        </w:rPr>
        <w:t>а также следующие термины с соответствующими определениями:</w:t>
      </w:r>
    </w:p>
    <w:p w14:paraId="40C56B96" w14:textId="77777777" w:rsidR="00AC5FD3" w:rsidRPr="00AC5FD3" w:rsidRDefault="00AC5FD3" w:rsidP="00AC5FD3">
      <w:pPr>
        <w:suppressAutoHyphens/>
        <w:spacing w:line="360" w:lineRule="auto"/>
        <w:ind w:firstLine="567"/>
        <w:jc w:val="both"/>
        <w:rPr>
          <w:rFonts w:ascii="Arial" w:hAnsi="Arial" w:cs="Arial"/>
          <w:bCs/>
        </w:rPr>
      </w:pPr>
      <w:r w:rsidRPr="00BF2437">
        <w:rPr>
          <w:rFonts w:ascii="Arial" w:hAnsi="Arial" w:cs="Arial"/>
        </w:rPr>
        <w:t>3.1.1</w:t>
      </w:r>
      <w:r w:rsidRPr="00BF2437">
        <w:rPr>
          <w:rFonts w:ascii="Arial" w:hAnsi="Arial" w:cs="Arial"/>
          <w:b/>
        </w:rPr>
        <w:t xml:space="preserve"> акустическая томография: </w:t>
      </w:r>
      <w:r w:rsidRPr="00BF2437">
        <w:rPr>
          <w:rFonts w:ascii="Arial" w:hAnsi="Arial" w:cs="Arial"/>
          <w:bCs/>
        </w:rPr>
        <w:t>Метод математической (вычислительной) томографии, алгоритм которой позволяет выявить аварийно</w:t>
      </w:r>
      <w:r w:rsidR="00BF2437">
        <w:rPr>
          <w:rFonts w:ascii="Arial" w:hAnsi="Arial" w:cs="Arial"/>
          <w:bCs/>
        </w:rPr>
        <w:t>-</w:t>
      </w:r>
      <w:r w:rsidRPr="00BF2437">
        <w:rPr>
          <w:rFonts w:ascii="Arial" w:hAnsi="Arial" w:cs="Arial"/>
          <w:bCs/>
        </w:rPr>
        <w:t>опасные дефекты на трубе.</w:t>
      </w:r>
    </w:p>
    <w:bookmarkEnd w:id="2"/>
    <w:p w14:paraId="70BD4204" w14:textId="77777777" w:rsidR="004D1BFD" w:rsidRDefault="006745F0" w:rsidP="00007ABF">
      <w:pPr>
        <w:suppressAutoHyphens/>
        <w:spacing w:line="360" w:lineRule="auto"/>
        <w:ind w:firstLine="567"/>
        <w:jc w:val="both"/>
        <w:rPr>
          <w:rFonts w:ascii="Arial" w:hAnsi="Arial" w:cs="Arial"/>
        </w:rPr>
      </w:pPr>
      <w:r w:rsidRPr="006745F0">
        <w:rPr>
          <w:rFonts w:ascii="Arial" w:hAnsi="Arial" w:cs="Arial"/>
        </w:rPr>
        <w:t>3.1.</w:t>
      </w:r>
      <w:r w:rsidR="00AC5FD3">
        <w:rPr>
          <w:rFonts w:ascii="Arial" w:hAnsi="Arial" w:cs="Arial"/>
        </w:rPr>
        <w:t>2</w:t>
      </w:r>
      <w:r>
        <w:rPr>
          <w:rFonts w:ascii="Arial" w:hAnsi="Arial" w:cs="Arial"/>
          <w:b/>
        </w:rPr>
        <w:t xml:space="preserve"> д</w:t>
      </w:r>
      <w:r w:rsidR="00404D1D" w:rsidRPr="00A17F6D">
        <w:rPr>
          <w:rFonts w:ascii="Arial" w:hAnsi="Arial" w:cs="Arial"/>
          <w:b/>
        </w:rPr>
        <w:t>ефект</w:t>
      </w:r>
      <w:r w:rsidRPr="006745F0">
        <w:rPr>
          <w:rFonts w:ascii="Arial" w:hAnsi="Arial" w:cs="Arial"/>
        </w:rPr>
        <w:t>:</w:t>
      </w:r>
      <w:r>
        <w:rPr>
          <w:rFonts w:ascii="Arial" w:hAnsi="Arial" w:cs="Arial"/>
        </w:rPr>
        <w:t xml:space="preserve"> К</w:t>
      </w:r>
      <w:r w:rsidR="00404D1D" w:rsidRPr="00404D1D">
        <w:rPr>
          <w:rFonts w:ascii="Arial" w:hAnsi="Arial" w:cs="Arial"/>
        </w:rPr>
        <w:t>аждое отдельное несоответствие продукции установленным требо</w:t>
      </w:r>
      <w:r w:rsidR="00AB199A">
        <w:rPr>
          <w:rFonts w:ascii="Arial" w:hAnsi="Arial" w:cs="Arial"/>
        </w:rPr>
        <w:t>ваниям</w:t>
      </w:r>
      <w:r w:rsidR="00AE55FA">
        <w:rPr>
          <w:rFonts w:ascii="Arial" w:hAnsi="Arial" w:cs="Arial"/>
        </w:rPr>
        <w:t>.</w:t>
      </w:r>
      <w:r w:rsidR="00AB199A">
        <w:rPr>
          <w:rFonts w:ascii="Arial" w:hAnsi="Arial" w:cs="Arial"/>
        </w:rPr>
        <w:t xml:space="preserve"> </w:t>
      </w:r>
    </w:p>
    <w:p w14:paraId="279A7C34" w14:textId="77777777" w:rsidR="00404D1D" w:rsidRPr="006745F0" w:rsidRDefault="006745F0" w:rsidP="00007ABF">
      <w:pPr>
        <w:suppressAutoHyphens/>
        <w:spacing w:line="360" w:lineRule="auto"/>
        <w:ind w:firstLine="567"/>
        <w:jc w:val="both"/>
        <w:rPr>
          <w:rFonts w:ascii="Arial" w:hAnsi="Arial" w:cs="Arial"/>
        </w:rPr>
      </w:pPr>
      <w:r w:rsidRPr="006745F0">
        <w:rPr>
          <w:rFonts w:ascii="Arial" w:hAnsi="Arial" w:cs="Arial"/>
        </w:rPr>
        <w:t>3.1.</w:t>
      </w:r>
      <w:r w:rsidR="00AC5FD3">
        <w:rPr>
          <w:rFonts w:ascii="Arial" w:hAnsi="Arial" w:cs="Arial"/>
        </w:rPr>
        <w:t>3</w:t>
      </w:r>
      <w:r>
        <w:rPr>
          <w:rFonts w:ascii="Arial" w:hAnsi="Arial" w:cs="Arial"/>
          <w:b/>
        </w:rPr>
        <w:t xml:space="preserve"> д</w:t>
      </w:r>
      <w:r w:rsidR="00404D1D" w:rsidRPr="00A17F6D">
        <w:rPr>
          <w:rFonts w:ascii="Arial" w:hAnsi="Arial" w:cs="Arial"/>
          <w:b/>
        </w:rPr>
        <w:t>окритический дефект</w:t>
      </w:r>
      <w:r w:rsidRPr="006745F0">
        <w:rPr>
          <w:rFonts w:ascii="Arial" w:hAnsi="Arial" w:cs="Arial"/>
        </w:rPr>
        <w:t>: Д</w:t>
      </w:r>
      <w:r w:rsidR="00404D1D">
        <w:rPr>
          <w:rFonts w:ascii="Arial" w:hAnsi="Arial" w:cs="Arial"/>
        </w:rPr>
        <w:t xml:space="preserve">ефект, для которого </w:t>
      </w:r>
      <w:r w:rsidR="00404D1D" w:rsidRPr="00404D1D">
        <w:rPr>
          <w:rFonts w:ascii="Arial" w:hAnsi="Arial" w:cs="Arial"/>
        </w:rPr>
        <w:t xml:space="preserve">показатель поток отказов составляет </w:t>
      </w:r>
      <w:r w:rsidR="00132374">
        <w:rPr>
          <w:rFonts w:ascii="Arial" w:hAnsi="Arial" w:cs="Arial"/>
        </w:rPr>
        <w:t xml:space="preserve">не менее </w:t>
      </w:r>
      <w:r w:rsidR="00404D1D" w:rsidRPr="00404D1D">
        <w:rPr>
          <w:rFonts w:ascii="Arial" w:hAnsi="Arial" w:cs="Arial"/>
        </w:rPr>
        <w:t>2,4 течь</w:t>
      </w:r>
      <w:r w:rsidR="00696380">
        <w:rPr>
          <w:rFonts w:ascii="Arial" w:hAnsi="Arial" w:cs="Arial"/>
        </w:rPr>
        <w:t>/</w:t>
      </w:r>
      <w:r w:rsidR="00404D1D" w:rsidRPr="00404D1D">
        <w:rPr>
          <w:rFonts w:ascii="Arial" w:hAnsi="Arial" w:cs="Arial"/>
        </w:rPr>
        <w:t>км</w:t>
      </w:r>
      <w:r w:rsidR="00696380">
        <w:rPr>
          <w:rFonts w:ascii="Arial" w:hAnsi="Arial" w:cs="Arial"/>
        </w:rPr>
        <w:t xml:space="preserve"> в </w:t>
      </w:r>
      <w:r w:rsidR="00404D1D" w:rsidRPr="00404D1D">
        <w:rPr>
          <w:rFonts w:ascii="Arial" w:hAnsi="Arial" w:cs="Arial"/>
        </w:rPr>
        <w:t>год.</w:t>
      </w:r>
    </w:p>
    <w:p w14:paraId="6C9BAE54" w14:textId="77777777" w:rsidR="00404D1D" w:rsidRPr="006745F0" w:rsidRDefault="006745F0" w:rsidP="00007ABF">
      <w:pPr>
        <w:suppressAutoHyphens/>
        <w:spacing w:line="360" w:lineRule="auto"/>
        <w:ind w:firstLine="567"/>
        <w:jc w:val="both"/>
        <w:rPr>
          <w:rFonts w:ascii="Arial" w:hAnsi="Arial" w:cs="Arial"/>
          <w:b/>
        </w:rPr>
      </w:pPr>
      <w:r w:rsidRPr="00E80BC6">
        <w:rPr>
          <w:rFonts w:ascii="Arial" w:hAnsi="Arial" w:cs="Arial"/>
        </w:rPr>
        <w:t>3.1.</w:t>
      </w:r>
      <w:r w:rsidR="00AC5FD3">
        <w:rPr>
          <w:rFonts w:ascii="Arial" w:hAnsi="Arial" w:cs="Arial"/>
        </w:rPr>
        <w:t>4</w:t>
      </w:r>
      <w:r>
        <w:rPr>
          <w:rFonts w:ascii="Arial" w:hAnsi="Arial" w:cs="Arial"/>
          <w:b/>
        </w:rPr>
        <w:t xml:space="preserve"> к</w:t>
      </w:r>
      <w:r w:rsidR="00404D1D" w:rsidRPr="00A17F6D">
        <w:rPr>
          <w:rFonts w:ascii="Arial" w:hAnsi="Arial" w:cs="Arial"/>
          <w:b/>
        </w:rPr>
        <w:t>ритический дефект</w:t>
      </w:r>
      <w:r w:rsidRPr="006745F0">
        <w:rPr>
          <w:rFonts w:ascii="Arial" w:hAnsi="Arial" w:cs="Arial"/>
        </w:rPr>
        <w:t>:</w:t>
      </w:r>
      <w:r w:rsidR="00404D1D" w:rsidRPr="006745F0">
        <w:rPr>
          <w:rFonts w:ascii="Arial" w:hAnsi="Arial" w:cs="Arial"/>
        </w:rPr>
        <w:t xml:space="preserve"> </w:t>
      </w:r>
      <w:r>
        <w:rPr>
          <w:rFonts w:ascii="Arial" w:hAnsi="Arial" w:cs="Arial"/>
        </w:rPr>
        <w:t>Д</w:t>
      </w:r>
      <w:r w:rsidR="00404D1D" w:rsidRPr="00404D1D">
        <w:rPr>
          <w:rFonts w:ascii="Arial" w:hAnsi="Arial" w:cs="Arial"/>
        </w:rPr>
        <w:t xml:space="preserve">ефект, для которого показатель поток отказов составляет </w:t>
      </w:r>
      <w:r w:rsidR="00306C11">
        <w:rPr>
          <w:rFonts w:ascii="Arial" w:hAnsi="Arial" w:cs="Arial"/>
        </w:rPr>
        <w:t xml:space="preserve">не менее </w:t>
      </w:r>
      <w:r w:rsidR="00404D1D" w:rsidRPr="00404D1D">
        <w:rPr>
          <w:rFonts w:ascii="Arial" w:hAnsi="Arial" w:cs="Arial"/>
        </w:rPr>
        <w:t>6,3 течь</w:t>
      </w:r>
      <w:r w:rsidR="00696380">
        <w:rPr>
          <w:rFonts w:ascii="Arial" w:hAnsi="Arial" w:cs="Arial"/>
        </w:rPr>
        <w:t>/</w:t>
      </w:r>
      <w:r w:rsidR="00404D1D" w:rsidRPr="00404D1D">
        <w:rPr>
          <w:rFonts w:ascii="Arial" w:hAnsi="Arial" w:cs="Arial"/>
        </w:rPr>
        <w:t>км</w:t>
      </w:r>
      <w:r w:rsidR="00696380">
        <w:rPr>
          <w:rFonts w:ascii="Arial" w:hAnsi="Arial" w:cs="Arial"/>
        </w:rPr>
        <w:t xml:space="preserve"> в </w:t>
      </w:r>
      <w:r w:rsidR="00404D1D" w:rsidRPr="00404D1D">
        <w:rPr>
          <w:rFonts w:ascii="Arial" w:hAnsi="Arial" w:cs="Arial"/>
        </w:rPr>
        <w:t>год.</w:t>
      </w:r>
    </w:p>
    <w:p w14:paraId="2B7BCBBF" w14:textId="77777777" w:rsidR="00D65BBF" w:rsidRPr="00DA32E5" w:rsidRDefault="006745F0" w:rsidP="00007ABF">
      <w:pPr>
        <w:pStyle w:val="ac"/>
        <w:tabs>
          <w:tab w:val="num" w:pos="900"/>
        </w:tabs>
        <w:suppressAutoHyphens/>
        <w:ind w:firstLine="567"/>
        <w:jc w:val="both"/>
        <w:rPr>
          <w:b w:val="0"/>
          <w:sz w:val="24"/>
          <w:szCs w:val="24"/>
        </w:rPr>
      </w:pPr>
      <w:r w:rsidRPr="00E80BC6">
        <w:rPr>
          <w:b w:val="0"/>
          <w:sz w:val="24"/>
          <w:szCs w:val="24"/>
        </w:rPr>
        <w:t>3.1.</w:t>
      </w:r>
      <w:r w:rsidR="00AC5FD3">
        <w:rPr>
          <w:b w:val="0"/>
          <w:sz w:val="24"/>
          <w:szCs w:val="24"/>
        </w:rPr>
        <w:t>5</w:t>
      </w:r>
      <w:r>
        <w:rPr>
          <w:sz w:val="24"/>
          <w:szCs w:val="24"/>
        </w:rPr>
        <w:t xml:space="preserve"> и</w:t>
      </w:r>
      <w:r w:rsidR="00F87A43" w:rsidRPr="00A17F6D">
        <w:rPr>
          <w:sz w:val="24"/>
          <w:szCs w:val="24"/>
        </w:rPr>
        <w:t>сполнительная документация</w:t>
      </w:r>
      <w:r w:rsidRPr="006745F0">
        <w:rPr>
          <w:b w:val="0"/>
          <w:sz w:val="24"/>
          <w:szCs w:val="24"/>
        </w:rPr>
        <w:t>:</w:t>
      </w:r>
      <w:r w:rsidR="00F87A43" w:rsidRPr="00F87A43">
        <w:rPr>
          <w:b w:val="0"/>
          <w:sz w:val="24"/>
          <w:szCs w:val="24"/>
        </w:rPr>
        <w:t xml:space="preserve"> </w:t>
      </w:r>
      <w:r>
        <w:rPr>
          <w:b w:val="0"/>
          <w:sz w:val="24"/>
          <w:szCs w:val="24"/>
        </w:rPr>
        <w:t>К</w:t>
      </w:r>
      <w:r w:rsidR="00F87A43" w:rsidRPr="00F87A43">
        <w:rPr>
          <w:b w:val="0"/>
          <w:sz w:val="24"/>
          <w:szCs w:val="24"/>
        </w:rPr>
        <w:t>омплект рабочих чертежей, разработанных проектной организацией, с надписями о соответствии выполненных в натуре работ этим чертежам или внесенным в них изменениям, сделанными лицами, ответствен</w:t>
      </w:r>
      <w:r w:rsidR="00865CE8">
        <w:rPr>
          <w:b w:val="0"/>
          <w:sz w:val="24"/>
          <w:szCs w:val="24"/>
        </w:rPr>
        <w:t>ными за производство работ</w:t>
      </w:r>
      <w:r w:rsidR="00DA32E5">
        <w:rPr>
          <w:b w:val="0"/>
          <w:sz w:val="24"/>
          <w:szCs w:val="24"/>
        </w:rPr>
        <w:t>.</w:t>
      </w:r>
    </w:p>
    <w:p w14:paraId="47442259" w14:textId="77777777" w:rsidR="00443794" w:rsidRPr="00A17F6D" w:rsidRDefault="006745F0" w:rsidP="00007ABF">
      <w:pPr>
        <w:pStyle w:val="ac"/>
        <w:tabs>
          <w:tab w:val="num" w:pos="900"/>
        </w:tabs>
        <w:suppressAutoHyphens/>
        <w:ind w:firstLine="567"/>
        <w:jc w:val="both"/>
        <w:rPr>
          <w:b w:val="0"/>
          <w:sz w:val="24"/>
          <w:szCs w:val="24"/>
        </w:rPr>
      </w:pPr>
      <w:r w:rsidRPr="00E80BC6">
        <w:rPr>
          <w:b w:val="0"/>
          <w:sz w:val="24"/>
          <w:szCs w:val="24"/>
        </w:rPr>
        <w:t>3.1.</w:t>
      </w:r>
      <w:r w:rsidR="00AC5FD3">
        <w:rPr>
          <w:b w:val="0"/>
          <w:sz w:val="24"/>
          <w:szCs w:val="24"/>
        </w:rPr>
        <w:t>6</w:t>
      </w:r>
      <w:r>
        <w:rPr>
          <w:sz w:val="24"/>
          <w:szCs w:val="24"/>
        </w:rPr>
        <w:t xml:space="preserve"> ко</w:t>
      </w:r>
      <w:r w:rsidR="00443794" w:rsidRPr="00A17F6D">
        <w:rPr>
          <w:sz w:val="24"/>
          <w:szCs w:val="24"/>
        </w:rPr>
        <w:t>нтроль технического состояния (контроль)</w:t>
      </w:r>
      <w:r w:rsidRPr="006745F0">
        <w:rPr>
          <w:b w:val="0"/>
          <w:sz w:val="24"/>
          <w:szCs w:val="24"/>
        </w:rPr>
        <w:t>:</w:t>
      </w:r>
      <w:r w:rsidR="00443794" w:rsidRPr="00A17F6D">
        <w:rPr>
          <w:b w:val="0"/>
          <w:sz w:val="24"/>
          <w:szCs w:val="24"/>
        </w:rPr>
        <w:t xml:space="preserve"> </w:t>
      </w:r>
      <w:r w:rsidR="00007ABF">
        <w:rPr>
          <w:b w:val="0"/>
          <w:sz w:val="24"/>
          <w:szCs w:val="24"/>
        </w:rPr>
        <w:t>П</w:t>
      </w:r>
      <w:r w:rsidR="00443794" w:rsidRPr="00A17F6D">
        <w:rPr>
          <w:b w:val="0"/>
          <w:sz w:val="24"/>
          <w:szCs w:val="24"/>
        </w:rPr>
        <w:t>роверка соответствия значений параметров объекта требованиям технической документации и определение на этой основе одного из заданных видов технического состояния в данный момент времени.</w:t>
      </w:r>
    </w:p>
    <w:p w14:paraId="1BE68082" w14:textId="77777777" w:rsidR="00443794" w:rsidRDefault="006745F0" w:rsidP="00007ABF">
      <w:pPr>
        <w:pStyle w:val="ac"/>
        <w:tabs>
          <w:tab w:val="num" w:pos="900"/>
        </w:tabs>
        <w:suppressAutoHyphens/>
        <w:ind w:firstLine="567"/>
        <w:jc w:val="both"/>
        <w:rPr>
          <w:b w:val="0"/>
          <w:sz w:val="24"/>
          <w:szCs w:val="24"/>
        </w:rPr>
      </w:pPr>
      <w:r w:rsidRPr="00E80BC6">
        <w:rPr>
          <w:b w:val="0"/>
          <w:sz w:val="24"/>
          <w:szCs w:val="24"/>
        </w:rPr>
        <w:t>3.1.</w:t>
      </w:r>
      <w:r w:rsidR="00AC5FD3">
        <w:rPr>
          <w:b w:val="0"/>
          <w:sz w:val="24"/>
          <w:szCs w:val="24"/>
        </w:rPr>
        <w:t>7</w:t>
      </w:r>
      <w:r>
        <w:rPr>
          <w:sz w:val="24"/>
          <w:szCs w:val="24"/>
        </w:rPr>
        <w:t xml:space="preserve"> к</w:t>
      </w:r>
      <w:r w:rsidR="009C29FE" w:rsidRPr="00A17F6D">
        <w:rPr>
          <w:sz w:val="24"/>
          <w:szCs w:val="24"/>
        </w:rPr>
        <w:t>оррозия металла труб</w:t>
      </w:r>
      <w:r w:rsidRPr="006745F0">
        <w:rPr>
          <w:b w:val="0"/>
          <w:sz w:val="24"/>
          <w:szCs w:val="24"/>
        </w:rPr>
        <w:t>:</w:t>
      </w:r>
      <w:r w:rsidR="009C29FE" w:rsidRPr="009C29FE">
        <w:rPr>
          <w:b w:val="0"/>
          <w:sz w:val="24"/>
          <w:szCs w:val="24"/>
        </w:rPr>
        <w:t xml:space="preserve"> </w:t>
      </w:r>
      <w:r>
        <w:rPr>
          <w:b w:val="0"/>
          <w:sz w:val="24"/>
          <w:szCs w:val="24"/>
        </w:rPr>
        <w:t>Р</w:t>
      </w:r>
      <w:r w:rsidR="009C29FE" w:rsidRPr="009C29FE">
        <w:rPr>
          <w:b w:val="0"/>
          <w:sz w:val="24"/>
          <w:szCs w:val="24"/>
        </w:rPr>
        <w:t>азрушение металла труб вследствие химического или электрохимического взаимодейст</w:t>
      </w:r>
      <w:r w:rsidR="00AB199A">
        <w:rPr>
          <w:b w:val="0"/>
          <w:sz w:val="24"/>
          <w:szCs w:val="24"/>
        </w:rPr>
        <w:t>вия их с коррозионной средой</w:t>
      </w:r>
      <w:r w:rsidR="00AE55FA">
        <w:rPr>
          <w:b w:val="0"/>
          <w:sz w:val="24"/>
          <w:szCs w:val="24"/>
        </w:rPr>
        <w:t>.</w:t>
      </w:r>
      <w:r w:rsidR="00AB199A">
        <w:rPr>
          <w:b w:val="0"/>
          <w:sz w:val="24"/>
          <w:szCs w:val="24"/>
        </w:rPr>
        <w:t xml:space="preserve"> </w:t>
      </w:r>
    </w:p>
    <w:p w14:paraId="74DCBC56" w14:textId="77777777" w:rsidR="007D114E" w:rsidRPr="006745F0" w:rsidRDefault="006745F0" w:rsidP="00007ABF">
      <w:pPr>
        <w:pStyle w:val="ac"/>
        <w:tabs>
          <w:tab w:val="num" w:pos="900"/>
        </w:tabs>
        <w:suppressAutoHyphens/>
        <w:ind w:firstLine="567"/>
        <w:jc w:val="both"/>
        <w:rPr>
          <w:rFonts w:cs="Arial"/>
          <w:b w:val="0"/>
          <w:sz w:val="24"/>
          <w:szCs w:val="24"/>
        </w:rPr>
      </w:pPr>
      <w:r w:rsidRPr="00E80BC6">
        <w:rPr>
          <w:b w:val="0"/>
          <w:sz w:val="24"/>
          <w:szCs w:val="24"/>
        </w:rPr>
        <w:t>3.1.</w:t>
      </w:r>
      <w:r w:rsidR="00AC5FD3">
        <w:rPr>
          <w:b w:val="0"/>
          <w:sz w:val="24"/>
          <w:szCs w:val="24"/>
        </w:rPr>
        <w:t>8</w:t>
      </w:r>
      <w:r>
        <w:rPr>
          <w:sz w:val="24"/>
          <w:szCs w:val="24"/>
        </w:rPr>
        <w:t xml:space="preserve"> к</w:t>
      </w:r>
      <w:r w:rsidR="007D114E" w:rsidRPr="00A17F6D">
        <w:rPr>
          <w:sz w:val="24"/>
          <w:szCs w:val="24"/>
        </w:rPr>
        <w:t>оэффициент аварийно</w:t>
      </w:r>
      <w:r w:rsidR="000208B1">
        <w:rPr>
          <w:sz w:val="24"/>
          <w:szCs w:val="24"/>
        </w:rPr>
        <w:t>-</w:t>
      </w:r>
      <w:r w:rsidR="007D114E" w:rsidRPr="00A17F6D">
        <w:rPr>
          <w:sz w:val="24"/>
          <w:szCs w:val="24"/>
        </w:rPr>
        <w:t>опасности</w:t>
      </w:r>
      <w:r w:rsidR="007D114E" w:rsidRPr="00754481">
        <w:rPr>
          <w:sz w:val="24"/>
          <w:szCs w:val="24"/>
        </w:rPr>
        <w:t xml:space="preserve"> </w:t>
      </w:r>
      <w:r w:rsidR="00754481" w:rsidRPr="00754481">
        <w:rPr>
          <w:sz w:val="24"/>
          <w:szCs w:val="24"/>
        </w:rPr>
        <w:t>участка</w:t>
      </w:r>
      <w:r w:rsidRPr="006745F0">
        <w:rPr>
          <w:b w:val="0"/>
          <w:sz w:val="24"/>
          <w:szCs w:val="24"/>
        </w:rPr>
        <w:t>:</w:t>
      </w:r>
      <w:r w:rsidR="007D114E" w:rsidRPr="007D114E">
        <w:rPr>
          <w:b w:val="0"/>
          <w:sz w:val="24"/>
          <w:szCs w:val="24"/>
        </w:rPr>
        <w:t xml:space="preserve"> </w:t>
      </w:r>
      <w:r w:rsidR="006D293B">
        <w:rPr>
          <w:b w:val="0"/>
          <w:sz w:val="24"/>
          <w:szCs w:val="24"/>
        </w:rPr>
        <w:t>Р</w:t>
      </w:r>
      <w:r w:rsidR="007D114E" w:rsidRPr="007D114E">
        <w:rPr>
          <w:b w:val="0"/>
          <w:sz w:val="24"/>
          <w:szCs w:val="24"/>
        </w:rPr>
        <w:t xml:space="preserve">асчетное (по результатам </w:t>
      </w:r>
      <w:r w:rsidR="00E60AE7">
        <w:rPr>
          <w:rFonts w:cs="Arial"/>
          <w:b w:val="0"/>
          <w:color w:val="1A1A1A"/>
          <w:sz w:val="24"/>
          <w:szCs w:val="24"/>
        </w:rPr>
        <w:t>м</w:t>
      </w:r>
      <w:r w:rsidR="00E60AE7" w:rsidRPr="00E60AE7">
        <w:rPr>
          <w:rFonts w:cs="Arial"/>
          <w:b w:val="0"/>
          <w:color w:val="1A1A1A"/>
          <w:sz w:val="24"/>
          <w:szCs w:val="24"/>
        </w:rPr>
        <w:t>етод</w:t>
      </w:r>
      <w:r w:rsidR="00E60AE7">
        <w:rPr>
          <w:rFonts w:cs="Arial"/>
          <w:b w:val="0"/>
          <w:color w:val="1A1A1A"/>
          <w:sz w:val="24"/>
          <w:szCs w:val="24"/>
        </w:rPr>
        <w:t>а</w:t>
      </w:r>
      <w:r w:rsidR="00E60AE7" w:rsidRPr="00E60AE7">
        <w:rPr>
          <w:rFonts w:cs="Arial"/>
          <w:b w:val="0"/>
          <w:color w:val="1A1A1A"/>
          <w:sz w:val="24"/>
          <w:szCs w:val="24"/>
        </w:rPr>
        <w:t xml:space="preserve"> акустической томографии</w:t>
      </w:r>
      <w:r w:rsidR="007D114E" w:rsidRPr="007D114E">
        <w:rPr>
          <w:b w:val="0"/>
          <w:sz w:val="24"/>
          <w:szCs w:val="24"/>
        </w:rPr>
        <w:t>) значение потока отказов на участке; течь</w:t>
      </w:r>
      <w:r w:rsidR="009474A2">
        <w:rPr>
          <w:b w:val="0"/>
          <w:sz w:val="24"/>
          <w:szCs w:val="24"/>
        </w:rPr>
        <w:t>/</w:t>
      </w:r>
      <w:r w:rsidR="007D114E" w:rsidRPr="007D114E">
        <w:rPr>
          <w:b w:val="0"/>
          <w:sz w:val="24"/>
          <w:szCs w:val="24"/>
        </w:rPr>
        <w:t>км</w:t>
      </w:r>
      <w:r w:rsidR="00EE09E5">
        <w:rPr>
          <w:b w:val="0"/>
          <w:sz w:val="24"/>
          <w:szCs w:val="24"/>
        </w:rPr>
        <w:t xml:space="preserve"> в </w:t>
      </w:r>
      <w:r w:rsidR="007D114E" w:rsidRPr="007D114E">
        <w:rPr>
          <w:b w:val="0"/>
          <w:sz w:val="24"/>
          <w:szCs w:val="24"/>
        </w:rPr>
        <w:t>год</w:t>
      </w:r>
      <w:r>
        <w:rPr>
          <w:b w:val="0"/>
          <w:sz w:val="24"/>
          <w:szCs w:val="24"/>
        </w:rPr>
        <w:t>.</w:t>
      </w:r>
    </w:p>
    <w:p w14:paraId="53322986" w14:textId="77777777" w:rsidR="004D1BFD" w:rsidRPr="006745F0" w:rsidRDefault="006745F0" w:rsidP="00007ABF">
      <w:pPr>
        <w:suppressAutoHyphens/>
        <w:spacing w:line="360" w:lineRule="auto"/>
        <w:ind w:firstLine="567"/>
        <w:jc w:val="both"/>
        <w:rPr>
          <w:rFonts w:ascii="Arial" w:hAnsi="Arial" w:cs="Arial"/>
        </w:rPr>
      </w:pPr>
      <w:r w:rsidRPr="00E80BC6">
        <w:rPr>
          <w:rFonts w:ascii="Arial" w:hAnsi="Arial" w:cs="Arial"/>
        </w:rPr>
        <w:t>3.1.</w:t>
      </w:r>
      <w:r w:rsidR="00AC5FD3">
        <w:rPr>
          <w:rFonts w:ascii="Arial" w:hAnsi="Arial" w:cs="Arial"/>
        </w:rPr>
        <w:t>9</w:t>
      </w:r>
      <w:r>
        <w:rPr>
          <w:rFonts w:ascii="Arial" w:hAnsi="Arial" w:cs="Arial"/>
          <w:b/>
        </w:rPr>
        <w:t xml:space="preserve"> о</w:t>
      </w:r>
      <w:r w:rsidR="00D25EF9" w:rsidRPr="00A17F6D">
        <w:rPr>
          <w:rFonts w:ascii="Arial" w:hAnsi="Arial" w:cs="Arial"/>
          <w:b/>
        </w:rPr>
        <w:t>статочный рабочий ресурс</w:t>
      </w:r>
      <w:r w:rsidR="006A3094">
        <w:rPr>
          <w:rFonts w:ascii="Arial" w:hAnsi="Arial" w:cs="Arial"/>
          <w:b/>
        </w:rPr>
        <w:t xml:space="preserve"> (ОРР)</w:t>
      </w:r>
      <w:r w:rsidRPr="006745F0">
        <w:rPr>
          <w:rFonts w:ascii="Arial" w:hAnsi="Arial" w:cs="Arial"/>
        </w:rPr>
        <w:t>:</w:t>
      </w:r>
      <w:r w:rsidR="00D25EF9" w:rsidRPr="00D25EF9">
        <w:rPr>
          <w:rFonts w:ascii="Arial" w:hAnsi="Arial" w:cs="Arial"/>
        </w:rPr>
        <w:t xml:space="preserve"> </w:t>
      </w:r>
      <w:r>
        <w:rPr>
          <w:rFonts w:ascii="Arial" w:hAnsi="Arial" w:cs="Arial"/>
        </w:rPr>
        <w:t>Н</w:t>
      </w:r>
      <w:r w:rsidR="00D25EF9" w:rsidRPr="00D25EF9">
        <w:rPr>
          <w:rFonts w:ascii="Arial" w:hAnsi="Arial" w:cs="Arial"/>
        </w:rPr>
        <w:t>аработка объекта от момента контроля его технического состояния до пер</w:t>
      </w:r>
      <w:r w:rsidR="00AB199A">
        <w:rPr>
          <w:rFonts w:ascii="Arial" w:hAnsi="Arial" w:cs="Arial"/>
        </w:rPr>
        <w:t>ехода в предельное</w:t>
      </w:r>
      <w:r w:rsidR="000C0E91">
        <w:rPr>
          <w:rFonts w:ascii="Arial" w:hAnsi="Arial" w:cs="Arial"/>
        </w:rPr>
        <w:t>.</w:t>
      </w:r>
    </w:p>
    <w:p w14:paraId="466FE44D" w14:textId="77777777" w:rsidR="004D1BFD" w:rsidRDefault="006745F0" w:rsidP="00007ABF">
      <w:pPr>
        <w:suppressAutoHyphens/>
        <w:spacing w:line="360" w:lineRule="auto"/>
        <w:ind w:firstLine="567"/>
        <w:jc w:val="both"/>
        <w:rPr>
          <w:rFonts w:ascii="Arial" w:hAnsi="Arial" w:cs="Arial"/>
        </w:rPr>
      </w:pPr>
      <w:r w:rsidRPr="00E80BC6">
        <w:rPr>
          <w:rFonts w:ascii="Arial" w:hAnsi="Arial" w:cs="Arial"/>
        </w:rPr>
        <w:t>3.1.</w:t>
      </w:r>
      <w:r w:rsidR="00AC5FD3">
        <w:rPr>
          <w:rFonts w:ascii="Arial" w:hAnsi="Arial" w:cs="Arial"/>
        </w:rPr>
        <w:t>10</w:t>
      </w:r>
      <w:r>
        <w:rPr>
          <w:rFonts w:ascii="Arial" w:hAnsi="Arial" w:cs="Arial"/>
          <w:b/>
        </w:rPr>
        <w:t xml:space="preserve"> п</w:t>
      </w:r>
      <w:r w:rsidR="00251C34" w:rsidRPr="00A17F6D">
        <w:rPr>
          <w:rFonts w:ascii="Arial" w:hAnsi="Arial" w:cs="Arial"/>
          <w:b/>
        </w:rPr>
        <w:t>оток отказов</w:t>
      </w:r>
      <w:r w:rsidRPr="006745F0">
        <w:rPr>
          <w:rFonts w:ascii="Arial" w:hAnsi="Arial" w:cs="Arial"/>
        </w:rPr>
        <w:t>:</w:t>
      </w:r>
      <w:r>
        <w:rPr>
          <w:rFonts w:ascii="Arial" w:hAnsi="Arial" w:cs="Arial"/>
        </w:rPr>
        <w:t xml:space="preserve"> Ч</w:t>
      </w:r>
      <w:r w:rsidR="00251C34" w:rsidRPr="00251C34">
        <w:rPr>
          <w:rFonts w:ascii="Arial" w:hAnsi="Arial" w:cs="Arial"/>
        </w:rPr>
        <w:t>исло отказов на участке трубопровода за год, отнесенное к едини</w:t>
      </w:r>
      <w:r w:rsidR="00026DC9">
        <w:rPr>
          <w:rFonts w:ascii="Arial" w:hAnsi="Arial" w:cs="Arial"/>
        </w:rPr>
        <w:t>це (1км) протяженности</w:t>
      </w:r>
      <w:r w:rsidR="000C0E91">
        <w:rPr>
          <w:rFonts w:ascii="Arial" w:hAnsi="Arial" w:cs="Arial"/>
        </w:rPr>
        <w:t>.</w:t>
      </w:r>
    </w:p>
    <w:p w14:paraId="4D964A05" w14:textId="77777777" w:rsidR="000C0E91" w:rsidRPr="000C0E91" w:rsidRDefault="00F93E05" w:rsidP="00007ABF">
      <w:pPr>
        <w:suppressAutoHyphens/>
        <w:spacing w:line="360" w:lineRule="auto"/>
        <w:ind w:firstLine="567"/>
        <w:jc w:val="both"/>
        <w:rPr>
          <w:rFonts w:ascii="Arial" w:hAnsi="Arial" w:cs="Arial"/>
        </w:rPr>
      </w:pPr>
      <w:r w:rsidRPr="00E80BC6">
        <w:rPr>
          <w:rFonts w:ascii="Arial" w:hAnsi="Arial" w:cs="Arial"/>
        </w:rPr>
        <w:t>3.1.</w:t>
      </w:r>
      <w:r w:rsidR="00ED5893">
        <w:rPr>
          <w:rFonts w:ascii="Arial" w:hAnsi="Arial" w:cs="Arial"/>
        </w:rPr>
        <w:t>1</w:t>
      </w:r>
      <w:r w:rsidR="00AC5FD3">
        <w:rPr>
          <w:rFonts w:ascii="Arial" w:hAnsi="Arial" w:cs="Arial"/>
        </w:rPr>
        <w:t>1</w:t>
      </w:r>
      <w:r>
        <w:rPr>
          <w:rFonts w:ascii="Arial" w:hAnsi="Arial" w:cs="Arial"/>
          <w:b/>
        </w:rPr>
        <w:t xml:space="preserve"> п</w:t>
      </w:r>
      <w:r w:rsidR="000C0E91">
        <w:rPr>
          <w:rFonts w:ascii="Arial" w:hAnsi="Arial" w:cs="Arial"/>
          <w:b/>
        </w:rPr>
        <w:t>редельное состояние (перекладка)</w:t>
      </w:r>
      <w:r w:rsidRPr="00F93E05">
        <w:rPr>
          <w:rFonts w:ascii="Arial" w:hAnsi="Arial" w:cs="Arial"/>
        </w:rPr>
        <w:t>:</w:t>
      </w:r>
      <w:r w:rsidR="000C0E91">
        <w:rPr>
          <w:rFonts w:ascii="Arial" w:hAnsi="Arial" w:cs="Arial"/>
        </w:rPr>
        <w:t xml:space="preserve"> </w:t>
      </w:r>
      <w:r w:rsidR="006D293B">
        <w:rPr>
          <w:rFonts w:ascii="Arial" w:hAnsi="Arial" w:cs="Arial"/>
        </w:rPr>
        <w:t>Т</w:t>
      </w:r>
      <w:r w:rsidR="000C0E91">
        <w:rPr>
          <w:rFonts w:ascii="Arial" w:hAnsi="Arial" w:cs="Arial"/>
        </w:rPr>
        <w:t>ехническое состояние труб</w:t>
      </w:r>
      <w:r w:rsidR="00EA44D8">
        <w:rPr>
          <w:rFonts w:ascii="Arial" w:hAnsi="Arial" w:cs="Arial"/>
        </w:rPr>
        <w:t>опровода, при котором</w:t>
      </w:r>
      <w:r w:rsidR="000C0E91">
        <w:rPr>
          <w:rFonts w:ascii="Arial" w:hAnsi="Arial" w:cs="Arial"/>
        </w:rPr>
        <w:t xml:space="preserve"> необходимо осуществить замену труб.</w:t>
      </w:r>
    </w:p>
    <w:p w14:paraId="19A278D0" w14:textId="77777777" w:rsidR="0008751C" w:rsidRDefault="00F93E05" w:rsidP="00DA32E5">
      <w:pPr>
        <w:suppressAutoHyphens/>
        <w:spacing w:line="360" w:lineRule="auto"/>
        <w:ind w:firstLine="567"/>
        <w:jc w:val="both"/>
        <w:rPr>
          <w:rFonts w:ascii="Arial" w:hAnsi="Arial" w:cs="Arial"/>
        </w:rPr>
      </w:pPr>
      <w:r w:rsidRPr="00E80BC6">
        <w:rPr>
          <w:rFonts w:ascii="Arial" w:hAnsi="Arial" w:cs="Arial"/>
        </w:rPr>
        <w:t>3.1.1</w:t>
      </w:r>
      <w:r w:rsidR="00AC5FD3">
        <w:rPr>
          <w:rFonts w:ascii="Arial" w:hAnsi="Arial" w:cs="Arial"/>
        </w:rPr>
        <w:t>2</w:t>
      </w:r>
      <w:r>
        <w:rPr>
          <w:rFonts w:ascii="Arial" w:hAnsi="Arial" w:cs="Arial"/>
          <w:b/>
        </w:rPr>
        <w:t xml:space="preserve"> р</w:t>
      </w:r>
      <w:r w:rsidR="00FE3879" w:rsidRPr="00A17F6D">
        <w:rPr>
          <w:rFonts w:ascii="Arial" w:hAnsi="Arial" w:cs="Arial"/>
          <w:b/>
        </w:rPr>
        <w:t>емонт</w:t>
      </w:r>
      <w:r w:rsidRPr="00F93E05">
        <w:rPr>
          <w:rFonts w:ascii="Arial" w:hAnsi="Arial" w:cs="Arial"/>
        </w:rPr>
        <w:t>:</w:t>
      </w:r>
      <w:r>
        <w:rPr>
          <w:rFonts w:ascii="Arial" w:hAnsi="Arial" w:cs="Arial"/>
        </w:rPr>
        <w:t xml:space="preserve"> К</w:t>
      </w:r>
      <w:r w:rsidR="00FE3879" w:rsidRPr="00FE3879">
        <w:rPr>
          <w:rFonts w:ascii="Arial" w:hAnsi="Arial" w:cs="Arial"/>
        </w:rPr>
        <w:t xml:space="preserve">омплекс операций по восстановлению работоспособности или исправности </w:t>
      </w:r>
      <w:r w:rsidR="00E36617">
        <w:rPr>
          <w:rFonts w:ascii="Arial" w:hAnsi="Arial" w:cs="Arial"/>
        </w:rPr>
        <w:t>трубопровода и восстановлению его</w:t>
      </w:r>
      <w:r w:rsidR="00FE3879" w:rsidRPr="00FE3879">
        <w:rPr>
          <w:rFonts w:ascii="Arial" w:hAnsi="Arial" w:cs="Arial"/>
        </w:rPr>
        <w:t xml:space="preserve"> </w:t>
      </w:r>
      <w:r w:rsidR="00026DC9">
        <w:rPr>
          <w:rFonts w:ascii="Arial" w:hAnsi="Arial" w:cs="Arial"/>
        </w:rPr>
        <w:t>ресурса или составных частей</w:t>
      </w:r>
      <w:r w:rsidR="00A50178">
        <w:rPr>
          <w:rFonts w:ascii="Arial" w:hAnsi="Arial" w:cs="Arial"/>
        </w:rPr>
        <w:t>.</w:t>
      </w:r>
    </w:p>
    <w:tbl>
      <w:tblPr>
        <w:tblStyle w:val="a6"/>
        <w:tblW w:w="0" w:type="auto"/>
        <w:tblLook w:val="04A0" w:firstRow="1" w:lastRow="0" w:firstColumn="1" w:lastColumn="0" w:noHBand="0" w:noVBand="1"/>
      </w:tblPr>
      <w:tblGrid>
        <w:gridCol w:w="9627"/>
      </w:tblGrid>
      <w:tr w:rsidR="00DA32E5" w14:paraId="4F781BA4" w14:textId="77777777" w:rsidTr="00DA32E5">
        <w:tc>
          <w:tcPr>
            <w:tcW w:w="9627" w:type="dxa"/>
          </w:tcPr>
          <w:p w14:paraId="0901729F" w14:textId="77777777" w:rsidR="00DA32E5" w:rsidRPr="00B25CAF" w:rsidRDefault="00DA32E5" w:rsidP="00AC5FD3">
            <w:pPr>
              <w:suppressAutoHyphens/>
              <w:spacing w:line="360" w:lineRule="auto"/>
              <w:ind w:firstLine="567"/>
              <w:jc w:val="both"/>
              <w:rPr>
                <w:rFonts w:ascii="Arial" w:hAnsi="Arial" w:cs="Arial"/>
              </w:rPr>
            </w:pPr>
            <w:r w:rsidRPr="00E80BC6">
              <w:rPr>
                <w:rFonts w:ascii="Arial" w:hAnsi="Arial" w:cs="Arial"/>
              </w:rPr>
              <w:t>3.1.1</w:t>
            </w:r>
            <w:r w:rsidR="00AC5FD3">
              <w:rPr>
                <w:rFonts w:ascii="Arial" w:hAnsi="Arial" w:cs="Arial"/>
              </w:rPr>
              <w:t>3</w:t>
            </w:r>
            <w:r>
              <w:rPr>
                <w:rFonts w:ascii="Arial" w:hAnsi="Arial" w:cs="Arial"/>
                <w:b/>
              </w:rPr>
              <w:t xml:space="preserve"> т</w:t>
            </w:r>
            <w:r w:rsidRPr="00A17F6D">
              <w:rPr>
                <w:rFonts w:ascii="Arial" w:hAnsi="Arial" w:cs="Arial"/>
                <w:b/>
              </w:rPr>
              <w:t>ехническое диагностирование (диагностирование)</w:t>
            </w:r>
            <w:r w:rsidRPr="00F93E05">
              <w:rPr>
                <w:rFonts w:ascii="Arial" w:hAnsi="Arial" w:cs="Arial"/>
              </w:rPr>
              <w:t>:</w:t>
            </w:r>
            <w:r w:rsidRPr="00676FAA">
              <w:rPr>
                <w:rFonts w:ascii="Arial" w:hAnsi="Arial" w:cs="Arial"/>
              </w:rPr>
              <w:t xml:space="preserve"> Определение техни</w:t>
            </w:r>
            <w:r>
              <w:rPr>
                <w:rFonts w:ascii="Arial" w:hAnsi="Arial" w:cs="Arial"/>
              </w:rPr>
              <w:t>ческого состояния объекта.</w:t>
            </w:r>
          </w:p>
          <w:p w14:paraId="1796F3F0" w14:textId="77777777" w:rsidR="00DA32E5" w:rsidRPr="00E80BC6" w:rsidRDefault="00DA32E5" w:rsidP="00AC5FD3">
            <w:pPr>
              <w:suppressAutoHyphens/>
              <w:spacing w:line="360" w:lineRule="auto"/>
              <w:ind w:firstLine="567"/>
              <w:jc w:val="both"/>
              <w:rPr>
                <w:rFonts w:ascii="Arial" w:hAnsi="Arial" w:cs="Arial"/>
                <w:spacing w:val="20"/>
                <w:sz w:val="22"/>
                <w:szCs w:val="22"/>
              </w:rPr>
            </w:pPr>
            <w:r w:rsidRPr="00E80BC6">
              <w:rPr>
                <w:rFonts w:ascii="Arial" w:hAnsi="Arial" w:cs="Arial"/>
                <w:spacing w:val="20"/>
                <w:sz w:val="22"/>
                <w:szCs w:val="22"/>
              </w:rPr>
              <w:lastRenderedPageBreak/>
              <w:t>Примечания</w:t>
            </w:r>
          </w:p>
          <w:p w14:paraId="1518FE2E" w14:textId="77777777" w:rsidR="00DA32E5" w:rsidRPr="00E80BC6" w:rsidRDefault="00DA32E5" w:rsidP="00AC5FD3">
            <w:pPr>
              <w:suppressAutoHyphens/>
              <w:spacing w:line="360" w:lineRule="auto"/>
              <w:ind w:firstLine="567"/>
              <w:jc w:val="both"/>
              <w:rPr>
                <w:rFonts w:ascii="Arial" w:hAnsi="Arial" w:cs="Arial"/>
                <w:sz w:val="22"/>
                <w:szCs w:val="22"/>
              </w:rPr>
            </w:pPr>
            <w:r w:rsidRPr="00E80BC6">
              <w:rPr>
                <w:rFonts w:ascii="Arial" w:hAnsi="Arial" w:cs="Arial"/>
                <w:sz w:val="22"/>
                <w:szCs w:val="22"/>
              </w:rPr>
              <w:t>1 Задачами технического диагностирования являются:</w:t>
            </w:r>
          </w:p>
          <w:p w14:paraId="7ADBE2D4" w14:textId="77777777" w:rsidR="00DA32E5" w:rsidRPr="00E80BC6" w:rsidRDefault="00DA32E5" w:rsidP="00AC5FD3">
            <w:pPr>
              <w:suppressAutoHyphens/>
              <w:spacing w:line="360" w:lineRule="auto"/>
              <w:ind w:firstLine="567"/>
              <w:jc w:val="both"/>
              <w:rPr>
                <w:rFonts w:ascii="Arial" w:hAnsi="Arial" w:cs="Arial"/>
                <w:sz w:val="22"/>
                <w:szCs w:val="22"/>
              </w:rPr>
            </w:pPr>
            <w:r w:rsidRPr="00E80BC6">
              <w:rPr>
                <w:rFonts w:ascii="Arial" w:hAnsi="Arial" w:cs="Arial"/>
                <w:sz w:val="22"/>
                <w:szCs w:val="22"/>
              </w:rPr>
              <w:t>- контроль технического состояния;</w:t>
            </w:r>
          </w:p>
          <w:p w14:paraId="6099E117" w14:textId="77777777" w:rsidR="00DA32E5" w:rsidRPr="00E80BC6" w:rsidRDefault="00DA32E5" w:rsidP="00AC5FD3">
            <w:pPr>
              <w:suppressAutoHyphens/>
              <w:spacing w:line="360" w:lineRule="auto"/>
              <w:ind w:firstLine="567"/>
              <w:jc w:val="both"/>
              <w:rPr>
                <w:rFonts w:ascii="Arial" w:hAnsi="Arial" w:cs="Arial"/>
                <w:sz w:val="22"/>
                <w:szCs w:val="22"/>
              </w:rPr>
            </w:pPr>
            <w:r w:rsidRPr="00E80BC6">
              <w:rPr>
                <w:rFonts w:ascii="Arial" w:hAnsi="Arial" w:cs="Arial"/>
                <w:sz w:val="22"/>
                <w:szCs w:val="22"/>
              </w:rPr>
              <w:t>- поиск места и определение причин отказа (неисправности);</w:t>
            </w:r>
          </w:p>
          <w:p w14:paraId="0A5D15C9" w14:textId="77777777" w:rsidR="00DA32E5" w:rsidRPr="00E80BC6" w:rsidRDefault="00DA32E5" w:rsidP="00AC5FD3">
            <w:pPr>
              <w:suppressAutoHyphens/>
              <w:spacing w:line="360" w:lineRule="auto"/>
              <w:ind w:firstLine="567"/>
              <w:jc w:val="both"/>
              <w:rPr>
                <w:rFonts w:ascii="Arial" w:hAnsi="Arial" w:cs="Arial"/>
                <w:sz w:val="22"/>
                <w:szCs w:val="22"/>
              </w:rPr>
            </w:pPr>
            <w:r w:rsidRPr="00E80BC6">
              <w:rPr>
                <w:rFonts w:ascii="Arial" w:hAnsi="Arial" w:cs="Arial"/>
                <w:sz w:val="22"/>
                <w:szCs w:val="22"/>
              </w:rPr>
              <w:t>- прогнозирование технического состояния.</w:t>
            </w:r>
          </w:p>
          <w:p w14:paraId="30197F1C" w14:textId="77777777" w:rsidR="00DA32E5" w:rsidRPr="00E80BC6" w:rsidRDefault="00DA32E5" w:rsidP="00AC5FD3">
            <w:pPr>
              <w:suppressAutoHyphens/>
              <w:spacing w:line="360" w:lineRule="auto"/>
              <w:ind w:firstLine="567"/>
              <w:jc w:val="both"/>
              <w:rPr>
                <w:rFonts w:ascii="Arial" w:hAnsi="Arial" w:cs="Arial"/>
                <w:sz w:val="22"/>
                <w:szCs w:val="22"/>
              </w:rPr>
            </w:pPr>
            <w:r w:rsidRPr="00E80BC6">
              <w:rPr>
                <w:rFonts w:ascii="Arial" w:hAnsi="Arial" w:cs="Arial"/>
                <w:sz w:val="22"/>
                <w:szCs w:val="22"/>
              </w:rPr>
              <w:t>2 Термин «техническое диагностирование» применяют в наименованиях и определениях понятий, когда решаемые задачи технического диагностирования равнозначны или основной задачей является поиск места и определение причин отказа (неисправности).</w:t>
            </w:r>
            <w:r>
              <w:rPr>
                <w:rFonts w:ascii="Arial" w:hAnsi="Arial" w:cs="Arial"/>
                <w:sz w:val="22"/>
                <w:szCs w:val="22"/>
              </w:rPr>
              <w:t xml:space="preserve"> </w:t>
            </w:r>
          </w:p>
          <w:p w14:paraId="5D2E2CC3" w14:textId="77777777" w:rsidR="00DA32E5" w:rsidRPr="00DA32E5" w:rsidRDefault="00DA32E5" w:rsidP="00AC5FD3">
            <w:pPr>
              <w:suppressAutoHyphens/>
              <w:spacing w:line="360" w:lineRule="auto"/>
              <w:ind w:firstLine="567"/>
              <w:jc w:val="both"/>
              <w:rPr>
                <w:rFonts w:ascii="Arial" w:hAnsi="Arial"/>
                <w:snapToGrid w:val="0"/>
              </w:rPr>
            </w:pPr>
            <w:r w:rsidRPr="00E80BC6">
              <w:rPr>
                <w:rFonts w:ascii="Arial" w:hAnsi="Arial"/>
                <w:snapToGrid w:val="0"/>
                <w:sz w:val="22"/>
                <w:szCs w:val="22"/>
              </w:rPr>
              <w:t>[</w:t>
            </w:r>
            <w:r w:rsidRPr="00CB63C3">
              <w:rPr>
                <w:rFonts w:ascii="Arial" w:hAnsi="Arial"/>
                <w:snapToGrid w:val="0"/>
              </w:rPr>
              <w:t xml:space="preserve">ГОСТ 20911-89, </w:t>
            </w:r>
            <w:r>
              <w:rPr>
                <w:rFonts w:ascii="Arial" w:hAnsi="Arial"/>
                <w:snapToGrid w:val="0"/>
              </w:rPr>
              <w:t>статья</w:t>
            </w:r>
            <w:r w:rsidRPr="00CB63C3">
              <w:rPr>
                <w:rFonts w:ascii="Arial" w:hAnsi="Arial"/>
                <w:snapToGrid w:val="0"/>
              </w:rPr>
              <w:t xml:space="preserve"> 4</w:t>
            </w:r>
            <w:r w:rsidRPr="00CF28FC">
              <w:rPr>
                <w:rFonts w:ascii="Arial" w:hAnsi="Arial"/>
                <w:snapToGrid w:val="0"/>
              </w:rPr>
              <w:t>]</w:t>
            </w:r>
          </w:p>
        </w:tc>
      </w:tr>
    </w:tbl>
    <w:p w14:paraId="4DC94482" w14:textId="77777777" w:rsidR="00FE3879" w:rsidRPr="00887B1D" w:rsidRDefault="00CB63C3" w:rsidP="006D293B">
      <w:pPr>
        <w:suppressAutoHyphens/>
        <w:spacing w:line="360" w:lineRule="auto"/>
        <w:ind w:firstLine="567"/>
        <w:jc w:val="both"/>
        <w:rPr>
          <w:rFonts w:ascii="Arial" w:hAnsi="Arial" w:cs="Arial"/>
        </w:rPr>
      </w:pPr>
      <w:r w:rsidRPr="006D293B">
        <w:rPr>
          <w:rFonts w:ascii="Arial" w:hAnsi="Arial" w:cs="Arial"/>
          <w:bCs/>
        </w:rPr>
        <w:lastRenderedPageBreak/>
        <w:t>3.1.1</w:t>
      </w:r>
      <w:r w:rsidR="00AC5FD3">
        <w:rPr>
          <w:rFonts w:ascii="Arial" w:hAnsi="Arial" w:cs="Arial"/>
          <w:bCs/>
        </w:rPr>
        <w:t>4</w:t>
      </w:r>
      <w:r>
        <w:rPr>
          <w:rFonts w:ascii="Arial" w:hAnsi="Arial" w:cs="Arial"/>
          <w:b/>
        </w:rPr>
        <w:t xml:space="preserve"> т</w:t>
      </w:r>
      <w:r w:rsidR="00887B1D" w:rsidRPr="009C79D9">
        <w:rPr>
          <w:rFonts w:ascii="Arial" w:hAnsi="Arial" w:cs="Arial"/>
          <w:b/>
        </w:rPr>
        <w:t>очка доступа</w:t>
      </w:r>
      <w:r w:rsidRPr="00CB63C3">
        <w:rPr>
          <w:rFonts w:ascii="Arial" w:hAnsi="Arial" w:cs="Arial"/>
        </w:rPr>
        <w:t>:</w:t>
      </w:r>
      <w:r w:rsidR="00887B1D" w:rsidRPr="00887B1D">
        <w:rPr>
          <w:rFonts w:ascii="Arial" w:hAnsi="Arial" w:cs="Arial"/>
        </w:rPr>
        <w:t xml:space="preserve"> </w:t>
      </w:r>
      <w:r>
        <w:rPr>
          <w:rFonts w:ascii="Arial" w:hAnsi="Arial" w:cs="Arial"/>
        </w:rPr>
        <w:t>К</w:t>
      </w:r>
      <w:r w:rsidR="00887B1D" w:rsidRPr="00887B1D">
        <w:rPr>
          <w:rFonts w:ascii="Arial" w:hAnsi="Arial" w:cs="Arial"/>
        </w:rPr>
        <w:t>амера, смотр</w:t>
      </w:r>
      <w:r w:rsidR="00B3757A">
        <w:rPr>
          <w:rFonts w:ascii="Arial" w:hAnsi="Arial" w:cs="Arial"/>
        </w:rPr>
        <w:t>овой колодец, камера-павильон,</w:t>
      </w:r>
      <w:r w:rsidR="00887B1D" w:rsidRPr="00887B1D">
        <w:rPr>
          <w:rFonts w:ascii="Arial" w:hAnsi="Arial" w:cs="Arial"/>
        </w:rPr>
        <w:t xml:space="preserve"> подвал здания, в нек</w:t>
      </w:r>
      <w:r w:rsidR="009367D3">
        <w:rPr>
          <w:rFonts w:ascii="Arial" w:hAnsi="Arial" w:cs="Arial"/>
        </w:rPr>
        <w:t>оторых случаях место шурфовки</w:t>
      </w:r>
      <w:r w:rsidR="00887B1D" w:rsidRPr="00887B1D">
        <w:rPr>
          <w:rFonts w:ascii="Arial" w:hAnsi="Arial" w:cs="Arial"/>
        </w:rPr>
        <w:t>.</w:t>
      </w:r>
    </w:p>
    <w:p w14:paraId="3D561894" w14:textId="77777777" w:rsidR="00FE3879" w:rsidRDefault="00CB63C3" w:rsidP="003258F9">
      <w:pPr>
        <w:suppressAutoHyphens/>
        <w:spacing w:line="360" w:lineRule="auto"/>
        <w:ind w:firstLine="567"/>
        <w:jc w:val="both"/>
        <w:rPr>
          <w:rFonts w:ascii="Arial" w:hAnsi="Arial" w:cs="Arial"/>
        </w:rPr>
      </w:pPr>
      <w:r w:rsidRPr="006D293B">
        <w:rPr>
          <w:rFonts w:ascii="Arial" w:hAnsi="Arial" w:cs="Arial"/>
          <w:bCs/>
        </w:rPr>
        <w:t>3.1.1</w:t>
      </w:r>
      <w:r w:rsidR="00AC5FD3">
        <w:rPr>
          <w:rFonts w:ascii="Arial" w:hAnsi="Arial" w:cs="Arial"/>
          <w:bCs/>
        </w:rPr>
        <w:t>5</w:t>
      </w:r>
      <w:r>
        <w:rPr>
          <w:rFonts w:ascii="Arial" w:hAnsi="Arial" w:cs="Arial"/>
          <w:b/>
        </w:rPr>
        <w:t xml:space="preserve"> э</w:t>
      </w:r>
      <w:r w:rsidR="005B25BD" w:rsidRPr="009C79D9">
        <w:rPr>
          <w:rFonts w:ascii="Arial" w:hAnsi="Arial" w:cs="Arial"/>
          <w:b/>
        </w:rPr>
        <w:t>лемент трубопровода</w:t>
      </w:r>
      <w:r w:rsidR="00E80BC6" w:rsidRPr="00E80BC6">
        <w:rPr>
          <w:rFonts w:ascii="Arial" w:hAnsi="Arial" w:cs="Arial"/>
        </w:rPr>
        <w:t>:</w:t>
      </w:r>
      <w:r w:rsidR="005B25BD" w:rsidRPr="005B25BD">
        <w:rPr>
          <w:rFonts w:ascii="Arial" w:hAnsi="Arial" w:cs="Arial"/>
        </w:rPr>
        <w:t xml:space="preserve"> </w:t>
      </w:r>
      <w:r>
        <w:rPr>
          <w:rFonts w:ascii="Arial" w:hAnsi="Arial" w:cs="Arial"/>
        </w:rPr>
        <w:t>С</w:t>
      </w:r>
      <w:r w:rsidR="005B25BD" w:rsidRPr="005B25BD">
        <w:rPr>
          <w:rFonts w:ascii="Arial" w:hAnsi="Arial" w:cs="Arial"/>
        </w:rPr>
        <w:t>борочная единица трубопровода, предназначенная для выполнения одной из основных функций трубопровода (например, прямолинейный участок, колено, тройник, кон</w:t>
      </w:r>
      <w:r w:rsidR="009367D3">
        <w:rPr>
          <w:rFonts w:ascii="Arial" w:hAnsi="Arial" w:cs="Arial"/>
        </w:rPr>
        <w:t xml:space="preserve">усный переход, фланец и др.) </w:t>
      </w:r>
    </w:p>
    <w:p w14:paraId="2AF9A814" w14:textId="77777777" w:rsidR="005B25BD" w:rsidRDefault="00CB63C3" w:rsidP="006D293B">
      <w:pPr>
        <w:suppressAutoHyphens/>
        <w:spacing w:line="360" w:lineRule="auto"/>
        <w:ind w:firstLine="567"/>
        <w:jc w:val="both"/>
        <w:rPr>
          <w:rFonts w:ascii="Arial" w:hAnsi="Arial" w:cs="Arial"/>
        </w:rPr>
      </w:pPr>
      <w:r w:rsidRPr="006D293B">
        <w:rPr>
          <w:rFonts w:ascii="Arial" w:hAnsi="Arial" w:cs="Arial"/>
          <w:bCs/>
        </w:rPr>
        <w:t>3.1.1</w:t>
      </w:r>
      <w:r w:rsidR="00AC5FD3">
        <w:rPr>
          <w:rFonts w:ascii="Arial" w:hAnsi="Arial" w:cs="Arial"/>
          <w:bCs/>
        </w:rPr>
        <w:t>6</w:t>
      </w:r>
      <w:r>
        <w:rPr>
          <w:rFonts w:ascii="Arial" w:hAnsi="Arial" w:cs="Arial"/>
          <w:b/>
        </w:rPr>
        <w:t xml:space="preserve"> и</w:t>
      </w:r>
      <w:r w:rsidR="00D6605B" w:rsidRPr="009C79D9">
        <w:rPr>
          <w:rFonts w:ascii="Arial" w:hAnsi="Arial" w:cs="Arial"/>
          <w:b/>
        </w:rPr>
        <w:t>злучение акустического сигнала</w:t>
      </w:r>
      <w:r w:rsidRPr="00CB63C3">
        <w:rPr>
          <w:rFonts w:ascii="Arial" w:hAnsi="Arial" w:cs="Arial"/>
        </w:rPr>
        <w:t>:</w:t>
      </w:r>
      <w:r>
        <w:rPr>
          <w:rFonts w:ascii="Arial" w:hAnsi="Arial" w:cs="Arial"/>
        </w:rPr>
        <w:t xml:space="preserve"> </w:t>
      </w:r>
      <w:r w:rsidR="00D6605B" w:rsidRPr="00D6605B">
        <w:rPr>
          <w:rFonts w:ascii="Arial" w:hAnsi="Arial" w:cs="Arial"/>
        </w:rPr>
        <w:t xml:space="preserve">Волновое излучение сигналов </w:t>
      </w:r>
      <w:r w:rsidR="009367D3">
        <w:rPr>
          <w:rFonts w:ascii="Arial" w:hAnsi="Arial" w:cs="Arial"/>
        </w:rPr>
        <w:t>акустического диапазона частот.</w:t>
      </w:r>
    </w:p>
    <w:p w14:paraId="46B1D797" w14:textId="77777777" w:rsidR="00B7450F" w:rsidRDefault="00C575DC" w:rsidP="001E6ABC">
      <w:pPr>
        <w:spacing w:line="360" w:lineRule="auto"/>
        <w:ind w:firstLine="567"/>
        <w:jc w:val="both"/>
        <w:rPr>
          <w:rFonts w:ascii="Arial" w:hAnsi="Arial"/>
        </w:rPr>
      </w:pPr>
      <w:r>
        <w:rPr>
          <w:rFonts w:ascii="Arial" w:hAnsi="Arial"/>
        </w:rPr>
        <w:t xml:space="preserve">3.2 </w:t>
      </w:r>
      <w:r w:rsidR="00B7450F">
        <w:rPr>
          <w:rFonts w:ascii="Arial" w:hAnsi="Arial"/>
        </w:rPr>
        <w:t xml:space="preserve">В настоящем стандарте </w:t>
      </w:r>
      <w:r w:rsidR="00B91993">
        <w:rPr>
          <w:rFonts w:ascii="Arial" w:hAnsi="Arial"/>
        </w:rPr>
        <w:t>применены</w:t>
      </w:r>
      <w:r w:rsidR="00B7450F">
        <w:rPr>
          <w:rFonts w:ascii="Arial" w:hAnsi="Arial"/>
        </w:rPr>
        <w:t xml:space="preserve"> следующие обозначения:</w:t>
      </w:r>
    </w:p>
    <w:tbl>
      <w:tblPr>
        <w:tblW w:w="5000" w:type="pct"/>
        <w:tblLook w:val="01E0" w:firstRow="1" w:lastRow="1" w:firstColumn="1" w:lastColumn="1" w:noHBand="0" w:noVBand="0"/>
      </w:tblPr>
      <w:tblGrid>
        <w:gridCol w:w="709"/>
        <w:gridCol w:w="8928"/>
      </w:tblGrid>
      <w:tr w:rsidR="00C575DC" w14:paraId="59E8EF60" w14:textId="77777777" w:rsidTr="006D293B">
        <w:tc>
          <w:tcPr>
            <w:tcW w:w="368" w:type="pct"/>
          </w:tcPr>
          <w:p w14:paraId="2FA88AE8" w14:textId="77777777" w:rsidR="00C575DC" w:rsidRPr="006D293B" w:rsidRDefault="006D293B" w:rsidP="00C575DC">
            <w:pPr>
              <w:tabs>
                <w:tab w:val="left" w:pos="934"/>
              </w:tabs>
              <w:spacing w:line="360" w:lineRule="auto"/>
              <w:rPr>
                <w:rFonts w:ascii="Arial" w:hAnsi="Arial"/>
                <w:iCs/>
              </w:rPr>
            </w:pPr>
            <m:oMathPara>
              <m:oMathParaPr>
                <m:jc m:val="left"/>
              </m:oMathParaPr>
              <m:oMath>
                <m:r>
                  <m:rPr>
                    <m:sty m:val="p"/>
                  </m:rPr>
                  <w:rPr>
                    <w:rFonts w:ascii="Cambria Math" w:hAnsi="Cambria Math"/>
                  </w:rPr>
                  <m:t>λ</m:t>
                </m:r>
              </m:oMath>
            </m:oMathPara>
          </w:p>
        </w:tc>
        <w:tc>
          <w:tcPr>
            <w:tcW w:w="4632" w:type="pct"/>
          </w:tcPr>
          <w:p w14:paraId="6FE5B1F5" w14:textId="77777777" w:rsidR="00C575DC" w:rsidRDefault="00C575DC" w:rsidP="00795123">
            <w:pPr>
              <w:spacing w:line="360" w:lineRule="auto"/>
              <w:ind w:left="-100" w:right="176"/>
              <w:jc w:val="both"/>
              <w:rPr>
                <w:rFonts w:ascii="Arial" w:hAnsi="Arial" w:cs="Arial"/>
              </w:rPr>
            </w:pPr>
            <w:r w:rsidRPr="009A0823">
              <w:rPr>
                <w:rFonts w:ascii="Arial" w:hAnsi="Arial" w:cs="Arial"/>
              </w:rPr>
              <w:t>–</w:t>
            </w:r>
            <w:r w:rsidR="000208B1">
              <w:rPr>
                <w:rFonts w:ascii="Arial" w:hAnsi="Arial" w:cs="Arial"/>
                <w:color w:val="1A1A1A"/>
                <w:shd w:val="clear" w:color="auto" w:fill="FFFFFF"/>
              </w:rPr>
              <w:t xml:space="preserve"> коэффициент аварийно-</w:t>
            </w:r>
            <w:r>
              <w:rPr>
                <w:rFonts w:ascii="Arial" w:hAnsi="Arial" w:cs="Arial"/>
                <w:color w:val="1A1A1A"/>
                <w:shd w:val="clear" w:color="auto" w:fill="FFFFFF"/>
              </w:rPr>
              <w:t xml:space="preserve">опасности, </w:t>
            </w:r>
            <w:r w:rsidR="00EE09E5" w:rsidRPr="007D114E">
              <w:t>течь</w:t>
            </w:r>
            <w:r w:rsidR="00EE09E5">
              <w:rPr>
                <w:b/>
              </w:rPr>
              <w:t>/</w:t>
            </w:r>
            <w:r w:rsidR="00EE09E5" w:rsidRPr="007D114E">
              <w:t>км</w:t>
            </w:r>
            <w:r w:rsidR="00EE09E5">
              <w:rPr>
                <w:b/>
              </w:rPr>
              <w:t xml:space="preserve">  в </w:t>
            </w:r>
            <w:r w:rsidR="00EE09E5" w:rsidRPr="007D114E">
              <w:t>год</w:t>
            </w:r>
            <w:r>
              <w:rPr>
                <w:rFonts w:ascii="Arial" w:hAnsi="Arial" w:cs="Arial"/>
                <w:color w:val="1A1A1A"/>
                <w:shd w:val="clear" w:color="auto" w:fill="FFFFFF"/>
              </w:rPr>
              <w:t>;</w:t>
            </w:r>
          </w:p>
        </w:tc>
      </w:tr>
      <w:tr w:rsidR="00C575DC" w14:paraId="701A0A27" w14:textId="77777777" w:rsidTr="006D293B">
        <w:tc>
          <w:tcPr>
            <w:tcW w:w="368" w:type="pct"/>
          </w:tcPr>
          <w:p w14:paraId="58341AF4" w14:textId="77777777" w:rsidR="00C575DC" w:rsidRPr="000224AD" w:rsidRDefault="00000000" w:rsidP="00C575DC">
            <w:pPr>
              <w:tabs>
                <w:tab w:val="left" w:pos="934"/>
              </w:tabs>
              <w:spacing w:line="360" w:lineRule="auto"/>
              <w:rPr>
                <w:rFonts w:ascii="Arial" w:hAnsi="Arial"/>
              </w:rPr>
            </w:pPr>
            <m:oMathPara>
              <m:oMathParaPr>
                <m:jc m:val="left"/>
              </m:oMathParaPr>
              <m:oMath>
                <m:sSub>
                  <m:sSubPr>
                    <m:ctrlPr>
                      <w:rPr>
                        <w:rFonts w:ascii="Cambria Math" w:hAnsi="Cambria Math"/>
                        <w:i/>
                      </w:rPr>
                    </m:ctrlPr>
                  </m:sSubPr>
                  <m:e>
                    <m:r>
                      <m:rPr>
                        <m:sty m:val="p"/>
                      </m:rPr>
                      <w:rPr>
                        <w:rFonts w:ascii="Cambria Math" w:hAnsi="Cambria Math"/>
                      </w:rPr>
                      <m:t>λ</m:t>
                    </m:r>
                  </m:e>
                  <m:sub>
                    <m:r>
                      <w:rPr>
                        <w:rFonts w:ascii="Cambria Math" w:hAnsi="Cambria Math"/>
                      </w:rPr>
                      <m:t>к</m:t>
                    </m:r>
                  </m:sub>
                </m:sSub>
              </m:oMath>
            </m:oMathPara>
          </w:p>
        </w:tc>
        <w:tc>
          <w:tcPr>
            <w:tcW w:w="4632" w:type="pct"/>
          </w:tcPr>
          <w:p w14:paraId="61FADDC0" w14:textId="77777777" w:rsidR="00C575DC" w:rsidRDefault="00C575DC" w:rsidP="00795123">
            <w:pPr>
              <w:spacing w:line="360" w:lineRule="auto"/>
              <w:ind w:left="-100" w:right="176"/>
              <w:jc w:val="both"/>
              <w:rPr>
                <w:rFonts w:ascii="Arial" w:hAnsi="Arial" w:cs="Arial"/>
              </w:rPr>
            </w:pPr>
            <w:r w:rsidRPr="00A33A5F">
              <w:rPr>
                <w:rFonts w:ascii="Arial" w:hAnsi="Arial" w:cs="Arial"/>
              </w:rPr>
              <w:t>–</w:t>
            </w:r>
            <w:r w:rsidRPr="00155935">
              <w:rPr>
                <w:rFonts w:ascii="Arial" w:hAnsi="Arial" w:cs="Arial"/>
                <w:color w:val="1A1A1A"/>
                <w:shd w:val="clear" w:color="auto" w:fill="FFFFFF"/>
              </w:rPr>
              <w:t xml:space="preserve"> предельный</w:t>
            </w:r>
            <w:r>
              <w:rPr>
                <w:rFonts w:ascii="Arial" w:hAnsi="Arial" w:cs="Arial"/>
                <w:color w:val="1A1A1A"/>
                <w:sz w:val="28"/>
                <w:szCs w:val="28"/>
                <w:shd w:val="clear" w:color="auto" w:fill="FFFFFF"/>
              </w:rPr>
              <w:t xml:space="preserve"> </w:t>
            </w:r>
            <w:r w:rsidR="000208B1">
              <w:rPr>
                <w:rFonts w:ascii="Arial" w:hAnsi="Arial" w:cs="Arial"/>
                <w:color w:val="1A1A1A"/>
                <w:shd w:val="clear" w:color="auto" w:fill="FFFFFF"/>
              </w:rPr>
              <w:t>коэффициент аварийно-</w:t>
            </w:r>
            <w:r>
              <w:rPr>
                <w:rFonts w:ascii="Arial" w:hAnsi="Arial" w:cs="Arial"/>
                <w:color w:val="1A1A1A"/>
                <w:shd w:val="clear" w:color="auto" w:fill="FFFFFF"/>
              </w:rPr>
              <w:t>опасности,</w:t>
            </w:r>
            <w:r w:rsidRPr="00834D21">
              <w:rPr>
                <w:rFonts w:ascii="Arial" w:hAnsi="Arial" w:cs="Arial"/>
                <w:color w:val="1A1A1A"/>
                <w:shd w:val="clear" w:color="auto" w:fill="FFFFFF"/>
              </w:rPr>
              <w:t xml:space="preserve"> </w:t>
            </w:r>
            <w:r w:rsidR="007A72E3" w:rsidRPr="007D114E">
              <w:t>течь</w:t>
            </w:r>
            <w:r w:rsidR="007A72E3">
              <w:rPr>
                <w:b/>
              </w:rPr>
              <w:t>/</w:t>
            </w:r>
            <w:r w:rsidR="007A72E3" w:rsidRPr="007D114E">
              <w:t>км</w:t>
            </w:r>
            <w:r w:rsidR="007A72E3">
              <w:rPr>
                <w:b/>
              </w:rPr>
              <w:t xml:space="preserve">  в </w:t>
            </w:r>
            <w:r w:rsidR="007A72E3" w:rsidRPr="007D114E">
              <w:t>год</w:t>
            </w:r>
            <w:r w:rsidRPr="00A33A5F">
              <w:rPr>
                <w:rFonts w:ascii="Arial" w:hAnsi="Arial" w:cs="Arial"/>
              </w:rPr>
              <w:t>;</w:t>
            </w:r>
          </w:p>
        </w:tc>
      </w:tr>
      <w:tr w:rsidR="00C575DC" w14:paraId="526BD921" w14:textId="77777777" w:rsidTr="006D293B">
        <w:tc>
          <w:tcPr>
            <w:tcW w:w="368" w:type="pct"/>
          </w:tcPr>
          <w:p w14:paraId="32048097" w14:textId="77777777" w:rsidR="00C575DC" w:rsidRPr="000224AD" w:rsidRDefault="00000000" w:rsidP="00C575DC">
            <w:pPr>
              <w:tabs>
                <w:tab w:val="left" w:pos="934"/>
              </w:tabs>
              <w:spacing w:line="360" w:lineRule="auto"/>
              <w:jc w:val="both"/>
              <w:rPr>
                <w:rFonts w:ascii="Arial" w:hAnsi="Arial"/>
              </w:rPr>
            </w:pPr>
            <m:oMathPara>
              <m:oMathParaPr>
                <m:jc m:val="left"/>
              </m:oMathParaPr>
              <m:oMath>
                <m:sSub>
                  <m:sSubPr>
                    <m:ctrlPr>
                      <w:rPr>
                        <w:rFonts w:ascii="Cambria Math" w:hAnsi="Cambria Math"/>
                        <w:i/>
                      </w:rPr>
                    </m:ctrlPr>
                  </m:sSubPr>
                  <m:e>
                    <m:r>
                      <m:rPr>
                        <m:sty m:val="p"/>
                      </m:rPr>
                      <w:rPr>
                        <w:rFonts w:ascii="Cambria Math" w:hAnsi="Cambria Math"/>
                      </w:rPr>
                      <m:t>λ</m:t>
                    </m:r>
                  </m:e>
                  <m:sub>
                    <m:r>
                      <w:rPr>
                        <w:rFonts w:ascii="Cambria Math" w:hAnsi="Cambria Math"/>
                      </w:rPr>
                      <m:t>кД</m:t>
                    </m:r>
                  </m:sub>
                </m:sSub>
              </m:oMath>
            </m:oMathPara>
          </w:p>
        </w:tc>
        <w:tc>
          <w:tcPr>
            <w:tcW w:w="4632" w:type="pct"/>
          </w:tcPr>
          <w:p w14:paraId="71C5F599" w14:textId="77777777" w:rsidR="00C575DC" w:rsidRDefault="00C575DC" w:rsidP="00795123">
            <w:pPr>
              <w:spacing w:line="360" w:lineRule="auto"/>
              <w:ind w:left="-100" w:right="176"/>
              <w:jc w:val="both"/>
              <w:rPr>
                <w:rFonts w:ascii="Arial" w:hAnsi="Arial" w:cs="Arial"/>
              </w:rPr>
            </w:pPr>
            <w:r w:rsidRPr="00A33A5F">
              <w:rPr>
                <w:rFonts w:ascii="Arial" w:hAnsi="Arial" w:cs="Arial"/>
              </w:rPr>
              <w:t>–</w:t>
            </w:r>
            <w:r w:rsidRPr="00D46C88">
              <w:rPr>
                <w:rFonts w:ascii="Arial" w:hAnsi="Arial" w:cs="Arial"/>
                <w:color w:val="1A1A1A"/>
                <w:shd w:val="clear" w:color="auto" w:fill="FFFFFF"/>
              </w:rPr>
              <w:t xml:space="preserve"> удельный показатель для</w:t>
            </w:r>
            <w:r>
              <w:rPr>
                <w:rFonts w:ascii="Arial" w:hAnsi="Arial" w:cs="Arial"/>
                <w:color w:val="1A1A1A"/>
                <w:shd w:val="clear" w:color="auto" w:fill="FFFFFF"/>
              </w:rPr>
              <w:t xml:space="preserve"> критических дефектов, </w:t>
            </w:r>
            <w:r w:rsidR="007A72E3" w:rsidRPr="007D114E">
              <w:t>течь</w:t>
            </w:r>
            <w:r w:rsidR="007A72E3">
              <w:rPr>
                <w:b/>
              </w:rPr>
              <w:t>/</w:t>
            </w:r>
            <w:r w:rsidR="007A72E3" w:rsidRPr="007D114E">
              <w:t>км</w:t>
            </w:r>
            <w:r w:rsidR="007A72E3">
              <w:rPr>
                <w:b/>
              </w:rPr>
              <w:t xml:space="preserve">  в </w:t>
            </w:r>
            <w:r w:rsidR="007A72E3" w:rsidRPr="007D114E">
              <w:t>год</w:t>
            </w:r>
            <w:r w:rsidRPr="00A33A5F">
              <w:rPr>
                <w:rFonts w:ascii="Arial" w:hAnsi="Arial" w:cs="Arial"/>
              </w:rPr>
              <w:t>;</w:t>
            </w:r>
          </w:p>
        </w:tc>
      </w:tr>
      <w:tr w:rsidR="00C575DC" w:rsidRPr="00A33A5F" w14:paraId="23E736B6" w14:textId="77777777" w:rsidTr="006D293B">
        <w:tc>
          <w:tcPr>
            <w:tcW w:w="368" w:type="pct"/>
          </w:tcPr>
          <w:p w14:paraId="0E75AC38" w14:textId="77777777" w:rsidR="00C575DC" w:rsidRPr="006D293B" w:rsidRDefault="00000000" w:rsidP="00C575DC">
            <w:pPr>
              <w:tabs>
                <w:tab w:val="left" w:pos="934"/>
              </w:tabs>
              <w:spacing w:line="360" w:lineRule="auto"/>
              <w:jc w:val="both"/>
              <w:rPr>
                <w:iCs/>
              </w:rPr>
            </w:pPr>
            <m:oMathPara>
              <m:oMathParaPr>
                <m:jc m:val="left"/>
              </m:oMathParaPr>
              <m:oMath>
                <m:sSub>
                  <m:sSubPr>
                    <m:ctrlPr>
                      <w:rPr>
                        <w:rFonts w:ascii="Cambria Math" w:hAnsi="Cambria Math"/>
                        <w:iCs/>
                      </w:rPr>
                    </m:ctrlPr>
                  </m:sSubPr>
                  <m:e>
                    <m:r>
                      <m:rPr>
                        <m:sty m:val="p"/>
                      </m:rPr>
                      <w:rPr>
                        <w:rFonts w:ascii="Cambria Math" w:hAnsi="Cambria Math"/>
                      </w:rPr>
                      <m:t>λ</m:t>
                    </m:r>
                  </m:e>
                  <m:sub>
                    <m:r>
                      <m:rPr>
                        <m:sty m:val="p"/>
                      </m:rPr>
                      <w:rPr>
                        <w:rFonts w:ascii="Cambria Math" w:hAnsi="Cambria Math"/>
                      </w:rPr>
                      <m:t>ДкД</m:t>
                    </m:r>
                  </m:sub>
                </m:sSub>
              </m:oMath>
            </m:oMathPara>
          </w:p>
        </w:tc>
        <w:tc>
          <w:tcPr>
            <w:tcW w:w="4632" w:type="pct"/>
          </w:tcPr>
          <w:p w14:paraId="535CA307" w14:textId="77777777" w:rsidR="00C575DC" w:rsidRPr="00A33A5F" w:rsidRDefault="00C575DC" w:rsidP="00795123">
            <w:pPr>
              <w:spacing w:line="360" w:lineRule="auto"/>
              <w:ind w:left="-100" w:right="176"/>
              <w:jc w:val="both"/>
              <w:rPr>
                <w:rFonts w:ascii="Arial" w:hAnsi="Arial" w:cs="Arial"/>
              </w:rPr>
            </w:pPr>
            <w:r>
              <w:rPr>
                <w:rFonts w:ascii="Arial" w:hAnsi="Arial" w:cs="Arial"/>
              </w:rPr>
              <w:t>–</w:t>
            </w:r>
            <w:r w:rsidRPr="00FF00B7">
              <w:rPr>
                <w:rFonts w:ascii="Arial" w:hAnsi="Arial" w:cs="Arial"/>
                <w:color w:val="1A1A1A"/>
                <w:shd w:val="clear" w:color="auto" w:fill="FFFFFF"/>
              </w:rPr>
              <w:t xml:space="preserve"> у</w:t>
            </w:r>
            <w:r w:rsidRPr="00D46C88">
              <w:rPr>
                <w:rFonts w:ascii="Arial" w:hAnsi="Arial" w:cs="Arial"/>
                <w:color w:val="1A1A1A"/>
                <w:shd w:val="clear" w:color="auto" w:fill="FFFFFF"/>
              </w:rPr>
              <w:t>дельный показатель для</w:t>
            </w:r>
            <w:r>
              <w:rPr>
                <w:rFonts w:ascii="Arial" w:hAnsi="Arial" w:cs="Arial"/>
                <w:color w:val="1A1A1A"/>
                <w:shd w:val="clear" w:color="auto" w:fill="FFFFFF"/>
              </w:rPr>
              <w:t xml:space="preserve"> докритических дефектов,</w:t>
            </w:r>
            <w:r w:rsidRPr="00834D21">
              <w:rPr>
                <w:rFonts w:ascii="Arial" w:hAnsi="Arial" w:cs="Arial"/>
                <w:color w:val="1A1A1A"/>
                <w:shd w:val="clear" w:color="auto" w:fill="FFFFFF"/>
              </w:rPr>
              <w:t xml:space="preserve"> </w:t>
            </w:r>
            <w:r w:rsidR="007A72E3" w:rsidRPr="007D114E">
              <w:t>течь</w:t>
            </w:r>
            <w:r w:rsidR="007A72E3">
              <w:rPr>
                <w:b/>
              </w:rPr>
              <w:t>/</w:t>
            </w:r>
            <w:r w:rsidR="007A72E3" w:rsidRPr="007D114E">
              <w:t>км</w:t>
            </w:r>
            <w:r w:rsidR="007A72E3">
              <w:rPr>
                <w:b/>
              </w:rPr>
              <w:t xml:space="preserve">  в </w:t>
            </w:r>
            <w:r w:rsidR="007A72E3" w:rsidRPr="007D114E">
              <w:t>год</w:t>
            </w:r>
            <w:r>
              <w:rPr>
                <w:rFonts w:ascii="Arial" w:hAnsi="Arial" w:cs="Arial"/>
              </w:rPr>
              <w:t>;</w:t>
            </w:r>
          </w:p>
        </w:tc>
      </w:tr>
      <w:tr w:rsidR="00F857F1" w:rsidRPr="00A33A5F" w14:paraId="432D4320" w14:textId="77777777" w:rsidTr="006D293B">
        <w:tc>
          <w:tcPr>
            <w:tcW w:w="368" w:type="pct"/>
          </w:tcPr>
          <w:p w14:paraId="782A9E8F" w14:textId="77777777" w:rsidR="00F857F1" w:rsidRPr="00F857F1" w:rsidRDefault="00F857F1" w:rsidP="00F857F1">
            <w:pPr>
              <w:tabs>
                <w:tab w:val="left" w:pos="934"/>
              </w:tabs>
              <w:spacing w:line="360" w:lineRule="auto"/>
              <w:jc w:val="both"/>
              <w:rPr>
                <w:rFonts w:ascii="Arial" w:hAnsi="Arial" w:cs="Arial"/>
              </w:rPr>
            </w:pPr>
            <m:oMathPara>
              <m:oMathParaPr>
                <m:jc m:val="left"/>
              </m:oMathParaPr>
              <m:oMath>
                <m:r>
                  <w:rPr>
                    <w:rFonts w:ascii="Cambria Math" w:hAnsi="Cambria Math"/>
                  </w:rPr>
                  <m:t>L</m:t>
                </m:r>
              </m:oMath>
            </m:oMathPara>
          </w:p>
        </w:tc>
        <w:tc>
          <w:tcPr>
            <w:tcW w:w="4632" w:type="pct"/>
          </w:tcPr>
          <w:p w14:paraId="1611C7DE" w14:textId="77777777" w:rsidR="00F857F1" w:rsidRPr="00F857F1" w:rsidRDefault="00F857F1" w:rsidP="007F4073">
            <w:pPr>
              <w:spacing w:line="360" w:lineRule="auto"/>
              <w:ind w:left="-100" w:right="176"/>
              <w:jc w:val="both"/>
              <w:rPr>
                <w:rFonts w:ascii="Arial" w:hAnsi="Arial" w:cs="Arial"/>
              </w:rPr>
            </w:pPr>
            <w:r>
              <w:rPr>
                <w:rFonts w:ascii="Arial" w:hAnsi="Arial" w:cs="Arial"/>
                <w:lang w:val="en-US"/>
              </w:rPr>
              <w:t xml:space="preserve">– </w:t>
            </w:r>
            <w:r w:rsidR="007F4073">
              <w:rPr>
                <w:rFonts w:ascii="Arial" w:hAnsi="Arial" w:cs="Arial"/>
              </w:rPr>
              <w:t>длина участка трубопровода</w:t>
            </w:r>
            <w:r>
              <w:rPr>
                <w:rFonts w:ascii="Arial" w:hAnsi="Arial" w:cs="Arial"/>
              </w:rPr>
              <w:t>,</w:t>
            </w:r>
            <w:r w:rsidR="00795123">
              <w:rPr>
                <w:rFonts w:ascii="Arial" w:hAnsi="Arial" w:cs="Arial"/>
              </w:rPr>
              <w:t xml:space="preserve"> </w:t>
            </w:r>
            <w:r w:rsidRPr="00834D21">
              <w:rPr>
                <w:rFonts w:ascii="Arial" w:hAnsi="Arial" w:cs="Arial"/>
                <w:color w:val="1A1A1A"/>
                <w:shd w:val="clear" w:color="auto" w:fill="FFFFFF"/>
              </w:rPr>
              <w:t>км</w:t>
            </w:r>
            <w:r>
              <w:rPr>
                <w:rFonts w:ascii="Arial" w:hAnsi="Arial" w:cs="Arial"/>
                <w:color w:val="1A1A1A"/>
                <w:shd w:val="clear" w:color="auto" w:fill="FFFFFF"/>
              </w:rPr>
              <w:t>;</w:t>
            </w:r>
          </w:p>
        </w:tc>
      </w:tr>
      <w:tr w:rsidR="00F857F1" w:rsidRPr="00A33A5F" w14:paraId="55E08B39" w14:textId="77777777" w:rsidTr="006D293B">
        <w:tc>
          <w:tcPr>
            <w:tcW w:w="368" w:type="pct"/>
          </w:tcPr>
          <w:p w14:paraId="3A74F44C" w14:textId="77777777" w:rsidR="00F857F1" w:rsidRPr="00F857F1" w:rsidRDefault="00000000" w:rsidP="00F857F1">
            <w:pPr>
              <w:tabs>
                <w:tab w:val="left" w:pos="934"/>
              </w:tabs>
              <w:spacing w:line="360" w:lineRule="auto"/>
              <w:jc w:val="both"/>
              <w:rPr>
                <w:rFonts w:ascii="Arial" w:hAnsi="Arial" w:cs="Arial"/>
              </w:rPr>
            </w:pPr>
            <m:oMathPara>
              <m:oMathParaPr>
                <m:jc m:val="left"/>
              </m:oMathParaPr>
              <m:oMath>
                <m:sSub>
                  <m:sSubPr>
                    <m:ctrlPr>
                      <w:rPr>
                        <w:rFonts w:ascii="Cambria Math" w:hAnsi="Cambria Math"/>
                        <w:i/>
                      </w:rPr>
                    </m:ctrlPr>
                  </m:sSubPr>
                  <m:e>
                    <m:r>
                      <w:rPr>
                        <w:rFonts w:ascii="Cambria Math" w:hAnsi="Cambria Math"/>
                        <w:lang w:val="en-US"/>
                      </w:rPr>
                      <m:t>t</m:t>
                    </m:r>
                  </m:e>
                  <m:sub>
                    <m:r>
                      <w:rPr>
                        <w:rFonts w:ascii="Cambria Math" w:hAnsi="Cambria Math"/>
                      </w:rPr>
                      <m:t>ОРР</m:t>
                    </m:r>
                  </m:sub>
                </m:sSub>
              </m:oMath>
            </m:oMathPara>
          </w:p>
        </w:tc>
        <w:tc>
          <w:tcPr>
            <w:tcW w:w="4632" w:type="pct"/>
          </w:tcPr>
          <w:p w14:paraId="33CCE100" w14:textId="77777777" w:rsidR="00F857F1" w:rsidRPr="00F857F1" w:rsidRDefault="00F857F1" w:rsidP="00C575DC">
            <w:pPr>
              <w:spacing w:line="360" w:lineRule="auto"/>
              <w:ind w:left="-100" w:right="176"/>
              <w:jc w:val="both"/>
              <w:rPr>
                <w:rFonts w:ascii="Arial" w:hAnsi="Arial" w:cs="Arial"/>
              </w:rPr>
            </w:pPr>
            <w:r>
              <w:rPr>
                <w:rFonts w:ascii="Arial" w:hAnsi="Arial" w:cs="Arial"/>
              </w:rPr>
              <w:t xml:space="preserve">– </w:t>
            </w:r>
            <w:r w:rsidRPr="00E63A04">
              <w:rPr>
                <w:rFonts w:ascii="Arial" w:hAnsi="Arial" w:cs="Arial"/>
              </w:rPr>
              <w:t xml:space="preserve">время </w:t>
            </w:r>
            <w:r>
              <w:rPr>
                <w:rFonts w:ascii="Arial" w:hAnsi="Arial" w:cs="Arial"/>
              </w:rPr>
              <w:t>наработки до предельного состояния</w:t>
            </w:r>
            <w:r w:rsidR="006D293B">
              <w:rPr>
                <w:rFonts w:ascii="Arial" w:hAnsi="Arial" w:cs="Arial"/>
              </w:rPr>
              <w:t>;</w:t>
            </w:r>
          </w:p>
        </w:tc>
      </w:tr>
      <w:tr w:rsidR="00F857F1" w:rsidRPr="00A33A5F" w14:paraId="6168965E" w14:textId="77777777" w:rsidTr="006D293B">
        <w:tc>
          <w:tcPr>
            <w:tcW w:w="368" w:type="pct"/>
          </w:tcPr>
          <w:p w14:paraId="2249FBD3" w14:textId="77777777" w:rsidR="00F857F1" w:rsidRPr="00F857F1" w:rsidRDefault="00000000" w:rsidP="00F857F1">
            <w:pPr>
              <w:tabs>
                <w:tab w:val="left" w:pos="934"/>
              </w:tabs>
              <w:spacing w:line="360" w:lineRule="auto"/>
              <w:jc w:val="both"/>
              <w:rPr>
                <w:rFonts w:ascii="Arial" w:hAnsi="Arial" w:cs="Arial"/>
              </w:rPr>
            </w:pPr>
            <m:oMathPara>
              <m:oMathParaPr>
                <m:jc m:val="left"/>
              </m:oMathParaPr>
              <m:oMath>
                <m:sSub>
                  <m:sSubPr>
                    <m:ctrlPr>
                      <w:rPr>
                        <w:rFonts w:ascii="Cambria Math" w:hAnsi="Cambria Math"/>
                        <w:i/>
                      </w:rPr>
                    </m:ctrlPr>
                  </m:sSubPr>
                  <m:e>
                    <m:r>
                      <w:rPr>
                        <w:rFonts w:ascii="Cambria Math" w:hAnsi="Cambria Math"/>
                      </w:rPr>
                      <m:t>Д</m:t>
                    </m:r>
                  </m:e>
                  <m:sub>
                    <m:r>
                      <w:rPr>
                        <w:rFonts w:ascii="Cambria Math" w:hAnsi="Cambria Math"/>
                      </w:rPr>
                      <m:t>у</m:t>
                    </m:r>
                  </m:sub>
                </m:sSub>
              </m:oMath>
            </m:oMathPara>
          </w:p>
        </w:tc>
        <w:tc>
          <w:tcPr>
            <w:tcW w:w="4632" w:type="pct"/>
          </w:tcPr>
          <w:p w14:paraId="0B4E99A2" w14:textId="77777777" w:rsidR="00F857F1" w:rsidRDefault="00F857F1" w:rsidP="00C575DC">
            <w:pPr>
              <w:spacing w:line="360" w:lineRule="auto"/>
              <w:ind w:left="-100" w:right="176"/>
              <w:jc w:val="both"/>
              <w:rPr>
                <w:rFonts w:ascii="Arial" w:hAnsi="Arial" w:cs="Arial"/>
              </w:rPr>
            </w:pPr>
            <w:r>
              <w:rPr>
                <w:rFonts w:ascii="Arial" w:hAnsi="Arial" w:cs="Arial"/>
              </w:rPr>
              <w:t>– условный диаметр трубопровода, мм.</w:t>
            </w:r>
          </w:p>
        </w:tc>
      </w:tr>
    </w:tbl>
    <w:p w14:paraId="045D8F09" w14:textId="77777777" w:rsidR="00F857F1" w:rsidRPr="00EA4BDD" w:rsidRDefault="00F857F1" w:rsidP="00F857F1">
      <w:pPr>
        <w:spacing w:line="360" w:lineRule="auto"/>
        <w:ind w:right="175" w:firstLine="567"/>
        <w:jc w:val="both"/>
        <w:rPr>
          <w:rFonts w:ascii="Arial" w:hAnsi="Arial" w:cs="Arial"/>
        </w:rPr>
      </w:pPr>
      <w:r>
        <w:rPr>
          <w:rFonts w:ascii="Arial" w:hAnsi="Arial" w:cs="Arial"/>
        </w:rPr>
        <w:t>3</w:t>
      </w:r>
      <w:r w:rsidRPr="007530C9">
        <w:rPr>
          <w:rFonts w:ascii="Arial" w:hAnsi="Arial" w:cs="Arial"/>
        </w:rPr>
        <w:t>.</w:t>
      </w:r>
      <w:r>
        <w:rPr>
          <w:rFonts w:ascii="Arial" w:hAnsi="Arial" w:cs="Arial"/>
        </w:rPr>
        <w:t>3</w:t>
      </w:r>
      <w:r w:rsidRPr="00EA4BDD">
        <w:rPr>
          <w:rFonts w:ascii="Arial" w:hAnsi="Arial" w:cs="Arial"/>
        </w:rPr>
        <w:t xml:space="preserve"> В настоящем </w:t>
      </w:r>
      <w:r>
        <w:rPr>
          <w:rFonts w:ascii="Arial" w:hAnsi="Arial" w:cs="Arial"/>
        </w:rPr>
        <w:t>стандарте</w:t>
      </w:r>
      <w:r w:rsidRPr="00EA4BDD">
        <w:rPr>
          <w:rFonts w:ascii="Arial" w:hAnsi="Arial" w:cs="Arial"/>
        </w:rPr>
        <w:t xml:space="preserve"> применены следующие сокращения</w:t>
      </w:r>
      <w:r>
        <w:rPr>
          <w:rFonts w:ascii="Arial" w:hAnsi="Arial" w:cs="Arial"/>
        </w:rPr>
        <w:t>:</w:t>
      </w:r>
    </w:p>
    <w:tbl>
      <w:tblPr>
        <w:tblW w:w="9996" w:type="dxa"/>
        <w:tblLayout w:type="fixed"/>
        <w:tblLook w:val="01E0" w:firstRow="1" w:lastRow="1" w:firstColumn="1" w:lastColumn="1" w:noHBand="0" w:noVBand="0"/>
      </w:tblPr>
      <w:tblGrid>
        <w:gridCol w:w="851"/>
        <w:gridCol w:w="9145"/>
      </w:tblGrid>
      <w:tr w:rsidR="00F857F1" w:rsidRPr="00EA4BDD" w14:paraId="1BEB32F7" w14:textId="77777777" w:rsidTr="0088096A">
        <w:tc>
          <w:tcPr>
            <w:tcW w:w="851" w:type="dxa"/>
          </w:tcPr>
          <w:p w14:paraId="1444FB8D" w14:textId="77777777" w:rsidR="00F857F1" w:rsidRPr="00EA4BDD" w:rsidRDefault="00CF0D9B" w:rsidP="00404032">
            <w:pPr>
              <w:spacing w:line="360" w:lineRule="auto"/>
              <w:rPr>
                <w:rFonts w:ascii="Arial" w:hAnsi="Arial" w:cs="Arial"/>
                <w:snapToGrid w:val="0"/>
              </w:rPr>
            </w:pPr>
            <w:r>
              <w:rPr>
                <w:rFonts w:ascii="Arial" w:hAnsi="Arial" w:cs="Arial"/>
                <w:snapToGrid w:val="0"/>
              </w:rPr>
              <w:t>ОРР</w:t>
            </w:r>
          </w:p>
        </w:tc>
        <w:tc>
          <w:tcPr>
            <w:tcW w:w="9145" w:type="dxa"/>
          </w:tcPr>
          <w:p w14:paraId="35731B4D" w14:textId="77777777" w:rsidR="00F857F1" w:rsidRPr="00EA4BDD" w:rsidRDefault="00F857F1" w:rsidP="00CF0D9B">
            <w:pPr>
              <w:spacing w:line="360" w:lineRule="auto"/>
              <w:ind w:left="-109" w:right="175"/>
              <w:jc w:val="both"/>
              <w:rPr>
                <w:rFonts w:ascii="Arial" w:hAnsi="Arial" w:cs="Arial"/>
                <w:snapToGrid w:val="0"/>
              </w:rPr>
            </w:pPr>
            <w:r>
              <w:rPr>
                <w:rFonts w:ascii="Arial" w:hAnsi="Arial" w:cs="Arial"/>
                <w:snapToGrid w:val="0"/>
              </w:rPr>
              <w:t>–</w:t>
            </w:r>
            <w:r w:rsidR="00CF0D9B">
              <w:rPr>
                <w:rFonts w:ascii="Arial" w:hAnsi="Arial" w:cs="Arial"/>
                <w:snapToGrid w:val="0"/>
              </w:rPr>
              <w:t xml:space="preserve"> </w:t>
            </w:r>
            <w:r w:rsidR="00CF0D9B">
              <w:rPr>
                <w:rFonts w:ascii="Arial" w:hAnsi="Arial" w:cs="Arial"/>
              </w:rPr>
              <w:t>остаточный рабочий ресурс трубопровода</w:t>
            </w:r>
            <w:r w:rsidR="003155AB">
              <w:rPr>
                <w:rFonts w:ascii="Arial" w:hAnsi="Arial" w:cs="Arial"/>
              </w:rPr>
              <w:t>;</w:t>
            </w:r>
          </w:p>
        </w:tc>
      </w:tr>
      <w:tr w:rsidR="003155AB" w:rsidRPr="00EA4BDD" w14:paraId="49805A11" w14:textId="77777777" w:rsidTr="0088096A">
        <w:tc>
          <w:tcPr>
            <w:tcW w:w="851" w:type="dxa"/>
          </w:tcPr>
          <w:p w14:paraId="290EE6FA" w14:textId="77777777" w:rsidR="003155AB" w:rsidRDefault="003155AB" w:rsidP="00404032">
            <w:pPr>
              <w:spacing w:line="360" w:lineRule="auto"/>
              <w:rPr>
                <w:rFonts w:ascii="Arial" w:hAnsi="Arial" w:cs="Arial"/>
                <w:snapToGrid w:val="0"/>
              </w:rPr>
            </w:pPr>
            <w:r>
              <w:rPr>
                <w:rFonts w:ascii="Arial" w:hAnsi="Arial" w:cs="Arial"/>
                <w:snapToGrid w:val="0"/>
              </w:rPr>
              <w:t>ПО</w:t>
            </w:r>
          </w:p>
        </w:tc>
        <w:tc>
          <w:tcPr>
            <w:tcW w:w="9145" w:type="dxa"/>
          </w:tcPr>
          <w:p w14:paraId="3BBFD5F8" w14:textId="77777777" w:rsidR="003155AB" w:rsidRDefault="003155AB" w:rsidP="00CF0D9B">
            <w:pPr>
              <w:spacing w:line="360" w:lineRule="auto"/>
              <w:ind w:left="-109" w:right="175"/>
              <w:jc w:val="both"/>
              <w:rPr>
                <w:rFonts w:ascii="Arial" w:hAnsi="Arial" w:cs="Arial"/>
                <w:snapToGrid w:val="0"/>
              </w:rPr>
            </w:pPr>
            <w:r>
              <w:rPr>
                <w:rFonts w:ascii="Arial" w:hAnsi="Arial" w:cs="Arial"/>
                <w:snapToGrid w:val="0"/>
              </w:rPr>
              <w:t>– программное обеспечение</w:t>
            </w:r>
            <w:r w:rsidR="00282443">
              <w:rPr>
                <w:rFonts w:ascii="Arial" w:hAnsi="Arial" w:cs="Arial"/>
                <w:snapToGrid w:val="0"/>
              </w:rPr>
              <w:t>.</w:t>
            </w:r>
          </w:p>
        </w:tc>
      </w:tr>
    </w:tbl>
    <w:p w14:paraId="5C0C293F" w14:textId="77777777" w:rsidR="00A11F3C" w:rsidRPr="00A11F3C" w:rsidRDefault="00A11F3C" w:rsidP="00587B57">
      <w:pPr>
        <w:spacing w:line="360" w:lineRule="auto"/>
        <w:ind w:firstLine="567"/>
        <w:jc w:val="both"/>
        <w:rPr>
          <w:rFonts w:ascii="Arial" w:hAnsi="Arial" w:cs="Arial"/>
          <w:bCs/>
        </w:rPr>
      </w:pPr>
      <w:bookmarkStart w:id="3" w:name="_Toc353812887"/>
      <w:bookmarkStart w:id="4" w:name="_Toc353812939"/>
      <w:bookmarkStart w:id="5" w:name="_Toc185081366"/>
    </w:p>
    <w:p w14:paraId="59974561" w14:textId="77777777" w:rsidR="00F41A5D" w:rsidRPr="00123CFC" w:rsidRDefault="00B607D1" w:rsidP="00587B57">
      <w:pPr>
        <w:spacing w:line="360" w:lineRule="auto"/>
        <w:ind w:firstLine="567"/>
        <w:jc w:val="both"/>
        <w:rPr>
          <w:rFonts w:ascii="Arial" w:hAnsi="Arial" w:cs="Arial"/>
          <w:b/>
          <w:sz w:val="28"/>
          <w:szCs w:val="28"/>
        </w:rPr>
      </w:pPr>
      <w:r w:rsidRPr="00123CFC">
        <w:rPr>
          <w:rFonts w:ascii="Arial" w:hAnsi="Arial" w:cs="Arial"/>
          <w:b/>
          <w:sz w:val="28"/>
          <w:szCs w:val="28"/>
        </w:rPr>
        <w:t>4</w:t>
      </w:r>
      <w:r w:rsidR="00763AE9" w:rsidRPr="00123CFC">
        <w:rPr>
          <w:rFonts w:ascii="Arial" w:hAnsi="Arial" w:cs="Arial"/>
          <w:b/>
          <w:sz w:val="28"/>
          <w:szCs w:val="28"/>
        </w:rPr>
        <w:t xml:space="preserve"> </w:t>
      </w:r>
      <w:r w:rsidR="005157CA" w:rsidRPr="00123CFC">
        <w:rPr>
          <w:rFonts w:ascii="Arial" w:hAnsi="Arial" w:cs="Arial"/>
          <w:b/>
          <w:sz w:val="28"/>
          <w:szCs w:val="28"/>
        </w:rPr>
        <w:t>О</w:t>
      </w:r>
      <w:r w:rsidRPr="00123CFC">
        <w:rPr>
          <w:rFonts w:ascii="Arial" w:hAnsi="Arial" w:cs="Arial"/>
          <w:b/>
          <w:sz w:val="28"/>
          <w:szCs w:val="28"/>
        </w:rPr>
        <w:t xml:space="preserve">бщие </w:t>
      </w:r>
      <w:r w:rsidR="0008751C" w:rsidRPr="00123CFC">
        <w:rPr>
          <w:rFonts w:ascii="Arial" w:hAnsi="Arial" w:cs="Arial"/>
          <w:b/>
          <w:sz w:val="28"/>
          <w:szCs w:val="28"/>
        </w:rPr>
        <w:t>положения</w:t>
      </w:r>
      <w:bookmarkEnd w:id="3"/>
      <w:bookmarkEnd w:id="4"/>
      <w:bookmarkEnd w:id="5"/>
    </w:p>
    <w:p w14:paraId="1B4D7EDF" w14:textId="77777777" w:rsidR="00AC74F3" w:rsidRDefault="00AC74F3" w:rsidP="00C11D06">
      <w:pPr>
        <w:shd w:val="clear" w:color="auto" w:fill="FFFFFF"/>
        <w:suppressAutoHyphens/>
        <w:spacing w:line="360" w:lineRule="auto"/>
        <w:ind w:firstLine="567"/>
        <w:jc w:val="both"/>
        <w:rPr>
          <w:rFonts w:ascii="Arial" w:hAnsi="Arial" w:cs="Arial"/>
          <w:color w:val="1A1A1A"/>
        </w:rPr>
      </w:pPr>
      <w:r>
        <w:rPr>
          <w:rFonts w:ascii="Arial" w:hAnsi="Arial" w:cs="Arial"/>
          <w:color w:val="1A1A1A"/>
        </w:rPr>
        <w:t xml:space="preserve">4.1 </w:t>
      </w:r>
      <w:r w:rsidR="00ED2FB0">
        <w:rPr>
          <w:rFonts w:ascii="Arial" w:hAnsi="Arial" w:cs="Arial"/>
          <w:color w:val="1A1A1A"/>
        </w:rPr>
        <w:t xml:space="preserve">Контроль </w:t>
      </w:r>
      <w:r w:rsidR="00A11F3C" w:rsidRPr="00123CFC">
        <w:rPr>
          <w:rFonts w:ascii="Arial" w:hAnsi="Arial" w:cs="Arial"/>
          <w:color w:val="1A1A1A"/>
        </w:rPr>
        <w:t>м</w:t>
      </w:r>
      <w:r w:rsidR="00A11F3C">
        <w:rPr>
          <w:rFonts w:ascii="Arial" w:hAnsi="Arial" w:cs="Arial"/>
          <w:color w:val="1A1A1A"/>
        </w:rPr>
        <w:t>етодом акустической томографии</w:t>
      </w:r>
      <w:r w:rsidR="00D96773" w:rsidRPr="00C2585C">
        <w:rPr>
          <w:rFonts w:ascii="Arial" w:hAnsi="Arial" w:cs="Arial"/>
          <w:color w:val="1A1A1A"/>
        </w:rPr>
        <w:t xml:space="preserve"> </w:t>
      </w:r>
      <w:r w:rsidR="009073EB" w:rsidRPr="00C2585C">
        <w:rPr>
          <w:rFonts w:ascii="Arial" w:hAnsi="Arial" w:cs="Arial"/>
          <w:color w:val="1A1A1A"/>
        </w:rPr>
        <w:t xml:space="preserve">основан на </w:t>
      </w:r>
      <w:r w:rsidR="009073EB">
        <w:rPr>
          <w:rFonts w:ascii="Arial" w:hAnsi="Arial" w:cs="Arial"/>
          <w:color w:val="1A1A1A"/>
        </w:rPr>
        <w:t>синхронной регистрации</w:t>
      </w:r>
      <w:r w:rsidR="009073EB" w:rsidRPr="00C2585C">
        <w:rPr>
          <w:rFonts w:ascii="Arial" w:hAnsi="Arial" w:cs="Arial"/>
          <w:color w:val="1A1A1A"/>
        </w:rPr>
        <w:t xml:space="preserve"> </w:t>
      </w:r>
      <w:r w:rsidR="009073EB">
        <w:rPr>
          <w:rFonts w:ascii="Arial" w:hAnsi="Arial" w:cs="Arial"/>
          <w:color w:val="1A1A1A"/>
        </w:rPr>
        <w:t xml:space="preserve">на концах участка </w:t>
      </w:r>
      <w:r>
        <w:rPr>
          <w:rFonts w:ascii="Arial" w:hAnsi="Arial" w:cs="Arial"/>
          <w:color w:val="1A1A1A"/>
        </w:rPr>
        <w:t xml:space="preserve">трубопровода </w:t>
      </w:r>
      <w:r w:rsidR="009073EB">
        <w:rPr>
          <w:rFonts w:ascii="Arial" w:hAnsi="Arial" w:cs="Arial"/>
          <w:color w:val="1A1A1A"/>
        </w:rPr>
        <w:t xml:space="preserve">акустических сигналов, обусловленных </w:t>
      </w:r>
      <w:r w:rsidR="009073EB">
        <w:rPr>
          <w:rFonts w:ascii="Arial" w:hAnsi="Arial" w:cs="Arial"/>
          <w:color w:val="1A1A1A"/>
        </w:rPr>
        <w:lastRenderedPageBreak/>
        <w:t>вибрацией стенки трубы под воздействием пульсации давления в транспортируемой жидкости.</w:t>
      </w:r>
      <w:r w:rsidR="009073EB" w:rsidRPr="009073EB">
        <w:rPr>
          <w:rFonts w:ascii="Arial" w:hAnsi="Arial" w:cs="Arial"/>
          <w:color w:val="1A1A1A"/>
        </w:rPr>
        <w:t xml:space="preserve"> </w:t>
      </w:r>
    </w:p>
    <w:p w14:paraId="0708E251" w14:textId="77777777" w:rsidR="009073EB" w:rsidRDefault="00AC74F3" w:rsidP="00C11D06">
      <w:pPr>
        <w:shd w:val="clear" w:color="auto" w:fill="FFFFFF"/>
        <w:suppressAutoHyphens/>
        <w:spacing w:line="360" w:lineRule="auto"/>
        <w:ind w:firstLine="567"/>
        <w:jc w:val="both"/>
        <w:rPr>
          <w:rFonts w:ascii="Arial" w:hAnsi="Arial" w:cs="Arial"/>
          <w:color w:val="1A1A1A"/>
        </w:rPr>
      </w:pPr>
      <w:r>
        <w:rPr>
          <w:rFonts w:ascii="Arial" w:hAnsi="Arial" w:cs="Arial"/>
          <w:color w:val="1A1A1A"/>
        </w:rPr>
        <w:t xml:space="preserve">4.2 </w:t>
      </w:r>
      <w:r w:rsidR="00A3603E">
        <w:rPr>
          <w:rFonts w:ascii="Arial" w:hAnsi="Arial" w:cs="Arial"/>
          <w:color w:val="1A1A1A"/>
        </w:rPr>
        <w:t>Используя спектральные и корреляционные методы анализа</w:t>
      </w:r>
      <w:r>
        <w:rPr>
          <w:rFonts w:ascii="Arial" w:hAnsi="Arial" w:cs="Arial"/>
          <w:color w:val="1A1A1A"/>
        </w:rPr>
        <w:t>,</w:t>
      </w:r>
      <w:r w:rsidR="00A3603E">
        <w:rPr>
          <w:rFonts w:ascii="Arial" w:hAnsi="Arial" w:cs="Arial"/>
          <w:color w:val="1A1A1A"/>
        </w:rPr>
        <w:t xml:space="preserve"> </w:t>
      </w:r>
      <w:r w:rsidR="00E609C1">
        <w:rPr>
          <w:rFonts w:ascii="Arial" w:hAnsi="Arial" w:cs="Arial"/>
          <w:color w:val="1A1A1A"/>
        </w:rPr>
        <w:t xml:space="preserve">определяют </w:t>
      </w:r>
      <w:r w:rsidR="00A3603E">
        <w:rPr>
          <w:rFonts w:ascii="Arial" w:hAnsi="Arial" w:cs="Arial"/>
          <w:color w:val="1A1A1A"/>
        </w:rPr>
        <w:t xml:space="preserve">и оценивают </w:t>
      </w:r>
      <w:r w:rsidR="00BF2360">
        <w:rPr>
          <w:rFonts w:ascii="Arial" w:hAnsi="Arial" w:cs="Arial"/>
          <w:color w:val="1A1A1A"/>
        </w:rPr>
        <w:t xml:space="preserve">составляющие </w:t>
      </w:r>
      <w:r w:rsidR="00A3603E">
        <w:rPr>
          <w:rFonts w:ascii="Arial" w:hAnsi="Arial" w:cs="Arial"/>
          <w:color w:val="1A1A1A"/>
        </w:rPr>
        <w:t>сигнал</w:t>
      </w:r>
      <w:r w:rsidR="00BF2360">
        <w:rPr>
          <w:rFonts w:ascii="Arial" w:hAnsi="Arial" w:cs="Arial"/>
          <w:color w:val="1A1A1A"/>
        </w:rPr>
        <w:t>ов</w:t>
      </w:r>
      <w:r w:rsidR="00E609C1">
        <w:rPr>
          <w:rFonts w:ascii="Arial" w:hAnsi="Arial" w:cs="Arial"/>
          <w:color w:val="1A1A1A"/>
        </w:rPr>
        <w:t>, выделяющи</w:t>
      </w:r>
      <w:r>
        <w:rPr>
          <w:rFonts w:ascii="Arial" w:hAnsi="Arial" w:cs="Arial"/>
          <w:color w:val="1A1A1A"/>
        </w:rPr>
        <w:t>х</w:t>
      </w:r>
      <w:r w:rsidR="00E609C1">
        <w:rPr>
          <w:rFonts w:ascii="Arial" w:hAnsi="Arial" w:cs="Arial"/>
          <w:color w:val="1A1A1A"/>
        </w:rPr>
        <w:t>ся на общем фоне</w:t>
      </w:r>
      <w:r w:rsidR="00C64CA2">
        <w:rPr>
          <w:rFonts w:ascii="Arial" w:hAnsi="Arial" w:cs="Arial"/>
          <w:color w:val="1A1A1A"/>
        </w:rPr>
        <w:t>, которые</w:t>
      </w:r>
      <w:r w:rsidR="00B735DC">
        <w:rPr>
          <w:rFonts w:ascii="Arial" w:hAnsi="Arial" w:cs="Arial"/>
          <w:color w:val="1A1A1A"/>
        </w:rPr>
        <w:t>,</w:t>
      </w:r>
      <w:r w:rsidR="00C64CA2">
        <w:rPr>
          <w:rFonts w:ascii="Arial" w:hAnsi="Arial" w:cs="Arial"/>
          <w:color w:val="1A1A1A"/>
        </w:rPr>
        <w:t xml:space="preserve"> </w:t>
      </w:r>
      <w:r w:rsidR="00E609C1">
        <w:rPr>
          <w:rFonts w:ascii="Arial" w:hAnsi="Arial" w:cs="Arial"/>
          <w:color w:val="1A1A1A"/>
        </w:rPr>
        <w:t>распространя</w:t>
      </w:r>
      <w:r w:rsidR="00C64CA2">
        <w:rPr>
          <w:rFonts w:ascii="Arial" w:hAnsi="Arial" w:cs="Arial"/>
          <w:color w:val="1A1A1A"/>
        </w:rPr>
        <w:t>ясь</w:t>
      </w:r>
      <w:r w:rsidR="00E609C1">
        <w:rPr>
          <w:rFonts w:ascii="Arial" w:hAnsi="Arial" w:cs="Arial"/>
          <w:color w:val="1A1A1A"/>
        </w:rPr>
        <w:t xml:space="preserve"> в жидкой среде</w:t>
      </w:r>
      <w:r w:rsidR="00B735DC">
        <w:rPr>
          <w:rFonts w:ascii="Arial" w:hAnsi="Arial" w:cs="Arial"/>
          <w:color w:val="1A1A1A"/>
        </w:rPr>
        <w:t>,</w:t>
      </w:r>
      <w:r w:rsidR="00C64CA2">
        <w:rPr>
          <w:rFonts w:ascii="Arial" w:hAnsi="Arial" w:cs="Arial"/>
          <w:color w:val="1A1A1A"/>
        </w:rPr>
        <w:t xml:space="preserve"> достигли границ участка</w:t>
      </w:r>
      <w:r w:rsidR="00B735DC">
        <w:rPr>
          <w:rFonts w:ascii="Arial" w:hAnsi="Arial" w:cs="Arial"/>
          <w:color w:val="1A1A1A"/>
        </w:rPr>
        <w:t xml:space="preserve"> трубопровода</w:t>
      </w:r>
      <w:r w:rsidR="00887AF3">
        <w:rPr>
          <w:rFonts w:ascii="Arial" w:hAnsi="Arial" w:cs="Arial"/>
          <w:color w:val="1A1A1A"/>
        </w:rPr>
        <w:t>,</w:t>
      </w:r>
      <w:r w:rsidR="00C64CA2">
        <w:rPr>
          <w:rFonts w:ascii="Arial" w:hAnsi="Arial" w:cs="Arial"/>
          <w:color w:val="1A1A1A"/>
        </w:rPr>
        <w:t xml:space="preserve"> и</w:t>
      </w:r>
      <w:r w:rsidR="006C60A1">
        <w:rPr>
          <w:rFonts w:ascii="Arial" w:hAnsi="Arial" w:cs="Arial"/>
          <w:color w:val="1A1A1A"/>
        </w:rPr>
        <w:t xml:space="preserve"> по которым возможно определить их источники излучения</w:t>
      </w:r>
      <w:r w:rsidR="00E609C1">
        <w:rPr>
          <w:rFonts w:ascii="Arial" w:hAnsi="Arial" w:cs="Arial"/>
          <w:color w:val="1A1A1A"/>
        </w:rPr>
        <w:t>.</w:t>
      </w:r>
    </w:p>
    <w:p w14:paraId="7ADF04D4" w14:textId="77777777" w:rsidR="00973E30" w:rsidRDefault="00B735DC" w:rsidP="00C11D06">
      <w:pPr>
        <w:shd w:val="clear" w:color="auto" w:fill="FFFFFF"/>
        <w:suppressAutoHyphens/>
        <w:spacing w:line="360" w:lineRule="auto"/>
        <w:ind w:firstLine="567"/>
        <w:jc w:val="both"/>
        <w:rPr>
          <w:rFonts w:ascii="Arial" w:hAnsi="Arial" w:cs="Arial"/>
          <w:color w:val="1A1A1A"/>
        </w:rPr>
      </w:pPr>
      <w:r>
        <w:rPr>
          <w:rFonts w:ascii="Arial" w:hAnsi="Arial" w:cs="Arial"/>
          <w:color w:val="1A1A1A"/>
        </w:rPr>
        <w:t>4.3</w:t>
      </w:r>
      <w:r w:rsidR="00944A19">
        <w:rPr>
          <w:rFonts w:ascii="Arial" w:hAnsi="Arial" w:cs="Arial"/>
          <w:color w:val="1A1A1A"/>
        </w:rPr>
        <w:t xml:space="preserve"> </w:t>
      </w:r>
      <w:r>
        <w:rPr>
          <w:rFonts w:ascii="Arial" w:hAnsi="Arial" w:cs="Arial"/>
          <w:color w:val="1A1A1A"/>
        </w:rPr>
        <w:t>И</w:t>
      </w:r>
      <w:r w:rsidR="006C60A1">
        <w:rPr>
          <w:rFonts w:ascii="Arial" w:hAnsi="Arial" w:cs="Arial"/>
          <w:color w:val="1A1A1A"/>
        </w:rPr>
        <w:t>сточники</w:t>
      </w:r>
      <w:r w:rsidR="009073EB">
        <w:rPr>
          <w:rFonts w:ascii="Arial" w:hAnsi="Arial" w:cs="Arial"/>
          <w:color w:val="1A1A1A"/>
        </w:rPr>
        <w:t xml:space="preserve"> </w:t>
      </w:r>
      <w:r>
        <w:rPr>
          <w:rFonts w:ascii="Arial" w:hAnsi="Arial" w:cs="Arial"/>
          <w:color w:val="1A1A1A"/>
        </w:rPr>
        <w:t xml:space="preserve">излучения </w:t>
      </w:r>
      <w:r w:rsidR="009073EB">
        <w:rPr>
          <w:rFonts w:ascii="Arial" w:hAnsi="Arial" w:cs="Arial"/>
          <w:color w:val="1A1A1A"/>
        </w:rPr>
        <w:t xml:space="preserve">возникают из-за завихрений потока </w:t>
      </w:r>
      <w:r w:rsidR="006C60A1">
        <w:rPr>
          <w:rFonts w:ascii="Arial" w:hAnsi="Arial" w:cs="Arial"/>
          <w:color w:val="1A1A1A"/>
        </w:rPr>
        <w:t>транспортируемой жидкости</w:t>
      </w:r>
      <w:r w:rsidR="00973E30">
        <w:rPr>
          <w:rFonts w:ascii="Arial" w:hAnsi="Arial" w:cs="Arial"/>
          <w:color w:val="1A1A1A"/>
        </w:rPr>
        <w:t>,</w:t>
      </w:r>
      <w:r w:rsidR="006C60A1">
        <w:rPr>
          <w:rFonts w:ascii="Arial" w:hAnsi="Arial" w:cs="Arial"/>
          <w:color w:val="1A1A1A"/>
        </w:rPr>
        <w:t xml:space="preserve"> </w:t>
      </w:r>
      <w:r w:rsidR="00973E30">
        <w:rPr>
          <w:rFonts w:ascii="Arial" w:hAnsi="Arial" w:cs="Arial"/>
          <w:color w:val="1A1A1A"/>
        </w:rPr>
        <w:t>что вызывает резонанс</w:t>
      </w:r>
      <w:r w:rsidR="009073EB">
        <w:rPr>
          <w:rFonts w:ascii="Arial" w:hAnsi="Arial" w:cs="Arial"/>
          <w:color w:val="1A1A1A"/>
        </w:rPr>
        <w:t xml:space="preserve"> элементов трубопровода</w:t>
      </w:r>
      <w:r w:rsidR="006C60A1">
        <w:rPr>
          <w:rFonts w:ascii="Arial" w:hAnsi="Arial" w:cs="Arial"/>
          <w:color w:val="1A1A1A"/>
        </w:rPr>
        <w:t xml:space="preserve"> под воздействием пульсации давления в транспортируемой жидкости</w:t>
      </w:r>
      <w:r w:rsidR="009073EB">
        <w:rPr>
          <w:rFonts w:ascii="Arial" w:hAnsi="Arial" w:cs="Arial"/>
          <w:color w:val="1A1A1A"/>
        </w:rPr>
        <w:t xml:space="preserve"> </w:t>
      </w:r>
      <w:r w:rsidR="00973E30">
        <w:rPr>
          <w:rFonts w:ascii="Arial" w:hAnsi="Arial" w:cs="Arial"/>
          <w:color w:val="1A1A1A"/>
        </w:rPr>
        <w:t>в зонах:</w:t>
      </w:r>
    </w:p>
    <w:p w14:paraId="58C93D30" w14:textId="77777777" w:rsidR="000E408E" w:rsidRPr="00B735DC" w:rsidRDefault="00B735DC" w:rsidP="005D6DDE">
      <w:pPr>
        <w:shd w:val="clear" w:color="auto" w:fill="FFFFFF"/>
        <w:suppressAutoHyphens/>
        <w:spacing w:line="360" w:lineRule="auto"/>
        <w:ind w:firstLine="567"/>
        <w:jc w:val="both"/>
        <w:rPr>
          <w:rFonts w:ascii="Arial" w:hAnsi="Arial" w:cs="Arial"/>
          <w:color w:val="1A1A1A"/>
        </w:rPr>
      </w:pPr>
      <w:r>
        <w:rPr>
          <w:rFonts w:ascii="Arial" w:hAnsi="Arial" w:cs="Arial"/>
          <w:color w:val="1A1A1A"/>
          <w:shd w:val="clear" w:color="auto" w:fill="FFFFFF"/>
        </w:rPr>
        <w:t xml:space="preserve">- </w:t>
      </w:r>
      <w:r w:rsidR="009073EB" w:rsidRPr="00B735DC">
        <w:rPr>
          <w:rFonts w:ascii="Arial" w:hAnsi="Arial" w:cs="Arial"/>
          <w:color w:val="1A1A1A"/>
          <w:shd w:val="clear" w:color="auto" w:fill="FFFFFF"/>
        </w:rPr>
        <w:t>концентрации напряжений</w:t>
      </w:r>
      <w:r w:rsidR="002B39BE">
        <w:rPr>
          <w:rFonts w:ascii="Arial" w:hAnsi="Arial" w:cs="Arial"/>
          <w:color w:val="1A1A1A"/>
        </w:rPr>
        <w:t>;</w:t>
      </w:r>
      <w:r w:rsidR="007F4073">
        <w:rPr>
          <w:rFonts w:ascii="Arial" w:hAnsi="Arial" w:cs="Arial"/>
          <w:color w:val="1A1A1A"/>
        </w:rPr>
        <w:t xml:space="preserve"> </w:t>
      </w:r>
    </w:p>
    <w:p w14:paraId="3B3D4429" w14:textId="77777777" w:rsidR="00973E30" w:rsidRPr="00B735DC" w:rsidRDefault="00B735DC" w:rsidP="00C11D06">
      <w:pPr>
        <w:shd w:val="clear" w:color="auto" w:fill="FFFFFF"/>
        <w:suppressAutoHyphens/>
        <w:spacing w:line="360" w:lineRule="auto"/>
        <w:ind w:firstLine="567"/>
        <w:jc w:val="both"/>
        <w:rPr>
          <w:rFonts w:ascii="Arial" w:hAnsi="Arial" w:cs="Arial"/>
          <w:color w:val="1A1A1A"/>
        </w:rPr>
      </w:pPr>
      <w:r>
        <w:rPr>
          <w:rFonts w:ascii="Arial" w:hAnsi="Arial" w:cs="Arial"/>
          <w:color w:val="1A1A1A"/>
        </w:rPr>
        <w:t xml:space="preserve">- </w:t>
      </w:r>
      <w:r w:rsidR="00973E30" w:rsidRPr="00B735DC">
        <w:rPr>
          <w:rFonts w:ascii="Arial" w:hAnsi="Arial" w:cs="Arial"/>
          <w:color w:val="1A1A1A"/>
        </w:rPr>
        <w:t>дефектов</w:t>
      </w:r>
      <w:r w:rsidR="009073EB" w:rsidRPr="00B735DC">
        <w:rPr>
          <w:rFonts w:ascii="Arial" w:hAnsi="Arial" w:cs="Arial"/>
          <w:color w:val="1A1A1A"/>
        </w:rPr>
        <w:t xml:space="preserve"> внутренней поверхности стенки трубы</w:t>
      </w:r>
      <w:r w:rsidR="00587B57">
        <w:rPr>
          <w:rFonts w:ascii="Arial" w:hAnsi="Arial" w:cs="Arial"/>
          <w:color w:val="1A1A1A"/>
        </w:rPr>
        <w:t xml:space="preserve"> (утонение, неровности сварки и </w:t>
      </w:r>
      <w:r w:rsidR="009073EB" w:rsidRPr="00B735DC">
        <w:rPr>
          <w:rFonts w:ascii="Arial" w:hAnsi="Arial" w:cs="Arial"/>
          <w:color w:val="1A1A1A"/>
        </w:rPr>
        <w:t>т.</w:t>
      </w:r>
      <w:r w:rsidR="008D768C">
        <w:rPr>
          <w:rFonts w:ascii="Arial" w:hAnsi="Arial" w:cs="Arial"/>
          <w:color w:val="1A1A1A"/>
        </w:rPr>
        <w:t xml:space="preserve"> </w:t>
      </w:r>
      <w:r w:rsidR="009073EB" w:rsidRPr="00B735DC">
        <w:rPr>
          <w:rFonts w:ascii="Arial" w:hAnsi="Arial" w:cs="Arial"/>
          <w:color w:val="1A1A1A"/>
        </w:rPr>
        <w:t>д.)</w:t>
      </w:r>
      <w:r w:rsidR="002B39BE">
        <w:rPr>
          <w:rFonts w:ascii="Arial" w:hAnsi="Arial" w:cs="Arial"/>
          <w:color w:val="1A1A1A"/>
        </w:rPr>
        <w:t>;</w:t>
      </w:r>
    </w:p>
    <w:p w14:paraId="386CBE0C" w14:textId="77777777" w:rsidR="00973E30" w:rsidRPr="00B735DC" w:rsidRDefault="00B735DC" w:rsidP="00C11D06">
      <w:pPr>
        <w:shd w:val="clear" w:color="auto" w:fill="FFFFFF"/>
        <w:suppressAutoHyphens/>
        <w:spacing w:line="360" w:lineRule="auto"/>
        <w:ind w:firstLine="567"/>
        <w:jc w:val="both"/>
        <w:rPr>
          <w:rFonts w:ascii="Arial" w:hAnsi="Arial" w:cs="Arial"/>
          <w:color w:val="1A1A1A"/>
        </w:rPr>
      </w:pPr>
      <w:r>
        <w:rPr>
          <w:rFonts w:ascii="Arial" w:hAnsi="Arial" w:cs="Arial"/>
          <w:color w:val="1A1A1A"/>
        </w:rPr>
        <w:t>-</w:t>
      </w:r>
      <w:r w:rsidR="00973E30" w:rsidRPr="00B735DC">
        <w:rPr>
          <w:rFonts w:ascii="Arial" w:hAnsi="Arial" w:cs="Arial"/>
          <w:color w:val="1A1A1A"/>
        </w:rPr>
        <w:t xml:space="preserve"> дефектов</w:t>
      </w:r>
      <w:r w:rsidR="009073EB" w:rsidRPr="00B735DC">
        <w:rPr>
          <w:rFonts w:ascii="Arial" w:hAnsi="Arial" w:cs="Arial"/>
          <w:color w:val="1A1A1A"/>
        </w:rPr>
        <w:t xml:space="preserve"> наружной поверхности стенки трубы</w:t>
      </w:r>
      <w:r w:rsidR="002B39BE">
        <w:rPr>
          <w:rFonts w:ascii="Arial" w:hAnsi="Arial" w:cs="Arial"/>
          <w:color w:val="1A1A1A"/>
        </w:rPr>
        <w:t>;</w:t>
      </w:r>
    </w:p>
    <w:p w14:paraId="3EC3B471" w14:textId="77777777" w:rsidR="009073EB" w:rsidRPr="00B735DC" w:rsidRDefault="00B735DC" w:rsidP="00C11D06">
      <w:pPr>
        <w:shd w:val="clear" w:color="auto" w:fill="FFFFFF"/>
        <w:suppressAutoHyphens/>
        <w:spacing w:line="360" w:lineRule="auto"/>
        <w:ind w:firstLine="567"/>
        <w:jc w:val="both"/>
        <w:rPr>
          <w:rFonts w:ascii="Arial" w:hAnsi="Arial" w:cs="Arial"/>
          <w:color w:val="1A1A1A"/>
        </w:rPr>
      </w:pPr>
      <w:r>
        <w:rPr>
          <w:rFonts w:ascii="Arial" w:hAnsi="Arial" w:cs="Arial"/>
          <w:color w:val="1A1A1A"/>
        </w:rPr>
        <w:t>-</w:t>
      </w:r>
      <w:r w:rsidR="009073EB" w:rsidRPr="00B735DC">
        <w:rPr>
          <w:rFonts w:ascii="Arial" w:hAnsi="Arial" w:cs="Arial"/>
          <w:color w:val="1A1A1A"/>
        </w:rPr>
        <w:t xml:space="preserve"> неоднородности структуры металла (интенсивная трещиноватость).</w:t>
      </w:r>
    </w:p>
    <w:p w14:paraId="74EE23F8" w14:textId="77777777" w:rsidR="00B735DC" w:rsidRDefault="00B735DC" w:rsidP="00C11D06">
      <w:pPr>
        <w:shd w:val="clear" w:color="auto" w:fill="FFFFFF"/>
        <w:suppressAutoHyphens/>
        <w:spacing w:line="360" w:lineRule="auto"/>
        <w:ind w:firstLine="567"/>
        <w:jc w:val="both"/>
        <w:rPr>
          <w:rFonts w:ascii="Arial" w:hAnsi="Arial" w:cs="Arial"/>
          <w:color w:val="1A1A1A"/>
        </w:rPr>
      </w:pPr>
      <w:r>
        <w:rPr>
          <w:rFonts w:ascii="Arial" w:hAnsi="Arial" w:cs="Arial"/>
          <w:color w:val="1A1A1A"/>
        </w:rPr>
        <w:t xml:space="preserve">4.4 </w:t>
      </w:r>
      <w:r w:rsidR="009C6E74">
        <w:rPr>
          <w:rFonts w:ascii="Arial" w:hAnsi="Arial" w:cs="Arial"/>
          <w:color w:val="1A1A1A"/>
        </w:rPr>
        <w:t>Основным методом обработки акустических сигналов явля</w:t>
      </w:r>
      <w:r w:rsidR="0050114E">
        <w:rPr>
          <w:rFonts w:ascii="Arial" w:hAnsi="Arial" w:cs="Arial"/>
          <w:color w:val="1A1A1A"/>
        </w:rPr>
        <w:t>ю</w:t>
      </w:r>
      <w:r w:rsidR="009C6E74">
        <w:rPr>
          <w:rFonts w:ascii="Arial" w:hAnsi="Arial" w:cs="Arial"/>
          <w:color w:val="1A1A1A"/>
        </w:rPr>
        <w:t xml:space="preserve">тся </w:t>
      </w:r>
      <w:r w:rsidR="0050114E" w:rsidRPr="005D6DDE">
        <w:rPr>
          <w:rFonts w:ascii="Arial" w:hAnsi="Arial" w:cs="Arial"/>
          <w:color w:val="1A1A1A"/>
        </w:rPr>
        <w:t>узкополосная фильтрация</w:t>
      </w:r>
      <w:r w:rsidR="0050114E">
        <w:rPr>
          <w:rFonts w:ascii="Arial" w:hAnsi="Arial" w:cs="Arial"/>
          <w:color w:val="1A1A1A"/>
        </w:rPr>
        <w:t xml:space="preserve"> и </w:t>
      </w:r>
      <w:r w:rsidR="009C6E74">
        <w:rPr>
          <w:rFonts w:ascii="Arial" w:hAnsi="Arial" w:cs="Arial"/>
          <w:color w:val="1A1A1A"/>
        </w:rPr>
        <w:t>корреляционный анализ</w:t>
      </w:r>
      <w:r>
        <w:rPr>
          <w:rFonts w:ascii="Arial" w:hAnsi="Arial" w:cs="Arial"/>
          <w:color w:val="1A1A1A"/>
        </w:rPr>
        <w:t xml:space="preserve">, с помощью </w:t>
      </w:r>
      <w:r w:rsidR="0050114E">
        <w:rPr>
          <w:rFonts w:ascii="Arial" w:hAnsi="Arial" w:cs="Arial"/>
          <w:color w:val="1A1A1A"/>
        </w:rPr>
        <w:t>последнего</w:t>
      </w:r>
      <w:r w:rsidR="009C6E74">
        <w:rPr>
          <w:rFonts w:ascii="Arial" w:hAnsi="Arial" w:cs="Arial"/>
          <w:color w:val="1A1A1A"/>
        </w:rPr>
        <w:t xml:space="preserve"> определя</w:t>
      </w:r>
      <w:r w:rsidR="0050114E">
        <w:rPr>
          <w:rFonts w:ascii="Arial" w:hAnsi="Arial" w:cs="Arial"/>
          <w:color w:val="1A1A1A"/>
        </w:rPr>
        <w:t>е</w:t>
      </w:r>
      <w:r>
        <w:rPr>
          <w:rFonts w:ascii="Arial" w:hAnsi="Arial" w:cs="Arial"/>
          <w:color w:val="1A1A1A"/>
        </w:rPr>
        <w:t>т</w:t>
      </w:r>
      <w:r w:rsidR="009C6E74">
        <w:rPr>
          <w:rFonts w:ascii="Arial" w:hAnsi="Arial" w:cs="Arial"/>
          <w:color w:val="1A1A1A"/>
        </w:rPr>
        <w:t xml:space="preserve"> местоположение источника (дефекта) и уровень энергии</w:t>
      </w:r>
      <w:r w:rsidR="00044B23">
        <w:rPr>
          <w:rFonts w:ascii="Arial" w:hAnsi="Arial" w:cs="Arial"/>
          <w:color w:val="1A1A1A"/>
        </w:rPr>
        <w:t xml:space="preserve"> излучаемого сигнала</w:t>
      </w:r>
      <w:r w:rsidR="009C6E74">
        <w:rPr>
          <w:rFonts w:ascii="Arial" w:hAnsi="Arial" w:cs="Arial"/>
          <w:color w:val="1A1A1A"/>
        </w:rPr>
        <w:t xml:space="preserve">. </w:t>
      </w:r>
    </w:p>
    <w:p w14:paraId="6EE6E7E3" w14:textId="77777777" w:rsidR="00CD223F" w:rsidRDefault="00CD223F" w:rsidP="00C11D06">
      <w:pPr>
        <w:shd w:val="clear" w:color="auto" w:fill="FFFFFF"/>
        <w:suppressAutoHyphens/>
        <w:spacing w:line="360" w:lineRule="auto"/>
        <w:ind w:firstLine="567"/>
        <w:jc w:val="both"/>
        <w:rPr>
          <w:rFonts w:ascii="Arial" w:hAnsi="Arial" w:cs="Arial"/>
          <w:color w:val="1A1A1A"/>
        </w:rPr>
      </w:pPr>
      <w:r w:rsidRPr="005D6DDE">
        <w:rPr>
          <w:rFonts w:ascii="Arial" w:hAnsi="Arial" w:cs="Arial"/>
          <w:color w:val="1A1A1A"/>
        </w:rPr>
        <w:t>4.5 Уровень энергии излучаемого сигнала является параметром для оценки аварийн</w:t>
      </w:r>
      <w:r w:rsidR="005D6DDE" w:rsidRPr="005D6DDE">
        <w:rPr>
          <w:rFonts w:ascii="Arial" w:hAnsi="Arial" w:cs="Arial"/>
          <w:color w:val="1A1A1A"/>
        </w:rPr>
        <w:t>о-</w:t>
      </w:r>
      <w:r w:rsidRPr="005D6DDE">
        <w:rPr>
          <w:rFonts w:ascii="Arial" w:hAnsi="Arial" w:cs="Arial"/>
          <w:color w:val="1A1A1A"/>
        </w:rPr>
        <w:t>опасности дефекта с позиции образования течи.</w:t>
      </w:r>
    </w:p>
    <w:p w14:paraId="2B5AE6FA" w14:textId="77777777" w:rsidR="00107256" w:rsidRPr="00755A8C" w:rsidRDefault="00CD223F" w:rsidP="00C11D06">
      <w:pPr>
        <w:shd w:val="clear" w:color="auto" w:fill="FFFFFF"/>
        <w:suppressAutoHyphens/>
        <w:spacing w:line="360" w:lineRule="auto"/>
        <w:ind w:firstLine="567"/>
        <w:jc w:val="both"/>
        <w:rPr>
          <w:rFonts w:ascii="Arial" w:hAnsi="Arial" w:cs="Arial"/>
          <w:color w:val="1A1A1A"/>
          <w:shd w:val="clear" w:color="auto" w:fill="FFFFFF"/>
        </w:rPr>
      </w:pPr>
      <w:r w:rsidRPr="00755A8C">
        <w:rPr>
          <w:rFonts w:ascii="Arial" w:hAnsi="Arial" w:cs="Arial"/>
          <w:color w:val="1A1A1A"/>
        </w:rPr>
        <w:t>4.6</w:t>
      </w:r>
      <w:r w:rsidR="00B735DC" w:rsidRPr="00755A8C">
        <w:rPr>
          <w:rFonts w:ascii="Arial" w:hAnsi="Arial" w:cs="Arial"/>
          <w:color w:val="1A1A1A"/>
        </w:rPr>
        <w:t xml:space="preserve"> </w:t>
      </w:r>
      <w:r w:rsidR="009C6E74" w:rsidRPr="00755A8C">
        <w:rPr>
          <w:rFonts w:ascii="Arial" w:hAnsi="Arial" w:cs="Arial"/>
          <w:color w:val="1A1A1A"/>
        </w:rPr>
        <w:t xml:space="preserve">Для представления результатов диагностики </w:t>
      </w:r>
      <w:r w:rsidR="00C836FB">
        <w:rPr>
          <w:rFonts w:ascii="Arial" w:hAnsi="Arial" w:cs="Arial"/>
          <w:color w:val="1A1A1A"/>
        </w:rPr>
        <w:t xml:space="preserve">по методу </w:t>
      </w:r>
      <w:r w:rsidR="00A11F3C">
        <w:rPr>
          <w:rFonts w:ascii="Arial" w:hAnsi="Arial" w:cs="Arial"/>
          <w:color w:val="1A1A1A"/>
        </w:rPr>
        <w:t>а</w:t>
      </w:r>
      <w:r w:rsidR="00260A6F">
        <w:rPr>
          <w:rFonts w:ascii="Arial" w:hAnsi="Arial" w:cs="Arial"/>
          <w:color w:val="1A1A1A"/>
        </w:rPr>
        <w:t xml:space="preserve">кустическая томография </w:t>
      </w:r>
      <w:r w:rsidR="009C6E74" w:rsidRPr="00755A8C">
        <w:rPr>
          <w:rFonts w:ascii="Arial" w:hAnsi="Arial" w:cs="Arial"/>
          <w:color w:val="1A1A1A"/>
        </w:rPr>
        <w:t xml:space="preserve">энергия </w:t>
      </w:r>
      <w:r w:rsidR="00044B23" w:rsidRPr="00755A8C">
        <w:rPr>
          <w:rFonts w:ascii="Arial" w:hAnsi="Arial" w:cs="Arial"/>
          <w:color w:val="1A1A1A"/>
        </w:rPr>
        <w:t xml:space="preserve">излучаемого сигнала </w:t>
      </w:r>
      <w:r w:rsidR="009C6E74" w:rsidRPr="00755A8C">
        <w:rPr>
          <w:rFonts w:ascii="Arial" w:hAnsi="Arial" w:cs="Arial"/>
          <w:color w:val="1A1A1A"/>
        </w:rPr>
        <w:t xml:space="preserve">от дефекта сопоставляется с </w:t>
      </w:r>
      <w:r w:rsidR="00107256" w:rsidRPr="00755A8C">
        <w:rPr>
          <w:rFonts w:ascii="Arial" w:hAnsi="Arial" w:cs="Arial"/>
          <w:color w:val="1A1A1A"/>
          <w:shd w:val="clear" w:color="auto" w:fill="FFFFFF"/>
        </w:rPr>
        <w:t>удельным показателем аварийно-опасности.</w:t>
      </w:r>
    </w:p>
    <w:p w14:paraId="595BD3DE" w14:textId="77777777" w:rsidR="000F2979" w:rsidRDefault="00107256" w:rsidP="00C11D06">
      <w:pPr>
        <w:shd w:val="clear" w:color="auto" w:fill="FFFFFF"/>
        <w:suppressAutoHyphens/>
        <w:spacing w:line="360" w:lineRule="auto"/>
        <w:ind w:firstLine="567"/>
        <w:jc w:val="both"/>
        <w:rPr>
          <w:rFonts w:ascii="Arial" w:hAnsi="Arial" w:cs="Arial"/>
          <w:color w:val="1A1A1A"/>
          <w:shd w:val="clear" w:color="auto" w:fill="FFFFFF"/>
        </w:rPr>
      </w:pPr>
      <w:r w:rsidRPr="00755A8C">
        <w:rPr>
          <w:rFonts w:ascii="Arial" w:hAnsi="Arial" w:cs="Arial"/>
          <w:color w:val="1A1A1A"/>
          <w:shd w:val="clear" w:color="auto" w:fill="FFFFFF"/>
        </w:rPr>
        <w:t>На основании удельного показателя аварийно-опасности</w:t>
      </w:r>
      <w:r w:rsidRPr="00755A8C">
        <w:rPr>
          <w:rFonts w:ascii="Arial" w:hAnsi="Arial" w:cs="Arial"/>
          <w:color w:val="1A1A1A"/>
        </w:rPr>
        <w:t xml:space="preserve"> образования течи дефекты подразделяются на критические, докритические, неаварийно-опасные</w:t>
      </w:r>
      <w:r w:rsidRPr="00755A8C">
        <w:rPr>
          <w:rFonts w:ascii="Arial" w:hAnsi="Arial" w:cs="Arial"/>
          <w:color w:val="1A1A1A"/>
          <w:shd w:val="clear" w:color="auto" w:fill="FFFFFF"/>
        </w:rPr>
        <w:t xml:space="preserve"> </w:t>
      </w:r>
      <w:r w:rsidR="00AD6145" w:rsidRPr="00755A8C">
        <w:rPr>
          <w:rFonts w:ascii="Arial" w:hAnsi="Arial" w:cs="Arial"/>
          <w:color w:val="1A1A1A"/>
          <w:shd w:val="clear" w:color="auto" w:fill="FFFFFF"/>
        </w:rPr>
        <w:t>(</w:t>
      </w:r>
      <w:r w:rsidR="009760D4" w:rsidRPr="00755A8C">
        <w:rPr>
          <w:rFonts w:ascii="Arial" w:hAnsi="Arial" w:cs="Arial"/>
          <w:color w:val="1A1A1A"/>
          <w:shd w:val="clear" w:color="auto" w:fill="FFFFFF"/>
        </w:rPr>
        <w:t>п</w:t>
      </w:r>
      <w:r w:rsidR="00AD6145" w:rsidRPr="00755A8C">
        <w:rPr>
          <w:rFonts w:ascii="Arial" w:hAnsi="Arial" w:cs="Arial"/>
          <w:color w:val="1A1A1A"/>
          <w:shd w:val="clear" w:color="auto" w:fill="FFFFFF"/>
        </w:rPr>
        <w:t>риложение А).</w:t>
      </w:r>
      <w:r w:rsidR="00F076E8" w:rsidRPr="00755A8C">
        <w:rPr>
          <w:rFonts w:ascii="Arial" w:hAnsi="Arial" w:cs="Arial"/>
          <w:color w:val="1A1A1A"/>
          <w:shd w:val="clear" w:color="auto" w:fill="FFFFFF"/>
        </w:rPr>
        <w:t xml:space="preserve"> </w:t>
      </w:r>
    </w:p>
    <w:p w14:paraId="32DBDDB1" w14:textId="77777777" w:rsidR="0096120F" w:rsidRPr="00755A8C" w:rsidRDefault="0096120F" w:rsidP="00C11D06">
      <w:pPr>
        <w:shd w:val="clear" w:color="auto" w:fill="FFFFFF"/>
        <w:suppressAutoHyphens/>
        <w:spacing w:line="360" w:lineRule="auto"/>
        <w:ind w:firstLine="567"/>
        <w:jc w:val="both"/>
        <w:rPr>
          <w:rFonts w:ascii="Arial" w:hAnsi="Arial" w:cs="Arial"/>
          <w:color w:val="1A1A1A"/>
          <w:shd w:val="clear" w:color="auto" w:fill="FFFFFF"/>
        </w:rPr>
      </w:pPr>
    </w:p>
    <w:p w14:paraId="37D49450" w14:textId="77777777" w:rsidR="00B735DC" w:rsidRDefault="00B735DC" w:rsidP="00587B57">
      <w:pPr>
        <w:tabs>
          <w:tab w:val="num" w:pos="1134"/>
        </w:tabs>
        <w:spacing w:line="360" w:lineRule="auto"/>
        <w:ind w:firstLine="567"/>
        <w:jc w:val="both"/>
        <w:rPr>
          <w:rFonts w:ascii="Arial" w:hAnsi="Arial"/>
          <w:b/>
          <w:sz w:val="28"/>
          <w:szCs w:val="28"/>
        </w:rPr>
      </w:pPr>
      <w:bookmarkStart w:id="6" w:name="_Toc185081367"/>
      <w:r w:rsidRPr="00B9317F">
        <w:rPr>
          <w:rFonts w:ascii="Arial" w:hAnsi="Arial"/>
          <w:b/>
          <w:sz w:val="28"/>
          <w:szCs w:val="28"/>
        </w:rPr>
        <w:t xml:space="preserve">5 Требования безопасности </w:t>
      </w:r>
    </w:p>
    <w:p w14:paraId="714A7FB3" w14:textId="77777777" w:rsidR="00054CEA" w:rsidRPr="00A6275D" w:rsidRDefault="00054CEA" w:rsidP="005F34B6">
      <w:pPr>
        <w:suppressAutoHyphens/>
        <w:spacing w:line="360" w:lineRule="auto"/>
        <w:ind w:right="45" w:firstLine="567"/>
        <w:jc w:val="both"/>
        <w:rPr>
          <w:rFonts w:ascii="Arial" w:hAnsi="Arial" w:cs="Arial"/>
        </w:rPr>
      </w:pPr>
      <w:bookmarkStart w:id="7" w:name="й"/>
      <w:bookmarkEnd w:id="7"/>
      <w:r w:rsidRPr="00A6275D">
        <w:rPr>
          <w:rFonts w:ascii="Arial" w:hAnsi="Arial" w:cs="Arial"/>
        </w:rPr>
        <w:t>5.1 К проведению диагностирования методом</w:t>
      </w:r>
      <w:r w:rsidRPr="00A6275D">
        <w:rPr>
          <w:rFonts w:ascii="Arial" w:hAnsi="Arial"/>
        </w:rPr>
        <w:t xml:space="preserve"> </w:t>
      </w:r>
      <w:r w:rsidR="005E656A" w:rsidRPr="00A6275D">
        <w:rPr>
          <w:rFonts w:ascii="Arial" w:hAnsi="Arial"/>
        </w:rPr>
        <w:t xml:space="preserve">акустической томографии </w:t>
      </w:r>
      <w:r w:rsidRPr="00A6275D">
        <w:rPr>
          <w:rFonts w:ascii="Arial" w:hAnsi="Arial"/>
        </w:rPr>
        <w:t xml:space="preserve">допускают </w:t>
      </w:r>
      <w:r w:rsidRPr="00A6275D">
        <w:rPr>
          <w:rFonts w:ascii="Arial" w:hAnsi="Arial" w:cs="Arial"/>
        </w:rPr>
        <w:t>специалистов лабораторий неразрушающего контроля, аттестованных (аккредитованных) в соответствии с национальным законодательством</w:t>
      </w:r>
      <w:r w:rsidR="005E656A" w:rsidRPr="00A6275D">
        <w:rPr>
          <w:rFonts w:ascii="Arial" w:hAnsi="Arial" w:cs="Arial"/>
        </w:rPr>
        <w:t>.</w:t>
      </w:r>
    </w:p>
    <w:p w14:paraId="5211F089" w14:textId="77777777" w:rsidR="005E656A" w:rsidRPr="00B33A5E" w:rsidRDefault="005E656A" w:rsidP="005F34B6">
      <w:pPr>
        <w:suppressAutoHyphens/>
        <w:spacing w:line="360" w:lineRule="auto"/>
        <w:ind w:right="45" w:firstLine="567"/>
        <w:jc w:val="both"/>
        <w:rPr>
          <w:rFonts w:ascii="Arial" w:hAnsi="Arial" w:cs="Arial"/>
        </w:rPr>
      </w:pPr>
      <w:r w:rsidRPr="005E656A">
        <w:rPr>
          <w:rFonts w:ascii="Arial" w:hAnsi="Arial" w:cs="Arial"/>
        </w:rPr>
        <w:t xml:space="preserve">Работы по диагностике методом </w:t>
      </w:r>
      <w:r w:rsidR="004B0E0A" w:rsidRPr="00A6275D">
        <w:rPr>
          <w:rFonts w:ascii="Arial" w:hAnsi="Arial"/>
        </w:rPr>
        <w:t>акустической томографии</w:t>
      </w:r>
      <w:r w:rsidRPr="005E656A">
        <w:rPr>
          <w:rFonts w:ascii="Arial" w:hAnsi="Arial" w:cs="Arial"/>
        </w:rPr>
        <w:t xml:space="preserve"> осуществляет бригада</w:t>
      </w:r>
      <w:r w:rsidR="00B33A5E">
        <w:rPr>
          <w:rFonts w:ascii="Arial" w:hAnsi="Arial" w:cs="Arial"/>
        </w:rPr>
        <w:t>,</w:t>
      </w:r>
      <w:r w:rsidRPr="005E656A">
        <w:rPr>
          <w:rFonts w:ascii="Arial" w:hAnsi="Arial" w:cs="Arial"/>
        </w:rPr>
        <w:t xml:space="preserve"> состоящая минимум из трех человек: двое рабочих и специалист</w:t>
      </w:r>
      <w:r w:rsidRPr="005E656A">
        <w:rPr>
          <w:rFonts w:ascii="Arial" w:hAnsi="Arial"/>
        </w:rPr>
        <w:t xml:space="preserve">, </w:t>
      </w:r>
      <w:r w:rsidRPr="005E656A">
        <w:rPr>
          <w:rFonts w:ascii="Arial" w:hAnsi="Arial" w:cs="Arial"/>
          <w:color w:val="1A1A1A"/>
        </w:rPr>
        <w:t xml:space="preserve">прошедший обучение по методу </w:t>
      </w:r>
      <w:r w:rsidR="004B0E0A" w:rsidRPr="00A6275D">
        <w:rPr>
          <w:rFonts w:ascii="Arial" w:hAnsi="Arial"/>
        </w:rPr>
        <w:t>акустической томографии</w:t>
      </w:r>
      <w:r w:rsidRPr="005E656A">
        <w:rPr>
          <w:rFonts w:ascii="Arial" w:hAnsi="Arial" w:cs="Arial"/>
          <w:color w:val="1A1A1A"/>
        </w:rPr>
        <w:t>.</w:t>
      </w:r>
    </w:p>
    <w:p w14:paraId="15459103" w14:textId="77777777" w:rsidR="00404032" w:rsidRPr="00F65A5F" w:rsidRDefault="00404032" w:rsidP="002F1B2E">
      <w:pPr>
        <w:suppressAutoHyphens/>
        <w:spacing w:line="360" w:lineRule="auto"/>
        <w:ind w:right="48" w:firstLine="567"/>
        <w:jc w:val="both"/>
        <w:rPr>
          <w:rFonts w:ascii="Arial" w:hAnsi="Arial"/>
          <w:snapToGrid w:val="0"/>
        </w:rPr>
      </w:pPr>
      <w:r>
        <w:rPr>
          <w:rFonts w:ascii="Arial" w:hAnsi="Arial"/>
          <w:snapToGrid w:val="0"/>
        </w:rPr>
        <w:lastRenderedPageBreak/>
        <w:t xml:space="preserve">5.2 При проведении диагностирования </w:t>
      </w:r>
      <w:r>
        <w:rPr>
          <w:rFonts w:ascii="Arial" w:hAnsi="Arial" w:cs="Arial"/>
        </w:rPr>
        <w:t>специалист</w:t>
      </w:r>
      <w:r>
        <w:rPr>
          <w:rFonts w:ascii="Arial" w:hAnsi="Arial"/>
          <w:snapToGrid w:val="0"/>
        </w:rPr>
        <w:t xml:space="preserve"> должен руководствоваться </w:t>
      </w:r>
      <w:r>
        <w:rPr>
          <w:rFonts w:ascii="Arial" w:hAnsi="Arial"/>
        </w:rPr>
        <w:t>требованиями</w:t>
      </w:r>
      <w:r>
        <w:rPr>
          <w:rFonts w:ascii="Arial" w:hAnsi="Arial"/>
          <w:snapToGrid w:val="0"/>
        </w:rPr>
        <w:t xml:space="preserve"> ГОСТ 12.1.001, ГОСТ 12.2.003, ГОСТ 12.3.002 и правилами технической безопасности при эксплуатации электроустановок потребителей по ГОСТ 12.1.0</w:t>
      </w:r>
      <w:r w:rsidRPr="004900A0">
        <w:rPr>
          <w:rFonts w:ascii="Arial" w:hAnsi="Arial"/>
          <w:snapToGrid w:val="0"/>
        </w:rPr>
        <w:t xml:space="preserve">19 и </w:t>
      </w:r>
      <w:r>
        <w:rPr>
          <w:rFonts w:ascii="Arial" w:hAnsi="Arial"/>
          <w:snapToGrid w:val="0"/>
        </w:rPr>
        <w:t>ГОСТ 12.1.038.</w:t>
      </w:r>
    </w:p>
    <w:p w14:paraId="28D8E061" w14:textId="77777777" w:rsidR="00404032" w:rsidRDefault="00404032" w:rsidP="002F1B2E">
      <w:pPr>
        <w:suppressAutoHyphens/>
        <w:spacing w:line="360" w:lineRule="auto"/>
        <w:ind w:right="48" w:firstLine="567"/>
        <w:jc w:val="both"/>
        <w:rPr>
          <w:rFonts w:ascii="Arial" w:hAnsi="Arial"/>
          <w:snapToGrid w:val="0"/>
        </w:rPr>
      </w:pPr>
      <w:r>
        <w:rPr>
          <w:rFonts w:ascii="Arial" w:hAnsi="Arial"/>
          <w:snapToGrid w:val="0"/>
        </w:rPr>
        <w:t>5.3 Измерени</w:t>
      </w:r>
      <w:r w:rsidRPr="00F65A5F">
        <w:rPr>
          <w:rFonts w:ascii="Arial" w:hAnsi="Arial"/>
          <w:snapToGrid w:val="0"/>
        </w:rPr>
        <w:t>я</w:t>
      </w:r>
      <w:r>
        <w:rPr>
          <w:rFonts w:ascii="Arial" w:hAnsi="Arial"/>
          <w:snapToGrid w:val="0"/>
        </w:rPr>
        <w:t xml:space="preserve"> проводят в соответствии с требованиями безопасности, указанными в инструкции по эксплуатации аппаратуры, входящей в состав используем</w:t>
      </w:r>
      <w:r w:rsidR="00567932">
        <w:rPr>
          <w:rFonts w:ascii="Arial" w:hAnsi="Arial"/>
          <w:snapToGrid w:val="0"/>
        </w:rPr>
        <w:t>ой</w:t>
      </w:r>
      <w:r>
        <w:rPr>
          <w:rFonts w:ascii="Arial" w:hAnsi="Arial"/>
          <w:snapToGrid w:val="0"/>
        </w:rPr>
        <w:t xml:space="preserve"> </w:t>
      </w:r>
      <w:r w:rsidR="00567932">
        <w:rPr>
          <w:rFonts w:ascii="Arial" w:hAnsi="Arial"/>
          <w:snapToGrid w:val="0"/>
        </w:rPr>
        <w:t>аппаратуры</w:t>
      </w:r>
      <w:r>
        <w:rPr>
          <w:rFonts w:ascii="Arial" w:hAnsi="Arial"/>
          <w:snapToGrid w:val="0"/>
        </w:rPr>
        <w:t>.</w:t>
      </w:r>
    </w:p>
    <w:p w14:paraId="2324BD3C" w14:textId="77777777" w:rsidR="00404032" w:rsidRPr="002F1B2E" w:rsidRDefault="00404032" w:rsidP="002F1B2E">
      <w:pPr>
        <w:suppressAutoHyphens/>
        <w:spacing w:line="360" w:lineRule="auto"/>
        <w:ind w:right="45" w:firstLine="567"/>
        <w:jc w:val="both"/>
        <w:rPr>
          <w:rFonts w:ascii="Arial" w:hAnsi="Arial"/>
          <w:snapToGrid w:val="0"/>
          <w:color w:val="000000" w:themeColor="text1"/>
        </w:rPr>
      </w:pPr>
      <w:r w:rsidRPr="002F1B2E">
        <w:rPr>
          <w:rFonts w:ascii="Arial" w:hAnsi="Arial"/>
          <w:snapToGrid w:val="0"/>
          <w:color w:val="000000" w:themeColor="text1"/>
        </w:rPr>
        <w:t xml:space="preserve">5.4 При организации работ по проведению диагностирования должны быть соблюдены требования пожарной безопасности по ГОСТ 12.1.004, правила промышленной безопасности и </w:t>
      </w:r>
      <w:r w:rsidRPr="002F1B2E">
        <w:rPr>
          <w:rFonts w:ascii="Arial" w:hAnsi="Arial" w:cs="Arial"/>
          <w:color w:val="000000" w:themeColor="text1"/>
        </w:rPr>
        <w:t xml:space="preserve">правилами технической безопасности при эксплуатации трубопроводов </w:t>
      </w:r>
      <w:r w:rsidRPr="002F1B2E">
        <w:rPr>
          <w:rFonts w:ascii="Arial" w:hAnsi="Arial" w:cs="Arial"/>
          <w:color w:val="000000" w:themeColor="text1"/>
          <w:lang w:val="en-US"/>
        </w:rPr>
        <w:t>I</w:t>
      </w:r>
      <w:r w:rsidRPr="002F1B2E">
        <w:rPr>
          <w:rFonts w:ascii="Arial" w:hAnsi="Arial" w:cs="Arial"/>
          <w:color w:val="000000" w:themeColor="text1"/>
        </w:rPr>
        <w:t>,</w:t>
      </w:r>
      <w:r w:rsidR="00645E9D" w:rsidRPr="002F1B2E">
        <w:rPr>
          <w:rFonts w:ascii="Arial" w:hAnsi="Arial" w:cs="Arial"/>
          <w:color w:val="000000" w:themeColor="text1"/>
        </w:rPr>
        <w:t xml:space="preserve"> </w:t>
      </w:r>
      <w:r w:rsidRPr="002F1B2E">
        <w:rPr>
          <w:rFonts w:ascii="Arial" w:hAnsi="Arial" w:cs="Arial"/>
          <w:color w:val="000000" w:themeColor="text1"/>
          <w:lang w:val="en-US"/>
        </w:rPr>
        <w:t>II</w:t>
      </w:r>
      <w:r w:rsidRPr="002F1B2E">
        <w:rPr>
          <w:rFonts w:ascii="Arial" w:hAnsi="Arial" w:cs="Arial"/>
          <w:color w:val="000000" w:themeColor="text1"/>
        </w:rPr>
        <w:t xml:space="preserve">, </w:t>
      </w:r>
      <w:r w:rsidRPr="002F1B2E">
        <w:rPr>
          <w:rFonts w:ascii="Arial" w:hAnsi="Arial" w:cs="Arial"/>
          <w:color w:val="000000" w:themeColor="text1"/>
          <w:lang w:val="en-US"/>
        </w:rPr>
        <w:t>III</w:t>
      </w:r>
      <w:r w:rsidRPr="002F1B2E">
        <w:rPr>
          <w:rFonts w:ascii="Arial" w:hAnsi="Arial" w:cs="Arial"/>
          <w:color w:val="000000" w:themeColor="text1"/>
        </w:rPr>
        <w:t xml:space="preserve"> категорий.</w:t>
      </w:r>
    </w:p>
    <w:p w14:paraId="537C7206" w14:textId="77777777" w:rsidR="00587B57" w:rsidRPr="002F1B2E" w:rsidRDefault="00587B57" w:rsidP="008C581F">
      <w:pPr>
        <w:tabs>
          <w:tab w:val="num" w:pos="1134"/>
        </w:tabs>
        <w:ind w:firstLine="567"/>
        <w:jc w:val="both"/>
        <w:rPr>
          <w:rFonts w:ascii="Arial" w:hAnsi="Arial" w:cs="Arial"/>
          <w:color w:val="000000" w:themeColor="text1"/>
        </w:rPr>
      </w:pPr>
    </w:p>
    <w:p w14:paraId="682F381A" w14:textId="77777777" w:rsidR="0008751C" w:rsidRPr="00587B57" w:rsidRDefault="00763AE9" w:rsidP="00587B57">
      <w:pPr>
        <w:tabs>
          <w:tab w:val="num" w:pos="1134"/>
        </w:tabs>
        <w:spacing w:line="360" w:lineRule="auto"/>
        <w:ind w:firstLine="567"/>
        <w:jc w:val="both"/>
        <w:rPr>
          <w:rFonts w:ascii="Arial" w:hAnsi="Arial" w:cs="Arial"/>
          <w:b/>
          <w:sz w:val="28"/>
          <w:szCs w:val="28"/>
        </w:rPr>
      </w:pPr>
      <w:r w:rsidRPr="00587B57">
        <w:rPr>
          <w:rFonts w:ascii="Arial" w:hAnsi="Arial" w:cs="Arial"/>
          <w:b/>
          <w:sz w:val="28"/>
          <w:szCs w:val="28"/>
        </w:rPr>
        <w:t xml:space="preserve">6 </w:t>
      </w:r>
      <w:r w:rsidR="006F40A1" w:rsidRPr="00587B57">
        <w:rPr>
          <w:rFonts w:ascii="Arial" w:hAnsi="Arial" w:cs="Arial"/>
          <w:b/>
          <w:sz w:val="28"/>
          <w:szCs w:val="28"/>
        </w:rPr>
        <w:t>Требования к объекту контроля</w:t>
      </w:r>
      <w:bookmarkEnd w:id="6"/>
    </w:p>
    <w:p w14:paraId="76883B2C" w14:textId="77777777" w:rsidR="000B3CBC" w:rsidRPr="00680276" w:rsidRDefault="00382B4C" w:rsidP="00AA3B1C">
      <w:pPr>
        <w:shd w:val="clear" w:color="auto" w:fill="FFFFFF"/>
        <w:suppressAutoHyphens/>
        <w:spacing w:line="360" w:lineRule="auto"/>
        <w:ind w:firstLine="567"/>
        <w:jc w:val="both"/>
        <w:rPr>
          <w:rFonts w:ascii="Arial" w:hAnsi="Arial" w:cs="Arial"/>
          <w:color w:val="1A1A1A"/>
        </w:rPr>
      </w:pPr>
      <w:r>
        <w:rPr>
          <w:rFonts w:ascii="Arial" w:hAnsi="Arial" w:cs="Arial"/>
          <w:color w:val="1A1A1A"/>
        </w:rPr>
        <w:t>6</w:t>
      </w:r>
      <w:r w:rsidRPr="00680276">
        <w:rPr>
          <w:rFonts w:ascii="Arial" w:hAnsi="Arial" w:cs="Arial"/>
          <w:color w:val="1A1A1A"/>
        </w:rPr>
        <w:t xml:space="preserve">.1 </w:t>
      </w:r>
      <w:r w:rsidR="00657056">
        <w:rPr>
          <w:rFonts w:ascii="Arial" w:hAnsi="Arial" w:cs="Arial"/>
          <w:color w:val="1A1A1A"/>
        </w:rPr>
        <w:t>Метод акустической томографии</w:t>
      </w:r>
      <w:r w:rsidR="00BD4291" w:rsidRPr="00C2585C">
        <w:rPr>
          <w:rFonts w:ascii="Arial" w:hAnsi="Arial" w:cs="Arial"/>
          <w:color w:val="1A1A1A"/>
        </w:rPr>
        <w:t xml:space="preserve"> </w:t>
      </w:r>
      <w:r w:rsidR="000B3CBC" w:rsidRPr="00680276">
        <w:rPr>
          <w:rFonts w:ascii="Arial" w:hAnsi="Arial" w:cs="Arial"/>
          <w:color w:val="1A1A1A"/>
        </w:rPr>
        <w:t xml:space="preserve">применяют на </w:t>
      </w:r>
      <w:r w:rsidR="00213C81" w:rsidRPr="00680276">
        <w:rPr>
          <w:rFonts w:ascii="Arial" w:hAnsi="Arial" w:cs="Arial"/>
          <w:color w:val="1A1A1A"/>
        </w:rPr>
        <w:t>трубопроводах</w:t>
      </w:r>
      <w:r w:rsidR="000B3CBC" w:rsidRPr="00680276">
        <w:rPr>
          <w:rFonts w:ascii="Arial" w:hAnsi="Arial" w:cs="Arial"/>
          <w:color w:val="1A1A1A"/>
        </w:rPr>
        <w:t xml:space="preserve"> из ферро- и парамагнитных сталей и сплавов, чугунах без ограничения контролируемых размеров и толщин, включая сварные соединения.</w:t>
      </w:r>
    </w:p>
    <w:p w14:paraId="6352FF3E" w14:textId="77777777" w:rsidR="008E51AF" w:rsidRPr="008E51AF" w:rsidRDefault="008E51AF" w:rsidP="00AA3B1C">
      <w:pPr>
        <w:shd w:val="clear" w:color="auto" w:fill="FFFFFF"/>
        <w:suppressAutoHyphens/>
        <w:spacing w:line="360" w:lineRule="auto"/>
        <w:ind w:firstLine="567"/>
        <w:jc w:val="both"/>
        <w:rPr>
          <w:rFonts w:ascii="Arial" w:hAnsi="Arial" w:cs="Arial"/>
          <w:color w:val="1A1A1A"/>
        </w:rPr>
      </w:pPr>
      <w:r w:rsidRPr="008E51AF">
        <w:rPr>
          <w:rFonts w:ascii="Arial" w:hAnsi="Arial" w:cs="Arial"/>
        </w:rPr>
        <w:t xml:space="preserve">6.2 При использовании </w:t>
      </w:r>
      <w:r w:rsidR="00C836FB">
        <w:rPr>
          <w:rFonts w:ascii="Arial" w:hAnsi="Arial" w:cs="Arial"/>
          <w:color w:val="1A1A1A"/>
        </w:rPr>
        <w:t xml:space="preserve">метода </w:t>
      </w:r>
      <w:r w:rsidR="00657056">
        <w:rPr>
          <w:rFonts w:ascii="Arial" w:hAnsi="Arial" w:cs="Arial"/>
          <w:color w:val="1A1A1A"/>
        </w:rPr>
        <w:t>акустической томографии</w:t>
      </w:r>
      <w:r w:rsidR="00E20723" w:rsidRPr="00C2585C">
        <w:rPr>
          <w:rFonts w:ascii="Arial" w:hAnsi="Arial" w:cs="Arial"/>
          <w:color w:val="1A1A1A"/>
        </w:rPr>
        <w:t xml:space="preserve"> </w:t>
      </w:r>
      <w:r w:rsidRPr="008E51AF">
        <w:rPr>
          <w:rFonts w:ascii="Arial" w:hAnsi="Arial" w:cs="Arial"/>
        </w:rPr>
        <w:t>трубопровод должен находиться в режиме эксплуатации при давлении транспортируемой жидкости более 0,25 МПа и при скорости протока жидкости более 0,2 м/</w:t>
      </w:r>
      <w:r>
        <w:rPr>
          <w:rFonts w:ascii="Arial" w:hAnsi="Arial" w:cs="Arial"/>
        </w:rPr>
        <w:t>с.</w:t>
      </w:r>
    </w:p>
    <w:p w14:paraId="0216DBE6" w14:textId="77777777" w:rsidR="00815252" w:rsidRPr="00680276" w:rsidRDefault="00382B4C" w:rsidP="00AA3B1C">
      <w:pPr>
        <w:shd w:val="clear" w:color="auto" w:fill="FFFFFF"/>
        <w:suppressAutoHyphens/>
        <w:spacing w:line="360" w:lineRule="auto"/>
        <w:ind w:firstLine="567"/>
        <w:jc w:val="both"/>
        <w:rPr>
          <w:rFonts w:ascii="Arial" w:hAnsi="Arial" w:cs="Arial"/>
          <w:color w:val="1A1A1A"/>
          <w:shd w:val="clear" w:color="auto" w:fill="FFFFFF"/>
        </w:rPr>
      </w:pPr>
      <w:r w:rsidRPr="00680276">
        <w:rPr>
          <w:rFonts w:ascii="Arial" w:hAnsi="Arial" w:cs="Arial"/>
          <w:color w:val="1A1A1A"/>
          <w:shd w:val="clear" w:color="auto" w:fill="FFFFFF"/>
        </w:rPr>
        <w:t xml:space="preserve">6.3 </w:t>
      </w:r>
      <w:r w:rsidR="00815252" w:rsidRPr="00680276">
        <w:rPr>
          <w:rFonts w:ascii="Arial" w:hAnsi="Arial" w:cs="Arial"/>
          <w:color w:val="1A1A1A"/>
          <w:shd w:val="clear" w:color="auto" w:fill="FFFFFF"/>
        </w:rPr>
        <w:t>Минимальная длина участка – 40 м.</w:t>
      </w:r>
    </w:p>
    <w:p w14:paraId="41FEA906" w14:textId="77777777" w:rsidR="00F51F1D" w:rsidRDefault="00382B4C" w:rsidP="00AA3B1C">
      <w:pPr>
        <w:shd w:val="clear" w:color="auto" w:fill="FFFFFF"/>
        <w:suppressAutoHyphens/>
        <w:spacing w:line="360" w:lineRule="auto"/>
        <w:ind w:firstLine="567"/>
        <w:jc w:val="both"/>
        <w:rPr>
          <w:rFonts w:ascii="Arial" w:hAnsi="Arial" w:cs="Arial"/>
          <w:color w:val="1A1A1A"/>
          <w:shd w:val="clear" w:color="auto" w:fill="FFFFFF"/>
        </w:rPr>
      </w:pPr>
      <w:r w:rsidRPr="00680276">
        <w:rPr>
          <w:rFonts w:ascii="Arial" w:hAnsi="Arial" w:cs="Arial"/>
          <w:color w:val="1A1A1A"/>
          <w:shd w:val="clear" w:color="auto" w:fill="FFFFFF"/>
        </w:rPr>
        <w:t xml:space="preserve">6.4 </w:t>
      </w:r>
      <w:r w:rsidR="00F51F1D" w:rsidRPr="00680276">
        <w:rPr>
          <w:rFonts w:ascii="Arial" w:hAnsi="Arial" w:cs="Arial"/>
          <w:color w:val="1A1A1A"/>
          <w:shd w:val="clear" w:color="auto" w:fill="FFFFFF"/>
        </w:rPr>
        <w:t>Максимальная длина участк</w:t>
      </w:r>
      <w:r w:rsidR="008E51AF">
        <w:rPr>
          <w:rFonts w:ascii="Arial" w:hAnsi="Arial" w:cs="Arial"/>
          <w:color w:val="1A1A1A"/>
          <w:shd w:val="clear" w:color="auto" w:fill="FFFFFF"/>
        </w:rPr>
        <w:t>а</w:t>
      </w:r>
      <w:r w:rsidR="00F51F1D" w:rsidRPr="00680276">
        <w:rPr>
          <w:rFonts w:ascii="Arial" w:hAnsi="Arial" w:cs="Arial"/>
          <w:color w:val="1A1A1A"/>
          <w:shd w:val="clear" w:color="auto" w:fill="FFFFFF"/>
        </w:rPr>
        <w:t xml:space="preserve"> – 300 м.</w:t>
      </w:r>
    </w:p>
    <w:p w14:paraId="61A713F0" w14:textId="77777777" w:rsidR="00382B4C" w:rsidRPr="00680276" w:rsidRDefault="00AA3B1C" w:rsidP="00AA3B1C">
      <w:pPr>
        <w:shd w:val="clear" w:color="auto" w:fill="FFFFFF"/>
        <w:suppressAutoHyphens/>
        <w:spacing w:line="360" w:lineRule="auto"/>
        <w:ind w:firstLine="567"/>
        <w:jc w:val="both"/>
        <w:rPr>
          <w:rFonts w:ascii="Arial" w:hAnsi="Arial" w:cs="Arial"/>
          <w:color w:val="1A1A1A"/>
          <w:shd w:val="clear" w:color="auto" w:fill="FFFFFF"/>
        </w:rPr>
      </w:pPr>
      <w:r w:rsidRPr="00D44D8A">
        <w:rPr>
          <w:rFonts w:ascii="Arial" w:hAnsi="Arial" w:cs="Arial"/>
          <w:color w:val="1A1A1A"/>
          <w:shd w:val="clear" w:color="auto" w:fill="FFFFFF"/>
        </w:rPr>
        <w:t xml:space="preserve">6.5 </w:t>
      </w:r>
      <w:r w:rsidR="00141082" w:rsidRPr="00D44D8A">
        <w:rPr>
          <w:rFonts w:ascii="Arial" w:hAnsi="Arial" w:cs="Arial"/>
          <w:color w:val="1A1A1A"/>
          <w:shd w:val="clear" w:color="auto" w:fill="FFFFFF"/>
        </w:rPr>
        <w:t xml:space="preserve">К ограничивающим факторам применения </w:t>
      </w:r>
      <w:r w:rsidR="00C836FB">
        <w:rPr>
          <w:rFonts w:ascii="Arial" w:hAnsi="Arial" w:cs="Arial"/>
          <w:color w:val="1A1A1A"/>
        </w:rPr>
        <w:t xml:space="preserve">метода </w:t>
      </w:r>
      <w:r w:rsidR="00657056">
        <w:rPr>
          <w:rFonts w:ascii="Arial" w:hAnsi="Arial" w:cs="Arial"/>
          <w:color w:val="1A1A1A"/>
        </w:rPr>
        <w:t>акустической томографии</w:t>
      </w:r>
      <w:r w:rsidR="00BC20D5" w:rsidRPr="00C2585C">
        <w:rPr>
          <w:rFonts w:ascii="Arial" w:hAnsi="Arial" w:cs="Arial"/>
          <w:color w:val="1A1A1A"/>
        </w:rPr>
        <w:t xml:space="preserve"> </w:t>
      </w:r>
      <w:r w:rsidR="00141082" w:rsidRPr="00D44D8A">
        <w:rPr>
          <w:rFonts w:ascii="Arial" w:hAnsi="Arial" w:cs="Arial"/>
          <w:color w:val="1A1A1A"/>
          <w:shd w:val="clear" w:color="auto" w:fill="FFFFFF"/>
        </w:rPr>
        <w:t>относит</w:t>
      </w:r>
      <w:r w:rsidR="004A7D8E" w:rsidRPr="00D44D8A">
        <w:rPr>
          <w:rFonts w:ascii="Arial" w:hAnsi="Arial" w:cs="Arial"/>
          <w:color w:val="1A1A1A"/>
          <w:shd w:val="clear" w:color="auto" w:fill="FFFFFF"/>
        </w:rPr>
        <w:t>ся</w:t>
      </w:r>
      <w:r w:rsidR="00CF7614" w:rsidRPr="00D44D8A">
        <w:rPr>
          <w:rFonts w:ascii="Arial" w:hAnsi="Arial" w:cs="Arial"/>
          <w:color w:val="1A1A1A"/>
          <w:shd w:val="clear" w:color="auto" w:fill="FFFFFF"/>
        </w:rPr>
        <w:t xml:space="preserve"> наличие на удалении менее 100</w:t>
      </w:r>
      <w:r w:rsidR="00680276" w:rsidRPr="00D44D8A">
        <w:rPr>
          <w:rFonts w:ascii="Arial" w:hAnsi="Arial" w:cs="Arial"/>
          <w:color w:val="1A1A1A"/>
          <w:shd w:val="clear" w:color="auto" w:fill="FFFFFF"/>
        </w:rPr>
        <w:t xml:space="preserve"> </w:t>
      </w:r>
      <w:r w:rsidR="00141082" w:rsidRPr="00D44D8A">
        <w:rPr>
          <w:rFonts w:ascii="Arial" w:hAnsi="Arial" w:cs="Arial"/>
          <w:color w:val="1A1A1A"/>
          <w:shd w:val="clear" w:color="auto" w:fill="FFFFFF"/>
        </w:rPr>
        <w:t xml:space="preserve">м </w:t>
      </w:r>
      <w:r w:rsidR="00225478" w:rsidRPr="00D44D8A">
        <w:rPr>
          <w:rFonts w:ascii="Arial" w:hAnsi="Arial" w:cs="Arial"/>
          <w:color w:val="1A1A1A"/>
          <w:shd w:val="clear" w:color="auto" w:fill="FFFFFF"/>
        </w:rPr>
        <w:t xml:space="preserve">от точки постановки </w:t>
      </w:r>
      <w:r w:rsidR="00042AF9">
        <w:rPr>
          <w:rFonts w:ascii="Arial" w:hAnsi="Arial" w:cs="Arial"/>
          <w:color w:val="1A1A1A"/>
          <w:shd w:val="clear" w:color="auto" w:fill="FFFFFF"/>
        </w:rPr>
        <w:t>вибро</w:t>
      </w:r>
      <w:r w:rsidR="00225478" w:rsidRPr="00D44D8A">
        <w:rPr>
          <w:rFonts w:ascii="Arial" w:hAnsi="Arial" w:cs="Arial"/>
          <w:color w:val="1A1A1A"/>
          <w:shd w:val="clear" w:color="auto" w:fill="FFFFFF"/>
        </w:rPr>
        <w:t xml:space="preserve">датчика </w:t>
      </w:r>
      <w:r w:rsidR="00141082" w:rsidRPr="00D44D8A">
        <w:rPr>
          <w:rFonts w:ascii="Arial" w:hAnsi="Arial" w:cs="Arial"/>
          <w:color w:val="1A1A1A"/>
          <w:shd w:val="clear" w:color="auto" w:fill="FFFFFF"/>
        </w:rPr>
        <w:t>источника акустич</w:t>
      </w:r>
      <w:r w:rsidR="00B6404A" w:rsidRPr="00D44D8A">
        <w:rPr>
          <w:rFonts w:ascii="Arial" w:hAnsi="Arial" w:cs="Arial"/>
          <w:color w:val="1A1A1A"/>
          <w:shd w:val="clear" w:color="auto" w:fill="FFFFFF"/>
        </w:rPr>
        <w:t>еского шума более 100 дБ</w:t>
      </w:r>
      <w:r w:rsidR="00141082" w:rsidRPr="00D44D8A">
        <w:rPr>
          <w:rFonts w:ascii="Arial" w:hAnsi="Arial" w:cs="Arial"/>
          <w:color w:val="1A1A1A"/>
          <w:shd w:val="clear" w:color="auto" w:fill="FFFFFF"/>
        </w:rPr>
        <w:t>.</w:t>
      </w:r>
      <w:r w:rsidR="00141082" w:rsidRPr="00680276">
        <w:rPr>
          <w:rFonts w:ascii="Arial" w:hAnsi="Arial" w:cs="Arial"/>
          <w:color w:val="1A1A1A"/>
          <w:shd w:val="clear" w:color="auto" w:fill="FFFFFF"/>
        </w:rPr>
        <w:t xml:space="preserve"> </w:t>
      </w:r>
    </w:p>
    <w:p w14:paraId="61B4B6FA" w14:textId="77777777" w:rsidR="00141082" w:rsidRDefault="00382B4C" w:rsidP="00AA3B1C">
      <w:pPr>
        <w:shd w:val="clear" w:color="auto" w:fill="FFFFFF"/>
        <w:suppressAutoHyphens/>
        <w:spacing w:line="360" w:lineRule="auto"/>
        <w:ind w:firstLine="567"/>
        <w:jc w:val="both"/>
        <w:rPr>
          <w:rFonts w:ascii="Arial" w:hAnsi="Arial" w:cs="Arial"/>
          <w:color w:val="1A1A1A"/>
          <w:sz w:val="22"/>
          <w:szCs w:val="22"/>
        </w:rPr>
      </w:pPr>
      <w:r w:rsidRPr="00B6404A">
        <w:rPr>
          <w:rFonts w:ascii="Arial" w:hAnsi="Arial" w:cs="Arial"/>
          <w:color w:val="1A1A1A"/>
          <w:spacing w:val="20"/>
          <w:sz w:val="22"/>
          <w:szCs w:val="22"/>
          <w:shd w:val="clear" w:color="auto" w:fill="FFFFFF"/>
        </w:rPr>
        <w:t>Примечание</w:t>
      </w:r>
      <w:r w:rsidRPr="00B6404A">
        <w:rPr>
          <w:rFonts w:ascii="Arial" w:hAnsi="Arial" w:cs="Arial"/>
          <w:color w:val="1A1A1A"/>
          <w:sz w:val="22"/>
          <w:szCs w:val="22"/>
          <w:shd w:val="clear" w:color="auto" w:fill="FFFFFF"/>
        </w:rPr>
        <w:t xml:space="preserve"> – </w:t>
      </w:r>
      <w:r w:rsidR="00141082" w:rsidRPr="00B6404A">
        <w:rPr>
          <w:rFonts w:ascii="Arial" w:hAnsi="Arial" w:cs="Arial"/>
          <w:color w:val="1A1A1A"/>
          <w:sz w:val="22"/>
          <w:szCs w:val="22"/>
          <w:shd w:val="clear" w:color="auto" w:fill="FFFFFF"/>
        </w:rPr>
        <w:t xml:space="preserve">Городской </w:t>
      </w:r>
      <w:r w:rsidR="00141082" w:rsidRPr="00B6404A">
        <w:rPr>
          <w:rFonts w:ascii="Arial" w:hAnsi="Arial" w:cs="Arial"/>
          <w:color w:val="1A1A1A"/>
          <w:sz w:val="22"/>
          <w:szCs w:val="22"/>
        </w:rPr>
        <w:t>акустический шум</w:t>
      </w:r>
      <w:r w:rsidR="00225478" w:rsidRPr="00B6404A">
        <w:rPr>
          <w:rFonts w:ascii="Arial" w:hAnsi="Arial" w:cs="Arial"/>
          <w:color w:val="1A1A1A"/>
          <w:sz w:val="22"/>
          <w:szCs w:val="22"/>
        </w:rPr>
        <w:t xml:space="preserve"> среднего уровня</w:t>
      </w:r>
      <w:r w:rsidR="00141082" w:rsidRPr="00B6404A">
        <w:rPr>
          <w:rFonts w:ascii="Arial" w:hAnsi="Arial" w:cs="Arial"/>
          <w:color w:val="1A1A1A"/>
          <w:sz w:val="22"/>
          <w:szCs w:val="22"/>
        </w:rPr>
        <w:t xml:space="preserve"> не оказывает влияния на результаты контроля.</w:t>
      </w:r>
    </w:p>
    <w:p w14:paraId="6CDC7806" w14:textId="77777777" w:rsidR="002B4ED2" w:rsidRPr="00B6404A" w:rsidRDefault="002B4ED2" w:rsidP="00AA3B1C">
      <w:pPr>
        <w:shd w:val="clear" w:color="auto" w:fill="FFFFFF"/>
        <w:suppressAutoHyphens/>
        <w:spacing w:line="360" w:lineRule="auto"/>
        <w:ind w:firstLine="567"/>
        <w:jc w:val="both"/>
        <w:rPr>
          <w:rFonts w:ascii="Arial" w:hAnsi="Arial" w:cs="Arial"/>
          <w:color w:val="1A1A1A"/>
          <w:sz w:val="22"/>
          <w:szCs w:val="22"/>
        </w:rPr>
      </w:pPr>
    </w:p>
    <w:p w14:paraId="60F56AE6" w14:textId="77777777" w:rsidR="00680276" w:rsidRPr="00680276" w:rsidRDefault="00680276" w:rsidP="00864663">
      <w:pPr>
        <w:shd w:val="clear" w:color="auto" w:fill="FFFFFF"/>
        <w:spacing w:line="360" w:lineRule="auto"/>
        <w:ind w:firstLine="567"/>
        <w:jc w:val="both"/>
        <w:rPr>
          <w:rFonts w:ascii="Arial" w:hAnsi="Arial" w:cs="Arial"/>
          <w:b/>
          <w:color w:val="1A1A1A"/>
          <w:sz w:val="28"/>
          <w:szCs w:val="28"/>
        </w:rPr>
      </w:pPr>
      <w:r w:rsidRPr="00680276">
        <w:rPr>
          <w:rFonts w:ascii="Arial" w:hAnsi="Arial" w:cs="Arial"/>
          <w:b/>
          <w:color w:val="1A1A1A"/>
          <w:sz w:val="28"/>
          <w:szCs w:val="28"/>
        </w:rPr>
        <w:t xml:space="preserve">7 </w:t>
      </w:r>
      <w:r w:rsidR="00040DBA">
        <w:rPr>
          <w:rFonts w:ascii="Arial" w:hAnsi="Arial" w:cs="Arial"/>
          <w:b/>
          <w:color w:val="1A1A1A"/>
          <w:sz w:val="28"/>
          <w:szCs w:val="28"/>
        </w:rPr>
        <w:t>Приборы и аппаратура</w:t>
      </w:r>
    </w:p>
    <w:p w14:paraId="4212E8F9" w14:textId="77777777" w:rsidR="00F819D9" w:rsidRDefault="00680276" w:rsidP="000B7DEB">
      <w:pPr>
        <w:shd w:val="clear" w:color="auto" w:fill="FFFFFF"/>
        <w:suppressAutoHyphens/>
        <w:spacing w:line="360" w:lineRule="auto"/>
        <w:ind w:firstLine="567"/>
        <w:jc w:val="both"/>
        <w:rPr>
          <w:rFonts w:ascii="Arial" w:hAnsi="Arial" w:cs="Arial"/>
          <w:color w:val="1A1A1A"/>
        </w:rPr>
      </w:pPr>
      <w:r w:rsidRPr="00D44D8A">
        <w:rPr>
          <w:rFonts w:ascii="Arial" w:hAnsi="Arial" w:cs="Arial"/>
          <w:color w:val="1A1A1A"/>
        </w:rPr>
        <w:t xml:space="preserve">7.1 </w:t>
      </w:r>
      <w:r w:rsidR="00F819D9" w:rsidRPr="00D44D8A">
        <w:rPr>
          <w:rFonts w:ascii="Arial" w:hAnsi="Arial" w:cs="Arial"/>
          <w:color w:val="1A1A1A"/>
        </w:rPr>
        <w:t xml:space="preserve">Для контроля технического состояния трубопроводов с использованием </w:t>
      </w:r>
      <w:r w:rsidR="00C836FB">
        <w:rPr>
          <w:rFonts w:ascii="Arial" w:hAnsi="Arial" w:cs="Arial"/>
          <w:color w:val="1A1A1A"/>
        </w:rPr>
        <w:t xml:space="preserve">метода </w:t>
      </w:r>
      <w:r w:rsidR="00657056">
        <w:rPr>
          <w:rFonts w:ascii="Arial" w:hAnsi="Arial" w:cs="Arial"/>
          <w:color w:val="1A1A1A"/>
        </w:rPr>
        <w:t>акустической томографии</w:t>
      </w:r>
      <w:r w:rsidR="00661701" w:rsidRPr="00C2585C">
        <w:rPr>
          <w:rFonts w:ascii="Arial" w:hAnsi="Arial" w:cs="Arial"/>
          <w:color w:val="1A1A1A"/>
        </w:rPr>
        <w:t xml:space="preserve"> </w:t>
      </w:r>
      <w:r w:rsidR="00F819D9" w:rsidRPr="00D44D8A">
        <w:rPr>
          <w:rFonts w:ascii="Arial" w:hAnsi="Arial" w:cs="Arial"/>
          <w:color w:val="1A1A1A"/>
        </w:rPr>
        <w:t xml:space="preserve">применяют приборы </w:t>
      </w:r>
      <w:r w:rsidR="0088096A">
        <w:rPr>
          <w:rFonts w:ascii="Arial" w:hAnsi="Arial" w:cs="Arial"/>
          <w:color w:val="1A1A1A"/>
        </w:rPr>
        <w:t>и аппаратур</w:t>
      </w:r>
      <w:r w:rsidR="00C4328A">
        <w:rPr>
          <w:rFonts w:ascii="Arial" w:hAnsi="Arial" w:cs="Arial"/>
          <w:color w:val="1A1A1A"/>
        </w:rPr>
        <w:t>у</w:t>
      </w:r>
      <w:r w:rsidR="0088096A">
        <w:rPr>
          <w:rFonts w:ascii="Arial" w:hAnsi="Arial" w:cs="Arial"/>
          <w:color w:val="1A1A1A"/>
        </w:rPr>
        <w:t xml:space="preserve"> для </w:t>
      </w:r>
      <w:r w:rsidR="00F819D9" w:rsidRPr="00D44D8A">
        <w:rPr>
          <w:rFonts w:ascii="Arial" w:hAnsi="Arial" w:cs="Arial"/>
          <w:color w:val="1A1A1A"/>
        </w:rPr>
        <w:t>ре</w:t>
      </w:r>
      <w:r w:rsidR="00C662E5" w:rsidRPr="00D44D8A">
        <w:rPr>
          <w:rFonts w:ascii="Arial" w:hAnsi="Arial" w:cs="Arial"/>
          <w:color w:val="1A1A1A"/>
        </w:rPr>
        <w:t>гистрации акустических сигналов</w:t>
      </w:r>
      <w:r w:rsidR="0088096A">
        <w:rPr>
          <w:rFonts w:ascii="Arial" w:hAnsi="Arial" w:cs="Arial"/>
          <w:color w:val="1A1A1A"/>
        </w:rPr>
        <w:t>.</w:t>
      </w:r>
    </w:p>
    <w:p w14:paraId="6A80761D" w14:textId="77777777" w:rsidR="00644C7C" w:rsidRDefault="004A7D8E" w:rsidP="000B7DEB">
      <w:pPr>
        <w:shd w:val="clear" w:color="auto" w:fill="FFFFFF"/>
        <w:suppressAutoHyphens/>
        <w:spacing w:line="360" w:lineRule="auto"/>
        <w:ind w:firstLine="567"/>
        <w:jc w:val="both"/>
        <w:rPr>
          <w:rFonts w:ascii="Arial" w:hAnsi="Arial" w:cs="Arial"/>
          <w:color w:val="1A1A1A"/>
        </w:rPr>
      </w:pPr>
      <w:r w:rsidRPr="00D44D8A">
        <w:rPr>
          <w:rFonts w:ascii="Arial" w:hAnsi="Arial" w:cs="Arial"/>
          <w:color w:val="1A1A1A"/>
        </w:rPr>
        <w:t xml:space="preserve">7.2 </w:t>
      </w:r>
      <w:r w:rsidR="00F819D9" w:rsidRPr="00D44D8A">
        <w:rPr>
          <w:rFonts w:ascii="Arial" w:hAnsi="Arial" w:cs="Arial"/>
          <w:color w:val="1A1A1A"/>
        </w:rPr>
        <w:t>Приборы должны обеспечивать рег</w:t>
      </w:r>
      <w:r w:rsidR="00EA3F77" w:rsidRPr="00D44D8A">
        <w:rPr>
          <w:rFonts w:ascii="Arial" w:hAnsi="Arial" w:cs="Arial"/>
          <w:color w:val="1A1A1A"/>
        </w:rPr>
        <w:t xml:space="preserve">истрацию сигналов в диапазоне </w:t>
      </w:r>
      <w:r w:rsidR="00680276" w:rsidRPr="00D44D8A">
        <w:rPr>
          <w:rFonts w:ascii="Arial" w:hAnsi="Arial" w:cs="Arial"/>
          <w:color w:val="1A1A1A"/>
        </w:rPr>
        <w:t xml:space="preserve">от </w:t>
      </w:r>
      <w:r w:rsidR="00EA3F77" w:rsidRPr="00D44D8A">
        <w:rPr>
          <w:rFonts w:ascii="Arial" w:hAnsi="Arial" w:cs="Arial"/>
          <w:color w:val="1A1A1A"/>
        </w:rPr>
        <w:t>10</w:t>
      </w:r>
      <w:r w:rsidR="00C25ED8" w:rsidRPr="00D44D8A">
        <w:rPr>
          <w:rFonts w:ascii="Arial" w:hAnsi="Arial" w:cs="Arial"/>
          <w:color w:val="1A1A1A"/>
        </w:rPr>
        <w:t>0</w:t>
      </w:r>
      <w:r w:rsidR="00C4328A">
        <w:rPr>
          <w:rFonts w:ascii="Arial" w:hAnsi="Arial" w:cs="Arial"/>
          <w:color w:val="1A1A1A"/>
        </w:rPr>
        <w:t> </w:t>
      </w:r>
      <w:r w:rsidR="00C25ED8" w:rsidRPr="00D44D8A">
        <w:rPr>
          <w:rFonts w:ascii="Arial" w:hAnsi="Arial" w:cs="Arial"/>
          <w:color w:val="1A1A1A"/>
        </w:rPr>
        <w:t>Гц д</w:t>
      </w:r>
      <w:r w:rsidR="00680276" w:rsidRPr="00D44D8A">
        <w:rPr>
          <w:rFonts w:ascii="Arial" w:hAnsi="Arial" w:cs="Arial"/>
          <w:color w:val="1A1A1A"/>
        </w:rPr>
        <w:t xml:space="preserve">о 10 </w:t>
      </w:r>
      <w:r w:rsidR="00F819D9" w:rsidRPr="00D44D8A">
        <w:rPr>
          <w:rFonts w:ascii="Arial" w:hAnsi="Arial" w:cs="Arial"/>
          <w:color w:val="1A1A1A"/>
        </w:rPr>
        <w:t>кГц</w:t>
      </w:r>
      <w:r w:rsidR="0088096A">
        <w:rPr>
          <w:rFonts w:ascii="Arial" w:hAnsi="Arial" w:cs="Arial"/>
          <w:color w:val="1A1A1A"/>
        </w:rPr>
        <w:t>.</w:t>
      </w:r>
    </w:p>
    <w:p w14:paraId="5D4038AF" w14:textId="77777777" w:rsidR="00F819D9" w:rsidRPr="00D44D8A" w:rsidRDefault="004A7D8E" w:rsidP="000B7DEB">
      <w:pPr>
        <w:shd w:val="clear" w:color="auto" w:fill="FFFFFF"/>
        <w:suppressAutoHyphens/>
        <w:spacing w:line="360" w:lineRule="auto"/>
        <w:ind w:firstLine="567"/>
        <w:jc w:val="both"/>
        <w:rPr>
          <w:rFonts w:ascii="Arial" w:hAnsi="Arial" w:cs="Arial"/>
          <w:color w:val="1A1A1A"/>
        </w:rPr>
      </w:pPr>
      <w:r w:rsidRPr="00D44D8A">
        <w:rPr>
          <w:rFonts w:ascii="Arial" w:hAnsi="Arial" w:cs="Arial"/>
          <w:color w:val="1A1A1A"/>
        </w:rPr>
        <w:t>7.</w:t>
      </w:r>
      <w:r w:rsidR="00516F49">
        <w:rPr>
          <w:rFonts w:ascii="Arial" w:hAnsi="Arial" w:cs="Arial"/>
          <w:color w:val="1A1A1A"/>
        </w:rPr>
        <w:t>3</w:t>
      </w:r>
      <w:r w:rsidRPr="00D44D8A">
        <w:rPr>
          <w:rFonts w:ascii="Arial" w:hAnsi="Arial" w:cs="Arial"/>
          <w:color w:val="1A1A1A"/>
        </w:rPr>
        <w:t xml:space="preserve"> </w:t>
      </w:r>
      <w:r w:rsidR="00F819D9" w:rsidRPr="00D44D8A">
        <w:rPr>
          <w:rFonts w:ascii="Arial" w:hAnsi="Arial" w:cs="Arial"/>
          <w:color w:val="1A1A1A"/>
        </w:rPr>
        <w:t>Разрядность сигнала не менее 16 бит.</w:t>
      </w:r>
      <w:r w:rsidR="0045701B">
        <w:rPr>
          <w:rFonts w:ascii="Arial" w:hAnsi="Arial" w:cs="Arial"/>
          <w:color w:val="1A1A1A"/>
        </w:rPr>
        <w:t xml:space="preserve"> </w:t>
      </w:r>
    </w:p>
    <w:p w14:paraId="03CB7EF9" w14:textId="77777777" w:rsidR="00942C75" w:rsidRPr="00942C75" w:rsidRDefault="00942C75" w:rsidP="000B7DEB">
      <w:pPr>
        <w:shd w:val="clear" w:color="auto" w:fill="FFFFFF"/>
        <w:suppressAutoHyphens/>
        <w:spacing w:line="360" w:lineRule="auto"/>
        <w:ind w:firstLine="567"/>
        <w:jc w:val="both"/>
        <w:rPr>
          <w:rFonts w:ascii="Arial" w:hAnsi="Arial" w:cs="Arial"/>
          <w:color w:val="1A1A1A"/>
        </w:rPr>
      </w:pPr>
      <w:r w:rsidRPr="00942C75">
        <w:rPr>
          <w:rFonts w:ascii="Arial" w:hAnsi="Arial" w:cs="Arial"/>
        </w:rPr>
        <w:lastRenderedPageBreak/>
        <w:t>7.</w:t>
      </w:r>
      <w:r w:rsidR="00516F49">
        <w:rPr>
          <w:rFonts w:ascii="Arial" w:hAnsi="Arial" w:cs="Arial"/>
        </w:rPr>
        <w:t>4</w:t>
      </w:r>
      <w:r w:rsidRPr="00942C75">
        <w:rPr>
          <w:rFonts w:ascii="Arial" w:hAnsi="Arial" w:cs="Arial"/>
        </w:rPr>
        <w:t xml:space="preserve"> Приборы должны обеспечивать синхронизацию между сигналами с вибродатчиков А и Б не хуже 0,05 миллисекунд</w:t>
      </w:r>
      <w:r>
        <w:rPr>
          <w:rFonts w:ascii="Arial" w:hAnsi="Arial" w:cs="Arial"/>
        </w:rPr>
        <w:t>.</w:t>
      </w:r>
    </w:p>
    <w:p w14:paraId="30D2D16D" w14:textId="77777777" w:rsidR="005B23B6" w:rsidRPr="005B23B6" w:rsidRDefault="005B23B6" w:rsidP="000B7DEB">
      <w:pPr>
        <w:shd w:val="clear" w:color="auto" w:fill="FFFFFF"/>
        <w:suppressAutoHyphens/>
        <w:spacing w:line="360" w:lineRule="auto"/>
        <w:ind w:firstLine="567"/>
        <w:jc w:val="both"/>
        <w:rPr>
          <w:rFonts w:ascii="Arial" w:hAnsi="Arial" w:cs="Arial"/>
          <w:color w:val="1A1A1A"/>
        </w:rPr>
      </w:pPr>
      <w:r w:rsidRPr="005B23B6">
        <w:rPr>
          <w:rFonts w:ascii="Arial" w:hAnsi="Arial" w:cs="Arial"/>
        </w:rPr>
        <w:t>7.</w:t>
      </w:r>
      <w:r w:rsidR="00516F49">
        <w:rPr>
          <w:rFonts w:ascii="Arial" w:hAnsi="Arial" w:cs="Arial"/>
        </w:rPr>
        <w:t>5</w:t>
      </w:r>
      <w:r w:rsidRPr="005B23B6">
        <w:rPr>
          <w:rFonts w:ascii="Arial" w:hAnsi="Arial" w:cs="Arial"/>
        </w:rPr>
        <w:t xml:space="preserve"> АЦП должен обеспечивать частоту дискретизации сигнала не менее 20 кГц.</w:t>
      </w:r>
    </w:p>
    <w:p w14:paraId="22B91A91" w14:textId="77777777" w:rsidR="00037D39" w:rsidRPr="00881A35" w:rsidRDefault="004A7D8E" w:rsidP="000B7DEB">
      <w:pPr>
        <w:shd w:val="clear" w:color="auto" w:fill="FFFFFF"/>
        <w:suppressAutoHyphens/>
        <w:spacing w:line="360" w:lineRule="auto"/>
        <w:ind w:firstLine="567"/>
        <w:jc w:val="both"/>
        <w:rPr>
          <w:rFonts w:ascii="Arial" w:hAnsi="Arial" w:cs="Arial"/>
          <w:color w:val="1A1A1A"/>
        </w:rPr>
      </w:pPr>
      <w:r w:rsidRPr="00D44D8A">
        <w:rPr>
          <w:rFonts w:ascii="Arial" w:hAnsi="Arial" w:cs="Arial"/>
          <w:color w:val="1A1A1A"/>
        </w:rPr>
        <w:t>7.</w:t>
      </w:r>
      <w:r w:rsidR="00516F49">
        <w:rPr>
          <w:rFonts w:ascii="Arial" w:hAnsi="Arial" w:cs="Arial"/>
          <w:color w:val="1A1A1A"/>
        </w:rPr>
        <w:t>6</w:t>
      </w:r>
      <w:r>
        <w:rPr>
          <w:rFonts w:ascii="Arial" w:hAnsi="Arial" w:cs="Arial"/>
          <w:color w:val="1A1A1A"/>
        </w:rPr>
        <w:t xml:space="preserve"> </w:t>
      </w:r>
      <w:r w:rsidR="00F819D9">
        <w:rPr>
          <w:rFonts w:ascii="Arial" w:hAnsi="Arial" w:cs="Arial"/>
          <w:color w:val="1A1A1A"/>
        </w:rPr>
        <w:t xml:space="preserve">Чувствительность </w:t>
      </w:r>
      <w:r w:rsidR="00042AF9">
        <w:rPr>
          <w:rFonts w:ascii="Arial" w:hAnsi="Arial" w:cs="Arial"/>
          <w:color w:val="1A1A1A"/>
          <w:shd w:val="clear" w:color="auto" w:fill="FFFFFF"/>
        </w:rPr>
        <w:t>вибро</w:t>
      </w:r>
      <w:r w:rsidR="00F819D9">
        <w:rPr>
          <w:rFonts w:ascii="Arial" w:hAnsi="Arial" w:cs="Arial"/>
          <w:color w:val="1A1A1A"/>
        </w:rPr>
        <w:t xml:space="preserve">датчиков не менее -5000 </w:t>
      </w:r>
      <w:r w:rsidR="00371A51">
        <w:rPr>
          <w:rFonts w:ascii="Arial" w:hAnsi="Arial" w:cs="Arial"/>
          <w:color w:val="1A1A1A"/>
        </w:rPr>
        <w:t>м</w:t>
      </w:r>
      <w:r w:rsidR="00F819D9">
        <w:rPr>
          <w:rFonts w:ascii="Arial" w:hAnsi="Arial" w:cs="Arial"/>
          <w:color w:val="1A1A1A"/>
        </w:rPr>
        <w:t>В/</w:t>
      </w:r>
      <w:r w:rsidR="00371A51">
        <w:rPr>
          <w:rFonts w:ascii="Arial" w:hAnsi="Arial" w:cs="Arial"/>
          <w:color w:val="1A1A1A"/>
          <w:lang w:val="en-US"/>
        </w:rPr>
        <w:t>g</w:t>
      </w:r>
      <w:r w:rsidR="00B97E0B">
        <w:rPr>
          <w:rFonts w:ascii="Arial" w:hAnsi="Arial" w:cs="Arial"/>
          <w:color w:val="1A1A1A"/>
        </w:rPr>
        <w:t>.</w:t>
      </w:r>
    </w:p>
    <w:p w14:paraId="323CE998" w14:textId="77777777" w:rsidR="00864663" w:rsidRDefault="004A7D8E" w:rsidP="000B7DEB">
      <w:pPr>
        <w:shd w:val="clear" w:color="auto" w:fill="FFFFFF"/>
        <w:suppressAutoHyphens/>
        <w:spacing w:line="360" w:lineRule="auto"/>
        <w:ind w:firstLine="567"/>
        <w:jc w:val="both"/>
        <w:rPr>
          <w:rFonts w:ascii="Arial" w:hAnsi="Arial" w:cs="Arial"/>
          <w:color w:val="1A1A1A"/>
        </w:rPr>
      </w:pPr>
      <w:r w:rsidRPr="00D44D8A">
        <w:rPr>
          <w:rFonts w:ascii="Arial" w:hAnsi="Arial" w:cs="Arial"/>
          <w:color w:val="1A1A1A"/>
        </w:rPr>
        <w:t>7.</w:t>
      </w:r>
      <w:r w:rsidR="00516F49">
        <w:rPr>
          <w:rFonts w:ascii="Arial" w:hAnsi="Arial" w:cs="Arial"/>
          <w:color w:val="1A1A1A"/>
        </w:rPr>
        <w:t>7</w:t>
      </w:r>
      <w:r w:rsidRPr="00D44D8A">
        <w:rPr>
          <w:rFonts w:ascii="Arial" w:hAnsi="Arial" w:cs="Arial"/>
          <w:color w:val="1A1A1A"/>
        </w:rPr>
        <w:t xml:space="preserve"> </w:t>
      </w:r>
      <w:r w:rsidR="00F819D9" w:rsidRPr="00D44D8A">
        <w:rPr>
          <w:rFonts w:ascii="Arial" w:hAnsi="Arial" w:cs="Arial"/>
          <w:color w:val="1A1A1A"/>
        </w:rPr>
        <w:t>Температурный</w:t>
      </w:r>
      <w:r w:rsidR="00F819D9" w:rsidRPr="00972124">
        <w:rPr>
          <w:rFonts w:ascii="Arial" w:hAnsi="Arial" w:cs="Arial"/>
          <w:color w:val="1A1A1A"/>
        </w:rPr>
        <w:t xml:space="preserve"> диапазон </w:t>
      </w:r>
      <w:r w:rsidR="00F819D9">
        <w:rPr>
          <w:rFonts w:ascii="Arial" w:hAnsi="Arial" w:cs="Arial"/>
          <w:color w:val="1A1A1A"/>
        </w:rPr>
        <w:t xml:space="preserve">объектов </w:t>
      </w:r>
      <w:r w:rsidR="00881A35">
        <w:rPr>
          <w:rFonts w:ascii="Arial" w:hAnsi="Arial" w:cs="Arial"/>
          <w:color w:val="1A1A1A"/>
        </w:rPr>
        <w:t xml:space="preserve">определяется </w:t>
      </w:r>
      <w:r w:rsidR="00F819D9" w:rsidRPr="00972124">
        <w:rPr>
          <w:rFonts w:ascii="Arial" w:hAnsi="Arial" w:cs="Arial"/>
          <w:color w:val="1A1A1A"/>
        </w:rPr>
        <w:t>условия</w:t>
      </w:r>
      <w:r w:rsidR="00881A35">
        <w:rPr>
          <w:rFonts w:ascii="Arial" w:hAnsi="Arial" w:cs="Arial"/>
          <w:color w:val="1A1A1A"/>
        </w:rPr>
        <w:t>ми</w:t>
      </w:r>
      <w:r w:rsidR="00F819D9" w:rsidRPr="00972124">
        <w:rPr>
          <w:rFonts w:ascii="Arial" w:hAnsi="Arial" w:cs="Arial"/>
          <w:color w:val="1A1A1A"/>
        </w:rPr>
        <w:t xml:space="preserve"> нормальной работы</w:t>
      </w:r>
      <w:r w:rsidR="0088096A">
        <w:rPr>
          <w:rFonts w:ascii="Arial" w:hAnsi="Arial" w:cs="Arial"/>
          <w:color w:val="1A1A1A"/>
        </w:rPr>
        <w:t xml:space="preserve"> приборов и аппаратуры</w:t>
      </w:r>
      <w:r w:rsidR="00C662E5">
        <w:rPr>
          <w:rFonts w:ascii="Arial" w:hAnsi="Arial" w:cs="Arial"/>
          <w:color w:val="1A1A1A"/>
        </w:rPr>
        <w:t>:</w:t>
      </w:r>
    </w:p>
    <w:p w14:paraId="65DA398B" w14:textId="77777777" w:rsidR="00864663" w:rsidRDefault="00864663" w:rsidP="000B7DEB">
      <w:pPr>
        <w:shd w:val="clear" w:color="auto" w:fill="FFFFFF"/>
        <w:suppressAutoHyphens/>
        <w:spacing w:line="360" w:lineRule="auto"/>
        <w:ind w:firstLine="567"/>
        <w:jc w:val="both"/>
        <w:rPr>
          <w:rFonts w:ascii="Arial" w:hAnsi="Arial" w:cs="Arial"/>
          <w:color w:val="1A1A1A"/>
        </w:rPr>
      </w:pPr>
      <w:r>
        <w:rPr>
          <w:rFonts w:ascii="Arial" w:hAnsi="Arial" w:cs="Arial"/>
          <w:color w:val="1A1A1A"/>
        </w:rPr>
        <w:t xml:space="preserve">- </w:t>
      </w:r>
      <w:r w:rsidR="00F819D9">
        <w:rPr>
          <w:rFonts w:ascii="Arial" w:hAnsi="Arial" w:cs="Arial"/>
          <w:color w:val="1A1A1A"/>
        </w:rPr>
        <w:t>для тепловых сетей температура электронных блоков</w:t>
      </w:r>
      <w:r w:rsidR="00F819D9" w:rsidRPr="00972124">
        <w:rPr>
          <w:rFonts w:ascii="Arial" w:hAnsi="Arial" w:cs="Arial"/>
          <w:color w:val="1A1A1A"/>
        </w:rPr>
        <w:t xml:space="preserve"> от ми</w:t>
      </w:r>
      <w:r w:rsidR="00F819D9">
        <w:rPr>
          <w:rFonts w:ascii="Arial" w:hAnsi="Arial" w:cs="Arial"/>
          <w:color w:val="1A1A1A"/>
        </w:rPr>
        <w:t>нус 4</w:t>
      </w:r>
      <w:r w:rsidR="00F819D9" w:rsidRPr="00972124">
        <w:rPr>
          <w:rFonts w:ascii="Arial" w:hAnsi="Arial" w:cs="Arial"/>
          <w:color w:val="1A1A1A"/>
        </w:rPr>
        <w:t>0</w:t>
      </w:r>
      <w:r w:rsidR="000B7DEB">
        <w:rPr>
          <w:rFonts w:ascii="Arial" w:hAnsi="Arial" w:cs="Arial"/>
          <w:color w:val="1A1A1A"/>
        </w:rPr>
        <w:t> </w:t>
      </w:r>
      <w:r w:rsidR="00F819D9" w:rsidRPr="00972124">
        <w:rPr>
          <w:rFonts w:ascii="Arial" w:hAnsi="Arial" w:cs="Arial"/>
          <w:color w:val="1A1A1A"/>
        </w:rPr>
        <w:t>°С до</w:t>
      </w:r>
      <w:r w:rsidR="00F819D9">
        <w:rPr>
          <w:rFonts w:ascii="Arial" w:hAnsi="Arial" w:cs="Arial"/>
          <w:color w:val="1A1A1A"/>
        </w:rPr>
        <w:t xml:space="preserve"> </w:t>
      </w:r>
      <w:r w:rsidR="00F819D9" w:rsidRPr="00972124">
        <w:rPr>
          <w:rFonts w:ascii="Arial" w:hAnsi="Arial" w:cs="Arial"/>
          <w:color w:val="1A1A1A"/>
        </w:rPr>
        <w:t>плюс</w:t>
      </w:r>
      <w:r w:rsidR="00BA195E">
        <w:rPr>
          <w:rFonts w:ascii="Arial" w:hAnsi="Arial" w:cs="Arial"/>
          <w:color w:val="1A1A1A"/>
        </w:rPr>
        <w:t> </w:t>
      </w:r>
      <w:r>
        <w:rPr>
          <w:rFonts w:ascii="Arial" w:hAnsi="Arial" w:cs="Arial"/>
          <w:color w:val="1A1A1A"/>
        </w:rPr>
        <w:t>80</w:t>
      </w:r>
      <w:r w:rsidR="000B7DEB">
        <w:rPr>
          <w:rFonts w:ascii="Arial" w:hAnsi="Arial" w:cs="Arial"/>
          <w:color w:val="1A1A1A"/>
        </w:rPr>
        <w:t> </w:t>
      </w:r>
      <w:r>
        <w:rPr>
          <w:rFonts w:ascii="Arial" w:hAnsi="Arial" w:cs="Arial"/>
          <w:color w:val="1A1A1A"/>
        </w:rPr>
        <w:t>°С;</w:t>
      </w:r>
    </w:p>
    <w:p w14:paraId="7FDE74B7" w14:textId="77777777" w:rsidR="00F819D9" w:rsidRDefault="00864663" w:rsidP="000B7DEB">
      <w:pPr>
        <w:shd w:val="clear" w:color="auto" w:fill="FFFFFF"/>
        <w:suppressAutoHyphens/>
        <w:spacing w:line="360" w:lineRule="auto"/>
        <w:ind w:firstLine="567"/>
        <w:jc w:val="both"/>
        <w:rPr>
          <w:rFonts w:ascii="Arial" w:hAnsi="Arial" w:cs="Arial"/>
          <w:color w:val="1A1A1A"/>
        </w:rPr>
      </w:pPr>
      <w:r>
        <w:rPr>
          <w:rFonts w:ascii="Arial" w:hAnsi="Arial" w:cs="Arial"/>
          <w:color w:val="1A1A1A"/>
        </w:rPr>
        <w:t>-</w:t>
      </w:r>
      <w:r w:rsidR="00F819D9">
        <w:rPr>
          <w:rFonts w:ascii="Arial" w:hAnsi="Arial" w:cs="Arial"/>
          <w:color w:val="1A1A1A"/>
        </w:rPr>
        <w:t xml:space="preserve"> для вибродатчиков – от минус 4</w:t>
      </w:r>
      <w:r w:rsidR="00F819D9" w:rsidRPr="00972124">
        <w:rPr>
          <w:rFonts w:ascii="Arial" w:hAnsi="Arial" w:cs="Arial"/>
          <w:color w:val="1A1A1A"/>
        </w:rPr>
        <w:t xml:space="preserve">0 °С </w:t>
      </w:r>
      <w:r w:rsidR="00F819D9">
        <w:rPr>
          <w:rFonts w:ascii="Arial" w:hAnsi="Arial" w:cs="Arial"/>
          <w:color w:val="1A1A1A"/>
        </w:rPr>
        <w:t>до плюс 160</w:t>
      </w:r>
      <w:r w:rsidR="00BA195E">
        <w:rPr>
          <w:rFonts w:ascii="Arial" w:hAnsi="Arial" w:cs="Arial"/>
          <w:color w:val="1A1A1A"/>
        </w:rPr>
        <w:t xml:space="preserve"> </w:t>
      </w:r>
      <w:r w:rsidR="00BA195E" w:rsidRPr="00972124">
        <w:rPr>
          <w:rFonts w:ascii="Arial" w:hAnsi="Arial" w:cs="Arial"/>
          <w:color w:val="1A1A1A"/>
        </w:rPr>
        <w:t>°С</w:t>
      </w:r>
      <w:r w:rsidR="00F819D9">
        <w:rPr>
          <w:rFonts w:ascii="Arial" w:hAnsi="Arial" w:cs="Arial"/>
          <w:color w:val="1A1A1A"/>
        </w:rPr>
        <w:t>.</w:t>
      </w:r>
    </w:p>
    <w:p w14:paraId="14308DEA" w14:textId="77777777" w:rsidR="00042FBC" w:rsidRDefault="00042FBC" w:rsidP="000B7DEB">
      <w:pPr>
        <w:shd w:val="clear" w:color="auto" w:fill="FFFFFF"/>
        <w:suppressAutoHyphens/>
        <w:spacing w:line="360" w:lineRule="auto"/>
        <w:ind w:firstLine="567"/>
        <w:jc w:val="both"/>
        <w:rPr>
          <w:rFonts w:ascii="Arial" w:hAnsi="Arial" w:cs="Arial"/>
          <w:color w:val="1A1A1A"/>
        </w:rPr>
      </w:pPr>
    </w:p>
    <w:p w14:paraId="25C1002F" w14:textId="77777777" w:rsidR="00CE39D5" w:rsidRPr="00864663" w:rsidRDefault="00422910" w:rsidP="00864663">
      <w:pPr>
        <w:shd w:val="clear" w:color="auto" w:fill="FFFFFF"/>
        <w:spacing w:line="360" w:lineRule="auto"/>
        <w:ind w:firstLine="567"/>
        <w:jc w:val="both"/>
        <w:rPr>
          <w:rFonts w:ascii="Arial" w:hAnsi="Arial" w:cs="Arial"/>
          <w:b/>
          <w:sz w:val="28"/>
          <w:szCs w:val="28"/>
        </w:rPr>
      </w:pPr>
      <w:bookmarkStart w:id="8" w:name="_Toc185081369"/>
      <w:r w:rsidRPr="00864663">
        <w:rPr>
          <w:rFonts w:ascii="Arial" w:hAnsi="Arial" w:cs="Arial"/>
          <w:b/>
          <w:sz w:val="28"/>
          <w:szCs w:val="28"/>
        </w:rPr>
        <w:t xml:space="preserve">8 </w:t>
      </w:r>
      <w:r w:rsidR="00CE39D5" w:rsidRPr="00864663">
        <w:rPr>
          <w:rFonts w:ascii="Arial" w:hAnsi="Arial" w:cs="Arial"/>
          <w:b/>
          <w:sz w:val="28"/>
          <w:szCs w:val="28"/>
        </w:rPr>
        <w:t>Подготовка к контролю</w:t>
      </w:r>
      <w:bookmarkEnd w:id="8"/>
    </w:p>
    <w:p w14:paraId="7830CB0F" w14:textId="77777777" w:rsidR="00CE39D5" w:rsidRPr="00CE39D5" w:rsidRDefault="00CE39D5" w:rsidP="00450A6B">
      <w:pPr>
        <w:shd w:val="clear" w:color="auto" w:fill="FFFFFF"/>
        <w:suppressAutoHyphens/>
        <w:spacing w:line="360" w:lineRule="auto"/>
        <w:ind w:firstLine="567"/>
        <w:jc w:val="both"/>
        <w:rPr>
          <w:rFonts w:ascii="Arial" w:hAnsi="Arial" w:cs="Arial"/>
          <w:color w:val="1A1A1A"/>
        </w:rPr>
      </w:pPr>
      <w:r w:rsidRPr="00CE39D5">
        <w:rPr>
          <w:rFonts w:ascii="Arial" w:hAnsi="Arial" w:cs="Arial"/>
          <w:color w:val="1A1A1A"/>
        </w:rPr>
        <w:t>Подготовка к контролю содержит следующие основные этапы:</w:t>
      </w:r>
    </w:p>
    <w:p w14:paraId="02EB034D" w14:textId="77777777" w:rsidR="0026314F" w:rsidRDefault="00CE39D5" w:rsidP="00450A6B">
      <w:pPr>
        <w:shd w:val="clear" w:color="auto" w:fill="FFFFFF"/>
        <w:suppressAutoHyphens/>
        <w:spacing w:line="360" w:lineRule="auto"/>
        <w:ind w:firstLine="567"/>
        <w:jc w:val="both"/>
        <w:rPr>
          <w:rFonts w:ascii="Arial" w:hAnsi="Arial" w:cs="Arial"/>
          <w:color w:val="1A1A1A"/>
        </w:rPr>
      </w:pPr>
      <w:r w:rsidRPr="00CE39D5">
        <w:rPr>
          <w:rFonts w:ascii="Arial" w:hAnsi="Arial" w:cs="Arial"/>
          <w:color w:val="1A1A1A"/>
        </w:rPr>
        <w:t xml:space="preserve">- анализ </w:t>
      </w:r>
      <w:r w:rsidR="00F82731">
        <w:rPr>
          <w:rFonts w:ascii="Arial" w:hAnsi="Arial" w:cs="Arial"/>
          <w:color w:val="1A1A1A"/>
        </w:rPr>
        <w:t>исполнительной</w:t>
      </w:r>
      <w:r w:rsidR="005239C6">
        <w:rPr>
          <w:rFonts w:ascii="Arial" w:hAnsi="Arial" w:cs="Arial"/>
          <w:color w:val="1A1A1A"/>
        </w:rPr>
        <w:t xml:space="preserve"> </w:t>
      </w:r>
      <w:r w:rsidR="00F82731">
        <w:rPr>
          <w:rFonts w:ascii="Arial" w:hAnsi="Arial" w:cs="Arial"/>
          <w:color w:val="1A1A1A"/>
        </w:rPr>
        <w:t>(</w:t>
      </w:r>
      <w:r w:rsidRPr="00CE39D5">
        <w:rPr>
          <w:rFonts w:ascii="Arial" w:hAnsi="Arial" w:cs="Arial"/>
          <w:color w:val="1A1A1A"/>
        </w:rPr>
        <w:t>технической</w:t>
      </w:r>
      <w:r w:rsidR="00F82731">
        <w:rPr>
          <w:rFonts w:ascii="Arial" w:hAnsi="Arial" w:cs="Arial"/>
          <w:color w:val="1A1A1A"/>
        </w:rPr>
        <w:t>)</w:t>
      </w:r>
      <w:r w:rsidRPr="00CE39D5">
        <w:rPr>
          <w:rFonts w:ascii="Arial" w:hAnsi="Arial" w:cs="Arial"/>
          <w:color w:val="1A1A1A"/>
        </w:rPr>
        <w:t xml:space="preserve"> документации на </w:t>
      </w:r>
      <w:r w:rsidR="0026314F">
        <w:rPr>
          <w:rFonts w:ascii="Arial" w:hAnsi="Arial" w:cs="Arial"/>
          <w:color w:val="1A1A1A"/>
        </w:rPr>
        <w:t>трубопровод;</w:t>
      </w:r>
    </w:p>
    <w:p w14:paraId="0CEA5666" w14:textId="77777777" w:rsidR="0026314F" w:rsidRDefault="0026314F" w:rsidP="00450A6B">
      <w:pPr>
        <w:shd w:val="clear" w:color="auto" w:fill="FFFFFF"/>
        <w:suppressAutoHyphens/>
        <w:spacing w:line="360" w:lineRule="auto"/>
        <w:ind w:firstLine="567"/>
        <w:jc w:val="both"/>
        <w:rPr>
          <w:rFonts w:ascii="Arial" w:hAnsi="Arial" w:cs="Arial"/>
          <w:color w:val="1A1A1A"/>
        </w:rPr>
      </w:pPr>
      <w:r>
        <w:rPr>
          <w:rFonts w:ascii="Arial" w:hAnsi="Arial" w:cs="Arial"/>
          <w:color w:val="1A1A1A"/>
        </w:rPr>
        <w:t xml:space="preserve">- </w:t>
      </w:r>
      <w:r w:rsidRPr="00CE39D5">
        <w:rPr>
          <w:rFonts w:ascii="Arial" w:hAnsi="Arial" w:cs="Arial"/>
          <w:color w:val="1A1A1A"/>
        </w:rPr>
        <w:t>условное разбиение объекта контроля на отдельные участки</w:t>
      </w:r>
      <w:r w:rsidR="00332271">
        <w:rPr>
          <w:rFonts w:ascii="Arial" w:hAnsi="Arial" w:cs="Arial"/>
          <w:color w:val="1A1A1A"/>
        </w:rPr>
        <w:t xml:space="preserve"> (от точки постановки </w:t>
      </w:r>
      <w:r w:rsidR="00042AF9">
        <w:rPr>
          <w:rFonts w:ascii="Arial" w:hAnsi="Arial" w:cs="Arial"/>
          <w:color w:val="1A1A1A"/>
          <w:shd w:val="clear" w:color="auto" w:fill="FFFFFF"/>
        </w:rPr>
        <w:t>вибро</w:t>
      </w:r>
      <w:r w:rsidR="00332271">
        <w:rPr>
          <w:rFonts w:ascii="Arial" w:hAnsi="Arial" w:cs="Arial"/>
          <w:color w:val="1A1A1A"/>
        </w:rPr>
        <w:t xml:space="preserve">датчика «А» до </w:t>
      </w:r>
      <w:r w:rsidR="00042AF9">
        <w:rPr>
          <w:rFonts w:ascii="Arial" w:hAnsi="Arial" w:cs="Arial"/>
          <w:color w:val="1A1A1A"/>
          <w:shd w:val="clear" w:color="auto" w:fill="FFFFFF"/>
        </w:rPr>
        <w:t>вибро</w:t>
      </w:r>
      <w:r w:rsidR="00332271">
        <w:rPr>
          <w:rFonts w:ascii="Arial" w:hAnsi="Arial" w:cs="Arial"/>
          <w:color w:val="1A1A1A"/>
        </w:rPr>
        <w:t>датчика «Б»)</w:t>
      </w:r>
      <w:r>
        <w:rPr>
          <w:rFonts w:ascii="Arial" w:hAnsi="Arial" w:cs="Arial"/>
          <w:color w:val="1A1A1A"/>
        </w:rPr>
        <w:t xml:space="preserve">, согласно требованиям </w:t>
      </w:r>
      <w:r w:rsidR="00C836FB">
        <w:rPr>
          <w:rFonts w:ascii="Arial" w:hAnsi="Arial" w:cs="Arial"/>
          <w:color w:val="1A1A1A"/>
        </w:rPr>
        <w:t xml:space="preserve">метода </w:t>
      </w:r>
      <w:r w:rsidR="00657056">
        <w:rPr>
          <w:rFonts w:ascii="Arial" w:hAnsi="Arial" w:cs="Arial"/>
          <w:color w:val="1A1A1A"/>
        </w:rPr>
        <w:t>акустической томографии</w:t>
      </w:r>
      <w:r w:rsidR="00B4708A" w:rsidRPr="00C2585C">
        <w:rPr>
          <w:rFonts w:ascii="Arial" w:hAnsi="Arial" w:cs="Arial"/>
          <w:color w:val="1A1A1A"/>
        </w:rPr>
        <w:t xml:space="preserve"> </w:t>
      </w:r>
      <w:r w:rsidR="00332271">
        <w:rPr>
          <w:rFonts w:ascii="Arial" w:hAnsi="Arial" w:cs="Arial"/>
          <w:color w:val="1A1A1A"/>
        </w:rPr>
        <w:t>и конструкции трубопровода</w:t>
      </w:r>
      <w:r>
        <w:rPr>
          <w:rFonts w:ascii="Arial" w:hAnsi="Arial" w:cs="Arial"/>
          <w:color w:val="1A1A1A"/>
        </w:rPr>
        <w:t>;</w:t>
      </w:r>
    </w:p>
    <w:p w14:paraId="15014E18" w14:textId="77777777" w:rsidR="00F239AC" w:rsidRDefault="00F239AC" w:rsidP="00450A6B">
      <w:pPr>
        <w:shd w:val="clear" w:color="auto" w:fill="FFFFFF"/>
        <w:suppressAutoHyphens/>
        <w:spacing w:line="360" w:lineRule="auto"/>
        <w:ind w:firstLine="567"/>
        <w:jc w:val="both"/>
        <w:rPr>
          <w:rFonts w:ascii="Arial" w:hAnsi="Arial" w:cs="Arial"/>
          <w:color w:val="1A1A1A"/>
        </w:rPr>
      </w:pPr>
      <w:r>
        <w:rPr>
          <w:rFonts w:ascii="Arial" w:hAnsi="Arial" w:cs="Arial"/>
          <w:color w:val="1A1A1A"/>
        </w:rPr>
        <w:t>- определение точек постановки вибродатчиков</w:t>
      </w:r>
      <w:r w:rsidR="00F23435">
        <w:rPr>
          <w:rFonts w:ascii="Arial" w:hAnsi="Arial" w:cs="Arial"/>
          <w:color w:val="1A1A1A"/>
        </w:rPr>
        <w:t xml:space="preserve"> на трубе</w:t>
      </w:r>
      <w:r>
        <w:rPr>
          <w:rFonts w:ascii="Arial" w:hAnsi="Arial" w:cs="Arial"/>
          <w:color w:val="1A1A1A"/>
        </w:rPr>
        <w:t>;</w:t>
      </w:r>
    </w:p>
    <w:p w14:paraId="6E1D9A51" w14:textId="77777777" w:rsidR="00CE39D5" w:rsidRDefault="0026314F" w:rsidP="00450A6B">
      <w:pPr>
        <w:shd w:val="clear" w:color="auto" w:fill="FFFFFF"/>
        <w:suppressAutoHyphens/>
        <w:spacing w:line="360" w:lineRule="auto"/>
        <w:ind w:firstLine="567"/>
        <w:jc w:val="both"/>
        <w:rPr>
          <w:rFonts w:ascii="Arial" w:hAnsi="Arial" w:cs="Arial"/>
          <w:color w:val="1A1A1A"/>
        </w:rPr>
      </w:pPr>
      <w:r>
        <w:rPr>
          <w:rFonts w:ascii="Arial" w:hAnsi="Arial" w:cs="Arial"/>
          <w:color w:val="1A1A1A"/>
        </w:rPr>
        <w:t xml:space="preserve">- </w:t>
      </w:r>
      <w:r w:rsidR="00CE39D5" w:rsidRPr="00CE39D5">
        <w:rPr>
          <w:rFonts w:ascii="Arial" w:hAnsi="Arial" w:cs="Arial"/>
          <w:color w:val="1A1A1A"/>
        </w:rPr>
        <w:t xml:space="preserve">составление карты </w:t>
      </w:r>
      <w:r>
        <w:rPr>
          <w:rFonts w:ascii="Arial" w:hAnsi="Arial" w:cs="Arial"/>
          <w:color w:val="1A1A1A"/>
        </w:rPr>
        <w:t xml:space="preserve">на участок контроля </w:t>
      </w:r>
      <w:r w:rsidR="00CE39D5" w:rsidRPr="00CE39D5">
        <w:rPr>
          <w:rFonts w:ascii="Arial" w:hAnsi="Arial" w:cs="Arial"/>
          <w:color w:val="1A1A1A"/>
        </w:rPr>
        <w:t>(</w:t>
      </w:r>
      <w:r>
        <w:rPr>
          <w:rFonts w:ascii="Arial" w:hAnsi="Arial" w:cs="Arial"/>
          <w:color w:val="1A1A1A"/>
        </w:rPr>
        <w:t>схема с указанием точек доступа, углов поворота, отводов и пр.)</w:t>
      </w:r>
      <w:r w:rsidR="00CE39D5" w:rsidRPr="00CE39D5">
        <w:rPr>
          <w:rFonts w:ascii="Arial" w:hAnsi="Arial" w:cs="Arial"/>
          <w:color w:val="1A1A1A"/>
        </w:rPr>
        <w:t>;</w:t>
      </w:r>
    </w:p>
    <w:p w14:paraId="00B5FB72" w14:textId="77777777" w:rsidR="00C77BE7" w:rsidRDefault="00332271" w:rsidP="00450A6B">
      <w:pPr>
        <w:suppressAutoHyphens/>
        <w:spacing w:line="360" w:lineRule="auto"/>
        <w:ind w:firstLine="567"/>
        <w:jc w:val="both"/>
        <w:rPr>
          <w:rFonts w:ascii="Arial" w:hAnsi="Arial"/>
        </w:rPr>
      </w:pPr>
      <w:r>
        <w:rPr>
          <w:rFonts w:ascii="Arial" w:hAnsi="Arial" w:cs="Arial"/>
          <w:color w:val="1A1A1A"/>
        </w:rPr>
        <w:t>-</w:t>
      </w:r>
      <w:r w:rsidR="00C77BE7">
        <w:rPr>
          <w:rFonts w:ascii="Arial" w:hAnsi="Arial"/>
        </w:rPr>
        <w:t xml:space="preserve"> </w:t>
      </w:r>
      <w:r w:rsidR="00864663">
        <w:rPr>
          <w:rFonts w:ascii="Arial" w:hAnsi="Arial"/>
        </w:rPr>
        <w:t xml:space="preserve">обеспечение доступа к трубе </w:t>
      </w:r>
      <w:r w:rsidR="0038728D">
        <w:rPr>
          <w:rFonts w:ascii="Arial" w:hAnsi="Arial"/>
        </w:rPr>
        <w:t xml:space="preserve">в </w:t>
      </w:r>
      <w:r w:rsidR="00C77BE7">
        <w:rPr>
          <w:rFonts w:ascii="Arial" w:hAnsi="Arial"/>
        </w:rPr>
        <w:t>точках постановки вибродатчиков прибора контроля.</w:t>
      </w:r>
    </w:p>
    <w:p w14:paraId="607BF065" w14:textId="77777777" w:rsidR="003E073F" w:rsidRPr="00FD236C" w:rsidRDefault="003E073F" w:rsidP="008C581F">
      <w:pPr>
        <w:shd w:val="clear" w:color="auto" w:fill="FFFFFF"/>
        <w:ind w:firstLine="567"/>
        <w:jc w:val="both"/>
        <w:rPr>
          <w:rFonts w:ascii="Arial" w:hAnsi="Arial" w:cs="Arial"/>
          <w:color w:val="1A1A1A"/>
        </w:rPr>
      </w:pPr>
    </w:p>
    <w:p w14:paraId="0DC24470" w14:textId="77777777" w:rsidR="002A52FA" w:rsidRPr="00864663" w:rsidRDefault="00864663" w:rsidP="00864663">
      <w:pPr>
        <w:spacing w:line="360" w:lineRule="auto"/>
        <w:ind w:firstLine="567"/>
        <w:jc w:val="both"/>
        <w:rPr>
          <w:rFonts w:ascii="Arial" w:hAnsi="Arial" w:cs="Arial"/>
          <w:b/>
          <w:sz w:val="28"/>
          <w:szCs w:val="28"/>
        </w:rPr>
      </w:pPr>
      <w:bookmarkStart w:id="9" w:name="_Toc185081371"/>
      <w:r w:rsidRPr="00864663">
        <w:rPr>
          <w:rFonts w:ascii="Arial" w:hAnsi="Arial" w:cs="Arial"/>
          <w:b/>
          <w:color w:val="1A1A1A"/>
          <w:sz w:val="28"/>
          <w:szCs w:val="28"/>
        </w:rPr>
        <w:t>9</w:t>
      </w:r>
      <w:r w:rsidR="00422910" w:rsidRPr="00864663">
        <w:rPr>
          <w:rFonts w:ascii="Arial" w:hAnsi="Arial" w:cs="Arial"/>
          <w:b/>
          <w:sz w:val="28"/>
          <w:szCs w:val="28"/>
          <w:shd w:val="clear" w:color="auto" w:fill="FFFFFF"/>
        </w:rPr>
        <w:t xml:space="preserve"> </w:t>
      </w:r>
      <w:r w:rsidR="007F4E10" w:rsidRPr="00864663">
        <w:rPr>
          <w:rFonts w:ascii="Arial" w:hAnsi="Arial" w:cs="Arial"/>
          <w:b/>
          <w:sz w:val="28"/>
          <w:szCs w:val="28"/>
          <w:shd w:val="clear" w:color="auto" w:fill="FFFFFF"/>
        </w:rPr>
        <w:t>Порядок проведения контроля</w:t>
      </w:r>
      <w:bookmarkEnd w:id="9"/>
    </w:p>
    <w:p w14:paraId="70C83149" w14:textId="77777777" w:rsidR="00870EE2" w:rsidRDefault="00864663" w:rsidP="00401924">
      <w:pPr>
        <w:shd w:val="clear" w:color="auto" w:fill="FFFFFF"/>
        <w:suppressAutoHyphens/>
        <w:spacing w:line="360" w:lineRule="auto"/>
        <w:ind w:firstLine="567"/>
        <w:jc w:val="both"/>
        <w:rPr>
          <w:rFonts w:ascii="Arial" w:hAnsi="Arial" w:cs="Arial"/>
          <w:color w:val="1A1A1A"/>
        </w:rPr>
      </w:pPr>
      <w:r>
        <w:rPr>
          <w:rFonts w:ascii="Arial" w:hAnsi="Arial" w:cs="Arial"/>
          <w:color w:val="1A1A1A"/>
        </w:rPr>
        <w:t xml:space="preserve">9.1 </w:t>
      </w:r>
      <w:r w:rsidR="004C53A9">
        <w:rPr>
          <w:rFonts w:ascii="Arial" w:hAnsi="Arial" w:cs="Arial"/>
          <w:color w:val="1A1A1A"/>
        </w:rPr>
        <w:t xml:space="preserve">При выезде на объект контроля </w:t>
      </w:r>
      <w:r>
        <w:rPr>
          <w:rFonts w:ascii="Arial" w:hAnsi="Arial" w:cs="Arial"/>
          <w:color w:val="1A1A1A"/>
        </w:rPr>
        <w:t>оценивают</w:t>
      </w:r>
      <w:r w:rsidR="004C53A9">
        <w:rPr>
          <w:rFonts w:ascii="Arial" w:hAnsi="Arial" w:cs="Arial"/>
          <w:color w:val="1A1A1A"/>
        </w:rPr>
        <w:t xml:space="preserve"> услови</w:t>
      </w:r>
      <w:r>
        <w:rPr>
          <w:rFonts w:ascii="Arial" w:hAnsi="Arial" w:cs="Arial"/>
          <w:color w:val="1A1A1A"/>
        </w:rPr>
        <w:t>я</w:t>
      </w:r>
      <w:r w:rsidR="004C53A9">
        <w:rPr>
          <w:rFonts w:ascii="Arial" w:hAnsi="Arial" w:cs="Arial"/>
          <w:color w:val="1A1A1A"/>
        </w:rPr>
        <w:t xml:space="preserve"> доступа к тру</w:t>
      </w:r>
      <w:r w:rsidR="00CA179D">
        <w:rPr>
          <w:rFonts w:ascii="Arial" w:hAnsi="Arial" w:cs="Arial"/>
          <w:color w:val="1A1A1A"/>
        </w:rPr>
        <w:t>бе,</w:t>
      </w:r>
      <w:r w:rsidR="004C53A9">
        <w:rPr>
          <w:rFonts w:ascii="Arial" w:hAnsi="Arial" w:cs="Arial"/>
          <w:color w:val="1A1A1A"/>
        </w:rPr>
        <w:t xml:space="preserve"> состояния трубопровода в точках доступа (камеры, подвалы домов, шурф и т.п.) и уровень затопления. </w:t>
      </w:r>
      <w:r w:rsidR="00CB66F3">
        <w:rPr>
          <w:rFonts w:ascii="Arial" w:hAnsi="Arial" w:cs="Arial"/>
          <w:color w:val="1A1A1A"/>
        </w:rPr>
        <w:t xml:space="preserve">При необходимости </w:t>
      </w:r>
      <w:r>
        <w:rPr>
          <w:rFonts w:ascii="Arial" w:hAnsi="Arial" w:cs="Arial"/>
          <w:color w:val="1A1A1A"/>
        </w:rPr>
        <w:t>проводят</w:t>
      </w:r>
      <w:r w:rsidR="00CB66F3">
        <w:rPr>
          <w:rFonts w:ascii="Arial" w:hAnsi="Arial" w:cs="Arial"/>
          <w:color w:val="1A1A1A"/>
        </w:rPr>
        <w:t xml:space="preserve"> работы по организации доступа персонала к трубе и откачк</w:t>
      </w:r>
      <w:r>
        <w:rPr>
          <w:rFonts w:ascii="Arial" w:hAnsi="Arial" w:cs="Arial"/>
          <w:color w:val="1A1A1A"/>
        </w:rPr>
        <w:t>е</w:t>
      </w:r>
      <w:r w:rsidR="00CB66F3">
        <w:rPr>
          <w:rFonts w:ascii="Arial" w:hAnsi="Arial" w:cs="Arial"/>
          <w:color w:val="1A1A1A"/>
        </w:rPr>
        <w:t xml:space="preserve"> воды на подтопленных участках.</w:t>
      </w:r>
    </w:p>
    <w:p w14:paraId="4B17AAFD" w14:textId="77777777" w:rsidR="00CB66F3" w:rsidRPr="0050174E" w:rsidRDefault="00944A19" w:rsidP="00401924">
      <w:pPr>
        <w:shd w:val="clear" w:color="auto" w:fill="FFFFFF"/>
        <w:suppressAutoHyphens/>
        <w:spacing w:line="360" w:lineRule="auto"/>
        <w:ind w:firstLine="567"/>
        <w:jc w:val="both"/>
        <w:rPr>
          <w:rFonts w:ascii="Arial" w:hAnsi="Arial" w:cs="Arial"/>
        </w:rPr>
      </w:pPr>
      <w:r>
        <w:rPr>
          <w:rFonts w:ascii="Arial" w:hAnsi="Arial" w:cs="Arial"/>
          <w:color w:val="1A1A1A"/>
        </w:rPr>
        <w:t>9.</w:t>
      </w:r>
      <w:r w:rsidR="00401924">
        <w:rPr>
          <w:rFonts w:ascii="Arial" w:hAnsi="Arial" w:cs="Arial"/>
          <w:color w:val="1A1A1A"/>
        </w:rPr>
        <w:t>2</w:t>
      </w:r>
      <w:r>
        <w:rPr>
          <w:rFonts w:ascii="Arial" w:hAnsi="Arial" w:cs="Arial"/>
          <w:color w:val="1A1A1A"/>
        </w:rPr>
        <w:t xml:space="preserve"> П</w:t>
      </w:r>
      <w:r w:rsidR="00864663">
        <w:rPr>
          <w:rFonts w:ascii="Arial" w:hAnsi="Arial" w:cs="Arial"/>
          <w:color w:val="1A1A1A"/>
        </w:rPr>
        <w:t>роводят</w:t>
      </w:r>
      <w:r w:rsidR="00CB66F3">
        <w:rPr>
          <w:rFonts w:ascii="Arial" w:hAnsi="Arial" w:cs="Arial"/>
          <w:color w:val="1A1A1A"/>
        </w:rPr>
        <w:t xml:space="preserve"> работы по обеспечению постановки </w:t>
      </w:r>
      <w:r w:rsidR="00042AF9">
        <w:rPr>
          <w:rFonts w:ascii="Arial" w:hAnsi="Arial" w:cs="Arial"/>
          <w:color w:val="1A1A1A"/>
          <w:shd w:val="clear" w:color="auto" w:fill="FFFFFF"/>
        </w:rPr>
        <w:t>вибро</w:t>
      </w:r>
      <w:r w:rsidR="00CB66F3">
        <w:rPr>
          <w:rFonts w:ascii="Arial" w:hAnsi="Arial" w:cs="Arial"/>
          <w:color w:val="1A1A1A"/>
        </w:rPr>
        <w:t>датчиков на трубу (удаление изоляции и зачистка от коррозионных отложений на металле трубы).</w:t>
      </w:r>
      <w:r w:rsidR="00042FBC">
        <w:rPr>
          <w:rFonts w:ascii="Arial" w:hAnsi="Arial" w:cs="Arial"/>
          <w:color w:val="1A1A1A"/>
        </w:rPr>
        <w:t xml:space="preserve"> </w:t>
      </w:r>
      <w:r w:rsidR="00042FBC" w:rsidRPr="0050174E">
        <w:rPr>
          <w:rFonts w:ascii="Arial" w:hAnsi="Arial"/>
        </w:rPr>
        <w:t xml:space="preserve">Шероховатость поверхности в точках </w:t>
      </w:r>
      <w:r w:rsidR="00CD5CDC">
        <w:rPr>
          <w:rFonts w:ascii="Arial" w:hAnsi="Arial"/>
        </w:rPr>
        <w:t>постановки датчиков</w:t>
      </w:r>
      <w:r w:rsidR="00042FBC" w:rsidRPr="0050174E">
        <w:rPr>
          <w:rFonts w:ascii="Arial" w:hAnsi="Arial"/>
        </w:rPr>
        <w:t xml:space="preserve"> – не более </w:t>
      </w:r>
      <w:r w:rsidR="00042FBC" w:rsidRPr="0050174E">
        <w:rPr>
          <w:rFonts w:ascii="Arial" w:hAnsi="Arial"/>
          <w:i/>
          <w:lang w:val="en-US"/>
        </w:rPr>
        <w:t>Ra</w:t>
      </w:r>
      <w:r w:rsidR="00042FBC" w:rsidRPr="0050174E">
        <w:rPr>
          <w:rFonts w:ascii="Arial" w:hAnsi="Arial"/>
        </w:rPr>
        <w:t xml:space="preserve"> </w:t>
      </w:r>
      <w:r w:rsidR="0050174E" w:rsidRPr="0050174E">
        <w:rPr>
          <w:rFonts w:ascii="Arial" w:hAnsi="Arial"/>
        </w:rPr>
        <w:t>12,5</w:t>
      </w:r>
      <w:r w:rsidR="00AA4128" w:rsidRPr="0050174E">
        <w:rPr>
          <w:rFonts w:ascii="Arial" w:hAnsi="Arial"/>
        </w:rPr>
        <w:t xml:space="preserve"> мкм</w:t>
      </w:r>
      <w:r w:rsidR="00042FBC" w:rsidRPr="0050174E">
        <w:rPr>
          <w:rFonts w:ascii="Arial" w:hAnsi="Arial"/>
        </w:rPr>
        <w:t xml:space="preserve"> </w:t>
      </w:r>
      <w:r w:rsidR="00657056">
        <w:rPr>
          <w:rFonts w:ascii="Arial" w:hAnsi="Arial"/>
        </w:rPr>
        <w:br/>
      </w:r>
      <w:r w:rsidR="00042FBC" w:rsidRPr="0050174E">
        <w:rPr>
          <w:rFonts w:ascii="Arial" w:hAnsi="Arial"/>
        </w:rPr>
        <w:t>по ГОСТ 2789.</w:t>
      </w:r>
    </w:p>
    <w:p w14:paraId="66079449" w14:textId="77777777" w:rsidR="00CB66F3" w:rsidRDefault="00864663" w:rsidP="00401924">
      <w:pPr>
        <w:shd w:val="clear" w:color="auto" w:fill="FFFFFF"/>
        <w:suppressAutoHyphens/>
        <w:spacing w:line="360" w:lineRule="auto"/>
        <w:ind w:firstLine="567"/>
        <w:jc w:val="both"/>
        <w:rPr>
          <w:rFonts w:ascii="Arial" w:hAnsi="Arial" w:cs="Arial"/>
          <w:color w:val="1A1A1A"/>
        </w:rPr>
      </w:pPr>
      <w:r>
        <w:rPr>
          <w:rFonts w:ascii="Arial" w:hAnsi="Arial" w:cs="Arial"/>
          <w:color w:val="1A1A1A"/>
        </w:rPr>
        <w:t>9.</w:t>
      </w:r>
      <w:r w:rsidR="00401924">
        <w:rPr>
          <w:rFonts w:ascii="Arial" w:hAnsi="Arial" w:cs="Arial"/>
          <w:color w:val="1A1A1A"/>
        </w:rPr>
        <w:t>3</w:t>
      </w:r>
      <w:r>
        <w:rPr>
          <w:rFonts w:ascii="Arial" w:hAnsi="Arial" w:cs="Arial"/>
          <w:color w:val="1A1A1A"/>
        </w:rPr>
        <w:t xml:space="preserve"> </w:t>
      </w:r>
      <w:r w:rsidR="00CB66F3">
        <w:rPr>
          <w:rFonts w:ascii="Arial" w:hAnsi="Arial" w:cs="Arial"/>
          <w:color w:val="1A1A1A"/>
        </w:rPr>
        <w:t xml:space="preserve">Руководитель работ по диагностике </w:t>
      </w:r>
      <w:r w:rsidR="00C836FB">
        <w:rPr>
          <w:rFonts w:ascii="Arial" w:hAnsi="Arial" w:cs="Arial"/>
          <w:color w:val="1A1A1A"/>
        </w:rPr>
        <w:t xml:space="preserve">методом </w:t>
      </w:r>
      <w:r w:rsidR="00657056">
        <w:rPr>
          <w:rFonts w:ascii="Arial" w:hAnsi="Arial" w:cs="Arial"/>
          <w:color w:val="1A1A1A"/>
        </w:rPr>
        <w:t>акустической томографии</w:t>
      </w:r>
      <w:r w:rsidR="00214C5A" w:rsidRPr="00C2585C">
        <w:rPr>
          <w:rFonts w:ascii="Arial" w:hAnsi="Arial" w:cs="Arial"/>
          <w:color w:val="1A1A1A"/>
        </w:rPr>
        <w:t xml:space="preserve"> </w:t>
      </w:r>
      <w:r w:rsidR="00CB66F3">
        <w:rPr>
          <w:rFonts w:ascii="Arial" w:hAnsi="Arial" w:cs="Arial"/>
          <w:color w:val="1A1A1A"/>
        </w:rPr>
        <w:t>(оператор) осуществляет инструктаж персонала по последовательности проведения работ по диагностике.</w:t>
      </w:r>
    </w:p>
    <w:p w14:paraId="4BD08F55" w14:textId="77777777" w:rsidR="006410F8" w:rsidRDefault="00864663" w:rsidP="00401924">
      <w:pPr>
        <w:shd w:val="clear" w:color="auto" w:fill="FFFFFF"/>
        <w:suppressAutoHyphens/>
        <w:spacing w:line="360" w:lineRule="auto"/>
        <w:ind w:firstLine="567"/>
        <w:jc w:val="both"/>
        <w:rPr>
          <w:rFonts w:ascii="Arial" w:hAnsi="Arial" w:cs="Arial"/>
          <w:color w:val="1A1A1A"/>
        </w:rPr>
      </w:pPr>
      <w:r>
        <w:rPr>
          <w:rFonts w:ascii="Arial" w:hAnsi="Arial" w:cs="Arial"/>
          <w:color w:val="1A1A1A"/>
        </w:rPr>
        <w:lastRenderedPageBreak/>
        <w:t>9.</w:t>
      </w:r>
      <w:r w:rsidR="00401924">
        <w:rPr>
          <w:rFonts w:ascii="Arial" w:hAnsi="Arial" w:cs="Arial"/>
          <w:color w:val="1A1A1A"/>
        </w:rPr>
        <w:t>4</w:t>
      </w:r>
      <w:r>
        <w:rPr>
          <w:rFonts w:ascii="Arial" w:hAnsi="Arial" w:cs="Arial"/>
          <w:color w:val="1A1A1A"/>
        </w:rPr>
        <w:t xml:space="preserve"> </w:t>
      </w:r>
      <w:r w:rsidR="006410F8">
        <w:rPr>
          <w:rFonts w:ascii="Arial" w:hAnsi="Arial" w:cs="Arial"/>
          <w:color w:val="1A1A1A"/>
        </w:rPr>
        <w:t xml:space="preserve">Руководитель работ (оператор) осуществляет включение прибора контроля и </w:t>
      </w:r>
      <w:r w:rsidR="00486A20">
        <w:rPr>
          <w:rFonts w:ascii="Arial" w:hAnsi="Arial" w:cs="Arial"/>
          <w:color w:val="1A1A1A"/>
        </w:rPr>
        <w:t xml:space="preserve">на этапе подготовки </w:t>
      </w:r>
      <w:r w:rsidR="006410F8">
        <w:rPr>
          <w:rFonts w:ascii="Arial" w:hAnsi="Arial" w:cs="Arial"/>
          <w:color w:val="1A1A1A"/>
        </w:rPr>
        <w:t xml:space="preserve">задает режимы </w:t>
      </w:r>
      <w:r w:rsidR="00303804">
        <w:rPr>
          <w:rFonts w:ascii="Arial" w:hAnsi="Arial" w:cs="Arial"/>
          <w:color w:val="1A1A1A"/>
        </w:rPr>
        <w:t xml:space="preserve">его </w:t>
      </w:r>
      <w:r w:rsidR="006410F8">
        <w:rPr>
          <w:rFonts w:ascii="Arial" w:hAnsi="Arial" w:cs="Arial"/>
          <w:color w:val="1A1A1A"/>
        </w:rPr>
        <w:t>функционирования</w:t>
      </w:r>
      <w:r w:rsidR="00364614">
        <w:rPr>
          <w:rFonts w:ascii="Arial" w:hAnsi="Arial" w:cs="Arial"/>
          <w:color w:val="1A1A1A"/>
        </w:rPr>
        <w:t xml:space="preserve"> согласно </w:t>
      </w:r>
      <w:r w:rsidR="00303804">
        <w:rPr>
          <w:rFonts w:ascii="Arial" w:hAnsi="Arial" w:cs="Arial"/>
          <w:color w:val="1A1A1A"/>
        </w:rPr>
        <w:t>руководству по эксплуатации с учетом конструкции</w:t>
      </w:r>
      <w:r w:rsidR="006410F8">
        <w:rPr>
          <w:rFonts w:ascii="Arial" w:hAnsi="Arial" w:cs="Arial"/>
          <w:color w:val="1A1A1A"/>
        </w:rPr>
        <w:t xml:space="preserve"> трубопровода.</w:t>
      </w:r>
    </w:p>
    <w:p w14:paraId="1B178F6A" w14:textId="77777777" w:rsidR="00486A20" w:rsidRPr="00422762" w:rsidRDefault="00303804" w:rsidP="00401924">
      <w:pPr>
        <w:shd w:val="clear" w:color="auto" w:fill="FFFFFF"/>
        <w:suppressAutoHyphens/>
        <w:spacing w:line="360" w:lineRule="auto"/>
        <w:ind w:firstLine="567"/>
        <w:jc w:val="both"/>
        <w:rPr>
          <w:rFonts w:ascii="Arial" w:hAnsi="Arial" w:cs="Arial"/>
          <w:b/>
          <w:color w:val="1A1A1A"/>
          <w:sz w:val="28"/>
          <w:szCs w:val="28"/>
        </w:rPr>
      </w:pPr>
      <w:r>
        <w:rPr>
          <w:rFonts w:ascii="Arial" w:hAnsi="Arial" w:cs="Arial"/>
          <w:color w:val="1A1A1A"/>
        </w:rPr>
        <w:t>9.</w:t>
      </w:r>
      <w:r w:rsidR="00401924">
        <w:rPr>
          <w:rFonts w:ascii="Arial" w:hAnsi="Arial" w:cs="Arial"/>
          <w:color w:val="1A1A1A"/>
        </w:rPr>
        <w:t>5</w:t>
      </w:r>
      <w:r>
        <w:rPr>
          <w:rFonts w:ascii="Arial" w:hAnsi="Arial" w:cs="Arial"/>
          <w:color w:val="1A1A1A"/>
        </w:rPr>
        <w:t xml:space="preserve"> </w:t>
      </w:r>
      <w:r w:rsidR="001022E0">
        <w:rPr>
          <w:rFonts w:ascii="Arial" w:hAnsi="Arial" w:cs="Arial"/>
          <w:color w:val="1A1A1A"/>
        </w:rPr>
        <w:t xml:space="preserve">Прибор </w:t>
      </w:r>
      <w:r w:rsidR="00422762">
        <w:rPr>
          <w:rFonts w:ascii="Arial" w:hAnsi="Arial" w:cs="Arial"/>
          <w:color w:val="1A1A1A"/>
        </w:rPr>
        <w:t xml:space="preserve">переключают </w:t>
      </w:r>
      <w:r w:rsidR="001022E0">
        <w:rPr>
          <w:rFonts w:ascii="Arial" w:hAnsi="Arial" w:cs="Arial"/>
          <w:color w:val="1A1A1A"/>
        </w:rPr>
        <w:t>в рабочий режим регистрации. Осуществля</w:t>
      </w:r>
      <w:r w:rsidR="00422762">
        <w:rPr>
          <w:rFonts w:ascii="Arial" w:hAnsi="Arial" w:cs="Arial"/>
          <w:color w:val="1A1A1A"/>
        </w:rPr>
        <w:t>ют</w:t>
      </w:r>
      <w:r w:rsidR="001022E0">
        <w:rPr>
          <w:rFonts w:ascii="Arial" w:hAnsi="Arial" w:cs="Arial"/>
          <w:color w:val="1A1A1A"/>
        </w:rPr>
        <w:t xml:space="preserve"> размещение </w:t>
      </w:r>
      <w:r w:rsidR="00042AF9">
        <w:rPr>
          <w:rFonts w:ascii="Arial" w:hAnsi="Arial" w:cs="Arial"/>
          <w:color w:val="1A1A1A"/>
          <w:shd w:val="clear" w:color="auto" w:fill="FFFFFF"/>
        </w:rPr>
        <w:t>вибро</w:t>
      </w:r>
      <w:r w:rsidR="001022E0">
        <w:rPr>
          <w:rFonts w:ascii="Arial" w:hAnsi="Arial" w:cs="Arial"/>
          <w:color w:val="1A1A1A"/>
        </w:rPr>
        <w:t xml:space="preserve">датчиков на трубе и контроль процесса работы </w:t>
      </w:r>
      <w:r w:rsidR="00567932">
        <w:rPr>
          <w:rFonts w:ascii="Arial" w:hAnsi="Arial" w:cs="Arial"/>
          <w:color w:val="1A1A1A"/>
        </w:rPr>
        <w:t xml:space="preserve">приборов для </w:t>
      </w:r>
      <w:r w:rsidR="00422762">
        <w:rPr>
          <w:rFonts w:ascii="Arial" w:hAnsi="Arial" w:cs="Arial"/>
          <w:color w:val="1A1A1A"/>
        </w:rPr>
        <w:t>измерений согласно руководству по эксплуатации</w:t>
      </w:r>
      <w:r w:rsidR="001022E0">
        <w:rPr>
          <w:rFonts w:ascii="Arial" w:hAnsi="Arial" w:cs="Arial"/>
          <w:color w:val="1A1A1A"/>
        </w:rPr>
        <w:t xml:space="preserve">. </w:t>
      </w:r>
    </w:p>
    <w:p w14:paraId="71E59FAF" w14:textId="77777777" w:rsidR="00644C7C" w:rsidRPr="008C581F" w:rsidRDefault="00644C7C" w:rsidP="008C581F">
      <w:pPr>
        <w:shd w:val="clear" w:color="auto" w:fill="FFFFFF"/>
        <w:ind w:firstLine="567"/>
        <w:jc w:val="both"/>
        <w:rPr>
          <w:rFonts w:ascii="Arial" w:hAnsi="Arial" w:cs="Arial"/>
          <w:bCs/>
          <w:shd w:val="clear" w:color="auto" w:fill="FFFFFF"/>
        </w:rPr>
      </w:pPr>
      <w:bookmarkStart w:id="10" w:name="_Toc185081372"/>
    </w:p>
    <w:p w14:paraId="112BF609" w14:textId="77777777" w:rsidR="00CE324F" w:rsidRPr="00C53A88" w:rsidRDefault="00422762" w:rsidP="00784AE9">
      <w:pPr>
        <w:shd w:val="clear" w:color="auto" w:fill="FFFFFF"/>
        <w:spacing w:line="360" w:lineRule="auto"/>
        <w:ind w:firstLine="567"/>
        <w:jc w:val="both"/>
        <w:rPr>
          <w:rFonts w:ascii="Arial" w:hAnsi="Arial" w:cs="Arial"/>
          <w:b/>
          <w:sz w:val="28"/>
          <w:szCs w:val="28"/>
          <w:shd w:val="clear" w:color="auto" w:fill="FFFFFF"/>
        </w:rPr>
      </w:pPr>
      <w:r w:rsidRPr="00C53A88">
        <w:rPr>
          <w:rFonts w:ascii="Arial" w:hAnsi="Arial" w:cs="Arial"/>
          <w:b/>
          <w:sz w:val="28"/>
          <w:szCs w:val="28"/>
          <w:shd w:val="clear" w:color="auto" w:fill="FFFFFF"/>
        </w:rPr>
        <w:t>10</w:t>
      </w:r>
      <w:r w:rsidR="004E4855" w:rsidRPr="00C53A88">
        <w:rPr>
          <w:rFonts w:ascii="Arial" w:hAnsi="Arial" w:cs="Arial"/>
          <w:b/>
          <w:sz w:val="28"/>
          <w:szCs w:val="28"/>
          <w:shd w:val="clear" w:color="auto" w:fill="FFFFFF"/>
        </w:rPr>
        <w:t xml:space="preserve"> </w:t>
      </w:r>
      <w:r w:rsidR="00CE324F" w:rsidRPr="00C53A88">
        <w:rPr>
          <w:rFonts w:ascii="Arial" w:hAnsi="Arial" w:cs="Arial"/>
          <w:b/>
          <w:sz w:val="28"/>
          <w:szCs w:val="28"/>
          <w:shd w:val="clear" w:color="auto" w:fill="FFFFFF"/>
        </w:rPr>
        <w:t>Обработка результатов</w:t>
      </w:r>
      <w:r w:rsidRPr="00C53A88">
        <w:rPr>
          <w:rFonts w:ascii="Arial" w:hAnsi="Arial" w:cs="Arial"/>
          <w:b/>
          <w:sz w:val="28"/>
          <w:szCs w:val="28"/>
          <w:shd w:val="clear" w:color="auto" w:fill="FFFFFF"/>
        </w:rPr>
        <w:t xml:space="preserve"> измерений</w:t>
      </w:r>
      <w:bookmarkEnd w:id="10"/>
    </w:p>
    <w:p w14:paraId="5E8A7BAD" w14:textId="77777777" w:rsidR="00CE324F" w:rsidRDefault="00422762" w:rsidP="000903E1">
      <w:pPr>
        <w:tabs>
          <w:tab w:val="left" w:pos="142"/>
          <w:tab w:val="right" w:leader="dot" w:pos="9809"/>
        </w:tabs>
        <w:suppressAutoHyphens/>
        <w:autoSpaceDE w:val="0"/>
        <w:autoSpaceDN w:val="0"/>
        <w:adjustRightInd w:val="0"/>
        <w:spacing w:line="360" w:lineRule="auto"/>
        <w:ind w:firstLine="567"/>
        <w:jc w:val="both"/>
        <w:rPr>
          <w:rFonts w:ascii="Arial" w:hAnsi="Arial" w:cs="Arial"/>
          <w:color w:val="1A1A1A"/>
          <w:shd w:val="clear" w:color="auto" w:fill="FFFFFF"/>
        </w:rPr>
      </w:pPr>
      <w:r w:rsidRPr="00784AE9">
        <w:rPr>
          <w:rFonts w:ascii="Arial" w:hAnsi="Arial" w:cs="Arial"/>
          <w:color w:val="1A1A1A"/>
          <w:shd w:val="clear" w:color="auto" w:fill="FFFFFF"/>
        </w:rPr>
        <w:t xml:space="preserve">10.1 </w:t>
      </w:r>
      <w:r w:rsidR="00CE324F" w:rsidRPr="00784AE9">
        <w:rPr>
          <w:rFonts w:ascii="Arial" w:hAnsi="Arial" w:cs="Arial"/>
          <w:color w:val="1A1A1A"/>
          <w:shd w:val="clear" w:color="auto" w:fill="FFFFFF"/>
        </w:rPr>
        <w:t>Обработк</w:t>
      </w:r>
      <w:r w:rsidRPr="00784AE9">
        <w:rPr>
          <w:rFonts w:ascii="Arial" w:hAnsi="Arial" w:cs="Arial"/>
          <w:color w:val="1A1A1A"/>
          <w:shd w:val="clear" w:color="auto" w:fill="FFFFFF"/>
        </w:rPr>
        <w:t xml:space="preserve">у записей сигналов проводят </w:t>
      </w:r>
      <w:r w:rsidR="00F72546">
        <w:rPr>
          <w:rFonts w:ascii="Arial" w:hAnsi="Arial" w:cs="Arial"/>
          <w:color w:val="1A1A1A"/>
          <w:shd w:val="clear" w:color="auto" w:fill="FFFFFF"/>
        </w:rPr>
        <w:t>средствами программного обеспечения используемых приборов и аппаратуры.</w:t>
      </w:r>
    </w:p>
    <w:p w14:paraId="01B795D6" w14:textId="77777777" w:rsidR="00657056" w:rsidRPr="00784AE9" w:rsidRDefault="00657056" w:rsidP="00657056">
      <w:pPr>
        <w:tabs>
          <w:tab w:val="left" w:pos="142"/>
          <w:tab w:val="right" w:leader="dot" w:pos="9809"/>
        </w:tabs>
        <w:suppressAutoHyphens/>
        <w:autoSpaceDE w:val="0"/>
        <w:autoSpaceDN w:val="0"/>
        <w:adjustRightInd w:val="0"/>
        <w:spacing w:line="360" w:lineRule="auto"/>
        <w:ind w:firstLine="567"/>
        <w:jc w:val="both"/>
        <w:rPr>
          <w:rFonts w:ascii="Arial" w:hAnsi="Arial" w:cs="Arial"/>
          <w:color w:val="1A1A1A"/>
          <w:shd w:val="clear" w:color="auto" w:fill="FFFFFF"/>
        </w:rPr>
      </w:pPr>
      <w:r w:rsidRPr="005E3199">
        <w:rPr>
          <w:rFonts w:ascii="Arial" w:hAnsi="Arial" w:cs="Arial"/>
          <w:color w:val="1A1A1A"/>
          <w:shd w:val="clear" w:color="auto" w:fill="FFFFFF"/>
        </w:rPr>
        <w:t>10.</w:t>
      </w:r>
      <w:r>
        <w:rPr>
          <w:rFonts w:ascii="Arial" w:hAnsi="Arial" w:cs="Arial"/>
          <w:color w:val="1A1A1A"/>
          <w:shd w:val="clear" w:color="auto" w:fill="FFFFFF"/>
        </w:rPr>
        <w:t>2</w:t>
      </w:r>
      <w:r w:rsidRPr="00784AE9">
        <w:rPr>
          <w:rFonts w:ascii="Arial" w:hAnsi="Arial" w:cs="Arial"/>
          <w:color w:val="1A1A1A"/>
          <w:shd w:val="clear" w:color="auto" w:fill="FFFFFF"/>
        </w:rPr>
        <w:t xml:space="preserve"> На первом этапе обработки оператор осуществляет контроль качества записей согласно требованиям метода</w:t>
      </w:r>
      <w:r>
        <w:rPr>
          <w:rFonts w:ascii="Arial" w:hAnsi="Arial" w:cs="Arial"/>
          <w:color w:val="1A1A1A"/>
          <w:shd w:val="clear" w:color="auto" w:fill="FFFFFF"/>
        </w:rPr>
        <w:t xml:space="preserve"> </w:t>
      </w:r>
      <w:r>
        <w:rPr>
          <w:rFonts w:ascii="Arial" w:hAnsi="Arial" w:cs="Arial"/>
          <w:color w:val="1A1A1A"/>
        </w:rPr>
        <w:t>акустической томографии</w:t>
      </w:r>
      <w:r w:rsidRPr="00784AE9">
        <w:rPr>
          <w:rFonts w:ascii="Arial" w:hAnsi="Arial" w:cs="Arial"/>
          <w:color w:val="1A1A1A"/>
          <w:shd w:val="clear" w:color="auto" w:fill="FFFFFF"/>
        </w:rPr>
        <w:t>.</w:t>
      </w:r>
    </w:p>
    <w:p w14:paraId="7AFBDB20" w14:textId="77777777" w:rsidR="00B57CD4" w:rsidRPr="00784AE9" w:rsidRDefault="004676E7" w:rsidP="000903E1">
      <w:pPr>
        <w:tabs>
          <w:tab w:val="left" w:pos="142"/>
          <w:tab w:val="right" w:leader="dot" w:pos="9809"/>
        </w:tabs>
        <w:suppressAutoHyphens/>
        <w:autoSpaceDE w:val="0"/>
        <w:autoSpaceDN w:val="0"/>
        <w:adjustRightInd w:val="0"/>
        <w:spacing w:line="360" w:lineRule="auto"/>
        <w:ind w:firstLine="567"/>
        <w:jc w:val="both"/>
        <w:rPr>
          <w:rFonts w:ascii="Arial" w:hAnsi="Arial" w:cs="Arial"/>
          <w:color w:val="1A1A1A"/>
          <w:shd w:val="clear" w:color="auto" w:fill="FFFFFF"/>
        </w:rPr>
      </w:pPr>
      <w:r w:rsidRPr="00784AE9">
        <w:rPr>
          <w:rFonts w:ascii="Arial" w:hAnsi="Arial" w:cs="Arial"/>
          <w:color w:val="1A1A1A"/>
          <w:shd w:val="clear" w:color="auto" w:fill="FFFFFF"/>
        </w:rPr>
        <w:t>10.</w:t>
      </w:r>
      <w:r w:rsidR="005E3199">
        <w:rPr>
          <w:rFonts w:ascii="Arial" w:hAnsi="Arial" w:cs="Arial"/>
          <w:color w:val="1A1A1A"/>
          <w:shd w:val="clear" w:color="auto" w:fill="FFFFFF"/>
        </w:rPr>
        <w:t>3</w:t>
      </w:r>
      <w:r w:rsidRPr="00784AE9">
        <w:rPr>
          <w:rFonts w:ascii="Arial" w:hAnsi="Arial" w:cs="Arial"/>
          <w:color w:val="1A1A1A"/>
          <w:shd w:val="clear" w:color="auto" w:fill="FFFFFF"/>
        </w:rPr>
        <w:t xml:space="preserve"> </w:t>
      </w:r>
      <w:r w:rsidR="00CE324F" w:rsidRPr="00784AE9">
        <w:rPr>
          <w:rFonts w:ascii="Arial" w:hAnsi="Arial" w:cs="Arial"/>
          <w:color w:val="1A1A1A"/>
          <w:shd w:val="clear" w:color="auto" w:fill="FFFFFF"/>
        </w:rPr>
        <w:t>Результаты диагностики представляются на графиках</w:t>
      </w:r>
      <w:r w:rsidRPr="00784AE9">
        <w:rPr>
          <w:rFonts w:ascii="Arial" w:hAnsi="Arial" w:cs="Arial"/>
          <w:color w:val="1A1A1A"/>
          <w:shd w:val="clear" w:color="auto" w:fill="FFFFFF"/>
        </w:rPr>
        <w:t xml:space="preserve"> в прямоуго</w:t>
      </w:r>
      <w:r w:rsidR="00C662E5">
        <w:rPr>
          <w:rFonts w:ascii="Arial" w:hAnsi="Arial" w:cs="Arial"/>
          <w:color w:val="1A1A1A"/>
          <w:shd w:val="clear" w:color="auto" w:fill="FFFFFF"/>
        </w:rPr>
        <w:t>л</w:t>
      </w:r>
      <w:r w:rsidRPr="00784AE9">
        <w:rPr>
          <w:rFonts w:ascii="Arial" w:hAnsi="Arial" w:cs="Arial"/>
          <w:color w:val="1A1A1A"/>
          <w:shd w:val="clear" w:color="auto" w:fill="FFFFFF"/>
        </w:rPr>
        <w:t xml:space="preserve">ьных </w:t>
      </w:r>
      <w:r w:rsidR="007224C7" w:rsidRPr="00784AE9">
        <w:rPr>
          <w:rFonts w:ascii="Arial" w:hAnsi="Arial" w:cs="Arial"/>
          <w:color w:val="1A1A1A"/>
          <w:shd w:val="clear" w:color="auto" w:fill="FFFFFF"/>
        </w:rPr>
        <w:t>координатах</w:t>
      </w:r>
      <w:r w:rsidR="00CE324F" w:rsidRPr="00784AE9">
        <w:rPr>
          <w:rFonts w:ascii="Arial" w:hAnsi="Arial" w:cs="Arial"/>
          <w:color w:val="1A1A1A"/>
          <w:shd w:val="clear" w:color="auto" w:fill="FFFFFF"/>
        </w:rPr>
        <w:t>, где по оси «Х» отложено расстояние от ба</w:t>
      </w:r>
      <w:r w:rsidR="002D40D4">
        <w:rPr>
          <w:rFonts w:ascii="Arial" w:hAnsi="Arial" w:cs="Arial"/>
          <w:color w:val="1A1A1A"/>
          <w:shd w:val="clear" w:color="auto" w:fill="FFFFFF"/>
        </w:rPr>
        <w:t xml:space="preserve">зового </w:t>
      </w:r>
      <w:r w:rsidR="00042AF9">
        <w:rPr>
          <w:rFonts w:ascii="Arial" w:hAnsi="Arial" w:cs="Arial"/>
          <w:color w:val="1A1A1A"/>
          <w:shd w:val="clear" w:color="auto" w:fill="FFFFFF"/>
        </w:rPr>
        <w:t>вибро</w:t>
      </w:r>
      <w:r w:rsidR="002D40D4">
        <w:rPr>
          <w:rFonts w:ascii="Arial" w:hAnsi="Arial" w:cs="Arial"/>
          <w:color w:val="1A1A1A"/>
          <w:shd w:val="clear" w:color="auto" w:fill="FFFFFF"/>
        </w:rPr>
        <w:t xml:space="preserve">датчика «А» до </w:t>
      </w:r>
      <w:r w:rsidR="00042AF9">
        <w:rPr>
          <w:rFonts w:ascii="Arial" w:hAnsi="Arial" w:cs="Arial"/>
          <w:color w:val="1A1A1A"/>
          <w:shd w:val="clear" w:color="auto" w:fill="FFFFFF"/>
        </w:rPr>
        <w:t>вибро</w:t>
      </w:r>
      <w:r w:rsidR="002D40D4">
        <w:rPr>
          <w:rFonts w:ascii="Arial" w:hAnsi="Arial" w:cs="Arial"/>
          <w:color w:val="1A1A1A"/>
          <w:shd w:val="clear" w:color="auto" w:fill="FFFFFF"/>
        </w:rPr>
        <w:t>датчика «Б</w:t>
      </w:r>
      <w:r w:rsidR="00CE324F" w:rsidRPr="00784AE9">
        <w:rPr>
          <w:rFonts w:ascii="Arial" w:hAnsi="Arial" w:cs="Arial"/>
          <w:color w:val="1A1A1A"/>
          <w:shd w:val="clear" w:color="auto" w:fill="FFFFFF"/>
        </w:rPr>
        <w:t>»; по оси «</w:t>
      </w:r>
      <w:r w:rsidR="00CE324F" w:rsidRPr="00784AE9">
        <w:rPr>
          <w:rFonts w:ascii="Arial" w:hAnsi="Arial" w:cs="Arial"/>
          <w:color w:val="1A1A1A"/>
          <w:shd w:val="clear" w:color="auto" w:fill="FFFFFF"/>
          <w:lang w:val="en-US"/>
        </w:rPr>
        <w:t>Y</w:t>
      </w:r>
      <w:r w:rsidR="00CE324F" w:rsidRPr="00784AE9">
        <w:rPr>
          <w:rFonts w:ascii="Arial" w:hAnsi="Arial" w:cs="Arial"/>
          <w:color w:val="1A1A1A"/>
          <w:shd w:val="clear" w:color="auto" w:fill="FFFFFF"/>
        </w:rPr>
        <w:t xml:space="preserve">» - уровень акустических сигналов излучения от вибрации стенок трубы в условных </w:t>
      </w:r>
      <w:r w:rsidR="00B57CD4" w:rsidRPr="00784AE9">
        <w:rPr>
          <w:rFonts w:ascii="Arial" w:hAnsi="Arial" w:cs="Arial"/>
          <w:color w:val="1A1A1A"/>
          <w:shd w:val="clear" w:color="auto" w:fill="FFFFFF"/>
        </w:rPr>
        <w:t>единицах</w:t>
      </w:r>
      <w:r w:rsidR="005239C6">
        <w:rPr>
          <w:rFonts w:ascii="Arial" w:hAnsi="Arial" w:cs="Arial"/>
          <w:color w:val="1A1A1A"/>
          <w:shd w:val="clear" w:color="auto" w:fill="FFFFFF"/>
        </w:rPr>
        <w:t>.</w:t>
      </w:r>
    </w:p>
    <w:p w14:paraId="2B125729" w14:textId="77777777" w:rsidR="00CE324F" w:rsidRDefault="00FE5AA8" w:rsidP="000903E1">
      <w:pPr>
        <w:tabs>
          <w:tab w:val="left" w:pos="142"/>
          <w:tab w:val="right" w:leader="dot" w:pos="9809"/>
        </w:tabs>
        <w:suppressAutoHyphens/>
        <w:autoSpaceDE w:val="0"/>
        <w:autoSpaceDN w:val="0"/>
        <w:adjustRightInd w:val="0"/>
        <w:spacing w:line="360" w:lineRule="auto"/>
        <w:ind w:firstLine="567"/>
        <w:jc w:val="both"/>
        <w:rPr>
          <w:rFonts w:ascii="Arial" w:hAnsi="Arial" w:cs="Arial"/>
          <w:color w:val="1A1A1A"/>
          <w:shd w:val="clear" w:color="auto" w:fill="FFFFFF"/>
        </w:rPr>
      </w:pPr>
      <w:r w:rsidRPr="00784AE9">
        <w:rPr>
          <w:rFonts w:ascii="Arial" w:hAnsi="Arial" w:cs="Arial"/>
          <w:color w:val="1A1A1A"/>
          <w:shd w:val="clear" w:color="auto" w:fill="FFFFFF"/>
        </w:rPr>
        <w:t>10.</w:t>
      </w:r>
      <w:r w:rsidR="005E3199">
        <w:rPr>
          <w:rFonts w:ascii="Arial" w:hAnsi="Arial" w:cs="Arial"/>
          <w:color w:val="1A1A1A"/>
          <w:shd w:val="clear" w:color="auto" w:fill="FFFFFF"/>
        </w:rPr>
        <w:t>4</w:t>
      </w:r>
      <w:r w:rsidRPr="00784AE9">
        <w:rPr>
          <w:rFonts w:ascii="Arial" w:hAnsi="Arial" w:cs="Arial"/>
          <w:color w:val="1A1A1A"/>
          <w:shd w:val="clear" w:color="auto" w:fill="FFFFFF"/>
        </w:rPr>
        <w:t xml:space="preserve"> </w:t>
      </w:r>
      <w:r w:rsidR="00B57CD4" w:rsidRPr="00784AE9">
        <w:rPr>
          <w:rFonts w:ascii="Arial" w:hAnsi="Arial" w:cs="Arial"/>
          <w:color w:val="1A1A1A"/>
          <w:shd w:val="clear" w:color="auto" w:fill="FFFFFF"/>
        </w:rPr>
        <w:t xml:space="preserve">Сигналы от дефектов (утонение стенки трубы, локальные </w:t>
      </w:r>
      <w:r w:rsidR="00ED5893">
        <w:rPr>
          <w:rFonts w:ascii="Arial" w:hAnsi="Arial" w:cs="Arial"/>
          <w:color w:val="1A1A1A"/>
          <w:shd w:val="clear" w:color="auto" w:fill="FFFFFF"/>
        </w:rPr>
        <w:t>зоны</w:t>
      </w:r>
      <w:r w:rsidR="00B57CD4" w:rsidRPr="00784AE9">
        <w:rPr>
          <w:rFonts w:ascii="Arial" w:hAnsi="Arial" w:cs="Arial"/>
          <w:color w:val="1A1A1A"/>
          <w:shd w:val="clear" w:color="auto" w:fill="FFFFFF"/>
        </w:rPr>
        <w:t xml:space="preserve"> перенапряжения и др.) имеют вид</w:t>
      </w:r>
      <w:r w:rsidR="00CE324F" w:rsidRPr="00784AE9">
        <w:rPr>
          <w:rFonts w:ascii="Arial" w:hAnsi="Arial" w:cs="Arial"/>
          <w:color w:val="1A1A1A"/>
          <w:shd w:val="clear" w:color="auto" w:fill="FFFFFF"/>
        </w:rPr>
        <w:t xml:space="preserve"> </w:t>
      </w:r>
      <w:r w:rsidR="00B57CD4" w:rsidRPr="00784AE9">
        <w:rPr>
          <w:rFonts w:ascii="Arial" w:hAnsi="Arial" w:cs="Arial"/>
          <w:color w:val="1A1A1A"/>
          <w:shd w:val="clear" w:color="auto" w:fill="FFFFFF"/>
        </w:rPr>
        <w:t>пиков. Координата пика указывает на местоположение источника сигналов (дефекта).</w:t>
      </w:r>
    </w:p>
    <w:p w14:paraId="79A68619" w14:textId="77777777" w:rsidR="00B57CD4" w:rsidRDefault="00FE5AA8" w:rsidP="000903E1">
      <w:pPr>
        <w:tabs>
          <w:tab w:val="left" w:pos="142"/>
          <w:tab w:val="right" w:leader="dot" w:pos="9809"/>
        </w:tabs>
        <w:suppressAutoHyphens/>
        <w:autoSpaceDE w:val="0"/>
        <w:autoSpaceDN w:val="0"/>
        <w:adjustRightInd w:val="0"/>
        <w:spacing w:line="360" w:lineRule="auto"/>
        <w:ind w:firstLine="567"/>
        <w:jc w:val="both"/>
        <w:rPr>
          <w:rFonts w:ascii="Arial" w:hAnsi="Arial" w:cs="Arial"/>
          <w:color w:val="1A1A1A"/>
          <w:shd w:val="clear" w:color="auto" w:fill="FFFFFF"/>
        </w:rPr>
      </w:pPr>
      <w:r w:rsidRPr="00784AE9">
        <w:rPr>
          <w:rFonts w:ascii="Arial" w:hAnsi="Arial" w:cs="Arial"/>
          <w:color w:val="1A1A1A"/>
          <w:shd w:val="clear" w:color="auto" w:fill="FFFFFF"/>
        </w:rPr>
        <w:t>10.</w:t>
      </w:r>
      <w:r w:rsidR="005E3199">
        <w:rPr>
          <w:rFonts w:ascii="Arial" w:hAnsi="Arial" w:cs="Arial"/>
          <w:color w:val="1A1A1A"/>
          <w:shd w:val="clear" w:color="auto" w:fill="FFFFFF"/>
        </w:rPr>
        <w:t>5</w:t>
      </w:r>
      <w:r w:rsidRPr="00784AE9">
        <w:rPr>
          <w:rFonts w:ascii="Arial" w:hAnsi="Arial" w:cs="Arial"/>
          <w:color w:val="1A1A1A"/>
          <w:shd w:val="clear" w:color="auto" w:fill="FFFFFF"/>
        </w:rPr>
        <w:t xml:space="preserve"> </w:t>
      </w:r>
      <w:r w:rsidR="00456B96" w:rsidRPr="00784AE9">
        <w:rPr>
          <w:rFonts w:ascii="Arial" w:hAnsi="Arial" w:cs="Arial"/>
          <w:color w:val="1A1A1A"/>
          <w:shd w:val="clear" w:color="auto" w:fill="FFFFFF"/>
        </w:rPr>
        <w:t>На основании</w:t>
      </w:r>
      <w:r w:rsidR="00B57CD4" w:rsidRPr="00784AE9">
        <w:rPr>
          <w:rFonts w:ascii="Arial" w:hAnsi="Arial" w:cs="Arial"/>
          <w:color w:val="1A1A1A"/>
          <w:shd w:val="clear" w:color="auto" w:fill="FFFFFF"/>
        </w:rPr>
        <w:t xml:space="preserve"> </w:t>
      </w:r>
      <w:r w:rsidR="002D40D4">
        <w:rPr>
          <w:rFonts w:ascii="Arial" w:hAnsi="Arial" w:cs="Arial"/>
          <w:color w:val="1A1A1A"/>
          <w:shd w:val="clear" w:color="auto" w:fill="FFFFFF"/>
        </w:rPr>
        <w:t xml:space="preserve">анализа </w:t>
      </w:r>
      <w:r w:rsidR="00B57CD4" w:rsidRPr="00784AE9">
        <w:rPr>
          <w:rFonts w:ascii="Arial" w:hAnsi="Arial" w:cs="Arial"/>
          <w:color w:val="1A1A1A"/>
          <w:shd w:val="clear" w:color="auto" w:fill="FFFFFF"/>
        </w:rPr>
        <w:t>уровн</w:t>
      </w:r>
      <w:r w:rsidR="002D40D4">
        <w:rPr>
          <w:rFonts w:ascii="Arial" w:hAnsi="Arial" w:cs="Arial"/>
          <w:color w:val="1A1A1A"/>
          <w:shd w:val="clear" w:color="auto" w:fill="FFFFFF"/>
        </w:rPr>
        <w:t>ей</w:t>
      </w:r>
      <w:r w:rsidR="00B57CD4" w:rsidRPr="00784AE9">
        <w:rPr>
          <w:rFonts w:ascii="Arial" w:hAnsi="Arial" w:cs="Arial"/>
          <w:color w:val="1A1A1A"/>
          <w:shd w:val="clear" w:color="auto" w:fill="FFFFFF"/>
        </w:rPr>
        <w:t xml:space="preserve"> сигнал</w:t>
      </w:r>
      <w:r w:rsidR="002D40D4">
        <w:rPr>
          <w:rFonts w:ascii="Arial" w:hAnsi="Arial" w:cs="Arial"/>
          <w:color w:val="1A1A1A"/>
          <w:shd w:val="clear" w:color="auto" w:fill="FFFFFF"/>
        </w:rPr>
        <w:t>ов</w:t>
      </w:r>
      <w:r w:rsidR="00B57CD4" w:rsidRPr="00784AE9">
        <w:rPr>
          <w:rFonts w:ascii="Arial" w:hAnsi="Arial" w:cs="Arial"/>
          <w:color w:val="1A1A1A"/>
          <w:shd w:val="clear" w:color="auto" w:fill="FFFFFF"/>
        </w:rPr>
        <w:t xml:space="preserve"> осуществляется градация</w:t>
      </w:r>
      <w:r w:rsidR="000208B1" w:rsidRPr="00784AE9">
        <w:rPr>
          <w:rFonts w:ascii="Arial" w:hAnsi="Arial" w:cs="Arial"/>
          <w:color w:val="1A1A1A"/>
          <w:shd w:val="clear" w:color="auto" w:fill="FFFFFF"/>
        </w:rPr>
        <w:t xml:space="preserve"> дефектов по параметру аварийно-</w:t>
      </w:r>
      <w:r w:rsidR="00B57CD4" w:rsidRPr="00784AE9">
        <w:rPr>
          <w:rFonts w:ascii="Arial" w:hAnsi="Arial" w:cs="Arial"/>
          <w:color w:val="1A1A1A"/>
          <w:shd w:val="clear" w:color="auto" w:fill="FFFFFF"/>
        </w:rPr>
        <w:t>опасност</w:t>
      </w:r>
      <w:r w:rsidRPr="00784AE9">
        <w:rPr>
          <w:rFonts w:ascii="Arial" w:hAnsi="Arial" w:cs="Arial"/>
          <w:color w:val="1A1A1A"/>
          <w:shd w:val="clear" w:color="auto" w:fill="FFFFFF"/>
        </w:rPr>
        <w:t>и</w:t>
      </w:r>
      <w:r w:rsidR="00B57CD4" w:rsidRPr="00784AE9">
        <w:rPr>
          <w:rFonts w:ascii="Arial" w:hAnsi="Arial" w:cs="Arial"/>
          <w:color w:val="1A1A1A"/>
          <w:shd w:val="clear" w:color="auto" w:fill="FFFFFF"/>
        </w:rPr>
        <w:t>: критические, докритические, дефект не обнаружен.</w:t>
      </w:r>
    </w:p>
    <w:p w14:paraId="047374DB" w14:textId="77777777" w:rsidR="00B57CD4" w:rsidRPr="00784AE9" w:rsidRDefault="00FE5AA8" w:rsidP="000903E1">
      <w:pPr>
        <w:tabs>
          <w:tab w:val="left" w:pos="142"/>
          <w:tab w:val="right" w:leader="dot" w:pos="9809"/>
        </w:tabs>
        <w:suppressAutoHyphens/>
        <w:autoSpaceDE w:val="0"/>
        <w:autoSpaceDN w:val="0"/>
        <w:adjustRightInd w:val="0"/>
        <w:spacing w:line="360" w:lineRule="auto"/>
        <w:ind w:firstLine="567"/>
        <w:jc w:val="both"/>
        <w:rPr>
          <w:rFonts w:ascii="Arial" w:hAnsi="Arial" w:cs="Arial"/>
          <w:color w:val="1A1A1A"/>
          <w:shd w:val="clear" w:color="auto" w:fill="FFFFFF"/>
        </w:rPr>
      </w:pPr>
      <w:r w:rsidRPr="00784AE9">
        <w:rPr>
          <w:rFonts w:ascii="Arial" w:hAnsi="Arial" w:cs="Arial"/>
          <w:color w:val="1A1A1A"/>
          <w:shd w:val="clear" w:color="auto" w:fill="FFFFFF"/>
        </w:rPr>
        <w:t>10.</w:t>
      </w:r>
      <w:r w:rsidR="005E3199">
        <w:rPr>
          <w:rFonts w:ascii="Arial" w:hAnsi="Arial" w:cs="Arial"/>
          <w:color w:val="1A1A1A"/>
          <w:shd w:val="clear" w:color="auto" w:fill="FFFFFF"/>
        </w:rPr>
        <w:t>6</w:t>
      </w:r>
      <w:r w:rsidRPr="00784AE9">
        <w:rPr>
          <w:rFonts w:ascii="Arial" w:hAnsi="Arial" w:cs="Arial"/>
          <w:color w:val="1A1A1A"/>
          <w:shd w:val="clear" w:color="auto" w:fill="FFFFFF"/>
        </w:rPr>
        <w:t xml:space="preserve"> </w:t>
      </w:r>
      <w:r w:rsidR="006D01A3" w:rsidRPr="00784AE9">
        <w:rPr>
          <w:rFonts w:ascii="Arial" w:hAnsi="Arial" w:cs="Arial"/>
          <w:color w:val="1A1A1A"/>
          <w:shd w:val="clear" w:color="auto" w:fill="FFFFFF"/>
        </w:rPr>
        <w:t xml:space="preserve">В </w:t>
      </w:r>
      <w:r w:rsidR="00FE7EDF">
        <w:rPr>
          <w:rFonts w:ascii="Arial" w:hAnsi="Arial" w:cs="Arial"/>
          <w:color w:val="1A1A1A"/>
        </w:rPr>
        <w:t xml:space="preserve">методе </w:t>
      </w:r>
      <w:r w:rsidR="00CB1FCC">
        <w:rPr>
          <w:rFonts w:ascii="Arial" w:hAnsi="Arial" w:cs="Arial"/>
          <w:color w:val="1A1A1A"/>
        </w:rPr>
        <w:t>акустической томографии</w:t>
      </w:r>
      <w:r w:rsidR="00497C81" w:rsidRPr="00C2585C">
        <w:rPr>
          <w:rFonts w:ascii="Arial" w:hAnsi="Arial" w:cs="Arial"/>
          <w:color w:val="1A1A1A"/>
        </w:rPr>
        <w:t xml:space="preserve"> </w:t>
      </w:r>
      <w:r w:rsidR="006D01A3" w:rsidRPr="00784AE9">
        <w:rPr>
          <w:rFonts w:ascii="Arial" w:hAnsi="Arial" w:cs="Arial"/>
          <w:color w:val="1A1A1A"/>
          <w:shd w:val="clear" w:color="auto" w:fill="FFFFFF"/>
        </w:rPr>
        <w:t>уровн</w:t>
      </w:r>
      <w:r w:rsidR="000208B1" w:rsidRPr="00784AE9">
        <w:rPr>
          <w:rFonts w:ascii="Arial" w:hAnsi="Arial" w:cs="Arial"/>
          <w:color w:val="1A1A1A"/>
          <w:shd w:val="clear" w:color="auto" w:fill="FFFFFF"/>
        </w:rPr>
        <w:t>и</w:t>
      </w:r>
      <w:r w:rsidR="006D01A3" w:rsidRPr="00784AE9">
        <w:rPr>
          <w:rFonts w:ascii="Arial" w:hAnsi="Arial" w:cs="Arial"/>
          <w:color w:val="1A1A1A"/>
          <w:shd w:val="clear" w:color="auto" w:fill="FFFFFF"/>
        </w:rPr>
        <w:t xml:space="preserve"> аварийно-</w:t>
      </w:r>
      <w:r w:rsidR="00B57CD4" w:rsidRPr="00784AE9">
        <w:rPr>
          <w:rFonts w:ascii="Arial" w:hAnsi="Arial" w:cs="Arial"/>
          <w:color w:val="1A1A1A"/>
          <w:shd w:val="clear" w:color="auto" w:fill="FFFFFF"/>
        </w:rPr>
        <w:t>опасности дефект</w:t>
      </w:r>
      <w:r w:rsidR="000208B1" w:rsidRPr="00784AE9">
        <w:rPr>
          <w:rFonts w:ascii="Arial" w:hAnsi="Arial" w:cs="Arial"/>
          <w:color w:val="1A1A1A"/>
          <w:shd w:val="clear" w:color="auto" w:fill="FFFFFF"/>
        </w:rPr>
        <w:t>ов</w:t>
      </w:r>
      <w:r w:rsidR="00B57CD4" w:rsidRPr="00784AE9">
        <w:rPr>
          <w:rFonts w:ascii="Arial" w:hAnsi="Arial" w:cs="Arial"/>
          <w:color w:val="1A1A1A"/>
          <w:shd w:val="clear" w:color="auto" w:fill="FFFFFF"/>
        </w:rPr>
        <w:t xml:space="preserve"> </w:t>
      </w:r>
      <w:r w:rsidR="00E12B3F" w:rsidRPr="00784AE9">
        <w:rPr>
          <w:rFonts w:ascii="Arial" w:hAnsi="Arial" w:cs="Arial"/>
          <w:color w:val="1A1A1A"/>
          <w:shd w:val="clear" w:color="auto" w:fill="FFFFFF"/>
        </w:rPr>
        <w:t>для кри</w:t>
      </w:r>
      <w:r w:rsidR="004F401A" w:rsidRPr="00784AE9">
        <w:rPr>
          <w:rFonts w:ascii="Arial" w:hAnsi="Arial" w:cs="Arial"/>
          <w:color w:val="1A1A1A"/>
          <w:shd w:val="clear" w:color="auto" w:fill="FFFFFF"/>
        </w:rPr>
        <w:t>тических дефектов представл</w:t>
      </w:r>
      <w:r w:rsidR="000208B1" w:rsidRPr="00784AE9">
        <w:rPr>
          <w:rFonts w:ascii="Arial" w:hAnsi="Arial" w:cs="Arial"/>
          <w:color w:val="1A1A1A"/>
          <w:shd w:val="clear" w:color="auto" w:fill="FFFFFF"/>
        </w:rPr>
        <w:t>яют</w:t>
      </w:r>
      <w:r w:rsidR="004F401A" w:rsidRPr="00784AE9">
        <w:rPr>
          <w:rFonts w:ascii="Arial" w:hAnsi="Arial" w:cs="Arial"/>
          <w:color w:val="1A1A1A"/>
          <w:shd w:val="clear" w:color="auto" w:fill="FFFFFF"/>
        </w:rPr>
        <w:t xml:space="preserve"> </w:t>
      </w:r>
      <w:r w:rsidR="000208B1" w:rsidRPr="00784AE9">
        <w:rPr>
          <w:rFonts w:ascii="Arial" w:hAnsi="Arial" w:cs="Arial"/>
          <w:color w:val="1A1A1A"/>
          <w:shd w:val="clear" w:color="auto" w:fill="FFFFFF"/>
        </w:rPr>
        <w:t>в условных единицах в п</w:t>
      </w:r>
      <w:r w:rsidR="004F401A" w:rsidRPr="00784AE9">
        <w:rPr>
          <w:rFonts w:ascii="Arial" w:hAnsi="Arial" w:cs="Arial"/>
          <w:color w:val="1A1A1A"/>
          <w:shd w:val="clear" w:color="auto" w:fill="FFFFFF"/>
        </w:rPr>
        <w:t>ротокол</w:t>
      </w:r>
      <w:r w:rsidR="00090506">
        <w:rPr>
          <w:rFonts w:ascii="Arial" w:hAnsi="Arial" w:cs="Arial"/>
          <w:color w:val="1A1A1A"/>
          <w:shd w:val="clear" w:color="auto" w:fill="FFFFFF"/>
        </w:rPr>
        <w:t>е</w:t>
      </w:r>
      <w:r w:rsidR="000208B1" w:rsidRPr="00784AE9">
        <w:rPr>
          <w:rFonts w:ascii="Arial" w:hAnsi="Arial" w:cs="Arial"/>
          <w:color w:val="1A1A1A"/>
          <w:shd w:val="clear" w:color="auto" w:fill="FFFFFF"/>
        </w:rPr>
        <w:t xml:space="preserve">, требования к содержанию которого изложены в </w:t>
      </w:r>
      <w:r w:rsidR="00555D85">
        <w:rPr>
          <w:rFonts w:ascii="Arial" w:hAnsi="Arial" w:cs="Arial"/>
          <w:color w:val="1A1A1A"/>
          <w:shd w:val="clear" w:color="auto" w:fill="FFFFFF"/>
        </w:rPr>
        <w:t xml:space="preserve">разделе </w:t>
      </w:r>
      <w:r w:rsidR="000208B1" w:rsidRPr="00784AE9">
        <w:rPr>
          <w:rFonts w:ascii="Arial" w:hAnsi="Arial" w:cs="Arial"/>
          <w:color w:val="1A1A1A"/>
          <w:shd w:val="clear" w:color="auto" w:fill="FFFFFF"/>
        </w:rPr>
        <w:t>12.</w:t>
      </w:r>
    </w:p>
    <w:p w14:paraId="5C56AE21" w14:textId="77777777" w:rsidR="001C33B1" w:rsidRPr="00784AE9" w:rsidRDefault="00ED59F6" w:rsidP="000903E1">
      <w:pPr>
        <w:tabs>
          <w:tab w:val="left" w:pos="142"/>
        </w:tabs>
        <w:suppressAutoHyphens/>
        <w:spacing w:line="360" w:lineRule="auto"/>
        <w:ind w:firstLine="567"/>
        <w:jc w:val="both"/>
        <w:rPr>
          <w:rFonts w:ascii="Arial" w:hAnsi="Arial"/>
        </w:rPr>
      </w:pPr>
      <w:r w:rsidRPr="00784AE9">
        <w:rPr>
          <w:rFonts w:ascii="Arial" w:hAnsi="Arial"/>
        </w:rPr>
        <w:t>10.</w:t>
      </w:r>
      <w:r w:rsidR="005E3199">
        <w:rPr>
          <w:rFonts w:ascii="Arial" w:hAnsi="Arial"/>
        </w:rPr>
        <w:t>7</w:t>
      </w:r>
      <w:r w:rsidRPr="00784AE9">
        <w:rPr>
          <w:rFonts w:ascii="Arial" w:hAnsi="Arial"/>
        </w:rPr>
        <w:t xml:space="preserve"> </w:t>
      </w:r>
      <w:r w:rsidR="001C33B1" w:rsidRPr="00784AE9">
        <w:rPr>
          <w:rFonts w:ascii="Arial" w:hAnsi="Arial"/>
        </w:rPr>
        <w:t>Местоположение обнаруженных</w:t>
      </w:r>
      <w:r w:rsidR="000208B1" w:rsidRPr="00784AE9">
        <w:rPr>
          <w:rFonts w:ascii="Arial" w:hAnsi="Arial"/>
        </w:rPr>
        <w:t xml:space="preserve"> дефектов и уровень их аварийно-</w:t>
      </w:r>
      <w:r w:rsidR="001C33B1" w:rsidRPr="00784AE9">
        <w:rPr>
          <w:rFonts w:ascii="Arial" w:hAnsi="Arial"/>
        </w:rPr>
        <w:t>опасности (критический, докритический) наносят на схему участка.</w:t>
      </w:r>
    </w:p>
    <w:p w14:paraId="04630727" w14:textId="77777777" w:rsidR="004F401A" w:rsidRDefault="00ED59F6" w:rsidP="000903E1">
      <w:pPr>
        <w:tabs>
          <w:tab w:val="left" w:pos="142"/>
        </w:tabs>
        <w:suppressAutoHyphens/>
        <w:spacing w:line="360" w:lineRule="auto"/>
        <w:ind w:firstLine="567"/>
        <w:jc w:val="both"/>
        <w:rPr>
          <w:rFonts w:ascii="Arial" w:hAnsi="Arial"/>
        </w:rPr>
      </w:pPr>
      <w:r w:rsidRPr="00784AE9">
        <w:rPr>
          <w:rFonts w:ascii="Arial" w:hAnsi="Arial"/>
        </w:rPr>
        <w:t>10.</w:t>
      </w:r>
      <w:r w:rsidR="005E3199">
        <w:rPr>
          <w:rFonts w:ascii="Arial" w:hAnsi="Arial"/>
        </w:rPr>
        <w:t>8</w:t>
      </w:r>
      <w:r w:rsidRPr="00784AE9">
        <w:rPr>
          <w:rFonts w:ascii="Arial" w:hAnsi="Arial"/>
        </w:rPr>
        <w:t xml:space="preserve"> </w:t>
      </w:r>
      <w:r w:rsidR="008C64A6" w:rsidRPr="00784AE9">
        <w:rPr>
          <w:rFonts w:ascii="Arial" w:hAnsi="Arial"/>
        </w:rPr>
        <w:t>Для трубопроводов горячего водоснабжения в</w:t>
      </w:r>
      <w:r w:rsidR="007170F3" w:rsidRPr="00784AE9">
        <w:rPr>
          <w:rFonts w:ascii="Arial" w:hAnsi="Arial"/>
        </w:rPr>
        <w:t xml:space="preserve"> </w:t>
      </w:r>
      <w:r w:rsidR="00FE7EDF">
        <w:rPr>
          <w:rFonts w:ascii="Arial" w:hAnsi="Arial" w:cs="Arial"/>
          <w:color w:val="1A1A1A"/>
        </w:rPr>
        <w:t xml:space="preserve">методе </w:t>
      </w:r>
      <w:r w:rsidR="00CB1FCC">
        <w:rPr>
          <w:rFonts w:ascii="Arial" w:hAnsi="Arial" w:cs="Arial"/>
          <w:color w:val="1A1A1A"/>
        </w:rPr>
        <w:t>акустической томографии</w:t>
      </w:r>
      <w:r w:rsidR="00CD13D8" w:rsidRPr="00C2585C">
        <w:rPr>
          <w:rFonts w:ascii="Arial" w:hAnsi="Arial" w:cs="Arial"/>
          <w:color w:val="1A1A1A"/>
        </w:rPr>
        <w:t xml:space="preserve"> </w:t>
      </w:r>
      <w:r w:rsidR="007170F3" w:rsidRPr="00784AE9">
        <w:rPr>
          <w:rFonts w:ascii="Arial" w:hAnsi="Arial"/>
        </w:rPr>
        <w:t>производя</w:t>
      </w:r>
      <w:r w:rsidRPr="00784AE9">
        <w:rPr>
          <w:rFonts w:ascii="Arial" w:hAnsi="Arial"/>
        </w:rPr>
        <w:t>т</w:t>
      </w:r>
      <w:r w:rsidR="007170F3" w:rsidRPr="00784AE9">
        <w:rPr>
          <w:rFonts w:ascii="Arial" w:hAnsi="Arial"/>
        </w:rPr>
        <w:t xml:space="preserve"> </w:t>
      </w:r>
      <w:r w:rsidR="00D064C6" w:rsidRPr="00784AE9">
        <w:rPr>
          <w:rFonts w:ascii="Arial" w:hAnsi="Arial"/>
        </w:rPr>
        <w:t>предв</w:t>
      </w:r>
      <w:r w:rsidR="00EF0244" w:rsidRPr="00784AE9">
        <w:rPr>
          <w:rFonts w:ascii="Arial" w:hAnsi="Arial"/>
        </w:rPr>
        <w:t>арительн</w:t>
      </w:r>
      <w:r w:rsidRPr="00784AE9">
        <w:rPr>
          <w:rFonts w:ascii="Arial" w:hAnsi="Arial"/>
        </w:rPr>
        <w:t>ую</w:t>
      </w:r>
      <w:r w:rsidR="007170F3" w:rsidRPr="00784AE9">
        <w:rPr>
          <w:rFonts w:ascii="Arial" w:hAnsi="Arial"/>
        </w:rPr>
        <w:t xml:space="preserve"> оценк</w:t>
      </w:r>
      <w:r w:rsidRPr="00784AE9">
        <w:rPr>
          <w:rFonts w:ascii="Arial" w:hAnsi="Arial"/>
        </w:rPr>
        <w:t>у</w:t>
      </w:r>
      <w:r w:rsidR="007170F3" w:rsidRPr="00784AE9">
        <w:rPr>
          <w:rFonts w:ascii="Arial" w:hAnsi="Arial"/>
        </w:rPr>
        <w:t xml:space="preserve"> </w:t>
      </w:r>
      <w:r w:rsidR="002E0E79" w:rsidRPr="00784AE9">
        <w:rPr>
          <w:rFonts w:ascii="Arial" w:hAnsi="Arial" w:cs="Arial"/>
        </w:rPr>
        <w:t xml:space="preserve">показателей надежности </w:t>
      </w:r>
      <w:r w:rsidR="002E0E79" w:rsidRPr="00784AE9">
        <w:rPr>
          <w:rFonts w:ascii="Arial" w:hAnsi="Arial"/>
        </w:rPr>
        <w:t>(</w:t>
      </w:r>
      <w:r w:rsidR="00500E1F">
        <w:rPr>
          <w:rFonts w:ascii="Arial" w:hAnsi="Arial"/>
        </w:rPr>
        <w:t>п</w:t>
      </w:r>
      <w:r w:rsidR="002E0E79" w:rsidRPr="00784AE9">
        <w:rPr>
          <w:rFonts w:ascii="Arial" w:hAnsi="Arial"/>
        </w:rPr>
        <w:t xml:space="preserve">риложение А) и </w:t>
      </w:r>
      <w:r w:rsidR="007170F3" w:rsidRPr="00784AE9">
        <w:rPr>
          <w:rFonts w:ascii="Arial" w:hAnsi="Arial"/>
        </w:rPr>
        <w:t xml:space="preserve">остаточного рабочего ресурса </w:t>
      </w:r>
      <w:r w:rsidR="00B3680C" w:rsidRPr="00784AE9">
        <w:rPr>
          <w:rFonts w:ascii="Arial" w:hAnsi="Arial"/>
        </w:rPr>
        <w:t>(</w:t>
      </w:r>
      <w:r w:rsidR="00500E1F">
        <w:rPr>
          <w:rFonts w:ascii="Arial" w:hAnsi="Arial"/>
        </w:rPr>
        <w:t>п</w:t>
      </w:r>
      <w:r w:rsidR="00B3680C" w:rsidRPr="00784AE9">
        <w:rPr>
          <w:rFonts w:ascii="Arial" w:hAnsi="Arial"/>
        </w:rPr>
        <w:t xml:space="preserve">риложение Б) </w:t>
      </w:r>
      <w:r w:rsidR="007170F3" w:rsidRPr="00784AE9">
        <w:rPr>
          <w:rFonts w:ascii="Arial" w:hAnsi="Arial"/>
        </w:rPr>
        <w:t>продиагностированного участка трубопровода.</w:t>
      </w:r>
    </w:p>
    <w:p w14:paraId="66160A81" w14:textId="77777777" w:rsidR="0096120F" w:rsidRDefault="0096120F" w:rsidP="000903E1">
      <w:pPr>
        <w:tabs>
          <w:tab w:val="left" w:pos="142"/>
        </w:tabs>
        <w:suppressAutoHyphens/>
        <w:spacing w:line="360" w:lineRule="auto"/>
        <w:ind w:firstLine="567"/>
        <w:jc w:val="both"/>
        <w:rPr>
          <w:rFonts w:ascii="Arial" w:hAnsi="Arial"/>
        </w:rPr>
      </w:pPr>
    </w:p>
    <w:p w14:paraId="769DDE90" w14:textId="77777777" w:rsidR="008C49B7" w:rsidRDefault="004E4855" w:rsidP="00645C1E">
      <w:pPr>
        <w:spacing w:line="360" w:lineRule="auto"/>
        <w:ind w:firstLine="567"/>
        <w:jc w:val="both"/>
        <w:rPr>
          <w:rFonts w:ascii="Arial" w:hAnsi="Arial" w:cs="Arial"/>
          <w:b/>
          <w:sz w:val="28"/>
          <w:szCs w:val="28"/>
        </w:rPr>
      </w:pPr>
      <w:bookmarkStart w:id="11" w:name="_Toc185081373"/>
      <w:r w:rsidRPr="00C53A88">
        <w:rPr>
          <w:rFonts w:ascii="Arial" w:hAnsi="Arial" w:cs="Arial"/>
          <w:b/>
          <w:sz w:val="28"/>
          <w:szCs w:val="28"/>
        </w:rPr>
        <w:t>1</w:t>
      </w:r>
      <w:r w:rsidR="007D4A45" w:rsidRPr="00C53A88">
        <w:rPr>
          <w:rFonts w:ascii="Arial" w:hAnsi="Arial" w:cs="Arial"/>
          <w:b/>
          <w:sz w:val="28"/>
          <w:szCs w:val="28"/>
        </w:rPr>
        <w:t>1</w:t>
      </w:r>
      <w:r w:rsidRPr="00C53A88">
        <w:rPr>
          <w:rFonts w:ascii="Arial" w:hAnsi="Arial" w:cs="Arial"/>
          <w:b/>
          <w:sz w:val="28"/>
          <w:szCs w:val="28"/>
        </w:rPr>
        <w:t xml:space="preserve"> </w:t>
      </w:r>
      <w:r w:rsidR="008C49B7" w:rsidRPr="00C53A88">
        <w:rPr>
          <w:rFonts w:ascii="Arial" w:hAnsi="Arial" w:cs="Arial"/>
          <w:b/>
          <w:sz w:val="28"/>
          <w:szCs w:val="28"/>
        </w:rPr>
        <w:t>Анализ результатов</w:t>
      </w:r>
      <w:bookmarkEnd w:id="11"/>
    </w:p>
    <w:p w14:paraId="21702324" w14:textId="77777777" w:rsidR="005A2AE5" w:rsidRDefault="007D4A45" w:rsidP="000903E1">
      <w:pPr>
        <w:suppressAutoHyphens/>
        <w:spacing w:line="360" w:lineRule="auto"/>
        <w:ind w:firstLine="567"/>
        <w:jc w:val="both"/>
        <w:rPr>
          <w:rFonts w:ascii="Arial" w:hAnsi="Arial" w:cs="Arial"/>
          <w:lang w:eastAsia="en-US"/>
        </w:rPr>
      </w:pPr>
      <w:r>
        <w:rPr>
          <w:rFonts w:ascii="Arial" w:hAnsi="Arial" w:cs="Arial"/>
          <w:lang w:eastAsia="en-US"/>
        </w:rPr>
        <w:lastRenderedPageBreak/>
        <w:t xml:space="preserve">11.1 </w:t>
      </w:r>
      <w:r w:rsidR="006D01A3">
        <w:rPr>
          <w:rFonts w:ascii="Arial" w:hAnsi="Arial" w:cs="Arial"/>
          <w:lang w:eastAsia="en-US"/>
        </w:rPr>
        <w:t>Результаты обнаружения аварийно-</w:t>
      </w:r>
      <w:r w:rsidR="008C49B7">
        <w:rPr>
          <w:rFonts w:ascii="Arial" w:hAnsi="Arial" w:cs="Arial"/>
          <w:lang w:eastAsia="en-US"/>
        </w:rPr>
        <w:t xml:space="preserve">опасных дефектов </w:t>
      </w:r>
      <w:r w:rsidR="00FE7EDF">
        <w:rPr>
          <w:rFonts w:ascii="Arial" w:hAnsi="Arial" w:cs="Arial"/>
          <w:color w:val="1A1A1A"/>
        </w:rPr>
        <w:t xml:space="preserve">методом </w:t>
      </w:r>
      <w:r w:rsidR="00CB1FCC">
        <w:rPr>
          <w:rFonts w:ascii="Arial" w:hAnsi="Arial" w:cs="Arial"/>
          <w:color w:val="1A1A1A"/>
        </w:rPr>
        <w:t>акустической томографии</w:t>
      </w:r>
      <w:r w:rsidR="0035504D" w:rsidRPr="00C2585C">
        <w:rPr>
          <w:rFonts w:ascii="Arial" w:hAnsi="Arial" w:cs="Arial"/>
          <w:color w:val="1A1A1A"/>
        </w:rPr>
        <w:t xml:space="preserve"> </w:t>
      </w:r>
      <w:r w:rsidR="008C49B7">
        <w:rPr>
          <w:rFonts w:ascii="Arial" w:hAnsi="Arial" w:cs="Arial"/>
          <w:lang w:eastAsia="en-US"/>
        </w:rPr>
        <w:t xml:space="preserve">являются предварительными. </w:t>
      </w:r>
    </w:p>
    <w:p w14:paraId="6600D40C" w14:textId="77777777" w:rsidR="008269B6" w:rsidRDefault="007D4A45" w:rsidP="000903E1">
      <w:pPr>
        <w:suppressAutoHyphens/>
        <w:spacing w:line="360" w:lineRule="auto"/>
        <w:ind w:firstLine="567"/>
        <w:jc w:val="both"/>
        <w:rPr>
          <w:rFonts w:ascii="Arial" w:hAnsi="Arial" w:cs="Arial"/>
          <w:lang w:eastAsia="en-US"/>
        </w:rPr>
      </w:pPr>
      <w:r>
        <w:rPr>
          <w:rFonts w:ascii="Arial" w:hAnsi="Arial" w:cs="Arial"/>
          <w:lang w:eastAsia="en-US"/>
        </w:rPr>
        <w:t xml:space="preserve">11.2 </w:t>
      </w:r>
      <w:r w:rsidR="005A2AE5">
        <w:rPr>
          <w:rFonts w:ascii="Arial" w:hAnsi="Arial" w:cs="Arial"/>
          <w:lang w:eastAsia="en-US"/>
        </w:rPr>
        <w:t xml:space="preserve">По совокупности обнаруженных </w:t>
      </w:r>
      <w:r w:rsidR="00543FC6">
        <w:rPr>
          <w:rFonts w:ascii="Arial" w:hAnsi="Arial" w:cs="Arial"/>
          <w:lang w:eastAsia="en-US"/>
        </w:rPr>
        <w:t>дефектов</w:t>
      </w:r>
      <w:r w:rsidR="005A2AE5">
        <w:rPr>
          <w:rFonts w:ascii="Arial" w:hAnsi="Arial" w:cs="Arial"/>
          <w:lang w:eastAsia="en-US"/>
        </w:rPr>
        <w:t xml:space="preserve"> на о</w:t>
      </w:r>
      <w:r w:rsidR="000208B1">
        <w:rPr>
          <w:rFonts w:ascii="Arial" w:hAnsi="Arial" w:cs="Arial"/>
          <w:lang w:eastAsia="en-US"/>
        </w:rPr>
        <w:t>сновании оценки уровня аварийно-</w:t>
      </w:r>
      <w:r w:rsidR="005A2AE5">
        <w:rPr>
          <w:rFonts w:ascii="Arial" w:hAnsi="Arial" w:cs="Arial"/>
          <w:lang w:eastAsia="en-US"/>
        </w:rPr>
        <w:t xml:space="preserve">опасности определяются места на трубопроводе </w:t>
      </w:r>
      <w:r w:rsidR="008269B6">
        <w:rPr>
          <w:rFonts w:ascii="Arial" w:hAnsi="Arial" w:cs="Arial"/>
          <w:lang w:eastAsia="en-US"/>
        </w:rPr>
        <w:t>для</w:t>
      </w:r>
      <w:r w:rsidR="005A2AE5">
        <w:rPr>
          <w:rFonts w:ascii="Arial" w:hAnsi="Arial" w:cs="Arial"/>
          <w:lang w:eastAsia="en-US"/>
        </w:rPr>
        <w:t xml:space="preserve"> пров</w:t>
      </w:r>
      <w:r w:rsidR="008269B6">
        <w:rPr>
          <w:rFonts w:ascii="Arial" w:hAnsi="Arial" w:cs="Arial"/>
          <w:lang w:eastAsia="en-US"/>
        </w:rPr>
        <w:t>е</w:t>
      </w:r>
      <w:r w:rsidR="005A2AE5">
        <w:rPr>
          <w:rFonts w:ascii="Arial" w:hAnsi="Arial" w:cs="Arial"/>
          <w:lang w:eastAsia="en-US"/>
        </w:rPr>
        <w:t>д</w:t>
      </w:r>
      <w:r w:rsidR="008269B6">
        <w:rPr>
          <w:rFonts w:ascii="Arial" w:hAnsi="Arial" w:cs="Arial"/>
          <w:lang w:eastAsia="en-US"/>
        </w:rPr>
        <w:t>ения</w:t>
      </w:r>
      <w:r w:rsidR="005A2AE5">
        <w:rPr>
          <w:rFonts w:ascii="Arial" w:hAnsi="Arial" w:cs="Arial"/>
          <w:lang w:eastAsia="en-US"/>
        </w:rPr>
        <w:t xml:space="preserve"> работ по оценке фактического состояния трубы</w:t>
      </w:r>
      <w:r w:rsidR="008269B6">
        <w:rPr>
          <w:rFonts w:ascii="Arial" w:hAnsi="Arial" w:cs="Arial"/>
          <w:lang w:eastAsia="en-US"/>
        </w:rPr>
        <w:t>.</w:t>
      </w:r>
    </w:p>
    <w:p w14:paraId="48D3C47F" w14:textId="77777777" w:rsidR="008269B6" w:rsidRDefault="007D4A45" w:rsidP="000903E1">
      <w:pPr>
        <w:suppressAutoHyphens/>
        <w:spacing w:line="360" w:lineRule="auto"/>
        <w:ind w:firstLine="567"/>
        <w:jc w:val="both"/>
        <w:rPr>
          <w:rFonts w:ascii="Arial" w:hAnsi="Arial" w:cs="Arial"/>
          <w:lang w:eastAsia="en-US"/>
        </w:rPr>
      </w:pPr>
      <w:r>
        <w:rPr>
          <w:rFonts w:ascii="Arial" w:hAnsi="Arial" w:cs="Arial"/>
          <w:lang w:eastAsia="en-US"/>
        </w:rPr>
        <w:t xml:space="preserve">11.3 </w:t>
      </w:r>
      <w:r w:rsidR="008269B6">
        <w:rPr>
          <w:rFonts w:ascii="Arial" w:hAnsi="Arial" w:cs="Arial"/>
          <w:lang w:eastAsia="en-US"/>
        </w:rPr>
        <w:t>В указ</w:t>
      </w:r>
      <w:r>
        <w:rPr>
          <w:rFonts w:ascii="Arial" w:hAnsi="Arial" w:cs="Arial"/>
          <w:lang w:eastAsia="en-US"/>
        </w:rPr>
        <w:t>ан</w:t>
      </w:r>
      <w:r w:rsidR="008269B6">
        <w:rPr>
          <w:rFonts w:ascii="Arial" w:hAnsi="Arial" w:cs="Arial"/>
          <w:lang w:eastAsia="en-US"/>
        </w:rPr>
        <w:t>ных ме</w:t>
      </w:r>
      <w:r>
        <w:rPr>
          <w:rFonts w:ascii="Arial" w:hAnsi="Arial" w:cs="Arial"/>
          <w:lang w:eastAsia="en-US"/>
        </w:rPr>
        <w:t>с</w:t>
      </w:r>
      <w:r w:rsidR="008269B6">
        <w:rPr>
          <w:rFonts w:ascii="Arial" w:hAnsi="Arial" w:cs="Arial"/>
          <w:lang w:eastAsia="en-US"/>
        </w:rPr>
        <w:t>тах осуществляют работ</w:t>
      </w:r>
      <w:r w:rsidR="002D40D4">
        <w:rPr>
          <w:rFonts w:ascii="Arial" w:hAnsi="Arial" w:cs="Arial"/>
          <w:lang w:eastAsia="en-US"/>
        </w:rPr>
        <w:t>ы</w:t>
      </w:r>
      <w:r w:rsidR="008269B6">
        <w:rPr>
          <w:rFonts w:ascii="Arial" w:hAnsi="Arial" w:cs="Arial"/>
          <w:lang w:eastAsia="en-US"/>
        </w:rPr>
        <w:t xml:space="preserve"> по обеспечению доступа </w:t>
      </w:r>
      <w:r w:rsidR="00BF3ACD">
        <w:rPr>
          <w:rFonts w:ascii="Arial" w:hAnsi="Arial" w:cs="Arial"/>
          <w:lang w:eastAsia="en-US"/>
        </w:rPr>
        <w:t>к</w:t>
      </w:r>
      <w:r w:rsidR="008269B6">
        <w:rPr>
          <w:rFonts w:ascii="Arial" w:hAnsi="Arial" w:cs="Arial"/>
          <w:lang w:eastAsia="en-US"/>
        </w:rPr>
        <w:t xml:space="preserve"> трубе (шурфовка).</w:t>
      </w:r>
    </w:p>
    <w:p w14:paraId="7F262ACD" w14:textId="77777777" w:rsidR="008A6F10" w:rsidRDefault="008A6F10" w:rsidP="007069E9">
      <w:pPr>
        <w:shd w:val="clear" w:color="auto" w:fill="FFFFFF"/>
        <w:spacing w:line="360" w:lineRule="auto"/>
        <w:ind w:right="-6" w:firstLine="567"/>
        <w:jc w:val="both"/>
        <w:rPr>
          <w:rFonts w:ascii="Arial" w:hAnsi="Arial" w:cs="Arial"/>
        </w:rPr>
      </w:pPr>
      <w:r>
        <w:rPr>
          <w:rFonts w:ascii="Arial" w:hAnsi="Arial" w:cs="Arial"/>
        </w:rPr>
        <w:t>11.4</w:t>
      </w:r>
      <w:r w:rsidR="007069E9">
        <w:rPr>
          <w:rFonts w:ascii="Arial" w:hAnsi="Arial" w:cs="Arial"/>
        </w:rPr>
        <w:t xml:space="preserve"> </w:t>
      </w:r>
      <w:r w:rsidR="007069E9">
        <w:rPr>
          <w:rFonts w:ascii="Arial" w:hAnsi="Arial" w:cs="Arial"/>
          <w:lang w:eastAsia="en-US"/>
        </w:rPr>
        <w:t>Для определения фактического состояния трубы и конструктивных элементов</w:t>
      </w:r>
      <w:r w:rsidR="007069E9">
        <w:rPr>
          <w:rFonts w:ascii="Arial" w:hAnsi="Arial" w:cs="Arial"/>
        </w:rPr>
        <w:t xml:space="preserve"> </w:t>
      </w:r>
      <w:r>
        <w:rPr>
          <w:rFonts w:ascii="Arial" w:hAnsi="Arial" w:cs="Arial"/>
        </w:rPr>
        <w:t>используют</w:t>
      </w:r>
      <w:r w:rsidRPr="008A6F10">
        <w:rPr>
          <w:rFonts w:ascii="Arial" w:hAnsi="Arial" w:cs="Arial"/>
          <w:spacing w:val="3"/>
        </w:rPr>
        <w:t xml:space="preserve"> </w:t>
      </w:r>
      <w:r>
        <w:rPr>
          <w:rFonts w:ascii="Arial" w:hAnsi="Arial" w:cs="Arial"/>
          <w:spacing w:val="3"/>
        </w:rPr>
        <w:t>визуальный контроль по ГОСТ</w:t>
      </w:r>
      <w:r w:rsidRPr="00F26048">
        <w:rPr>
          <w:rFonts w:ascii="Arial" w:hAnsi="Arial" w:cs="Arial"/>
          <w:spacing w:val="3"/>
        </w:rPr>
        <w:t xml:space="preserve"> 23479</w:t>
      </w:r>
      <w:r>
        <w:rPr>
          <w:rFonts w:ascii="Arial" w:hAnsi="Arial" w:cs="Arial"/>
          <w:spacing w:val="3"/>
        </w:rPr>
        <w:t xml:space="preserve"> или магнитопорошковый контроля </w:t>
      </w:r>
      <w:r w:rsidRPr="00F26048">
        <w:rPr>
          <w:rFonts w:ascii="Arial" w:hAnsi="Arial" w:cs="Arial"/>
          <w:spacing w:val="3"/>
        </w:rPr>
        <w:t>п</w:t>
      </w:r>
      <w:r w:rsidRPr="00865242">
        <w:rPr>
          <w:rFonts w:ascii="Arial" w:hAnsi="Arial" w:cs="Arial"/>
          <w:spacing w:val="3"/>
        </w:rPr>
        <w:t>о</w:t>
      </w:r>
      <w:r w:rsidRPr="00A452AD">
        <w:rPr>
          <w:rFonts w:ascii="Arial" w:hAnsi="Arial" w:cs="Arial"/>
          <w:spacing w:val="3"/>
        </w:rPr>
        <w:t xml:space="preserve"> </w:t>
      </w:r>
      <w:r w:rsidRPr="00B336B8">
        <w:rPr>
          <w:rFonts w:ascii="Arial" w:hAnsi="Arial" w:cs="Arial"/>
          <w:spacing w:val="3"/>
        </w:rPr>
        <w:t>ГОСТ 21105</w:t>
      </w:r>
      <w:r>
        <w:rPr>
          <w:rFonts w:ascii="Arial" w:hAnsi="Arial" w:cs="Arial"/>
          <w:spacing w:val="3"/>
        </w:rPr>
        <w:t xml:space="preserve"> или дополнительные </w:t>
      </w:r>
      <w:r>
        <w:rPr>
          <w:rFonts w:ascii="Arial" w:hAnsi="Arial" w:cs="Arial"/>
        </w:rPr>
        <w:t xml:space="preserve">методы количественного неразрушающего контроля, такие как </w:t>
      </w:r>
      <w:r>
        <w:rPr>
          <w:rFonts w:ascii="Arial" w:hAnsi="Arial" w:cs="Arial"/>
          <w:spacing w:val="3"/>
        </w:rPr>
        <w:t xml:space="preserve">вихретоковый по </w:t>
      </w:r>
      <w:r w:rsidRPr="00A452AD">
        <w:rPr>
          <w:rFonts w:ascii="Arial" w:hAnsi="Arial"/>
        </w:rPr>
        <w:t>[</w:t>
      </w:r>
      <w:r w:rsidR="00986019">
        <w:rPr>
          <w:rFonts w:ascii="Arial" w:hAnsi="Arial"/>
        </w:rPr>
        <w:t>3</w:t>
      </w:r>
      <w:r w:rsidRPr="00A452AD">
        <w:rPr>
          <w:rFonts w:ascii="Arial" w:hAnsi="Arial"/>
        </w:rPr>
        <w:t>]</w:t>
      </w:r>
      <w:r>
        <w:rPr>
          <w:rFonts w:ascii="Arial" w:hAnsi="Arial" w:cs="Arial"/>
        </w:rPr>
        <w:t xml:space="preserve"> или </w:t>
      </w:r>
      <w:r>
        <w:rPr>
          <w:rFonts w:ascii="Arial" w:hAnsi="Arial" w:cs="Arial"/>
          <w:color w:val="000000" w:themeColor="text1"/>
        </w:rPr>
        <w:t>электропотенциальный контроль</w:t>
      </w:r>
      <w:r w:rsidR="0090639F">
        <w:rPr>
          <w:rStyle w:val="a5"/>
          <w:rFonts w:ascii="Arial" w:hAnsi="Arial" w:cs="Arial"/>
          <w:color w:val="000000" w:themeColor="text1"/>
        </w:rPr>
        <w:footnoteReference w:customMarkFollows="1" w:id="3"/>
        <w:t>1)</w:t>
      </w:r>
      <w:r w:rsidR="00FA18AD">
        <w:rPr>
          <w:rFonts w:ascii="Arial" w:hAnsi="Arial" w:cs="Arial"/>
          <w:color w:val="000000" w:themeColor="text1"/>
        </w:rPr>
        <w:t>,</w:t>
      </w:r>
      <w:r>
        <w:rPr>
          <w:rFonts w:ascii="Arial" w:hAnsi="Arial" w:cs="Arial"/>
          <w:color w:val="000000" w:themeColor="text1"/>
        </w:rPr>
        <w:t xml:space="preserve"> </w:t>
      </w:r>
      <w:r w:rsidRPr="00ED3474">
        <w:rPr>
          <w:rFonts w:ascii="Arial" w:hAnsi="Arial" w:cs="Arial"/>
        </w:rPr>
        <w:t xml:space="preserve">с целью уточнения </w:t>
      </w:r>
      <w:r>
        <w:rPr>
          <w:rFonts w:ascii="Arial" w:hAnsi="Arial" w:cs="Arial"/>
        </w:rPr>
        <w:t>результатов определения координат и характеристик дефектов.</w:t>
      </w:r>
    </w:p>
    <w:p w14:paraId="76450589" w14:textId="77777777" w:rsidR="00D25051" w:rsidRDefault="007D4A45" w:rsidP="000903E1">
      <w:pPr>
        <w:suppressAutoHyphens/>
        <w:spacing w:line="360" w:lineRule="auto"/>
        <w:ind w:firstLine="567"/>
        <w:jc w:val="both"/>
        <w:rPr>
          <w:rFonts w:ascii="Arial" w:hAnsi="Arial" w:cs="Arial"/>
          <w:lang w:eastAsia="en-US"/>
        </w:rPr>
      </w:pPr>
      <w:r>
        <w:rPr>
          <w:rFonts w:ascii="Arial" w:hAnsi="Arial" w:cs="Arial"/>
          <w:lang w:eastAsia="en-US"/>
        </w:rPr>
        <w:t xml:space="preserve">11.5 </w:t>
      </w:r>
      <w:r w:rsidR="00D25051">
        <w:rPr>
          <w:rFonts w:ascii="Arial" w:hAnsi="Arial" w:cs="Arial"/>
          <w:lang w:eastAsia="en-US"/>
        </w:rPr>
        <w:t>На основании полученных данных</w:t>
      </w:r>
      <w:r w:rsidR="00473BF1">
        <w:rPr>
          <w:rFonts w:ascii="Arial" w:hAnsi="Arial" w:cs="Arial"/>
          <w:lang w:eastAsia="en-US"/>
        </w:rPr>
        <w:t>,</w:t>
      </w:r>
      <w:r w:rsidR="00D25051">
        <w:rPr>
          <w:rFonts w:ascii="Arial" w:hAnsi="Arial" w:cs="Arial"/>
          <w:lang w:eastAsia="en-US"/>
        </w:rPr>
        <w:t xml:space="preserve"> </w:t>
      </w:r>
      <w:r>
        <w:rPr>
          <w:rFonts w:ascii="Arial" w:hAnsi="Arial" w:cs="Arial"/>
          <w:lang w:eastAsia="en-US"/>
        </w:rPr>
        <w:t>при необходимости</w:t>
      </w:r>
      <w:r w:rsidR="00473BF1">
        <w:rPr>
          <w:rFonts w:ascii="Arial" w:hAnsi="Arial" w:cs="Arial"/>
          <w:lang w:eastAsia="en-US"/>
        </w:rPr>
        <w:t>,</w:t>
      </w:r>
      <w:r>
        <w:rPr>
          <w:rFonts w:ascii="Arial" w:hAnsi="Arial" w:cs="Arial"/>
          <w:lang w:eastAsia="en-US"/>
        </w:rPr>
        <w:t xml:space="preserve"> </w:t>
      </w:r>
      <w:r w:rsidR="00D25051">
        <w:rPr>
          <w:rFonts w:ascii="Arial" w:hAnsi="Arial" w:cs="Arial"/>
          <w:lang w:eastAsia="en-US"/>
        </w:rPr>
        <w:t>определя</w:t>
      </w:r>
      <w:r>
        <w:rPr>
          <w:rFonts w:ascii="Arial" w:hAnsi="Arial" w:cs="Arial"/>
          <w:lang w:eastAsia="en-US"/>
        </w:rPr>
        <w:t>ют</w:t>
      </w:r>
      <w:r w:rsidR="00D25051">
        <w:rPr>
          <w:rFonts w:ascii="Arial" w:hAnsi="Arial" w:cs="Arial"/>
          <w:lang w:eastAsia="en-US"/>
        </w:rPr>
        <w:t xml:space="preserve"> вид и объем ремонтных </w:t>
      </w:r>
      <w:r w:rsidR="00A47517">
        <w:rPr>
          <w:rFonts w:ascii="Arial" w:hAnsi="Arial" w:cs="Arial"/>
          <w:lang w:eastAsia="en-US"/>
        </w:rPr>
        <w:t>работ.</w:t>
      </w:r>
    </w:p>
    <w:p w14:paraId="50F25DC4" w14:textId="77777777" w:rsidR="00184F98" w:rsidRDefault="00184F98" w:rsidP="004B756C">
      <w:pPr>
        <w:ind w:left="567" w:firstLine="567"/>
        <w:rPr>
          <w:rFonts w:ascii="Arial" w:hAnsi="Arial" w:cs="Arial"/>
        </w:rPr>
      </w:pPr>
    </w:p>
    <w:p w14:paraId="7D0411EC" w14:textId="77777777" w:rsidR="003157B7" w:rsidRPr="00FD7F86" w:rsidRDefault="00FD7F86" w:rsidP="00FD7F86">
      <w:pPr>
        <w:spacing w:line="360" w:lineRule="auto"/>
        <w:ind w:firstLine="567"/>
        <w:jc w:val="both"/>
        <w:rPr>
          <w:rFonts w:ascii="Arial" w:hAnsi="Arial" w:cs="Arial"/>
          <w:b/>
          <w:sz w:val="28"/>
          <w:szCs w:val="28"/>
        </w:rPr>
      </w:pPr>
      <w:bookmarkStart w:id="12" w:name="_Toc185081374"/>
      <w:r w:rsidRPr="00FD7F86">
        <w:rPr>
          <w:rFonts w:ascii="Arial" w:hAnsi="Arial" w:cs="Arial"/>
          <w:b/>
          <w:sz w:val="28"/>
          <w:szCs w:val="28"/>
        </w:rPr>
        <w:t>12</w:t>
      </w:r>
      <w:r w:rsidR="004E4855" w:rsidRPr="00FD7F86">
        <w:rPr>
          <w:rFonts w:ascii="Arial" w:hAnsi="Arial" w:cs="Arial"/>
          <w:b/>
          <w:sz w:val="28"/>
          <w:szCs w:val="28"/>
        </w:rPr>
        <w:t xml:space="preserve"> </w:t>
      </w:r>
      <w:r w:rsidR="003157B7" w:rsidRPr="00FD7F86">
        <w:rPr>
          <w:rFonts w:ascii="Arial" w:hAnsi="Arial" w:cs="Arial"/>
          <w:b/>
          <w:sz w:val="28"/>
          <w:szCs w:val="28"/>
        </w:rPr>
        <w:t>Оформление результатов контроля</w:t>
      </w:r>
      <w:bookmarkEnd w:id="12"/>
    </w:p>
    <w:p w14:paraId="20309641" w14:textId="77777777" w:rsidR="00D24615" w:rsidRDefault="00FD7F86" w:rsidP="000903E1">
      <w:pPr>
        <w:shd w:val="clear" w:color="auto" w:fill="FFFFFF"/>
        <w:suppressAutoHyphens/>
        <w:spacing w:line="360" w:lineRule="auto"/>
        <w:ind w:firstLine="567"/>
        <w:jc w:val="both"/>
        <w:rPr>
          <w:rFonts w:ascii="Arial" w:hAnsi="Arial" w:cs="Arial"/>
          <w:color w:val="1A1A1A"/>
        </w:rPr>
      </w:pPr>
      <w:r>
        <w:rPr>
          <w:rFonts w:ascii="Arial" w:hAnsi="Arial" w:cs="Arial"/>
          <w:color w:val="1A1A1A"/>
        </w:rPr>
        <w:t xml:space="preserve">12.1 </w:t>
      </w:r>
      <w:r w:rsidR="003157B7" w:rsidRPr="003157B7">
        <w:rPr>
          <w:rFonts w:ascii="Arial" w:hAnsi="Arial" w:cs="Arial"/>
          <w:color w:val="1A1A1A"/>
        </w:rPr>
        <w:t>Результаты</w:t>
      </w:r>
      <w:r w:rsidR="00D24615">
        <w:rPr>
          <w:rFonts w:ascii="Arial" w:hAnsi="Arial" w:cs="Arial"/>
          <w:color w:val="1A1A1A"/>
        </w:rPr>
        <w:t xml:space="preserve"> контроля фиксируют в протоколе.</w:t>
      </w:r>
    </w:p>
    <w:p w14:paraId="0300F77C" w14:textId="77777777" w:rsidR="003157B7" w:rsidRPr="003157B7" w:rsidRDefault="00D24615" w:rsidP="000903E1">
      <w:pPr>
        <w:shd w:val="clear" w:color="auto" w:fill="FFFFFF"/>
        <w:suppressAutoHyphens/>
        <w:spacing w:line="360" w:lineRule="auto"/>
        <w:ind w:firstLine="567"/>
        <w:jc w:val="both"/>
        <w:rPr>
          <w:rFonts w:ascii="Arial" w:hAnsi="Arial" w:cs="Arial"/>
          <w:color w:val="1A1A1A"/>
        </w:rPr>
      </w:pPr>
      <w:r>
        <w:rPr>
          <w:rFonts w:ascii="Arial" w:hAnsi="Arial" w:cs="Arial"/>
          <w:color w:val="1A1A1A"/>
        </w:rPr>
        <w:t>Протокол должен содержать исходные данные о трубопроводе</w:t>
      </w:r>
      <w:r w:rsidR="003157B7" w:rsidRPr="003157B7">
        <w:rPr>
          <w:rFonts w:ascii="Arial" w:hAnsi="Arial" w:cs="Arial"/>
          <w:color w:val="1A1A1A"/>
        </w:rPr>
        <w:t>:</w:t>
      </w:r>
    </w:p>
    <w:p w14:paraId="5723088B" w14:textId="77777777" w:rsidR="003157B7" w:rsidRDefault="003157B7" w:rsidP="000903E1">
      <w:pPr>
        <w:shd w:val="clear" w:color="auto" w:fill="FFFFFF"/>
        <w:suppressAutoHyphens/>
        <w:spacing w:line="360" w:lineRule="auto"/>
        <w:ind w:firstLine="567"/>
        <w:jc w:val="both"/>
        <w:rPr>
          <w:rFonts w:ascii="Arial" w:hAnsi="Arial" w:cs="Arial"/>
          <w:color w:val="1A1A1A"/>
        </w:rPr>
      </w:pPr>
      <w:r w:rsidRPr="003157B7">
        <w:rPr>
          <w:rFonts w:ascii="Arial" w:hAnsi="Arial" w:cs="Arial"/>
          <w:color w:val="1A1A1A"/>
        </w:rPr>
        <w:t xml:space="preserve">- </w:t>
      </w:r>
      <w:r>
        <w:rPr>
          <w:rFonts w:ascii="Arial" w:hAnsi="Arial" w:cs="Arial"/>
          <w:color w:val="1A1A1A"/>
        </w:rPr>
        <w:t>местоположение трубопровода</w:t>
      </w:r>
      <w:r w:rsidRPr="003157B7">
        <w:rPr>
          <w:rFonts w:ascii="Arial" w:hAnsi="Arial" w:cs="Arial"/>
          <w:color w:val="1A1A1A"/>
        </w:rPr>
        <w:t>;</w:t>
      </w:r>
    </w:p>
    <w:p w14:paraId="760B94B0" w14:textId="77777777" w:rsidR="00D24615" w:rsidRPr="003157B7" w:rsidRDefault="00D24615" w:rsidP="000903E1">
      <w:pPr>
        <w:shd w:val="clear" w:color="auto" w:fill="FFFFFF"/>
        <w:suppressAutoHyphens/>
        <w:spacing w:line="360" w:lineRule="auto"/>
        <w:ind w:firstLine="567"/>
        <w:jc w:val="both"/>
        <w:rPr>
          <w:rFonts w:ascii="Arial" w:hAnsi="Arial" w:cs="Arial"/>
          <w:color w:val="1A1A1A"/>
        </w:rPr>
      </w:pPr>
      <w:r>
        <w:rPr>
          <w:rFonts w:ascii="Arial" w:hAnsi="Arial" w:cs="Arial"/>
          <w:color w:val="1A1A1A"/>
        </w:rPr>
        <w:t>- срок эксплуатации трубопровода;</w:t>
      </w:r>
    </w:p>
    <w:p w14:paraId="35540CC3" w14:textId="77777777" w:rsidR="003157B7" w:rsidRDefault="003157B7" w:rsidP="000903E1">
      <w:pPr>
        <w:shd w:val="clear" w:color="auto" w:fill="FFFFFF"/>
        <w:suppressAutoHyphens/>
        <w:spacing w:line="360" w:lineRule="auto"/>
        <w:ind w:firstLine="567"/>
        <w:jc w:val="both"/>
        <w:rPr>
          <w:rFonts w:ascii="Arial" w:hAnsi="Arial" w:cs="Arial"/>
          <w:color w:val="1A1A1A"/>
        </w:rPr>
      </w:pPr>
      <w:r w:rsidRPr="003157B7">
        <w:rPr>
          <w:rFonts w:ascii="Arial" w:hAnsi="Arial" w:cs="Arial"/>
          <w:color w:val="1A1A1A"/>
        </w:rPr>
        <w:t xml:space="preserve">- </w:t>
      </w:r>
      <w:r>
        <w:rPr>
          <w:rFonts w:ascii="Arial" w:hAnsi="Arial" w:cs="Arial"/>
          <w:color w:val="1A1A1A"/>
        </w:rPr>
        <w:t>условный диаметр трубы</w:t>
      </w:r>
      <w:r w:rsidR="00A315FF">
        <w:rPr>
          <w:rFonts w:ascii="Arial" w:hAnsi="Arial" w:cs="Arial"/>
          <w:color w:val="1A1A1A"/>
        </w:rPr>
        <w:t>.</w:t>
      </w:r>
    </w:p>
    <w:p w14:paraId="747A732C" w14:textId="77777777" w:rsidR="00D24615" w:rsidRPr="003157B7" w:rsidRDefault="00FD7F86" w:rsidP="000903E1">
      <w:pPr>
        <w:shd w:val="clear" w:color="auto" w:fill="FFFFFF"/>
        <w:suppressAutoHyphens/>
        <w:spacing w:line="360" w:lineRule="auto"/>
        <w:ind w:firstLine="567"/>
        <w:jc w:val="both"/>
        <w:rPr>
          <w:rFonts w:ascii="Arial" w:hAnsi="Arial" w:cs="Arial"/>
          <w:color w:val="1A1A1A"/>
        </w:rPr>
      </w:pPr>
      <w:r>
        <w:rPr>
          <w:rFonts w:ascii="Arial" w:hAnsi="Arial" w:cs="Arial"/>
          <w:color w:val="1A1A1A"/>
        </w:rPr>
        <w:t xml:space="preserve">12.2. </w:t>
      </w:r>
      <w:r w:rsidR="00D24615">
        <w:rPr>
          <w:rFonts w:ascii="Arial" w:hAnsi="Arial" w:cs="Arial"/>
          <w:color w:val="1A1A1A"/>
        </w:rPr>
        <w:t>Протокол должен содержать исходные данные</w:t>
      </w:r>
      <w:r>
        <w:rPr>
          <w:rFonts w:ascii="Arial" w:hAnsi="Arial" w:cs="Arial"/>
          <w:color w:val="1A1A1A"/>
        </w:rPr>
        <w:t>,</w:t>
      </w:r>
      <w:r w:rsidR="00D24615">
        <w:rPr>
          <w:rFonts w:ascii="Arial" w:hAnsi="Arial" w:cs="Arial"/>
          <w:color w:val="1A1A1A"/>
        </w:rPr>
        <w:t xml:space="preserve"> необходимые для обработки по </w:t>
      </w:r>
      <w:r w:rsidR="00FE7EDF">
        <w:rPr>
          <w:rFonts w:ascii="Arial" w:hAnsi="Arial" w:cs="Arial"/>
          <w:color w:val="1A1A1A"/>
        </w:rPr>
        <w:t xml:space="preserve">методу </w:t>
      </w:r>
      <w:r w:rsidR="00CB1FCC">
        <w:rPr>
          <w:rFonts w:ascii="Arial" w:hAnsi="Arial" w:cs="Arial"/>
          <w:color w:val="1A1A1A"/>
        </w:rPr>
        <w:t>акустической томографии</w:t>
      </w:r>
      <w:r w:rsidR="00D24615" w:rsidRPr="003157B7">
        <w:rPr>
          <w:rFonts w:ascii="Arial" w:hAnsi="Arial" w:cs="Arial"/>
          <w:color w:val="1A1A1A"/>
        </w:rPr>
        <w:t>:</w:t>
      </w:r>
    </w:p>
    <w:p w14:paraId="18A15320" w14:textId="77777777" w:rsidR="003157B7" w:rsidRDefault="003157B7" w:rsidP="000903E1">
      <w:pPr>
        <w:shd w:val="clear" w:color="auto" w:fill="FFFFFF"/>
        <w:suppressAutoHyphens/>
        <w:spacing w:line="360" w:lineRule="auto"/>
        <w:ind w:firstLine="567"/>
        <w:jc w:val="both"/>
        <w:rPr>
          <w:rFonts w:ascii="Arial" w:hAnsi="Arial" w:cs="Arial"/>
          <w:color w:val="1A1A1A"/>
        </w:rPr>
      </w:pPr>
      <w:r>
        <w:rPr>
          <w:rFonts w:ascii="Arial" w:hAnsi="Arial" w:cs="Arial"/>
          <w:color w:val="1A1A1A"/>
        </w:rPr>
        <w:t xml:space="preserve">- местоположение точек постановки </w:t>
      </w:r>
      <w:r w:rsidR="00042AF9">
        <w:rPr>
          <w:rFonts w:ascii="Arial" w:hAnsi="Arial" w:cs="Arial"/>
          <w:color w:val="1A1A1A"/>
          <w:shd w:val="clear" w:color="auto" w:fill="FFFFFF"/>
        </w:rPr>
        <w:t>вибро</w:t>
      </w:r>
      <w:r>
        <w:rPr>
          <w:rFonts w:ascii="Arial" w:hAnsi="Arial" w:cs="Arial"/>
          <w:color w:val="1A1A1A"/>
        </w:rPr>
        <w:t>датчиков на трубу;</w:t>
      </w:r>
    </w:p>
    <w:p w14:paraId="7FFEBB14" w14:textId="77777777" w:rsidR="003157B7" w:rsidRDefault="003157B7" w:rsidP="000903E1">
      <w:pPr>
        <w:shd w:val="clear" w:color="auto" w:fill="FFFFFF"/>
        <w:suppressAutoHyphens/>
        <w:spacing w:line="360" w:lineRule="auto"/>
        <w:ind w:firstLine="567"/>
        <w:jc w:val="both"/>
        <w:rPr>
          <w:rFonts w:ascii="Arial" w:hAnsi="Arial" w:cs="Arial"/>
          <w:color w:val="1A1A1A"/>
        </w:rPr>
      </w:pPr>
      <w:r>
        <w:rPr>
          <w:rFonts w:ascii="Arial" w:hAnsi="Arial" w:cs="Arial"/>
          <w:color w:val="1A1A1A"/>
        </w:rPr>
        <w:t xml:space="preserve">- </w:t>
      </w:r>
      <w:r w:rsidR="00D24615">
        <w:rPr>
          <w:rFonts w:ascii="Arial" w:hAnsi="Arial" w:cs="Arial"/>
          <w:color w:val="1A1A1A"/>
        </w:rPr>
        <w:t xml:space="preserve">расстояние по трубопроводу между точками постановки </w:t>
      </w:r>
      <w:r w:rsidR="00042AF9">
        <w:rPr>
          <w:rFonts w:ascii="Arial" w:hAnsi="Arial" w:cs="Arial"/>
          <w:color w:val="1A1A1A"/>
          <w:shd w:val="clear" w:color="auto" w:fill="FFFFFF"/>
        </w:rPr>
        <w:t>вибро</w:t>
      </w:r>
      <w:r w:rsidR="00D24615">
        <w:rPr>
          <w:rFonts w:ascii="Arial" w:hAnsi="Arial" w:cs="Arial"/>
          <w:color w:val="1A1A1A"/>
        </w:rPr>
        <w:t>датчиков;</w:t>
      </w:r>
    </w:p>
    <w:p w14:paraId="6A5BE0E7" w14:textId="77777777" w:rsidR="00A43B57" w:rsidRDefault="00FD7F86" w:rsidP="000903E1">
      <w:pPr>
        <w:shd w:val="clear" w:color="auto" w:fill="FFFFFF"/>
        <w:suppressAutoHyphens/>
        <w:spacing w:line="360" w:lineRule="auto"/>
        <w:ind w:firstLine="567"/>
        <w:jc w:val="both"/>
        <w:rPr>
          <w:rFonts w:ascii="Arial" w:hAnsi="Arial" w:cs="Arial"/>
          <w:color w:val="1A1A1A"/>
        </w:rPr>
      </w:pPr>
      <w:r>
        <w:rPr>
          <w:rFonts w:ascii="Arial" w:hAnsi="Arial" w:cs="Arial"/>
          <w:color w:val="1A1A1A"/>
        </w:rPr>
        <w:t xml:space="preserve">- </w:t>
      </w:r>
      <w:r w:rsidR="00A43B57">
        <w:rPr>
          <w:rFonts w:ascii="Arial" w:hAnsi="Arial" w:cs="Arial"/>
          <w:color w:val="1A1A1A"/>
        </w:rPr>
        <w:t>результаты оценки технического состояния трубопровода на продиагностированном участке (значения коэффициента ава</w:t>
      </w:r>
      <w:r w:rsidR="000208B1">
        <w:rPr>
          <w:rFonts w:ascii="Arial" w:hAnsi="Arial" w:cs="Arial"/>
          <w:color w:val="1A1A1A"/>
        </w:rPr>
        <w:t>рийно-</w:t>
      </w:r>
      <w:r w:rsidR="00A43B57">
        <w:rPr>
          <w:rFonts w:ascii="Arial" w:hAnsi="Arial" w:cs="Arial"/>
          <w:color w:val="1A1A1A"/>
        </w:rPr>
        <w:t>опасности) и заключение о его работоспособности.</w:t>
      </w:r>
    </w:p>
    <w:p w14:paraId="61CFFAD2" w14:textId="77777777" w:rsidR="00A43B57" w:rsidRDefault="00FD7F86" w:rsidP="000903E1">
      <w:pPr>
        <w:shd w:val="clear" w:color="auto" w:fill="FFFFFF"/>
        <w:suppressAutoHyphens/>
        <w:spacing w:line="360" w:lineRule="auto"/>
        <w:ind w:firstLine="567"/>
        <w:jc w:val="both"/>
        <w:rPr>
          <w:rFonts w:ascii="Arial" w:hAnsi="Arial" w:cs="Arial"/>
          <w:color w:val="1A1A1A"/>
        </w:rPr>
      </w:pPr>
      <w:r>
        <w:rPr>
          <w:rFonts w:ascii="Arial" w:hAnsi="Arial" w:cs="Arial"/>
          <w:color w:val="1A1A1A"/>
        </w:rPr>
        <w:t xml:space="preserve">12.3 </w:t>
      </w:r>
      <w:r w:rsidR="00A43B57">
        <w:rPr>
          <w:rFonts w:ascii="Arial" w:hAnsi="Arial" w:cs="Arial"/>
          <w:color w:val="1A1A1A"/>
        </w:rPr>
        <w:t>Протокол должен содержать</w:t>
      </w:r>
      <w:r w:rsidR="00A43B57" w:rsidRPr="00A43B57">
        <w:rPr>
          <w:rFonts w:ascii="Helvetica" w:hAnsi="Helvetica" w:cs="Helvetica"/>
          <w:color w:val="1A1A1A"/>
          <w:sz w:val="15"/>
          <w:szCs w:val="15"/>
        </w:rPr>
        <w:t xml:space="preserve"> </w:t>
      </w:r>
      <w:r w:rsidR="00A43B57" w:rsidRPr="00A43B57">
        <w:rPr>
          <w:rFonts w:ascii="Arial" w:hAnsi="Arial" w:cs="Arial"/>
          <w:color w:val="1A1A1A"/>
        </w:rPr>
        <w:t>дату контроля, фамилию и подпись специалиста, выполнявшего</w:t>
      </w:r>
      <w:r w:rsidR="00A43B57">
        <w:rPr>
          <w:rFonts w:ascii="Arial" w:hAnsi="Arial" w:cs="Arial"/>
          <w:color w:val="1A1A1A"/>
        </w:rPr>
        <w:t xml:space="preserve"> </w:t>
      </w:r>
      <w:r w:rsidR="00A43B57" w:rsidRPr="00A43B57">
        <w:rPr>
          <w:rFonts w:ascii="Arial" w:hAnsi="Arial" w:cs="Arial"/>
          <w:color w:val="1A1A1A"/>
        </w:rPr>
        <w:t>контроль.</w:t>
      </w:r>
    </w:p>
    <w:p w14:paraId="02D642A1" w14:textId="77777777" w:rsidR="00A43B57" w:rsidRDefault="00FD7F86" w:rsidP="000903E1">
      <w:pPr>
        <w:shd w:val="clear" w:color="auto" w:fill="FFFFFF"/>
        <w:suppressAutoHyphens/>
        <w:spacing w:line="360" w:lineRule="auto"/>
        <w:ind w:firstLine="567"/>
        <w:jc w:val="both"/>
        <w:rPr>
          <w:rFonts w:ascii="Arial" w:hAnsi="Arial" w:cs="Arial"/>
          <w:color w:val="1A1A1A"/>
        </w:rPr>
      </w:pPr>
      <w:r>
        <w:rPr>
          <w:rFonts w:ascii="Arial" w:hAnsi="Arial" w:cs="Arial"/>
          <w:color w:val="1A1A1A"/>
        </w:rPr>
        <w:t xml:space="preserve">12.4 </w:t>
      </w:r>
      <w:r w:rsidR="00A43B57">
        <w:rPr>
          <w:rFonts w:ascii="Arial" w:hAnsi="Arial" w:cs="Arial"/>
          <w:color w:val="1A1A1A"/>
        </w:rPr>
        <w:t>Приложения к протоколу должны содержать:</w:t>
      </w:r>
    </w:p>
    <w:p w14:paraId="70C6C306" w14:textId="77777777" w:rsidR="00A43B57" w:rsidRPr="00DD5084" w:rsidRDefault="00FD7F86" w:rsidP="000903E1">
      <w:pPr>
        <w:pStyle w:val="afe"/>
        <w:shd w:val="clear" w:color="auto" w:fill="FFFFFF"/>
        <w:suppressAutoHyphens/>
        <w:spacing w:after="0" w:line="360" w:lineRule="auto"/>
        <w:ind w:left="0" w:firstLine="567"/>
        <w:jc w:val="both"/>
        <w:rPr>
          <w:rFonts w:ascii="Arial" w:hAnsi="Arial" w:cs="Arial"/>
          <w:color w:val="1A1A1A"/>
          <w:sz w:val="24"/>
          <w:szCs w:val="24"/>
        </w:rPr>
      </w:pPr>
      <w:r>
        <w:rPr>
          <w:rFonts w:ascii="Arial" w:hAnsi="Arial" w:cs="Arial"/>
          <w:color w:val="1A1A1A"/>
          <w:sz w:val="24"/>
          <w:szCs w:val="24"/>
        </w:rPr>
        <w:lastRenderedPageBreak/>
        <w:t xml:space="preserve">- </w:t>
      </w:r>
      <w:r w:rsidR="00F76CB2" w:rsidRPr="00DD5084">
        <w:rPr>
          <w:rFonts w:ascii="Arial" w:hAnsi="Arial" w:cs="Arial"/>
          <w:color w:val="1A1A1A"/>
          <w:sz w:val="24"/>
          <w:szCs w:val="24"/>
        </w:rPr>
        <w:t>г</w:t>
      </w:r>
      <w:r w:rsidR="00A43B57" w:rsidRPr="00DD5084">
        <w:rPr>
          <w:rFonts w:ascii="Arial" w:hAnsi="Arial" w:cs="Arial"/>
          <w:color w:val="1A1A1A"/>
          <w:sz w:val="24"/>
          <w:szCs w:val="24"/>
        </w:rPr>
        <w:t>рафическое представление результатов контроля (кор</w:t>
      </w:r>
      <w:r w:rsidR="002D40D4">
        <w:rPr>
          <w:rFonts w:ascii="Arial" w:hAnsi="Arial" w:cs="Arial"/>
          <w:color w:val="1A1A1A"/>
          <w:sz w:val="24"/>
          <w:szCs w:val="24"/>
        </w:rPr>
        <w:t>рел</w:t>
      </w:r>
      <w:r w:rsidR="00A43B57" w:rsidRPr="00DD5084">
        <w:rPr>
          <w:rFonts w:ascii="Arial" w:hAnsi="Arial" w:cs="Arial"/>
          <w:color w:val="1A1A1A"/>
          <w:sz w:val="24"/>
          <w:szCs w:val="24"/>
        </w:rPr>
        <w:t>ограммы)</w:t>
      </w:r>
      <w:r w:rsidR="00F76CB2" w:rsidRPr="00DD5084">
        <w:rPr>
          <w:rFonts w:ascii="Arial" w:hAnsi="Arial" w:cs="Arial"/>
          <w:color w:val="1A1A1A"/>
          <w:sz w:val="24"/>
          <w:szCs w:val="24"/>
        </w:rPr>
        <w:t>;</w:t>
      </w:r>
    </w:p>
    <w:p w14:paraId="1434A14A" w14:textId="77777777" w:rsidR="00F76CB2" w:rsidRDefault="00FD7F86" w:rsidP="000903E1">
      <w:pPr>
        <w:pStyle w:val="afe"/>
        <w:shd w:val="clear" w:color="auto" w:fill="FFFFFF"/>
        <w:suppressAutoHyphens/>
        <w:spacing w:after="0" w:line="360" w:lineRule="auto"/>
        <w:ind w:left="0" w:firstLine="567"/>
        <w:jc w:val="both"/>
        <w:rPr>
          <w:rFonts w:ascii="Arial" w:hAnsi="Arial" w:cs="Arial"/>
          <w:color w:val="1A1A1A"/>
          <w:sz w:val="24"/>
          <w:szCs w:val="24"/>
        </w:rPr>
      </w:pPr>
      <w:r>
        <w:rPr>
          <w:rFonts w:ascii="Arial" w:hAnsi="Arial" w:cs="Arial"/>
          <w:color w:val="1A1A1A"/>
          <w:sz w:val="24"/>
          <w:szCs w:val="24"/>
        </w:rPr>
        <w:t xml:space="preserve">- </w:t>
      </w:r>
      <w:r w:rsidR="00F76CB2">
        <w:rPr>
          <w:rFonts w:ascii="Arial" w:hAnsi="Arial" w:cs="Arial"/>
          <w:color w:val="1A1A1A"/>
          <w:sz w:val="24"/>
          <w:szCs w:val="24"/>
        </w:rPr>
        <w:t>данные о м</w:t>
      </w:r>
      <w:r w:rsidR="000208B1">
        <w:rPr>
          <w:rFonts w:ascii="Arial" w:hAnsi="Arial" w:cs="Arial"/>
          <w:color w:val="1A1A1A"/>
          <w:sz w:val="24"/>
          <w:szCs w:val="24"/>
        </w:rPr>
        <w:t>естоположении и уровне аварийно-</w:t>
      </w:r>
      <w:r w:rsidR="00F76CB2">
        <w:rPr>
          <w:rFonts w:ascii="Arial" w:hAnsi="Arial" w:cs="Arial"/>
          <w:color w:val="1A1A1A"/>
          <w:sz w:val="24"/>
          <w:szCs w:val="24"/>
        </w:rPr>
        <w:t>опасности критических дефектов;</w:t>
      </w:r>
    </w:p>
    <w:p w14:paraId="421C51D9" w14:textId="77777777" w:rsidR="00F76CB2" w:rsidRDefault="00FD7F86" w:rsidP="000903E1">
      <w:pPr>
        <w:pStyle w:val="afe"/>
        <w:shd w:val="clear" w:color="auto" w:fill="FFFFFF"/>
        <w:suppressAutoHyphens/>
        <w:spacing w:after="0" w:line="360" w:lineRule="auto"/>
        <w:ind w:left="0" w:firstLine="567"/>
        <w:jc w:val="both"/>
        <w:rPr>
          <w:rFonts w:ascii="Arial" w:hAnsi="Arial" w:cs="Arial"/>
          <w:color w:val="1A1A1A"/>
          <w:sz w:val="24"/>
          <w:szCs w:val="24"/>
        </w:rPr>
      </w:pPr>
      <w:r>
        <w:rPr>
          <w:rFonts w:ascii="Arial" w:hAnsi="Arial" w:cs="Arial"/>
          <w:color w:val="1A1A1A"/>
          <w:sz w:val="24"/>
          <w:szCs w:val="24"/>
        </w:rPr>
        <w:t xml:space="preserve">- </w:t>
      </w:r>
      <w:r w:rsidR="00F76CB2">
        <w:rPr>
          <w:rFonts w:ascii="Arial" w:hAnsi="Arial" w:cs="Arial"/>
          <w:color w:val="1A1A1A"/>
          <w:sz w:val="24"/>
          <w:szCs w:val="24"/>
        </w:rPr>
        <w:t>схему участка трубопровода с нанесенным</w:t>
      </w:r>
      <w:r w:rsidR="000208B1">
        <w:rPr>
          <w:rFonts w:ascii="Arial" w:hAnsi="Arial" w:cs="Arial"/>
          <w:color w:val="1A1A1A"/>
          <w:sz w:val="24"/>
          <w:szCs w:val="24"/>
        </w:rPr>
        <w:t>и местами расположения аварийно-</w:t>
      </w:r>
      <w:r w:rsidR="00F76CB2">
        <w:rPr>
          <w:rFonts w:ascii="Arial" w:hAnsi="Arial" w:cs="Arial"/>
          <w:color w:val="1A1A1A"/>
          <w:sz w:val="24"/>
          <w:szCs w:val="24"/>
        </w:rPr>
        <w:t>опасных дефектов;</w:t>
      </w:r>
    </w:p>
    <w:p w14:paraId="537CD3FD" w14:textId="77777777" w:rsidR="00C556E2" w:rsidRPr="00CB1FCC" w:rsidRDefault="00FD7F86" w:rsidP="00CB1FCC">
      <w:pPr>
        <w:pStyle w:val="afe"/>
        <w:shd w:val="clear" w:color="auto" w:fill="FFFFFF"/>
        <w:suppressAutoHyphens/>
        <w:spacing w:after="0" w:line="360" w:lineRule="auto"/>
        <w:ind w:left="0" w:firstLine="567"/>
        <w:jc w:val="both"/>
        <w:rPr>
          <w:rFonts w:ascii="Arial" w:hAnsi="Arial" w:cs="Arial"/>
          <w:color w:val="1A1A1A"/>
          <w:sz w:val="24"/>
          <w:szCs w:val="24"/>
        </w:rPr>
      </w:pPr>
      <w:r>
        <w:rPr>
          <w:rFonts w:ascii="Arial" w:hAnsi="Arial" w:cs="Arial"/>
          <w:color w:val="1A1A1A"/>
          <w:sz w:val="24"/>
          <w:szCs w:val="24"/>
        </w:rPr>
        <w:t>- р</w:t>
      </w:r>
      <w:r w:rsidR="009445A5">
        <w:rPr>
          <w:rFonts w:ascii="Arial" w:hAnsi="Arial" w:cs="Arial"/>
          <w:color w:val="1A1A1A"/>
          <w:sz w:val="24"/>
          <w:szCs w:val="24"/>
        </w:rPr>
        <w:t>екомендации о проведении локальных профилактических ремонтных работ для предотвращения образования течей (на основании анализа).</w:t>
      </w:r>
      <w:r w:rsidR="00C556E2">
        <w:rPr>
          <w:rFonts w:ascii="Arial" w:hAnsi="Arial" w:cs="Arial"/>
          <w:color w:val="1A1A1A"/>
        </w:rPr>
        <w:br w:type="page"/>
      </w:r>
    </w:p>
    <w:p w14:paraId="76DD68CC" w14:textId="77777777" w:rsidR="00150938" w:rsidRPr="00F30651" w:rsidRDefault="00150938" w:rsidP="00CF06C1">
      <w:pPr>
        <w:shd w:val="clear" w:color="auto" w:fill="FFFFFF"/>
        <w:spacing w:line="360" w:lineRule="auto"/>
        <w:ind w:right="11"/>
        <w:jc w:val="center"/>
        <w:rPr>
          <w:rFonts w:ascii="Arial" w:hAnsi="Arial" w:cs="Arial"/>
          <w:b/>
        </w:rPr>
      </w:pPr>
      <w:r w:rsidRPr="00F30651">
        <w:rPr>
          <w:rFonts w:ascii="Arial" w:hAnsi="Arial" w:cs="Arial"/>
          <w:b/>
        </w:rPr>
        <w:lastRenderedPageBreak/>
        <w:t xml:space="preserve">Приложение </w:t>
      </w:r>
      <w:r>
        <w:rPr>
          <w:rFonts w:ascii="Arial" w:hAnsi="Arial" w:cs="Arial"/>
          <w:b/>
        </w:rPr>
        <w:t>А</w:t>
      </w:r>
      <w:r w:rsidRPr="00F30651">
        <w:rPr>
          <w:rFonts w:ascii="Arial" w:hAnsi="Arial" w:cs="Arial"/>
          <w:b/>
        </w:rPr>
        <w:t xml:space="preserve"> </w:t>
      </w:r>
    </w:p>
    <w:p w14:paraId="270A5CC9" w14:textId="77777777" w:rsidR="00150938" w:rsidRPr="00F30651" w:rsidRDefault="00150938" w:rsidP="00CF06C1">
      <w:pPr>
        <w:shd w:val="clear" w:color="auto" w:fill="FFFFFF"/>
        <w:spacing w:line="360" w:lineRule="auto"/>
        <w:ind w:right="11"/>
        <w:jc w:val="center"/>
        <w:rPr>
          <w:rFonts w:ascii="Arial" w:hAnsi="Arial" w:cs="Arial"/>
          <w:b/>
        </w:rPr>
      </w:pPr>
      <w:r>
        <w:rPr>
          <w:rFonts w:ascii="Arial" w:hAnsi="Arial" w:cs="Arial"/>
          <w:b/>
        </w:rPr>
        <w:t>(рекомендуемое</w:t>
      </w:r>
      <w:r w:rsidRPr="00F30651">
        <w:rPr>
          <w:rFonts w:ascii="Arial" w:hAnsi="Arial" w:cs="Arial"/>
          <w:b/>
        </w:rPr>
        <w:t>)</w:t>
      </w:r>
    </w:p>
    <w:p w14:paraId="53965C77" w14:textId="77777777" w:rsidR="000F6F71" w:rsidRPr="0077576F" w:rsidRDefault="000F6F71" w:rsidP="00CF06C1">
      <w:pPr>
        <w:pStyle w:val="afe"/>
        <w:shd w:val="clear" w:color="auto" w:fill="FFFFFF"/>
        <w:spacing w:after="0" w:line="360" w:lineRule="auto"/>
        <w:ind w:left="0"/>
        <w:jc w:val="center"/>
        <w:rPr>
          <w:rFonts w:ascii="Arial" w:hAnsi="Arial" w:cs="Arial"/>
          <w:b/>
          <w:sz w:val="24"/>
          <w:szCs w:val="24"/>
        </w:rPr>
      </w:pPr>
      <w:r w:rsidRPr="0077576F">
        <w:rPr>
          <w:rFonts w:ascii="Arial" w:hAnsi="Arial" w:cs="Arial"/>
          <w:b/>
          <w:sz w:val="24"/>
          <w:szCs w:val="24"/>
        </w:rPr>
        <w:t>Оценка показателей надежности тепловых сетей</w:t>
      </w:r>
    </w:p>
    <w:p w14:paraId="4A662C14" w14:textId="77777777" w:rsidR="000F6F71" w:rsidRPr="00F41E93" w:rsidRDefault="0077576F" w:rsidP="00CC57E0">
      <w:pPr>
        <w:suppressAutoHyphens/>
        <w:spacing w:line="360" w:lineRule="auto"/>
        <w:ind w:firstLine="567"/>
        <w:jc w:val="both"/>
        <w:rPr>
          <w:rFonts w:ascii="Arial" w:hAnsi="Arial" w:cs="Arial"/>
          <w:sz w:val="22"/>
          <w:szCs w:val="22"/>
        </w:rPr>
      </w:pPr>
      <w:r w:rsidRPr="00CF06C1">
        <w:rPr>
          <w:rFonts w:ascii="Arial" w:hAnsi="Arial" w:cs="Arial"/>
          <w:sz w:val="22"/>
          <w:szCs w:val="22"/>
        </w:rPr>
        <w:t xml:space="preserve">А.1 </w:t>
      </w:r>
      <w:r w:rsidR="000F6F71" w:rsidRPr="00CF06C1">
        <w:rPr>
          <w:rFonts w:ascii="Arial" w:hAnsi="Arial" w:cs="Arial"/>
          <w:sz w:val="22"/>
          <w:szCs w:val="22"/>
        </w:rPr>
        <w:t>Для продиагностированного участка трубопровода расс</w:t>
      </w:r>
      <w:r w:rsidR="000208B1" w:rsidRPr="00CF06C1">
        <w:rPr>
          <w:rFonts w:ascii="Arial" w:hAnsi="Arial" w:cs="Arial"/>
          <w:sz w:val="22"/>
          <w:szCs w:val="22"/>
        </w:rPr>
        <w:t>читыв</w:t>
      </w:r>
      <w:r w:rsidR="00B55087" w:rsidRPr="00CF06C1">
        <w:rPr>
          <w:rFonts w:ascii="Arial" w:hAnsi="Arial" w:cs="Arial"/>
          <w:sz w:val="22"/>
          <w:szCs w:val="22"/>
        </w:rPr>
        <w:t>а</w:t>
      </w:r>
      <w:r w:rsidRPr="00CF06C1">
        <w:rPr>
          <w:rFonts w:ascii="Arial" w:hAnsi="Arial" w:cs="Arial"/>
          <w:sz w:val="22"/>
          <w:szCs w:val="22"/>
        </w:rPr>
        <w:t>ют</w:t>
      </w:r>
      <w:r w:rsidR="000208B1" w:rsidRPr="00CF06C1">
        <w:rPr>
          <w:rFonts w:ascii="Arial" w:hAnsi="Arial" w:cs="Arial"/>
          <w:sz w:val="22"/>
          <w:szCs w:val="22"/>
        </w:rPr>
        <w:t xml:space="preserve"> коэффициент аварийно-</w:t>
      </w:r>
      <w:r w:rsidR="000F6F71" w:rsidRPr="00CF06C1">
        <w:rPr>
          <w:rFonts w:ascii="Arial" w:hAnsi="Arial" w:cs="Arial"/>
          <w:sz w:val="22"/>
          <w:szCs w:val="22"/>
        </w:rPr>
        <w:t>опасности по формуле</w:t>
      </w:r>
      <w:r w:rsidR="00F41E93">
        <w:rPr>
          <w:rFonts w:ascii="Arial" w:hAnsi="Arial" w:cs="Arial"/>
          <w:sz w:val="22"/>
          <w:szCs w:val="22"/>
        </w:rPr>
        <w:t>:</w:t>
      </w:r>
    </w:p>
    <w:p w14:paraId="4CB5D5DA" w14:textId="77777777" w:rsidR="000F6F71" w:rsidRPr="00CF06C1" w:rsidRDefault="00CB489D" w:rsidP="00CC57E0">
      <w:pPr>
        <w:tabs>
          <w:tab w:val="right" w:leader="dot" w:pos="9809"/>
        </w:tabs>
        <w:suppressAutoHyphens/>
        <w:autoSpaceDE w:val="0"/>
        <w:autoSpaceDN w:val="0"/>
        <w:adjustRightInd w:val="0"/>
        <w:spacing w:line="360" w:lineRule="auto"/>
        <w:ind w:firstLine="1843"/>
        <w:jc w:val="both"/>
        <w:rPr>
          <w:rFonts w:ascii="Arial" w:hAnsi="Arial" w:cs="Arial"/>
          <w:sz w:val="22"/>
          <w:szCs w:val="22"/>
        </w:rPr>
      </w:pPr>
      <m:oMath>
        <m:r>
          <m:rPr>
            <m:sty m:val="p"/>
          </m:rPr>
          <w:rPr>
            <w:rFonts w:ascii="Cambria Math" w:hAnsi="Cambria Math" w:cs="Arial"/>
            <w:sz w:val="22"/>
            <w:szCs w:val="22"/>
          </w:rPr>
          <m:t>λ</m:t>
        </m:r>
        <m:r>
          <w:rPr>
            <w:rFonts w:ascii="Cambria Math" w:hAnsi="Cambria Math" w:cs="Arial"/>
            <w:sz w:val="22"/>
            <w:szCs w:val="22"/>
          </w:rPr>
          <m:t>=</m:t>
        </m:r>
        <m:d>
          <m:dPr>
            <m:begChr m:val="["/>
            <m:endChr m:val="]"/>
            <m:ctrlPr>
              <w:rPr>
                <w:rFonts w:ascii="Cambria Math" w:hAnsi="Cambria Math" w:cs="Arial"/>
                <w:i/>
                <w:sz w:val="22"/>
                <w:szCs w:val="22"/>
              </w:rPr>
            </m:ctrlPr>
          </m:dPr>
          <m:e>
            <m:sSub>
              <m:sSubPr>
                <m:ctrlPr>
                  <w:rPr>
                    <w:rFonts w:ascii="Cambria Math" w:hAnsi="Cambria Math" w:cs="Arial"/>
                    <w:i/>
                    <w:sz w:val="22"/>
                    <w:szCs w:val="22"/>
                  </w:rPr>
                </m:ctrlPr>
              </m:sSubPr>
              <m:e>
                <m:r>
                  <m:rPr>
                    <m:sty m:val="p"/>
                  </m:rPr>
                  <w:rPr>
                    <w:rFonts w:ascii="Cambria Math" w:hAnsi="Cambria Math" w:cs="Arial"/>
                    <w:sz w:val="22"/>
                    <w:szCs w:val="22"/>
                  </w:rPr>
                  <m:t>λ</m:t>
                </m:r>
              </m:e>
              <m:sub>
                <m:r>
                  <w:rPr>
                    <w:rFonts w:ascii="Cambria Math" w:hAnsi="Cambria Math" w:cs="Arial"/>
                    <w:sz w:val="22"/>
                    <w:szCs w:val="22"/>
                  </w:rPr>
                  <m:t>кД</m:t>
                </m:r>
              </m:sub>
            </m:sSub>
            <m:nary>
              <m:naryPr>
                <m:chr m:val="∑"/>
                <m:limLoc m:val="undOvr"/>
                <m:subHide m:val="1"/>
                <m:supHide m:val="1"/>
                <m:ctrlPr>
                  <w:rPr>
                    <w:rFonts w:ascii="Cambria Math" w:hAnsi="Cambria Math" w:cs="Arial"/>
                    <w:i/>
                    <w:color w:val="1A1A1A"/>
                    <w:sz w:val="22"/>
                    <w:szCs w:val="22"/>
                    <w:shd w:val="clear" w:color="auto" w:fill="FFFFFF"/>
                  </w:rPr>
                </m:ctrlPr>
              </m:naryPr>
              <m:sub/>
              <m:sup/>
              <m:e>
                <m:sSub>
                  <m:sSubPr>
                    <m:ctrlPr>
                      <w:rPr>
                        <w:rFonts w:ascii="Cambria Math" w:hAnsi="Cambria Math" w:cs="Arial"/>
                        <w:i/>
                        <w:sz w:val="22"/>
                        <w:szCs w:val="22"/>
                      </w:rPr>
                    </m:ctrlPr>
                  </m:sSubPr>
                  <m:e>
                    <m:r>
                      <w:rPr>
                        <w:rFonts w:ascii="Cambria Math" w:hAnsi="Cambria Math" w:cs="Arial"/>
                        <w:sz w:val="22"/>
                        <w:szCs w:val="22"/>
                        <w:lang w:val="en-US"/>
                      </w:rPr>
                      <m:t>L</m:t>
                    </m:r>
                  </m:e>
                  <m:sub>
                    <m:r>
                      <w:rPr>
                        <w:rFonts w:ascii="Cambria Math" w:hAnsi="Cambria Math" w:cs="Arial"/>
                        <w:sz w:val="22"/>
                        <w:szCs w:val="22"/>
                      </w:rPr>
                      <m:t>к</m:t>
                    </m:r>
                  </m:sub>
                </m:sSub>
                <m:r>
                  <w:rPr>
                    <w:rFonts w:ascii="Cambria Math" w:hAnsi="Cambria Math" w:cs="Arial"/>
                    <w:sz w:val="22"/>
                    <w:szCs w:val="22"/>
                  </w:rPr>
                  <m:t>+</m:t>
                </m:r>
                <m:sSub>
                  <m:sSubPr>
                    <m:ctrlPr>
                      <w:rPr>
                        <w:rFonts w:ascii="Cambria Math" w:hAnsi="Cambria Math" w:cs="Arial"/>
                        <w:i/>
                        <w:sz w:val="22"/>
                        <w:szCs w:val="22"/>
                      </w:rPr>
                    </m:ctrlPr>
                  </m:sSubPr>
                  <m:e>
                    <m:r>
                      <m:rPr>
                        <m:sty m:val="p"/>
                      </m:rPr>
                      <w:rPr>
                        <w:rFonts w:ascii="Cambria Math" w:hAnsi="Cambria Math" w:cs="Arial"/>
                        <w:sz w:val="22"/>
                        <w:szCs w:val="22"/>
                      </w:rPr>
                      <m:t>λ</m:t>
                    </m:r>
                  </m:e>
                  <m:sub>
                    <m:r>
                      <w:rPr>
                        <w:rFonts w:ascii="Cambria Math" w:hAnsi="Cambria Math" w:cs="Arial"/>
                        <w:sz w:val="22"/>
                        <w:szCs w:val="22"/>
                      </w:rPr>
                      <m:t>ДкД</m:t>
                    </m:r>
                  </m:sub>
                </m:sSub>
                <m:nary>
                  <m:naryPr>
                    <m:chr m:val="∑"/>
                    <m:limLoc m:val="undOvr"/>
                    <m:subHide m:val="1"/>
                    <m:supHide m:val="1"/>
                    <m:ctrlPr>
                      <w:rPr>
                        <w:rFonts w:ascii="Cambria Math" w:hAnsi="Cambria Math" w:cs="Arial"/>
                        <w:i/>
                        <w:sz w:val="22"/>
                        <w:szCs w:val="22"/>
                      </w:rPr>
                    </m:ctrlPr>
                  </m:naryPr>
                  <m:sub/>
                  <m:sup/>
                  <m:e>
                    <m:sSub>
                      <m:sSubPr>
                        <m:ctrlPr>
                          <w:rPr>
                            <w:rFonts w:ascii="Cambria Math" w:hAnsi="Cambria Math" w:cs="Arial"/>
                            <w:i/>
                            <w:sz w:val="22"/>
                            <w:szCs w:val="22"/>
                          </w:rPr>
                        </m:ctrlPr>
                      </m:sSubPr>
                      <m:e>
                        <m:r>
                          <w:rPr>
                            <w:rFonts w:ascii="Cambria Math" w:hAnsi="Cambria Math" w:cs="Arial"/>
                            <w:sz w:val="22"/>
                            <w:szCs w:val="22"/>
                            <w:lang w:val="en-US"/>
                          </w:rPr>
                          <m:t>L</m:t>
                        </m:r>
                      </m:e>
                      <m:sub>
                        <m:r>
                          <w:rPr>
                            <w:rFonts w:ascii="Cambria Math" w:hAnsi="Cambria Math" w:cs="Arial"/>
                            <w:sz w:val="22"/>
                            <w:szCs w:val="22"/>
                          </w:rPr>
                          <m:t>Дк</m:t>
                        </m:r>
                      </m:sub>
                    </m:sSub>
                  </m:e>
                </m:nary>
              </m:e>
            </m:nary>
            <m:r>
              <w:rPr>
                <w:rFonts w:ascii="Cambria Math" w:hAnsi="Cambria Math" w:cs="Arial"/>
                <w:color w:val="1A1A1A"/>
                <w:sz w:val="22"/>
                <w:szCs w:val="22"/>
                <w:shd w:val="clear" w:color="auto" w:fill="FFFFFF"/>
              </w:rPr>
              <m:t>+</m:t>
            </m:r>
            <m:sSub>
              <m:sSubPr>
                <m:ctrlPr>
                  <w:rPr>
                    <w:rFonts w:ascii="Cambria Math" w:hAnsi="Cambria Math" w:cs="Arial"/>
                    <w:i/>
                    <w:sz w:val="22"/>
                    <w:szCs w:val="22"/>
                  </w:rPr>
                </m:ctrlPr>
              </m:sSubPr>
              <m:e>
                <m:r>
                  <m:rPr>
                    <m:sty m:val="p"/>
                  </m:rPr>
                  <w:rPr>
                    <w:rFonts w:ascii="Cambria Math" w:hAnsi="Cambria Math" w:cs="Arial"/>
                    <w:sz w:val="22"/>
                    <w:szCs w:val="22"/>
                  </w:rPr>
                  <m:t>λ</m:t>
                </m:r>
              </m:e>
              <m:sub>
                <m:r>
                  <w:rPr>
                    <w:rFonts w:ascii="Cambria Math" w:hAnsi="Cambria Math" w:cs="Arial"/>
                    <w:sz w:val="22"/>
                    <w:szCs w:val="22"/>
                  </w:rPr>
                  <m:t>0</m:t>
                </m:r>
              </m:sub>
            </m:sSub>
            <m:d>
              <m:dPr>
                <m:ctrlPr>
                  <w:rPr>
                    <w:rFonts w:ascii="Cambria Math" w:hAnsi="Cambria Math" w:cs="Arial"/>
                    <w:i/>
                    <w:sz w:val="22"/>
                    <w:szCs w:val="22"/>
                  </w:rPr>
                </m:ctrlPr>
              </m:dPr>
              <m:e>
                <m:r>
                  <w:rPr>
                    <w:rFonts w:ascii="Cambria Math" w:hAnsi="Cambria Math" w:cs="Arial"/>
                    <w:sz w:val="22"/>
                    <w:szCs w:val="22"/>
                  </w:rPr>
                  <m:t xml:space="preserve"> </m:t>
                </m:r>
                <m:r>
                  <w:rPr>
                    <w:rFonts w:ascii="Cambria Math" w:hAnsi="Cambria Math" w:cs="Arial"/>
                    <w:sz w:val="22"/>
                    <w:szCs w:val="22"/>
                    <w:lang w:val="en-US"/>
                  </w:rPr>
                  <m:t>L</m:t>
                </m:r>
                <m:r>
                  <w:rPr>
                    <w:rFonts w:ascii="Cambria Math" w:hAnsi="Cambria Math" w:cs="Arial"/>
                    <w:sz w:val="22"/>
                    <w:szCs w:val="22"/>
                  </w:rPr>
                  <m:t>-</m:t>
                </m:r>
                <m:nary>
                  <m:naryPr>
                    <m:chr m:val="∑"/>
                    <m:limLoc m:val="undOvr"/>
                    <m:subHide m:val="1"/>
                    <m:supHide m:val="1"/>
                    <m:ctrlPr>
                      <w:rPr>
                        <w:rFonts w:ascii="Cambria Math" w:hAnsi="Cambria Math" w:cs="Arial"/>
                        <w:i/>
                        <w:sz w:val="22"/>
                        <w:szCs w:val="22"/>
                        <w:lang w:val="en-US"/>
                      </w:rPr>
                    </m:ctrlPr>
                  </m:naryPr>
                  <m:sub/>
                  <m:sup/>
                  <m:e>
                    <m:sSub>
                      <m:sSubPr>
                        <m:ctrlPr>
                          <w:rPr>
                            <w:rFonts w:ascii="Cambria Math" w:hAnsi="Cambria Math" w:cs="Arial"/>
                            <w:i/>
                            <w:sz w:val="22"/>
                            <w:szCs w:val="22"/>
                          </w:rPr>
                        </m:ctrlPr>
                      </m:sSubPr>
                      <m:e>
                        <m:r>
                          <w:rPr>
                            <w:rFonts w:ascii="Cambria Math" w:hAnsi="Cambria Math" w:cs="Arial"/>
                            <w:sz w:val="22"/>
                            <w:szCs w:val="22"/>
                            <w:lang w:val="en-US"/>
                          </w:rPr>
                          <m:t>L</m:t>
                        </m:r>
                      </m:e>
                      <m:sub>
                        <m:r>
                          <w:rPr>
                            <w:rFonts w:ascii="Cambria Math" w:hAnsi="Cambria Math" w:cs="Arial"/>
                            <w:sz w:val="22"/>
                            <w:szCs w:val="22"/>
                          </w:rPr>
                          <m:t>к</m:t>
                        </m:r>
                      </m:sub>
                    </m:sSub>
                  </m:e>
                </m:nary>
                <m:r>
                  <w:rPr>
                    <w:rFonts w:ascii="Cambria Math" w:hAnsi="Cambria Math" w:cs="Arial"/>
                    <w:sz w:val="22"/>
                    <w:szCs w:val="22"/>
                  </w:rPr>
                  <m:t>-</m:t>
                </m:r>
                <m:nary>
                  <m:naryPr>
                    <m:chr m:val="∑"/>
                    <m:limLoc m:val="undOvr"/>
                    <m:subHide m:val="1"/>
                    <m:supHide m:val="1"/>
                    <m:ctrlPr>
                      <w:rPr>
                        <w:rFonts w:ascii="Cambria Math" w:hAnsi="Cambria Math" w:cs="Arial"/>
                        <w:i/>
                        <w:sz w:val="22"/>
                        <w:szCs w:val="22"/>
                        <w:lang w:val="en-US"/>
                      </w:rPr>
                    </m:ctrlPr>
                  </m:naryPr>
                  <m:sub/>
                  <m:sup/>
                  <m:e>
                    <m:sSub>
                      <m:sSubPr>
                        <m:ctrlPr>
                          <w:rPr>
                            <w:rFonts w:ascii="Cambria Math" w:hAnsi="Cambria Math" w:cs="Arial"/>
                            <w:i/>
                            <w:sz w:val="22"/>
                            <w:szCs w:val="22"/>
                          </w:rPr>
                        </m:ctrlPr>
                      </m:sSubPr>
                      <m:e>
                        <m:r>
                          <w:rPr>
                            <w:rFonts w:ascii="Cambria Math" w:hAnsi="Cambria Math" w:cs="Arial"/>
                            <w:sz w:val="22"/>
                            <w:szCs w:val="22"/>
                            <w:lang w:val="en-US"/>
                          </w:rPr>
                          <m:t>L</m:t>
                        </m:r>
                      </m:e>
                      <m:sub>
                        <m:r>
                          <w:rPr>
                            <w:rFonts w:ascii="Cambria Math" w:hAnsi="Cambria Math" w:cs="Arial"/>
                            <w:sz w:val="22"/>
                            <w:szCs w:val="22"/>
                          </w:rPr>
                          <m:t>Дк</m:t>
                        </m:r>
                      </m:sub>
                    </m:sSub>
                  </m:e>
                </m:nary>
              </m:e>
            </m:d>
          </m:e>
        </m:d>
        <m:r>
          <w:rPr>
            <w:rFonts w:ascii="Cambria Math" w:hAnsi="Cambria Math" w:cs="Arial"/>
            <w:sz w:val="22"/>
            <w:szCs w:val="22"/>
          </w:rPr>
          <m:t>/</m:t>
        </m:r>
        <m:r>
          <w:rPr>
            <w:rFonts w:ascii="Cambria Math" w:hAnsi="Cambria Math" w:cs="Arial"/>
            <w:sz w:val="22"/>
            <w:szCs w:val="22"/>
            <w:lang w:val="en-US"/>
          </w:rPr>
          <m:t>L</m:t>
        </m:r>
      </m:oMath>
      <w:r w:rsidR="00B55087" w:rsidRPr="00CF06C1">
        <w:rPr>
          <w:rFonts w:ascii="Arial" w:hAnsi="Arial" w:cs="Arial"/>
          <w:sz w:val="22"/>
          <w:szCs w:val="22"/>
        </w:rPr>
        <w:t xml:space="preserve">,                   </w:t>
      </w:r>
      <w:r w:rsidR="00C534AE">
        <w:rPr>
          <w:rFonts w:ascii="Arial" w:hAnsi="Arial" w:cs="Arial"/>
          <w:sz w:val="22"/>
          <w:szCs w:val="22"/>
        </w:rPr>
        <w:t xml:space="preserve">    </w:t>
      </w:r>
      <w:r w:rsidR="00B55087" w:rsidRPr="00CF06C1">
        <w:rPr>
          <w:rFonts w:ascii="Arial" w:hAnsi="Arial" w:cs="Arial"/>
          <w:sz w:val="22"/>
          <w:szCs w:val="22"/>
        </w:rPr>
        <w:t xml:space="preserve">             (А.1)</w:t>
      </w:r>
    </w:p>
    <w:p w14:paraId="76D9FD2F" w14:textId="77777777" w:rsidR="000F6F71" w:rsidRPr="00CF06C1" w:rsidRDefault="000F6F71" w:rsidP="00A86A8D">
      <w:pPr>
        <w:tabs>
          <w:tab w:val="left" w:pos="567"/>
          <w:tab w:val="right" w:leader="dot" w:pos="9809"/>
        </w:tabs>
        <w:suppressAutoHyphens/>
        <w:autoSpaceDE w:val="0"/>
        <w:autoSpaceDN w:val="0"/>
        <w:adjustRightInd w:val="0"/>
        <w:spacing w:line="360" w:lineRule="auto"/>
        <w:jc w:val="both"/>
        <w:rPr>
          <w:rFonts w:ascii="Arial" w:hAnsi="Arial" w:cs="Arial"/>
          <w:color w:val="1A1A1A"/>
          <w:sz w:val="22"/>
          <w:szCs w:val="22"/>
          <w:shd w:val="clear" w:color="auto" w:fill="FFFFFF"/>
        </w:rPr>
      </w:pPr>
      <w:r w:rsidRPr="00CF06C1">
        <w:rPr>
          <w:rFonts w:ascii="Arial" w:hAnsi="Arial" w:cs="Arial"/>
          <w:color w:val="1A1A1A"/>
          <w:sz w:val="22"/>
          <w:szCs w:val="22"/>
          <w:shd w:val="clear" w:color="auto" w:fill="FFFFFF"/>
        </w:rPr>
        <w:t xml:space="preserve">где </w:t>
      </w:r>
      <m:oMath>
        <m:sSub>
          <m:sSubPr>
            <m:ctrlPr>
              <w:rPr>
                <w:rFonts w:ascii="Cambria Math" w:hAnsi="Cambria Math" w:cs="Arial"/>
                <w:i/>
                <w:sz w:val="22"/>
                <w:szCs w:val="22"/>
              </w:rPr>
            </m:ctrlPr>
          </m:sSubPr>
          <m:e>
            <m:r>
              <m:rPr>
                <m:sty m:val="p"/>
              </m:rPr>
              <w:rPr>
                <w:rFonts w:ascii="Cambria Math" w:hAnsi="Cambria Math" w:cs="Arial"/>
                <w:sz w:val="22"/>
                <w:szCs w:val="22"/>
              </w:rPr>
              <m:t>λ</m:t>
            </m:r>
          </m:e>
          <m:sub>
            <m:r>
              <w:rPr>
                <w:rFonts w:ascii="Cambria Math" w:hAnsi="Cambria Math" w:cs="Arial"/>
                <w:sz w:val="22"/>
                <w:szCs w:val="22"/>
                <w:lang w:val="en-US"/>
              </w:rPr>
              <m:t>i</m:t>
            </m:r>
          </m:sub>
        </m:sSub>
      </m:oMath>
      <w:r w:rsidR="00CB489D">
        <w:rPr>
          <w:rFonts w:ascii="Arial" w:hAnsi="Arial" w:cs="Arial"/>
          <w:sz w:val="22"/>
          <w:szCs w:val="22"/>
        </w:rPr>
        <w:t xml:space="preserve"> </w:t>
      </w:r>
      <w:r w:rsidRPr="00CF06C1">
        <w:rPr>
          <w:rFonts w:ascii="Arial" w:hAnsi="Arial" w:cs="Arial"/>
          <w:color w:val="1A1A1A"/>
          <w:sz w:val="22"/>
          <w:szCs w:val="22"/>
          <w:shd w:val="clear" w:color="auto" w:fill="FFFFFF"/>
        </w:rPr>
        <w:t>– удельны</w:t>
      </w:r>
      <w:r w:rsidR="004A331E" w:rsidRPr="00CF06C1">
        <w:rPr>
          <w:rFonts w:ascii="Arial" w:hAnsi="Arial" w:cs="Arial"/>
          <w:color w:val="1A1A1A"/>
          <w:sz w:val="22"/>
          <w:szCs w:val="22"/>
          <w:shd w:val="clear" w:color="auto" w:fill="FFFFFF"/>
        </w:rPr>
        <w:t>е</w:t>
      </w:r>
      <w:r w:rsidRPr="00CF06C1">
        <w:rPr>
          <w:rFonts w:ascii="Arial" w:hAnsi="Arial" w:cs="Arial"/>
          <w:color w:val="1A1A1A"/>
          <w:sz w:val="22"/>
          <w:szCs w:val="22"/>
          <w:shd w:val="clear" w:color="auto" w:fill="FFFFFF"/>
        </w:rPr>
        <w:t xml:space="preserve"> показател</w:t>
      </w:r>
      <w:r w:rsidR="004A331E" w:rsidRPr="00CF06C1">
        <w:rPr>
          <w:rFonts w:ascii="Arial" w:hAnsi="Arial" w:cs="Arial"/>
          <w:color w:val="1A1A1A"/>
          <w:sz w:val="22"/>
          <w:szCs w:val="22"/>
          <w:shd w:val="clear" w:color="auto" w:fill="FFFFFF"/>
        </w:rPr>
        <w:t>и</w:t>
      </w:r>
      <w:r w:rsidRPr="00CF06C1">
        <w:rPr>
          <w:rFonts w:ascii="Arial" w:hAnsi="Arial" w:cs="Arial"/>
          <w:color w:val="1A1A1A"/>
          <w:sz w:val="22"/>
          <w:szCs w:val="22"/>
          <w:shd w:val="clear" w:color="auto" w:fill="FFFFFF"/>
        </w:rPr>
        <w:t xml:space="preserve"> для конкретн</w:t>
      </w:r>
      <w:r w:rsidR="004A331E" w:rsidRPr="00CF06C1">
        <w:rPr>
          <w:rFonts w:ascii="Arial" w:hAnsi="Arial" w:cs="Arial"/>
          <w:color w:val="1A1A1A"/>
          <w:sz w:val="22"/>
          <w:szCs w:val="22"/>
          <w:shd w:val="clear" w:color="auto" w:fill="FFFFFF"/>
        </w:rPr>
        <w:t>ых</w:t>
      </w:r>
      <w:r w:rsidRPr="00CF06C1">
        <w:rPr>
          <w:rFonts w:ascii="Arial" w:hAnsi="Arial" w:cs="Arial"/>
          <w:color w:val="1A1A1A"/>
          <w:sz w:val="22"/>
          <w:szCs w:val="22"/>
          <w:shd w:val="clear" w:color="auto" w:fill="FFFFFF"/>
        </w:rPr>
        <w:t xml:space="preserve"> вид</w:t>
      </w:r>
      <w:r w:rsidR="004A331E" w:rsidRPr="00CF06C1">
        <w:rPr>
          <w:rFonts w:ascii="Arial" w:hAnsi="Arial" w:cs="Arial"/>
          <w:color w:val="1A1A1A"/>
          <w:sz w:val="22"/>
          <w:szCs w:val="22"/>
          <w:shd w:val="clear" w:color="auto" w:fill="FFFFFF"/>
        </w:rPr>
        <w:t>ов</w:t>
      </w:r>
      <w:r w:rsidRPr="00CF06C1">
        <w:rPr>
          <w:rFonts w:ascii="Arial" w:hAnsi="Arial" w:cs="Arial"/>
          <w:color w:val="1A1A1A"/>
          <w:sz w:val="22"/>
          <w:szCs w:val="22"/>
          <w:shd w:val="clear" w:color="auto" w:fill="FFFFFF"/>
        </w:rPr>
        <w:t xml:space="preserve"> дефектов:</w:t>
      </w:r>
    </w:p>
    <w:p w14:paraId="23D2F0FB" w14:textId="77777777" w:rsidR="000F6F71" w:rsidRPr="00CF06C1" w:rsidRDefault="00B55087" w:rsidP="00CC57E0">
      <w:pPr>
        <w:tabs>
          <w:tab w:val="left" w:pos="567"/>
          <w:tab w:val="right" w:leader="dot" w:pos="9809"/>
        </w:tabs>
        <w:suppressAutoHyphens/>
        <w:autoSpaceDE w:val="0"/>
        <w:autoSpaceDN w:val="0"/>
        <w:adjustRightInd w:val="0"/>
        <w:spacing w:line="360" w:lineRule="auto"/>
        <w:ind w:firstLine="567"/>
        <w:jc w:val="both"/>
        <w:rPr>
          <w:rFonts w:ascii="Arial" w:hAnsi="Arial" w:cs="Arial"/>
          <w:color w:val="1A1A1A"/>
          <w:sz w:val="22"/>
          <w:szCs w:val="22"/>
          <w:shd w:val="clear" w:color="auto" w:fill="FFFFFF"/>
        </w:rPr>
      </w:pPr>
      <w:r w:rsidRPr="00CF06C1">
        <w:rPr>
          <w:rFonts w:ascii="Arial" w:hAnsi="Arial" w:cs="Arial"/>
          <w:color w:val="1A1A1A"/>
          <w:sz w:val="22"/>
          <w:szCs w:val="22"/>
          <w:shd w:val="clear" w:color="auto" w:fill="FFFFFF"/>
        </w:rPr>
        <w:t xml:space="preserve">- для </w:t>
      </w:r>
      <w:r w:rsidR="000F6F71" w:rsidRPr="00CF06C1">
        <w:rPr>
          <w:rFonts w:ascii="Arial" w:hAnsi="Arial" w:cs="Arial"/>
          <w:color w:val="1A1A1A"/>
          <w:sz w:val="22"/>
          <w:szCs w:val="22"/>
          <w:shd w:val="clear" w:color="auto" w:fill="FFFFFF"/>
        </w:rPr>
        <w:t>критически</w:t>
      </w:r>
      <w:r w:rsidRPr="00CF06C1">
        <w:rPr>
          <w:rFonts w:ascii="Arial" w:hAnsi="Arial" w:cs="Arial"/>
          <w:color w:val="1A1A1A"/>
          <w:sz w:val="22"/>
          <w:szCs w:val="22"/>
          <w:shd w:val="clear" w:color="auto" w:fill="FFFFFF"/>
        </w:rPr>
        <w:t>х</w:t>
      </w:r>
      <w:r w:rsidR="000F6F71" w:rsidRPr="00CF06C1">
        <w:rPr>
          <w:rFonts w:ascii="Arial" w:hAnsi="Arial" w:cs="Arial"/>
          <w:color w:val="1A1A1A"/>
          <w:sz w:val="22"/>
          <w:szCs w:val="22"/>
          <w:shd w:val="clear" w:color="auto" w:fill="FFFFFF"/>
        </w:rPr>
        <w:t xml:space="preserve"> </w:t>
      </w:r>
      <m:oMath>
        <m:sSub>
          <m:sSubPr>
            <m:ctrlPr>
              <w:rPr>
                <w:rFonts w:ascii="Cambria Math" w:hAnsi="Cambria Math" w:cs="Arial"/>
                <w:i/>
                <w:sz w:val="22"/>
                <w:szCs w:val="22"/>
              </w:rPr>
            </m:ctrlPr>
          </m:sSubPr>
          <m:e>
            <m:sSub>
              <m:sSubPr>
                <m:ctrlPr>
                  <w:rPr>
                    <w:rFonts w:ascii="Cambria Math" w:hAnsi="Cambria Math" w:cs="Arial"/>
                    <w:i/>
                    <w:sz w:val="22"/>
                    <w:szCs w:val="22"/>
                  </w:rPr>
                </m:ctrlPr>
              </m:sSubPr>
              <m:e>
                <m:r>
                  <m:rPr>
                    <m:sty m:val="p"/>
                  </m:rPr>
                  <w:rPr>
                    <w:rFonts w:ascii="Cambria Math" w:hAnsi="Cambria Math" w:cs="Arial"/>
                    <w:sz w:val="22"/>
                    <w:szCs w:val="22"/>
                  </w:rPr>
                  <m:t>λ</m:t>
                </m:r>
              </m:e>
              <m:sub>
                <m:r>
                  <w:rPr>
                    <w:rFonts w:ascii="Cambria Math" w:hAnsi="Cambria Math" w:cs="Arial"/>
                    <w:sz w:val="22"/>
                    <w:szCs w:val="22"/>
                    <w:lang w:val="en-US"/>
                  </w:rPr>
                  <m:t>i</m:t>
                </m:r>
              </m:sub>
            </m:sSub>
            <m:r>
              <w:rPr>
                <w:rFonts w:ascii="Cambria Math" w:hAnsi="Cambria Math" w:cs="Arial"/>
                <w:sz w:val="22"/>
                <w:szCs w:val="22"/>
              </w:rPr>
              <m:t>=</m:t>
            </m:r>
            <m:r>
              <m:rPr>
                <m:sty m:val="p"/>
              </m:rPr>
              <w:rPr>
                <w:rFonts w:ascii="Cambria Math" w:hAnsi="Cambria Math" w:cs="Arial"/>
                <w:sz w:val="22"/>
                <w:szCs w:val="22"/>
              </w:rPr>
              <m:t>λ</m:t>
            </m:r>
          </m:e>
          <m:sub>
            <m:r>
              <w:rPr>
                <w:rFonts w:ascii="Cambria Math" w:hAnsi="Cambria Math" w:cs="Arial"/>
                <w:sz w:val="22"/>
                <w:szCs w:val="22"/>
              </w:rPr>
              <m:t>кД</m:t>
            </m:r>
          </m:sub>
        </m:sSub>
      </m:oMath>
      <w:r w:rsidR="00107256">
        <w:rPr>
          <w:rFonts w:ascii="Arial" w:hAnsi="Arial" w:cs="Arial"/>
          <w:sz w:val="22"/>
          <w:szCs w:val="22"/>
        </w:rPr>
        <w:t>;</w:t>
      </w:r>
    </w:p>
    <w:p w14:paraId="6E739F3A" w14:textId="77777777" w:rsidR="000F6F71" w:rsidRPr="00CF06C1" w:rsidRDefault="007A7561" w:rsidP="00CC57E0">
      <w:pPr>
        <w:tabs>
          <w:tab w:val="left" w:pos="567"/>
          <w:tab w:val="right" w:leader="dot" w:pos="9809"/>
        </w:tabs>
        <w:suppressAutoHyphens/>
        <w:autoSpaceDE w:val="0"/>
        <w:autoSpaceDN w:val="0"/>
        <w:adjustRightInd w:val="0"/>
        <w:spacing w:line="360" w:lineRule="auto"/>
        <w:ind w:firstLine="567"/>
        <w:jc w:val="both"/>
        <w:rPr>
          <w:rFonts w:ascii="Arial" w:hAnsi="Arial" w:cs="Arial"/>
          <w:color w:val="1A1A1A"/>
          <w:sz w:val="22"/>
          <w:szCs w:val="22"/>
          <w:shd w:val="clear" w:color="auto" w:fill="FFFFFF"/>
        </w:rPr>
      </w:pPr>
      <w:r w:rsidRPr="00CF06C1">
        <w:rPr>
          <w:rFonts w:ascii="Arial" w:hAnsi="Arial" w:cs="Arial"/>
          <w:color w:val="1A1A1A"/>
          <w:sz w:val="22"/>
          <w:szCs w:val="22"/>
          <w:shd w:val="clear" w:color="auto" w:fill="FFFFFF"/>
        </w:rPr>
        <w:t xml:space="preserve">- для </w:t>
      </w:r>
      <w:r w:rsidR="000F6F71" w:rsidRPr="00CF06C1">
        <w:rPr>
          <w:rFonts w:ascii="Arial" w:hAnsi="Arial" w:cs="Arial"/>
          <w:color w:val="1A1A1A"/>
          <w:sz w:val="22"/>
          <w:szCs w:val="22"/>
          <w:shd w:val="clear" w:color="auto" w:fill="FFFFFF"/>
        </w:rPr>
        <w:t>докритически</w:t>
      </w:r>
      <w:r w:rsidRPr="00CF06C1">
        <w:rPr>
          <w:rFonts w:ascii="Arial" w:hAnsi="Arial" w:cs="Arial"/>
          <w:color w:val="1A1A1A"/>
          <w:sz w:val="22"/>
          <w:szCs w:val="22"/>
          <w:shd w:val="clear" w:color="auto" w:fill="FFFFFF"/>
        </w:rPr>
        <w:t>х</w:t>
      </w:r>
      <w:r w:rsidR="000F6F71" w:rsidRPr="00CF06C1">
        <w:rPr>
          <w:rFonts w:ascii="Arial" w:hAnsi="Arial" w:cs="Arial"/>
          <w:color w:val="1A1A1A"/>
          <w:sz w:val="22"/>
          <w:szCs w:val="22"/>
          <w:shd w:val="clear" w:color="auto" w:fill="FFFFFF"/>
        </w:rPr>
        <w:t xml:space="preserve"> </w:t>
      </w:r>
      <m:oMath>
        <m:sSub>
          <m:sSubPr>
            <m:ctrlPr>
              <w:rPr>
                <w:rFonts w:ascii="Cambria Math" w:hAnsi="Cambria Math" w:cs="Arial"/>
                <w:i/>
                <w:sz w:val="22"/>
                <w:szCs w:val="22"/>
              </w:rPr>
            </m:ctrlPr>
          </m:sSubPr>
          <m:e>
            <m:sSub>
              <m:sSubPr>
                <m:ctrlPr>
                  <w:rPr>
                    <w:rFonts w:ascii="Cambria Math" w:hAnsi="Cambria Math" w:cs="Arial"/>
                    <w:i/>
                    <w:sz w:val="22"/>
                    <w:szCs w:val="22"/>
                  </w:rPr>
                </m:ctrlPr>
              </m:sSubPr>
              <m:e>
                <m:r>
                  <m:rPr>
                    <m:sty m:val="p"/>
                  </m:rPr>
                  <w:rPr>
                    <w:rFonts w:ascii="Cambria Math" w:hAnsi="Cambria Math" w:cs="Arial"/>
                    <w:sz w:val="22"/>
                    <w:szCs w:val="22"/>
                  </w:rPr>
                  <m:t>λ</m:t>
                </m:r>
              </m:e>
              <m:sub>
                <m:r>
                  <w:rPr>
                    <w:rFonts w:ascii="Cambria Math" w:hAnsi="Cambria Math" w:cs="Arial"/>
                    <w:sz w:val="22"/>
                    <w:szCs w:val="22"/>
                    <w:lang w:val="en-US"/>
                  </w:rPr>
                  <m:t>i</m:t>
                </m:r>
              </m:sub>
            </m:sSub>
            <m:r>
              <w:rPr>
                <w:rFonts w:ascii="Cambria Math" w:hAnsi="Cambria Math" w:cs="Arial"/>
                <w:sz w:val="22"/>
                <w:szCs w:val="22"/>
              </w:rPr>
              <m:t>=</m:t>
            </m:r>
            <m:r>
              <m:rPr>
                <m:sty m:val="p"/>
              </m:rPr>
              <w:rPr>
                <w:rFonts w:ascii="Cambria Math" w:hAnsi="Cambria Math" w:cs="Arial"/>
                <w:sz w:val="22"/>
                <w:szCs w:val="22"/>
              </w:rPr>
              <m:t>λ</m:t>
            </m:r>
          </m:e>
          <m:sub>
            <m:r>
              <w:rPr>
                <w:rFonts w:ascii="Cambria Math" w:hAnsi="Cambria Math" w:cs="Arial"/>
                <w:sz w:val="22"/>
                <w:szCs w:val="22"/>
              </w:rPr>
              <m:t>ДкД</m:t>
            </m:r>
          </m:sub>
        </m:sSub>
      </m:oMath>
      <w:r w:rsidR="00107256">
        <w:rPr>
          <w:rFonts w:ascii="Arial" w:hAnsi="Arial" w:cs="Arial"/>
          <w:sz w:val="22"/>
          <w:szCs w:val="22"/>
        </w:rPr>
        <w:t>;</w:t>
      </w:r>
    </w:p>
    <w:p w14:paraId="64B0704D" w14:textId="77777777" w:rsidR="000F6F71" w:rsidRPr="00CF06C1" w:rsidRDefault="007A7561" w:rsidP="00CC57E0">
      <w:pPr>
        <w:tabs>
          <w:tab w:val="left" w:pos="567"/>
          <w:tab w:val="right" w:leader="dot" w:pos="9809"/>
        </w:tabs>
        <w:suppressAutoHyphens/>
        <w:autoSpaceDE w:val="0"/>
        <w:autoSpaceDN w:val="0"/>
        <w:adjustRightInd w:val="0"/>
        <w:spacing w:line="360" w:lineRule="auto"/>
        <w:ind w:firstLine="567"/>
        <w:jc w:val="both"/>
        <w:rPr>
          <w:rFonts w:ascii="Arial" w:hAnsi="Arial" w:cs="Arial"/>
          <w:color w:val="1A1A1A"/>
          <w:sz w:val="22"/>
          <w:szCs w:val="22"/>
          <w:shd w:val="clear" w:color="auto" w:fill="FFFFFF"/>
        </w:rPr>
      </w:pPr>
      <w:r w:rsidRPr="00CF06C1">
        <w:rPr>
          <w:rFonts w:ascii="Arial" w:hAnsi="Arial" w:cs="Arial"/>
          <w:color w:val="1A1A1A"/>
          <w:sz w:val="22"/>
          <w:szCs w:val="22"/>
          <w:shd w:val="clear" w:color="auto" w:fill="FFFFFF"/>
        </w:rPr>
        <w:t>- при отсутствии дефектов</w:t>
      </w:r>
      <w:r w:rsidR="000F6F71" w:rsidRPr="00CF06C1">
        <w:rPr>
          <w:rFonts w:ascii="Arial" w:hAnsi="Arial" w:cs="Arial"/>
          <w:color w:val="1A1A1A"/>
          <w:sz w:val="22"/>
          <w:szCs w:val="22"/>
          <w:shd w:val="clear" w:color="auto" w:fill="FFFFFF"/>
        </w:rPr>
        <w:t xml:space="preserve"> </w:t>
      </w:r>
      <m:oMath>
        <m:sSub>
          <m:sSubPr>
            <m:ctrlPr>
              <w:rPr>
                <w:rFonts w:ascii="Cambria Math" w:hAnsi="Cambria Math" w:cs="Arial"/>
                <w:i/>
                <w:sz w:val="22"/>
                <w:szCs w:val="22"/>
              </w:rPr>
            </m:ctrlPr>
          </m:sSubPr>
          <m:e>
            <m:r>
              <m:rPr>
                <m:sty m:val="p"/>
              </m:rPr>
              <w:rPr>
                <w:rFonts w:ascii="Cambria Math" w:hAnsi="Cambria Math" w:cs="Arial"/>
                <w:sz w:val="22"/>
                <w:szCs w:val="22"/>
              </w:rPr>
              <m:t>λ</m:t>
            </m:r>
          </m:e>
          <m:sub>
            <m:r>
              <w:rPr>
                <w:rFonts w:ascii="Cambria Math" w:hAnsi="Cambria Math" w:cs="Arial"/>
                <w:sz w:val="22"/>
                <w:szCs w:val="22"/>
                <w:lang w:val="en-US"/>
              </w:rPr>
              <m:t>i</m:t>
            </m:r>
          </m:sub>
        </m:sSub>
        <m:r>
          <w:rPr>
            <w:rFonts w:ascii="Cambria Math" w:hAnsi="Cambria Math" w:cs="Arial"/>
            <w:sz w:val="22"/>
            <w:szCs w:val="22"/>
          </w:rPr>
          <m:t>=</m:t>
        </m:r>
        <m:sSub>
          <m:sSubPr>
            <m:ctrlPr>
              <w:rPr>
                <w:rFonts w:ascii="Cambria Math" w:hAnsi="Cambria Math" w:cs="Arial"/>
                <w:i/>
                <w:sz w:val="22"/>
                <w:szCs w:val="22"/>
              </w:rPr>
            </m:ctrlPr>
          </m:sSubPr>
          <m:e>
            <m:r>
              <m:rPr>
                <m:sty m:val="p"/>
              </m:rPr>
              <w:rPr>
                <w:rFonts w:ascii="Cambria Math" w:hAnsi="Cambria Math" w:cs="Arial"/>
                <w:sz w:val="22"/>
                <w:szCs w:val="22"/>
              </w:rPr>
              <m:t>λ</m:t>
            </m:r>
          </m:e>
          <m:sub>
            <m:r>
              <w:rPr>
                <w:rFonts w:ascii="Cambria Math" w:hAnsi="Cambria Math" w:cs="Arial"/>
                <w:sz w:val="22"/>
                <w:szCs w:val="22"/>
              </w:rPr>
              <m:t>0</m:t>
            </m:r>
          </m:sub>
        </m:sSub>
      </m:oMath>
      <w:r w:rsidRPr="00CF06C1">
        <w:rPr>
          <w:rFonts w:ascii="Arial" w:hAnsi="Arial" w:cs="Arial"/>
          <w:color w:val="1A1A1A"/>
          <w:sz w:val="22"/>
          <w:szCs w:val="22"/>
          <w:shd w:val="clear" w:color="auto" w:fill="FFFFFF"/>
        </w:rPr>
        <w:t>;</w:t>
      </w:r>
    </w:p>
    <w:p w14:paraId="5FD11A1B" w14:textId="77777777" w:rsidR="00130813" w:rsidRPr="004F3103" w:rsidRDefault="004A331E" w:rsidP="00D00B9A">
      <w:pPr>
        <w:tabs>
          <w:tab w:val="left" w:pos="567"/>
          <w:tab w:val="right" w:leader="dot" w:pos="9809"/>
        </w:tabs>
        <w:suppressAutoHyphens/>
        <w:autoSpaceDE w:val="0"/>
        <w:autoSpaceDN w:val="0"/>
        <w:adjustRightInd w:val="0"/>
        <w:spacing w:line="360" w:lineRule="auto"/>
        <w:ind w:firstLine="567"/>
        <w:jc w:val="both"/>
        <w:rPr>
          <w:rFonts w:ascii="Arial" w:hAnsi="Arial" w:cs="Arial"/>
          <w:color w:val="1A1A1A"/>
          <w:sz w:val="20"/>
          <w:szCs w:val="20"/>
          <w:shd w:val="clear" w:color="auto" w:fill="FFFFFF"/>
        </w:rPr>
      </w:pPr>
      <w:r w:rsidRPr="004F3103">
        <w:rPr>
          <w:rFonts w:ascii="Arial" w:hAnsi="Arial" w:cs="Arial"/>
          <w:spacing w:val="40"/>
          <w:sz w:val="20"/>
          <w:szCs w:val="20"/>
        </w:rPr>
        <w:t>Примечание</w:t>
      </w:r>
      <w:r w:rsidRPr="004F3103">
        <w:rPr>
          <w:rFonts w:ascii="Arial" w:hAnsi="Arial" w:cs="Arial"/>
          <w:sz w:val="20"/>
          <w:szCs w:val="20"/>
        </w:rPr>
        <w:t xml:space="preserve"> –</w:t>
      </w:r>
      <w:r w:rsidR="000F6F71" w:rsidRPr="004F3103">
        <w:rPr>
          <w:rFonts w:ascii="Arial" w:hAnsi="Arial" w:cs="Arial"/>
          <w:sz w:val="20"/>
          <w:szCs w:val="20"/>
        </w:rPr>
        <w:t xml:space="preserve"> </w:t>
      </w:r>
      <w:r w:rsidR="00107256">
        <w:rPr>
          <w:rFonts w:ascii="Arial" w:hAnsi="Arial" w:cs="Arial"/>
          <w:sz w:val="20"/>
          <w:szCs w:val="20"/>
        </w:rPr>
        <w:t>Конкретные з</w:t>
      </w:r>
      <w:r w:rsidR="000F6F71" w:rsidRPr="004F3103">
        <w:rPr>
          <w:rFonts w:ascii="Arial" w:hAnsi="Arial" w:cs="Arial"/>
          <w:sz w:val="20"/>
          <w:szCs w:val="20"/>
        </w:rPr>
        <w:t xml:space="preserve">начения </w:t>
      </w:r>
      <w:r w:rsidR="000F6F71" w:rsidRPr="004F3103">
        <w:rPr>
          <w:rFonts w:ascii="Arial" w:hAnsi="Arial" w:cs="Arial"/>
          <w:color w:val="1A1A1A"/>
          <w:sz w:val="20"/>
          <w:szCs w:val="20"/>
          <w:shd w:val="clear" w:color="auto" w:fill="FFFFFF"/>
        </w:rPr>
        <w:t>удельн</w:t>
      </w:r>
      <w:r w:rsidRPr="004F3103">
        <w:rPr>
          <w:rFonts w:ascii="Arial" w:hAnsi="Arial" w:cs="Arial"/>
          <w:color w:val="1A1A1A"/>
          <w:sz w:val="20"/>
          <w:szCs w:val="20"/>
          <w:shd w:val="clear" w:color="auto" w:fill="FFFFFF"/>
        </w:rPr>
        <w:t>ых</w:t>
      </w:r>
      <w:r w:rsidR="000F6F71" w:rsidRPr="004F3103">
        <w:rPr>
          <w:rFonts w:ascii="Arial" w:hAnsi="Arial" w:cs="Arial"/>
          <w:color w:val="1A1A1A"/>
          <w:sz w:val="20"/>
          <w:szCs w:val="20"/>
          <w:shd w:val="clear" w:color="auto" w:fill="FFFFFF"/>
        </w:rPr>
        <w:t xml:space="preserve"> показател</w:t>
      </w:r>
      <w:r w:rsidRPr="004F3103">
        <w:rPr>
          <w:rFonts w:ascii="Arial" w:hAnsi="Arial" w:cs="Arial"/>
          <w:color w:val="1A1A1A"/>
          <w:sz w:val="20"/>
          <w:szCs w:val="20"/>
          <w:shd w:val="clear" w:color="auto" w:fill="FFFFFF"/>
        </w:rPr>
        <w:t>ей</w:t>
      </w:r>
      <w:r w:rsidR="000F6F71" w:rsidRPr="004F3103">
        <w:rPr>
          <w:rFonts w:ascii="Arial" w:hAnsi="Arial" w:cs="Arial"/>
          <w:color w:val="1A1A1A"/>
          <w:sz w:val="20"/>
          <w:szCs w:val="20"/>
          <w:shd w:val="clear" w:color="auto" w:fill="FFFFFF"/>
        </w:rPr>
        <w:t xml:space="preserve"> завис</w:t>
      </w:r>
      <w:r w:rsidR="00107256">
        <w:rPr>
          <w:rFonts w:ascii="Arial" w:hAnsi="Arial" w:cs="Arial"/>
          <w:color w:val="1A1A1A"/>
          <w:sz w:val="20"/>
          <w:szCs w:val="20"/>
          <w:shd w:val="clear" w:color="auto" w:fill="FFFFFF"/>
        </w:rPr>
        <w:t>ят</w:t>
      </w:r>
      <w:r w:rsidR="000F6F71" w:rsidRPr="004F3103">
        <w:rPr>
          <w:rFonts w:ascii="Arial" w:hAnsi="Arial" w:cs="Arial"/>
          <w:color w:val="1A1A1A"/>
          <w:sz w:val="20"/>
          <w:szCs w:val="20"/>
          <w:shd w:val="clear" w:color="auto" w:fill="FFFFFF"/>
        </w:rPr>
        <w:t xml:space="preserve"> от типа </w:t>
      </w:r>
      <w:r w:rsidR="00107256">
        <w:rPr>
          <w:rFonts w:ascii="Arial" w:hAnsi="Arial" w:cs="Arial"/>
          <w:color w:val="1A1A1A"/>
          <w:sz w:val="20"/>
          <w:szCs w:val="20"/>
          <w:shd w:val="clear" w:color="auto" w:fill="FFFFFF"/>
        </w:rPr>
        <w:t>используем</w:t>
      </w:r>
      <w:r w:rsidR="003155AB">
        <w:rPr>
          <w:rFonts w:ascii="Arial" w:hAnsi="Arial" w:cs="Arial"/>
          <w:color w:val="1A1A1A"/>
          <w:sz w:val="20"/>
          <w:szCs w:val="20"/>
          <w:shd w:val="clear" w:color="auto" w:fill="FFFFFF"/>
        </w:rPr>
        <w:t xml:space="preserve">ых </w:t>
      </w:r>
      <w:r w:rsidR="00567932">
        <w:rPr>
          <w:rFonts w:ascii="Arial" w:hAnsi="Arial" w:cs="Arial"/>
          <w:color w:val="1A1A1A"/>
          <w:sz w:val="20"/>
          <w:szCs w:val="20"/>
          <w:shd w:val="clear" w:color="auto" w:fill="FFFFFF"/>
        </w:rPr>
        <w:t xml:space="preserve">приборов для </w:t>
      </w:r>
      <w:r w:rsidR="003155AB">
        <w:rPr>
          <w:rFonts w:ascii="Arial" w:hAnsi="Arial" w:cs="Arial"/>
          <w:color w:val="1A1A1A"/>
          <w:sz w:val="20"/>
          <w:szCs w:val="20"/>
          <w:shd w:val="clear" w:color="auto" w:fill="FFFFFF"/>
        </w:rPr>
        <w:t xml:space="preserve">измерений </w:t>
      </w:r>
      <w:r w:rsidR="00567932">
        <w:rPr>
          <w:rFonts w:ascii="Arial" w:hAnsi="Arial" w:cs="Arial"/>
          <w:color w:val="1A1A1A"/>
          <w:sz w:val="20"/>
          <w:szCs w:val="20"/>
          <w:shd w:val="clear" w:color="auto" w:fill="FFFFFF"/>
        </w:rPr>
        <w:t xml:space="preserve">и </w:t>
      </w:r>
      <w:r w:rsidR="000F6F71" w:rsidRPr="004F3103">
        <w:rPr>
          <w:rFonts w:ascii="Arial" w:hAnsi="Arial" w:cs="Arial"/>
          <w:color w:val="1A1A1A"/>
          <w:sz w:val="20"/>
          <w:szCs w:val="20"/>
          <w:shd w:val="clear" w:color="auto" w:fill="FFFFFF"/>
        </w:rPr>
        <w:t>программного обеспечения</w:t>
      </w:r>
      <w:r w:rsidR="00125D95">
        <w:rPr>
          <w:rFonts w:ascii="Arial" w:hAnsi="Arial" w:cs="Arial"/>
          <w:color w:val="1A1A1A"/>
          <w:sz w:val="20"/>
          <w:szCs w:val="20"/>
          <w:shd w:val="clear" w:color="auto" w:fill="FFFFFF"/>
        </w:rPr>
        <w:t>.</w:t>
      </w:r>
    </w:p>
    <w:p w14:paraId="73E3595E" w14:textId="77777777" w:rsidR="000F6F71" w:rsidRPr="00CF06C1" w:rsidRDefault="00000000" w:rsidP="00CC57E0">
      <w:pPr>
        <w:tabs>
          <w:tab w:val="left" w:pos="0"/>
          <w:tab w:val="right" w:leader="dot" w:pos="9809"/>
        </w:tabs>
        <w:suppressAutoHyphens/>
        <w:autoSpaceDE w:val="0"/>
        <w:autoSpaceDN w:val="0"/>
        <w:adjustRightInd w:val="0"/>
        <w:spacing w:line="360" w:lineRule="auto"/>
        <w:ind w:firstLine="567"/>
        <w:jc w:val="both"/>
        <w:rPr>
          <w:rFonts w:ascii="Arial" w:hAnsi="Arial" w:cs="Arial"/>
          <w:color w:val="1A1A1A"/>
          <w:sz w:val="22"/>
          <w:szCs w:val="22"/>
          <w:shd w:val="clear" w:color="auto" w:fill="FFFFFF"/>
        </w:rPr>
      </w:pPr>
      <m:oMath>
        <m:sSub>
          <m:sSubPr>
            <m:ctrlPr>
              <w:rPr>
                <w:rFonts w:ascii="Cambria Math" w:hAnsi="Cambria Math" w:cs="Arial"/>
                <w:i/>
                <w:sz w:val="22"/>
                <w:szCs w:val="22"/>
              </w:rPr>
            </m:ctrlPr>
          </m:sSubPr>
          <m:e>
            <m:r>
              <w:rPr>
                <w:rFonts w:ascii="Cambria Math" w:hAnsi="Cambria Math" w:cs="Arial"/>
                <w:sz w:val="22"/>
                <w:szCs w:val="22"/>
                <w:lang w:val="en-US"/>
              </w:rPr>
              <m:t>L</m:t>
            </m:r>
          </m:e>
          <m:sub>
            <m:r>
              <w:rPr>
                <w:rFonts w:ascii="Cambria Math" w:hAnsi="Cambria Math" w:cs="Arial"/>
                <w:sz w:val="22"/>
                <w:szCs w:val="22"/>
              </w:rPr>
              <m:t>к</m:t>
            </m:r>
          </m:sub>
        </m:sSub>
      </m:oMath>
      <w:r w:rsidR="000F6F71" w:rsidRPr="00CF06C1">
        <w:rPr>
          <w:rFonts w:ascii="Arial" w:hAnsi="Arial" w:cs="Arial"/>
          <w:color w:val="1A1A1A"/>
          <w:sz w:val="22"/>
          <w:szCs w:val="22"/>
          <w:shd w:val="clear" w:color="auto" w:fill="FFFFFF"/>
        </w:rPr>
        <w:t xml:space="preserve"> и </w:t>
      </w:r>
      <m:oMath>
        <m:sSub>
          <m:sSubPr>
            <m:ctrlPr>
              <w:rPr>
                <w:rFonts w:ascii="Cambria Math" w:hAnsi="Cambria Math" w:cs="Arial"/>
                <w:i/>
                <w:sz w:val="22"/>
                <w:szCs w:val="22"/>
              </w:rPr>
            </m:ctrlPr>
          </m:sSubPr>
          <m:e>
            <m:r>
              <w:rPr>
                <w:rFonts w:ascii="Cambria Math" w:hAnsi="Cambria Math" w:cs="Arial"/>
                <w:sz w:val="22"/>
                <w:szCs w:val="22"/>
                <w:lang w:val="en-US"/>
              </w:rPr>
              <m:t>L</m:t>
            </m:r>
          </m:e>
          <m:sub>
            <m:r>
              <w:rPr>
                <w:rFonts w:ascii="Cambria Math" w:hAnsi="Cambria Math" w:cs="Arial"/>
                <w:sz w:val="22"/>
                <w:szCs w:val="22"/>
              </w:rPr>
              <m:t>Дк</m:t>
            </m:r>
          </m:sub>
        </m:sSub>
      </m:oMath>
      <w:r w:rsidR="00CC57E0">
        <w:rPr>
          <w:rFonts w:ascii="Arial" w:hAnsi="Arial" w:cs="Arial"/>
          <w:sz w:val="22"/>
          <w:szCs w:val="22"/>
        </w:rPr>
        <w:t xml:space="preserve"> </w:t>
      </w:r>
      <w:r w:rsidR="000F6F71" w:rsidRPr="00CF06C1">
        <w:rPr>
          <w:rFonts w:ascii="Arial" w:hAnsi="Arial" w:cs="Arial"/>
          <w:color w:val="1A1A1A"/>
          <w:sz w:val="22"/>
          <w:szCs w:val="22"/>
          <w:shd w:val="clear" w:color="auto" w:fill="FFFFFF"/>
        </w:rPr>
        <w:t>–</w:t>
      </w:r>
      <w:r w:rsidR="00CC57E0">
        <w:rPr>
          <w:rFonts w:ascii="Arial" w:hAnsi="Arial" w:cs="Arial"/>
          <w:color w:val="1A1A1A"/>
          <w:sz w:val="22"/>
          <w:szCs w:val="22"/>
          <w:shd w:val="clear" w:color="auto" w:fill="FFFFFF"/>
        </w:rPr>
        <w:t xml:space="preserve"> </w:t>
      </w:r>
      <w:r w:rsidR="000F6F71" w:rsidRPr="00CF06C1">
        <w:rPr>
          <w:rFonts w:ascii="Arial" w:hAnsi="Arial" w:cs="Arial"/>
          <w:color w:val="1A1A1A"/>
          <w:sz w:val="22"/>
          <w:szCs w:val="22"/>
          <w:shd w:val="clear" w:color="auto" w:fill="FFFFFF"/>
        </w:rPr>
        <w:t>доверительны</w:t>
      </w:r>
      <w:r w:rsidR="007A7561" w:rsidRPr="00CF06C1">
        <w:rPr>
          <w:rFonts w:ascii="Arial" w:hAnsi="Arial" w:cs="Arial"/>
          <w:color w:val="1A1A1A"/>
          <w:sz w:val="22"/>
          <w:szCs w:val="22"/>
          <w:shd w:val="clear" w:color="auto" w:fill="FFFFFF"/>
        </w:rPr>
        <w:t>е</w:t>
      </w:r>
      <w:r w:rsidR="000F6F71" w:rsidRPr="00CF06C1">
        <w:rPr>
          <w:rFonts w:ascii="Arial" w:hAnsi="Arial" w:cs="Arial"/>
          <w:color w:val="1A1A1A"/>
          <w:sz w:val="22"/>
          <w:szCs w:val="22"/>
          <w:shd w:val="clear" w:color="auto" w:fill="FFFFFF"/>
        </w:rPr>
        <w:t xml:space="preserve"> интервал</w:t>
      </w:r>
      <w:r w:rsidR="007A7561" w:rsidRPr="00CF06C1">
        <w:rPr>
          <w:rFonts w:ascii="Arial" w:hAnsi="Arial" w:cs="Arial"/>
          <w:color w:val="1A1A1A"/>
          <w:sz w:val="22"/>
          <w:szCs w:val="22"/>
          <w:shd w:val="clear" w:color="auto" w:fill="FFFFFF"/>
        </w:rPr>
        <w:t>ы</w:t>
      </w:r>
      <w:r w:rsidR="000F6F71" w:rsidRPr="00CF06C1">
        <w:rPr>
          <w:rFonts w:ascii="Arial" w:hAnsi="Arial" w:cs="Arial"/>
          <w:color w:val="1A1A1A"/>
          <w:sz w:val="22"/>
          <w:szCs w:val="22"/>
          <w:shd w:val="clear" w:color="auto" w:fill="FFFFFF"/>
        </w:rPr>
        <w:t xml:space="preserve"> для </w:t>
      </w:r>
      <w:r w:rsidR="007373F8">
        <w:rPr>
          <w:rFonts w:ascii="Arial" w:hAnsi="Arial" w:cs="Arial"/>
          <w:color w:val="1A1A1A"/>
          <w:sz w:val="22"/>
          <w:szCs w:val="22"/>
          <w:shd w:val="clear" w:color="auto" w:fill="FFFFFF"/>
        </w:rPr>
        <w:t xml:space="preserve">размеров </w:t>
      </w:r>
      <w:r w:rsidR="000F6F71" w:rsidRPr="00CF06C1">
        <w:rPr>
          <w:rFonts w:ascii="Arial" w:hAnsi="Arial" w:cs="Arial"/>
          <w:color w:val="1A1A1A"/>
          <w:sz w:val="22"/>
          <w:szCs w:val="22"/>
          <w:shd w:val="clear" w:color="auto" w:fill="FFFFFF"/>
        </w:rPr>
        <w:t xml:space="preserve">критических и докритических дефектов соответственно, </w:t>
      </w:r>
      <w:r w:rsidR="007A7561" w:rsidRPr="00CF06C1">
        <w:rPr>
          <w:rFonts w:ascii="Arial" w:hAnsi="Arial" w:cs="Arial"/>
          <w:color w:val="1A1A1A"/>
          <w:sz w:val="22"/>
          <w:szCs w:val="22"/>
          <w:shd w:val="clear" w:color="auto" w:fill="FFFFFF"/>
        </w:rPr>
        <w:t xml:space="preserve">которые </w:t>
      </w:r>
      <w:r w:rsidR="000F6F71" w:rsidRPr="00CF06C1">
        <w:rPr>
          <w:rFonts w:ascii="Arial" w:hAnsi="Arial" w:cs="Arial"/>
          <w:color w:val="1A1A1A"/>
          <w:sz w:val="22"/>
          <w:szCs w:val="22"/>
          <w:shd w:val="clear" w:color="auto" w:fill="FFFFFF"/>
        </w:rPr>
        <w:t xml:space="preserve">определяются программно на основании параметров зарегистрированных сигналов. </w:t>
      </w:r>
    </w:p>
    <w:p w14:paraId="73E86A00" w14:textId="77777777" w:rsidR="000B710C" w:rsidRPr="00F067FA" w:rsidRDefault="004A331E" w:rsidP="00CC57E0">
      <w:pPr>
        <w:tabs>
          <w:tab w:val="left" w:pos="0"/>
          <w:tab w:val="right" w:leader="dot" w:pos="9809"/>
        </w:tabs>
        <w:suppressAutoHyphens/>
        <w:autoSpaceDE w:val="0"/>
        <w:autoSpaceDN w:val="0"/>
        <w:adjustRightInd w:val="0"/>
        <w:spacing w:line="360" w:lineRule="auto"/>
        <w:ind w:firstLine="567"/>
        <w:jc w:val="both"/>
        <w:rPr>
          <w:rFonts w:ascii="Arial" w:hAnsi="Arial" w:cs="Arial"/>
          <w:sz w:val="22"/>
          <w:szCs w:val="22"/>
        </w:rPr>
      </w:pPr>
      <w:r w:rsidRPr="00CF06C1">
        <w:rPr>
          <w:rFonts w:ascii="Arial" w:hAnsi="Arial" w:cs="Arial"/>
          <w:color w:val="1A1A1A"/>
          <w:sz w:val="22"/>
          <w:szCs w:val="22"/>
          <w:shd w:val="clear" w:color="auto" w:fill="FFFFFF"/>
        </w:rPr>
        <w:t xml:space="preserve">А.2 </w:t>
      </w:r>
      <w:r w:rsidR="000F6F71" w:rsidRPr="00CF06C1">
        <w:rPr>
          <w:rFonts w:ascii="Arial" w:hAnsi="Arial" w:cs="Arial"/>
          <w:color w:val="1A1A1A"/>
          <w:sz w:val="22"/>
          <w:szCs w:val="22"/>
          <w:shd w:val="clear" w:color="auto" w:fill="FFFFFF"/>
        </w:rPr>
        <w:t>Полученное</w:t>
      </w:r>
      <w:r w:rsidR="000208B1" w:rsidRPr="00CF06C1">
        <w:rPr>
          <w:rFonts w:ascii="Arial" w:hAnsi="Arial" w:cs="Arial"/>
          <w:color w:val="1A1A1A"/>
          <w:sz w:val="22"/>
          <w:szCs w:val="22"/>
          <w:shd w:val="clear" w:color="auto" w:fill="FFFFFF"/>
        </w:rPr>
        <w:t xml:space="preserve"> значение коэффициента аварийно-</w:t>
      </w:r>
      <w:r w:rsidR="000F6F71" w:rsidRPr="00CF06C1">
        <w:rPr>
          <w:rFonts w:ascii="Arial" w:hAnsi="Arial" w:cs="Arial"/>
          <w:color w:val="1A1A1A"/>
          <w:sz w:val="22"/>
          <w:szCs w:val="22"/>
          <w:shd w:val="clear" w:color="auto" w:fill="FFFFFF"/>
        </w:rPr>
        <w:t xml:space="preserve">опасности </w:t>
      </w:r>
      <m:oMath>
        <m:r>
          <m:rPr>
            <m:sty m:val="p"/>
          </m:rPr>
          <w:rPr>
            <w:rFonts w:ascii="Cambria Math" w:hAnsi="Cambria Math" w:cs="Arial"/>
            <w:sz w:val="22"/>
            <w:szCs w:val="22"/>
          </w:rPr>
          <m:t>λ</m:t>
        </m:r>
      </m:oMath>
      <w:r w:rsidR="000F6F71" w:rsidRPr="00CF06C1">
        <w:rPr>
          <w:rFonts w:ascii="Arial" w:hAnsi="Arial" w:cs="Arial"/>
          <w:color w:val="1A1A1A"/>
          <w:sz w:val="22"/>
          <w:szCs w:val="22"/>
          <w:shd w:val="clear" w:color="auto" w:fill="FFFFFF"/>
        </w:rPr>
        <w:t xml:space="preserve"> сравнива</w:t>
      </w:r>
      <w:r w:rsidRPr="00CF06C1">
        <w:rPr>
          <w:rFonts w:ascii="Arial" w:hAnsi="Arial" w:cs="Arial"/>
          <w:color w:val="1A1A1A"/>
          <w:sz w:val="22"/>
          <w:szCs w:val="22"/>
          <w:shd w:val="clear" w:color="auto" w:fill="FFFFFF"/>
        </w:rPr>
        <w:t>ют</w:t>
      </w:r>
      <w:r w:rsidR="000F6F71" w:rsidRPr="00CF06C1">
        <w:rPr>
          <w:rFonts w:ascii="Arial" w:hAnsi="Arial" w:cs="Arial"/>
          <w:color w:val="1A1A1A"/>
          <w:sz w:val="22"/>
          <w:szCs w:val="22"/>
          <w:shd w:val="clear" w:color="auto" w:fill="FFFFFF"/>
        </w:rPr>
        <w:t xml:space="preserve"> с предельным</w:t>
      </w:r>
      <w:r w:rsidR="000B710C">
        <w:rPr>
          <w:rFonts w:ascii="Arial" w:hAnsi="Arial" w:cs="Arial"/>
          <w:color w:val="1A1A1A"/>
          <w:sz w:val="22"/>
          <w:szCs w:val="22"/>
          <w:shd w:val="clear" w:color="auto" w:fill="FFFFFF"/>
        </w:rPr>
        <w:t xml:space="preserve"> значением</w:t>
      </w:r>
      <w:r w:rsidRPr="00CF06C1">
        <w:rPr>
          <w:rFonts w:ascii="Arial" w:hAnsi="Arial" w:cs="Arial"/>
          <w:color w:val="1A1A1A"/>
          <w:sz w:val="22"/>
          <w:szCs w:val="22"/>
          <w:shd w:val="clear" w:color="auto" w:fill="FFFFFF"/>
        </w:rPr>
        <w:t xml:space="preserve"> </w:t>
      </w:r>
      <m:oMath>
        <m:sSub>
          <m:sSubPr>
            <m:ctrlPr>
              <w:rPr>
                <w:rFonts w:ascii="Cambria Math" w:hAnsi="Cambria Math" w:cs="Arial"/>
                <w:i/>
                <w:sz w:val="22"/>
                <w:szCs w:val="22"/>
              </w:rPr>
            </m:ctrlPr>
          </m:sSubPr>
          <m:e>
            <m:r>
              <m:rPr>
                <m:sty m:val="p"/>
              </m:rPr>
              <w:rPr>
                <w:rFonts w:ascii="Cambria Math" w:hAnsi="Cambria Math" w:cs="Arial"/>
                <w:sz w:val="22"/>
                <w:szCs w:val="22"/>
              </w:rPr>
              <m:t>λ</m:t>
            </m:r>
          </m:e>
          <m:sub>
            <m:r>
              <w:rPr>
                <w:rFonts w:ascii="Cambria Math" w:hAnsi="Cambria Math" w:cs="Arial"/>
                <w:sz w:val="22"/>
                <w:szCs w:val="22"/>
              </w:rPr>
              <m:t>к</m:t>
            </m:r>
          </m:sub>
        </m:sSub>
      </m:oMath>
      <w:r w:rsidR="00F067FA">
        <w:rPr>
          <w:rFonts w:ascii="Arial" w:hAnsi="Arial" w:cs="Arial"/>
          <w:sz w:val="22"/>
          <w:szCs w:val="22"/>
        </w:rPr>
        <w:t>.</w:t>
      </w:r>
    </w:p>
    <w:p w14:paraId="36376FC5" w14:textId="77777777" w:rsidR="000F6F71" w:rsidRPr="000B710C" w:rsidRDefault="000B710C" w:rsidP="00CC57E0">
      <w:pPr>
        <w:tabs>
          <w:tab w:val="left" w:pos="0"/>
          <w:tab w:val="right" w:leader="dot" w:pos="9809"/>
        </w:tabs>
        <w:suppressAutoHyphens/>
        <w:autoSpaceDE w:val="0"/>
        <w:autoSpaceDN w:val="0"/>
        <w:adjustRightInd w:val="0"/>
        <w:spacing w:line="360" w:lineRule="auto"/>
        <w:ind w:firstLine="567"/>
        <w:jc w:val="both"/>
        <w:rPr>
          <w:rFonts w:ascii="Arial" w:hAnsi="Arial" w:cs="Arial"/>
          <w:color w:val="1A1A1A"/>
          <w:sz w:val="20"/>
          <w:szCs w:val="20"/>
          <w:shd w:val="clear" w:color="auto" w:fill="FFFFFF"/>
        </w:rPr>
      </w:pPr>
      <w:r w:rsidRPr="000B710C">
        <w:rPr>
          <w:rFonts w:ascii="Arial" w:hAnsi="Arial" w:cs="Arial"/>
          <w:color w:val="1A1A1A"/>
          <w:spacing w:val="20"/>
          <w:sz w:val="20"/>
          <w:szCs w:val="20"/>
          <w:shd w:val="clear" w:color="auto" w:fill="FFFFFF"/>
        </w:rPr>
        <w:t>Примечание</w:t>
      </w:r>
      <w:r w:rsidRPr="000B710C">
        <w:rPr>
          <w:rFonts w:ascii="Arial" w:hAnsi="Arial" w:cs="Arial"/>
          <w:color w:val="1A1A1A"/>
          <w:sz w:val="20"/>
          <w:szCs w:val="20"/>
          <w:shd w:val="clear" w:color="auto" w:fill="FFFFFF"/>
        </w:rPr>
        <w:t xml:space="preserve"> – Параметр </w:t>
      </w:r>
      <m:oMath>
        <m:sSub>
          <m:sSubPr>
            <m:ctrlPr>
              <w:rPr>
                <w:rFonts w:ascii="Cambria Math" w:hAnsi="Cambria Math" w:cs="Arial"/>
                <w:i/>
                <w:sz w:val="20"/>
                <w:szCs w:val="20"/>
              </w:rPr>
            </m:ctrlPr>
          </m:sSubPr>
          <m:e>
            <m:r>
              <m:rPr>
                <m:sty m:val="p"/>
              </m:rPr>
              <w:rPr>
                <w:rFonts w:ascii="Cambria Math" w:hAnsi="Cambria Math" w:cs="Arial"/>
                <w:sz w:val="20"/>
                <w:szCs w:val="20"/>
              </w:rPr>
              <m:t>λ</m:t>
            </m:r>
          </m:e>
          <m:sub>
            <m:r>
              <w:rPr>
                <w:rFonts w:ascii="Cambria Math" w:hAnsi="Cambria Math" w:cs="Arial"/>
                <w:sz w:val="20"/>
                <w:szCs w:val="20"/>
              </w:rPr>
              <m:t>к</m:t>
            </m:r>
          </m:sub>
        </m:sSub>
      </m:oMath>
      <w:r w:rsidRPr="000B710C">
        <w:rPr>
          <w:rFonts w:ascii="Arial" w:hAnsi="Arial" w:cs="Arial"/>
          <w:sz w:val="20"/>
          <w:szCs w:val="20"/>
        </w:rPr>
        <w:t xml:space="preserve"> является оценочным и зависит от типа трубопровода</w:t>
      </w:r>
      <w:r>
        <w:rPr>
          <w:rFonts w:ascii="Arial" w:hAnsi="Arial" w:cs="Arial"/>
          <w:sz w:val="20"/>
          <w:szCs w:val="20"/>
        </w:rPr>
        <w:t>.</w:t>
      </w:r>
      <w:r w:rsidRPr="000B710C">
        <w:rPr>
          <w:rFonts w:ascii="Arial" w:hAnsi="Arial" w:cs="Arial"/>
          <w:color w:val="1A1A1A"/>
          <w:sz w:val="20"/>
          <w:szCs w:val="20"/>
          <w:shd w:val="clear" w:color="auto" w:fill="FFFFFF"/>
        </w:rPr>
        <w:t xml:space="preserve"> </w:t>
      </w:r>
    </w:p>
    <w:p w14:paraId="07C7B675" w14:textId="77777777" w:rsidR="000F6F71" w:rsidRPr="00D1466B" w:rsidRDefault="00777DB9" w:rsidP="00CC57E0">
      <w:pPr>
        <w:tabs>
          <w:tab w:val="left" w:pos="0"/>
          <w:tab w:val="right" w:leader="dot" w:pos="9809"/>
        </w:tabs>
        <w:suppressAutoHyphens/>
        <w:autoSpaceDE w:val="0"/>
        <w:autoSpaceDN w:val="0"/>
        <w:adjustRightInd w:val="0"/>
        <w:spacing w:line="360" w:lineRule="auto"/>
        <w:ind w:firstLine="567"/>
        <w:jc w:val="both"/>
        <w:rPr>
          <w:rFonts w:ascii="Arial" w:hAnsi="Arial" w:cs="Arial"/>
          <w:sz w:val="22"/>
          <w:szCs w:val="22"/>
        </w:rPr>
      </w:pPr>
      <w:r w:rsidRPr="00D1466B">
        <w:rPr>
          <w:rFonts w:ascii="Arial" w:hAnsi="Arial" w:cs="Arial"/>
          <w:sz w:val="22"/>
          <w:szCs w:val="22"/>
        </w:rPr>
        <w:t xml:space="preserve">А.3 </w:t>
      </w:r>
      <w:r w:rsidR="000F6F71" w:rsidRPr="00D1466B">
        <w:rPr>
          <w:rFonts w:ascii="Arial" w:hAnsi="Arial" w:cs="Arial"/>
          <w:sz w:val="22"/>
          <w:szCs w:val="22"/>
        </w:rPr>
        <w:t xml:space="preserve">Если </w:t>
      </w:r>
      <m:oMath>
        <m:r>
          <m:rPr>
            <m:sty m:val="p"/>
          </m:rPr>
          <w:rPr>
            <w:rFonts w:ascii="Cambria Math" w:hAnsi="Cambria Math" w:cs="Arial"/>
            <w:sz w:val="22"/>
            <w:szCs w:val="22"/>
          </w:rPr>
          <m:t>λ</m:t>
        </m:r>
        <m:r>
          <w:rPr>
            <w:rFonts w:ascii="Cambria Math" w:hAnsi="Cambria Math" w:cs="Arial"/>
            <w:sz w:val="22"/>
            <w:szCs w:val="22"/>
          </w:rPr>
          <m:t>≥</m:t>
        </m:r>
        <m:sSub>
          <m:sSubPr>
            <m:ctrlPr>
              <w:rPr>
                <w:rFonts w:ascii="Cambria Math" w:hAnsi="Cambria Math" w:cs="Arial"/>
                <w:i/>
                <w:sz w:val="22"/>
                <w:szCs w:val="22"/>
              </w:rPr>
            </m:ctrlPr>
          </m:sSubPr>
          <m:e>
            <m:r>
              <m:rPr>
                <m:sty m:val="p"/>
              </m:rPr>
              <w:rPr>
                <w:rFonts w:ascii="Cambria Math" w:hAnsi="Cambria Math" w:cs="Arial"/>
                <w:sz w:val="22"/>
                <w:szCs w:val="22"/>
              </w:rPr>
              <m:t>λ</m:t>
            </m:r>
          </m:e>
          <m:sub>
            <m:r>
              <w:rPr>
                <w:rFonts w:ascii="Cambria Math" w:hAnsi="Cambria Math" w:cs="Arial"/>
                <w:sz w:val="22"/>
                <w:szCs w:val="22"/>
              </w:rPr>
              <m:t>к</m:t>
            </m:r>
          </m:sub>
        </m:sSub>
      </m:oMath>
      <w:r w:rsidR="00470F6E" w:rsidRPr="00D1466B">
        <w:rPr>
          <w:rFonts w:ascii="Arial" w:hAnsi="Arial" w:cs="Arial"/>
          <w:sz w:val="22"/>
          <w:szCs w:val="22"/>
        </w:rPr>
        <w:t>,</w:t>
      </w:r>
      <w:r w:rsidR="000F6F71" w:rsidRPr="00D1466B">
        <w:rPr>
          <w:rFonts w:ascii="Arial" w:hAnsi="Arial" w:cs="Arial"/>
          <w:sz w:val="22"/>
          <w:szCs w:val="22"/>
        </w:rPr>
        <w:t xml:space="preserve"> рекомендуется рассмотреть вопрос о перекладке трубопровода. </w:t>
      </w:r>
    </w:p>
    <w:p w14:paraId="13AF4A79" w14:textId="77777777" w:rsidR="000F6F71" w:rsidRPr="00CF06C1" w:rsidRDefault="000F6F71" w:rsidP="00CC57E0">
      <w:pPr>
        <w:tabs>
          <w:tab w:val="left" w:pos="0"/>
          <w:tab w:val="right" w:leader="dot" w:pos="9809"/>
        </w:tabs>
        <w:suppressAutoHyphens/>
        <w:autoSpaceDE w:val="0"/>
        <w:autoSpaceDN w:val="0"/>
        <w:adjustRightInd w:val="0"/>
        <w:spacing w:line="360" w:lineRule="auto"/>
        <w:ind w:firstLine="567"/>
        <w:jc w:val="both"/>
        <w:rPr>
          <w:rFonts w:ascii="Arial" w:hAnsi="Arial" w:cs="Arial"/>
          <w:sz w:val="22"/>
          <w:szCs w:val="22"/>
        </w:rPr>
      </w:pPr>
      <w:r w:rsidRPr="00CF06C1">
        <w:rPr>
          <w:rFonts w:ascii="Arial" w:hAnsi="Arial" w:cs="Arial"/>
          <w:sz w:val="22"/>
          <w:szCs w:val="22"/>
        </w:rPr>
        <w:t xml:space="preserve">Если </w:t>
      </w:r>
      <m:oMath>
        <m:r>
          <m:rPr>
            <m:sty m:val="p"/>
          </m:rPr>
          <w:rPr>
            <w:rFonts w:ascii="Cambria Math" w:hAnsi="Cambria Math" w:cs="Arial"/>
            <w:sz w:val="22"/>
            <w:szCs w:val="22"/>
          </w:rPr>
          <m:t>λ</m:t>
        </m:r>
        <m:r>
          <w:rPr>
            <w:rFonts w:ascii="Cambria Math" w:hAnsi="Cambria Math" w:cs="Arial"/>
            <w:sz w:val="22"/>
            <w:szCs w:val="22"/>
          </w:rPr>
          <m:t>&lt;</m:t>
        </m:r>
        <m:sSub>
          <m:sSubPr>
            <m:ctrlPr>
              <w:rPr>
                <w:rFonts w:ascii="Cambria Math" w:hAnsi="Cambria Math" w:cs="Arial"/>
                <w:i/>
                <w:sz w:val="22"/>
                <w:szCs w:val="22"/>
              </w:rPr>
            </m:ctrlPr>
          </m:sSubPr>
          <m:e>
            <m:r>
              <m:rPr>
                <m:sty m:val="p"/>
              </m:rPr>
              <w:rPr>
                <w:rFonts w:ascii="Cambria Math" w:hAnsi="Cambria Math" w:cs="Arial"/>
                <w:sz w:val="22"/>
                <w:szCs w:val="22"/>
              </w:rPr>
              <m:t>λ</m:t>
            </m:r>
          </m:e>
          <m:sub>
            <m:r>
              <w:rPr>
                <w:rFonts w:ascii="Cambria Math" w:hAnsi="Cambria Math" w:cs="Arial"/>
                <w:sz w:val="22"/>
                <w:szCs w:val="22"/>
              </w:rPr>
              <m:t>к</m:t>
            </m:r>
          </m:sub>
        </m:sSub>
      </m:oMath>
      <w:r w:rsidRPr="00CF06C1">
        <w:rPr>
          <w:rFonts w:ascii="Arial" w:hAnsi="Arial" w:cs="Arial"/>
          <w:sz w:val="22"/>
          <w:szCs w:val="22"/>
          <w:vertAlign w:val="subscript"/>
        </w:rPr>
        <w:t xml:space="preserve"> </w:t>
      </w:r>
      <w:r w:rsidRPr="00CF06C1">
        <w:rPr>
          <w:rFonts w:ascii="Arial" w:hAnsi="Arial" w:cs="Arial"/>
          <w:sz w:val="22"/>
          <w:szCs w:val="22"/>
        </w:rPr>
        <w:t xml:space="preserve"> программно осуществля</w:t>
      </w:r>
      <w:r w:rsidR="00470F6E" w:rsidRPr="00CF06C1">
        <w:rPr>
          <w:rFonts w:ascii="Arial" w:hAnsi="Arial" w:cs="Arial"/>
          <w:sz w:val="22"/>
          <w:szCs w:val="22"/>
        </w:rPr>
        <w:t>ют</w:t>
      </w:r>
      <w:r w:rsidRPr="00CF06C1">
        <w:rPr>
          <w:rFonts w:ascii="Arial" w:hAnsi="Arial" w:cs="Arial"/>
          <w:sz w:val="22"/>
          <w:szCs w:val="22"/>
        </w:rPr>
        <w:t xml:space="preserve"> расчет </w:t>
      </w:r>
      <w:r w:rsidR="00470F6E" w:rsidRPr="00CF06C1">
        <w:rPr>
          <w:rFonts w:ascii="Arial" w:hAnsi="Arial" w:cs="Arial"/>
          <w:sz w:val="22"/>
          <w:szCs w:val="22"/>
        </w:rPr>
        <w:t>ОРР</w:t>
      </w:r>
      <w:r w:rsidR="00CF1F17">
        <w:rPr>
          <w:rFonts w:ascii="Arial" w:hAnsi="Arial" w:cs="Arial"/>
          <w:sz w:val="22"/>
          <w:szCs w:val="22"/>
        </w:rPr>
        <w:t xml:space="preserve"> </w:t>
      </w:r>
      <w:r w:rsidRPr="00CF06C1">
        <w:rPr>
          <w:rFonts w:ascii="Arial" w:hAnsi="Arial" w:cs="Arial"/>
          <w:sz w:val="22"/>
          <w:szCs w:val="22"/>
        </w:rPr>
        <w:t>.</w:t>
      </w:r>
    </w:p>
    <w:p w14:paraId="46C8BEA0" w14:textId="77777777" w:rsidR="000F6F71" w:rsidRDefault="00470F6E" w:rsidP="00CC57E0">
      <w:pPr>
        <w:suppressAutoHyphens/>
        <w:spacing w:line="360" w:lineRule="auto"/>
        <w:ind w:firstLine="567"/>
        <w:jc w:val="both"/>
        <w:rPr>
          <w:rFonts w:ascii="Arial" w:hAnsi="Arial" w:cs="Arial"/>
          <w:sz w:val="22"/>
          <w:szCs w:val="22"/>
        </w:rPr>
      </w:pPr>
      <w:r w:rsidRPr="00CF06C1">
        <w:rPr>
          <w:rFonts w:ascii="Arial" w:hAnsi="Arial" w:cs="Arial"/>
          <w:sz w:val="22"/>
          <w:szCs w:val="22"/>
        </w:rPr>
        <w:t xml:space="preserve">Для описания технического состояния трубопровода используют </w:t>
      </w:r>
      <w:r w:rsidR="000F6F71" w:rsidRPr="00CF06C1">
        <w:rPr>
          <w:rFonts w:ascii="Arial" w:hAnsi="Arial" w:cs="Arial"/>
          <w:sz w:val="22"/>
          <w:szCs w:val="22"/>
        </w:rPr>
        <w:t>термины и определения</w:t>
      </w:r>
      <w:r w:rsidR="00CF06C1" w:rsidRPr="00CF06C1">
        <w:rPr>
          <w:rFonts w:ascii="Arial" w:hAnsi="Arial" w:cs="Arial"/>
          <w:sz w:val="22"/>
          <w:szCs w:val="22"/>
        </w:rPr>
        <w:t>, приведенные в таблице А.1</w:t>
      </w:r>
      <w:r w:rsidR="00EA45A5">
        <w:rPr>
          <w:rFonts w:ascii="Arial" w:hAnsi="Arial" w:cs="Arial"/>
          <w:sz w:val="22"/>
          <w:szCs w:val="22"/>
        </w:rPr>
        <w:t>.</w:t>
      </w:r>
    </w:p>
    <w:p w14:paraId="1E45E295" w14:textId="77777777" w:rsidR="000F6F71" w:rsidRPr="00CF06C1" w:rsidRDefault="00CF06C1" w:rsidP="004F4C74">
      <w:pPr>
        <w:suppressAutoHyphens/>
        <w:spacing w:line="360" w:lineRule="auto"/>
        <w:ind w:right="-2"/>
        <w:jc w:val="both"/>
        <w:rPr>
          <w:rFonts w:ascii="Arial" w:hAnsi="Arial" w:cs="Arial"/>
          <w:sz w:val="22"/>
          <w:szCs w:val="22"/>
          <w:lang w:eastAsia="en-US"/>
        </w:rPr>
      </w:pPr>
      <w:r w:rsidRPr="004F4C74">
        <w:rPr>
          <w:rFonts w:ascii="Arial" w:hAnsi="Arial" w:cs="Arial"/>
          <w:spacing w:val="40"/>
          <w:sz w:val="22"/>
          <w:szCs w:val="22"/>
          <w:lang w:eastAsia="en-US"/>
        </w:rPr>
        <w:t>Таблица</w:t>
      </w:r>
      <w:r w:rsidRPr="00CF06C1">
        <w:rPr>
          <w:rFonts w:ascii="Arial" w:hAnsi="Arial" w:cs="Arial"/>
          <w:sz w:val="22"/>
          <w:szCs w:val="22"/>
          <w:lang w:eastAsia="en-US"/>
        </w:rPr>
        <w:t xml:space="preserve"> А.1 –</w:t>
      </w:r>
      <w:r w:rsidR="004F4C74">
        <w:rPr>
          <w:rFonts w:ascii="Arial" w:hAnsi="Arial" w:cs="Arial"/>
          <w:sz w:val="22"/>
          <w:szCs w:val="22"/>
          <w:lang w:eastAsia="en-US"/>
        </w:rPr>
        <w:t xml:space="preserve"> </w:t>
      </w:r>
      <w:r w:rsidRPr="00CF06C1">
        <w:rPr>
          <w:rFonts w:ascii="Arial" w:hAnsi="Arial" w:cs="Arial"/>
          <w:sz w:val="22"/>
          <w:szCs w:val="22"/>
        </w:rPr>
        <w:t>Термины и определения для описания технического состояния трубопровода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
        <w:gridCol w:w="2243"/>
        <w:gridCol w:w="1566"/>
        <w:gridCol w:w="4961"/>
      </w:tblGrid>
      <w:tr w:rsidR="00CF06C1" w:rsidRPr="004F4C74" w14:paraId="12EA30EB" w14:textId="77777777" w:rsidTr="001D0343">
        <w:tc>
          <w:tcPr>
            <w:tcW w:w="864" w:type="dxa"/>
            <w:tcBorders>
              <w:bottom w:val="double" w:sz="4" w:space="0" w:color="auto"/>
            </w:tcBorders>
          </w:tcPr>
          <w:p w14:paraId="7A123B87" w14:textId="77777777" w:rsidR="00CF06C1" w:rsidRPr="004F4C74" w:rsidRDefault="00CF06C1" w:rsidP="004F4C74">
            <w:pPr>
              <w:jc w:val="center"/>
              <w:rPr>
                <w:rFonts w:ascii="Arial" w:hAnsi="Arial" w:cs="Arial"/>
                <w:sz w:val="20"/>
                <w:szCs w:val="20"/>
              </w:rPr>
            </w:pPr>
            <w:r w:rsidRPr="004F4C74">
              <w:rPr>
                <w:rFonts w:ascii="Arial" w:hAnsi="Arial" w:cs="Arial"/>
                <w:sz w:val="20"/>
                <w:szCs w:val="20"/>
              </w:rPr>
              <w:t>Группа</w:t>
            </w:r>
          </w:p>
        </w:tc>
        <w:tc>
          <w:tcPr>
            <w:tcW w:w="2243" w:type="dxa"/>
            <w:tcBorders>
              <w:bottom w:val="double" w:sz="4" w:space="0" w:color="auto"/>
            </w:tcBorders>
          </w:tcPr>
          <w:p w14:paraId="28829C3C" w14:textId="77777777" w:rsidR="00CF06C1" w:rsidRPr="004F4C74" w:rsidRDefault="00CF06C1" w:rsidP="004F4C74">
            <w:pPr>
              <w:jc w:val="center"/>
              <w:rPr>
                <w:rFonts w:ascii="Arial" w:hAnsi="Arial" w:cs="Arial"/>
                <w:sz w:val="20"/>
                <w:szCs w:val="20"/>
              </w:rPr>
            </w:pPr>
            <w:r w:rsidRPr="004F4C74">
              <w:rPr>
                <w:rFonts w:ascii="Arial" w:hAnsi="Arial" w:cs="Arial"/>
                <w:sz w:val="20"/>
                <w:szCs w:val="20"/>
              </w:rPr>
              <w:t>Термин</w:t>
            </w:r>
          </w:p>
        </w:tc>
        <w:tc>
          <w:tcPr>
            <w:tcW w:w="1566" w:type="dxa"/>
            <w:tcBorders>
              <w:bottom w:val="double" w:sz="4" w:space="0" w:color="auto"/>
            </w:tcBorders>
          </w:tcPr>
          <w:p w14:paraId="35B07CBE" w14:textId="77777777" w:rsidR="00CF06C1" w:rsidRPr="004F4C74" w:rsidRDefault="00CF06C1" w:rsidP="004F4C74">
            <w:pPr>
              <w:jc w:val="center"/>
              <w:rPr>
                <w:rFonts w:ascii="Arial" w:hAnsi="Arial" w:cs="Arial"/>
                <w:sz w:val="20"/>
                <w:szCs w:val="20"/>
              </w:rPr>
            </w:pPr>
            <w:r w:rsidRPr="004F4C74">
              <w:rPr>
                <w:rFonts w:ascii="Arial" w:hAnsi="Arial" w:cs="Arial"/>
                <w:sz w:val="20"/>
                <w:szCs w:val="20"/>
              </w:rPr>
              <w:t>Критерий</w:t>
            </w:r>
          </w:p>
        </w:tc>
        <w:tc>
          <w:tcPr>
            <w:tcW w:w="4961" w:type="dxa"/>
            <w:tcBorders>
              <w:bottom w:val="double" w:sz="4" w:space="0" w:color="auto"/>
            </w:tcBorders>
          </w:tcPr>
          <w:p w14:paraId="4EAE61C9" w14:textId="77777777" w:rsidR="00CF06C1" w:rsidRPr="004F4C74" w:rsidRDefault="00CF06C1" w:rsidP="004F4C74">
            <w:pPr>
              <w:jc w:val="center"/>
              <w:rPr>
                <w:rFonts w:ascii="Arial" w:hAnsi="Arial" w:cs="Arial"/>
                <w:sz w:val="20"/>
                <w:szCs w:val="20"/>
              </w:rPr>
            </w:pPr>
            <w:r w:rsidRPr="004F4C74">
              <w:rPr>
                <w:rFonts w:ascii="Arial" w:hAnsi="Arial" w:cs="Arial"/>
                <w:sz w:val="20"/>
                <w:szCs w:val="20"/>
              </w:rPr>
              <w:t>Описание, заключение, рекомендации</w:t>
            </w:r>
          </w:p>
        </w:tc>
      </w:tr>
      <w:tr w:rsidR="00CF06C1" w:rsidRPr="004F4C74" w14:paraId="7DBAE786" w14:textId="77777777" w:rsidTr="001D0343">
        <w:trPr>
          <w:trHeight w:val="426"/>
        </w:trPr>
        <w:tc>
          <w:tcPr>
            <w:tcW w:w="864" w:type="dxa"/>
            <w:tcBorders>
              <w:top w:val="double" w:sz="4" w:space="0" w:color="auto"/>
            </w:tcBorders>
          </w:tcPr>
          <w:p w14:paraId="3D635321" w14:textId="77777777" w:rsidR="00CF06C1" w:rsidRPr="004F4C74" w:rsidRDefault="00CF06C1" w:rsidP="004F4C74">
            <w:pPr>
              <w:jc w:val="center"/>
              <w:rPr>
                <w:rFonts w:ascii="Arial" w:hAnsi="Arial" w:cs="Arial"/>
                <w:sz w:val="20"/>
                <w:szCs w:val="20"/>
                <w:lang w:val="en-US"/>
              </w:rPr>
            </w:pPr>
            <w:r w:rsidRPr="004F4C74">
              <w:rPr>
                <w:rFonts w:ascii="Arial" w:hAnsi="Arial" w:cs="Arial"/>
                <w:sz w:val="20"/>
                <w:szCs w:val="20"/>
              </w:rPr>
              <w:t>1</w:t>
            </w:r>
          </w:p>
        </w:tc>
        <w:tc>
          <w:tcPr>
            <w:tcW w:w="2243" w:type="dxa"/>
            <w:tcBorders>
              <w:top w:val="double" w:sz="4" w:space="0" w:color="auto"/>
            </w:tcBorders>
          </w:tcPr>
          <w:p w14:paraId="2678F5D4" w14:textId="77777777" w:rsidR="00CF06C1" w:rsidRPr="004F4C74" w:rsidRDefault="00CF06C1" w:rsidP="004F4C74">
            <w:pPr>
              <w:jc w:val="center"/>
              <w:rPr>
                <w:rFonts w:ascii="Arial" w:hAnsi="Arial" w:cs="Arial"/>
                <w:sz w:val="20"/>
                <w:szCs w:val="20"/>
              </w:rPr>
            </w:pPr>
            <w:r w:rsidRPr="004F4C74">
              <w:rPr>
                <w:rFonts w:ascii="Arial" w:hAnsi="Arial" w:cs="Arial"/>
                <w:sz w:val="20"/>
                <w:szCs w:val="20"/>
              </w:rPr>
              <w:t>Предельное</w:t>
            </w:r>
          </w:p>
          <w:p w14:paraId="097B7B85" w14:textId="77777777" w:rsidR="00CF06C1" w:rsidRPr="004F4C74" w:rsidRDefault="00CF06C1" w:rsidP="004F4C74">
            <w:pPr>
              <w:jc w:val="center"/>
              <w:rPr>
                <w:rFonts w:ascii="Arial" w:hAnsi="Arial" w:cs="Arial"/>
                <w:sz w:val="20"/>
                <w:szCs w:val="20"/>
              </w:rPr>
            </w:pPr>
            <w:r w:rsidRPr="004F4C74">
              <w:rPr>
                <w:rFonts w:ascii="Arial" w:hAnsi="Arial" w:cs="Arial"/>
                <w:sz w:val="20"/>
                <w:szCs w:val="20"/>
              </w:rPr>
              <w:t>состояние</w:t>
            </w:r>
          </w:p>
        </w:tc>
        <w:tc>
          <w:tcPr>
            <w:tcW w:w="1566" w:type="dxa"/>
            <w:tcBorders>
              <w:top w:val="double" w:sz="4" w:space="0" w:color="auto"/>
            </w:tcBorders>
          </w:tcPr>
          <w:p w14:paraId="613E44F4" w14:textId="77777777" w:rsidR="00CF06C1" w:rsidRPr="004F4C74" w:rsidRDefault="00000000" w:rsidP="004F4C74">
            <w:pPr>
              <w:jc w:val="center"/>
              <w:rPr>
                <w:rFonts w:ascii="Arial" w:hAnsi="Arial" w:cs="Arial"/>
                <w:sz w:val="20"/>
                <w:szCs w:val="20"/>
              </w:rPr>
            </w:pPr>
            <m:oMathPara>
              <m:oMath>
                <m:sSub>
                  <m:sSubPr>
                    <m:ctrlPr>
                      <w:rPr>
                        <w:rFonts w:ascii="Cambria Math" w:hAnsi="Cambria Math" w:cs="Arial"/>
                        <w:i/>
                        <w:sz w:val="20"/>
                        <w:szCs w:val="20"/>
                      </w:rPr>
                    </m:ctrlPr>
                  </m:sSubPr>
                  <m:e>
                    <m:r>
                      <m:rPr>
                        <m:sty m:val="p"/>
                      </m:rPr>
                      <w:rPr>
                        <w:rFonts w:ascii="Cambria Math" w:hAnsi="Cambria Math" w:cs="Arial"/>
                        <w:sz w:val="20"/>
                        <w:szCs w:val="20"/>
                      </w:rPr>
                      <m:t>λ</m:t>
                    </m:r>
                    <m:r>
                      <w:rPr>
                        <w:rFonts w:ascii="Cambria Math" w:hAnsi="Cambria Math" w:cs="Arial"/>
                        <w:sz w:val="20"/>
                        <w:szCs w:val="20"/>
                      </w:rPr>
                      <m:t>≥</m:t>
                    </m:r>
                    <m:r>
                      <m:rPr>
                        <m:sty m:val="p"/>
                      </m:rPr>
                      <w:rPr>
                        <w:rFonts w:ascii="Cambria Math" w:hAnsi="Cambria Math" w:cs="Arial"/>
                        <w:sz w:val="20"/>
                        <w:szCs w:val="20"/>
                      </w:rPr>
                      <m:t>λ</m:t>
                    </m:r>
                  </m:e>
                  <m:sub>
                    <m:r>
                      <w:rPr>
                        <w:rFonts w:ascii="Cambria Math" w:hAnsi="Cambria Math" w:cs="Arial"/>
                        <w:sz w:val="20"/>
                        <w:szCs w:val="20"/>
                      </w:rPr>
                      <m:t>к</m:t>
                    </m:r>
                  </m:sub>
                </m:sSub>
                <m:sSub>
                  <m:sSubPr>
                    <m:ctrlPr>
                      <w:rPr>
                        <w:rFonts w:ascii="Cambria Math" w:hAnsi="Cambria Math"/>
                        <w:i/>
                        <w:sz w:val="20"/>
                        <w:szCs w:val="20"/>
                      </w:rPr>
                    </m:ctrlPr>
                  </m:sSubPr>
                  <m:e>
                    <m:r>
                      <w:rPr>
                        <w:rFonts w:ascii="Cambria Math" w:hAnsi="Cambria Math"/>
                        <w:sz w:val="20"/>
                        <w:szCs w:val="20"/>
                      </w:rPr>
                      <m:t>Д</m:t>
                    </m:r>
                  </m:e>
                  <m:sub>
                    <m:r>
                      <w:rPr>
                        <w:rFonts w:ascii="Cambria Math" w:hAnsi="Cambria Math"/>
                        <w:sz w:val="20"/>
                        <w:szCs w:val="20"/>
                      </w:rPr>
                      <m:t>у</m:t>
                    </m:r>
                  </m:sub>
                </m:sSub>
              </m:oMath>
            </m:oMathPara>
          </w:p>
        </w:tc>
        <w:tc>
          <w:tcPr>
            <w:tcW w:w="4961" w:type="dxa"/>
            <w:tcBorders>
              <w:top w:val="double" w:sz="4" w:space="0" w:color="auto"/>
            </w:tcBorders>
          </w:tcPr>
          <w:p w14:paraId="2CE821DA" w14:textId="77777777" w:rsidR="00EA45A5" w:rsidRPr="004F4C74" w:rsidRDefault="00EA45A5" w:rsidP="004F4C74">
            <w:pPr>
              <w:pStyle w:val="ac"/>
              <w:spacing w:line="240" w:lineRule="auto"/>
              <w:ind w:firstLine="0"/>
              <w:jc w:val="left"/>
              <w:rPr>
                <w:rFonts w:cs="Arial"/>
                <w:b w:val="0"/>
                <w:sz w:val="20"/>
              </w:rPr>
            </w:pPr>
            <w:r w:rsidRPr="004F4C74">
              <w:rPr>
                <w:rFonts w:cs="Arial"/>
                <w:b w:val="0"/>
                <w:sz w:val="20"/>
              </w:rPr>
              <w:t>Опасность образования течей, локальный ремонт нерационален по экономическому критерию.</w:t>
            </w:r>
          </w:p>
          <w:p w14:paraId="60678089" w14:textId="77777777" w:rsidR="00CF06C1" w:rsidRPr="004F4C74" w:rsidRDefault="00EA45A5" w:rsidP="004F4C74">
            <w:pPr>
              <w:rPr>
                <w:rFonts w:ascii="Arial" w:hAnsi="Arial" w:cs="Arial"/>
                <w:sz w:val="20"/>
                <w:szCs w:val="20"/>
              </w:rPr>
            </w:pPr>
            <w:r w:rsidRPr="004F4C74">
              <w:rPr>
                <w:rFonts w:ascii="Arial" w:hAnsi="Arial" w:cs="Arial"/>
                <w:sz w:val="20"/>
                <w:szCs w:val="20"/>
              </w:rPr>
              <w:t>Рекомендуется перекладка</w:t>
            </w:r>
          </w:p>
        </w:tc>
      </w:tr>
      <w:tr w:rsidR="00CF06C1" w:rsidRPr="004F4C74" w14:paraId="1220730A" w14:textId="77777777" w:rsidTr="004F4C74">
        <w:trPr>
          <w:trHeight w:val="426"/>
        </w:trPr>
        <w:tc>
          <w:tcPr>
            <w:tcW w:w="864" w:type="dxa"/>
          </w:tcPr>
          <w:p w14:paraId="06510521" w14:textId="77777777" w:rsidR="00CF06C1" w:rsidRPr="004F4C74" w:rsidRDefault="00CF06C1" w:rsidP="004F4C74">
            <w:pPr>
              <w:jc w:val="center"/>
              <w:rPr>
                <w:rFonts w:ascii="Arial" w:hAnsi="Arial" w:cs="Arial"/>
                <w:sz w:val="20"/>
                <w:szCs w:val="20"/>
              </w:rPr>
            </w:pPr>
            <w:r w:rsidRPr="004F4C74">
              <w:rPr>
                <w:rFonts w:ascii="Arial" w:hAnsi="Arial" w:cs="Arial"/>
                <w:sz w:val="20"/>
                <w:szCs w:val="20"/>
              </w:rPr>
              <w:t>2</w:t>
            </w:r>
          </w:p>
        </w:tc>
        <w:tc>
          <w:tcPr>
            <w:tcW w:w="2243" w:type="dxa"/>
          </w:tcPr>
          <w:p w14:paraId="6D3E89CB" w14:textId="77777777" w:rsidR="00CF06C1" w:rsidRPr="004F4C74" w:rsidRDefault="00CF06C1" w:rsidP="004F4C74">
            <w:pPr>
              <w:jc w:val="center"/>
              <w:rPr>
                <w:rFonts w:ascii="Arial" w:hAnsi="Arial" w:cs="Arial"/>
                <w:sz w:val="20"/>
                <w:szCs w:val="20"/>
              </w:rPr>
            </w:pPr>
            <w:r w:rsidRPr="004F4C74">
              <w:rPr>
                <w:rFonts w:ascii="Arial" w:hAnsi="Arial" w:cs="Arial"/>
                <w:sz w:val="20"/>
                <w:szCs w:val="20"/>
              </w:rPr>
              <w:t>Ремонтопригодное</w:t>
            </w:r>
          </w:p>
          <w:p w14:paraId="1339238A" w14:textId="77777777" w:rsidR="00CF06C1" w:rsidRPr="004F4C74" w:rsidRDefault="00CF06C1" w:rsidP="004F4C74">
            <w:pPr>
              <w:jc w:val="center"/>
              <w:rPr>
                <w:rFonts w:ascii="Arial" w:hAnsi="Arial" w:cs="Arial"/>
                <w:sz w:val="20"/>
                <w:szCs w:val="20"/>
              </w:rPr>
            </w:pPr>
            <w:r w:rsidRPr="004F4C74">
              <w:rPr>
                <w:rFonts w:ascii="Arial" w:hAnsi="Arial" w:cs="Arial"/>
                <w:sz w:val="20"/>
                <w:szCs w:val="20"/>
              </w:rPr>
              <w:t>состояние</w:t>
            </w:r>
          </w:p>
        </w:tc>
        <w:tc>
          <w:tcPr>
            <w:tcW w:w="1566" w:type="dxa"/>
          </w:tcPr>
          <w:p w14:paraId="1215231A" w14:textId="77777777" w:rsidR="00CF06C1" w:rsidRPr="004F4C74" w:rsidRDefault="00EA45A5" w:rsidP="004F4C74">
            <w:pPr>
              <w:jc w:val="center"/>
              <w:rPr>
                <w:rFonts w:ascii="Arial" w:hAnsi="Arial" w:cs="Arial"/>
                <w:sz w:val="20"/>
                <w:szCs w:val="20"/>
              </w:rPr>
            </w:pPr>
            <m:oMathPara>
              <m:oMath>
                <m:r>
                  <w:rPr>
                    <w:rFonts w:ascii="Cambria Math" w:hAnsi="Cambria Math" w:cs="Arial"/>
                    <w:sz w:val="20"/>
                    <w:szCs w:val="20"/>
                  </w:rPr>
                  <m:t>0,8</m:t>
                </m:r>
                <m:sSub>
                  <m:sSubPr>
                    <m:ctrlPr>
                      <w:rPr>
                        <w:rFonts w:ascii="Cambria Math" w:hAnsi="Cambria Math" w:cs="Arial"/>
                        <w:i/>
                        <w:sz w:val="20"/>
                        <w:szCs w:val="20"/>
                      </w:rPr>
                    </m:ctrlPr>
                  </m:sSubPr>
                  <m:e>
                    <m:r>
                      <w:rPr>
                        <w:rFonts w:ascii="Cambria Math" w:hAnsi="Cambria Math" w:cs="Arial"/>
                        <w:sz w:val="20"/>
                        <w:szCs w:val="20"/>
                      </w:rPr>
                      <m:t>λ</m:t>
                    </m:r>
                  </m:e>
                  <m:sub>
                    <m:r>
                      <w:rPr>
                        <w:rFonts w:ascii="Cambria Math" w:hAnsi="Cambria Math" w:cs="Arial"/>
                        <w:sz w:val="20"/>
                        <w:szCs w:val="20"/>
                      </w:rPr>
                      <m:t>к</m:t>
                    </m:r>
                  </m:sub>
                </m:sSub>
                <m:r>
                  <w:rPr>
                    <w:rFonts w:ascii="Cambria Math" w:hAnsi="Cambria Math" w:cs="Arial"/>
                    <w:sz w:val="20"/>
                    <w:szCs w:val="20"/>
                  </w:rPr>
                  <m:t>≤</m:t>
                </m:r>
                <m:sSub>
                  <m:sSubPr>
                    <m:ctrlPr>
                      <w:rPr>
                        <w:rFonts w:ascii="Cambria Math" w:hAnsi="Cambria Math" w:cs="Arial"/>
                        <w:i/>
                        <w:sz w:val="20"/>
                        <w:szCs w:val="20"/>
                      </w:rPr>
                    </m:ctrlPr>
                  </m:sSubPr>
                  <m:e>
                    <m:r>
                      <m:rPr>
                        <m:sty m:val="p"/>
                      </m:rPr>
                      <w:rPr>
                        <w:rFonts w:ascii="Cambria Math" w:hAnsi="Cambria Math" w:cs="Arial"/>
                        <w:sz w:val="20"/>
                        <w:szCs w:val="20"/>
                      </w:rPr>
                      <m:t>λ</m:t>
                    </m:r>
                    <m:r>
                      <w:rPr>
                        <w:rFonts w:ascii="Cambria Math" w:hAnsi="Cambria Math" w:cs="Arial"/>
                        <w:sz w:val="20"/>
                        <w:szCs w:val="20"/>
                      </w:rPr>
                      <m:t>&lt;</m:t>
                    </m:r>
                    <m:r>
                      <m:rPr>
                        <m:sty m:val="p"/>
                      </m:rPr>
                      <w:rPr>
                        <w:rFonts w:ascii="Cambria Math" w:hAnsi="Cambria Math" w:cs="Arial"/>
                        <w:sz w:val="20"/>
                        <w:szCs w:val="20"/>
                      </w:rPr>
                      <m:t>λ</m:t>
                    </m:r>
                  </m:e>
                  <m:sub>
                    <m:r>
                      <w:rPr>
                        <w:rFonts w:ascii="Cambria Math" w:hAnsi="Cambria Math" w:cs="Arial"/>
                        <w:sz w:val="20"/>
                        <w:szCs w:val="20"/>
                      </w:rPr>
                      <m:t>к</m:t>
                    </m:r>
                  </m:sub>
                </m:sSub>
              </m:oMath>
            </m:oMathPara>
          </w:p>
        </w:tc>
        <w:tc>
          <w:tcPr>
            <w:tcW w:w="4961" w:type="dxa"/>
          </w:tcPr>
          <w:p w14:paraId="4FF0583D" w14:textId="77777777" w:rsidR="00EA45A5" w:rsidRPr="004F4C74" w:rsidRDefault="00EA45A5" w:rsidP="004F4C74">
            <w:pPr>
              <w:pStyle w:val="ac"/>
              <w:tabs>
                <w:tab w:val="left" w:pos="37"/>
              </w:tabs>
              <w:spacing w:line="240" w:lineRule="auto"/>
              <w:ind w:firstLine="0"/>
              <w:jc w:val="left"/>
              <w:rPr>
                <w:rFonts w:cs="Arial"/>
                <w:b w:val="0"/>
                <w:sz w:val="20"/>
              </w:rPr>
            </w:pPr>
            <w:r w:rsidRPr="004F4C74">
              <w:rPr>
                <w:rFonts w:cs="Arial"/>
                <w:b w:val="0"/>
                <w:sz w:val="20"/>
              </w:rPr>
              <w:t>Допускается дальнейшая эксплуатация в течение 1-2-х лет.</w:t>
            </w:r>
          </w:p>
          <w:p w14:paraId="5275F40D" w14:textId="77777777" w:rsidR="00CF06C1" w:rsidRPr="004F4C74" w:rsidRDefault="00EA45A5" w:rsidP="0068473A">
            <w:pPr>
              <w:pStyle w:val="ac"/>
              <w:tabs>
                <w:tab w:val="left" w:pos="37"/>
              </w:tabs>
              <w:spacing w:line="240" w:lineRule="auto"/>
              <w:ind w:firstLine="0"/>
              <w:jc w:val="left"/>
              <w:rPr>
                <w:rFonts w:cs="Arial"/>
                <w:sz w:val="20"/>
              </w:rPr>
            </w:pPr>
            <w:r w:rsidRPr="004F4C74">
              <w:rPr>
                <w:rFonts w:cs="Arial"/>
                <w:b w:val="0"/>
                <w:sz w:val="20"/>
              </w:rPr>
              <w:t>Допустимо рассмотрение возможности проведения профилактических ремонтных работ</w:t>
            </w:r>
            <w:r w:rsidR="0068473A">
              <w:rPr>
                <w:rFonts w:cs="Arial"/>
                <w:b w:val="0"/>
                <w:sz w:val="20"/>
              </w:rPr>
              <w:t xml:space="preserve"> </w:t>
            </w:r>
            <w:r w:rsidR="0068473A">
              <w:rPr>
                <w:rFonts w:cs="Arial"/>
                <w:b w:val="0"/>
                <w:sz w:val="20"/>
              </w:rPr>
              <w:br/>
            </w:r>
            <w:r w:rsidRPr="0068473A">
              <w:rPr>
                <w:rFonts w:cs="Arial"/>
                <w:b w:val="0"/>
                <w:bCs/>
                <w:sz w:val="20"/>
              </w:rPr>
              <w:t xml:space="preserve">на отдельных </w:t>
            </w:r>
            <w:r w:rsidR="001950B7" w:rsidRPr="0068473A">
              <w:rPr>
                <w:rFonts w:cs="Arial"/>
                <w:b w:val="0"/>
                <w:bCs/>
                <w:sz w:val="20"/>
              </w:rPr>
              <w:t>участках</w:t>
            </w:r>
            <w:r w:rsidRPr="0068473A">
              <w:rPr>
                <w:rFonts w:cs="Arial"/>
                <w:b w:val="0"/>
                <w:bCs/>
                <w:sz w:val="20"/>
              </w:rPr>
              <w:t>.</w:t>
            </w:r>
          </w:p>
        </w:tc>
      </w:tr>
      <w:tr w:rsidR="00CF06C1" w:rsidRPr="004F4C74" w14:paraId="1599C686" w14:textId="77777777" w:rsidTr="004F4C74">
        <w:trPr>
          <w:trHeight w:val="426"/>
        </w:trPr>
        <w:tc>
          <w:tcPr>
            <w:tcW w:w="864" w:type="dxa"/>
          </w:tcPr>
          <w:p w14:paraId="01E9F1B8" w14:textId="77777777" w:rsidR="00CF06C1" w:rsidRPr="004F4C74" w:rsidRDefault="00CF06C1" w:rsidP="004F4C74">
            <w:pPr>
              <w:jc w:val="center"/>
              <w:rPr>
                <w:rFonts w:ascii="Arial" w:hAnsi="Arial" w:cs="Arial"/>
                <w:sz w:val="20"/>
                <w:szCs w:val="20"/>
              </w:rPr>
            </w:pPr>
            <w:r w:rsidRPr="004F4C74">
              <w:rPr>
                <w:rFonts w:ascii="Arial" w:hAnsi="Arial" w:cs="Arial"/>
                <w:sz w:val="20"/>
                <w:szCs w:val="20"/>
              </w:rPr>
              <w:t>3</w:t>
            </w:r>
          </w:p>
        </w:tc>
        <w:tc>
          <w:tcPr>
            <w:tcW w:w="2243" w:type="dxa"/>
          </w:tcPr>
          <w:p w14:paraId="06EAE455" w14:textId="77777777" w:rsidR="00CF06C1" w:rsidRPr="004F4C74" w:rsidRDefault="00CF06C1" w:rsidP="004F4C74">
            <w:pPr>
              <w:jc w:val="center"/>
              <w:rPr>
                <w:rFonts w:ascii="Arial" w:hAnsi="Arial" w:cs="Arial"/>
                <w:sz w:val="20"/>
                <w:szCs w:val="20"/>
              </w:rPr>
            </w:pPr>
            <w:r w:rsidRPr="004F4C74">
              <w:rPr>
                <w:rFonts w:ascii="Arial" w:hAnsi="Arial" w:cs="Arial"/>
                <w:sz w:val="20"/>
                <w:szCs w:val="20"/>
              </w:rPr>
              <w:t>Работоспособное</w:t>
            </w:r>
          </w:p>
          <w:p w14:paraId="7C46451A" w14:textId="77777777" w:rsidR="00CF06C1" w:rsidRPr="004F4C74" w:rsidRDefault="00CF06C1" w:rsidP="004F4C74">
            <w:pPr>
              <w:jc w:val="center"/>
              <w:rPr>
                <w:rFonts w:ascii="Arial" w:hAnsi="Arial" w:cs="Arial"/>
                <w:sz w:val="20"/>
                <w:szCs w:val="20"/>
              </w:rPr>
            </w:pPr>
            <w:r w:rsidRPr="004F4C74">
              <w:rPr>
                <w:rFonts w:ascii="Arial" w:hAnsi="Arial" w:cs="Arial"/>
                <w:sz w:val="20"/>
                <w:szCs w:val="20"/>
              </w:rPr>
              <w:t>состояние</w:t>
            </w:r>
          </w:p>
        </w:tc>
        <w:tc>
          <w:tcPr>
            <w:tcW w:w="1566" w:type="dxa"/>
          </w:tcPr>
          <w:p w14:paraId="2ED5FE6F" w14:textId="77777777" w:rsidR="00CF06C1" w:rsidRPr="004F4C74" w:rsidRDefault="00000000" w:rsidP="004F4C74">
            <w:pPr>
              <w:jc w:val="center"/>
              <w:rPr>
                <w:rFonts w:ascii="Arial" w:hAnsi="Arial" w:cs="Arial"/>
                <w:iCs/>
                <w:sz w:val="20"/>
                <w:szCs w:val="20"/>
              </w:rPr>
            </w:pPr>
            <m:oMathPara>
              <m:oMath>
                <m:sSub>
                  <m:sSubPr>
                    <m:ctrlPr>
                      <w:rPr>
                        <w:rFonts w:ascii="Cambria Math" w:hAnsi="Cambria Math" w:cs="Arial"/>
                        <w:iCs/>
                        <w:sz w:val="20"/>
                        <w:szCs w:val="20"/>
                      </w:rPr>
                    </m:ctrlPr>
                  </m:sSubPr>
                  <m:e>
                    <m:r>
                      <m:rPr>
                        <m:sty m:val="p"/>
                      </m:rPr>
                      <w:rPr>
                        <w:rFonts w:ascii="Cambria Math" w:hAnsi="Cambria Math" w:cs="Arial"/>
                        <w:sz w:val="20"/>
                        <w:szCs w:val="20"/>
                      </w:rPr>
                      <m:t>λ</m:t>
                    </m:r>
                    <m:r>
                      <w:rPr>
                        <w:rFonts w:ascii="Cambria Math" w:hAnsi="Cambria Math" w:cs="Arial"/>
                        <w:sz w:val="20"/>
                        <w:szCs w:val="20"/>
                      </w:rPr>
                      <m:t>&lt;0,8λ</m:t>
                    </m:r>
                  </m:e>
                  <m:sub>
                    <m:r>
                      <m:rPr>
                        <m:sty m:val="p"/>
                      </m:rPr>
                      <w:rPr>
                        <w:rFonts w:ascii="Cambria Math" w:hAnsi="Cambria Math" w:cs="Arial"/>
                        <w:sz w:val="20"/>
                        <w:szCs w:val="20"/>
                      </w:rPr>
                      <m:t>к</m:t>
                    </m:r>
                  </m:sub>
                </m:sSub>
              </m:oMath>
            </m:oMathPara>
          </w:p>
        </w:tc>
        <w:tc>
          <w:tcPr>
            <w:tcW w:w="4961" w:type="dxa"/>
          </w:tcPr>
          <w:p w14:paraId="628EA696" w14:textId="77777777" w:rsidR="00CF06C1" w:rsidRPr="004F4C74" w:rsidRDefault="00CF06C1" w:rsidP="004F4C74">
            <w:pPr>
              <w:ind w:left="350"/>
              <w:rPr>
                <w:rFonts w:ascii="Arial" w:hAnsi="Arial" w:cs="Arial"/>
                <w:sz w:val="20"/>
                <w:szCs w:val="20"/>
              </w:rPr>
            </w:pPr>
          </w:p>
        </w:tc>
      </w:tr>
    </w:tbl>
    <w:p w14:paraId="4761CA16" w14:textId="77777777" w:rsidR="00A35602" w:rsidRDefault="00A35602" w:rsidP="00EA45A5">
      <w:pPr>
        <w:shd w:val="clear" w:color="auto" w:fill="FFFFFF"/>
        <w:spacing w:line="360" w:lineRule="auto"/>
        <w:ind w:right="11"/>
        <w:jc w:val="center"/>
        <w:rPr>
          <w:rFonts w:ascii="Arial" w:hAnsi="Arial" w:cs="Arial"/>
          <w:b/>
        </w:rPr>
      </w:pPr>
    </w:p>
    <w:p w14:paraId="0D928BCE" w14:textId="77777777" w:rsidR="00107256" w:rsidRDefault="00107256" w:rsidP="00EA45A5">
      <w:pPr>
        <w:shd w:val="clear" w:color="auto" w:fill="FFFFFF"/>
        <w:spacing w:line="360" w:lineRule="auto"/>
        <w:ind w:right="11"/>
        <w:jc w:val="center"/>
        <w:rPr>
          <w:rFonts w:ascii="Arial" w:hAnsi="Arial" w:cs="Arial"/>
          <w:b/>
        </w:rPr>
      </w:pPr>
      <w:r>
        <w:rPr>
          <w:rFonts w:ascii="Arial" w:hAnsi="Arial" w:cs="Arial"/>
          <w:b/>
        </w:rPr>
        <w:br w:type="page"/>
      </w:r>
    </w:p>
    <w:p w14:paraId="4A0A2132" w14:textId="77777777" w:rsidR="00EA45A5" w:rsidRPr="00E013B5" w:rsidRDefault="00EA45A5" w:rsidP="00EA45A5">
      <w:pPr>
        <w:shd w:val="clear" w:color="auto" w:fill="FFFFFF"/>
        <w:spacing w:line="360" w:lineRule="auto"/>
        <w:ind w:right="11"/>
        <w:jc w:val="center"/>
        <w:rPr>
          <w:rFonts w:ascii="Arial" w:hAnsi="Arial" w:cs="Arial"/>
          <w:b/>
        </w:rPr>
      </w:pPr>
      <w:r w:rsidRPr="00E013B5">
        <w:rPr>
          <w:rFonts w:ascii="Arial" w:hAnsi="Arial" w:cs="Arial"/>
          <w:b/>
        </w:rPr>
        <w:lastRenderedPageBreak/>
        <w:t xml:space="preserve">Приложение Б </w:t>
      </w:r>
    </w:p>
    <w:p w14:paraId="01A86052" w14:textId="77777777" w:rsidR="00EA45A5" w:rsidRPr="00E013B5" w:rsidRDefault="00EA45A5" w:rsidP="00EA45A5">
      <w:pPr>
        <w:shd w:val="clear" w:color="auto" w:fill="FFFFFF"/>
        <w:spacing w:line="360" w:lineRule="auto"/>
        <w:ind w:right="11"/>
        <w:jc w:val="center"/>
        <w:rPr>
          <w:rFonts w:ascii="Arial" w:hAnsi="Arial" w:cs="Arial"/>
          <w:b/>
        </w:rPr>
      </w:pPr>
      <w:r w:rsidRPr="00E013B5">
        <w:rPr>
          <w:rFonts w:ascii="Arial" w:hAnsi="Arial" w:cs="Arial"/>
          <w:b/>
        </w:rPr>
        <w:t>(рекомендуемое)</w:t>
      </w:r>
    </w:p>
    <w:p w14:paraId="3383E582" w14:textId="77777777" w:rsidR="00DB2543" w:rsidRPr="00E013B5" w:rsidRDefault="00881FF8" w:rsidP="00E31235">
      <w:pPr>
        <w:pStyle w:val="afe"/>
        <w:shd w:val="clear" w:color="auto" w:fill="FFFFFF"/>
        <w:spacing w:after="0" w:line="360" w:lineRule="auto"/>
        <w:ind w:left="0"/>
        <w:jc w:val="center"/>
        <w:rPr>
          <w:rFonts w:ascii="Arial" w:hAnsi="Arial" w:cs="Arial"/>
          <w:b/>
          <w:sz w:val="24"/>
          <w:szCs w:val="24"/>
        </w:rPr>
      </w:pPr>
      <w:r w:rsidRPr="00E013B5">
        <w:rPr>
          <w:rFonts w:ascii="Arial" w:hAnsi="Arial" w:cs="Arial"/>
          <w:b/>
          <w:sz w:val="24"/>
          <w:szCs w:val="24"/>
        </w:rPr>
        <w:t>Расчет времени наработки до предельного состояния (ОРР) трубопровода</w:t>
      </w:r>
    </w:p>
    <w:p w14:paraId="66087D26" w14:textId="77777777" w:rsidR="00DB2543" w:rsidRPr="00E31235" w:rsidRDefault="00DB2543" w:rsidP="00CC6E4B">
      <w:pPr>
        <w:tabs>
          <w:tab w:val="left" w:pos="1701"/>
        </w:tabs>
        <w:suppressAutoHyphens/>
        <w:spacing w:line="360" w:lineRule="auto"/>
        <w:ind w:firstLine="567"/>
        <w:jc w:val="both"/>
        <w:rPr>
          <w:rFonts w:ascii="Arial" w:hAnsi="Arial" w:cs="Arial"/>
          <w:sz w:val="22"/>
          <w:szCs w:val="22"/>
        </w:rPr>
      </w:pPr>
      <w:r w:rsidRPr="00E31235">
        <w:rPr>
          <w:rFonts w:ascii="Arial" w:hAnsi="Arial" w:cs="Arial"/>
          <w:sz w:val="22"/>
          <w:szCs w:val="22"/>
        </w:rPr>
        <w:t>Расчет время наработки до предельного состояния (ОРР) осуществля</w:t>
      </w:r>
      <w:r w:rsidR="0082059C">
        <w:rPr>
          <w:rFonts w:ascii="Arial" w:hAnsi="Arial" w:cs="Arial"/>
          <w:sz w:val="22"/>
          <w:szCs w:val="22"/>
        </w:rPr>
        <w:t>ют</w:t>
      </w:r>
      <w:r w:rsidRPr="00E31235">
        <w:rPr>
          <w:rFonts w:ascii="Arial" w:hAnsi="Arial" w:cs="Arial"/>
          <w:sz w:val="22"/>
          <w:szCs w:val="22"/>
        </w:rPr>
        <w:t xml:space="preserve"> для трубопроводов горячего водоснабжения.</w:t>
      </w:r>
    </w:p>
    <w:p w14:paraId="6EB606BD" w14:textId="77777777" w:rsidR="00A35602" w:rsidRDefault="00DB2543" w:rsidP="00CC6E4B">
      <w:pPr>
        <w:tabs>
          <w:tab w:val="left" w:pos="1701"/>
        </w:tabs>
        <w:suppressAutoHyphens/>
        <w:spacing w:line="360" w:lineRule="auto"/>
        <w:ind w:firstLine="567"/>
        <w:jc w:val="both"/>
        <w:rPr>
          <w:rFonts w:ascii="Arial" w:hAnsi="Arial" w:cs="Arial"/>
          <w:sz w:val="20"/>
          <w:szCs w:val="20"/>
        </w:rPr>
      </w:pPr>
      <w:r w:rsidRPr="00CC6E4B">
        <w:rPr>
          <w:rFonts w:ascii="Arial" w:hAnsi="Arial" w:cs="Arial"/>
          <w:spacing w:val="40"/>
          <w:sz w:val="20"/>
          <w:szCs w:val="20"/>
        </w:rPr>
        <w:t>Примечание</w:t>
      </w:r>
      <w:r w:rsidR="00881FF8" w:rsidRPr="00CC6E4B">
        <w:rPr>
          <w:rFonts w:ascii="Arial" w:hAnsi="Arial" w:cs="Arial"/>
          <w:sz w:val="20"/>
          <w:szCs w:val="20"/>
        </w:rPr>
        <w:t xml:space="preserve"> –</w:t>
      </w:r>
      <w:r w:rsidRPr="00CC6E4B">
        <w:rPr>
          <w:rFonts w:ascii="Arial" w:hAnsi="Arial" w:cs="Arial"/>
          <w:b/>
          <w:sz w:val="20"/>
          <w:szCs w:val="20"/>
        </w:rPr>
        <w:t xml:space="preserve"> </w:t>
      </w:r>
      <w:r w:rsidRPr="00CC6E4B">
        <w:rPr>
          <w:rFonts w:ascii="Arial" w:hAnsi="Arial" w:cs="Arial"/>
          <w:sz w:val="20"/>
          <w:szCs w:val="20"/>
        </w:rPr>
        <w:t>Допускается использование данного</w:t>
      </w:r>
      <w:r w:rsidR="00CF06C1" w:rsidRPr="00CC6E4B">
        <w:rPr>
          <w:rFonts w:ascii="Arial" w:hAnsi="Arial" w:cs="Arial"/>
          <w:sz w:val="20"/>
          <w:szCs w:val="20"/>
        </w:rPr>
        <w:t xml:space="preserve"> подхода для трубопроводов </w:t>
      </w:r>
      <w:r w:rsidR="00881FF8" w:rsidRPr="00CC6E4B">
        <w:rPr>
          <w:rFonts w:ascii="Arial" w:hAnsi="Arial" w:cs="Arial"/>
          <w:sz w:val="20"/>
          <w:szCs w:val="20"/>
          <w:lang w:val="en-US"/>
        </w:rPr>
        <w:t>II</w:t>
      </w:r>
      <w:r w:rsidR="00CF06C1" w:rsidRPr="00CC6E4B">
        <w:rPr>
          <w:rFonts w:ascii="Arial" w:hAnsi="Arial" w:cs="Arial"/>
          <w:sz w:val="20"/>
          <w:szCs w:val="20"/>
        </w:rPr>
        <w:t xml:space="preserve"> и </w:t>
      </w:r>
      <w:r w:rsidR="00881FF8" w:rsidRPr="00CC6E4B">
        <w:rPr>
          <w:rFonts w:ascii="Arial" w:hAnsi="Arial" w:cs="Arial"/>
          <w:sz w:val="20"/>
          <w:szCs w:val="20"/>
          <w:lang w:val="en-US"/>
        </w:rPr>
        <w:t>III</w:t>
      </w:r>
      <w:r w:rsidR="00CF06C1" w:rsidRPr="00CC6E4B">
        <w:rPr>
          <w:rFonts w:ascii="Arial" w:hAnsi="Arial" w:cs="Arial"/>
          <w:sz w:val="20"/>
          <w:szCs w:val="20"/>
        </w:rPr>
        <w:t xml:space="preserve"> </w:t>
      </w:r>
      <w:r w:rsidR="00881FF8" w:rsidRPr="00CC6E4B">
        <w:rPr>
          <w:rFonts w:ascii="Arial" w:hAnsi="Arial" w:cs="Arial"/>
          <w:sz w:val="20"/>
          <w:szCs w:val="20"/>
        </w:rPr>
        <w:t>категорий</w:t>
      </w:r>
      <w:r w:rsidRPr="00CC6E4B">
        <w:rPr>
          <w:rFonts w:ascii="Arial" w:hAnsi="Arial" w:cs="Arial"/>
          <w:sz w:val="20"/>
          <w:szCs w:val="20"/>
        </w:rPr>
        <w:t xml:space="preserve"> </w:t>
      </w:r>
      <w:r w:rsidR="00881FF8" w:rsidRPr="00CC6E4B">
        <w:rPr>
          <w:rFonts w:ascii="Arial" w:hAnsi="Arial" w:cs="Arial"/>
          <w:sz w:val="20"/>
          <w:szCs w:val="20"/>
        </w:rPr>
        <w:t xml:space="preserve">с целью </w:t>
      </w:r>
      <w:r w:rsidR="000208B1" w:rsidRPr="00CC6E4B">
        <w:rPr>
          <w:rFonts w:ascii="Arial" w:hAnsi="Arial" w:cs="Arial"/>
          <w:sz w:val="20"/>
          <w:szCs w:val="20"/>
        </w:rPr>
        <w:t>определения наиболее аварийно-</w:t>
      </w:r>
      <w:r w:rsidRPr="00CC6E4B">
        <w:rPr>
          <w:rFonts w:ascii="Arial" w:hAnsi="Arial" w:cs="Arial"/>
          <w:sz w:val="20"/>
          <w:szCs w:val="20"/>
        </w:rPr>
        <w:t xml:space="preserve">опасных участков. </w:t>
      </w:r>
    </w:p>
    <w:p w14:paraId="582D606B" w14:textId="77777777" w:rsidR="00DB2543" w:rsidRPr="00E31235" w:rsidRDefault="00DB2543" w:rsidP="00CC6E4B">
      <w:pPr>
        <w:tabs>
          <w:tab w:val="left" w:pos="1701"/>
        </w:tabs>
        <w:suppressAutoHyphens/>
        <w:spacing w:line="360" w:lineRule="auto"/>
        <w:ind w:firstLine="567"/>
        <w:jc w:val="both"/>
        <w:rPr>
          <w:rFonts w:ascii="Arial" w:hAnsi="Arial" w:cs="Arial"/>
          <w:sz w:val="22"/>
          <w:szCs w:val="22"/>
        </w:rPr>
      </w:pPr>
      <w:r w:rsidRPr="00E31235">
        <w:rPr>
          <w:rFonts w:ascii="Arial" w:hAnsi="Arial" w:cs="Arial"/>
          <w:sz w:val="22"/>
          <w:szCs w:val="22"/>
        </w:rPr>
        <w:t>Расчет осуществляется:</w:t>
      </w:r>
    </w:p>
    <w:p w14:paraId="5FD8C81A" w14:textId="77777777" w:rsidR="00DB2543" w:rsidRPr="00E31235" w:rsidRDefault="00881FF8" w:rsidP="00CC6E4B">
      <w:pPr>
        <w:tabs>
          <w:tab w:val="left" w:pos="1701"/>
        </w:tabs>
        <w:suppressAutoHyphens/>
        <w:spacing w:line="360" w:lineRule="auto"/>
        <w:ind w:firstLine="567"/>
        <w:jc w:val="both"/>
        <w:rPr>
          <w:rFonts w:ascii="Arial" w:hAnsi="Arial" w:cs="Arial"/>
          <w:sz w:val="22"/>
          <w:szCs w:val="22"/>
        </w:rPr>
      </w:pPr>
      <w:r w:rsidRPr="00E31235">
        <w:rPr>
          <w:rFonts w:ascii="Arial" w:hAnsi="Arial" w:cs="Arial"/>
          <w:sz w:val="22"/>
          <w:szCs w:val="22"/>
        </w:rPr>
        <w:t xml:space="preserve">- </w:t>
      </w:r>
      <w:r w:rsidR="00DB2543" w:rsidRPr="00E31235">
        <w:rPr>
          <w:rFonts w:ascii="Arial" w:hAnsi="Arial" w:cs="Arial"/>
          <w:sz w:val="22"/>
          <w:szCs w:val="22"/>
        </w:rPr>
        <w:t>при наличии данных о времени эксплуатации трубопровода;</w:t>
      </w:r>
    </w:p>
    <w:p w14:paraId="1A81887B" w14:textId="77777777" w:rsidR="00DB2543" w:rsidRPr="00E31235" w:rsidRDefault="00881FF8" w:rsidP="00CC6E4B">
      <w:pPr>
        <w:tabs>
          <w:tab w:val="left" w:pos="1701"/>
        </w:tabs>
        <w:suppressAutoHyphens/>
        <w:spacing w:line="360" w:lineRule="auto"/>
        <w:ind w:firstLine="567"/>
        <w:jc w:val="both"/>
        <w:rPr>
          <w:rFonts w:ascii="Arial" w:hAnsi="Arial" w:cs="Arial"/>
          <w:sz w:val="22"/>
          <w:szCs w:val="22"/>
        </w:rPr>
      </w:pPr>
      <w:r w:rsidRPr="00E31235">
        <w:rPr>
          <w:rFonts w:ascii="Arial" w:hAnsi="Arial" w:cs="Arial"/>
          <w:sz w:val="22"/>
          <w:szCs w:val="22"/>
        </w:rPr>
        <w:t xml:space="preserve">- </w:t>
      </w:r>
      <w:r w:rsidR="00DB2543" w:rsidRPr="00E31235">
        <w:rPr>
          <w:rFonts w:ascii="Arial" w:hAnsi="Arial" w:cs="Arial"/>
          <w:sz w:val="22"/>
          <w:szCs w:val="22"/>
        </w:rPr>
        <w:t>на основании результатов определения текущего технического состояния т</w:t>
      </w:r>
      <w:r w:rsidR="00AA4FDD">
        <w:rPr>
          <w:rFonts w:ascii="Arial" w:hAnsi="Arial" w:cs="Arial"/>
          <w:sz w:val="22"/>
          <w:szCs w:val="22"/>
        </w:rPr>
        <w:t xml:space="preserve">рубопровода </w:t>
      </w:r>
      <w:r w:rsidR="00FE7EDF" w:rsidRPr="00CB1FCC">
        <w:rPr>
          <w:rFonts w:ascii="Arial" w:hAnsi="Arial" w:cs="Arial"/>
          <w:color w:val="000000" w:themeColor="text1"/>
          <w:sz w:val="22"/>
          <w:szCs w:val="22"/>
        </w:rPr>
        <w:t xml:space="preserve">методом </w:t>
      </w:r>
      <w:r w:rsidR="00CB1FCC" w:rsidRPr="00CB1FCC">
        <w:rPr>
          <w:rFonts w:ascii="Arial" w:hAnsi="Arial" w:cs="Arial"/>
          <w:color w:val="000000" w:themeColor="text1"/>
          <w:sz w:val="22"/>
          <w:szCs w:val="22"/>
        </w:rPr>
        <w:t>акустической томографии</w:t>
      </w:r>
      <w:r w:rsidR="00DB2543" w:rsidRPr="00E31235">
        <w:rPr>
          <w:rFonts w:ascii="Arial" w:hAnsi="Arial" w:cs="Arial"/>
          <w:sz w:val="22"/>
          <w:szCs w:val="22"/>
        </w:rPr>
        <w:t>, выраженного через значение коэффициента аварийно-опасности;</w:t>
      </w:r>
    </w:p>
    <w:p w14:paraId="765D93E6" w14:textId="77777777" w:rsidR="00DB2543" w:rsidRPr="00E31235" w:rsidRDefault="00881FF8" w:rsidP="00CC6E4B">
      <w:pPr>
        <w:tabs>
          <w:tab w:val="left" w:pos="1701"/>
        </w:tabs>
        <w:suppressAutoHyphens/>
        <w:spacing w:line="360" w:lineRule="auto"/>
        <w:ind w:firstLine="567"/>
        <w:jc w:val="both"/>
        <w:rPr>
          <w:rFonts w:ascii="Arial" w:hAnsi="Arial" w:cs="Arial"/>
          <w:sz w:val="22"/>
          <w:szCs w:val="22"/>
        </w:rPr>
      </w:pPr>
      <w:r w:rsidRPr="00E31235">
        <w:rPr>
          <w:rFonts w:ascii="Arial" w:hAnsi="Arial" w:cs="Arial"/>
          <w:sz w:val="22"/>
          <w:szCs w:val="22"/>
        </w:rPr>
        <w:t>-</w:t>
      </w:r>
      <w:r w:rsidR="00DB2543" w:rsidRPr="00E31235">
        <w:rPr>
          <w:rFonts w:ascii="Arial" w:hAnsi="Arial" w:cs="Arial"/>
          <w:sz w:val="22"/>
          <w:szCs w:val="22"/>
        </w:rPr>
        <w:t xml:space="preserve"> при установленных факторах интенсификации коррозии.</w:t>
      </w:r>
    </w:p>
    <w:p w14:paraId="7EFFC7C0" w14:textId="77777777" w:rsidR="00DB2543" w:rsidRPr="00E31235" w:rsidRDefault="00DB2543" w:rsidP="00CC6E4B">
      <w:pPr>
        <w:tabs>
          <w:tab w:val="left" w:pos="1701"/>
        </w:tabs>
        <w:suppressAutoHyphens/>
        <w:spacing w:line="360" w:lineRule="auto"/>
        <w:ind w:firstLine="567"/>
        <w:jc w:val="both"/>
        <w:rPr>
          <w:rFonts w:ascii="Arial" w:hAnsi="Arial" w:cs="Arial"/>
          <w:sz w:val="22"/>
          <w:szCs w:val="22"/>
        </w:rPr>
      </w:pPr>
      <w:r w:rsidRPr="00E31235">
        <w:rPr>
          <w:rFonts w:ascii="Arial" w:hAnsi="Arial" w:cs="Arial"/>
          <w:sz w:val="22"/>
          <w:szCs w:val="22"/>
        </w:rPr>
        <w:t>ОРР определя</w:t>
      </w:r>
      <w:r w:rsidR="00881FF8" w:rsidRPr="00E31235">
        <w:rPr>
          <w:rFonts w:ascii="Arial" w:hAnsi="Arial" w:cs="Arial"/>
          <w:sz w:val="22"/>
          <w:szCs w:val="22"/>
        </w:rPr>
        <w:t>ют</w:t>
      </w:r>
      <w:r w:rsidRPr="00E31235">
        <w:rPr>
          <w:rFonts w:ascii="Arial" w:hAnsi="Arial" w:cs="Arial"/>
          <w:sz w:val="22"/>
          <w:szCs w:val="22"/>
        </w:rPr>
        <w:t xml:space="preserve"> по формуле</w:t>
      </w:r>
    </w:p>
    <w:p w14:paraId="359F11DA" w14:textId="77777777" w:rsidR="00927B8C" w:rsidRPr="00E31235" w:rsidRDefault="00000000" w:rsidP="00CC6E4B">
      <w:pPr>
        <w:tabs>
          <w:tab w:val="left" w:pos="1701"/>
        </w:tabs>
        <w:suppressAutoHyphens/>
        <w:spacing w:line="360" w:lineRule="auto"/>
        <w:ind w:left="3686"/>
        <w:rPr>
          <w:rFonts w:ascii="Arial" w:hAnsi="Arial" w:cs="Arial"/>
          <w:sz w:val="22"/>
          <w:szCs w:val="22"/>
        </w:rPr>
      </w:pPr>
      <m:oMath>
        <m:sSub>
          <m:sSubPr>
            <m:ctrlPr>
              <w:rPr>
                <w:rFonts w:ascii="Cambria Math" w:hAnsi="Cambria Math" w:cs="Arial"/>
                <w:i/>
              </w:rPr>
            </m:ctrlPr>
          </m:sSubPr>
          <m:e>
            <m:r>
              <w:rPr>
                <w:rFonts w:ascii="Cambria Math" w:hAnsi="Cambria Math" w:cs="Arial"/>
                <w:lang w:val="en-US"/>
              </w:rPr>
              <m:t>t</m:t>
            </m:r>
          </m:e>
          <m:sub>
            <m:r>
              <w:rPr>
                <w:rFonts w:ascii="Cambria Math" w:hAnsi="Cambria Math" w:cs="Arial"/>
              </w:rPr>
              <m:t>ОРР</m:t>
            </m:r>
          </m:sub>
        </m:sSub>
        <m:r>
          <w:rPr>
            <w:rFonts w:ascii="Cambria Math" w:hAnsi="Cambria Math" w:cs="Arial"/>
          </w:rPr>
          <m:t>=</m:t>
        </m:r>
        <m:f>
          <m:fPr>
            <m:ctrlPr>
              <w:rPr>
                <w:rFonts w:ascii="Cambria Math" w:hAnsi="Cambria Math" w:cs="Arial"/>
                <w:i/>
              </w:rPr>
            </m:ctrlPr>
          </m:fPr>
          <m:num>
            <m:r>
              <w:rPr>
                <w:rFonts w:ascii="Cambria Math" w:hAnsi="Cambria Math" w:cs="Arial"/>
              </w:rPr>
              <m:t>tln</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λ</m:t>
                    </m:r>
                  </m:e>
                  <m:sub>
                    <m:r>
                      <w:rPr>
                        <w:rFonts w:ascii="Cambria Math" w:hAnsi="Cambria Math" w:cs="Arial"/>
                      </w:rPr>
                      <m:t>∞</m:t>
                    </m:r>
                  </m:sub>
                </m:sSub>
                <m:r>
                  <w:rPr>
                    <w:rFonts w:ascii="Cambria Math" w:hAnsi="Cambria Math" w:cs="Arial"/>
                  </w:rPr>
                  <m:t>-</m:t>
                </m:r>
                <m:sSub>
                  <m:sSubPr>
                    <m:ctrlPr>
                      <w:rPr>
                        <w:rFonts w:ascii="Cambria Math" w:hAnsi="Cambria Math" w:cs="Arial"/>
                        <w:i/>
                      </w:rPr>
                    </m:ctrlPr>
                  </m:sSubPr>
                  <m:e>
                    <m:r>
                      <w:rPr>
                        <w:rFonts w:ascii="Cambria Math" w:hAnsi="Cambria Math" w:cs="Arial"/>
                      </w:rPr>
                      <m:t>λ</m:t>
                    </m:r>
                  </m:e>
                  <m:sub>
                    <m:r>
                      <w:rPr>
                        <w:rFonts w:ascii="Cambria Math" w:hAnsi="Cambria Math" w:cs="Arial"/>
                      </w:rPr>
                      <m:t>к</m:t>
                    </m:r>
                  </m:sub>
                </m:sSub>
              </m:num>
              <m:den>
                <m:sSub>
                  <m:sSubPr>
                    <m:ctrlPr>
                      <w:rPr>
                        <w:rFonts w:ascii="Cambria Math" w:hAnsi="Cambria Math" w:cs="Arial"/>
                        <w:i/>
                      </w:rPr>
                    </m:ctrlPr>
                  </m:sSubPr>
                  <m:e>
                    <m:r>
                      <w:rPr>
                        <w:rFonts w:ascii="Cambria Math" w:hAnsi="Cambria Math" w:cs="Arial"/>
                      </w:rPr>
                      <m:t>λ</m:t>
                    </m:r>
                  </m:e>
                  <m:sub>
                    <m:r>
                      <w:rPr>
                        <w:rFonts w:ascii="Cambria Math" w:hAnsi="Cambria Math" w:cs="Arial"/>
                      </w:rPr>
                      <m:t>∞</m:t>
                    </m:r>
                  </m:sub>
                </m:sSub>
                <m:r>
                  <w:rPr>
                    <w:rFonts w:ascii="Cambria Math" w:hAnsi="Cambria Math" w:cs="Arial"/>
                  </w:rPr>
                  <m:t>-λ</m:t>
                </m:r>
              </m:den>
            </m:f>
          </m:num>
          <m:den>
            <m:r>
              <w:rPr>
                <w:rFonts w:ascii="Cambria Math" w:hAnsi="Cambria Math" w:cs="Arial"/>
                <w:lang w:val="en-US"/>
              </w:rPr>
              <m:t>B</m:t>
            </m:r>
            <m:r>
              <w:rPr>
                <w:rFonts w:ascii="Cambria Math" w:hAnsi="Cambria Math" w:cs="Arial"/>
              </w:rPr>
              <m:t>-</m:t>
            </m:r>
            <m:r>
              <w:rPr>
                <w:rFonts w:ascii="Cambria Math" w:hAnsi="Cambria Math" w:cs="Arial"/>
                <w:lang w:val="en-US"/>
              </w:rPr>
              <m:t>At</m:t>
            </m:r>
          </m:den>
        </m:f>
      </m:oMath>
      <w:r w:rsidR="00127797">
        <w:rPr>
          <w:rFonts w:ascii="Arial" w:hAnsi="Arial" w:cs="Arial"/>
        </w:rPr>
        <w:t>,</w:t>
      </w:r>
      <w:r w:rsidR="00927B8C" w:rsidRPr="00E31235">
        <w:rPr>
          <w:rFonts w:ascii="Arial" w:hAnsi="Arial" w:cs="Arial"/>
          <w:sz w:val="22"/>
          <w:szCs w:val="22"/>
        </w:rPr>
        <w:t xml:space="preserve"> </w:t>
      </w:r>
      <w:r w:rsidR="00927B8C" w:rsidRPr="00E31235">
        <w:rPr>
          <w:rFonts w:ascii="Arial" w:hAnsi="Arial" w:cs="Arial"/>
          <w:sz w:val="22"/>
          <w:szCs w:val="22"/>
        </w:rPr>
        <w:tab/>
      </w:r>
      <w:r w:rsidR="00927B8C" w:rsidRPr="00E31235">
        <w:rPr>
          <w:rFonts w:ascii="Arial" w:hAnsi="Arial" w:cs="Arial"/>
          <w:sz w:val="22"/>
          <w:szCs w:val="22"/>
        </w:rPr>
        <w:tab/>
      </w:r>
      <w:r w:rsidR="00927B8C" w:rsidRPr="00E31235">
        <w:rPr>
          <w:rFonts w:ascii="Arial" w:hAnsi="Arial" w:cs="Arial"/>
          <w:sz w:val="22"/>
          <w:szCs w:val="22"/>
        </w:rPr>
        <w:tab/>
      </w:r>
      <w:r w:rsidR="00927B8C" w:rsidRPr="00E31235">
        <w:rPr>
          <w:rFonts w:ascii="Arial" w:hAnsi="Arial" w:cs="Arial"/>
          <w:sz w:val="22"/>
          <w:szCs w:val="22"/>
        </w:rPr>
        <w:tab/>
      </w:r>
      <w:r w:rsidR="00927B8C" w:rsidRPr="00E31235">
        <w:rPr>
          <w:rFonts w:ascii="Arial" w:hAnsi="Arial" w:cs="Arial"/>
          <w:sz w:val="22"/>
          <w:szCs w:val="22"/>
        </w:rPr>
        <w:tab/>
        <w:t xml:space="preserve">         (Б.1)</w:t>
      </w:r>
    </w:p>
    <w:p w14:paraId="327CB0D6" w14:textId="77777777" w:rsidR="00DB2543" w:rsidRPr="00E31235" w:rsidRDefault="00DB2543" w:rsidP="00FE28F4">
      <w:pPr>
        <w:tabs>
          <w:tab w:val="left" w:pos="1701"/>
        </w:tabs>
        <w:suppressAutoHyphens/>
        <w:spacing w:line="360" w:lineRule="auto"/>
        <w:jc w:val="both"/>
        <w:rPr>
          <w:rFonts w:ascii="Arial" w:hAnsi="Arial" w:cs="Arial"/>
          <w:sz w:val="22"/>
          <w:szCs w:val="22"/>
        </w:rPr>
      </w:pPr>
      <w:r w:rsidRPr="00E31235">
        <w:rPr>
          <w:rFonts w:ascii="Arial" w:hAnsi="Arial" w:cs="Arial"/>
          <w:sz w:val="22"/>
          <w:szCs w:val="22"/>
        </w:rPr>
        <w:t>где</w:t>
      </w:r>
      <w:r w:rsidR="00927B8C" w:rsidRPr="00E31235">
        <w:rPr>
          <w:rFonts w:ascii="Arial" w:hAnsi="Arial" w:cs="Arial"/>
          <w:sz w:val="22"/>
          <w:szCs w:val="22"/>
        </w:rPr>
        <w:t xml:space="preserve"> </w:t>
      </w:r>
      <m:oMath>
        <m:sSub>
          <m:sSubPr>
            <m:ctrlPr>
              <w:rPr>
                <w:rFonts w:ascii="Cambria Math" w:hAnsi="Cambria Math" w:cs="Arial"/>
                <w:i/>
                <w:sz w:val="22"/>
                <w:szCs w:val="22"/>
              </w:rPr>
            </m:ctrlPr>
          </m:sSubPr>
          <m:e>
            <m:r>
              <w:rPr>
                <w:rFonts w:ascii="Cambria Math" w:hAnsi="Cambria Math" w:cs="Arial"/>
                <w:sz w:val="22"/>
                <w:szCs w:val="22"/>
              </w:rPr>
              <m:t>λ</m:t>
            </m:r>
          </m:e>
          <m:sub>
            <m:r>
              <w:rPr>
                <w:rFonts w:ascii="Cambria Math" w:hAnsi="Cambria Math" w:cs="Arial"/>
                <w:sz w:val="22"/>
                <w:szCs w:val="22"/>
              </w:rPr>
              <m:t>∞</m:t>
            </m:r>
          </m:sub>
        </m:sSub>
      </m:oMath>
      <w:r w:rsidR="00927B8C" w:rsidRPr="00E31235">
        <w:rPr>
          <w:rFonts w:ascii="Arial" w:hAnsi="Arial" w:cs="Arial"/>
          <w:sz w:val="22"/>
          <w:szCs w:val="22"/>
        </w:rPr>
        <w:t xml:space="preserve"> – условное</w:t>
      </w:r>
      <w:r w:rsidR="00927B8C" w:rsidRPr="00E31235">
        <w:rPr>
          <w:rFonts w:ascii="Arial" w:hAnsi="Arial" w:cs="Arial"/>
          <w:b/>
          <w:sz w:val="22"/>
          <w:szCs w:val="22"/>
        </w:rPr>
        <w:t xml:space="preserve"> </w:t>
      </w:r>
      <w:r w:rsidR="00927B8C" w:rsidRPr="00E31235">
        <w:rPr>
          <w:rFonts w:ascii="Arial" w:hAnsi="Arial" w:cs="Arial"/>
          <w:sz w:val="22"/>
          <w:szCs w:val="22"/>
        </w:rPr>
        <w:t>предельное значение коэффициента аварийно-опасности</w:t>
      </w:r>
      <w:r w:rsidR="00055D9D" w:rsidRPr="00E31235">
        <w:rPr>
          <w:rFonts w:ascii="Arial" w:hAnsi="Arial" w:cs="Arial"/>
          <w:sz w:val="22"/>
          <w:szCs w:val="22"/>
        </w:rPr>
        <w:t>,</w:t>
      </w:r>
      <m:oMath>
        <m:r>
          <w:rPr>
            <w:rFonts w:ascii="Cambria Math" w:hAnsi="Cambria Math" w:cs="Arial"/>
            <w:sz w:val="22"/>
            <w:szCs w:val="22"/>
          </w:rPr>
          <m:t xml:space="preserve"> </m:t>
        </m:r>
        <m:r>
          <w:rPr>
            <w:rFonts w:ascii="Cambria Math" w:hAnsi="Cambria Math" w:cs="Arial"/>
            <w:sz w:val="22"/>
            <w:szCs w:val="22"/>
            <w:lang w:val="en-US"/>
          </w:rPr>
          <m:t>t</m:t>
        </m:r>
      </m:oMath>
      <w:r w:rsidR="00055D9D" w:rsidRPr="00E31235">
        <w:rPr>
          <w:rFonts w:ascii="Arial" w:hAnsi="Arial" w:cs="Arial"/>
          <w:sz w:val="22"/>
          <w:szCs w:val="22"/>
        </w:rPr>
        <w:t xml:space="preserve"> </w:t>
      </w:r>
      <w:r w:rsidR="00C1340F" w:rsidRPr="00E31235">
        <w:rPr>
          <w:rFonts w:ascii="Arial" w:hAnsi="Arial" w:cs="Arial"/>
          <w:sz w:val="22"/>
          <w:szCs w:val="22"/>
        </w:rPr>
        <w:t>– время</w:t>
      </w:r>
      <w:r w:rsidR="00C1340F" w:rsidRPr="00E31235">
        <w:rPr>
          <w:rFonts w:ascii="Arial" w:hAnsi="Arial" w:cs="Arial"/>
          <w:b/>
          <w:sz w:val="22"/>
          <w:szCs w:val="22"/>
        </w:rPr>
        <w:t xml:space="preserve"> </w:t>
      </w:r>
      <w:r w:rsidR="00C1340F" w:rsidRPr="00E31235">
        <w:rPr>
          <w:rFonts w:ascii="Arial" w:hAnsi="Arial" w:cs="Arial"/>
          <w:sz w:val="22"/>
          <w:szCs w:val="22"/>
        </w:rPr>
        <w:t xml:space="preserve">от начала эксплуатации трубопровода (последнего капитального ремонта) до момента проведения работ по диагностике </w:t>
      </w:r>
      <w:r w:rsidR="00CB1FCC" w:rsidRPr="00CB1FCC">
        <w:rPr>
          <w:rFonts w:ascii="Arial" w:hAnsi="Arial" w:cs="Arial"/>
          <w:color w:val="000000" w:themeColor="text1"/>
          <w:sz w:val="22"/>
          <w:szCs w:val="22"/>
        </w:rPr>
        <w:t>методом акустической томографии</w:t>
      </w:r>
      <w:r w:rsidR="00C1340F" w:rsidRPr="00E31235">
        <w:rPr>
          <w:rFonts w:ascii="Arial" w:hAnsi="Arial" w:cs="Arial"/>
          <w:sz w:val="22"/>
          <w:szCs w:val="22"/>
        </w:rPr>
        <w:t>,</w:t>
      </w:r>
      <w:r w:rsidR="00FE28F4">
        <w:rPr>
          <w:rFonts w:ascii="Arial" w:hAnsi="Arial" w:cs="Arial"/>
          <w:sz w:val="22"/>
          <w:szCs w:val="22"/>
        </w:rPr>
        <w:t xml:space="preserve"> </w:t>
      </w:r>
      <m:oMath>
        <m:r>
          <w:rPr>
            <w:rFonts w:ascii="Cambria Math" w:hAnsi="Cambria Math" w:cs="Arial"/>
            <w:sz w:val="22"/>
            <w:szCs w:val="22"/>
            <w:lang w:val="en-US"/>
          </w:rPr>
          <m:t>A</m:t>
        </m:r>
      </m:oMath>
      <w:r w:rsidR="00055D9D" w:rsidRPr="00E31235">
        <w:rPr>
          <w:rFonts w:ascii="Arial" w:hAnsi="Arial" w:cs="Arial"/>
          <w:sz w:val="22"/>
          <w:szCs w:val="22"/>
        </w:rPr>
        <w:t xml:space="preserve"> и </w:t>
      </w:r>
      <m:oMath>
        <m:r>
          <w:rPr>
            <w:rFonts w:ascii="Cambria Math" w:hAnsi="Cambria Math" w:cs="Arial"/>
            <w:sz w:val="22"/>
            <w:szCs w:val="22"/>
            <w:lang w:val="en-US"/>
          </w:rPr>
          <m:t>B</m:t>
        </m:r>
      </m:oMath>
      <w:r w:rsidR="00055D9D" w:rsidRPr="00E31235">
        <w:rPr>
          <w:rFonts w:ascii="Arial" w:hAnsi="Arial" w:cs="Arial"/>
          <w:sz w:val="22"/>
          <w:szCs w:val="22"/>
        </w:rPr>
        <w:t xml:space="preserve"> – </w:t>
      </w:r>
      <w:r w:rsidRPr="00E31235">
        <w:rPr>
          <w:rFonts w:ascii="Arial" w:hAnsi="Arial" w:cs="Arial"/>
          <w:sz w:val="22"/>
          <w:szCs w:val="22"/>
        </w:rPr>
        <w:t>коэффициенты</w:t>
      </w:r>
      <w:r w:rsidR="009F74DD" w:rsidRPr="00E31235">
        <w:rPr>
          <w:rFonts w:ascii="Arial" w:hAnsi="Arial" w:cs="Arial"/>
          <w:sz w:val="22"/>
          <w:szCs w:val="22"/>
        </w:rPr>
        <w:t>.</w:t>
      </w:r>
    </w:p>
    <w:p w14:paraId="7498D702" w14:textId="77777777" w:rsidR="007A40D1" w:rsidRPr="00E31235" w:rsidRDefault="007A40D1" w:rsidP="00127797">
      <w:pPr>
        <w:tabs>
          <w:tab w:val="left" w:pos="1701"/>
        </w:tabs>
        <w:suppressAutoHyphens/>
        <w:spacing w:line="360" w:lineRule="auto"/>
        <w:ind w:firstLine="567"/>
        <w:jc w:val="both"/>
        <w:rPr>
          <w:rFonts w:ascii="Arial" w:hAnsi="Arial" w:cs="Arial"/>
          <w:sz w:val="22"/>
          <w:szCs w:val="22"/>
        </w:rPr>
      </w:pPr>
      <w:r w:rsidRPr="00E31235">
        <w:rPr>
          <w:rFonts w:ascii="Arial" w:hAnsi="Arial" w:cs="Arial"/>
          <w:sz w:val="22"/>
          <w:szCs w:val="22"/>
        </w:rPr>
        <w:t>В соответствии с таблицей Б.1 устанавливают:</w:t>
      </w:r>
    </w:p>
    <w:p w14:paraId="267D5CB1" w14:textId="77777777" w:rsidR="00DB2543" w:rsidRPr="00E31235" w:rsidRDefault="007A40D1" w:rsidP="00127797">
      <w:pPr>
        <w:tabs>
          <w:tab w:val="left" w:pos="1701"/>
        </w:tabs>
        <w:suppressAutoHyphens/>
        <w:spacing w:line="360" w:lineRule="auto"/>
        <w:ind w:firstLine="567"/>
        <w:jc w:val="both"/>
        <w:rPr>
          <w:rFonts w:ascii="Arial" w:hAnsi="Arial" w:cs="Arial"/>
          <w:sz w:val="22"/>
          <w:szCs w:val="22"/>
        </w:rPr>
      </w:pPr>
      <w:r w:rsidRPr="00E31235">
        <w:rPr>
          <w:rFonts w:ascii="Arial" w:hAnsi="Arial" w:cs="Arial"/>
          <w:sz w:val="22"/>
          <w:szCs w:val="22"/>
        </w:rPr>
        <w:t>- у</w:t>
      </w:r>
      <w:r w:rsidR="00C87AC5" w:rsidRPr="00E31235">
        <w:rPr>
          <w:rFonts w:ascii="Arial" w:hAnsi="Arial" w:cs="Arial"/>
          <w:sz w:val="22"/>
          <w:szCs w:val="22"/>
        </w:rPr>
        <w:t>словн</w:t>
      </w:r>
      <w:r w:rsidR="00C1340F" w:rsidRPr="00E31235">
        <w:rPr>
          <w:rFonts w:ascii="Arial" w:hAnsi="Arial" w:cs="Arial"/>
          <w:sz w:val="22"/>
          <w:szCs w:val="22"/>
        </w:rPr>
        <w:t>ые</w:t>
      </w:r>
      <w:r w:rsidR="00C87AC5" w:rsidRPr="00E31235">
        <w:rPr>
          <w:rFonts w:ascii="Arial" w:hAnsi="Arial" w:cs="Arial"/>
          <w:sz w:val="22"/>
          <w:szCs w:val="22"/>
        </w:rPr>
        <w:t xml:space="preserve"> п</w:t>
      </w:r>
      <w:r w:rsidR="00DB2543" w:rsidRPr="00E31235">
        <w:rPr>
          <w:rFonts w:ascii="Arial" w:hAnsi="Arial" w:cs="Arial"/>
          <w:sz w:val="22"/>
          <w:szCs w:val="22"/>
        </w:rPr>
        <w:t>редельн</w:t>
      </w:r>
      <w:r w:rsidR="00C1340F" w:rsidRPr="00E31235">
        <w:rPr>
          <w:rFonts w:ascii="Arial" w:hAnsi="Arial" w:cs="Arial"/>
          <w:sz w:val="22"/>
          <w:szCs w:val="22"/>
        </w:rPr>
        <w:t>ые</w:t>
      </w:r>
      <w:r w:rsidR="00DB2543" w:rsidRPr="00E31235">
        <w:rPr>
          <w:rFonts w:ascii="Arial" w:hAnsi="Arial" w:cs="Arial"/>
          <w:sz w:val="22"/>
          <w:szCs w:val="22"/>
        </w:rPr>
        <w:t xml:space="preserve"> значени</w:t>
      </w:r>
      <w:r w:rsidR="00C1340F" w:rsidRPr="00E31235">
        <w:rPr>
          <w:rFonts w:ascii="Arial" w:hAnsi="Arial" w:cs="Arial"/>
          <w:sz w:val="22"/>
          <w:szCs w:val="22"/>
        </w:rPr>
        <w:t>я</w:t>
      </w:r>
      <w:r w:rsidR="00DB2543" w:rsidRPr="00E31235">
        <w:rPr>
          <w:rFonts w:ascii="Arial" w:hAnsi="Arial" w:cs="Arial"/>
          <w:sz w:val="22"/>
          <w:szCs w:val="22"/>
        </w:rPr>
        <w:t xml:space="preserve"> коэффициента аварийно-опасности </w:t>
      </w:r>
      <m:oMath>
        <m:sSub>
          <m:sSubPr>
            <m:ctrlPr>
              <w:rPr>
                <w:rFonts w:ascii="Cambria Math" w:hAnsi="Cambria Math" w:cs="Arial"/>
                <w:i/>
                <w:sz w:val="22"/>
                <w:szCs w:val="22"/>
              </w:rPr>
            </m:ctrlPr>
          </m:sSubPr>
          <m:e>
            <m:r>
              <w:rPr>
                <w:rFonts w:ascii="Cambria Math" w:hAnsi="Cambria Math" w:cs="Arial"/>
                <w:sz w:val="22"/>
                <w:szCs w:val="22"/>
              </w:rPr>
              <m:t>λ</m:t>
            </m:r>
          </m:e>
          <m:sub>
            <m:r>
              <w:rPr>
                <w:rFonts w:ascii="Cambria Math" w:hAnsi="Cambria Math" w:cs="Arial"/>
                <w:sz w:val="22"/>
                <w:szCs w:val="22"/>
              </w:rPr>
              <m:t>∞</m:t>
            </m:r>
          </m:sub>
        </m:sSub>
      </m:oMath>
      <w:r w:rsidR="00DB2543" w:rsidRPr="00E31235">
        <w:rPr>
          <w:rFonts w:ascii="Arial" w:hAnsi="Arial" w:cs="Arial"/>
          <w:sz w:val="22"/>
          <w:szCs w:val="22"/>
        </w:rPr>
        <w:t xml:space="preserve"> на основании значения условного </w:t>
      </w:r>
      <w:r w:rsidR="0082059C">
        <w:rPr>
          <w:rFonts w:ascii="Arial" w:hAnsi="Arial" w:cs="Arial"/>
          <w:sz w:val="22"/>
          <w:szCs w:val="22"/>
        </w:rPr>
        <w:t>диаметра</w:t>
      </w:r>
      <w:r w:rsidR="00DB2543" w:rsidRPr="00E31235">
        <w:rPr>
          <w:rFonts w:ascii="Arial" w:hAnsi="Arial" w:cs="Arial"/>
          <w:sz w:val="22"/>
          <w:szCs w:val="22"/>
        </w:rPr>
        <w:t xml:space="preserve"> трубы </w:t>
      </w:r>
      <m:oMath>
        <m:sSub>
          <m:sSubPr>
            <m:ctrlPr>
              <w:rPr>
                <w:rFonts w:ascii="Cambria Math" w:hAnsi="Cambria Math" w:cs="Arial"/>
                <w:i/>
                <w:sz w:val="22"/>
                <w:szCs w:val="22"/>
              </w:rPr>
            </m:ctrlPr>
          </m:sSubPr>
          <m:e>
            <m:r>
              <w:rPr>
                <w:rFonts w:ascii="Cambria Math" w:hAnsi="Cambria Math" w:cs="Arial"/>
                <w:sz w:val="22"/>
                <w:szCs w:val="22"/>
              </w:rPr>
              <m:t>Д</m:t>
            </m:r>
          </m:e>
          <m:sub>
            <m:r>
              <w:rPr>
                <w:rFonts w:ascii="Cambria Math" w:hAnsi="Cambria Math" w:cs="Arial"/>
                <w:sz w:val="22"/>
                <w:szCs w:val="22"/>
              </w:rPr>
              <m:t>у</m:t>
            </m:r>
          </m:sub>
        </m:sSub>
      </m:oMath>
      <w:r w:rsidRPr="00E31235">
        <w:rPr>
          <w:rFonts w:ascii="Arial" w:hAnsi="Arial" w:cs="Arial"/>
          <w:sz w:val="22"/>
          <w:szCs w:val="22"/>
        </w:rPr>
        <w:t>;</w:t>
      </w:r>
    </w:p>
    <w:p w14:paraId="3259BA9C" w14:textId="77777777" w:rsidR="00DB2543" w:rsidRPr="00E31235" w:rsidRDefault="007A40D1" w:rsidP="00127797">
      <w:pPr>
        <w:tabs>
          <w:tab w:val="left" w:pos="1701"/>
        </w:tabs>
        <w:suppressAutoHyphens/>
        <w:spacing w:line="360" w:lineRule="auto"/>
        <w:ind w:firstLine="567"/>
        <w:jc w:val="both"/>
        <w:rPr>
          <w:rFonts w:ascii="Arial" w:hAnsi="Arial" w:cs="Arial"/>
          <w:sz w:val="22"/>
          <w:szCs w:val="22"/>
        </w:rPr>
      </w:pPr>
      <w:r w:rsidRPr="00E31235">
        <w:rPr>
          <w:rFonts w:ascii="Arial" w:hAnsi="Arial" w:cs="Arial"/>
          <w:sz w:val="22"/>
          <w:szCs w:val="22"/>
        </w:rPr>
        <w:t>- з</w:t>
      </w:r>
      <w:r w:rsidR="00DB2543" w:rsidRPr="00E31235">
        <w:rPr>
          <w:rFonts w:ascii="Arial" w:hAnsi="Arial" w:cs="Arial"/>
          <w:sz w:val="22"/>
          <w:szCs w:val="22"/>
        </w:rPr>
        <w:t xml:space="preserve">начение коэффициента </w:t>
      </w:r>
      <m:oMath>
        <m:r>
          <w:rPr>
            <w:rFonts w:ascii="Cambria Math" w:hAnsi="Cambria Math" w:cs="Arial"/>
            <w:sz w:val="22"/>
            <w:szCs w:val="22"/>
            <w:lang w:val="en-US"/>
          </w:rPr>
          <m:t>A</m:t>
        </m:r>
      </m:oMath>
      <w:r w:rsidR="00DB2543" w:rsidRPr="00E31235">
        <w:rPr>
          <w:rFonts w:ascii="Arial" w:hAnsi="Arial" w:cs="Arial"/>
          <w:b/>
          <w:sz w:val="22"/>
          <w:szCs w:val="22"/>
        </w:rPr>
        <w:t xml:space="preserve"> </w:t>
      </w:r>
      <w:r w:rsidR="00DB2543" w:rsidRPr="00E31235">
        <w:rPr>
          <w:rFonts w:ascii="Arial" w:hAnsi="Arial" w:cs="Arial"/>
          <w:sz w:val="22"/>
          <w:szCs w:val="22"/>
        </w:rPr>
        <w:t xml:space="preserve">в зависимости от выявленных при </w:t>
      </w:r>
      <w:r w:rsidR="00C87AC5" w:rsidRPr="00E31235">
        <w:rPr>
          <w:rFonts w:ascii="Arial" w:hAnsi="Arial" w:cs="Arial"/>
          <w:sz w:val="22"/>
          <w:szCs w:val="22"/>
        </w:rPr>
        <w:t>проведении работ по диагностике</w:t>
      </w:r>
      <w:r w:rsidR="00DB2543" w:rsidRPr="00E31235">
        <w:rPr>
          <w:rFonts w:ascii="Arial" w:hAnsi="Arial" w:cs="Arial"/>
          <w:sz w:val="22"/>
          <w:szCs w:val="22"/>
        </w:rPr>
        <w:t xml:space="preserve"> фактор</w:t>
      </w:r>
      <w:r w:rsidRPr="00E31235">
        <w:rPr>
          <w:rFonts w:ascii="Arial" w:hAnsi="Arial" w:cs="Arial"/>
          <w:sz w:val="22"/>
          <w:szCs w:val="22"/>
        </w:rPr>
        <w:t>ов</w:t>
      </w:r>
      <w:r w:rsidR="00DB2543" w:rsidRPr="00E31235">
        <w:rPr>
          <w:rFonts w:ascii="Arial" w:hAnsi="Arial" w:cs="Arial"/>
          <w:sz w:val="22"/>
          <w:szCs w:val="22"/>
        </w:rPr>
        <w:t xml:space="preserve"> интенсификации коррозии</w:t>
      </w:r>
      <w:r w:rsidRPr="00E31235">
        <w:rPr>
          <w:rFonts w:ascii="Arial" w:hAnsi="Arial" w:cs="Arial"/>
          <w:sz w:val="22"/>
          <w:szCs w:val="22"/>
        </w:rPr>
        <w:t>.</w:t>
      </w:r>
    </w:p>
    <w:p w14:paraId="3758B103" w14:textId="77777777" w:rsidR="00DB2543" w:rsidRPr="00E31235" w:rsidRDefault="00127797" w:rsidP="00CC6E4B">
      <w:pPr>
        <w:tabs>
          <w:tab w:val="left" w:pos="1701"/>
        </w:tabs>
        <w:suppressAutoHyphens/>
        <w:spacing w:line="360" w:lineRule="auto"/>
        <w:jc w:val="both"/>
        <w:rPr>
          <w:rFonts w:ascii="Arial" w:hAnsi="Arial" w:cs="Arial"/>
          <w:sz w:val="22"/>
          <w:szCs w:val="22"/>
        </w:rPr>
      </w:pPr>
      <w:r w:rsidRPr="004F4C74">
        <w:rPr>
          <w:rFonts w:ascii="Arial" w:hAnsi="Arial" w:cs="Arial"/>
          <w:spacing w:val="40"/>
          <w:sz w:val="22"/>
          <w:szCs w:val="22"/>
          <w:lang w:eastAsia="en-US"/>
        </w:rPr>
        <w:t>Таблица</w:t>
      </w:r>
      <w:r w:rsidRPr="00CF06C1">
        <w:rPr>
          <w:rFonts w:ascii="Arial" w:hAnsi="Arial" w:cs="Arial"/>
          <w:sz w:val="22"/>
          <w:szCs w:val="22"/>
          <w:lang w:eastAsia="en-US"/>
        </w:rPr>
        <w:t xml:space="preserve"> </w:t>
      </w:r>
      <w:r w:rsidRPr="00E31235">
        <w:rPr>
          <w:rFonts w:ascii="Arial" w:hAnsi="Arial" w:cs="Arial"/>
          <w:sz w:val="22"/>
          <w:szCs w:val="22"/>
        </w:rPr>
        <w:t>Б</w:t>
      </w:r>
      <w:r w:rsidR="007A40D1" w:rsidRPr="00E31235">
        <w:rPr>
          <w:rFonts w:ascii="Arial" w:hAnsi="Arial" w:cs="Arial"/>
          <w:sz w:val="22"/>
          <w:szCs w:val="22"/>
          <w:lang w:eastAsia="en-US"/>
        </w:rPr>
        <w:t>.1 –</w:t>
      </w:r>
      <w:r>
        <w:rPr>
          <w:rFonts w:ascii="Arial" w:hAnsi="Arial" w:cs="Arial"/>
          <w:sz w:val="22"/>
          <w:szCs w:val="22"/>
          <w:lang w:eastAsia="en-US"/>
        </w:rPr>
        <w:t xml:space="preserve"> </w:t>
      </w:r>
      <w:r w:rsidR="007443D5" w:rsidRPr="00E31235">
        <w:rPr>
          <w:rFonts w:ascii="Arial" w:hAnsi="Arial" w:cs="Arial"/>
          <w:sz w:val="22"/>
          <w:szCs w:val="22"/>
        </w:rPr>
        <w:t xml:space="preserve">Значения коэффициентов </w:t>
      </w:r>
      <m:oMath>
        <m:sSub>
          <m:sSubPr>
            <m:ctrlPr>
              <w:rPr>
                <w:rFonts w:ascii="Cambria Math" w:hAnsi="Cambria Math" w:cs="Arial"/>
                <w:i/>
                <w:sz w:val="22"/>
                <w:szCs w:val="22"/>
              </w:rPr>
            </m:ctrlPr>
          </m:sSubPr>
          <m:e>
            <m:r>
              <w:rPr>
                <w:rFonts w:ascii="Cambria Math" w:hAnsi="Cambria Math" w:cs="Arial"/>
                <w:sz w:val="22"/>
                <w:szCs w:val="22"/>
              </w:rPr>
              <m:t>λ</m:t>
            </m:r>
          </m:e>
          <m:sub>
            <m:r>
              <w:rPr>
                <w:rFonts w:ascii="Cambria Math" w:hAnsi="Cambria Math" w:cs="Arial"/>
                <w:sz w:val="22"/>
                <w:szCs w:val="22"/>
              </w:rPr>
              <m:t>∞</m:t>
            </m:r>
          </m:sub>
        </m:sSub>
      </m:oMath>
      <w:r w:rsidR="007443D5" w:rsidRPr="00E31235">
        <w:rPr>
          <w:rFonts w:ascii="Arial" w:hAnsi="Arial" w:cs="Arial"/>
          <w:sz w:val="22"/>
          <w:szCs w:val="22"/>
        </w:rPr>
        <w:t xml:space="preserve"> и </w:t>
      </w:r>
      <m:oMath>
        <m:r>
          <w:rPr>
            <w:rFonts w:ascii="Cambria Math" w:hAnsi="Cambria Math" w:cs="Arial"/>
            <w:sz w:val="22"/>
            <w:szCs w:val="22"/>
            <w:lang w:val="en-US"/>
          </w:rPr>
          <m:t>A</m:t>
        </m:r>
      </m:oMath>
      <w:r w:rsidR="007443D5" w:rsidRPr="00E31235">
        <w:rPr>
          <w:rFonts w:ascii="Arial" w:hAnsi="Arial" w:cs="Arial"/>
          <w:sz w:val="22"/>
          <w:szCs w:val="22"/>
        </w:rPr>
        <w:t xml:space="preserve"> </w:t>
      </w:r>
    </w:p>
    <w:tbl>
      <w:tblPr>
        <w:tblStyle w:val="a6"/>
        <w:tblW w:w="0" w:type="auto"/>
        <w:tblLook w:val="01E0" w:firstRow="1" w:lastRow="1" w:firstColumn="1" w:lastColumn="1" w:noHBand="0" w:noVBand="0"/>
      </w:tblPr>
      <w:tblGrid>
        <w:gridCol w:w="1271"/>
        <w:gridCol w:w="709"/>
        <w:gridCol w:w="2551"/>
        <w:gridCol w:w="2410"/>
        <w:gridCol w:w="2489"/>
      </w:tblGrid>
      <w:tr w:rsidR="00DB2543" w:rsidRPr="00E31235" w14:paraId="32CF7B15" w14:textId="77777777" w:rsidTr="00702425">
        <w:tc>
          <w:tcPr>
            <w:tcW w:w="1271" w:type="dxa"/>
            <w:vMerge w:val="restart"/>
          </w:tcPr>
          <w:p w14:paraId="608B9EB9" w14:textId="77777777" w:rsidR="00DB2543" w:rsidRPr="00E31235" w:rsidRDefault="00DB2543" w:rsidP="00E31235">
            <w:pPr>
              <w:tabs>
                <w:tab w:val="left" w:pos="1701"/>
              </w:tabs>
              <w:spacing w:line="360" w:lineRule="auto"/>
              <w:jc w:val="center"/>
              <w:rPr>
                <w:rFonts w:ascii="Arial" w:hAnsi="Arial" w:cs="Arial"/>
                <w:sz w:val="22"/>
                <w:szCs w:val="22"/>
              </w:rPr>
            </w:pPr>
          </w:p>
          <w:p w14:paraId="675508DB" w14:textId="77777777" w:rsidR="00702425" w:rsidRPr="00E31235" w:rsidRDefault="00702425" w:rsidP="00E31235">
            <w:pPr>
              <w:tabs>
                <w:tab w:val="left" w:pos="1701"/>
              </w:tabs>
              <w:spacing w:line="360" w:lineRule="auto"/>
              <w:jc w:val="center"/>
              <w:rPr>
                <w:rFonts w:ascii="Arial" w:hAnsi="Arial" w:cs="Arial"/>
                <w:sz w:val="22"/>
                <w:szCs w:val="22"/>
              </w:rPr>
            </w:pPr>
          </w:p>
          <w:p w14:paraId="444197BE" w14:textId="77777777" w:rsidR="00DB2543" w:rsidRPr="0082059C" w:rsidRDefault="00000000" w:rsidP="00E31235">
            <w:pPr>
              <w:tabs>
                <w:tab w:val="left" w:pos="1701"/>
              </w:tabs>
              <w:spacing w:line="360" w:lineRule="auto"/>
              <w:jc w:val="center"/>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Д</m:t>
                  </m:r>
                </m:e>
                <m:sub>
                  <m:r>
                    <w:rPr>
                      <w:rFonts w:ascii="Cambria Math" w:hAnsi="Cambria Math" w:cs="Arial"/>
                      <w:sz w:val="22"/>
                      <w:szCs w:val="22"/>
                    </w:rPr>
                    <m:t>у</m:t>
                  </m:r>
                </m:sub>
              </m:sSub>
            </m:oMath>
            <w:r w:rsidR="0082059C">
              <w:rPr>
                <w:rFonts w:ascii="Arial" w:hAnsi="Arial" w:cs="Arial"/>
                <w:sz w:val="22"/>
                <w:szCs w:val="22"/>
              </w:rPr>
              <w:t>, мм</w:t>
            </w:r>
          </w:p>
        </w:tc>
        <w:tc>
          <w:tcPr>
            <w:tcW w:w="709" w:type="dxa"/>
            <w:vMerge w:val="restart"/>
          </w:tcPr>
          <w:p w14:paraId="23673A3A" w14:textId="77777777" w:rsidR="00DB2543" w:rsidRPr="00E31235" w:rsidRDefault="00DB2543" w:rsidP="00E31235">
            <w:pPr>
              <w:tabs>
                <w:tab w:val="left" w:pos="1701"/>
              </w:tabs>
              <w:spacing w:line="360" w:lineRule="auto"/>
              <w:jc w:val="center"/>
              <w:rPr>
                <w:rFonts w:ascii="Arial" w:hAnsi="Arial" w:cs="Arial"/>
                <w:sz w:val="22"/>
                <w:szCs w:val="22"/>
              </w:rPr>
            </w:pPr>
          </w:p>
          <w:p w14:paraId="4A31939E" w14:textId="77777777" w:rsidR="00702425" w:rsidRPr="00E31235" w:rsidRDefault="00702425" w:rsidP="00E31235">
            <w:pPr>
              <w:tabs>
                <w:tab w:val="left" w:pos="1701"/>
              </w:tabs>
              <w:spacing w:line="360" w:lineRule="auto"/>
              <w:jc w:val="center"/>
              <w:rPr>
                <w:rFonts w:ascii="Arial" w:hAnsi="Arial" w:cs="Arial"/>
                <w:sz w:val="22"/>
                <w:szCs w:val="22"/>
              </w:rPr>
            </w:pPr>
          </w:p>
          <w:p w14:paraId="6AF8F85A" w14:textId="77777777" w:rsidR="00DB2543" w:rsidRPr="00127797" w:rsidRDefault="00000000" w:rsidP="00E31235">
            <w:pPr>
              <w:tabs>
                <w:tab w:val="left" w:pos="1701"/>
              </w:tabs>
              <w:spacing w:line="360" w:lineRule="auto"/>
              <w:jc w:val="center"/>
              <w:rPr>
                <w:rFonts w:ascii="Arial" w:hAnsi="Arial" w:cs="Arial"/>
                <w:iCs/>
                <w:sz w:val="22"/>
                <w:szCs w:val="22"/>
              </w:rPr>
            </w:pPr>
            <m:oMathPara>
              <m:oMath>
                <m:sSub>
                  <m:sSubPr>
                    <m:ctrlPr>
                      <w:rPr>
                        <w:rFonts w:ascii="Cambria Math" w:hAnsi="Cambria Math" w:cs="Arial"/>
                        <w:iCs/>
                        <w:sz w:val="22"/>
                        <w:szCs w:val="22"/>
                      </w:rPr>
                    </m:ctrlPr>
                  </m:sSubPr>
                  <m:e>
                    <m:r>
                      <m:rPr>
                        <m:sty m:val="p"/>
                      </m:rPr>
                      <w:rPr>
                        <w:rFonts w:ascii="Cambria Math" w:hAnsi="Cambria Math" w:cs="Arial"/>
                        <w:sz w:val="22"/>
                        <w:szCs w:val="22"/>
                      </w:rPr>
                      <m:t>λ</m:t>
                    </m:r>
                  </m:e>
                  <m:sub>
                    <m:r>
                      <m:rPr>
                        <m:sty m:val="p"/>
                      </m:rPr>
                      <w:rPr>
                        <w:rFonts w:ascii="Cambria Math" w:hAnsi="Cambria Math" w:cs="Arial"/>
                        <w:sz w:val="22"/>
                        <w:szCs w:val="22"/>
                      </w:rPr>
                      <m:t>∞</m:t>
                    </m:r>
                  </m:sub>
                </m:sSub>
              </m:oMath>
            </m:oMathPara>
          </w:p>
        </w:tc>
        <w:tc>
          <w:tcPr>
            <w:tcW w:w="7450" w:type="dxa"/>
            <w:gridSpan w:val="3"/>
          </w:tcPr>
          <w:p w14:paraId="6C5C7A5F" w14:textId="77777777" w:rsidR="00DB2543" w:rsidRPr="00E31235" w:rsidRDefault="00DB2543" w:rsidP="00E31235">
            <w:pPr>
              <w:tabs>
                <w:tab w:val="left" w:pos="1701"/>
              </w:tabs>
              <w:spacing w:line="360" w:lineRule="auto"/>
              <w:jc w:val="center"/>
              <w:rPr>
                <w:rFonts w:ascii="Arial" w:hAnsi="Arial" w:cs="Arial"/>
                <w:sz w:val="22"/>
                <w:szCs w:val="22"/>
              </w:rPr>
            </w:pPr>
            <w:r w:rsidRPr="00E31235">
              <w:rPr>
                <w:rFonts w:ascii="Arial" w:hAnsi="Arial" w:cs="Arial"/>
                <w:sz w:val="22"/>
                <w:szCs w:val="22"/>
              </w:rPr>
              <w:t xml:space="preserve">Значение коэффициента </w:t>
            </w:r>
            <m:oMath>
              <m:r>
                <w:rPr>
                  <w:rFonts w:ascii="Cambria Math" w:hAnsi="Cambria Math" w:cs="Arial"/>
                  <w:sz w:val="22"/>
                  <w:szCs w:val="22"/>
                  <w:lang w:val="en-US"/>
                </w:rPr>
                <m:t>A</m:t>
              </m:r>
            </m:oMath>
          </w:p>
        </w:tc>
      </w:tr>
      <w:tr w:rsidR="00DB2543" w:rsidRPr="00E31235" w14:paraId="09BA4D46" w14:textId="77777777" w:rsidTr="00127797">
        <w:tc>
          <w:tcPr>
            <w:tcW w:w="1271" w:type="dxa"/>
            <w:vMerge/>
            <w:tcBorders>
              <w:bottom w:val="double" w:sz="4" w:space="0" w:color="auto"/>
            </w:tcBorders>
          </w:tcPr>
          <w:p w14:paraId="5CB1B61C" w14:textId="77777777" w:rsidR="00DB2543" w:rsidRPr="00E31235" w:rsidRDefault="00DB2543" w:rsidP="00E31235">
            <w:pPr>
              <w:tabs>
                <w:tab w:val="left" w:pos="1701"/>
              </w:tabs>
              <w:spacing w:line="360" w:lineRule="auto"/>
              <w:jc w:val="center"/>
              <w:rPr>
                <w:rFonts w:ascii="Arial" w:hAnsi="Arial" w:cs="Arial"/>
                <w:sz w:val="22"/>
                <w:szCs w:val="22"/>
              </w:rPr>
            </w:pPr>
          </w:p>
        </w:tc>
        <w:tc>
          <w:tcPr>
            <w:tcW w:w="709" w:type="dxa"/>
            <w:vMerge/>
            <w:tcBorders>
              <w:bottom w:val="double" w:sz="4" w:space="0" w:color="auto"/>
            </w:tcBorders>
          </w:tcPr>
          <w:p w14:paraId="28A43613" w14:textId="77777777" w:rsidR="00DB2543" w:rsidRPr="00E31235" w:rsidRDefault="00DB2543" w:rsidP="00E31235">
            <w:pPr>
              <w:tabs>
                <w:tab w:val="left" w:pos="1701"/>
              </w:tabs>
              <w:spacing w:line="360" w:lineRule="auto"/>
              <w:jc w:val="center"/>
              <w:rPr>
                <w:rFonts w:ascii="Arial" w:hAnsi="Arial" w:cs="Arial"/>
                <w:sz w:val="22"/>
                <w:szCs w:val="22"/>
              </w:rPr>
            </w:pPr>
          </w:p>
        </w:tc>
        <w:tc>
          <w:tcPr>
            <w:tcW w:w="2551" w:type="dxa"/>
            <w:tcBorders>
              <w:bottom w:val="double" w:sz="4" w:space="0" w:color="auto"/>
            </w:tcBorders>
          </w:tcPr>
          <w:p w14:paraId="3EBB51F1" w14:textId="77777777" w:rsidR="00702425" w:rsidRPr="00E31235" w:rsidRDefault="00DB2543" w:rsidP="00E31235">
            <w:pPr>
              <w:tabs>
                <w:tab w:val="left" w:pos="1701"/>
              </w:tabs>
              <w:spacing w:line="360" w:lineRule="auto"/>
              <w:jc w:val="center"/>
              <w:rPr>
                <w:rFonts w:ascii="Arial" w:hAnsi="Arial" w:cs="Arial"/>
                <w:sz w:val="22"/>
                <w:szCs w:val="22"/>
              </w:rPr>
            </w:pPr>
            <w:r w:rsidRPr="00E31235">
              <w:rPr>
                <w:rFonts w:ascii="Arial" w:hAnsi="Arial" w:cs="Arial"/>
                <w:sz w:val="22"/>
                <w:szCs w:val="22"/>
              </w:rPr>
              <w:t>Фактор интенс</w:t>
            </w:r>
            <w:r w:rsidR="00702425" w:rsidRPr="00E31235">
              <w:rPr>
                <w:rFonts w:ascii="Arial" w:hAnsi="Arial" w:cs="Arial"/>
                <w:sz w:val="22"/>
                <w:szCs w:val="22"/>
              </w:rPr>
              <w:t>ификации</w:t>
            </w:r>
            <w:r w:rsidRPr="00E31235">
              <w:rPr>
                <w:rFonts w:ascii="Arial" w:hAnsi="Arial" w:cs="Arial"/>
                <w:sz w:val="22"/>
                <w:szCs w:val="22"/>
              </w:rPr>
              <w:t xml:space="preserve"> корр</w:t>
            </w:r>
            <w:r w:rsidR="00702425" w:rsidRPr="00E31235">
              <w:rPr>
                <w:rFonts w:ascii="Arial" w:hAnsi="Arial" w:cs="Arial"/>
                <w:sz w:val="22"/>
                <w:szCs w:val="22"/>
              </w:rPr>
              <w:t>озии</w:t>
            </w:r>
            <w:r w:rsidRPr="00E31235">
              <w:rPr>
                <w:rFonts w:ascii="Arial" w:hAnsi="Arial" w:cs="Arial"/>
                <w:sz w:val="22"/>
                <w:szCs w:val="22"/>
              </w:rPr>
              <w:t>.</w:t>
            </w:r>
          </w:p>
          <w:p w14:paraId="334358A1" w14:textId="77777777" w:rsidR="00702425" w:rsidRPr="00E31235" w:rsidRDefault="0082059C" w:rsidP="00E31235">
            <w:pPr>
              <w:tabs>
                <w:tab w:val="left" w:pos="1701"/>
              </w:tabs>
              <w:spacing w:line="360" w:lineRule="auto"/>
              <w:jc w:val="center"/>
              <w:rPr>
                <w:rFonts w:ascii="Arial" w:hAnsi="Arial" w:cs="Arial"/>
                <w:sz w:val="22"/>
                <w:szCs w:val="22"/>
              </w:rPr>
            </w:pPr>
            <w:r>
              <w:rPr>
                <w:rFonts w:ascii="Arial" w:hAnsi="Arial" w:cs="Arial"/>
                <w:sz w:val="22"/>
                <w:szCs w:val="22"/>
              </w:rPr>
              <w:t>«</w:t>
            </w:r>
            <w:r w:rsidR="00702425" w:rsidRPr="00E31235">
              <w:rPr>
                <w:rFonts w:ascii="Arial" w:hAnsi="Arial" w:cs="Arial"/>
                <w:sz w:val="22"/>
                <w:szCs w:val="22"/>
              </w:rPr>
              <w:t>Н</w:t>
            </w:r>
            <w:r w:rsidR="00DB2543" w:rsidRPr="00E31235">
              <w:rPr>
                <w:rFonts w:ascii="Arial" w:hAnsi="Arial" w:cs="Arial"/>
                <w:sz w:val="22"/>
                <w:szCs w:val="22"/>
              </w:rPr>
              <w:t>ет</w:t>
            </w:r>
            <w:r>
              <w:rPr>
                <w:rFonts w:ascii="Arial" w:hAnsi="Arial" w:cs="Arial"/>
                <w:sz w:val="22"/>
                <w:szCs w:val="22"/>
              </w:rPr>
              <w:t>»</w:t>
            </w:r>
          </w:p>
        </w:tc>
        <w:tc>
          <w:tcPr>
            <w:tcW w:w="2410" w:type="dxa"/>
            <w:tcBorders>
              <w:bottom w:val="double" w:sz="4" w:space="0" w:color="auto"/>
            </w:tcBorders>
          </w:tcPr>
          <w:p w14:paraId="39ABD64E" w14:textId="77777777" w:rsidR="00702425" w:rsidRPr="00E31235" w:rsidRDefault="00702425" w:rsidP="00E31235">
            <w:pPr>
              <w:tabs>
                <w:tab w:val="left" w:pos="1701"/>
              </w:tabs>
              <w:spacing w:line="360" w:lineRule="auto"/>
              <w:jc w:val="center"/>
              <w:rPr>
                <w:rFonts w:ascii="Arial" w:hAnsi="Arial" w:cs="Arial"/>
                <w:sz w:val="22"/>
                <w:szCs w:val="22"/>
              </w:rPr>
            </w:pPr>
            <w:r w:rsidRPr="00E31235">
              <w:rPr>
                <w:rFonts w:ascii="Arial" w:hAnsi="Arial" w:cs="Arial"/>
                <w:sz w:val="22"/>
                <w:szCs w:val="22"/>
              </w:rPr>
              <w:t>Фактор интенсификации коррозии.</w:t>
            </w:r>
          </w:p>
          <w:p w14:paraId="1049428F" w14:textId="77777777" w:rsidR="00DB2543" w:rsidRPr="00E31235" w:rsidRDefault="00DB2543" w:rsidP="00E31235">
            <w:pPr>
              <w:tabs>
                <w:tab w:val="left" w:pos="1701"/>
              </w:tabs>
              <w:spacing w:line="360" w:lineRule="auto"/>
              <w:jc w:val="center"/>
              <w:rPr>
                <w:rFonts w:ascii="Arial" w:hAnsi="Arial" w:cs="Arial"/>
                <w:sz w:val="22"/>
                <w:szCs w:val="22"/>
              </w:rPr>
            </w:pPr>
            <w:r w:rsidRPr="00E31235">
              <w:rPr>
                <w:rFonts w:ascii="Arial" w:hAnsi="Arial" w:cs="Arial"/>
                <w:sz w:val="22"/>
                <w:szCs w:val="22"/>
              </w:rPr>
              <w:t>«</w:t>
            </w:r>
            <w:r w:rsidR="00702425" w:rsidRPr="00E31235">
              <w:rPr>
                <w:rFonts w:ascii="Arial" w:hAnsi="Arial" w:cs="Arial"/>
                <w:sz w:val="22"/>
                <w:szCs w:val="22"/>
              </w:rPr>
              <w:t>В</w:t>
            </w:r>
            <w:r w:rsidRPr="00E31235">
              <w:rPr>
                <w:rFonts w:ascii="Arial" w:hAnsi="Arial" w:cs="Arial"/>
                <w:sz w:val="22"/>
                <w:szCs w:val="22"/>
              </w:rPr>
              <w:t>ода»</w:t>
            </w:r>
          </w:p>
        </w:tc>
        <w:tc>
          <w:tcPr>
            <w:tcW w:w="2489" w:type="dxa"/>
            <w:tcBorders>
              <w:bottom w:val="double" w:sz="4" w:space="0" w:color="auto"/>
            </w:tcBorders>
          </w:tcPr>
          <w:p w14:paraId="658B21B8" w14:textId="77777777" w:rsidR="00702425" w:rsidRPr="00E31235" w:rsidRDefault="00702425" w:rsidP="00E31235">
            <w:pPr>
              <w:tabs>
                <w:tab w:val="left" w:pos="1701"/>
              </w:tabs>
              <w:spacing w:line="360" w:lineRule="auto"/>
              <w:jc w:val="center"/>
              <w:rPr>
                <w:rFonts w:ascii="Arial" w:hAnsi="Arial" w:cs="Arial"/>
                <w:sz w:val="22"/>
                <w:szCs w:val="22"/>
              </w:rPr>
            </w:pPr>
            <w:r w:rsidRPr="00E31235">
              <w:rPr>
                <w:rFonts w:ascii="Arial" w:hAnsi="Arial" w:cs="Arial"/>
                <w:sz w:val="22"/>
                <w:szCs w:val="22"/>
              </w:rPr>
              <w:t>Фактор интенсификации коррозии.</w:t>
            </w:r>
          </w:p>
          <w:p w14:paraId="25996B68" w14:textId="77777777" w:rsidR="00DB2543" w:rsidRPr="00E31235" w:rsidRDefault="00702425" w:rsidP="00E31235">
            <w:pPr>
              <w:tabs>
                <w:tab w:val="left" w:pos="1701"/>
              </w:tabs>
              <w:spacing w:line="360" w:lineRule="auto"/>
              <w:jc w:val="center"/>
              <w:rPr>
                <w:rFonts w:ascii="Arial" w:hAnsi="Arial" w:cs="Arial"/>
                <w:sz w:val="22"/>
                <w:szCs w:val="22"/>
              </w:rPr>
            </w:pPr>
            <w:r w:rsidRPr="00E31235">
              <w:rPr>
                <w:rFonts w:ascii="Arial" w:hAnsi="Arial" w:cs="Arial"/>
                <w:sz w:val="22"/>
                <w:szCs w:val="22"/>
              </w:rPr>
              <w:t>«Блуждающие</w:t>
            </w:r>
            <w:r w:rsidR="00DB2543" w:rsidRPr="00E31235">
              <w:rPr>
                <w:rFonts w:ascii="Arial" w:hAnsi="Arial" w:cs="Arial"/>
                <w:sz w:val="22"/>
                <w:szCs w:val="22"/>
              </w:rPr>
              <w:t xml:space="preserve"> токи»</w:t>
            </w:r>
          </w:p>
        </w:tc>
      </w:tr>
      <w:tr w:rsidR="00DB2543" w:rsidRPr="00E31235" w14:paraId="640B62FE" w14:textId="77777777" w:rsidTr="00127797">
        <w:tc>
          <w:tcPr>
            <w:tcW w:w="1271" w:type="dxa"/>
            <w:tcBorders>
              <w:top w:val="double" w:sz="4" w:space="0" w:color="auto"/>
            </w:tcBorders>
          </w:tcPr>
          <w:p w14:paraId="4B333DC3" w14:textId="77777777" w:rsidR="00DB2543" w:rsidRPr="00E31235" w:rsidRDefault="00702425" w:rsidP="00E31235">
            <w:pPr>
              <w:tabs>
                <w:tab w:val="left" w:pos="1701"/>
              </w:tabs>
              <w:spacing w:line="360" w:lineRule="auto"/>
              <w:jc w:val="center"/>
              <w:rPr>
                <w:rFonts w:ascii="Arial" w:hAnsi="Arial" w:cs="Arial"/>
                <w:sz w:val="22"/>
                <w:szCs w:val="22"/>
              </w:rPr>
            </w:pPr>
            <w:r w:rsidRPr="00E31235">
              <w:rPr>
                <w:rFonts w:ascii="Arial" w:hAnsi="Arial" w:cs="Arial"/>
                <w:sz w:val="22"/>
                <w:szCs w:val="22"/>
              </w:rPr>
              <w:t>80</w:t>
            </w:r>
            <w:r w:rsidR="00DB2543" w:rsidRPr="00E31235">
              <w:rPr>
                <w:rFonts w:ascii="Arial" w:hAnsi="Arial" w:cs="Arial"/>
                <w:sz w:val="22"/>
                <w:szCs w:val="22"/>
              </w:rPr>
              <w:t>-200</w:t>
            </w:r>
          </w:p>
        </w:tc>
        <w:tc>
          <w:tcPr>
            <w:tcW w:w="709" w:type="dxa"/>
            <w:tcBorders>
              <w:top w:val="double" w:sz="4" w:space="0" w:color="auto"/>
            </w:tcBorders>
          </w:tcPr>
          <w:p w14:paraId="07D538AF" w14:textId="77777777" w:rsidR="00DB2543" w:rsidRPr="00E31235" w:rsidRDefault="00DB2543" w:rsidP="00E31235">
            <w:pPr>
              <w:tabs>
                <w:tab w:val="left" w:pos="1701"/>
              </w:tabs>
              <w:spacing w:line="360" w:lineRule="auto"/>
              <w:jc w:val="center"/>
              <w:rPr>
                <w:rFonts w:ascii="Arial" w:hAnsi="Arial" w:cs="Arial"/>
                <w:sz w:val="22"/>
                <w:szCs w:val="22"/>
              </w:rPr>
            </w:pPr>
            <w:r w:rsidRPr="00E31235">
              <w:rPr>
                <w:rFonts w:ascii="Arial" w:hAnsi="Arial" w:cs="Arial"/>
                <w:sz w:val="22"/>
                <w:szCs w:val="22"/>
              </w:rPr>
              <w:t>1,5</w:t>
            </w:r>
          </w:p>
        </w:tc>
        <w:tc>
          <w:tcPr>
            <w:tcW w:w="2551" w:type="dxa"/>
            <w:tcBorders>
              <w:top w:val="double" w:sz="4" w:space="0" w:color="auto"/>
            </w:tcBorders>
          </w:tcPr>
          <w:p w14:paraId="19EC590F" w14:textId="77777777" w:rsidR="00DB2543" w:rsidRPr="00E31235" w:rsidRDefault="00DB2543" w:rsidP="00E31235">
            <w:pPr>
              <w:tabs>
                <w:tab w:val="left" w:pos="1701"/>
              </w:tabs>
              <w:spacing w:line="360" w:lineRule="auto"/>
              <w:jc w:val="center"/>
              <w:rPr>
                <w:rFonts w:ascii="Arial" w:hAnsi="Arial" w:cs="Arial"/>
                <w:sz w:val="22"/>
                <w:szCs w:val="22"/>
              </w:rPr>
            </w:pPr>
            <w:r w:rsidRPr="00E31235">
              <w:rPr>
                <w:rFonts w:ascii="Arial" w:hAnsi="Arial" w:cs="Arial"/>
                <w:sz w:val="22"/>
                <w:szCs w:val="22"/>
              </w:rPr>
              <w:t>0,14</w:t>
            </w:r>
          </w:p>
        </w:tc>
        <w:tc>
          <w:tcPr>
            <w:tcW w:w="2410" w:type="dxa"/>
            <w:tcBorders>
              <w:top w:val="double" w:sz="4" w:space="0" w:color="auto"/>
            </w:tcBorders>
          </w:tcPr>
          <w:p w14:paraId="1B2152DE" w14:textId="77777777" w:rsidR="00DB2543" w:rsidRPr="00E31235" w:rsidRDefault="00DB2543" w:rsidP="00E31235">
            <w:pPr>
              <w:tabs>
                <w:tab w:val="left" w:pos="1701"/>
              </w:tabs>
              <w:spacing w:line="360" w:lineRule="auto"/>
              <w:jc w:val="center"/>
              <w:rPr>
                <w:rFonts w:ascii="Arial" w:hAnsi="Arial" w:cs="Arial"/>
                <w:sz w:val="22"/>
                <w:szCs w:val="22"/>
              </w:rPr>
            </w:pPr>
            <w:r w:rsidRPr="00E31235">
              <w:rPr>
                <w:rFonts w:ascii="Arial" w:hAnsi="Arial" w:cs="Arial"/>
                <w:sz w:val="22"/>
                <w:szCs w:val="22"/>
              </w:rPr>
              <w:t>0,21</w:t>
            </w:r>
          </w:p>
        </w:tc>
        <w:tc>
          <w:tcPr>
            <w:tcW w:w="2489" w:type="dxa"/>
            <w:tcBorders>
              <w:top w:val="double" w:sz="4" w:space="0" w:color="auto"/>
            </w:tcBorders>
          </w:tcPr>
          <w:p w14:paraId="6874CDE3" w14:textId="77777777" w:rsidR="00DB2543" w:rsidRPr="00E31235" w:rsidRDefault="00DB2543" w:rsidP="00E31235">
            <w:pPr>
              <w:tabs>
                <w:tab w:val="left" w:pos="1701"/>
              </w:tabs>
              <w:spacing w:line="360" w:lineRule="auto"/>
              <w:jc w:val="center"/>
              <w:rPr>
                <w:rFonts w:ascii="Arial" w:hAnsi="Arial" w:cs="Arial"/>
                <w:sz w:val="22"/>
                <w:szCs w:val="22"/>
              </w:rPr>
            </w:pPr>
            <w:r w:rsidRPr="00E31235">
              <w:rPr>
                <w:rFonts w:ascii="Arial" w:hAnsi="Arial" w:cs="Arial"/>
                <w:sz w:val="22"/>
                <w:szCs w:val="22"/>
              </w:rPr>
              <w:t>0,26</w:t>
            </w:r>
          </w:p>
        </w:tc>
      </w:tr>
      <w:tr w:rsidR="00DB2543" w:rsidRPr="00E31235" w14:paraId="2C0906F6" w14:textId="77777777" w:rsidTr="00E31235">
        <w:tc>
          <w:tcPr>
            <w:tcW w:w="1271" w:type="dxa"/>
          </w:tcPr>
          <w:p w14:paraId="23E188D6" w14:textId="77777777" w:rsidR="00DB2543" w:rsidRPr="00E31235" w:rsidRDefault="00702425" w:rsidP="00E31235">
            <w:pPr>
              <w:tabs>
                <w:tab w:val="left" w:pos="1701"/>
              </w:tabs>
              <w:spacing w:line="360" w:lineRule="auto"/>
              <w:jc w:val="center"/>
              <w:rPr>
                <w:rFonts w:ascii="Arial" w:hAnsi="Arial" w:cs="Arial"/>
                <w:sz w:val="22"/>
                <w:szCs w:val="22"/>
              </w:rPr>
            </w:pPr>
            <w:r w:rsidRPr="00E31235">
              <w:rPr>
                <w:rFonts w:ascii="Arial" w:hAnsi="Arial" w:cs="Arial"/>
                <w:sz w:val="22"/>
                <w:szCs w:val="22"/>
              </w:rPr>
              <w:t>250</w:t>
            </w:r>
            <w:r w:rsidR="00DB2543" w:rsidRPr="00E31235">
              <w:rPr>
                <w:rFonts w:ascii="Arial" w:hAnsi="Arial" w:cs="Arial"/>
                <w:sz w:val="22"/>
                <w:szCs w:val="22"/>
              </w:rPr>
              <w:t>–400</w:t>
            </w:r>
          </w:p>
        </w:tc>
        <w:tc>
          <w:tcPr>
            <w:tcW w:w="709" w:type="dxa"/>
          </w:tcPr>
          <w:p w14:paraId="1E4B3610" w14:textId="77777777" w:rsidR="00DB2543" w:rsidRPr="00E31235" w:rsidRDefault="00DB2543" w:rsidP="00E31235">
            <w:pPr>
              <w:tabs>
                <w:tab w:val="left" w:pos="1701"/>
              </w:tabs>
              <w:spacing w:line="360" w:lineRule="auto"/>
              <w:jc w:val="center"/>
              <w:rPr>
                <w:rFonts w:ascii="Arial" w:hAnsi="Arial" w:cs="Arial"/>
                <w:sz w:val="22"/>
                <w:szCs w:val="22"/>
              </w:rPr>
            </w:pPr>
            <w:r w:rsidRPr="00E31235">
              <w:rPr>
                <w:rFonts w:ascii="Arial" w:hAnsi="Arial" w:cs="Arial"/>
                <w:sz w:val="22"/>
                <w:szCs w:val="22"/>
              </w:rPr>
              <w:t>1,4</w:t>
            </w:r>
          </w:p>
        </w:tc>
        <w:tc>
          <w:tcPr>
            <w:tcW w:w="2551" w:type="dxa"/>
          </w:tcPr>
          <w:p w14:paraId="4665BFC1" w14:textId="77777777" w:rsidR="00DB2543" w:rsidRPr="00E31235" w:rsidRDefault="00DB2543" w:rsidP="00E31235">
            <w:pPr>
              <w:tabs>
                <w:tab w:val="left" w:pos="1701"/>
              </w:tabs>
              <w:spacing w:line="360" w:lineRule="auto"/>
              <w:jc w:val="center"/>
              <w:rPr>
                <w:rFonts w:ascii="Arial" w:hAnsi="Arial" w:cs="Arial"/>
                <w:sz w:val="22"/>
                <w:szCs w:val="22"/>
              </w:rPr>
            </w:pPr>
            <w:r w:rsidRPr="00E31235">
              <w:rPr>
                <w:rFonts w:ascii="Arial" w:hAnsi="Arial" w:cs="Arial"/>
                <w:sz w:val="22"/>
                <w:szCs w:val="22"/>
              </w:rPr>
              <w:t>0,07</w:t>
            </w:r>
          </w:p>
        </w:tc>
        <w:tc>
          <w:tcPr>
            <w:tcW w:w="2410" w:type="dxa"/>
          </w:tcPr>
          <w:p w14:paraId="487A34F1" w14:textId="77777777" w:rsidR="00DB2543" w:rsidRPr="00E31235" w:rsidRDefault="00DB2543" w:rsidP="00E31235">
            <w:pPr>
              <w:tabs>
                <w:tab w:val="left" w:pos="1701"/>
              </w:tabs>
              <w:spacing w:line="360" w:lineRule="auto"/>
              <w:jc w:val="center"/>
              <w:rPr>
                <w:rFonts w:ascii="Arial" w:hAnsi="Arial" w:cs="Arial"/>
                <w:sz w:val="22"/>
                <w:szCs w:val="22"/>
              </w:rPr>
            </w:pPr>
            <w:r w:rsidRPr="00E31235">
              <w:rPr>
                <w:rFonts w:ascii="Arial" w:hAnsi="Arial" w:cs="Arial"/>
                <w:sz w:val="22"/>
                <w:szCs w:val="22"/>
              </w:rPr>
              <w:t>0,13</w:t>
            </w:r>
          </w:p>
        </w:tc>
        <w:tc>
          <w:tcPr>
            <w:tcW w:w="2489" w:type="dxa"/>
          </w:tcPr>
          <w:p w14:paraId="134DD5A0" w14:textId="77777777" w:rsidR="00DB2543" w:rsidRPr="00E31235" w:rsidRDefault="00DB2543" w:rsidP="00E31235">
            <w:pPr>
              <w:tabs>
                <w:tab w:val="left" w:pos="1701"/>
              </w:tabs>
              <w:spacing w:line="360" w:lineRule="auto"/>
              <w:jc w:val="center"/>
              <w:rPr>
                <w:rFonts w:ascii="Arial" w:hAnsi="Arial" w:cs="Arial"/>
                <w:sz w:val="22"/>
                <w:szCs w:val="22"/>
              </w:rPr>
            </w:pPr>
            <w:r w:rsidRPr="00E31235">
              <w:rPr>
                <w:rFonts w:ascii="Arial" w:hAnsi="Arial" w:cs="Arial"/>
                <w:sz w:val="22"/>
                <w:szCs w:val="22"/>
              </w:rPr>
              <w:t>0,16</w:t>
            </w:r>
          </w:p>
        </w:tc>
      </w:tr>
      <w:tr w:rsidR="00DB2543" w:rsidRPr="00E31235" w14:paraId="1B9C55BC" w14:textId="77777777" w:rsidTr="00E31235">
        <w:tc>
          <w:tcPr>
            <w:tcW w:w="1271" w:type="dxa"/>
          </w:tcPr>
          <w:p w14:paraId="715CC8CE" w14:textId="77777777" w:rsidR="00DB2543" w:rsidRPr="00E31235" w:rsidRDefault="00702425" w:rsidP="00E31235">
            <w:pPr>
              <w:tabs>
                <w:tab w:val="left" w:pos="1701"/>
              </w:tabs>
              <w:spacing w:line="360" w:lineRule="auto"/>
              <w:jc w:val="center"/>
              <w:rPr>
                <w:rFonts w:ascii="Arial" w:hAnsi="Arial" w:cs="Arial"/>
                <w:sz w:val="22"/>
                <w:szCs w:val="22"/>
              </w:rPr>
            </w:pPr>
            <w:r w:rsidRPr="00E31235">
              <w:rPr>
                <w:rFonts w:ascii="Arial" w:hAnsi="Arial" w:cs="Arial"/>
                <w:sz w:val="22"/>
                <w:szCs w:val="22"/>
              </w:rPr>
              <w:t>500</w:t>
            </w:r>
            <w:r w:rsidR="00DB2543" w:rsidRPr="00E31235">
              <w:rPr>
                <w:rFonts w:ascii="Arial" w:hAnsi="Arial" w:cs="Arial"/>
                <w:sz w:val="22"/>
                <w:szCs w:val="22"/>
              </w:rPr>
              <w:t>-1000</w:t>
            </w:r>
          </w:p>
        </w:tc>
        <w:tc>
          <w:tcPr>
            <w:tcW w:w="709" w:type="dxa"/>
          </w:tcPr>
          <w:p w14:paraId="0F9084F2" w14:textId="77777777" w:rsidR="00DB2543" w:rsidRPr="00E31235" w:rsidRDefault="00DB2543" w:rsidP="00E31235">
            <w:pPr>
              <w:tabs>
                <w:tab w:val="left" w:pos="1701"/>
              </w:tabs>
              <w:spacing w:line="360" w:lineRule="auto"/>
              <w:jc w:val="center"/>
              <w:rPr>
                <w:rFonts w:ascii="Arial" w:hAnsi="Arial" w:cs="Arial"/>
                <w:sz w:val="22"/>
                <w:szCs w:val="22"/>
              </w:rPr>
            </w:pPr>
            <w:r w:rsidRPr="00E31235">
              <w:rPr>
                <w:rFonts w:ascii="Arial" w:hAnsi="Arial" w:cs="Arial"/>
                <w:sz w:val="22"/>
                <w:szCs w:val="22"/>
              </w:rPr>
              <w:t>1,35</w:t>
            </w:r>
          </w:p>
        </w:tc>
        <w:tc>
          <w:tcPr>
            <w:tcW w:w="2551" w:type="dxa"/>
          </w:tcPr>
          <w:p w14:paraId="3648E000" w14:textId="77777777" w:rsidR="00DB2543" w:rsidRPr="00E31235" w:rsidRDefault="00DB2543" w:rsidP="00E31235">
            <w:pPr>
              <w:tabs>
                <w:tab w:val="left" w:pos="1701"/>
              </w:tabs>
              <w:spacing w:line="360" w:lineRule="auto"/>
              <w:jc w:val="center"/>
              <w:rPr>
                <w:rFonts w:ascii="Arial" w:hAnsi="Arial" w:cs="Arial"/>
                <w:sz w:val="22"/>
                <w:szCs w:val="22"/>
              </w:rPr>
            </w:pPr>
            <w:r w:rsidRPr="00E31235">
              <w:rPr>
                <w:rFonts w:ascii="Arial" w:hAnsi="Arial" w:cs="Arial"/>
                <w:sz w:val="22"/>
                <w:szCs w:val="22"/>
              </w:rPr>
              <w:t>0,03</w:t>
            </w:r>
          </w:p>
        </w:tc>
        <w:tc>
          <w:tcPr>
            <w:tcW w:w="2410" w:type="dxa"/>
          </w:tcPr>
          <w:p w14:paraId="24C640A9" w14:textId="77777777" w:rsidR="00DB2543" w:rsidRPr="00E31235" w:rsidRDefault="00DB2543" w:rsidP="00E31235">
            <w:pPr>
              <w:tabs>
                <w:tab w:val="left" w:pos="1701"/>
              </w:tabs>
              <w:spacing w:line="360" w:lineRule="auto"/>
              <w:jc w:val="center"/>
              <w:rPr>
                <w:rFonts w:ascii="Arial" w:hAnsi="Arial" w:cs="Arial"/>
                <w:sz w:val="22"/>
                <w:szCs w:val="22"/>
              </w:rPr>
            </w:pPr>
            <w:r w:rsidRPr="00E31235">
              <w:rPr>
                <w:rFonts w:ascii="Arial" w:hAnsi="Arial" w:cs="Arial"/>
                <w:sz w:val="22"/>
                <w:szCs w:val="22"/>
              </w:rPr>
              <w:t>0,09</w:t>
            </w:r>
          </w:p>
        </w:tc>
        <w:tc>
          <w:tcPr>
            <w:tcW w:w="2489" w:type="dxa"/>
          </w:tcPr>
          <w:p w14:paraId="64AB5302" w14:textId="77777777" w:rsidR="00DB2543" w:rsidRPr="00E31235" w:rsidRDefault="00DB2543" w:rsidP="00E31235">
            <w:pPr>
              <w:tabs>
                <w:tab w:val="left" w:pos="1701"/>
              </w:tabs>
              <w:spacing w:line="360" w:lineRule="auto"/>
              <w:jc w:val="center"/>
              <w:rPr>
                <w:rFonts w:ascii="Arial" w:hAnsi="Arial" w:cs="Arial"/>
                <w:sz w:val="22"/>
                <w:szCs w:val="22"/>
              </w:rPr>
            </w:pPr>
            <w:r w:rsidRPr="00E31235">
              <w:rPr>
                <w:rFonts w:ascii="Arial" w:hAnsi="Arial" w:cs="Arial"/>
                <w:sz w:val="22"/>
                <w:szCs w:val="22"/>
              </w:rPr>
              <w:t>0,11</w:t>
            </w:r>
          </w:p>
        </w:tc>
      </w:tr>
    </w:tbl>
    <w:p w14:paraId="5791D740" w14:textId="77777777" w:rsidR="00DB2543" w:rsidRPr="00E31235" w:rsidRDefault="00DB2543" w:rsidP="00127797">
      <w:pPr>
        <w:tabs>
          <w:tab w:val="left" w:pos="1701"/>
        </w:tabs>
        <w:spacing w:before="240" w:line="360" w:lineRule="auto"/>
        <w:ind w:firstLine="567"/>
        <w:rPr>
          <w:rFonts w:ascii="Arial" w:hAnsi="Arial" w:cs="Arial"/>
          <w:sz w:val="22"/>
          <w:szCs w:val="22"/>
        </w:rPr>
      </w:pPr>
      <w:r w:rsidRPr="00E31235">
        <w:rPr>
          <w:rFonts w:ascii="Arial" w:hAnsi="Arial" w:cs="Arial"/>
          <w:sz w:val="22"/>
          <w:szCs w:val="22"/>
        </w:rPr>
        <w:t xml:space="preserve">Значение коэффициента </w:t>
      </w:r>
      <m:oMath>
        <m:r>
          <w:rPr>
            <w:rFonts w:ascii="Cambria Math" w:hAnsi="Cambria Math" w:cs="Arial"/>
            <w:sz w:val="22"/>
            <w:szCs w:val="22"/>
            <w:lang w:val="en-US"/>
          </w:rPr>
          <m:t>B</m:t>
        </m:r>
      </m:oMath>
      <w:r w:rsidRPr="00E31235">
        <w:rPr>
          <w:rFonts w:ascii="Arial" w:hAnsi="Arial" w:cs="Arial"/>
          <w:b/>
          <w:sz w:val="22"/>
          <w:szCs w:val="22"/>
        </w:rPr>
        <w:t xml:space="preserve"> </w:t>
      </w:r>
      <w:r w:rsidRPr="00E31235">
        <w:rPr>
          <w:rFonts w:ascii="Arial" w:hAnsi="Arial" w:cs="Arial"/>
          <w:sz w:val="22"/>
          <w:szCs w:val="22"/>
        </w:rPr>
        <w:t>рассчитыва</w:t>
      </w:r>
      <w:r w:rsidR="00117F52" w:rsidRPr="00E31235">
        <w:rPr>
          <w:rFonts w:ascii="Arial" w:hAnsi="Arial" w:cs="Arial"/>
          <w:sz w:val="22"/>
          <w:szCs w:val="22"/>
        </w:rPr>
        <w:t>ют</w:t>
      </w:r>
      <w:r w:rsidRPr="00E31235">
        <w:rPr>
          <w:rFonts w:ascii="Arial" w:hAnsi="Arial" w:cs="Arial"/>
          <w:sz w:val="22"/>
          <w:szCs w:val="22"/>
        </w:rPr>
        <w:t xml:space="preserve"> по формуле</w:t>
      </w:r>
    </w:p>
    <w:p w14:paraId="10FB96CF" w14:textId="77777777" w:rsidR="00DB2543" w:rsidRDefault="00702425" w:rsidP="00127797">
      <w:pPr>
        <w:tabs>
          <w:tab w:val="left" w:pos="2410"/>
        </w:tabs>
        <w:spacing w:line="360" w:lineRule="auto"/>
        <w:ind w:left="1276" w:right="-2" w:firstLine="2410"/>
        <w:jc w:val="center"/>
        <w:rPr>
          <w:rFonts w:ascii="Arial" w:hAnsi="Arial" w:cs="Arial"/>
          <w:sz w:val="22"/>
          <w:szCs w:val="22"/>
        </w:rPr>
      </w:pPr>
      <m:oMath>
        <m:r>
          <w:rPr>
            <w:rFonts w:ascii="Cambria Math" w:hAnsi="Cambria Math" w:cs="Arial"/>
            <w:sz w:val="22"/>
            <w:szCs w:val="22"/>
            <w:lang w:val="en-US"/>
          </w:rPr>
          <m:t>B</m:t>
        </m:r>
        <m:r>
          <w:rPr>
            <w:rFonts w:ascii="Cambria Math" w:hAnsi="Cambria Math" w:cs="Arial"/>
            <w:sz w:val="22"/>
            <w:szCs w:val="22"/>
          </w:rPr>
          <m:t>=</m:t>
        </m:r>
        <m:r>
          <m:rPr>
            <m:sty m:val="p"/>
          </m:rPr>
          <w:rPr>
            <w:rFonts w:ascii="Cambria Math" w:hAnsi="Cambria Math" w:cs="Arial"/>
            <w:sz w:val="22"/>
            <w:szCs w:val="22"/>
            <w:lang w:val="en-US"/>
          </w:rPr>
          <m:t>ln</m:t>
        </m:r>
        <m:r>
          <m:rPr>
            <m:sty m:val="p"/>
          </m:rPr>
          <w:rPr>
            <w:rFonts w:ascii="Cambria Math" w:hAnsi="Cambria Math" w:cs="Arial"/>
            <w:sz w:val="22"/>
            <w:szCs w:val="22"/>
          </w:rPr>
          <m:t>⁡</m:t>
        </m:r>
        <m:d>
          <m:dPr>
            <m:ctrlPr>
              <w:rPr>
                <w:rFonts w:ascii="Cambria Math" w:hAnsi="Cambria Math" w:cs="Arial"/>
                <w:i/>
                <w:sz w:val="22"/>
                <w:szCs w:val="22"/>
                <w:lang w:val="en-US"/>
              </w:rPr>
            </m:ctrlPr>
          </m:dPr>
          <m:e>
            <m:r>
              <w:rPr>
                <w:rFonts w:ascii="Cambria Math" w:hAnsi="Cambria Math" w:cs="Arial"/>
                <w:sz w:val="22"/>
                <w:szCs w:val="22"/>
              </w:rPr>
              <m:t>1-</m:t>
            </m:r>
            <m:f>
              <m:fPr>
                <m:ctrlPr>
                  <w:rPr>
                    <w:rFonts w:ascii="Cambria Math" w:hAnsi="Cambria Math" w:cs="Arial"/>
                    <w:i/>
                    <w:sz w:val="22"/>
                    <w:szCs w:val="22"/>
                    <w:lang w:val="en-US"/>
                  </w:rPr>
                </m:ctrlPr>
              </m:fPr>
              <m:num>
                <m:r>
                  <w:rPr>
                    <w:rFonts w:ascii="Cambria Math" w:hAnsi="Cambria Math" w:cs="Arial"/>
                    <w:sz w:val="22"/>
                    <w:szCs w:val="22"/>
                    <w:lang w:val="en-US"/>
                  </w:rPr>
                  <m:t>λ</m:t>
                </m:r>
              </m:num>
              <m:den>
                <m:sSub>
                  <m:sSubPr>
                    <m:ctrlPr>
                      <w:rPr>
                        <w:rFonts w:ascii="Cambria Math" w:hAnsi="Cambria Math" w:cs="Arial"/>
                        <w:i/>
                        <w:sz w:val="22"/>
                        <w:szCs w:val="22"/>
                      </w:rPr>
                    </m:ctrlPr>
                  </m:sSubPr>
                  <m:e>
                    <m:r>
                      <w:rPr>
                        <w:rFonts w:ascii="Cambria Math" w:hAnsi="Cambria Math" w:cs="Arial"/>
                        <w:sz w:val="22"/>
                        <w:szCs w:val="22"/>
                      </w:rPr>
                      <m:t>λ</m:t>
                    </m:r>
                  </m:e>
                  <m:sub>
                    <m:r>
                      <w:rPr>
                        <w:rFonts w:ascii="Cambria Math" w:hAnsi="Cambria Math" w:cs="Arial"/>
                        <w:sz w:val="22"/>
                        <w:szCs w:val="22"/>
                      </w:rPr>
                      <m:t>∞</m:t>
                    </m:r>
                  </m:sub>
                </m:sSub>
              </m:den>
            </m:f>
          </m:e>
        </m:d>
      </m:oMath>
      <w:r w:rsidR="00127797">
        <w:rPr>
          <w:rFonts w:ascii="Arial" w:hAnsi="Arial" w:cs="Arial"/>
          <w:sz w:val="22"/>
          <w:szCs w:val="22"/>
        </w:rPr>
        <w:t>.</w:t>
      </w:r>
      <w:r w:rsidRPr="00E31235">
        <w:rPr>
          <w:rFonts w:ascii="Arial" w:hAnsi="Arial" w:cs="Arial"/>
          <w:sz w:val="22"/>
          <w:szCs w:val="22"/>
        </w:rPr>
        <w:t xml:space="preserve"> </w:t>
      </w:r>
      <w:r w:rsidRPr="00E31235">
        <w:rPr>
          <w:rFonts w:ascii="Arial" w:hAnsi="Arial" w:cs="Arial"/>
          <w:sz w:val="22"/>
          <w:szCs w:val="22"/>
        </w:rPr>
        <w:tab/>
      </w:r>
      <w:r w:rsidRPr="00E31235">
        <w:rPr>
          <w:rFonts w:ascii="Arial" w:hAnsi="Arial" w:cs="Arial"/>
          <w:sz w:val="22"/>
          <w:szCs w:val="22"/>
        </w:rPr>
        <w:tab/>
      </w:r>
      <w:r w:rsidRPr="00E31235">
        <w:rPr>
          <w:rFonts w:ascii="Arial" w:hAnsi="Arial" w:cs="Arial"/>
          <w:sz w:val="22"/>
          <w:szCs w:val="22"/>
        </w:rPr>
        <w:tab/>
      </w:r>
      <w:r w:rsidRPr="00E31235">
        <w:rPr>
          <w:rFonts w:ascii="Arial" w:hAnsi="Arial" w:cs="Arial"/>
          <w:sz w:val="22"/>
          <w:szCs w:val="22"/>
        </w:rPr>
        <w:tab/>
        <w:t xml:space="preserve">  </w:t>
      </w:r>
      <w:r w:rsidR="00127797">
        <w:rPr>
          <w:rFonts w:ascii="Arial" w:hAnsi="Arial" w:cs="Arial"/>
          <w:sz w:val="22"/>
          <w:szCs w:val="22"/>
        </w:rPr>
        <w:t xml:space="preserve">   </w:t>
      </w:r>
      <w:r w:rsidRPr="00E31235">
        <w:rPr>
          <w:rFonts w:ascii="Arial" w:hAnsi="Arial" w:cs="Arial"/>
          <w:sz w:val="22"/>
          <w:szCs w:val="22"/>
        </w:rPr>
        <w:t xml:space="preserve">       (Б.2)</w:t>
      </w:r>
    </w:p>
    <w:p w14:paraId="1ED52D89" w14:textId="77777777" w:rsidR="0099569C" w:rsidRDefault="0099569C" w:rsidP="00127797">
      <w:pPr>
        <w:tabs>
          <w:tab w:val="left" w:pos="2410"/>
        </w:tabs>
        <w:spacing w:line="360" w:lineRule="auto"/>
        <w:ind w:left="1276" w:right="-2" w:firstLine="2410"/>
        <w:jc w:val="center"/>
        <w:rPr>
          <w:rFonts w:ascii="Arial" w:hAnsi="Arial" w:cs="Arial"/>
          <w:sz w:val="22"/>
          <w:szCs w:val="22"/>
        </w:rPr>
      </w:pPr>
    </w:p>
    <w:p w14:paraId="7340AC4B" w14:textId="77777777" w:rsidR="00CB1FCC" w:rsidRPr="00E013B5" w:rsidRDefault="00CB1FCC" w:rsidP="00CB1FCC">
      <w:pPr>
        <w:shd w:val="clear" w:color="auto" w:fill="FFFFFF"/>
        <w:spacing w:line="360" w:lineRule="auto"/>
        <w:ind w:right="11"/>
        <w:jc w:val="center"/>
        <w:rPr>
          <w:rFonts w:ascii="Arial" w:hAnsi="Arial" w:cs="Arial"/>
          <w:b/>
        </w:rPr>
      </w:pPr>
      <w:r w:rsidRPr="00E013B5">
        <w:rPr>
          <w:rFonts w:ascii="Arial" w:hAnsi="Arial" w:cs="Arial"/>
          <w:b/>
        </w:rPr>
        <w:lastRenderedPageBreak/>
        <w:t xml:space="preserve">Приложение </w:t>
      </w:r>
      <w:r>
        <w:rPr>
          <w:rFonts w:ascii="Arial" w:hAnsi="Arial" w:cs="Arial"/>
          <w:b/>
        </w:rPr>
        <w:t>В</w:t>
      </w:r>
    </w:p>
    <w:p w14:paraId="131EBD0C" w14:textId="77777777" w:rsidR="00CB1FCC" w:rsidRPr="00E013B5" w:rsidRDefault="00CB1FCC" w:rsidP="00CB1FCC">
      <w:pPr>
        <w:shd w:val="clear" w:color="auto" w:fill="FFFFFF"/>
        <w:spacing w:line="360" w:lineRule="auto"/>
        <w:ind w:right="11"/>
        <w:jc w:val="center"/>
        <w:rPr>
          <w:rFonts w:ascii="Arial" w:hAnsi="Arial" w:cs="Arial"/>
          <w:b/>
        </w:rPr>
      </w:pPr>
      <w:r w:rsidRPr="00E013B5">
        <w:rPr>
          <w:rFonts w:ascii="Arial" w:hAnsi="Arial" w:cs="Arial"/>
          <w:b/>
        </w:rPr>
        <w:t>(</w:t>
      </w:r>
      <w:r w:rsidR="002739D3">
        <w:rPr>
          <w:rFonts w:ascii="Arial" w:hAnsi="Arial" w:cs="Arial"/>
          <w:b/>
        </w:rPr>
        <w:t>справочное</w:t>
      </w:r>
      <w:r w:rsidRPr="00E013B5">
        <w:rPr>
          <w:rFonts w:ascii="Arial" w:hAnsi="Arial" w:cs="Arial"/>
          <w:b/>
        </w:rPr>
        <w:t>)</w:t>
      </w:r>
    </w:p>
    <w:p w14:paraId="1D473C52" w14:textId="77777777" w:rsidR="00CB1FCC" w:rsidRPr="00E013B5" w:rsidRDefault="005856CD" w:rsidP="00714961">
      <w:pPr>
        <w:pStyle w:val="afe"/>
        <w:shd w:val="clear" w:color="auto" w:fill="FFFFFF"/>
        <w:suppressAutoHyphens/>
        <w:spacing w:after="0" w:line="360" w:lineRule="auto"/>
        <w:ind w:left="0"/>
        <w:jc w:val="center"/>
        <w:rPr>
          <w:rFonts w:ascii="Arial" w:hAnsi="Arial" w:cs="Arial"/>
          <w:b/>
          <w:sz w:val="24"/>
          <w:szCs w:val="24"/>
        </w:rPr>
      </w:pPr>
      <w:r w:rsidRPr="005856CD">
        <w:rPr>
          <w:rFonts w:ascii="Arial" w:hAnsi="Arial" w:cs="Arial"/>
          <w:b/>
          <w:sz w:val="24"/>
          <w:szCs w:val="24"/>
        </w:rPr>
        <w:t>Примеры использования метода акустическ</w:t>
      </w:r>
      <w:r w:rsidR="002C0475">
        <w:rPr>
          <w:rFonts w:ascii="Arial" w:hAnsi="Arial" w:cs="Arial"/>
          <w:b/>
          <w:sz w:val="24"/>
          <w:szCs w:val="24"/>
        </w:rPr>
        <w:t>ой</w:t>
      </w:r>
      <w:r w:rsidRPr="005856CD">
        <w:rPr>
          <w:rFonts w:ascii="Arial" w:hAnsi="Arial" w:cs="Arial"/>
          <w:b/>
          <w:sz w:val="24"/>
          <w:szCs w:val="24"/>
        </w:rPr>
        <w:t xml:space="preserve"> томографи</w:t>
      </w:r>
      <w:r w:rsidR="002C0475">
        <w:rPr>
          <w:rFonts w:ascii="Arial" w:hAnsi="Arial" w:cs="Arial"/>
          <w:b/>
          <w:sz w:val="24"/>
          <w:szCs w:val="24"/>
        </w:rPr>
        <w:t>и</w:t>
      </w:r>
    </w:p>
    <w:p w14:paraId="50E1C9CA" w14:textId="77777777" w:rsidR="00B37BF5" w:rsidRPr="002B0E22" w:rsidRDefault="00714961" w:rsidP="00714961">
      <w:pPr>
        <w:tabs>
          <w:tab w:val="left" w:pos="-142"/>
        </w:tabs>
        <w:suppressAutoHyphens/>
        <w:spacing w:line="360" w:lineRule="auto"/>
        <w:ind w:firstLine="567"/>
        <w:jc w:val="both"/>
        <w:rPr>
          <w:rFonts w:ascii="Arial" w:hAnsi="Arial" w:cs="Arial"/>
          <w:b/>
          <w:sz w:val="22"/>
          <w:szCs w:val="22"/>
        </w:rPr>
      </w:pPr>
      <w:r>
        <w:rPr>
          <w:rFonts w:ascii="Arial" w:hAnsi="Arial" w:cs="Arial"/>
          <w:b/>
          <w:sz w:val="22"/>
          <w:szCs w:val="22"/>
        </w:rPr>
        <w:t xml:space="preserve">Пример 1. </w:t>
      </w:r>
      <w:r w:rsidR="00B37BF5" w:rsidRPr="002B0E22">
        <w:rPr>
          <w:rFonts w:ascii="Arial" w:hAnsi="Arial" w:cs="Arial"/>
          <w:b/>
          <w:sz w:val="22"/>
          <w:szCs w:val="22"/>
        </w:rPr>
        <w:t>Тепловые сети</w:t>
      </w:r>
    </w:p>
    <w:p w14:paraId="01072679" w14:textId="77777777" w:rsidR="006A2ECD" w:rsidRPr="002B0E22" w:rsidRDefault="00B37BF5" w:rsidP="00714961">
      <w:pPr>
        <w:tabs>
          <w:tab w:val="left" w:pos="-142"/>
        </w:tabs>
        <w:suppressAutoHyphens/>
        <w:spacing w:line="360" w:lineRule="auto"/>
        <w:ind w:firstLine="567"/>
        <w:jc w:val="both"/>
        <w:rPr>
          <w:rFonts w:ascii="Arial" w:hAnsi="Arial" w:cs="Arial"/>
          <w:sz w:val="22"/>
          <w:szCs w:val="22"/>
        </w:rPr>
      </w:pPr>
      <w:r w:rsidRPr="002B0E22">
        <w:rPr>
          <w:rFonts w:ascii="Arial" w:hAnsi="Arial" w:cs="Arial"/>
          <w:sz w:val="22"/>
          <w:szCs w:val="22"/>
        </w:rPr>
        <w:t>Московская объединенная энергетическая компания, на балансе которой находится более 16000 п.км трубопроводов, в год</w:t>
      </w:r>
      <w:r w:rsidR="00E84416" w:rsidRPr="002B0E22">
        <w:rPr>
          <w:rFonts w:ascii="Arial" w:hAnsi="Arial" w:cs="Arial"/>
          <w:sz w:val="22"/>
          <w:szCs w:val="22"/>
        </w:rPr>
        <w:t>,</w:t>
      </w:r>
      <w:r w:rsidR="00FE7EDF" w:rsidRPr="002B0E22">
        <w:rPr>
          <w:rFonts w:ascii="Arial" w:hAnsi="Arial" w:cs="Arial"/>
          <w:sz w:val="22"/>
          <w:szCs w:val="22"/>
        </w:rPr>
        <w:t xml:space="preserve"> методом </w:t>
      </w:r>
      <w:r w:rsidR="0066348A" w:rsidRPr="0066348A">
        <w:rPr>
          <w:rFonts w:ascii="Arial" w:hAnsi="Arial" w:cs="Arial"/>
          <w:sz w:val="22"/>
          <w:szCs w:val="22"/>
        </w:rPr>
        <w:t>акустической томографии</w:t>
      </w:r>
      <w:r w:rsidR="00E84416" w:rsidRPr="002B0E22">
        <w:rPr>
          <w:rFonts w:ascii="Arial" w:hAnsi="Arial" w:cs="Arial"/>
          <w:sz w:val="22"/>
          <w:szCs w:val="22"/>
        </w:rPr>
        <w:t>,</w:t>
      </w:r>
      <w:r w:rsidRPr="002B0E22">
        <w:rPr>
          <w:rFonts w:ascii="Arial" w:hAnsi="Arial" w:cs="Arial"/>
          <w:sz w:val="22"/>
          <w:szCs w:val="22"/>
        </w:rPr>
        <w:t xml:space="preserve"> диагностиру</w:t>
      </w:r>
      <w:r w:rsidR="00714961">
        <w:rPr>
          <w:rFonts w:ascii="Arial" w:hAnsi="Arial" w:cs="Arial"/>
          <w:sz w:val="22"/>
          <w:szCs w:val="22"/>
        </w:rPr>
        <w:t>ют</w:t>
      </w:r>
      <w:r w:rsidRPr="002B0E22">
        <w:rPr>
          <w:rFonts w:ascii="Arial" w:hAnsi="Arial" w:cs="Arial"/>
          <w:sz w:val="22"/>
          <w:szCs w:val="22"/>
        </w:rPr>
        <w:t xml:space="preserve"> боле</w:t>
      </w:r>
      <w:r w:rsidR="00714961">
        <w:rPr>
          <w:rFonts w:ascii="Arial" w:hAnsi="Arial" w:cs="Arial"/>
          <w:sz w:val="22"/>
          <w:szCs w:val="22"/>
        </w:rPr>
        <w:t>е</w:t>
      </w:r>
      <w:r w:rsidRPr="002B0E22">
        <w:rPr>
          <w:rFonts w:ascii="Arial" w:hAnsi="Arial" w:cs="Arial"/>
          <w:sz w:val="22"/>
          <w:szCs w:val="22"/>
        </w:rPr>
        <w:t xml:space="preserve"> 3000 п.км трубопроводов. По результатам диагностики на участках общей протяженностью более 300 п.км осуществляют профилактические ремонтные работы по предотвращению течей и продлению остаточного рабочего ресурс</w:t>
      </w:r>
      <w:r w:rsidR="00E84416" w:rsidRPr="002B0E22">
        <w:rPr>
          <w:rFonts w:ascii="Arial" w:hAnsi="Arial" w:cs="Arial"/>
          <w:sz w:val="22"/>
          <w:szCs w:val="22"/>
        </w:rPr>
        <w:t xml:space="preserve">а. </w:t>
      </w:r>
    </w:p>
    <w:p w14:paraId="0A5BAC81" w14:textId="77777777" w:rsidR="00E55BC0" w:rsidRPr="002B0E22" w:rsidRDefault="00714961" w:rsidP="00714961">
      <w:pPr>
        <w:tabs>
          <w:tab w:val="left" w:pos="-142"/>
        </w:tabs>
        <w:suppressAutoHyphens/>
        <w:spacing w:line="360" w:lineRule="auto"/>
        <w:ind w:firstLine="567"/>
        <w:jc w:val="both"/>
        <w:rPr>
          <w:rFonts w:ascii="Arial" w:hAnsi="Arial" w:cs="Arial"/>
          <w:b/>
          <w:sz w:val="22"/>
          <w:szCs w:val="22"/>
        </w:rPr>
      </w:pPr>
      <w:r>
        <w:rPr>
          <w:rFonts w:ascii="Arial" w:hAnsi="Arial" w:cs="Arial"/>
          <w:b/>
          <w:sz w:val="22"/>
          <w:szCs w:val="22"/>
        </w:rPr>
        <w:t xml:space="preserve">Пример 2. </w:t>
      </w:r>
      <w:r w:rsidR="00E55BC0" w:rsidRPr="002B0E22">
        <w:rPr>
          <w:rFonts w:ascii="Arial" w:hAnsi="Arial" w:cs="Arial"/>
          <w:b/>
          <w:sz w:val="22"/>
          <w:szCs w:val="22"/>
        </w:rPr>
        <w:t>Нефтепроводы</w:t>
      </w:r>
    </w:p>
    <w:p w14:paraId="79F57B58" w14:textId="77777777" w:rsidR="006A2ECD" w:rsidRPr="002B0E22" w:rsidRDefault="00E55BC0" w:rsidP="00714961">
      <w:pPr>
        <w:tabs>
          <w:tab w:val="left" w:pos="-142"/>
        </w:tabs>
        <w:suppressAutoHyphens/>
        <w:spacing w:line="360" w:lineRule="auto"/>
        <w:ind w:firstLine="567"/>
        <w:jc w:val="both"/>
        <w:rPr>
          <w:rFonts w:ascii="Arial" w:hAnsi="Arial" w:cs="Arial"/>
          <w:sz w:val="22"/>
          <w:szCs w:val="22"/>
        </w:rPr>
      </w:pPr>
      <w:r w:rsidRPr="002B0E22">
        <w:rPr>
          <w:rFonts w:ascii="Arial" w:hAnsi="Arial" w:cs="Arial"/>
          <w:sz w:val="22"/>
          <w:szCs w:val="22"/>
        </w:rPr>
        <w:t xml:space="preserve">На стенде нефтепровода, принадлежащего организации </w:t>
      </w:r>
      <w:r w:rsidRPr="00714961">
        <w:rPr>
          <w:rFonts w:ascii="Arial" w:hAnsi="Arial" w:cs="Arial"/>
          <w:sz w:val="22"/>
          <w:szCs w:val="22"/>
          <w:shd w:val="clear" w:color="auto" w:fill="FFFFFF"/>
        </w:rPr>
        <w:t>АО «Транснефть – Диаскан»</w:t>
      </w:r>
      <w:r w:rsidR="00F4756A" w:rsidRPr="002B0E22">
        <w:rPr>
          <w:rFonts w:ascii="Arial" w:hAnsi="Arial" w:cs="Arial"/>
          <w:sz w:val="22"/>
          <w:szCs w:val="22"/>
        </w:rPr>
        <w:t>, были осущес</w:t>
      </w:r>
      <w:r w:rsidRPr="002B0E22">
        <w:rPr>
          <w:rFonts w:ascii="Arial" w:hAnsi="Arial" w:cs="Arial"/>
          <w:sz w:val="22"/>
          <w:szCs w:val="22"/>
        </w:rPr>
        <w:t xml:space="preserve">твлены </w:t>
      </w:r>
      <w:r w:rsidR="00FE7EDF" w:rsidRPr="002B0E22">
        <w:rPr>
          <w:rFonts w:ascii="Arial" w:hAnsi="Arial" w:cs="Arial"/>
          <w:sz w:val="22"/>
          <w:szCs w:val="22"/>
        </w:rPr>
        <w:t xml:space="preserve">работы с использованием метода </w:t>
      </w:r>
      <w:r w:rsidR="0066348A" w:rsidRPr="0066348A">
        <w:rPr>
          <w:rFonts w:ascii="Arial" w:hAnsi="Arial" w:cs="Arial"/>
          <w:sz w:val="22"/>
          <w:szCs w:val="22"/>
        </w:rPr>
        <w:t>акустической томографии</w:t>
      </w:r>
      <w:r w:rsidRPr="002B0E22">
        <w:rPr>
          <w:rFonts w:ascii="Arial" w:hAnsi="Arial" w:cs="Arial"/>
          <w:sz w:val="22"/>
          <w:szCs w:val="22"/>
        </w:rPr>
        <w:t>. Стенд представляет собой трубопроводы различного диаметра протяженностью около 500 м каждый. В каждый трубопровод врезаны катушки с дефектами, которые тщательным образом изучены и описаны. Диагностировался трубопровод Ду 530. Было обнаружено 78</w:t>
      </w:r>
      <w:r w:rsidR="0066348A">
        <w:rPr>
          <w:rFonts w:ascii="Arial" w:hAnsi="Arial" w:cs="Arial"/>
          <w:sz w:val="22"/>
          <w:szCs w:val="22"/>
        </w:rPr>
        <w:t> </w:t>
      </w:r>
      <w:r w:rsidRPr="002B0E22">
        <w:rPr>
          <w:rFonts w:ascii="Arial" w:hAnsi="Arial" w:cs="Arial"/>
          <w:sz w:val="22"/>
          <w:szCs w:val="22"/>
        </w:rPr>
        <w:t>% дефектов</w:t>
      </w:r>
      <w:r w:rsidR="00EC7999" w:rsidRPr="002B0E22">
        <w:rPr>
          <w:rFonts w:ascii="Arial" w:hAnsi="Arial" w:cs="Arial"/>
          <w:sz w:val="22"/>
          <w:szCs w:val="22"/>
        </w:rPr>
        <w:t xml:space="preserve"> таких как</w:t>
      </w:r>
      <w:r w:rsidRPr="002B0E22">
        <w:rPr>
          <w:rFonts w:ascii="Arial" w:hAnsi="Arial" w:cs="Arial"/>
          <w:sz w:val="22"/>
          <w:szCs w:val="22"/>
        </w:rPr>
        <w:t>: утонение стенки трубы за счет наружной и внутренней коррозии, места фрезеровки,</w:t>
      </w:r>
      <w:r w:rsidR="00807A2F" w:rsidRPr="002B0E22">
        <w:rPr>
          <w:rFonts w:ascii="Arial" w:hAnsi="Arial" w:cs="Arial"/>
          <w:sz w:val="22"/>
          <w:szCs w:val="22"/>
        </w:rPr>
        <w:t xml:space="preserve"> вмятины на трубе, дефекты сварных швов, места интенсивной трещиноватости металла трубы.</w:t>
      </w:r>
    </w:p>
    <w:p w14:paraId="5989EA4C" w14:textId="77777777" w:rsidR="005423DA" w:rsidRPr="0041711C" w:rsidRDefault="0041711C" w:rsidP="0041711C">
      <w:pPr>
        <w:tabs>
          <w:tab w:val="left" w:pos="-142"/>
        </w:tabs>
        <w:suppressAutoHyphens/>
        <w:spacing w:line="360" w:lineRule="auto"/>
        <w:ind w:firstLine="567"/>
        <w:jc w:val="both"/>
        <w:rPr>
          <w:rFonts w:ascii="Arial" w:hAnsi="Arial" w:cs="Arial"/>
          <w:b/>
          <w:sz w:val="22"/>
          <w:szCs w:val="22"/>
        </w:rPr>
      </w:pPr>
      <w:r>
        <w:rPr>
          <w:rFonts w:ascii="Arial" w:hAnsi="Arial" w:cs="Arial"/>
          <w:b/>
          <w:sz w:val="22"/>
          <w:szCs w:val="22"/>
        </w:rPr>
        <w:t xml:space="preserve">Пример 3. </w:t>
      </w:r>
      <w:r w:rsidRPr="002B0E22">
        <w:rPr>
          <w:rFonts w:ascii="Arial" w:hAnsi="Arial" w:cs="Arial"/>
          <w:b/>
          <w:sz w:val="22"/>
          <w:szCs w:val="22"/>
        </w:rPr>
        <w:t>Нефтепроводы</w:t>
      </w:r>
    </w:p>
    <w:p w14:paraId="1AEE497E" w14:textId="77777777" w:rsidR="006A2ECD" w:rsidRPr="002B0E22" w:rsidRDefault="00991E28" w:rsidP="00714961">
      <w:pPr>
        <w:tabs>
          <w:tab w:val="left" w:pos="-142"/>
        </w:tabs>
        <w:suppressAutoHyphens/>
        <w:spacing w:line="360" w:lineRule="auto"/>
        <w:ind w:firstLine="567"/>
        <w:jc w:val="both"/>
        <w:rPr>
          <w:rFonts w:ascii="Arial" w:hAnsi="Arial" w:cs="Arial"/>
          <w:sz w:val="22"/>
          <w:szCs w:val="22"/>
        </w:rPr>
      </w:pPr>
      <w:r w:rsidRPr="002B0E22">
        <w:rPr>
          <w:rFonts w:ascii="Arial" w:hAnsi="Arial" w:cs="Arial"/>
          <w:sz w:val="22"/>
          <w:szCs w:val="22"/>
        </w:rPr>
        <w:t xml:space="preserve">Для определения возможности применения метода акустической томографии при диагностировании трубопроводов, используемых в нефтяной промышленности, был выбран промысловый нефтепровод «УППН «Оса» - НПС «Оса» сечением 325 х 8 мм и протяженностью 3880 м, принадлежащий ООО «ЛУКОЙЛ-ПЕРМЬ». Ранее на данном трубопроводе проводились работы по внутритрубному диагностированию. </w:t>
      </w:r>
    </w:p>
    <w:p w14:paraId="42861F1F" w14:textId="77777777" w:rsidR="006A2ECD" w:rsidRPr="002B0E22" w:rsidRDefault="006A2ECD" w:rsidP="00714961">
      <w:pPr>
        <w:suppressAutoHyphens/>
        <w:spacing w:line="360" w:lineRule="auto"/>
        <w:ind w:firstLine="567"/>
        <w:jc w:val="both"/>
        <w:rPr>
          <w:rFonts w:ascii="Arial" w:hAnsi="Arial" w:cs="Arial"/>
          <w:sz w:val="22"/>
          <w:szCs w:val="22"/>
        </w:rPr>
      </w:pPr>
      <w:r w:rsidRPr="002B0E22">
        <w:rPr>
          <w:rFonts w:ascii="Arial" w:hAnsi="Arial" w:cs="Arial"/>
          <w:sz w:val="22"/>
          <w:szCs w:val="22"/>
        </w:rPr>
        <w:t>При сопоставлении результатов диагностирования методом</w:t>
      </w:r>
      <w:r w:rsidR="00FE7EDF" w:rsidRPr="002B0E22">
        <w:rPr>
          <w:rFonts w:ascii="Arial" w:hAnsi="Arial" w:cs="Arial"/>
          <w:sz w:val="22"/>
          <w:szCs w:val="22"/>
        </w:rPr>
        <w:t xml:space="preserve"> </w:t>
      </w:r>
      <w:r w:rsidR="0066348A" w:rsidRPr="0066348A">
        <w:rPr>
          <w:rFonts w:ascii="Arial" w:hAnsi="Arial" w:cs="Arial"/>
          <w:sz w:val="22"/>
          <w:szCs w:val="22"/>
        </w:rPr>
        <w:t>акустической томографии</w:t>
      </w:r>
      <w:r w:rsidRPr="002B0E22">
        <w:rPr>
          <w:rFonts w:ascii="Arial" w:hAnsi="Arial" w:cs="Arial"/>
          <w:sz w:val="22"/>
          <w:szCs w:val="22"/>
        </w:rPr>
        <w:t xml:space="preserve"> с данными внутритрубного обследования было установлено следующее: из шести дефектов, выявленных при помощи метода внутритрубного диагностирования было обнаружено четыре дефекта: аномалия ВД – вмятина, максимальное уменьшение внутреннего диаметра на 10,1</w:t>
      </w:r>
      <w:r w:rsidR="0066348A">
        <w:rPr>
          <w:rFonts w:ascii="Arial" w:hAnsi="Arial" w:cs="Arial"/>
          <w:sz w:val="22"/>
          <w:szCs w:val="22"/>
        </w:rPr>
        <w:t> </w:t>
      </w:r>
      <w:r w:rsidRPr="002B0E22">
        <w:rPr>
          <w:rFonts w:ascii="Arial" w:hAnsi="Arial" w:cs="Arial"/>
          <w:sz w:val="22"/>
          <w:szCs w:val="22"/>
        </w:rPr>
        <w:t>%; механическое повреждение стенки трубопровода глубиной до 20</w:t>
      </w:r>
      <w:r w:rsidR="0066348A">
        <w:rPr>
          <w:rFonts w:ascii="Arial" w:hAnsi="Arial" w:cs="Arial"/>
          <w:sz w:val="22"/>
          <w:szCs w:val="22"/>
        </w:rPr>
        <w:t> </w:t>
      </w:r>
      <w:r w:rsidRPr="002B0E22">
        <w:rPr>
          <w:rFonts w:ascii="Arial" w:hAnsi="Arial" w:cs="Arial"/>
          <w:sz w:val="22"/>
          <w:szCs w:val="22"/>
        </w:rPr>
        <w:t>%; аномалия кольцевого шва глубиной до 18</w:t>
      </w:r>
      <w:r w:rsidR="0066348A">
        <w:rPr>
          <w:rFonts w:ascii="Arial" w:hAnsi="Arial" w:cs="Arial"/>
          <w:sz w:val="22"/>
          <w:szCs w:val="22"/>
        </w:rPr>
        <w:t> </w:t>
      </w:r>
      <w:r w:rsidRPr="002B0E22">
        <w:rPr>
          <w:rFonts w:ascii="Arial" w:hAnsi="Arial" w:cs="Arial"/>
          <w:sz w:val="22"/>
          <w:szCs w:val="22"/>
        </w:rPr>
        <w:t>%; потеря металла глубиной до 15</w:t>
      </w:r>
      <w:r w:rsidR="0066348A">
        <w:rPr>
          <w:rFonts w:ascii="Arial" w:hAnsi="Arial" w:cs="Arial"/>
          <w:sz w:val="22"/>
          <w:szCs w:val="22"/>
        </w:rPr>
        <w:t> </w:t>
      </w:r>
      <w:r w:rsidRPr="002B0E22">
        <w:rPr>
          <w:rFonts w:ascii="Arial" w:hAnsi="Arial" w:cs="Arial"/>
          <w:sz w:val="22"/>
          <w:szCs w:val="22"/>
        </w:rPr>
        <w:t>%. Не обнаружены места утонения стенки трубы менее чем на 8</w:t>
      </w:r>
      <w:r w:rsidR="0066348A">
        <w:rPr>
          <w:rFonts w:ascii="Arial" w:hAnsi="Arial" w:cs="Arial"/>
          <w:sz w:val="22"/>
          <w:szCs w:val="22"/>
        </w:rPr>
        <w:t xml:space="preserve"> </w:t>
      </w:r>
      <w:r w:rsidRPr="002B0E22">
        <w:rPr>
          <w:rFonts w:ascii="Arial" w:hAnsi="Arial" w:cs="Arial"/>
          <w:sz w:val="22"/>
          <w:szCs w:val="22"/>
        </w:rPr>
        <w:t>%.</w:t>
      </w:r>
    </w:p>
    <w:p w14:paraId="2E64B284" w14:textId="77777777" w:rsidR="006A2ECD" w:rsidRPr="002B0E22" w:rsidRDefault="006A2ECD" w:rsidP="00714961">
      <w:pPr>
        <w:suppressAutoHyphens/>
        <w:spacing w:line="360" w:lineRule="auto"/>
        <w:ind w:firstLine="567"/>
        <w:jc w:val="both"/>
        <w:rPr>
          <w:rFonts w:ascii="Arial" w:hAnsi="Arial" w:cs="Arial"/>
          <w:sz w:val="22"/>
          <w:szCs w:val="22"/>
        </w:rPr>
      </w:pPr>
      <w:r w:rsidRPr="002B0E22">
        <w:rPr>
          <w:rFonts w:ascii="Arial" w:hAnsi="Arial" w:cs="Arial"/>
          <w:sz w:val="22"/>
          <w:szCs w:val="22"/>
        </w:rPr>
        <w:t xml:space="preserve">Благодаря применению </w:t>
      </w:r>
      <w:r w:rsidR="00FE7EDF" w:rsidRPr="002B0E22">
        <w:rPr>
          <w:rFonts w:ascii="Arial" w:hAnsi="Arial" w:cs="Arial"/>
          <w:sz w:val="22"/>
          <w:szCs w:val="22"/>
        </w:rPr>
        <w:t xml:space="preserve">метода </w:t>
      </w:r>
      <w:r w:rsidR="0066348A" w:rsidRPr="0066348A">
        <w:rPr>
          <w:rFonts w:ascii="Arial" w:hAnsi="Arial" w:cs="Arial"/>
          <w:sz w:val="22"/>
          <w:szCs w:val="22"/>
        </w:rPr>
        <w:t>акустической томографии</w:t>
      </w:r>
      <w:r w:rsidR="0066348A" w:rsidRPr="002B0E22">
        <w:rPr>
          <w:rFonts w:ascii="Arial" w:hAnsi="Arial" w:cs="Arial"/>
          <w:sz w:val="22"/>
          <w:szCs w:val="22"/>
        </w:rPr>
        <w:t xml:space="preserve"> </w:t>
      </w:r>
      <w:r w:rsidRPr="002B0E22">
        <w:rPr>
          <w:rFonts w:ascii="Arial" w:hAnsi="Arial" w:cs="Arial"/>
          <w:sz w:val="22"/>
          <w:szCs w:val="22"/>
        </w:rPr>
        <w:t>удалось определить наличие аномалии кольцевого шва глубиной до 5</w:t>
      </w:r>
      <w:r w:rsidR="0066348A">
        <w:rPr>
          <w:rFonts w:ascii="Arial" w:hAnsi="Arial" w:cs="Arial"/>
          <w:sz w:val="22"/>
          <w:szCs w:val="22"/>
        </w:rPr>
        <w:t xml:space="preserve"> </w:t>
      </w:r>
      <w:r w:rsidRPr="002B0E22">
        <w:rPr>
          <w:rFonts w:ascii="Arial" w:hAnsi="Arial" w:cs="Arial"/>
          <w:sz w:val="22"/>
          <w:szCs w:val="22"/>
        </w:rPr>
        <w:t>% и механическое повреждение стенки трубопровода глубиной до 6</w:t>
      </w:r>
      <w:r w:rsidR="0066348A">
        <w:rPr>
          <w:rFonts w:ascii="Arial" w:hAnsi="Arial" w:cs="Arial"/>
          <w:sz w:val="22"/>
          <w:szCs w:val="22"/>
        </w:rPr>
        <w:t xml:space="preserve"> </w:t>
      </w:r>
      <w:r w:rsidRPr="002B0E22">
        <w:rPr>
          <w:rFonts w:ascii="Arial" w:hAnsi="Arial" w:cs="Arial"/>
          <w:sz w:val="22"/>
          <w:szCs w:val="22"/>
        </w:rPr>
        <w:t>%. Данные дефекты в качестве критических не рассматриваются и соответствуют требованиям НТД.</w:t>
      </w:r>
    </w:p>
    <w:p w14:paraId="68214C04" w14:textId="77777777" w:rsidR="006A2ECD" w:rsidRPr="002B0E22" w:rsidRDefault="006A2ECD" w:rsidP="00714961">
      <w:pPr>
        <w:suppressAutoHyphens/>
        <w:spacing w:line="360" w:lineRule="auto"/>
        <w:ind w:firstLine="567"/>
        <w:jc w:val="both"/>
        <w:rPr>
          <w:rFonts w:ascii="Arial" w:hAnsi="Arial" w:cs="Arial"/>
          <w:sz w:val="22"/>
          <w:szCs w:val="22"/>
        </w:rPr>
      </w:pPr>
      <w:r w:rsidRPr="002B0E22">
        <w:rPr>
          <w:rFonts w:ascii="Arial" w:hAnsi="Arial" w:cs="Arial"/>
          <w:sz w:val="22"/>
          <w:szCs w:val="22"/>
        </w:rPr>
        <w:lastRenderedPageBreak/>
        <w:t xml:space="preserve">Таким образом, несмотря на то, что сходимость результатов, полученных при использовании </w:t>
      </w:r>
      <w:r w:rsidR="00FE7EDF" w:rsidRPr="002B0E22">
        <w:rPr>
          <w:rFonts w:ascii="Arial" w:hAnsi="Arial" w:cs="Arial"/>
          <w:sz w:val="22"/>
          <w:szCs w:val="22"/>
        </w:rPr>
        <w:t xml:space="preserve">метода </w:t>
      </w:r>
      <w:r w:rsidR="0066348A" w:rsidRPr="002B0E22">
        <w:rPr>
          <w:rFonts w:ascii="Arial" w:hAnsi="Arial" w:cs="Arial"/>
          <w:sz w:val="22"/>
          <w:szCs w:val="22"/>
        </w:rPr>
        <w:t>акустической томографии</w:t>
      </w:r>
      <w:r w:rsidRPr="002B0E22">
        <w:rPr>
          <w:rFonts w:ascii="Arial" w:hAnsi="Arial" w:cs="Arial"/>
          <w:sz w:val="22"/>
          <w:szCs w:val="22"/>
        </w:rPr>
        <w:t>, с результатами внутритрубного диагностирования составляет 66</w:t>
      </w:r>
      <w:r w:rsidR="0066348A">
        <w:rPr>
          <w:rFonts w:ascii="Arial" w:hAnsi="Arial" w:cs="Arial"/>
          <w:sz w:val="22"/>
          <w:szCs w:val="22"/>
        </w:rPr>
        <w:t> </w:t>
      </w:r>
      <w:r w:rsidRPr="002B0E22">
        <w:rPr>
          <w:rFonts w:ascii="Arial" w:hAnsi="Arial" w:cs="Arial"/>
          <w:sz w:val="22"/>
          <w:szCs w:val="22"/>
        </w:rPr>
        <w:t>%, все дефекты, требующие ремонта, были выявлены.</w:t>
      </w:r>
    </w:p>
    <w:p w14:paraId="606E1C07" w14:textId="77777777" w:rsidR="002B0E22" w:rsidRPr="002B0E22" w:rsidRDefault="002B0E22" w:rsidP="00714961">
      <w:pPr>
        <w:suppressAutoHyphens/>
        <w:spacing w:line="360" w:lineRule="auto"/>
        <w:ind w:firstLine="709"/>
        <w:jc w:val="both"/>
        <w:rPr>
          <w:rFonts w:ascii="Arial" w:hAnsi="Arial" w:cs="Arial"/>
          <w:sz w:val="22"/>
          <w:szCs w:val="22"/>
        </w:rPr>
      </w:pPr>
    </w:p>
    <w:p w14:paraId="7B362BEE" w14:textId="77777777" w:rsidR="00107256" w:rsidRPr="00991E28" w:rsidRDefault="00107256" w:rsidP="00B37BF5">
      <w:pPr>
        <w:tabs>
          <w:tab w:val="left" w:pos="-142"/>
        </w:tabs>
        <w:spacing w:line="360" w:lineRule="auto"/>
        <w:ind w:left="567" w:right="-2" w:firstLine="567"/>
        <w:jc w:val="both"/>
        <w:rPr>
          <w:rFonts w:ascii="Arial" w:hAnsi="Arial" w:cs="Arial"/>
          <w:sz w:val="22"/>
          <w:szCs w:val="22"/>
        </w:rPr>
      </w:pPr>
      <w:r w:rsidRPr="00991E28">
        <w:rPr>
          <w:rFonts w:ascii="Arial" w:hAnsi="Arial" w:cs="Arial"/>
          <w:sz w:val="22"/>
          <w:szCs w:val="22"/>
        </w:rPr>
        <w:br w:type="page"/>
      </w:r>
    </w:p>
    <w:p w14:paraId="68403F2C" w14:textId="77777777" w:rsidR="005724BD" w:rsidRDefault="005724BD" w:rsidP="005724BD">
      <w:pPr>
        <w:widowControl w:val="0"/>
        <w:tabs>
          <w:tab w:val="left" w:pos="2835"/>
        </w:tabs>
        <w:autoSpaceDE w:val="0"/>
        <w:autoSpaceDN w:val="0"/>
        <w:adjustRightInd w:val="0"/>
        <w:spacing w:line="360" w:lineRule="auto"/>
        <w:jc w:val="center"/>
        <w:outlineLvl w:val="0"/>
        <w:rPr>
          <w:rFonts w:ascii="Arial" w:hAnsi="Arial" w:cs="Arial"/>
          <w:b/>
          <w:bCs/>
          <w:color w:val="000000"/>
          <w:spacing w:val="4"/>
          <w:sz w:val="28"/>
          <w:szCs w:val="28"/>
        </w:rPr>
      </w:pPr>
      <w:r w:rsidRPr="003B09BA">
        <w:rPr>
          <w:rFonts w:ascii="Arial" w:hAnsi="Arial" w:cs="Arial"/>
          <w:b/>
          <w:bCs/>
          <w:color w:val="000000"/>
          <w:spacing w:val="4"/>
          <w:sz w:val="28"/>
          <w:szCs w:val="28"/>
        </w:rPr>
        <w:lastRenderedPageBreak/>
        <w:t>Библиография</w:t>
      </w:r>
    </w:p>
    <w:p w14:paraId="03C4629D" w14:textId="77777777" w:rsidR="00C00B25" w:rsidRPr="0099569C" w:rsidRDefault="00C00B25" w:rsidP="00C00B25">
      <w:pPr>
        <w:autoSpaceDE w:val="0"/>
        <w:autoSpaceDN w:val="0"/>
        <w:adjustRightInd w:val="0"/>
        <w:spacing w:line="360" w:lineRule="auto"/>
        <w:jc w:val="both"/>
        <w:rPr>
          <w:rFonts w:ascii="Arial" w:hAnsi="Arial" w:cs="Arial"/>
          <w:color w:val="000000"/>
          <w:lang w:val="en-US"/>
        </w:rPr>
      </w:pPr>
      <w:r w:rsidRPr="00265E53">
        <w:rPr>
          <w:rFonts w:ascii="Arial" w:hAnsi="Arial" w:cs="Arial"/>
          <w:color w:val="000000"/>
        </w:rPr>
        <w:t>[</w:t>
      </w:r>
      <w:r w:rsidR="00265E53" w:rsidRPr="00265E53">
        <w:rPr>
          <w:rFonts w:ascii="Arial" w:hAnsi="Arial" w:cs="Arial"/>
          <w:color w:val="000000"/>
        </w:rPr>
        <w:t xml:space="preserve">1] </w:t>
      </w:r>
      <w:r w:rsidR="00265E53">
        <w:rPr>
          <w:rFonts w:ascii="Arial" w:hAnsi="Arial" w:cs="Arial"/>
          <w:color w:val="000000"/>
          <w:lang w:val="en-US"/>
        </w:rPr>
        <w:t>ISO</w:t>
      </w:r>
      <w:r w:rsidR="00265E53" w:rsidRPr="00265E53">
        <w:rPr>
          <w:rFonts w:ascii="Arial" w:hAnsi="Arial" w:cs="Arial"/>
          <w:color w:val="000000"/>
        </w:rPr>
        <w:t xml:space="preserve"> 5577:2017 </w:t>
      </w:r>
      <w:r w:rsidR="00265E53" w:rsidRPr="006B6CE4">
        <w:rPr>
          <w:rFonts w:ascii="Arial" w:hAnsi="Arial" w:cs="Arial"/>
          <w:color w:val="000000"/>
          <w:lang w:val="en-US"/>
        </w:rPr>
        <w:t>Non</w:t>
      </w:r>
      <w:r w:rsidR="00265E53" w:rsidRPr="00265E53">
        <w:rPr>
          <w:rFonts w:ascii="Arial" w:hAnsi="Arial" w:cs="Arial"/>
          <w:color w:val="000000"/>
        </w:rPr>
        <w:t>-</w:t>
      </w:r>
      <w:r w:rsidR="00265E53" w:rsidRPr="006B6CE4">
        <w:rPr>
          <w:rFonts w:ascii="Arial" w:hAnsi="Arial" w:cs="Arial"/>
          <w:color w:val="000000"/>
          <w:lang w:val="en-US"/>
        </w:rPr>
        <w:t>destructive</w:t>
      </w:r>
      <w:r w:rsidR="00265E53" w:rsidRPr="00265E53">
        <w:rPr>
          <w:rFonts w:ascii="Arial" w:hAnsi="Arial" w:cs="Arial"/>
          <w:color w:val="000000"/>
        </w:rPr>
        <w:t xml:space="preserve"> </w:t>
      </w:r>
      <w:r w:rsidR="00265E53" w:rsidRPr="006B6CE4">
        <w:rPr>
          <w:rFonts w:ascii="Arial" w:hAnsi="Arial" w:cs="Arial"/>
          <w:color w:val="000000"/>
          <w:lang w:val="en-US"/>
        </w:rPr>
        <w:t>testing</w:t>
      </w:r>
      <w:r w:rsidR="00265E53" w:rsidRPr="00265E53">
        <w:rPr>
          <w:rFonts w:ascii="Arial" w:hAnsi="Arial" w:cs="Arial"/>
          <w:color w:val="000000"/>
        </w:rPr>
        <w:t xml:space="preserve"> — </w:t>
      </w:r>
      <w:r w:rsidR="00265E53" w:rsidRPr="006B6CE4">
        <w:rPr>
          <w:rFonts w:ascii="Arial" w:hAnsi="Arial" w:cs="Arial"/>
          <w:color w:val="000000"/>
          <w:lang w:val="en-US"/>
        </w:rPr>
        <w:t>Ultrasonic</w:t>
      </w:r>
      <w:r w:rsidR="00265E53" w:rsidRPr="00265E53">
        <w:rPr>
          <w:rFonts w:ascii="Arial" w:hAnsi="Arial" w:cs="Arial"/>
          <w:color w:val="000000"/>
        </w:rPr>
        <w:t xml:space="preserve"> </w:t>
      </w:r>
      <w:r w:rsidR="00265E53" w:rsidRPr="006B6CE4">
        <w:rPr>
          <w:rFonts w:ascii="Arial" w:hAnsi="Arial" w:cs="Arial"/>
          <w:color w:val="000000"/>
          <w:lang w:val="en-US"/>
        </w:rPr>
        <w:t>testing</w:t>
      </w:r>
      <w:r w:rsidR="00265E53" w:rsidRPr="00265E53">
        <w:rPr>
          <w:rFonts w:ascii="Arial" w:hAnsi="Arial" w:cs="Arial"/>
          <w:color w:val="000000"/>
        </w:rPr>
        <w:t xml:space="preserve"> — </w:t>
      </w:r>
      <w:r w:rsidR="00265E53" w:rsidRPr="006B6CE4">
        <w:rPr>
          <w:rFonts w:ascii="Arial" w:hAnsi="Arial" w:cs="Arial"/>
          <w:color w:val="000000"/>
          <w:lang w:val="en-US"/>
        </w:rPr>
        <w:t>Vocabulary</w:t>
      </w:r>
      <w:r w:rsidR="00265E53" w:rsidRPr="00265E53">
        <w:rPr>
          <w:rFonts w:ascii="Arial" w:hAnsi="Arial" w:cs="Arial"/>
          <w:color w:val="000000"/>
        </w:rPr>
        <w:t xml:space="preserve"> (</w:t>
      </w:r>
      <w:r w:rsidR="00265E53" w:rsidRPr="00A647F4">
        <w:rPr>
          <w:rFonts w:ascii="Arial" w:hAnsi="Arial" w:cs="Arial"/>
          <w:color w:val="000000"/>
        </w:rPr>
        <w:t>Контроль</w:t>
      </w:r>
      <w:r w:rsidR="00265E53" w:rsidRPr="00265E53">
        <w:rPr>
          <w:rFonts w:ascii="Arial" w:hAnsi="Arial" w:cs="Arial"/>
          <w:color w:val="000000"/>
        </w:rPr>
        <w:t xml:space="preserve"> </w:t>
      </w:r>
      <w:r w:rsidR="00265E53" w:rsidRPr="00A647F4">
        <w:rPr>
          <w:rFonts w:ascii="Arial" w:hAnsi="Arial" w:cs="Arial"/>
          <w:color w:val="000000"/>
        </w:rPr>
        <w:t>неразрушающий</w:t>
      </w:r>
      <w:r w:rsidR="00265E53" w:rsidRPr="00265E53">
        <w:rPr>
          <w:rFonts w:ascii="Arial" w:hAnsi="Arial" w:cs="Arial"/>
          <w:color w:val="000000"/>
        </w:rPr>
        <w:t xml:space="preserve">. </w:t>
      </w:r>
      <w:r w:rsidR="00265E53" w:rsidRPr="00A647F4">
        <w:rPr>
          <w:rFonts w:ascii="Arial" w:hAnsi="Arial" w:cs="Arial"/>
          <w:color w:val="000000"/>
        </w:rPr>
        <w:t>Ультразвуковой</w:t>
      </w:r>
      <w:r w:rsidR="00265E53" w:rsidRPr="00265E53">
        <w:rPr>
          <w:rFonts w:ascii="Arial" w:hAnsi="Arial" w:cs="Arial"/>
          <w:color w:val="000000"/>
        </w:rPr>
        <w:t xml:space="preserve"> </w:t>
      </w:r>
      <w:r w:rsidR="00265E53" w:rsidRPr="00A647F4">
        <w:rPr>
          <w:rFonts w:ascii="Arial" w:hAnsi="Arial" w:cs="Arial"/>
          <w:color w:val="000000"/>
        </w:rPr>
        <w:t>контроль</w:t>
      </w:r>
      <w:r w:rsidR="00265E53" w:rsidRPr="00265E53">
        <w:rPr>
          <w:rFonts w:ascii="Arial" w:hAnsi="Arial" w:cs="Arial"/>
          <w:color w:val="000000"/>
        </w:rPr>
        <w:t xml:space="preserve">. </w:t>
      </w:r>
      <w:r w:rsidR="00265E53" w:rsidRPr="00A647F4">
        <w:rPr>
          <w:rFonts w:ascii="Arial" w:hAnsi="Arial" w:cs="Arial"/>
          <w:color w:val="000000"/>
        </w:rPr>
        <w:t>Словарь</w:t>
      </w:r>
      <w:r w:rsidR="00265E53" w:rsidRPr="0099569C">
        <w:rPr>
          <w:rFonts w:ascii="Arial" w:hAnsi="Arial" w:cs="Arial"/>
          <w:color w:val="000000"/>
          <w:lang w:val="en-US"/>
        </w:rPr>
        <w:t>)</w:t>
      </w:r>
    </w:p>
    <w:p w14:paraId="2007DC88" w14:textId="77777777" w:rsidR="0059011A" w:rsidRPr="001B375A" w:rsidRDefault="00C00B25" w:rsidP="00BA489D">
      <w:pPr>
        <w:widowControl w:val="0"/>
        <w:tabs>
          <w:tab w:val="left" w:pos="2835"/>
        </w:tabs>
        <w:autoSpaceDE w:val="0"/>
        <w:autoSpaceDN w:val="0"/>
        <w:adjustRightInd w:val="0"/>
        <w:spacing w:line="360" w:lineRule="auto"/>
        <w:jc w:val="both"/>
        <w:outlineLvl w:val="0"/>
        <w:rPr>
          <w:rFonts w:ascii="Arial" w:hAnsi="Arial" w:cs="Arial"/>
          <w:bCs/>
          <w:spacing w:val="4"/>
        </w:rPr>
      </w:pPr>
      <w:r w:rsidRPr="00986019">
        <w:rPr>
          <w:rFonts w:ascii="Arial" w:hAnsi="Arial" w:cs="Arial"/>
          <w:color w:val="000000"/>
          <w:lang w:val="en-US"/>
        </w:rPr>
        <w:t xml:space="preserve">[2] </w:t>
      </w:r>
      <w:r w:rsidR="00986019">
        <w:rPr>
          <w:rFonts w:ascii="Arial" w:hAnsi="Arial" w:cs="Arial"/>
          <w:color w:val="000000"/>
          <w:lang w:val="en-US"/>
        </w:rPr>
        <w:t>ISO</w:t>
      </w:r>
      <w:r w:rsidRPr="00986019">
        <w:rPr>
          <w:rFonts w:ascii="Arial" w:hAnsi="Arial" w:cs="Arial"/>
          <w:lang w:val="en-US"/>
        </w:rPr>
        <w:t xml:space="preserve"> 12718:2019 </w:t>
      </w:r>
      <w:r w:rsidR="00986019" w:rsidRPr="006B6CE4">
        <w:rPr>
          <w:rFonts w:ascii="Arial" w:hAnsi="Arial" w:cs="Arial"/>
          <w:color w:val="000000"/>
          <w:lang w:val="en-US"/>
        </w:rPr>
        <w:t>Non-destructive testing — Eddy current testing — Vocabulary</w:t>
      </w:r>
      <w:r w:rsidR="00986019" w:rsidRPr="00986019">
        <w:rPr>
          <w:rFonts w:ascii="Arial" w:hAnsi="Arial" w:cs="Arial"/>
          <w:color w:val="000000"/>
          <w:lang w:val="en-US"/>
        </w:rPr>
        <w:t xml:space="preserve"> (</w:t>
      </w:r>
      <w:r w:rsidRPr="00B445BD">
        <w:rPr>
          <w:rFonts w:ascii="Arial" w:hAnsi="Arial" w:cs="Arial"/>
        </w:rPr>
        <w:t>Контроль</w:t>
      </w:r>
      <w:r w:rsidRPr="00986019">
        <w:rPr>
          <w:rFonts w:ascii="Arial" w:hAnsi="Arial" w:cs="Arial"/>
          <w:lang w:val="en-US"/>
        </w:rPr>
        <w:t xml:space="preserve"> </w:t>
      </w:r>
      <w:r w:rsidRPr="00B445BD">
        <w:rPr>
          <w:rFonts w:ascii="Arial" w:hAnsi="Arial" w:cs="Arial"/>
        </w:rPr>
        <w:t>неразрушающий</w:t>
      </w:r>
      <w:r w:rsidRPr="00986019">
        <w:rPr>
          <w:rFonts w:ascii="Arial" w:hAnsi="Arial" w:cs="Arial"/>
          <w:lang w:val="en-US"/>
        </w:rPr>
        <w:t xml:space="preserve">. </w:t>
      </w:r>
      <w:r w:rsidRPr="00B445BD">
        <w:rPr>
          <w:rFonts w:ascii="Arial" w:hAnsi="Arial" w:cs="Arial"/>
        </w:rPr>
        <w:t>Контроль</w:t>
      </w:r>
      <w:r w:rsidRPr="00986019">
        <w:rPr>
          <w:rFonts w:ascii="Arial" w:hAnsi="Arial" w:cs="Arial"/>
          <w:lang w:val="en-US"/>
        </w:rPr>
        <w:t xml:space="preserve"> </w:t>
      </w:r>
      <w:r w:rsidRPr="00B445BD">
        <w:rPr>
          <w:rFonts w:ascii="Arial" w:hAnsi="Arial" w:cs="Arial"/>
        </w:rPr>
        <w:t>вихретоковый</w:t>
      </w:r>
      <w:r w:rsidRPr="00986019">
        <w:rPr>
          <w:rFonts w:ascii="Arial" w:hAnsi="Arial" w:cs="Arial"/>
          <w:lang w:val="en-US"/>
        </w:rPr>
        <w:t xml:space="preserve">. </w:t>
      </w:r>
      <w:r w:rsidRPr="00B445BD">
        <w:rPr>
          <w:rFonts w:ascii="Arial" w:hAnsi="Arial" w:cs="Arial"/>
        </w:rPr>
        <w:t>Словарь</w:t>
      </w:r>
      <w:r w:rsidR="00986019" w:rsidRPr="00986019">
        <w:rPr>
          <w:rFonts w:ascii="Arial" w:hAnsi="Arial" w:cs="Arial"/>
          <w:lang w:val="en-US"/>
        </w:rPr>
        <w:t>)</w:t>
      </w:r>
      <w:r w:rsidRPr="00265E53">
        <w:rPr>
          <w:rFonts w:ascii="Arial" w:hAnsi="Arial" w:cs="Arial"/>
          <w:lang w:val="en-US"/>
        </w:rPr>
        <w:cr/>
      </w:r>
      <w:r w:rsidR="00265E53" w:rsidRPr="006B6CE4">
        <w:rPr>
          <w:rFonts w:ascii="Arial" w:hAnsi="Arial" w:cs="Arial"/>
          <w:color w:val="000000"/>
          <w:lang w:val="en-US"/>
        </w:rPr>
        <w:t xml:space="preserve">[3] </w:t>
      </w:r>
      <w:r w:rsidR="00265E53">
        <w:rPr>
          <w:rFonts w:ascii="Arial" w:hAnsi="Arial" w:cs="Arial"/>
          <w:color w:val="000000"/>
          <w:lang w:val="en-US"/>
        </w:rPr>
        <w:t>ISO</w:t>
      </w:r>
      <w:r w:rsidR="00265E53" w:rsidRPr="006B6CE4">
        <w:rPr>
          <w:rFonts w:ascii="Arial" w:hAnsi="Arial" w:cs="Arial"/>
          <w:color w:val="000000"/>
          <w:lang w:val="en-US"/>
        </w:rPr>
        <w:t xml:space="preserve"> 15549:2019 Non-destructive testing — Eddy current testing — General principles</w:t>
      </w:r>
      <w:r w:rsidR="00265E53">
        <w:rPr>
          <w:rFonts w:ascii="Arial" w:hAnsi="Arial" w:cs="Arial"/>
          <w:color w:val="000000"/>
          <w:lang w:val="en-US"/>
        </w:rPr>
        <w:t xml:space="preserve"> (</w:t>
      </w:r>
      <w:r w:rsidR="00265E53" w:rsidRPr="00B445BD">
        <w:rPr>
          <w:rFonts w:ascii="Arial" w:hAnsi="Arial" w:cs="Arial"/>
        </w:rPr>
        <w:t>Контроль</w:t>
      </w:r>
      <w:r w:rsidR="00265E53" w:rsidRPr="006B6CE4">
        <w:rPr>
          <w:rFonts w:ascii="Arial" w:hAnsi="Arial" w:cs="Arial"/>
          <w:lang w:val="en-US"/>
        </w:rPr>
        <w:t xml:space="preserve"> </w:t>
      </w:r>
      <w:r w:rsidR="00265E53" w:rsidRPr="00B445BD">
        <w:rPr>
          <w:rFonts w:ascii="Arial" w:hAnsi="Arial" w:cs="Arial"/>
        </w:rPr>
        <w:t>неразрушающий</w:t>
      </w:r>
      <w:r w:rsidR="00265E53" w:rsidRPr="006B6CE4">
        <w:rPr>
          <w:rFonts w:ascii="Arial" w:hAnsi="Arial" w:cs="Arial"/>
          <w:lang w:val="en-US"/>
        </w:rPr>
        <w:t xml:space="preserve">. </w:t>
      </w:r>
      <w:r w:rsidR="00265E53" w:rsidRPr="00B445BD">
        <w:rPr>
          <w:rFonts w:ascii="Arial" w:hAnsi="Arial" w:cs="Arial"/>
        </w:rPr>
        <w:t>Контроль</w:t>
      </w:r>
      <w:r w:rsidR="00265E53" w:rsidRPr="006B6CE4">
        <w:rPr>
          <w:rFonts w:ascii="Arial" w:hAnsi="Arial" w:cs="Arial"/>
          <w:lang w:val="en-US"/>
        </w:rPr>
        <w:t xml:space="preserve"> </w:t>
      </w:r>
      <w:r w:rsidR="00265E53" w:rsidRPr="00B445BD">
        <w:rPr>
          <w:rFonts w:ascii="Arial" w:hAnsi="Arial" w:cs="Arial"/>
        </w:rPr>
        <w:t>вихретоковый</w:t>
      </w:r>
      <w:r w:rsidR="00265E53" w:rsidRPr="006B6CE4">
        <w:rPr>
          <w:rFonts w:ascii="Arial" w:hAnsi="Arial" w:cs="Arial"/>
          <w:lang w:val="en-US"/>
        </w:rPr>
        <w:t xml:space="preserve">. </w:t>
      </w:r>
      <w:r w:rsidR="00265E53" w:rsidRPr="00B445BD">
        <w:rPr>
          <w:rFonts w:ascii="Arial" w:hAnsi="Arial" w:cs="Arial"/>
        </w:rPr>
        <w:t>Основные</w:t>
      </w:r>
      <w:r w:rsidR="00265E53" w:rsidRPr="006B6CE4">
        <w:rPr>
          <w:rFonts w:ascii="Arial" w:hAnsi="Arial" w:cs="Arial"/>
          <w:lang w:val="en-US"/>
        </w:rPr>
        <w:t xml:space="preserve"> </w:t>
      </w:r>
      <w:r w:rsidR="00265E53" w:rsidRPr="00B445BD">
        <w:rPr>
          <w:rFonts w:ascii="Arial" w:hAnsi="Arial" w:cs="Arial"/>
        </w:rPr>
        <w:t>положения</w:t>
      </w:r>
      <w:r w:rsidR="00265E53">
        <w:rPr>
          <w:rFonts w:ascii="Arial" w:hAnsi="Arial" w:cs="Arial"/>
          <w:lang w:val="en-US"/>
        </w:rPr>
        <w:t>)</w:t>
      </w:r>
      <w:r w:rsidRPr="00265E53">
        <w:rPr>
          <w:rFonts w:ascii="Arial" w:hAnsi="Arial" w:cs="Arial"/>
          <w:lang w:val="en-US"/>
        </w:rPr>
        <w:cr/>
      </w:r>
      <w:r w:rsidR="00265E53" w:rsidRPr="006B6CE4">
        <w:rPr>
          <w:rFonts w:ascii="Arial" w:hAnsi="Arial" w:cs="Arial"/>
          <w:color w:val="000000"/>
          <w:lang w:val="en-US"/>
        </w:rPr>
        <w:t>[</w:t>
      </w:r>
      <w:r w:rsidR="00265E53" w:rsidRPr="00265E53">
        <w:rPr>
          <w:rFonts w:ascii="Arial" w:hAnsi="Arial" w:cs="Arial"/>
          <w:color w:val="000000"/>
          <w:lang w:val="en-US"/>
        </w:rPr>
        <w:t>4</w:t>
      </w:r>
      <w:r w:rsidR="00265E53" w:rsidRPr="006B6CE4">
        <w:rPr>
          <w:rFonts w:ascii="Arial" w:hAnsi="Arial" w:cs="Arial"/>
          <w:color w:val="000000"/>
          <w:lang w:val="en-US"/>
        </w:rPr>
        <w:t xml:space="preserve">] </w:t>
      </w:r>
      <w:r w:rsidR="00265E53">
        <w:rPr>
          <w:rFonts w:ascii="Arial" w:hAnsi="Arial" w:cs="Arial"/>
          <w:color w:val="000000"/>
          <w:lang w:val="en-US"/>
        </w:rPr>
        <w:t>ISO</w:t>
      </w:r>
      <w:r w:rsidR="00265E53" w:rsidRPr="006B6CE4">
        <w:rPr>
          <w:rFonts w:ascii="Arial" w:hAnsi="Arial" w:cs="Arial"/>
          <w:color w:val="000000"/>
          <w:lang w:val="en-US"/>
        </w:rPr>
        <w:t xml:space="preserve"> 16810:2012 Non-destructive testing — Ultrasonic testing — General principles</w:t>
      </w:r>
      <w:r w:rsidR="00265E53">
        <w:rPr>
          <w:rFonts w:ascii="Arial" w:hAnsi="Arial" w:cs="Arial"/>
          <w:color w:val="000000"/>
          <w:lang w:val="en-US"/>
        </w:rPr>
        <w:t xml:space="preserve"> (</w:t>
      </w:r>
      <w:r w:rsidR="00265E53" w:rsidRPr="00B445BD">
        <w:rPr>
          <w:rFonts w:ascii="Arial" w:hAnsi="Arial" w:cs="Arial"/>
        </w:rPr>
        <w:t>Неразрушающий</w:t>
      </w:r>
      <w:r w:rsidR="00265E53" w:rsidRPr="006B6CE4">
        <w:rPr>
          <w:rFonts w:ascii="Arial" w:hAnsi="Arial" w:cs="Arial"/>
          <w:lang w:val="en-US"/>
        </w:rPr>
        <w:t xml:space="preserve"> </w:t>
      </w:r>
      <w:r w:rsidR="00265E53" w:rsidRPr="00B445BD">
        <w:rPr>
          <w:rFonts w:ascii="Arial" w:hAnsi="Arial" w:cs="Arial"/>
        </w:rPr>
        <w:t>контроль</w:t>
      </w:r>
      <w:r w:rsidR="00265E53" w:rsidRPr="006B6CE4">
        <w:rPr>
          <w:rFonts w:ascii="Arial" w:hAnsi="Arial" w:cs="Arial"/>
          <w:lang w:val="en-US"/>
        </w:rPr>
        <w:t xml:space="preserve">. </w:t>
      </w:r>
      <w:r w:rsidR="00265E53" w:rsidRPr="00B445BD">
        <w:rPr>
          <w:rFonts w:ascii="Arial" w:hAnsi="Arial" w:cs="Arial"/>
        </w:rPr>
        <w:t>Ультразвуковой</w:t>
      </w:r>
      <w:r w:rsidR="00265E53" w:rsidRPr="0099569C">
        <w:rPr>
          <w:rFonts w:ascii="Arial" w:hAnsi="Arial" w:cs="Arial"/>
          <w:lang w:val="en-US"/>
        </w:rPr>
        <w:t xml:space="preserve"> </w:t>
      </w:r>
      <w:r w:rsidR="00265E53" w:rsidRPr="00B445BD">
        <w:rPr>
          <w:rFonts w:ascii="Arial" w:hAnsi="Arial" w:cs="Arial"/>
        </w:rPr>
        <w:t>контроль</w:t>
      </w:r>
      <w:r w:rsidR="00265E53" w:rsidRPr="0099569C">
        <w:rPr>
          <w:rFonts w:ascii="Arial" w:hAnsi="Arial" w:cs="Arial"/>
          <w:lang w:val="en-US"/>
        </w:rPr>
        <w:t xml:space="preserve">. </w:t>
      </w:r>
      <w:r w:rsidR="00265E53" w:rsidRPr="00B445BD">
        <w:rPr>
          <w:rFonts w:ascii="Arial" w:hAnsi="Arial" w:cs="Arial"/>
        </w:rPr>
        <w:t>Общие</w:t>
      </w:r>
      <w:r w:rsidR="00265E53" w:rsidRPr="00265E53">
        <w:rPr>
          <w:rFonts w:ascii="Arial" w:hAnsi="Arial" w:cs="Arial"/>
          <w:lang w:val="en-US"/>
        </w:rPr>
        <w:t xml:space="preserve"> </w:t>
      </w:r>
      <w:r w:rsidR="00265E53" w:rsidRPr="00B445BD">
        <w:rPr>
          <w:rFonts w:ascii="Arial" w:hAnsi="Arial" w:cs="Arial"/>
        </w:rPr>
        <w:t>принципы</w:t>
      </w:r>
      <w:r w:rsidR="00265E53" w:rsidRPr="00265E53">
        <w:rPr>
          <w:rFonts w:ascii="Arial" w:hAnsi="Arial" w:cs="Arial"/>
          <w:color w:val="000000"/>
          <w:lang w:val="en-US"/>
        </w:rPr>
        <w:t>)</w:t>
      </w:r>
      <w:r w:rsidRPr="00265E53">
        <w:rPr>
          <w:rFonts w:ascii="Arial" w:hAnsi="Arial" w:cs="Arial"/>
          <w:lang w:val="en-US"/>
        </w:rPr>
        <w:cr/>
      </w:r>
    </w:p>
    <w:p w14:paraId="68A4096C" w14:textId="77777777" w:rsidR="00E824C9" w:rsidRDefault="00E824C9" w:rsidP="00E824C9">
      <w:pPr>
        <w:rPr>
          <w:rFonts w:ascii="Arial" w:hAnsi="Arial" w:cs="Arial"/>
          <w:sz w:val="22"/>
          <w:szCs w:val="22"/>
        </w:rPr>
      </w:pPr>
      <w:r w:rsidRPr="00A200EB">
        <w:rPr>
          <w:rFonts w:ascii="Arial" w:hAnsi="Arial" w:cs="Arial"/>
          <w:sz w:val="22"/>
          <w:szCs w:val="22"/>
        </w:rPr>
        <w:br w:type="page"/>
      </w:r>
    </w:p>
    <w:tbl>
      <w:tblPr>
        <w:tblW w:w="97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29"/>
        <w:gridCol w:w="4557"/>
        <w:gridCol w:w="415"/>
      </w:tblGrid>
      <w:tr w:rsidR="004123B7" w:rsidRPr="0002680C" w14:paraId="5542F375" w14:textId="77777777" w:rsidTr="00555543">
        <w:trPr>
          <w:cantSplit/>
          <w:jc w:val="center"/>
        </w:trPr>
        <w:tc>
          <w:tcPr>
            <w:tcW w:w="4729" w:type="dxa"/>
            <w:tcBorders>
              <w:top w:val="single" w:sz="4" w:space="0" w:color="auto"/>
              <w:left w:val="nil"/>
              <w:bottom w:val="nil"/>
            </w:tcBorders>
          </w:tcPr>
          <w:p w14:paraId="780A6107" w14:textId="77777777" w:rsidR="004123B7" w:rsidRPr="00C96390" w:rsidRDefault="00C96390" w:rsidP="007469FB">
            <w:pPr>
              <w:pStyle w:val="ae"/>
              <w:keepNext w:val="0"/>
              <w:tabs>
                <w:tab w:val="left" w:pos="2268"/>
              </w:tabs>
              <w:spacing w:before="120" w:after="120" w:line="240" w:lineRule="auto"/>
              <w:ind w:right="-137" w:firstLine="0"/>
              <w:rPr>
                <w:rFonts w:cs="Arial"/>
                <w:b w:val="0"/>
                <w:bCs/>
                <w:sz w:val="24"/>
                <w:szCs w:val="24"/>
              </w:rPr>
            </w:pPr>
            <w:r w:rsidRPr="00C96390">
              <w:rPr>
                <w:b w:val="0"/>
                <w:bCs/>
                <w:sz w:val="24"/>
              </w:rPr>
              <w:lastRenderedPageBreak/>
              <w:t>УДК</w:t>
            </w:r>
            <w:r w:rsidRPr="00C96390">
              <w:rPr>
                <w:b w:val="0"/>
                <w:bCs/>
              </w:rPr>
              <w:t xml:space="preserve"> </w:t>
            </w:r>
            <w:r w:rsidR="00B73BCD" w:rsidRPr="00812705">
              <w:rPr>
                <w:b w:val="0"/>
                <w:bCs/>
                <w:sz w:val="24"/>
                <w:szCs w:val="24"/>
              </w:rPr>
              <w:t>621.64</w:t>
            </w:r>
          </w:p>
          <w:p w14:paraId="41393FDB" w14:textId="77777777" w:rsidR="005442E3" w:rsidRPr="00C96390" w:rsidRDefault="005442E3" w:rsidP="007469FB">
            <w:pPr>
              <w:pStyle w:val="ae"/>
              <w:keepNext w:val="0"/>
              <w:tabs>
                <w:tab w:val="left" w:pos="2268"/>
              </w:tabs>
              <w:spacing w:before="120" w:after="120" w:line="240" w:lineRule="auto"/>
              <w:ind w:right="-137" w:firstLine="0"/>
              <w:rPr>
                <w:rFonts w:cs="Arial"/>
                <w:b w:val="0"/>
                <w:bCs/>
                <w:sz w:val="24"/>
                <w:szCs w:val="24"/>
              </w:rPr>
            </w:pPr>
          </w:p>
        </w:tc>
        <w:tc>
          <w:tcPr>
            <w:tcW w:w="4557" w:type="dxa"/>
            <w:tcBorders>
              <w:top w:val="single" w:sz="4" w:space="0" w:color="auto"/>
              <w:bottom w:val="nil"/>
            </w:tcBorders>
          </w:tcPr>
          <w:p w14:paraId="4C538734" w14:textId="77777777" w:rsidR="004123B7" w:rsidRPr="008905E2" w:rsidRDefault="004123B7" w:rsidP="0044263E">
            <w:pPr>
              <w:pStyle w:val="ae"/>
              <w:keepNext w:val="0"/>
              <w:spacing w:before="120" w:after="120" w:line="240" w:lineRule="auto"/>
              <w:ind w:firstLine="2141"/>
              <w:rPr>
                <w:rFonts w:cs="Arial"/>
                <w:b w:val="0"/>
                <w:sz w:val="24"/>
                <w:szCs w:val="24"/>
              </w:rPr>
            </w:pPr>
            <w:r w:rsidRPr="0002680C">
              <w:rPr>
                <w:rFonts w:cs="Arial"/>
                <w:b w:val="0"/>
                <w:sz w:val="24"/>
                <w:szCs w:val="24"/>
              </w:rPr>
              <w:t>ОКС</w:t>
            </w:r>
            <w:r w:rsidRPr="0002680C">
              <w:rPr>
                <w:rFonts w:cs="Arial"/>
                <w:b w:val="0"/>
                <w:sz w:val="24"/>
                <w:szCs w:val="24"/>
                <w:lang w:val="en-US"/>
              </w:rPr>
              <w:t xml:space="preserve"> </w:t>
            </w:r>
            <w:r w:rsidR="00E21CDA">
              <w:rPr>
                <w:rFonts w:cs="Arial"/>
                <w:b w:val="0"/>
                <w:sz w:val="24"/>
                <w:szCs w:val="24"/>
              </w:rPr>
              <w:t>77.040.20</w:t>
            </w:r>
          </w:p>
        </w:tc>
        <w:tc>
          <w:tcPr>
            <w:tcW w:w="415" w:type="dxa"/>
            <w:tcBorders>
              <w:top w:val="single" w:sz="4" w:space="0" w:color="auto"/>
              <w:bottom w:val="nil"/>
              <w:right w:val="nil"/>
            </w:tcBorders>
          </w:tcPr>
          <w:p w14:paraId="3B76BD24" w14:textId="77777777" w:rsidR="004123B7" w:rsidRPr="0002680C" w:rsidRDefault="004123B7" w:rsidP="004123B7">
            <w:pPr>
              <w:pStyle w:val="ae"/>
              <w:keepNext w:val="0"/>
              <w:spacing w:before="120" w:after="120" w:line="240" w:lineRule="auto"/>
              <w:ind w:firstLine="0"/>
              <w:rPr>
                <w:rFonts w:cs="Arial"/>
                <w:b w:val="0"/>
                <w:sz w:val="24"/>
                <w:szCs w:val="24"/>
                <w:lang w:val="en-US"/>
              </w:rPr>
            </w:pPr>
          </w:p>
        </w:tc>
      </w:tr>
      <w:tr w:rsidR="004123B7" w:rsidRPr="00374F59" w14:paraId="6C449A6A" w14:textId="77777777" w:rsidTr="00555543">
        <w:trPr>
          <w:cantSplit/>
          <w:trHeight w:val="1040"/>
          <w:jc w:val="center"/>
        </w:trPr>
        <w:tc>
          <w:tcPr>
            <w:tcW w:w="9701" w:type="dxa"/>
            <w:gridSpan w:val="3"/>
            <w:tcBorders>
              <w:top w:val="nil"/>
              <w:left w:val="nil"/>
              <w:bottom w:val="single" w:sz="4" w:space="0" w:color="auto"/>
              <w:right w:val="nil"/>
            </w:tcBorders>
          </w:tcPr>
          <w:p w14:paraId="0482A021" w14:textId="77777777" w:rsidR="00B011CD" w:rsidRPr="00B02DA3" w:rsidRDefault="004123B7" w:rsidP="00165B2C">
            <w:pPr>
              <w:spacing w:line="360" w:lineRule="auto"/>
              <w:jc w:val="both"/>
              <w:rPr>
                <w:rFonts w:ascii="Arial" w:hAnsi="Arial" w:cs="Arial"/>
              </w:rPr>
            </w:pPr>
            <w:r w:rsidRPr="00B02DA3">
              <w:rPr>
                <w:rFonts w:ascii="Arial" w:hAnsi="Arial" w:cs="Arial"/>
              </w:rPr>
              <w:t>Ключевые слова:</w:t>
            </w:r>
            <w:r w:rsidR="00CF03D8" w:rsidRPr="00B02DA3">
              <w:rPr>
                <w:rFonts w:ascii="Arial" w:hAnsi="Arial" w:cs="Arial"/>
              </w:rPr>
              <w:t xml:space="preserve"> </w:t>
            </w:r>
            <w:r w:rsidR="00CC7DAA" w:rsidRPr="00B02DA3">
              <w:rPr>
                <w:rFonts w:ascii="Arial" w:hAnsi="Arial" w:cs="Arial"/>
              </w:rPr>
              <w:t xml:space="preserve">диагностика трубопроводов, </w:t>
            </w:r>
            <w:r w:rsidR="00C62602">
              <w:rPr>
                <w:rFonts w:ascii="Arial" w:hAnsi="Arial" w:cs="Arial"/>
              </w:rPr>
              <w:t>а</w:t>
            </w:r>
            <w:r w:rsidR="00944A19" w:rsidRPr="00B02DA3">
              <w:rPr>
                <w:rFonts w:ascii="Arial" w:hAnsi="Arial" w:cs="Arial"/>
              </w:rPr>
              <w:t xml:space="preserve">кустическая томография, </w:t>
            </w:r>
            <w:r w:rsidR="00E21CDA" w:rsidRPr="00B02DA3">
              <w:rPr>
                <w:rFonts w:ascii="Arial" w:hAnsi="Arial" w:cs="Arial"/>
              </w:rPr>
              <w:t xml:space="preserve">акустический сигнал, </w:t>
            </w:r>
            <w:r w:rsidR="00944A19" w:rsidRPr="00B02DA3">
              <w:rPr>
                <w:rFonts w:ascii="Arial" w:hAnsi="Arial" w:cs="Arial"/>
              </w:rPr>
              <w:t>коэффициент аварийно-опасности, корреляционный анализ</w:t>
            </w:r>
            <w:r w:rsidR="00821D51" w:rsidRPr="00B02DA3">
              <w:rPr>
                <w:rFonts w:ascii="Arial" w:hAnsi="Arial" w:cs="Arial"/>
              </w:rPr>
              <w:t>, остаточный рабочий ресурс</w:t>
            </w:r>
          </w:p>
          <w:p w14:paraId="2245D68D" w14:textId="77777777" w:rsidR="004123B7" w:rsidRPr="00B02DA3" w:rsidRDefault="004123B7" w:rsidP="00B011CD">
            <w:pPr>
              <w:pStyle w:val="ae"/>
              <w:keepNext w:val="0"/>
              <w:spacing w:before="120" w:after="120"/>
              <w:ind w:firstLine="0"/>
              <w:jc w:val="both"/>
              <w:rPr>
                <w:rFonts w:cs="Arial"/>
                <w:b w:val="0"/>
                <w:sz w:val="24"/>
              </w:rPr>
            </w:pPr>
          </w:p>
        </w:tc>
      </w:tr>
    </w:tbl>
    <w:p w14:paraId="1EE4C162" w14:textId="77777777" w:rsidR="00455AF0" w:rsidRDefault="00455AF0" w:rsidP="00455AF0">
      <w:pPr>
        <w:pStyle w:val="ae"/>
        <w:keepNext w:val="0"/>
        <w:spacing w:before="0" w:after="0" w:line="240" w:lineRule="auto"/>
        <w:ind w:firstLine="0"/>
        <w:rPr>
          <w:rFonts w:cs="Arial"/>
          <w:b w:val="0"/>
          <w:sz w:val="24"/>
        </w:rPr>
      </w:pPr>
    </w:p>
    <w:p w14:paraId="48DB7D3B" w14:textId="77777777" w:rsidR="00455AF0" w:rsidRDefault="00455AF0" w:rsidP="00455AF0">
      <w:pPr>
        <w:pStyle w:val="ae"/>
        <w:keepNext w:val="0"/>
        <w:spacing w:before="0" w:after="0" w:line="240" w:lineRule="auto"/>
        <w:ind w:firstLine="0"/>
        <w:rPr>
          <w:rFonts w:cs="Arial"/>
          <w:b w:val="0"/>
          <w:sz w:val="24"/>
        </w:rPr>
      </w:pPr>
    </w:p>
    <w:p w14:paraId="276015DB" w14:textId="77777777" w:rsidR="00D1466B" w:rsidRDefault="00D1466B" w:rsidP="00455AF0">
      <w:pPr>
        <w:pStyle w:val="ae"/>
        <w:keepNext w:val="0"/>
        <w:spacing w:before="0" w:after="0" w:line="240" w:lineRule="auto"/>
        <w:ind w:firstLine="0"/>
        <w:rPr>
          <w:rFonts w:cs="Arial"/>
          <w:b w:val="0"/>
          <w:sz w:val="24"/>
        </w:rPr>
      </w:pPr>
    </w:p>
    <w:p w14:paraId="2C3328BC" w14:textId="77777777" w:rsidR="00455AF0" w:rsidRPr="00374F59" w:rsidRDefault="00DE7E16" w:rsidP="00455AF0">
      <w:pPr>
        <w:pStyle w:val="ae"/>
        <w:keepNext w:val="0"/>
        <w:spacing w:before="0" w:after="0" w:line="240" w:lineRule="auto"/>
        <w:ind w:firstLine="0"/>
        <w:rPr>
          <w:rFonts w:cs="Arial"/>
          <w:b w:val="0"/>
          <w:sz w:val="24"/>
        </w:rPr>
      </w:pPr>
      <w:r>
        <w:rPr>
          <w:rFonts w:cs="Arial"/>
          <w:b w:val="0"/>
          <w:sz w:val="24"/>
        </w:rPr>
        <w:t>Руководитель организации</w:t>
      </w:r>
      <w:r w:rsidR="00212ACE">
        <w:rPr>
          <w:rFonts w:cs="Arial"/>
          <w:b w:val="0"/>
          <w:sz w:val="24"/>
        </w:rPr>
        <w:tab/>
      </w:r>
      <w:r w:rsidR="00212ACE">
        <w:rPr>
          <w:rFonts w:cs="Arial"/>
          <w:b w:val="0"/>
          <w:sz w:val="24"/>
        </w:rPr>
        <w:tab/>
      </w:r>
      <w:r w:rsidR="00212ACE">
        <w:rPr>
          <w:rFonts w:cs="Arial"/>
          <w:b w:val="0"/>
          <w:sz w:val="24"/>
        </w:rPr>
        <w:tab/>
      </w:r>
      <w:r w:rsidR="00EC7911">
        <w:rPr>
          <w:rFonts w:cs="Arial"/>
          <w:b w:val="0"/>
          <w:sz w:val="24"/>
        </w:rPr>
        <w:tab/>
      </w:r>
      <w:r w:rsidR="00EC7911">
        <w:rPr>
          <w:rFonts w:cs="Arial"/>
          <w:b w:val="0"/>
          <w:sz w:val="24"/>
        </w:rPr>
        <w:tab/>
      </w:r>
      <w:r w:rsidR="00EC7911">
        <w:rPr>
          <w:rFonts w:cs="Arial"/>
          <w:b w:val="0"/>
          <w:sz w:val="24"/>
        </w:rPr>
        <w:tab/>
      </w:r>
      <w:r w:rsidR="00455AF0">
        <w:rPr>
          <w:rFonts w:cs="Arial"/>
          <w:b w:val="0"/>
          <w:sz w:val="24"/>
        </w:rPr>
        <w:tab/>
      </w:r>
      <w:r w:rsidR="00212ACE">
        <w:rPr>
          <w:rFonts w:cs="Arial"/>
          <w:b w:val="0"/>
          <w:sz w:val="24"/>
        </w:rPr>
        <w:t>С.А. Шанин</w:t>
      </w:r>
    </w:p>
    <w:p w14:paraId="41AE7449" w14:textId="77777777" w:rsidR="00455AF0" w:rsidRPr="00374F59" w:rsidRDefault="00455AF0" w:rsidP="00455AF0">
      <w:pPr>
        <w:pStyle w:val="ae"/>
        <w:keepNext w:val="0"/>
        <w:spacing w:before="120" w:after="120" w:line="240" w:lineRule="auto"/>
        <w:ind w:firstLine="0"/>
        <w:rPr>
          <w:rFonts w:cs="Arial"/>
          <w:b w:val="0"/>
          <w:sz w:val="24"/>
        </w:rPr>
      </w:pPr>
    </w:p>
    <w:p w14:paraId="5CAFF301" w14:textId="77777777" w:rsidR="00455AF0" w:rsidRPr="00374F59" w:rsidRDefault="00DE7E16" w:rsidP="00455AF0">
      <w:pPr>
        <w:pStyle w:val="ae"/>
        <w:keepNext w:val="0"/>
        <w:spacing w:before="0" w:after="120" w:line="240" w:lineRule="auto"/>
        <w:ind w:firstLine="0"/>
        <w:rPr>
          <w:rFonts w:cs="Arial"/>
          <w:b w:val="0"/>
          <w:sz w:val="24"/>
          <w:szCs w:val="24"/>
        </w:rPr>
      </w:pPr>
      <w:r>
        <w:rPr>
          <w:rFonts w:cs="Arial"/>
          <w:b w:val="0"/>
          <w:sz w:val="24"/>
        </w:rPr>
        <w:t>Руководитель разработки, к.т.н.</w:t>
      </w:r>
      <w:r w:rsidR="00EC7911">
        <w:rPr>
          <w:rFonts w:cs="Arial"/>
          <w:b w:val="0"/>
          <w:sz w:val="24"/>
        </w:rPr>
        <w:tab/>
      </w:r>
      <w:r w:rsidR="00455AF0">
        <w:rPr>
          <w:rFonts w:cs="Arial"/>
          <w:b w:val="0"/>
          <w:sz w:val="24"/>
        </w:rPr>
        <w:tab/>
      </w:r>
      <w:r w:rsidR="00EC7911">
        <w:rPr>
          <w:rFonts w:cs="Arial"/>
          <w:b w:val="0"/>
          <w:sz w:val="24"/>
        </w:rPr>
        <w:tab/>
      </w:r>
      <w:r w:rsidR="00EC7911">
        <w:rPr>
          <w:rFonts w:cs="Arial"/>
          <w:b w:val="0"/>
          <w:sz w:val="24"/>
        </w:rPr>
        <w:tab/>
      </w:r>
      <w:r w:rsidR="00EC7911">
        <w:rPr>
          <w:rFonts w:cs="Arial"/>
          <w:b w:val="0"/>
          <w:sz w:val="24"/>
        </w:rPr>
        <w:tab/>
      </w:r>
      <w:r>
        <w:rPr>
          <w:rFonts w:cs="Arial"/>
          <w:b w:val="0"/>
          <w:sz w:val="24"/>
        </w:rPr>
        <w:tab/>
      </w:r>
      <w:r w:rsidR="00212ACE">
        <w:rPr>
          <w:rFonts w:cs="Arial"/>
          <w:b w:val="0"/>
          <w:sz w:val="24"/>
        </w:rPr>
        <w:t xml:space="preserve">Е.В. </w:t>
      </w:r>
      <w:r w:rsidR="00EC7911">
        <w:rPr>
          <w:rFonts w:cs="Arial"/>
          <w:b w:val="0"/>
          <w:sz w:val="24"/>
        </w:rPr>
        <w:t>Самойлов</w:t>
      </w:r>
    </w:p>
    <w:p w14:paraId="650A4913" w14:textId="77777777" w:rsidR="00EC7911" w:rsidRPr="00374F59" w:rsidRDefault="00EC7911" w:rsidP="00EC7911">
      <w:pPr>
        <w:pStyle w:val="ae"/>
        <w:keepNext w:val="0"/>
        <w:spacing w:before="120" w:after="120" w:line="240" w:lineRule="auto"/>
        <w:ind w:firstLine="0"/>
        <w:rPr>
          <w:rFonts w:cs="Arial"/>
          <w:b w:val="0"/>
          <w:sz w:val="24"/>
        </w:rPr>
      </w:pPr>
    </w:p>
    <w:p w14:paraId="56A24454" w14:textId="77777777" w:rsidR="004123B7" w:rsidRPr="00374F59" w:rsidRDefault="004123B7" w:rsidP="004123B7">
      <w:pPr>
        <w:rPr>
          <w:rFonts w:ascii="Arial" w:hAnsi="Arial" w:cs="Arial"/>
        </w:rPr>
      </w:pPr>
    </w:p>
    <w:p w14:paraId="2A242FF8" w14:textId="77777777" w:rsidR="004123B7" w:rsidRPr="00374F59" w:rsidRDefault="004123B7" w:rsidP="004123B7">
      <w:pPr>
        <w:autoSpaceDE w:val="0"/>
        <w:autoSpaceDN w:val="0"/>
        <w:adjustRightInd w:val="0"/>
        <w:spacing w:line="360" w:lineRule="auto"/>
        <w:jc w:val="both"/>
        <w:rPr>
          <w:rFonts w:ascii="Arial" w:hAnsi="Arial" w:cs="Arial"/>
          <w:color w:val="000000"/>
        </w:rPr>
      </w:pPr>
    </w:p>
    <w:p w14:paraId="495114AF" w14:textId="77777777" w:rsidR="004B1258" w:rsidRPr="004123B7" w:rsidRDefault="004B1258" w:rsidP="004123B7"/>
    <w:sectPr w:rsidR="004B1258" w:rsidRPr="004123B7" w:rsidSect="002B77B5">
      <w:headerReference w:type="first" r:id="rId28"/>
      <w:footerReference w:type="first" r:id="rId29"/>
      <w:footnotePr>
        <w:numRestart w:val="eachPage"/>
      </w:footnotePr>
      <w:pgSz w:w="11906" w:h="16838" w:code="9"/>
      <w:pgMar w:top="1134" w:right="1418" w:bottom="1134" w:left="851" w:header="720" w:footer="720" w:gutter="0"/>
      <w:pgNumType w:start="1"/>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DD8DB" w14:textId="77777777" w:rsidR="00F239CB" w:rsidRDefault="00F239CB">
      <w:r>
        <w:separator/>
      </w:r>
    </w:p>
  </w:endnote>
  <w:endnote w:type="continuationSeparator" w:id="0">
    <w:p w14:paraId="5E21E87D" w14:textId="77777777" w:rsidR="00F239CB" w:rsidRDefault="00F23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Calibr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5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64F2A" w14:textId="77777777" w:rsidR="004B0E0A" w:rsidRPr="00BD750C" w:rsidRDefault="004B0E0A" w:rsidP="004123B7">
    <w:pPr>
      <w:pStyle w:val="af"/>
      <w:framePr w:wrap="none" w:vAnchor="text" w:hAnchor="margin" w:xAlign="outside" w:y="1"/>
      <w:rPr>
        <w:rStyle w:val="aff7"/>
        <w:rFonts w:ascii="Arial" w:hAnsi="Arial" w:cs="Arial"/>
        <w:sz w:val="22"/>
        <w:szCs w:val="22"/>
      </w:rPr>
    </w:pPr>
    <w:r w:rsidRPr="00BD750C">
      <w:rPr>
        <w:rStyle w:val="aff7"/>
        <w:rFonts w:ascii="Arial" w:hAnsi="Arial" w:cs="Arial"/>
        <w:sz w:val="22"/>
        <w:szCs w:val="22"/>
      </w:rPr>
      <w:fldChar w:fldCharType="begin"/>
    </w:r>
    <w:r w:rsidRPr="00BD750C">
      <w:rPr>
        <w:rStyle w:val="aff7"/>
        <w:rFonts w:ascii="Arial" w:hAnsi="Arial" w:cs="Arial"/>
        <w:sz w:val="22"/>
        <w:szCs w:val="22"/>
      </w:rPr>
      <w:instrText xml:space="preserve">PAGE  </w:instrText>
    </w:r>
    <w:r w:rsidRPr="00BD750C">
      <w:rPr>
        <w:rStyle w:val="aff7"/>
        <w:rFonts w:ascii="Arial" w:hAnsi="Arial" w:cs="Arial"/>
        <w:sz w:val="22"/>
        <w:szCs w:val="22"/>
      </w:rPr>
      <w:fldChar w:fldCharType="separate"/>
    </w:r>
    <w:r>
      <w:rPr>
        <w:rStyle w:val="aff7"/>
        <w:rFonts w:ascii="Arial" w:hAnsi="Arial" w:cs="Arial"/>
        <w:noProof/>
        <w:sz w:val="22"/>
        <w:szCs w:val="22"/>
      </w:rPr>
      <w:t>2</w:t>
    </w:r>
    <w:r w:rsidRPr="00BD750C">
      <w:rPr>
        <w:rStyle w:val="aff7"/>
        <w:rFonts w:ascii="Arial" w:hAnsi="Arial" w:cs="Arial"/>
        <w:sz w:val="22"/>
        <w:szCs w:val="22"/>
      </w:rPr>
      <w:fldChar w:fldCharType="end"/>
    </w:r>
  </w:p>
  <w:p w14:paraId="7CC7DA6B" w14:textId="77777777" w:rsidR="004B0E0A" w:rsidRDefault="004B0E0A" w:rsidP="004123B7">
    <w:pPr>
      <w:pStyle w:val="af"/>
      <w:ind w:right="360" w:firstLine="360"/>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B1F00" w14:textId="77777777" w:rsidR="004B0E0A" w:rsidRPr="002B77B5" w:rsidRDefault="004B0E0A" w:rsidP="002B77B5">
    <w:pPr>
      <w:pStyle w:val="af"/>
      <w:pBdr>
        <w:top w:val="single" w:sz="4" w:space="1" w:color="auto"/>
      </w:pBdr>
      <w:tabs>
        <w:tab w:val="clear" w:pos="9355"/>
        <w:tab w:val="right" w:pos="9639"/>
      </w:tabs>
      <w:spacing w:before="120"/>
      <w:rPr>
        <w:rFonts w:ascii="Arial" w:hAnsi="Arial" w:cs="Arial"/>
        <w:sz w:val="22"/>
        <w:szCs w:val="22"/>
      </w:rPr>
    </w:pPr>
    <w:r w:rsidRPr="00B72D28">
      <w:rPr>
        <w:rFonts w:ascii="Arial" w:hAnsi="Arial" w:cs="Arial"/>
        <w:b/>
      </w:rPr>
      <w:t xml:space="preserve">Проект, </w:t>
    </w:r>
    <w:r w:rsidR="00915A41">
      <w:rPr>
        <w:rFonts w:ascii="Arial" w:hAnsi="Arial" w:cs="Arial"/>
        <w:b/>
      </w:rPr>
      <w:t>окончательная</w:t>
    </w:r>
    <w:r w:rsidRPr="00B72D28">
      <w:rPr>
        <w:rFonts w:ascii="Arial" w:hAnsi="Arial" w:cs="Arial"/>
        <w:b/>
      </w:rPr>
      <w:t xml:space="preserve"> редакция</w:t>
    </w:r>
    <w:r w:rsidRPr="002F7121">
      <w:rPr>
        <w:sz w:val="22"/>
        <w:szCs w:val="22"/>
      </w:rPr>
      <w:tab/>
    </w:r>
    <w:r w:rsidRPr="002F7121">
      <w:rPr>
        <w:sz w:val="22"/>
        <w:szCs w:val="22"/>
      </w:rPr>
      <w:tab/>
    </w:r>
    <w:r w:rsidRPr="002F7121">
      <w:rPr>
        <w:rFonts w:ascii="Arial" w:hAnsi="Arial" w:cs="Arial"/>
        <w:sz w:val="22"/>
        <w:szCs w:val="22"/>
      </w:rPr>
      <w:fldChar w:fldCharType="begin"/>
    </w:r>
    <w:r w:rsidRPr="002F7121">
      <w:rPr>
        <w:rFonts w:ascii="Arial" w:hAnsi="Arial" w:cs="Arial"/>
        <w:sz w:val="22"/>
        <w:szCs w:val="22"/>
      </w:rPr>
      <w:instrText xml:space="preserve"> PAGE   \* MERGEFORMAT </w:instrText>
    </w:r>
    <w:r w:rsidRPr="002F7121">
      <w:rPr>
        <w:rFonts w:ascii="Arial" w:hAnsi="Arial" w:cs="Arial"/>
        <w:sz w:val="22"/>
        <w:szCs w:val="22"/>
      </w:rPr>
      <w:fldChar w:fldCharType="separate"/>
    </w:r>
    <w:r>
      <w:rPr>
        <w:rFonts w:ascii="Arial" w:hAnsi="Arial" w:cs="Arial"/>
        <w:noProof/>
        <w:sz w:val="22"/>
        <w:szCs w:val="22"/>
      </w:rPr>
      <w:t>1</w:t>
    </w:r>
    <w:r w:rsidRPr="002F7121">
      <w:rPr>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58030" w14:textId="77777777" w:rsidR="004B0E0A" w:rsidRPr="00BD750C" w:rsidRDefault="004B0E0A" w:rsidP="004123B7">
    <w:pPr>
      <w:pStyle w:val="af"/>
      <w:framePr w:wrap="none" w:vAnchor="text" w:hAnchor="margin" w:xAlign="outside" w:y="1"/>
      <w:rPr>
        <w:rStyle w:val="aff7"/>
        <w:rFonts w:ascii="Arial" w:hAnsi="Arial" w:cs="Arial"/>
        <w:sz w:val="22"/>
        <w:szCs w:val="22"/>
      </w:rPr>
    </w:pPr>
    <w:r w:rsidRPr="00BD750C">
      <w:rPr>
        <w:rStyle w:val="aff7"/>
        <w:rFonts w:ascii="Arial" w:hAnsi="Arial" w:cs="Arial"/>
        <w:sz w:val="22"/>
        <w:szCs w:val="22"/>
      </w:rPr>
      <w:fldChar w:fldCharType="begin"/>
    </w:r>
    <w:r w:rsidRPr="00BD750C">
      <w:rPr>
        <w:rStyle w:val="aff7"/>
        <w:rFonts w:ascii="Arial" w:hAnsi="Arial" w:cs="Arial"/>
        <w:sz w:val="22"/>
        <w:szCs w:val="22"/>
      </w:rPr>
      <w:instrText xml:space="preserve">PAGE  </w:instrText>
    </w:r>
    <w:r w:rsidRPr="00BD750C">
      <w:rPr>
        <w:rStyle w:val="aff7"/>
        <w:rFonts w:ascii="Arial" w:hAnsi="Arial" w:cs="Arial"/>
        <w:sz w:val="22"/>
        <w:szCs w:val="22"/>
      </w:rPr>
      <w:fldChar w:fldCharType="separate"/>
    </w:r>
    <w:r>
      <w:rPr>
        <w:rStyle w:val="aff7"/>
        <w:rFonts w:ascii="Arial" w:hAnsi="Arial" w:cs="Arial"/>
        <w:noProof/>
        <w:sz w:val="22"/>
        <w:szCs w:val="22"/>
      </w:rPr>
      <w:t>III</w:t>
    </w:r>
    <w:r w:rsidRPr="00BD750C">
      <w:rPr>
        <w:rStyle w:val="aff7"/>
        <w:rFonts w:ascii="Arial" w:hAnsi="Arial" w:cs="Arial"/>
        <w:sz w:val="22"/>
        <w:szCs w:val="22"/>
      </w:rPr>
      <w:fldChar w:fldCharType="end"/>
    </w:r>
  </w:p>
  <w:p w14:paraId="15C3923F" w14:textId="77777777" w:rsidR="004B0E0A" w:rsidRDefault="004B0E0A" w:rsidP="004123B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75514" w14:textId="77777777" w:rsidR="004B0E0A" w:rsidRPr="002B77B5" w:rsidRDefault="004B0E0A" w:rsidP="002B77B5">
    <w:pPr>
      <w:pStyle w:val="af"/>
      <w:rPr>
        <w:rFonts w:ascii="Arial" w:hAnsi="Arial" w:cs="Arial"/>
        <w:sz w:val="22"/>
        <w:szCs w:val="22"/>
      </w:rPr>
    </w:pPr>
    <w:r w:rsidRPr="004035A9">
      <w:rPr>
        <w:rFonts w:ascii="Arial" w:hAnsi="Arial" w:cs="Arial"/>
        <w:sz w:val="22"/>
        <w:szCs w:val="22"/>
      </w:rPr>
      <w:fldChar w:fldCharType="begin"/>
    </w:r>
    <w:r w:rsidRPr="004035A9">
      <w:rPr>
        <w:rFonts w:ascii="Arial" w:hAnsi="Arial" w:cs="Arial"/>
        <w:sz w:val="22"/>
        <w:szCs w:val="22"/>
      </w:rPr>
      <w:instrText xml:space="preserve">PAGE  </w:instrText>
    </w:r>
    <w:r w:rsidRPr="004035A9">
      <w:rPr>
        <w:rFonts w:ascii="Arial" w:hAnsi="Arial" w:cs="Arial"/>
        <w:sz w:val="22"/>
        <w:szCs w:val="22"/>
      </w:rPr>
      <w:fldChar w:fldCharType="separate"/>
    </w:r>
    <w:r>
      <w:rPr>
        <w:rFonts w:ascii="Arial" w:hAnsi="Arial" w:cs="Arial"/>
        <w:noProof/>
        <w:sz w:val="22"/>
        <w:szCs w:val="22"/>
      </w:rPr>
      <w:t>II</w:t>
    </w:r>
    <w:r w:rsidRPr="004035A9">
      <w:rPr>
        <w:rFonts w:ascii="Arial" w:hAnsi="Arial"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F479C" w14:textId="77777777" w:rsidR="004B0E0A" w:rsidRPr="002D32D5" w:rsidRDefault="004B0E0A" w:rsidP="001918AF">
    <w:pPr>
      <w:pStyle w:val="af"/>
      <w:ind w:right="360"/>
      <w:rPr>
        <w:rFonts w:ascii="Arial" w:hAnsi="Arial" w:cs="Arial"/>
        <w:sz w:val="22"/>
        <w:szCs w:val="22"/>
      </w:rPr>
    </w:pPr>
    <w:r w:rsidRPr="002D32D5">
      <w:rPr>
        <w:rStyle w:val="aff7"/>
        <w:rFonts w:ascii="Arial" w:hAnsi="Arial" w:cs="Arial"/>
      </w:rPr>
      <w:fldChar w:fldCharType="begin"/>
    </w:r>
    <w:r w:rsidRPr="002D32D5">
      <w:rPr>
        <w:rStyle w:val="aff7"/>
        <w:rFonts w:ascii="Arial" w:hAnsi="Arial" w:cs="Arial"/>
      </w:rPr>
      <w:instrText xml:space="preserve"> PAGE </w:instrText>
    </w:r>
    <w:r w:rsidRPr="002D32D5">
      <w:rPr>
        <w:rStyle w:val="aff7"/>
        <w:rFonts w:ascii="Arial" w:hAnsi="Arial" w:cs="Arial"/>
      </w:rPr>
      <w:fldChar w:fldCharType="separate"/>
    </w:r>
    <w:r>
      <w:rPr>
        <w:rStyle w:val="aff7"/>
        <w:rFonts w:ascii="Arial" w:hAnsi="Arial" w:cs="Arial"/>
        <w:noProof/>
      </w:rPr>
      <w:t>IV</w:t>
    </w:r>
    <w:r w:rsidRPr="002D32D5">
      <w:rPr>
        <w:rStyle w:val="aff7"/>
        <w:rFonts w:ascii="Arial" w:hAnsi="Arial" w:cs="Aria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22421" w14:textId="77777777" w:rsidR="004B0E0A" w:rsidRDefault="004B0E0A">
    <w:pPr>
      <w:pStyle w:val="af"/>
      <w:framePr w:wrap="around" w:vAnchor="text" w:hAnchor="margin" w:xAlign="outside" w:y="1"/>
      <w:rPr>
        <w:rStyle w:val="aff7"/>
      </w:rPr>
    </w:pPr>
    <w:r>
      <w:rPr>
        <w:rStyle w:val="aff7"/>
      </w:rPr>
      <w:fldChar w:fldCharType="begin"/>
    </w:r>
    <w:r>
      <w:rPr>
        <w:rStyle w:val="aff7"/>
      </w:rPr>
      <w:instrText xml:space="preserve">PAGE  </w:instrText>
    </w:r>
    <w:r>
      <w:rPr>
        <w:rStyle w:val="aff7"/>
      </w:rPr>
      <w:fldChar w:fldCharType="separate"/>
    </w:r>
    <w:r>
      <w:rPr>
        <w:rStyle w:val="aff7"/>
        <w:noProof/>
      </w:rPr>
      <w:t>V</w:t>
    </w:r>
    <w:r>
      <w:rPr>
        <w:rStyle w:val="aff7"/>
      </w:rPr>
      <w:fldChar w:fldCharType="end"/>
    </w:r>
  </w:p>
  <w:p w14:paraId="5BD1019E" w14:textId="77777777" w:rsidR="004B0E0A" w:rsidRDefault="004B0E0A">
    <w:pPr>
      <w:pStyle w:val="af"/>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93D99" w14:textId="77777777" w:rsidR="004B0E0A" w:rsidRPr="002D32D5" w:rsidRDefault="004B0E0A" w:rsidP="006436F9">
    <w:pPr>
      <w:pStyle w:val="af"/>
      <w:jc w:val="right"/>
      <w:rPr>
        <w:rFonts w:ascii="Arial" w:hAnsi="Arial" w:cs="Arial"/>
        <w:sz w:val="22"/>
        <w:szCs w:val="22"/>
      </w:rPr>
    </w:pPr>
    <w:r w:rsidRPr="004035A9">
      <w:rPr>
        <w:rFonts w:ascii="Arial" w:hAnsi="Arial" w:cs="Arial"/>
        <w:sz w:val="22"/>
        <w:szCs w:val="22"/>
      </w:rPr>
      <w:fldChar w:fldCharType="begin"/>
    </w:r>
    <w:r w:rsidRPr="004035A9">
      <w:rPr>
        <w:rFonts w:ascii="Arial" w:hAnsi="Arial" w:cs="Arial"/>
        <w:sz w:val="22"/>
        <w:szCs w:val="22"/>
      </w:rPr>
      <w:instrText xml:space="preserve">PAGE  </w:instrText>
    </w:r>
    <w:r w:rsidRPr="004035A9">
      <w:rPr>
        <w:rFonts w:ascii="Arial" w:hAnsi="Arial" w:cs="Arial"/>
        <w:sz w:val="22"/>
        <w:szCs w:val="22"/>
      </w:rPr>
      <w:fldChar w:fldCharType="separate"/>
    </w:r>
    <w:r>
      <w:rPr>
        <w:rFonts w:ascii="Arial" w:hAnsi="Arial" w:cs="Arial"/>
        <w:noProof/>
        <w:sz w:val="22"/>
        <w:szCs w:val="22"/>
      </w:rPr>
      <w:t>III</w:t>
    </w:r>
    <w:r w:rsidRPr="004035A9">
      <w:rPr>
        <w:rFonts w:ascii="Arial" w:hAnsi="Arial" w:cs="Arial"/>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6144"/>
      <w:docPartObj>
        <w:docPartGallery w:val="Page Numbers (Bottom of Page)"/>
        <w:docPartUnique/>
      </w:docPartObj>
    </w:sdtPr>
    <w:sdtEndPr>
      <w:rPr>
        <w:rFonts w:ascii="Arial" w:hAnsi="Arial" w:cs="Arial"/>
        <w:sz w:val="22"/>
        <w:szCs w:val="22"/>
      </w:rPr>
    </w:sdtEndPr>
    <w:sdtContent>
      <w:p w14:paraId="6F81CF31" w14:textId="77777777" w:rsidR="004B0E0A" w:rsidRPr="00AB5B16" w:rsidRDefault="004B0E0A" w:rsidP="00555543">
        <w:pPr>
          <w:pStyle w:val="af"/>
        </w:pPr>
        <w:r w:rsidRPr="00555543">
          <w:rPr>
            <w:rFonts w:ascii="Arial" w:hAnsi="Arial" w:cs="Arial"/>
            <w:sz w:val="22"/>
            <w:szCs w:val="22"/>
          </w:rPr>
          <w:fldChar w:fldCharType="begin"/>
        </w:r>
        <w:r w:rsidRPr="00555543">
          <w:rPr>
            <w:rFonts w:ascii="Arial" w:hAnsi="Arial" w:cs="Arial"/>
            <w:sz w:val="22"/>
            <w:szCs w:val="22"/>
          </w:rPr>
          <w:instrText xml:space="preserve"> PAGE   \* MERGEFORMAT </w:instrText>
        </w:r>
        <w:r w:rsidRPr="00555543">
          <w:rPr>
            <w:rFonts w:ascii="Arial" w:hAnsi="Arial" w:cs="Arial"/>
            <w:sz w:val="22"/>
            <w:szCs w:val="22"/>
          </w:rPr>
          <w:fldChar w:fldCharType="separate"/>
        </w:r>
        <w:r>
          <w:rPr>
            <w:rFonts w:ascii="Arial" w:hAnsi="Arial" w:cs="Arial"/>
            <w:noProof/>
            <w:sz w:val="22"/>
            <w:szCs w:val="22"/>
          </w:rPr>
          <w:t>2</w:t>
        </w:r>
        <w:r w:rsidRPr="00555543">
          <w:rPr>
            <w:rFonts w:ascii="Arial" w:hAnsi="Arial" w:cs="Arial"/>
            <w:sz w:val="22"/>
            <w:szCs w:val="22"/>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6143"/>
      <w:docPartObj>
        <w:docPartGallery w:val="Page Numbers (Bottom of Page)"/>
        <w:docPartUnique/>
      </w:docPartObj>
    </w:sdtPr>
    <w:sdtEndPr>
      <w:rPr>
        <w:rFonts w:ascii="Arial" w:hAnsi="Arial" w:cs="Arial"/>
        <w:sz w:val="22"/>
        <w:szCs w:val="22"/>
      </w:rPr>
    </w:sdtEndPr>
    <w:sdtContent>
      <w:p w14:paraId="478216AA" w14:textId="77777777" w:rsidR="004B0E0A" w:rsidRPr="00555543" w:rsidRDefault="004B0E0A" w:rsidP="00B96B23">
        <w:pPr>
          <w:pStyle w:val="af"/>
          <w:jc w:val="right"/>
        </w:pPr>
        <w:r w:rsidRPr="00555543">
          <w:rPr>
            <w:rFonts w:ascii="Arial" w:hAnsi="Arial" w:cs="Arial"/>
            <w:sz w:val="22"/>
            <w:szCs w:val="22"/>
          </w:rPr>
          <w:fldChar w:fldCharType="begin"/>
        </w:r>
        <w:r w:rsidRPr="00555543">
          <w:rPr>
            <w:rFonts w:ascii="Arial" w:hAnsi="Arial" w:cs="Arial"/>
            <w:sz w:val="22"/>
            <w:szCs w:val="22"/>
          </w:rPr>
          <w:instrText xml:space="preserve"> PAGE   \* MERGEFORMAT </w:instrText>
        </w:r>
        <w:r w:rsidRPr="00555543">
          <w:rPr>
            <w:rFonts w:ascii="Arial" w:hAnsi="Arial" w:cs="Arial"/>
            <w:sz w:val="22"/>
            <w:szCs w:val="22"/>
          </w:rPr>
          <w:fldChar w:fldCharType="separate"/>
        </w:r>
        <w:r>
          <w:rPr>
            <w:rFonts w:ascii="Arial" w:hAnsi="Arial" w:cs="Arial"/>
            <w:noProof/>
            <w:sz w:val="22"/>
            <w:szCs w:val="22"/>
          </w:rPr>
          <w:t>3</w:t>
        </w:r>
        <w:r w:rsidRPr="00555543">
          <w:rPr>
            <w:rFonts w:ascii="Arial" w:hAnsi="Arial" w:cs="Arial"/>
            <w:sz w:val="22"/>
            <w:szCs w:val="22"/>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B88A4" w14:textId="77777777" w:rsidR="004B0E0A" w:rsidRPr="002B77B5" w:rsidRDefault="004B0E0A" w:rsidP="006436F9">
    <w:pPr>
      <w:pStyle w:val="af"/>
      <w:rPr>
        <w:rFonts w:ascii="Arial" w:hAnsi="Arial" w:cs="Arial"/>
        <w:sz w:val="22"/>
        <w:szCs w:val="22"/>
      </w:rPr>
    </w:pPr>
    <w:r w:rsidRPr="004035A9">
      <w:rPr>
        <w:rFonts w:ascii="Arial" w:hAnsi="Arial" w:cs="Arial"/>
        <w:sz w:val="22"/>
        <w:szCs w:val="22"/>
      </w:rPr>
      <w:fldChar w:fldCharType="begin"/>
    </w:r>
    <w:r w:rsidRPr="004035A9">
      <w:rPr>
        <w:rFonts w:ascii="Arial" w:hAnsi="Arial" w:cs="Arial"/>
        <w:sz w:val="22"/>
        <w:szCs w:val="22"/>
      </w:rPr>
      <w:instrText xml:space="preserve">PAGE  </w:instrText>
    </w:r>
    <w:r w:rsidRPr="004035A9">
      <w:rPr>
        <w:rFonts w:ascii="Arial" w:hAnsi="Arial" w:cs="Arial"/>
        <w:sz w:val="22"/>
        <w:szCs w:val="22"/>
      </w:rPr>
      <w:fldChar w:fldCharType="separate"/>
    </w:r>
    <w:r>
      <w:rPr>
        <w:rFonts w:ascii="Arial" w:hAnsi="Arial" w:cs="Arial"/>
        <w:noProof/>
        <w:sz w:val="22"/>
        <w:szCs w:val="22"/>
      </w:rPr>
      <w:t>IV</w:t>
    </w:r>
    <w:r w:rsidRPr="004035A9">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C35FD" w14:textId="77777777" w:rsidR="00F239CB" w:rsidRDefault="00F239CB">
      <w:r>
        <w:separator/>
      </w:r>
    </w:p>
  </w:footnote>
  <w:footnote w:type="continuationSeparator" w:id="0">
    <w:p w14:paraId="66C02579" w14:textId="77777777" w:rsidR="00F239CB" w:rsidRDefault="00F239CB">
      <w:r>
        <w:continuationSeparator/>
      </w:r>
    </w:p>
  </w:footnote>
  <w:footnote w:id="1">
    <w:p w14:paraId="34031580" w14:textId="77777777" w:rsidR="004B0E0A" w:rsidRPr="00C662F8" w:rsidRDefault="004B0E0A" w:rsidP="008F11F7">
      <w:pPr>
        <w:pStyle w:val="a3"/>
        <w:ind w:firstLine="567"/>
        <w:jc w:val="both"/>
        <w:rPr>
          <w:rFonts w:ascii="Arial" w:hAnsi="Arial" w:cs="Arial"/>
        </w:rPr>
      </w:pPr>
      <w:r w:rsidRPr="00C662F8">
        <w:rPr>
          <w:rStyle w:val="a5"/>
          <w:rFonts w:ascii="Arial" w:hAnsi="Arial" w:cs="Arial"/>
        </w:rPr>
        <w:t>1)</w:t>
      </w:r>
      <w:r w:rsidRPr="00C662F8">
        <w:rPr>
          <w:rFonts w:ascii="Arial" w:hAnsi="Arial" w:cs="Arial"/>
        </w:rPr>
        <w:t xml:space="preserve"> </w:t>
      </w:r>
      <w:r>
        <w:rPr>
          <w:rFonts w:ascii="Arial" w:hAnsi="Arial" w:cs="Arial"/>
        </w:rPr>
        <w:t>В</w:t>
      </w:r>
      <w:r w:rsidRPr="00C662F8">
        <w:rPr>
          <w:rFonts w:ascii="Arial" w:hAnsi="Arial" w:cs="Arial"/>
        </w:rPr>
        <w:t xml:space="preserve"> Российской Федерации действует ГОСТ Р 56512</w:t>
      </w:r>
      <w:r>
        <w:rPr>
          <w:rFonts w:ascii="Arial" w:hAnsi="Arial" w:cs="Arial"/>
        </w:rPr>
        <w:t>–</w:t>
      </w:r>
      <w:r w:rsidRPr="00C662F8">
        <w:rPr>
          <w:rFonts w:ascii="Arial" w:hAnsi="Arial" w:cs="Arial"/>
        </w:rPr>
        <w:t>2015 «Контроль неразрушающий. Магнитопорошковый метод. Типовые технологические процессы».</w:t>
      </w:r>
    </w:p>
  </w:footnote>
  <w:footnote w:id="2">
    <w:p w14:paraId="755C8BD0" w14:textId="77777777" w:rsidR="004B0E0A" w:rsidRPr="003A1115" w:rsidRDefault="004B0E0A" w:rsidP="008F11F7">
      <w:pPr>
        <w:pStyle w:val="a3"/>
        <w:ind w:firstLine="567"/>
        <w:jc w:val="both"/>
        <w:rPr>
          <w:rFonts w:ascii="Arial" w:hAnsi="Arial" w:cs="Arial"/>
        </w:rPr>
      </w:pPr>
      <w:r w:rsidRPr="00C662F8">
        <w:rPr>
          <w:rStyle w:val="a5"/>
          <w:rFonts w:ascii="Arial" w:hAnsi="Arial" w:cs="Arial"/>
        </w:rPr>
        <w:t>2)</w:t>
      </w:r>
      <w:r w:rsidRPr="00C662F8">
        <w:rPr>
          <w:rFonts w:ascii="Arial" w:hAnsi="Arial" w:cs="Arial"/>
        </w:rPr>
        <w:t xml:space="preserve"> </w:t>
      </w:r>
      <w:r>
        <w:rPr>
          <w:rFonts w:ascii="Arial" w:hAnsi="Arial" w:cs="Arial"/>
        </w:rPr>
        <w:t>В</w:t>
      </w:r>
      <w:r w:rsidRPr="00C662F8">
        <w:rPr>
          <w:rFonts w:ascii="Arial" w:hAnsi="Arial" w:cs="Arial"/>
        </w:rPr>
        <w:t xml:space="preserve"> Российской Федерации действует ГОСТ Р 58399</w:t>
      </w:r>
      <w:r>
        <w:rPr>
          <w:rFonts w:ascii="Arial" w:hAnsi="Arial" w:cs="Arial"/>
        </w:rPr>
        <w:t>–</w:t>
      </w:r>
      <w:r w:rsidRPr="00C662F8">
        <w:rPr>
          <w:rFonts w:ascii="Arial" w:hAnsi="Arial" w:cs="Arial"/>
        </w:rPr>
        <w:t>2019 «Контроль неразрушающий. Методы оптические. Общие требования».</w:t>
      </w:r>
    </w:p>
  </w:footnote>
  <w:footnote w:id="3">
    <w:p w14:paraId="7A6CB33A" w14:textId="77777777" w:rsidR="004B0E0A" w:rsidRDefault="004B0E0A" w:rsidP="0090639F">
      <w:pPr>
        <w:pStyle w:val="a3"/>
        <w:ind w:firstLine="567"/>
        <w:jc w:val="both"/>
      </w:pPr>
      <w:r>
        <w:rPr>
          <w:rStyle w:val="a5"/>
        </w:rPr>
        <w:t>1)</w:t>
      </w:r>
      <w:r>
        <w:t xml:space="preserve"> </w:t>
      </w:r>
      <w:r w:rsidRPr="00104DBA">
        <w:rPr>
          <w:rFonts w:ascii="Arial" w:hAnsi="Arial" w:cs="Arial"/>
        </w:rPr>
        <w:t>В Российской Федерации порядок электропотенциального контроля регламентируется Руководящим документом РАО «ЕЭС России» РД 153</w:t>
      </w:r>
      <w:r>
        <w:rPr>
          <w:rFonts w:ascii="Arial" w:hAnsi="Arial" w:cs="Arial"/>
        </w:rPr>
        <w:t xml:space="preserve">-34.1-17.412-2002 Методические указания по </w:t>
      </w:r>
      <w:r w:rsidRPr="00104DBA">
        <w:rPr>
          <w:rFonts w:ascii="Arial" w:hAnsi="Arial" w:cs="Arial"/>
        </w:rPr>
        <w:t>пр</w:t>
      </w:r>
      <w:r>
        <w:rPr>
          <w:rFonts w:ascii="Arial" w:hAnsi="Arial" w:cs="Arial"/>
        </w:rPr>
        <w:t xml:space="preserve">именению электропотенциального метода измерений глубины трещин в </w:t>
      </w:r>
      <w:r w:rsidRPr="00104DBA">
        <w:rPr>
          <w:rFonts w:ascii="Arial" w:hAnsi="Arial" w:cs="Arial"/>
        </w:rPr>
        <w:t>металле энергооборудования ТЭС</w:t>
      </w:r>
      <w:r>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BE78F" w14:textId="77777777" w:rsidR="004B0E0A" w:rsidRDefault="004B0E0A" w:rsidP="004123B7">
    <w:pPr>
      <w:pStyle w:val="a8"/>
      <w:spacing w:line="240" w:lineRule="auto"/>
      <w:ind w:firstLine="0"/>
      <w:jc w:val="left"/>
      <w:rPr>
        <w:b/>
        <w:sz w:val="24"/>
        <w:szCs w:val="24"/>
      </w:rPr>
    </w:pPr>
    <w:r w:rsidRPr="008C0559">
      <w:rPr>
        <w:b/>
        <w:sz w:val="24"/>
        <w:szCs w:val="24"/>
      </w:rPr>
      <w:t>Г</w:t>
    </w:r>
    <w:r>
      <w:rPr>
        <w:b/>
        <w:sz w:val="24"/>
        <w:szCs w:val="24"/>
      </w:rPr>
      <w:t>ОСТ Р ИСО 21748–2021</w:t>
    </w:r>
  </w:p>
  <w:p w14:paraId="3F2F3111" w14:textId="77777777" w:rsidR="004B0E0A" w:rsidRPr="008C0559" w:rsidRDefault="004B0E0A" w:rsidP="004123B7">
    <w:pPr>
      <w:pStyle w:val="a8"/>
      <w:spacing w:after="120" w:line="240" w:lineRule="auto"/>
      <w:ind w:firstLine="0"/>
      <w:jc w:val="left"/>
      <w:rPr>
        <w:b/>
        <w:sz w:val="24"/>
        <w:szCs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3B309" w14:textId="77777777" w:rsidR="004B0E0A" w:rsidRPr="00FE7005" w:rsidRDefault="004B0E0A" w:rsidP="006436F9">
    <w:pPr>
      <w:pStyle w:val="a8"/>
      <w:spacing w:line="240" w:lineRule="auto"/>
      <w:ind w:firstLine="0"/>
      <w:jc w:val="left"/>
      <w:rPr>
        <w:b/>
        <w:sz w:val="24"/>
        <w:szCs w:val="24"/>
      </w:rPr>
    </w:pPr>
    <w:r w:rsidRPr="00FE7005">
      <w:rPr>
        <w:b/>
        <w:sz w:val="24"/>
        <w:szCs w:val="24"/>
      </w:rPr>
      <w:t>ГОСТ</w:t>
    </w:r>
  </w:p>
  <w:p w14:paraId="77283BAE" w14:textId="77777777" w:rsidR="004B0E0A" w:rsidRPr="006436F9" w:rsidRDefault="004B0E0A" w:rsidP="006436F9">
    <w:pPr>
      <w:pStyle w:val="a8"/>
      <w:spacing w:after="240" w:line="240" w:lineRule="auto"/>
      <w:ind w:firstLine="0"/>
      <w:jc w:val="left"/>
      <w:rPr>
        <w:sz w:val="24"/>
        <w:szCs w:val="24"/>
      </w:rPr>
    </w:pPr>
    <w:r w:rsidRPr="00D47632">
      <w:rPr>
        <w:sz w:val="24"/>
        <w:szCs w:val="24"/>
      </w:rPr>
      <w:t>(</w:t>
    </w:r>
    <w:r>
      <w:rPr>
        <w:i/>
        <w:sz w:val="24"/>
        <w:szCs w:val="24"/>
      </w:rPr>
      <w:t xml:space="preserve">проект, </w:t>
    </w:r>
    <w:r w:rsidR="00915A41">
      <w:rPr>
        <w:i/>
        <w:sz w:val="24"/>
        <w:szCs w:val="24"/>
      </w:rPr>
      <w:t>окончательная</w:t>
    </w:r>
    <w:r w:rsidR="00915A41" w:rsidRPr="00D47632">
      <w:rPr>
        <w:i/>
        <w:sz w:val="24"/>
        <w:szCs w:val="24"/>
      </w:rPr>
      <w:t xml:space="preserve"> </w:t>
    </w:r>
    <w:r w:rsidRPr="00D47632">
      <w:rPr>
        <w:i/>
        <w:sz w:val="24"/>
        <w:szCs w:val="24"/>
      </w:rPr>
      <w:t>редакция</w:t>
    </w:r>
    <w:r w:rsidRPr="00D47632">
      <w:rPr>
        <w:sz w:val="24"/>
        <w:szCs w:val="24"/>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1833" w14:textId="77777777" w:rsidR="004B0E0A" w:rsidRPr="002B77B5" w:rsidRDefault="004B0E0A" w:rsidP="003D14A9">
    <w:pPr>
      <w:pStyle w:val="a8"/>
      <w:spacing w:line="240" w:lineRule="auto"/>
      <w:ind w:firstLine="0"/>
      <w:jc w:val="right"/>
      <w:rPr>
        <w:b/>
        <w:sz w:val="28"/>
        <w:szCs w:val="28"/>
      </w:rPr>
    </w:pPr>
    <w:r w:rsidRPr="002B77B5">
      <w:rPr>
        <w:b/>
        <w:sz w:val="28"/>
        <w:szCs w:val="28"/>
      </w:rPr>
      <w:t>ГОСТ</w:t>
    </w:r>
  </w:p>
  <w:p w14:paraId="46FE1E2A" w14:textId="77777777" w:rsidR="004B0E0A" w:rsidRPr="002B77B5" w:rsidRDefault="004B0E0A" w:rsidP="003D14A9">
    <w:pPr>
      <w:pStyle w:val="a8"/>
      <w:spacing w:after="240" w:line="240" w:lineRule="auto"/>
      <w:ind w:firstLine="0"/>
      <w:jc w:val="right"/>
      <w:rPr>
        <w:sz w:val="28"/>
        <w:szCs w:val="28"/>
      </w:rPr>
    </w:pPr>
    <w:r w:rsidRPr="002B77B5">
      <w:rPr>
        <w:sz w:val="28"/>
        <w:szCs w:val="28"/>
      </w:rPr>
      <w:t>(</w:t>
    </w:r>
    <w:r w:rsidRPr="002B77B5">
      <w:rPr>
        <w:i/>
        <w:sz w:val="28"/>
        <w:szCs w:val="28"/>
      </w:rPr>
      <w:t xml:space="preserve">проект, </w:t>
    </w:r>
    <w:r w:rsidR="00915A41">
      <w:rPr>
        <w:i/>
        <w:sz w:val="28"/>
        <w:szCs w:val="28"/>
      </w:rPr>
      <w:t>окончательная</w:t>
    </w:r>
    <w:r w:rsidRPr="002B77B5">
      <w:rPr>
        <w:i/>
        <w:sz w:val="28"/>
        <w:szCs w:val="28"/>
      </w:rPr>
      <w:t xml:space="preserve"> редакция</w:t>
    </w:r>
    <w:r w:rsidRPr="002B77B5">
      <w:rPr>
        <w:sz w:val="28"/>
        <w:szCs w:val="2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50BFE" w14:textId="77777777" w:rsidR="004B0E0A" w:rsidRPr="00FE7005" w:rsidRDefault="004B0E0A" w:rsidP="004123B7">
    <w:pPr>
      <w:pStyle w:val="a8"/>
      <w:spacing w:line="240" w:lineRule="auto"/>
      <w:ind w:firstLine="0"/>
      <w:jc w:val="right"/>
      <w:rPr>
        <w:b/>
        <w:sz w:val="24"/>
        <w:szCs w:val="24"/>
      </w:rPr>
    </w:pPr>
    <w:r w:rsidRPr="00FE7005">
      <w:rPr>
        <w:b/>
        <w:sz w:val="24"/>
        <w:szCs w:val="24"/>
      </w:rPr>
      <w:t>ГОСТ Р ИСО 28</w:t>
    </w:r>
    <w:r>
      <w:rPr>
        <w:b/>
        <w:sz w:val="24"/>
        <w:szCs w:val="24"/>
      </w:rPr>
      <w:t>59-2</w:t>
    </w:r>
    <w:r w:rsidRPr="00FE7005">
      <w:rPr>
        <w:b/>
        <w:sz w:val="24"/>
        <w:szCs w:val="24"/>
      </w:rPr>
      <w:t>–2021</w:t>
    </w:r>
  </w:p>
  <w:p w14:paraId="7A69D4E1" w14:textId="77777777" w:rsidR="004B0E0A" w:rsidRPr="00826A6F" w:rsidRDefault="004B0E0A" w:rsidP="004123B7">
    <w:pPr>
      <w:pStyle w:val="a8"/>
      <w:spacing w:after="120" w:line="240" w:lineRule="auto"/>
      <w:ind w:firstLine="0"/>
      <w:jc w:val="right"/>
      <w:rPr>
        <w:b/>
        <w:sz w:val="24"/>
        <w:szCs w:val="24"/>
      </w:rPr>
    </w:pPr>
    <w:r w:rsidRPr="00826A6F">
      <w:rPr>
        <w:b/>
        <w:sz w:val="24"/>
        <w:szCs w:val="24"/>
      </w:rPr>
      <w:t xml:space="preserve">(проект, 1 </w:t>
    </w:r>
    <w:r w:rsidRPr="00826A6F">
      <w:rPr>
        <w:b/>
        <w:i/>
        <w:sz w:val="24"/>
        <w:szCs w:val="24"/>
      </w:rPr>
      <w:t>редакция</w:t>
    </w:r>
    <w:r w:rsidRPr="00826A6F">
      <w:rPr>
        <w:b/>
        <w:sz w:val="24"/>
        <w:szCs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DCA74" w14:textId="77777777" w:rsidR="004B0E0A" w:rsidRPr="006D7F52" w:rsidRDefault="004B0E0A" w:rsidP="004123B7">
    <w:pPr>
      <w:pStyle w:val="a8"/>
      <w:spacing w:after="120"/>
      <w:jc w:val="right"/>
      <w:rPr>
        <w:b/>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0D1FB" w14:textId="77777777" w:rsidR="004B0E0A" w:rsidRPr="00FE7005" w:rsidRDefault="004B0E0A" w:rsidP="007F3379">
    <w:pPr>
      <w:pStyle w:val="a8"/>
      <w:spacing w:line="240" w:lineRule="auto"/>
      <w:ind w:firstLine="0"/>
      <w:jc w:val="left"/>
      <w:rPr>
        <w:b/>
        <w:sz w:val="24"/>
        <w:szCs w:val="24"/>
      </w:rPr>
    </w:pPr>
    <w:r w:rsidRPr="00FE7005">
      <w:rPr>
        <w:b/>
        <w:sz w:val="24"/>
        <w:szCs w:val="24"/>
      </w:rPr>
      <w:t>ГОСТ</w:t>
    </w:r>
  </w:p>
  <w:p w14:paraId="1C145809" w14:textId="77777777" w:rsidR="004B0E0A" w:rsidRPr="007F3379" w:rsidRDefault="004B0E0A" w:rsidP="007F3379">
    <w:pPr>
      <w:pStyle w:val="a8"/>
      <w:spacing w:after="240" w:line="240" w:lineRule="auto"/>
      <w:ind w:firstLine="0"/>
      <w:jc w:val="left"/>
      <w:rPr>
        <w:sz w:val="24"/>
        <w:szCs w:val="24"/>
      </w:rPr>
    </w:pPr>
    <w:r w:rsidRPr="00D47632">
      <w:rPr>
        <w:sz w:val="24"/>
        <w:szCs w:val="24"/>
      </w:rPr>
      <w:t>(</w:t>
    </w:r>
    <w:r>
      <w:rPr>
        <w:i/>
        <w:sz w:val="24"/>
        <w:szCs w:val="24"/>
      </w:rPr>
      <w:t xml:space="preserve">проект, </w:t>
    </w:r>
    <w:r w:rsidR="00915A41">
      <w:rPr>
        <w:i/>
        <w:sz w:val="24"/>
        <w:szCs w:val="24"/>
      </w:rPr>
      <w:t>окончательная</w:t>
    </w:r>
    <w:r w:rsidRPr="00D47632">
      <w:rPr>
        <w:i/>
        <w:sz w:val="24"/>
        <w:szCs w:val="24"/>
      </w:rPr>
      <w:t xml:space="preserve"> редакция</w:t>
    </w:r>
    <w:r w:rsidRPr="00D47632">
      <w:rPr>
        <w:sz w:val="24"/>
        <w:szCs w:val="24"/>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1C68F" w14:textId="77777777" w:rsidR="004B0E0A" w:rsidRPr="00AB54B0" w:rsidRDefault="004B0E0A" w:rsidP="001918AF">
    <w:pPr>
      <w:pStyle w:val="a8"/>
      <w:rPr>
        <w:b/>
        <w:bCs/>
        <w:iCs/>
        <w:color w:val="000000" w:themeColor="text1"/>
        <w:sz w:val="24"/>
      </w:rPr>
    </w:pPr>
    <w:r w:rsidRPr="00AB54B0">
      <w:rPr>
        <w:b/>
        <w:bCs/>
        <w:iCs/>
        <w:sz w:val="24"/>
      </w:rPr>
      <w:t>ГОСТ 9454</w:t>
    </w:r>
    <w:r w:rsidRPr="00AB54B0">
      <w:rPr>
        <w:b/>
        <w:bCs/>
        <w:iCs/>
        <w:color w:val="FFFFFF"/>
        <w:sz w:val="24"/>
        <w:lang w:val="en-US"/>
      </w:rPr>
      <w:t xml:space="preserve"> </w:t>
    </w:r>
  </w:p>
  <w:p w14:paraId="17DB259B" w14:textId="77777777" w:rsidR="004B0E0A" w:rsidRPr="00E35021" w:rsidRDefault="004B0E0A" w:rsidP="001918AF">
    <w:pPr>
      <w:pStyle w:val="a8"/>
      <w:rPr>
        <w:i/>
        <w:sz w:val="24"/>
      </w:rPr>
    </w:pPr>
    <w:r w:rsidRPr="00E35021">
      <w:rPr>
        <w:i/>
        <w:sz w:val="24"/>
        <w:szCs w:val="24"/>
      </w:rPr>
      <w:t xml:space="preserve">(проект, </w:t>
    </w:r>
    <w:r>
      <w:rPr>
        <w:i/>
        <w:sz w:val="24"/>
        <w:szCs w:val="24"/>
      </w:rPr>
      <w:t>2</w:t>
    </w:r>
    <w:r w:rsidRPr="00E35021">
      <w:rPr>
        <w:i/>
        <w:sz w:val="24"/>
        <w:szCs w:val="24"/>
      </w:rPr>
      <w:t xml:space="preserve"> редакция)</w:t>
    </w:r>
  </w:p>
  <w:p w14:paraId="4D3E73FD" w14:textId="77777777" w:rsidR="004B0E0A" w:rsidRPr="00E35021" w:rsidRDefault="004B0E0A" w:rsidP="001918AF">
    <w:pPr>
      <w:pStyle w:val="a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56CC0" w14:textId="77777777" w:rsidR="004B0E0A" w:rsidRPr="00604777" w:rsidRDefault="004B0E0A" w:rsidP="001918AF">
    <w:pPr>
      <w:jc w:val="right"/>
      <w:rPr>
        <w:rFonts w:ascii="Arial" w:hAnsi="Arial" w:cs="Arial"/>
        <w:b/>
      </w:rPr>
    </w:pPr>
    <w:r w:rsidRPr="00604777">
      <w:rPr>
        <w:rFonts w:ascii="Arial" w:hAnsi="Arial" w:cs="Arial"/>
        <w:b/>
      </w:rPr>
      <w:t>ГОСТ</w:t>
    </w:r>
    <w:r>
      <w:rPr>
        <w:rFonts w:ascii="Arial" w:hAnsi="Arial" w:cs="Arial"/>
        <w:b/>
      </w:rPr>
      <w:t xml:space="preserve"> 9454</w:t>
    </w:r>
  </w:p>
  <w:p w14:paraId="4379C6E9" w14:textId="77777777" w:rsidR="004B0E0A" w:rsidRPr="00AB54B0" w:rsidRDefault="004B0E0A" w:rsidP="001918AF">
    <w:pPr>
      <w:jc w:val="right"/>
      <w:rPr>
        <w:rFonts w:ascii="Arial" w:hAnsi="Arial" w:cs="Arial"/>
        <w:bCs/>
        <w:i/>
        <w:iCs/>
      </w:rPr>
    </w:pPr>
    <w:r w:rsidRPr="00AB54B0">
      <w:rPr>
        <w:rFonts w:ascii="Arial" w:hAnsi="Arial" w:cs="Arial"/>
        <w:bCs/>
        <w:i/>
        <w:iCs/>
      </w:rPr>
      <w:t xml:space="preserve">(проект, </w:t>
    </w:r>
    <w:r>
      <w:rPr>
        <w:rFonts w:ascii="Arial" w:hAnsi="Arial" w:cs="Arial"/>
        <w:bCs/>
        <w:i/>
        <w:iCs/>
      </w:rPr>
      <w:t>2</w:t>
    </w:r>
    <w:r w:rsidRPr="00AB54B0">
      <w:rPr>
        <w:rFonts w:ascii="Arial" w:hAnsi="Arial" w:cs="Arial"/>
        <w:bCs/>
        <w:i/>
        <w:iCs/>
      </w:rPr>
      <w:t xml:space="preserve"> редакция)</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21AC3" w14:textId="77777777" w:rsidR="004B0E0A" w:rsidRPr="00FE7005" w:rsidRDefault="004B0E0A" w:rsidP="006436F9">
    <w:pPr>
      <w:pStyle w:val="a8"/>
      <w:spacing w:line="240" w:lineRule="auto"/>
      <w:ind w:firstLine="0"/>
      <w:jc w:val="right"/>
      <w:rPr>
        <w:b/>
        <w:sz w:val="24"/>
        <w:szCs w:val="24"/>
      </w:rPr>
    </w:pPr>
    <w:r w:rsidRPr="00FE7005">
      <w:rPr>
        <w:b/>
        <w:sz w:val="24"/>
        <w:szCs w:val="24"/>
      </w:rPr>
      <w:t>ГОСТ</w:t>
    </w:r>
  </w:p>
  <w:p w14:paraId="67D95A1E" w14:textId="77777777" w:rsidR="004B0E0A" w:rsidRPr="006436F9" w:rsidRDefault="004B0E0A" w:rsidP="006436F9">
    <w:pPr>
      <w:pStyle w:val="a8"/>
      <w:spacing w:after="240" w:line="240" w:lineRule="auto"/>
      <w:ind w:firstLine="0"/>
      <w:jc w:val="right"/>
      <w:rPr>
        <w:sz w:val="24"/>
        <w:szCs w:val="24"/>
      </w:rPr>
    </w:pPr>
    <w:r w:rsidRPr="00D47632">
      <w:rPr>
        <w:sz w:val="24"/>
        <w:szCs w:val="24"/>
      </w:rPr>
      <w:t>(</w:t>
    </w:r>
    <w:r>
      <w:rPr>
        <w:i/>
        <w:sz w:val="24"/>
        <w:szCs w:val="24"/>
      </w:rPr>
      <w:t xml:space="preserve">проект, </w:t>
    </w:r>
    <w:r w:rsidR="00915A41">
      <w:rPr>
        <w:i/>
        <w:sz w:val="24"/>
        <w:szCs w:val="24"/>
      </w:rPr>
      <w:t>окончательная</w:t>
    </w:r>
    <w:r w:rsidR="00915A41" w:rsidRPr="00D47632">
      <w:rPr>
        <w:i/>
        <w:sz w:val="24"/>
        <w:szCs w:val="24"/>
      </w:rPr>
      <w:t xml:space="preserve"> </w:t>
    </w:r>
    <w:r w:rsidRPr="00D47632">
      <w:rPr>
        <w:i/>
        <w:sz w:val="24"/>
        <w:szCs w:val="24"/>
      </w:rPr>
      <w:t>редакция</w:t>
    </w:r>
    <w:r w:rsidRPr="00D47632">
      <w:rPr>
        <w:sz w:val="24"/>
        <w:szCs w:val="24"/>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DC929" w14:textId="77777777" w:rsidR="004B0E0A" w:rsidRPr="00FE7005" w:rsidRDefault="004B0E0A" w:rsidP="007A5AC4">
    <w:pPr>
      <w:pStyle w:val="a8"/>
      <w:spacing w:line="240" w:lineRule="auto"/>
      <w:ind w:firstLine="0"/>
      <w:jc w:val="left"/>
      <w:rPr>
        <w:b/>
        <w:sz w:val="24"/>
        <w:szCs w:val="24"/>
      </w:rPr>
    </w:pPr>
    <w:r w:rsidRPr="00FE7005">
      <w:rPr>
        <w:b/>
        <w:sz w:val="24"/>
        <w:szCs w:val="24"/>
      </w:rPr>
      <w:t>ГОСТ</w:t>
    </w:r>
  </w:p>
  <w:p w14:paraId="788B1F4E" w14:textId="77777777" w:rsidR="004B0E0A" w:rsidRPr="004123B7" w:rsidRDefault="004B0E0A" w:rsidP="007A5AC4">
    <w:pPr>
      <w:pStyle w:val="a8"/>
      <w:spacing w:after="240" w:line="240" w:lineRule="auto"/>
      <w:ind w:firstLine="0"/>
      <w:jc w:val="left"/>
      <w:rPr>
        <w:b/>
        <w:sz w:val="24"/>
        <w:szCs w:val="24"/>
      </w:rPr>
    </w:pPr>
    <w:r w:rsidRPr="00D47632">
      <w:rPr>
        <w:sz w:val="24"/>
        <w:szCs w:val="24"/>
      </w:rPr>
      <w:t>(</w:t>
    </w:r>
    <w:r>
      <w:rPr>
        <w:i/>
        <w:sz w:val="24"/>
        <w:szCs w:val="24"/>
      </w:rPr>
      <w:t xml:space="preserve">проект, </w:t>
    </w:r>
    <w:r w:rsidR="00915A41">
      <w:rPr>
        <w:i/>
        <w:sz w:val="24"/>
        <w:szCs w:val="24"/>
      </w:rPr>
      <w:t>окончательная</w:t>
    </w:r>
    <w:r w:rsidR="00915A41" w:rsidRPr="00D47632">
      <w:rPr>
        <w:i/>
        <w:sz w:val="24"/>
        <w:szCs w:val="24"/>
      </w:rPr>
      <w:t xml:space="preserve"> </w:t>
    </w:r>
    <w:r w:rsidRPr="00D47632">
      <w:rPr>
        <w:i/>
        <w:sz w:val="24"/>
        <w:szCs w:val="24"/>
      </w:rPr>
      <w:t>редакция</w:t>
    </w:r>
    <w:r w:rsidRPr="00D47632">
      <w:rPr>
        <w:sz w:val="24"/>
        <w:szCs w:val="24"/>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B5F32" w14:textId="77777777" w:rsidR="004B0E0A" w:rsidRPr="00FE7005" w:rsidRDefault="004B0E0A" w:rsidP="0002781C">
    <w:pPr>
      <w:pStyle w:val="a8"/>
      <w:spacing w:line="240" w:lineRule="auto"/>
      <w:ind w:firstLine="0"/>
      <w:jc w:val="right"/>
      <w:rPr>
        <w:b/>
        <w:sz w:val="24"/>
        <w:szCs w:val="24"/>
      </w:rPr>
    </w:pPr>
    <w:r w:rsidRPr="00FE7005">
      <w:rPr>
        <w:b/>
        <w:sz w:val="24"/>
        <w:szCs w:val="24"/>
      </w:rPr>
      <w:t>ГОСТ</w:t>
    </w:r>
  </w:p>
  <w:p w14:paraId="5BBFC2A6" w14:textId="77777777" w:rsidR="004B0E0A" w:rsidRPr="0002781C" w:rsidRDefault="004B0E0A" w:rsidP="0002781C">
    <w:pPr>
      <w:pStyle w:val="a8"/>
      <w:spacing w:after="240" w:line="240" w:lineRule="auto"/>
      <w:ind w:firstLine="0"/>
      <w:jc w:val="right"/>
      <w:rPr>
        <w:sz w:val="24"/>
        <w:szCs w:val="24"/>
      </w:rPr>
    </w:pPr>
    <w:r w:rsidRPr="00D47632">
      <w:rPr>
        <w:sz w:val="24"/>
        <w:szCs w:val="24"/>
      </w:rPr>
      <w:t>(</w:t>
    </w:r>
    <w:r>
      <w:rPr>
        <w:i/>
        <w:sz w:val="24"/>
        <w:szCs w:val="24"/>
      </w:rPr>
      <w:t xml:space="preserve">проект, </w:t>
    </w:r>
    <w:r w:rsidR="00915A41">
      <w:rPr>
        <w:i/>
        <w:sz w:val="24"/>
        <w:szCs w:val="24"/>
      </w:rPr>
      <w:t>окончательная</w:t>
    </w:r>
    <w:r w:rsidR="00915A41" w:rsidRPr="00D47632">
      <w:rPr>
        <w:i/>
        <w:sz w:val="24"/>
        <w:szCs w:val="24"/>
      </w:rPr>
      <w:t xml:space="preserve"> </w:t>
    </w:r>
    <w:r w:rsidRPr="00D47632">
      <w:rPr>
        <w:i/>
        <w:sz w:val="24"/>
        <w:szCs w:val="24"/>
      </w:rPr>
      <w:t>редакция</w:t>
    </w:r>
    <w:r w:rsidRPr="00D47632">
      <w:rPr>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4649"/>
    <w:multiLevelType w:val="hybridMultilevel"/>
    <w:tmpl w:val="619C2210"/>
    <w:lvl w:ilvl="0" w:tplc="84CCE9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47C28DE"/>
    <w:multiLevelType w:val="hybridMultilevel"/>
    <w:tmpl w:val="B3600E9E"/>
    <w:lvl w:ilvl="0" w:tplc="B2B6A0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5292577"/>
    <w:multiLevelType w:val="multilevel"/>
    <w:tmpl w:val="B27A7666"/>
    <w:lvl w:ilvl="0">
      <w:start w:val="3"/>
      <w:numFmt w:val="decimal"/>
      <w:lvlText w:val="%1"/>
      <w:lvlJc w:val="left"/>
      <w:pPr>
        <w:ind w:left="375" w:hanging="375"/>
      </w:pPr>
      <w:rPr>
        <w:rFonts w:ascii="Arial" w:hAnsi="Arial" w:cs="Times New Roman"/>
        <w:b/>
        <w:sz w:val="28"/>
        <w:szCs w:val="28"/>
      </w:rPr>
    </w:lvl>
    <w:lvl w:ilvl="1">
      <w:start w:val="1"/>
      <w:numFmt w:val="decimal"/>
      <w:lvlText w:val="%1.%2"/>
      <w:lvlJc w:val="right"/>
      <w:pPr>
        <w:ind w:left="938" w:hanging="87"/>
      </w:pPr>
      <w:rPr>
        <w:rFonts w:ascii="Arial" w:hAnsi="Arial" w:cs="Times New Roman"/>
        <w:b w:val="0"/>
        <w:sz w:val="24"/>
        <w:szCs w:val="24"/>
      </w:rPr>
    </w:lvl>
    <w:lvl w:ilvl="2">
      <w:start w:val="1"/>
      <w:numFmt w:val="decimal"/>
      <w:lvlText w:val="%1.%2.%3"/>
      <w:lvlJc w:val="left"/>
      <w:pPr>
        <w:ind w:left="1430" w:hanging="720"/>
      </w:pPr>
      <w:rPr>
        <w:rFonts w:cs="Times New Roman"/>
        <w:strike w:val="0"/>
        <w:dstrike w:val="0"/>
        <w:color w:val="000000"/>
      </w:rPr>
    </w:lvl>
    <w:lvl w:ilvl="3">
      <w:start w:val="1"/>
      <w:numFmt w:val="decimal"/>
      <w:lvlText w:val="%1.%2.%3.%4"/>
      <w:lvlJc w:val="left"/>
      <w:pPr>
        <w:ind w:left="2782"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 w15:restartNumberingAfterBreak="0">
    <w:nsid w:val="0D1102D4"/>
    <w:multiLevelType w:val="hybridMultilevel"/>
    <w:tmpl w:val="19063F60"/>
    <w:lvl w:ilvl="0" w:tplc="EF46CF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32E705F"/>
    <w:multiLevelType w:val="hybridMultilevel"/>
    <w:tmpl w:val="836063B2"/>
    <w:lvl w:ilvl="0" w:tplc="18CCB88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F144A2"/>
    <w:multiLevelType w:val="hybridMultilevel"/>
    <w:tmpl w:val="57F4C62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9DD771A"/>
    <w:multiLevelType w:val="hybridMultilevel"/>
    <w:tmpl w:val="EEA4BE2E"/>
    <w:lvl w:ilvl="0" w:tplc="2C7CDFEE">
      <w:numFmt w:val="bullet"/>
      <w:lvlText w:val=""/>
      <w:lvlJc w:val="left"/>
      <w:pPr>
        <w:tabs>
          <w:tab w:val="num" w:pos="-709"/>
        </w:tabs>
        <w:ind w:left="-709" w:firstLine="709"/>
      </w:pPr>
      <w:rPr>
        <w:rFonts w:ascii="Symbol" w:hAnsi="Symbol" w:hint="default"/>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7" w15:restartNumberingAfterBreak="0">
    <w:nsid w:val="24824489"/>
    <w:multiLevelType w:val="hybridMultilevel"/>
    <w:tmpl w:val="E74E2200"/>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5600520"/>
    <w:multiLevelType w:val="hybridMultilevel"/>
    <w:tmpl w:val="9DDEFF42"/>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99317B8"/>
    <w:multiLevelType w:val="hybridMultilevel"/>
    <w:tmpl w:val="C6BEF2DE"/>
    <w:lvl w:ilvl="0" w:tplc="8C46F050">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AA129E"/>
    <w:multiLevelType w:val="multilevel"/>
    <w:tmpl w:val="D902B93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DA1CE4"/>
    <w:multiLevelType w:val="hybridMultilevel"/>
    <w:tmpl w:val="1FEA9D3C"/>
    <w:lvl w:ilvl="0" w:tplc="53DA2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218782A"/>
    <w:multiLevelType w:val="hybridMultilevel"/>
    <w:tmpl w:val="D67CCF9E"/>
    <w:lvl w:ilvl="0" w:tplc="4A9E1C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2A5191E"/>
    <w:multiLevelType w:val="hybridMultilevel"/>
    <w:tmpl w:val="6B3AF2C4"/>
    <w:lvl w:ilvl="0" w:tplc="6BBA3C3E">
      <w:start w:val="8"/>
      <w:numFmt w:val="bullet"/>
      <w:lvlText w:val="–"/>
      <w:lvlJc w:val="left"/>
      <w:pPr>
        <w:ind w:left="1501" w:hanging="360"/>
      </w:pPr>
      <w:rPr>
        <w:rFonts w:ascii="Arial" w:eastAsia="Times New Roman" w:hAnsi="Arial" w:cs="Aria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14" w15:restartNumberingAfterBreak="0">
    <w:nsid w:val="37C52D4C"/>
    <w:multiLevelType w:val="multilevel"/>
    <w:tmpl w:val="92A2C130"/>
    <w:lvl w:ilvl="0">
      <w:start w:val="1"/>
      <w:numFmt w:val="decimal"/>
      <w:lvlText w:val="%1"/>
      <w:lvlJc w:val="left"/>
      <w:pPr>
        <w:tabs>
          <w:tab w:val="num" w:pos="1080"/>
        </w:tabs>
        <w:ind w:left="1080" w:hanging="360"/>
      </w:pPr>
      <w:rPr>
        <w:rFonts w:hint="default"/>
      </w:rPr>
    </w:lvl>
    <w:lvl w:ilvl="1">
      <w:start w:val="7"/>
      <w:numFmt w:val="decimal"/>
      <w:isLgl/>
      <w:lvlText w:val="%1.%2"/>
      <w:lvlJc w:val="left"/>
      <w:pPr>
        <w:tabs>
          <w:tab w:val="num" w:pos="1275"/>
        </w:tabs>
        <w:ind w:left="1275" w:hanging="55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5" w15:restartNumberingAfterBreak="0">
    <w:nsid w:val="3B200456"/>
    <w:multiLevelType w:val="hybridMultilevel"/>
    <w:tmpl w:val="2C58873E"/>
    <w:lvl w:ilvl="0" w:tplc="53DA2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BAC65B1"/>
    <w:multiLevelType w:val="multilevel"/>
    <w:tmpl w:val="7A3A716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3BF32C4A"/>
    <w:multiLevelType w:val="hybridMultilevel"/>
    <w:tmpl w:val="1D080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5CE2E12"/>
    <w:multiLevelType w:val="hybridMultilevel"/>
    <w:tmpl w:val="6C48831E"/>
    <w:lvl w:ilvl="0" w:tplc="53DA2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B7D4629"/>
    <w:multiLevelType w:val="singleLevel"/>
    <w:tmpl w:val="0419000F"/>
    <w:lvl w:ilvl="0">
      <w:start w:val="1"/>
      <w:numFmt w:val="decimal"/>
      <w:lvlText w:val="%1."/>
      <w:lvlJc w:val="left"/>
      <w:pPr>
        <w:tabs>
          <w:tab w:val="num" w:pos="360"/>
        </w:tabs>
        <w:ind w:left="360" w:hanging="360"/>
      </w:pPr>
      <w:rPr>
        <w:rFonts w:hint="default"/>
      </w:rPr>
    </w:lvl>
  </w:abstractNum>
  <w:abstractNum w:abstractNumId="20" w15:restartNumberingAfterBreak="0">
    <w:nsid w:val="4D14473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64313B7"/>
    <w:multiLevelType w:val="multilevel"/>
    <w:tmpl w:val="13C25D2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C5F7000"/>
    <w:multiLevelType w:val="hybridMultilevel"/>
    <w:tmpl w:val="1D9A2110"/>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F27257B"/>
    <w:multiLevelType w:val="multilevel"/>
    <w:tmpl w:val="2FCE7CF2"/>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1345710"/>
    <w:multiLevelType w:val="multilevel"/>
    <w:tmpl w:val="74F6A33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3574E12"/>
    <w:multiLevelType w:val="hybridMultilevel"/>
    <w:tmpl w:val="9C805392"/>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6663369D"/>
    <w:multiLevelType w:val="hybridMultilevel"/>
    <w:tmpl w:val="4C2A6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C042092"/>
    <w:multiLevelType w:val="hybridMultilevel"/>
    <w:tmpl w:val="905247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103963"/>
    <w:multiLevelType w:val="hybridMultilevel"/>
    <w:tmpl w:val="8ADA599A"/>
    <w:lvl w:ilvl="0" w:tplc="04190001">
      <w:start w:val="1"/>
      <w:numFmt w:val="bullet"/>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29" w15:restartNumberingAfterBreak="0">
    <w:nsid w:val="73184399"/>
    <w:multiLevelType w:val="hybridMultilevel"/>
    <w:tmpl w:val="F8C4F91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5F3347D"/>
    <w:multiLevelType w:val="multilevel"/>
    <w:tmpl w:val="B27A7666"/>
    <w:lvl w:ilvl="0">
      <w:start w:val="3"/>
      <w:numFmt w:val="decimal"/>
      <w:lvlText w:val="%1"/>
      <w:lvlJc w:val="left"/>
      <w:pPr>
        <w:ind w:left="375" w:hanging="375"/>
      </w:pPr>
      <w:rPr>
        <w:rFonts w:ascii="Arial" w:hAnsi="Arial" w:cs="Times New Roman"/>
        <w:b/>
        <w:sz w:val="28"/>
        <w:szCs w:val="28"/>
      </w:rPr>
    </w:lvl>
    <w:lvl w:ilvl="1">
      <w:start w:val="1"/>
      <w:numFmt w:val="decimal"/>
      <w:lvlText w:val="%1.%2"/>
      <w:lvlJc w:val="right"/>
      <w:pPr>
        <w:ind w:left="938" w:hanging="87"/>
      </w:pPr>
      <w:rPr>
        <w:rFonts w:ascii="Arial" w:hAnsi="Arial" w:cs="Times New Roman"/>
        <w:b w:val="0"/>
        <w:sz w:val="24"/>
        <w:szCs w:val="24"/>
      </w:rPr>
    </w:lvl>
    <w:lvl w:ilvl="2">
      <w:start w:val="1"/>
      <w:numFmt w:val="decimal"/>
      <w:lvlText w:val="%1.%2.%3"/>
      <w:lvlJc w:val="left"/>
      <w:pPr>
        <w:ind w:left="1430" w:hanging="720"/>
      </w:pPr>
      <w:rPr>
        <w:rFonts w:cs="Times New Roman"/>
        <w:strike w:val="0"/>
        <w:dstrike w:val="0"/>
        <w:color w:val="000000"/>
      </w:rPr>
    </w:lvl>
    <w:lvl w:ilvl="3">
      <w:start w:val="1"/>
      <w:numFmt w:val="decimal"/>
      <w:lvlText w:val="%1.%2.%3.%4"/>
      <w:lvlJc w:val="left"/>
      <w:pPr>
        <w:ind w:left="2782"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1" w15:restartNumberingAfterBreak="0">
    <w:nsid w:val="76B548B5"/>
    <w:multiLevelType w:val="hybridMultilevel"/>
    <w:tmpl w:val="58AAEC18"/>
    <w:lvl w:ilvl="0" w:tplc="F120E0D8">
      <w:start w:val="8"/>
      <w:numFmt w:val="bullet"/>
      <w:lvlText w:val="–"/>
      <w:lvlJc w:val="left"/>
      <w:pPr>
        <w:ind w:left="1573" w:hanging="360"/>
      </w:pPr>
      <w:rPr>
        <w:rFonts w:ascii="Arial" w:eastAsia="Times New Roman" w:hAnsi="Arial" w:cs="Arial" w:hint="default"/>
      </w:rPr>
    </w:lvl>
    <w:lvl w:ilvl="1" w:tplc="04190003" w:tentative="1">
      <w:start w:val="1"/>
      <w:numFmt w:val="bullet"/>
      <w:lvlText w:val="o"/>
      <w:lvlJc w:val="left"/>
      <w:pPr>
        <w:ind w:left="2293" w:hanging="360"/>
      </w:pPr>
      <w:rPr>
        <w:rFonts w:ascii="Courier New" w:hAnsi="Courier New" w:cs="Courier New" w:hint="default"/>
      </w:rPr>
    </w:lvl>
    <w:lvl w:ilvl="2" w:tplc="04190005" w:tentative="1">
      <w:start w:val="1"/>
      <w:numFmt w:val="bullet"/>
      <w:lvlText w:val=""/>
      <w:lvlJc w:val="left"/>
      <w:pPr>
        <w:ind w:left="3013" w:hanging="360"/>
      </w:pPr>
      <w:rPr>
        <w:rFonts w:ascii="Wingdings" w:hAnsi="Wingdings" w:hint="default"/>
      </w:rPr>
    </w:lvl>
    <w:lvl w:ilvl="3" w:tplc="04190001" w:tentative="1">
      <w:start w:val="1"/>
      <w:numFmt w:val="bullet"/>
      <w:lvlText w:val=""/>
      <w:lvlJc w:val="left"/>
      <w:pPr>
        <w:ind w:left="3733" w:hanging="360"/>
      </w:pPr>
      <w:rPr>
        <w:rFonts w:ascii="Symbol" w:hAnsi="Symbol" w:hint="default"/>
      </w:rPr>
    </w:lvl>
    <w:lvl w:ilvl="4" w:tplc="04190003" w:tentative="1">
      <w:start w:val="1"/>
      <w:numFmt w:val="bullet"/>
      <w:lvlText w:val="o"/>
      <w:lvlJc w:val="left"/>
      <w:pPr>
        <w:ind w:left="4453" w:hanging="360"/>
      </w:pPr>
      <w:rPr>
        <w:rFonts w:ascii="Courier New" w:hAnsi="Courier New" w:cs="Courier New" w:hint="default"/>
      </w:rPr>
    </w:lvl>
    <w:lvl w:ilvl="5" w:tplc="04190005" w:tentative="1">
      <w:start w:val="1"/>
      <w:numFmt w:val="bullet"/>
      <w:lvlText w:val=""/>
      <w:lvlJc w:val="left"/>
      <w:pPr>
        <w:ind w:left="5173" w:hanging="360"/>
      </w:pPr>
      <w:rPr>
        <w:rFonts w:ascii="Wingdings" w:hAnsi="Wingdings" w:hint="default"/>
      </w:rPr>
    </w:lvl>
    <w:lvl w:ilvl="6" w:tplc="04190001" w:tentative="1">
      <w:start w:val="1"/>
      <w:numFmt w:val="bullet"/>
      <w:lvlText w:val=""/>
      <w:lvlJc w:val="left"/>
      <w:pPr>
        <w:ind w:left="5893" w:hanging="360"/>
      </w:pPr>
      <w:rPr>
        <w:rFonts w:ascii="Symbol" w:hAnsi="Symbol" w:hint="default"/>
      </w:rPr>
    </w:lvl>
    <w:lvl w:ilvl="7" w:tplc="04190003" w:tentative="1">
      <w:start w:val="1"/>
      <w:numFmt w:val="bullet"/>
      <w:lvlText w:val="o"/>
      <w:lvlJc w:val="left"/>
      <w:pPr>
        <w:ind w:left="6613" w:hanging="360"/>
      </w:pPr>
      <w:rPr>
        <w:rFonts w:ascii="Courier New" w:hAnsi="Courier New" w:cs="Courier New" w:hint="default"/>
      </w:rPr>
    </w:lvl>
    <w:lvl w:ilvl="8" w:tplc="04190005" w:tentative="1">
      <w:start w:val="1"/>
      <w:numFmt w:val="bullet"/>
      <w:lvlText w:val=""/>
      <w:lvlJc w:val="left"/>
      <w:pPr>
        <w:ind w:left="7333" w:hanging="360"/>
      </w:pPr>
      <w:rPr>
        <w:rFonts w:ascii="Wingdings" w:hAnsi="Wingdings" w:hint="default"/>
      </w:rPr>
    </w:lvl>
  </w:abstractNum>
  <w:abstractNum w:abstractNumId="32" w15:restartNumberingAfterBreak="0">
    <w:nsid w:val="7A5F740C"/>
    <w:multiLevelType w:val="multilevel"/>
    <w:tmpl w:val="752E0262"/>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B0A70CF"/>
    <w:multiLevelType w:val="hybridMultilevel"/>
    <w:tmpl w:val="0FB848CA"/>
    <w:lvl w:ilvl="0" w:tplc="53DA2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C2F5DA5"/>
    <w:multiLevelType w:val="hybridMultilevel"/>
    <w:tmpl w:val="8E2CC0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E3B034B"/>
    <w:multiLevelType w:val="hybridMultilevel"/>
    <w:tmpl w:val="CA30172C"/>
    <w:lvl w:ilvl="0" w:tplc="53DA2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E3C203F"/>
    <w:multiLevelType w:val="hybridMultilevel"/>
    <w:tmpl w:val="834450BA"/>
    <w:lvl w:ilvl="0" w:tplc="0CB854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F745760"/>
    <w:multiLevelType w:val="singleLevel"/>
    <w:tmpl w:val="18CCB88E"/>
    <w:lvl w:ilvl="0">
      <w:start w:val="1"/>
      <w:numFmt w:val="decimal"/>
      <w:lvlText w:val="%1"/>
      <w:lvlJc w:val="left"/>
      <w:pPr>
        <w:tabs>
          <w:tab w:val="num" w:pos="1080"/>
        </w:tabs>
        <w:ind w:left="0" w:firstLine="720"/>
      </w:pPr>
    </w:lvl>
  </w:abstractNum>
  <w:num w:numId="1" w16cid:durableId="1270116330">
    <w:abstractNumId w:val="37"/>
  </w:num>
  <w:num w:numId="2" w16cid:durableId="2074961956">
    <w:abstractNumId w:val="4"/>
  </w:num>
  <w:num w:numId="3" w16cid:durableId="1914126139">
    <w:abstractNumId w:val="12"/>
  </w:num>
  <w:num w:numId="4" w16cid:durableId="1803770867">
    <w:abstractNumId w:val="30"/>
  </w:num>
  <w:num w:numId="5" w16cid:durableId="613682671">
    <w:abstractNumId w:val="22"/>
  </w:num>
  <w:num w:numId="6" w16cid:durableId="1557618665">
    <w:abstractNumId w:val="5"/>
  </w:num>
  <w:num w:numId="7" w16cid:durableId="706032029">
    <w:abstractNumId w:val="18"/>
  </w:num>
  <w:num w:numId="8" w16cid:durableId="980964084">
    <w:abstractNumId w:val="11"/>
  </w:num>
  <w:num w:numId="9" w16cid:durableId="1124160060">
    <w:abstractNumId w:val="8"/>
  </w:num>
  <w:num w:numId="10" w16cid:durableId="841168211">
    <w:abstractNumId w:val="3"/>
  </w:num>
  <w:num w:numId="11" w16cid:durableId="1311516770">
    <w:abstractNumId w:val="33"/>
  </w:num>
  <w:num w:numId="12" w16cid:durableId="296030718">
    <w:abstractNumId w:val="7"/>
  </w:num>
  <w:num w:numId="13" w16cid:durableId="92943643">
    <w:abstractNumId w:val="35"/>
  </w:num>
  <w:num w:numId="14" w16cid:durableId="1530027968">
    <w:abstractNumId w:val="6"/>
  </w:num>
  <w:num w:numId="15" w16cid:durableId="642121968">
    <w:abstractNumId w:val="13"/>
  </w:num>
  <w:num w:numId="16" w16cid:durableId="1075980910">
    <w:abstractNumId w:val="31"/>
  </w:num>
  <w:num w:numId="17" w16cid:durableId="1792824884">
    <w:abstractNumId w:val="15"/>
  </w:num>
  <w:num w:numId="18" w16cid:durableId="406459858">
    <w:abstractNumId w:val="10"/>
  </w:num>
  <w:num w:numId="19" w16cid:durableId="1378965832">
    <w:abstractNumId w:val="21"/>
  </w:num>
  <w:num w:numId="20" w16cid:durableId="817696920">
    <w:abstractNumId w:val="2"/>
  </w:num>
  <w:num w:numId="21" w16cid:durableId="1501003396">
    <w:abstractNumId w:val="26"/>
  </w:num>
  <w:num w:numId="22" w16cid:durableId="22217152">
    <w:abstractNumId w:val="19"/>
  </w:num>
  <w:num w:numId="23" w16cid:durableId="777912508">
    <w:abstractNumId w:val="20"/>
  </w:num>
  <w:num w:numId="24" w16cid:durableId="1327904645">
    <w:abstractNumId w:val="29"/>
  </w:num>
  <w:num w:numId="25" w16cid:durableId="2107142999">
    <w:abstractNumId w:val="17"/>
  </w:num>
  <w:num w:numId="26" w16cid:durableId="1270237744">
    <w:abstractNumId w:val="24"/>
  </w:num>
  <w:num w:numId="27" w16cid:durableId="1075937034">
    <w:abstractNumId w:val="23"/>
  </w:num>
  <w:num w:numId="28" w16cid:durableId="12925532">
    <w:abstractNumId w:val="32"/>
  </w:num>
  <w:num w:numId="29" w16cid:durableId="1493716579">
    <w:abstractNumId w:val="27"/>
  </w:num>
  <w:num w:numId="30" w16cid:durableId="538592264">
    <w:abstractNumId w:val="16"/>
  </w:num>
  <w:num w:numId="31" w16cid:durableId="503864443">
    <w:abstractNumId w:val="25"/>
  </w:num>
  <w:num w:numId="32" w16cid:durableId="2041200016">
    <w:abstractNumId w:val="34"/>
  </w:num>
  <w:num w:numId="33" w16cid:durableId="367727182">
    <w:abstractNumId w:val="28"/>
  </w:num>
  <w:num w:numId="34" w16cid:durableId="2119450343">
    <w:abstractNumId w:val="0"/>
  </w:num>
  <w:num w:numId="35" w16cid:durableId="417992593">
    <w:abstractNumId w:val="9"/>
  </w:num>
  <w:num w:numId="36" w16cid:durableId="400059400">
    <w:abstractNumId w:val="36"/>
  </w:num>
  <w:num w:numId="37" w16cid:durableId="605162030">
    <w:abstractNumId w:val="14"/>
  </w:num>
  <w:num w:numId="38" w16cid:durableId="1523669470">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evenAndOddHeaders/>
  <w:drawingGridHorizontalSpacing w:val="12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CF"/>
    <w:rsid w:val="00000050"/>
    <w:rsid w:val="00000DEE"/>
    <w:rsid w:val="000018B1"/>
    <w:rsid w:val="00001D44"/>
    <w:rsid w:val="00002E9B"/>
    <w:rsid w:val="0000492F"/>
    <w:rsid w:val="00004969"/>
    <w:rsid w:val="00005AAF"/>
    <w:rsid w:val="00005DF8"/>
    <w:rsid w:val="00005F3F"/>
    <w:rsid w:val="0000644A"/>
    <w:rsid w:val="00006E3A"/>
    <w:rsid w:val="00006E92"/>
    <w:rsid w:val="00007ABF"/>
    <w:rsid w:val="00010FAF"/>
    <w:rsid w:val="00011976"/>
    <w:rsid w:val="000119C0"/>
    <w:rsid w:val="00012A00"/>
    <w:rsid w:val="000131CB"/>
    <w:rsid w:val="00014142"/>
    <w:rsid w:val="00014417"/>
    <w:rsid w:val="00015DCB"/>
    <w:rsid w:val="00017CED"/>
    <w:rsid w:val="00020070"/>
    <w:rsid w:val="000208B1"/>
    <w:rsid w:val="00020B0F"/>
    <w:rsid w:val="00022869"/>
    <w:rsid w:val="00022E46"/>
    <w:rsid w:val="00022F1F"/>
    <w:rsid w:val="000234DF"/>
    <w:rsid w:val="00025A6E"/>
    <w:rsid w:val="00025CC0"/>
    <w:rsid w:val="0002680C"/>
    <w:rsid w:val="00026DC9"/>
    <w:rsid w:val="0002781C"/>
    <w:rsid w:val="0003003D"/>
    <w:rsid w:val="0003046B"/>
    <w:rsid w:val="00030609"/>
    <w:rsid w:val="00031FFF"/>
    <w:rsid w:val="00032226"/>
    <w:rsid w:val="00032D47"/>
    <w:rsid w:val="000330DA"/>
    <w:rsid w:val="000332EC"/>
    <w:rsid w:val="00034E95"/>
    <w:rsid w:val="00035397"/>
    <w:rsid w:val="00037D39"/>
    <w:rsid w:val="00037DEE"/>
    <w:rsid w:val="00040383"/>
    <w:rsid w:val="00040992"/>
    <w:rsid w:val="00040DBA"/>
    <w:rsid w:val="00041993"/>
    <w:rsid w:val="00041DC4"/>
    <w:rsid w:val="0004209A"/>
    <w:rsid w:val="0004232A"/>
    <w:rsid w:val="00042AF9"/>
    <w:rsid w:val="00042FBC"/>
    <w:rsid w:val="0004343D"/>
    <w:rsid w:val="000443AF"/>
    <w:rsid w:val="000443DF"/>
    <w:rsid w:val="000446B3"/>
    <w:rsid w:val="00044B04"/>
    <w:rsid w:val="00044B23"/>
    <w:rsid w:val="000456E8"/>
    <w:rsid w:val="00045BAE"/>
    <w:rsid w:val="0004645F"/>
    <w:rsid w:val="00046C6A"/>
    <w:rsid w:val="00047E26"/>
    <w:rsid w:val="000514A3"/>
    <w:rsid w:val="00052EF8"/>
    <w:rsid w:val="00053056"/>
    <w:rsid w:val="00054CEA"/>
    <w:rsid w:val="00055D9D"/>
    <w:rsid w:val="000563EB"/>
    <w:rsid w:val="00056CF2"/>
    <w:rsid w:val="00060182"/>
    <w:rsid w:val="000602AE"/>
    <w:rsid w:val="000606F2"/>
    <w:rsid w:val="00061CC4"/>
    <w:rsid w:val="000620CC"/>
    <w:rsid w:val="00062360"/>
    <w:rsid w:val="00062FA8"/>
    <w:rsid w:val="000641E0"/>
    <w:rsid w:val="00064DAB"/>
    <w:rsid w:val="000658F7"/>
    <w:rsid w:val="000705DD"/>
    <w:rsid w:val="00070B22"/>
    <w:rsid w:val="000711D8"/>
    <w:rsid w:val="00072D06"/>
    <w:rsid w:val="00072F82"/>
    <w:rsid w:val="00073351"/>
    <w:rsid w:val="00074185"/>
    <w:rsid w:val="00075022"/>
    <w:rsid w:val="00075E11"/>
    <w:rsid w:val="0007612F"/>
    <w:rsid w:val="00076BE9"/>
    <w:rsid w:val="000800C4"/>
    <w:rsid w:val="000811F0"/>
    <w:rsid w:val="0008418B"/>
    <w:rsid w:val="0008628B"/>
    <w:rsid w:val="0008645F"/>
    <w:rsid w:val="00086998"/>
    <w:rsid w:val="0008751C"/>
    <w:rsid w:val="000902D7"/>
    <w:rsid w:val="000903E1"/>
    <w:rsid w:val="00090506"/>
    <w:rsid w:val="00090C4A"/>
    <w:rsid w:val="00091179"/>
    <w:rsid w:val="00092903"/>
    <w:rsid w:val="000929CB"/>
    <w:rsid w:val="00092C5F"/>
    <w:rsid w:val="00095374"/>
    <w:rsid w:val="00096798"/>
    <w:rsid w:val="000A11F4"/>
    <w:rsid w:val="000A1363"/>
    <w:rsid w:val="000A3873"/>
    <w:rsid w:val="000A4C39"/>
    <w:rsid w:val="000A5AC2"/>
    <w:rsid w:val="000A6BCE"/>
    <w:rsid w:val="000A74DB"/>
    <w:rsid w:val="000A797D"/>
    <w:rsid w:val="000B0A76"/>
    <w:rsid w:val="000B228E"/>
    <w:rsid w:val="000B3CBC"/>
    <w:rsid w:val="000B710C"/>
    <w:rsid w:val="000B7210"/>
    <w:rsid w:val="000B7954"/>
    <w:rsid w:val="000B7DEB"/>
    <w:rsid w:val="000C0599"/>
    <w:rsid w:val="000C0E91"/>
    <w:rsid w:val="000C2F72"/>
    <w:rsid w:val="000C30D0"/>
    <w:rsid w:val="000C3429"/>
    <w:rsid w:val="000C4CD2"/>
    <w:rsid w:val="000C6435"/>
    <w:rsid w:val="000C7476"/>
    <w:rsid w:val="000C7AE1"/>
    <w:rsid w:val="000D1A7C"/>
    <w:rsid w:val="000D1BED"/>
    <w:rsid w:val="000D1EBF"/>
    <w:rsid w:val="000D333B"/>
    <w:rsid w:val="000D3927"/>
    <w:rsid w:val="000D74A1"/>
    <w:rsid w:val="000E408E"/>
    <w:rsid w:val="000E5660"/>
    <w:rsid w:val="000E64CB"/>
    <w:rsid w:val="000E675B"/>
    <w:rsid w:val="000E6BA1"/>
    <w:rsid w:val="000E6F73"/>
    <w:rsid w:val="000E74DC"/>
    <w:rsid w:val="000E750B"/>
    <w:rsid w:val="000E78CE"/>
    <w:rsid w:val="000F10E3"/>
    <w:rsid w:val="000F2979"/>
    <w:rsid w:val="000F2F43"/>
    <w:rsid w:val="000F33AF"/>
    <w:rsid w:val="000F40B9"/>
    <w:rsid w:val="000F40D8"/>
    <w:rsid w:val="000F4FA4"/>
    <w:rsid w:val="000F5EA0"/>
    <w:rsid w:val="000F6F71"/>
    <w:rsid w:val="000F7D9A"/>
    <w:rsid w:val="000F7FD7"/>
    <w:rsid w:val="0010181B"/>
    <w:rsid w:val="001022E0"/>
    <w:rsid w:val="00102872"/>
    <w:rsid w:val="00103AD9"/>
    <w:rsid w:val="001040E6"/>
    <w:rsid w:val="0010448F"/>
    <w:rsid w:val="00104F19"/>
    <w:rsid w:val="00105C46"/>
    <w:rsid w:val="001065ED"/>
    <w:rsid w:val="00106A22"/>
    <w:rsid w:val="00106ACE"/>
    <w:rsid w:val="00107256"/>
    <w:rsid w:val="00107702"/>
    <w:rsid w:val="00107D19"/>
    <w:rsid w:val="00110AC2"/>
    <w:rsid w:val="00112EDA"/>
    <w:rsid w:val="00114223"/>
    <w:rsid w:val="00114951"/>
    <w:rsid w:val="00117B17"/>
    <w:rsid w:val="00117F13"/>
    <w:rsid w:val="00117F52"/>
    <w:rsid w:val="00121067"/>
    <w:rsid w:val="00122890"/>
    <w:rsid w:val="001237EB"/>
    <w:rsid w:val="00123CFC"/>
    <w:rsid w:val="001248D5"/>
    <w:rsid w:val="00125CC0"/>
    <w:rsid w:val="00125D95"/>
    <w:rsid w:val="001262AA"/>
    <w:rsid w:val="001268EC"/>
    <w:rsid w:val="00126C16"/>
    <w:rsid w:val="00126ECC"/>
    <w:rsid w:val="00127224"/>
    <w:rsid w:val="00127408"/>
    <w:rsid w:val="00127797"/>
    <w:rsid w:val="00130813"/>
    <w:rsid w:val="00130DB3"/>
    <w:rsid w:val="0013154F"/>
    <w:rsid w:val="001315D1"/>
    <w:rsid w:val="00131ACA"/>
    <w:rsid w:val="00132374"/>
    <w:rsid w:val="0013240E"/>
    <w:rsid w:val="00132E82"/>
    <w:rsid w:val="00133E9B"/>
    <w:rsid w:val="00135BF2"/>
    <w:rsid w:val="00135CA4"/>
    <w:rsid w:val="00135E3D"/>
    <w:rsid w:val="00136F5F"/>
    <w:rsid w:val="00140406"/>
    <w:rsid w:val="00140B4F"/>
    <w:rsid w:val="00141082"/>
    <w:rsid w:val="00141155"/>
    <w:rsid w:val="0014128A"/>
    <w:rsid w:val="00141C2F"/>
    <w:rsid w:val="001431BD"/>
    <w:rsid w:val="001437A3"/>
    <w:rsid w:val="00143AD8"/>
    <w:rsid w:val="00143B43"/>
    <w:rsid w:val="00143F8A"/>
    <w:rsid w:val="00143FBD"/>
    <w:rsid w:val="00144479"/>
    <w:rsid w:val="00144D75"/>
    <w:rsid w:val="00146C96"/>
    <w:rsid w:val="001507AB"/>
    <w:rsid w:val="00150938"/>
    <w:rsid w:val="001509AB"/>
    <w:rsid w:val="00152BDA"/>
    <w:rsid w:val="0015333A"/>
    <w:rsid w:val="00154376"/>
    <w:rsid w:val="001545DB"/>
    <w:rsid w:val="001552A8"/>
    <w:rsid w:val="001555F7"/>
    <w:rsid w:val="00155935"/>
    <w:rsid w:val="00155945"/>
    <w:rsid w:val="0015643D"/>
    <w:rsid w:val="00157EEF"/>
    <w:rsid w:val="0016091A"/>
    <w:rsid w:val="00164140"/>
    <w:rsid w:val="00165B2C"/>
    <w:rsid w:val="00165BA6"/>
    <w:rsid w:val="00165DD0"/>
    <w:rsid w:val="00166747"/>
    <w:rsid w:val="001706A3"/>
    <w:rsid w:val="0017156E"/>
    <w:rsid w:val="00171857"/>
    <w:rsid w:val="00171E35"/>
    <w:rsid w:val="0017296E"/>
    <w:rsid w:val="00172C73"/>
    <w:rsid w:val="00172CEE"/>
    <w:rsid w:val="0017328E"/>
    <w:rsid w:val="00173A44"/>
    <w:rsid w:val="00174B18"/>
    <w:rsid w:val="0017537A"/>
    <w:rsid w:val="001761EF"/>
    <w:rsid w:val="00176359"/>
    <w:rsid w:val="00176871"/>
    <w:rsid w:val="0017705D"/>
    <w:rsid w:val="0017722B"/>
    <w:rsid w:val="00180247"/>
    <w:rsid w:val="001817C4"/>
    <w:rsid w:val="00182667"/>
    <w:rsid w:val="00182BC2"/>
    <w:rsid w:val="00183587"/>
    <w:rsid w:val="00184F98"/>
    <w:rsid w:val="00185EA4"/>
    <w:rsid w:val="0018674F"/>
    <w:rsid w:val="0019025A"/>
    <w:rsid w:val="001905EE"/>
    <w:rsid w:val="001918AF"/>
    <w:rsid w:val="00191C75"/>
    <w:rsid w:val="001921C6"/>
    <w:rsid w:val="00192D32"/>
    <w:rsid w:val="001948A2"/>
    <w:rsid w:val="001950B7"/>
    <w:rsid w:val="001957D2"/>
    <w:rsid w:val="00196A33"/>
    <w:rsid w:val="001977E6"/>
    <w:rsid w:val="001A00AB"/>
    <w:rsid w:val="001A075E"/>
    <w:rsid w:val="001A1478"/>
    <w:rsid w:val="001A1F65"/>
    <w:rsid w:val="001A6E58"/>
    <w:rsid w:val="001A746D"/>
    <w:rsid w:val="001A7D72"/>
    <w:rsid w:val="001B2710"/>
    <w:rsid w:val="001B2F0F"/>
    <w:rsid w:val="001B375A"/>
    <w:rsid w:val="001B44D1"/>
    <w:rsid w:val="001B5406"/>
    <w:rsid w:val="001B5A0F"/>
    <w:rsid w:val="001B6182"/>
    <w:rsid w:val="001B6199"/>
    <w:rsid w:val="001B7663"/>
    <w:rsid w:val="001C0262"/>
    <w:rsid w:val="001C06BB"/>
    <w:rsid w:val="001C0D7E"/>
    <w:rsid w:val="001C0EA1"/>
    <w:rsid w:val="001C0FAB"/>
    <w:rsid w:val="001C3079"/>
    <w:rsid w:val="001C32C6"/>
    <w:rsid w:val="001C33B1"/>
    <w:rsid w:val="001C3720"/>
    <w:rsid w:val="001C43CF"/>
    <w:rsid w:val="001C541B"/>
    <w:rsid w:val="001C594F"/>
    <w:rsid w:val="001C59A9"/>
    <w:rsid w:val="001C63D2"/>
    <w:rsid w:val="001C754D"/>
    <w:rsid w:val="001D0343"/>
    <w:rsid w:val="001D0DFA"/>
    <w:rsid w:val="001D1AF1"/>
    <w:rsid w:val="001D227A"/>
    <w:rsid w:val="001D331E"/>
    <w:rsid w:val="001D3B7F"/>
    <w:rsid w:val="001D44FF"/>
    <w:rsid w:val="001D4CC1"/>
    <w:rsid w:val="001D5D85"/>
    <w:rsid w:val="001D752B"/>
    <w:rsid w:val="001D77D8"/>
    <w:rsid w:val="001E0311"/>
    <w:rsid w:val="001E1331"/>
    <w:rsid w:val="001E1D72"/>
    <w:rsid w:val="001E1F5C"/>
    <w:rsid w:val="001E2F01"/>
    <w:rsid w:val="001E38A4"/>
    <w:rsid w:val="001E4B38"/>
    <w:rsid w:val="001E5508"/>
    <w:rsid w:val="001E59E8"/>
    <w:rsid w:val="001E6137"/>
    <w:rsid w:val="001E6ABC"/>
    <w:rsid w:val="001E7E1D"/>
    <w:rsid w:val="001F01AC"/>
    <w:rsid w:val="001F07F6"/>
    <w:rsid w:val="001F0819"/>
    <w:rsid w:val="001F099D"/>
    <w:rsid w:val="001F0FB9"/>
    <w:rsid w:val="001F1051"/>
    <w:rsid w:val="001F1B6B"/>
    <w:rsid w:val="001F1DAB"/>
    <w:rsid w:val="001F2054"/>
    <w:rsid w:val="001F213F"/>
    <w:rsid w:val="001F23DE"/>
    <w:rsid w:val="001F30A1"/>
    <w:rsid w:val="001F49CA"/>
    <w:rsid w:val="001F5250"/>
    <w:rsid w:val="001F61AC"/>
    <w:rsid w:val="001F63DC"/>
    <w:rsid w:val="001F661B"/>
    <w:rsid w:val="001F6D31"/>
    <w:rsid w:val="001F789C"/>
    <w:rsid w:val="001F7C63"/>
    <w:rsid w:val="00200DD8"/>
    <w:rsid w:val="00200EA7"/>
    <w:rsid w:val="00200FE2"/>
    <w:rsid w:val="00201C4F"/>
    <w:rsid w:val="00201E9A"/>
    <w:rsid w:val="0020302C"/>
    <w:rsid w:val="00205E1A"/>
    <w:rsid w:val="00206B9E"/>
    <w:rsid w:val="002076F1"/>
    <w:rsid w:val="00212ACE"/>
    <w:rsid w:val="0021310E"/>
    <w:rsid w:val="0021367C"/>
    <w:rsid w:val="00213854"/>
    <w:rsid w:val="00213C81"/>
    <w:rsid w:val="002147C1"/>
    <w:rsid w:val="00214C5A"/>
    <w:rsid w:val="00214D74"/>
    <w:rsid w:val="00214EF4"/>
    <w:rsid w:val="00215177"/>
    <w:rsid w:val="00216C57"/>
    <w:rsid w:val="00216FF0"/>
    <w:rsid w:val="0021743C"/>
    <w:rsid w:val="00220432"/>
    <w:rsid w:val="002209F8"/>
    <w:rsid w:val="00220A53"/>
    <w:rsid w:val="00221B34"/>
    <w:rsid w:val="002220A3"/>
    <w:rsid w:val="00222CE4"/>
    <w:rsid w:val="00225478"/>
    <w:rsid w:val="002261F2"/>
    <w:rsid w:val="002266CB"/>
    <w:rsid w:val="00227090"/>
    <w:rsid w:val="0022769F"/>
    <w:rsid w:val="0023001D"/>
    <w:rsid w:val="002310F4"/>
    <w:rsid w:val="0023116F"/>
    <w:rsid w:val="00231710"/>
    <w:rsid w:val="00231CEF"/>
    <w:rsid w:val="00232117"/>
    <w:rsid w:val="0023218C"/>
    <w:rsid w:val="002324BD"/>
    <w:rsid w:val="00232570"/>
    <w:rsid w:val="00232D2E"/>
    <w:rsid w:val="002346D2"/>
    <w:rsid w:val="00234FA5"/>
    <w:rsid w:val="00235068"/>
    <w:rsid w:val="002355B1"/>
    <w:rsid w:val="00235A6A"/>
    <w:rsid w:val="00236C72"/>
    <w:rsid w:val="0024012D"/>
    <w:rsid w:val="002413EA"/>
    <w:rsid w:val="002430C9"/>
    <w:rsid w:val="00245C35"/>
    <w:rsid w:val="002466F2"/>
    <w:rsid w:val="002470A5"/>
    <w:rsid w:val="002502DD"/>
    <w:rsid w:val="002508F7"/>
    <w:rsid w:val="00250A03"/>
    <w:rsid w:val="00250C33"/>
    <w:rsid w:val="00251A1E"/>
    <w:rsid w:val="00251C34"/>
    <w:rsid w:val="00252806"/>
    <w:rsid w:val="002539BF"/>
    <w:rsid w:val="00254411"/>
    <w:rsid w:val="002545DC"/>
    <w:rsid w:val="0025466C"/>
    <w:rsid w:val="002550F0"/>
    <w:rsid w:val="002554D5"/>
    <w:rsid w:val="00255F61"/>
    <w:rsid w:val="002570F8"/>
    <w:rsid w:val="00257176"/>
    <w:rsid w:val="002577AB"/>
    <w:rsid w:val="00257DE2"/>
    <w:rsid w:val="002605A3"/>
    <w:rsid w:val="00260A6F"/>
    <w:rsid w:val="0026107C"/>
    <w:rsid w:val="00261818"/>
    <w:rsid w:val="0026314F"/>
    <w:rsid w:val="002637A1"/>
    <w:rsid w:val="0026414A"/>
    <w:rsid w:val="00264929"/>
    <w:rsid w:val="00264C79"/>
    <w:rsid w:val="00265B27"/>
    <w:rsid w:val="00265E53"/>
    <w:rsid w:val="00265F96"/>
    <w:rsid w:val="002665AF"/>
    <w:rsid w:val="00266D24"/>
    <w:rsid w:val="00267454"/>
    <w:rsid w:val="002739D3"/>
    <w:rsid w:val="00273C2F"/>
    <w:rsid w:val="002750FE"/>
    <w:rsid w:val="0027547B"/>
    <w:rsid w:val="00276D57"/>
    <w:rsid w:val="00276D64"/>
    <w:rsid w:val="002774C4"/>
    <w:rsid w:val="00280013"/>
    <w:rsid w:val="00280126"/>
    <w:rsid w:val="00280595"/>
    <w:rsid w:val="00280800"/>
    <w:rsid w:val="002808CA"/>
    <w:rsid w:val="002810A1"/>
    <w:rsid w:val="00282443"/>
    <w:rsid w:val="002827BB"/>
    <w:rsid w:val="00282AED"/>
    <w:rsid w:val="00282B68"/>
    <w:rsid w:val="0028521D"/>
    <w:rsid w:val="00286191"/>
    <w:rsid w:val="0028672B"/>
    <w:rsid w:val="00286E02"/>
    <w:rsid w:val="0028724C"/>
    <w:rsid w:val="002873F8"/>
    <w:rsid w:val="00287572"/>
    <w:rsid w:val="00290075"/>
    <w:rsid w:val="00290239"/>
    <w:rsid w:val="002903A9"/>
    <w:rsid w:val="00290663"/>
    <w:rsid w:val="00290C4A"/>
    <w:rsid w:val="002917CE"/>
    <w:rsid w:val="002945D7"/>
    <w:rsid w:val="00294C1E"/>
    <w:rsid w:val="00295D60"/>
    <w:rsid w:val="00296F77"/>
    <w:rsid w:val="002A0233"/>
    <w:rsid w:val="002A16C9"/>
    <w:rsid w:val="002A2DCF"/>
    <w:rsid w:val="002A363A"/>
    <w:rsid w:val="002A3E56"/>
    <w:rsid w:val="002A42EA"/>
    <w:rsid w:val="002A4850"/>
    <w:rsid w:val="002A494F"/>
    <w:rsid w:val="002A52FA"/>
    <w:rsid w:val="002A5C5A"/>
    <w:rsid w:val="002A622A"/>
    <w:rsid w:val="002A6319"/>
    <w:rsid w:val="002A63F2"/>
    <w:rsid w:val="002B0C2B"/>
    <w:rsid w:val="002B0E22"/>
    <w:rsid w:val="002B140A"/>
    <w:rsid w:val="002B352E"/>
    <w:rsid w:val="002B39BE"/>
    <w:rsid w:val="002B3A92"/>
    <w:rsid w:val="002B423A"/>
    <w:rsid w:val="002B4ED2"/>
    <w:rsid w:val="002B59D7"/>
    <w:rsid w:val="002B6B0A"/>
    <w:rsid w:val="002B77B5"/>
    <w:rsid w:val="002B7E8E"/>
    <w:rsid w:val="002C0475"/>
    <w:rsid w:val="002C0E0F"/>
    <w:rsid w:val="002C0E4A"/>
    <w:rsid w:val="002C0F24"/>
    <w:rsid w:val="002C110F"/>
    <w:rsid w:val="002C16F9"/>
    <w:rsid w:val="002C1E8B"/>
    <w:rsid w:val="002C33A4"/>
    <w:rsid w:val="002C3A92"/>
    <w:rsid w:val="002C516E"/>
    <w:rsid w:val="002C54E1"/>
    <w:rsid w:val="002C6065"/>
    <w:rsid w:val="002C6CA7"/>
    <w:rsid w:val="002C7C82"/>
    <w:rsid w:val="002D2AD7"/>
    <w:rsid w:val="002D40D4"/>
    <w:rsid w:val="002D4287"/>
    <w:rsid w:val="002D441E"/>
    <w:rsid w:val="002D445A"/>
    <w:rsid w:val="002D5E06"/>
    <w:rsid w:val="002D7512"/>
    <w:rsid w:val="002E0E79"/>
    <w:rsid w:val="002E15B4"/>
    <w:rsid w:val="002E1AA4"/>
    <w:rsid w:val="002E1B4F"/>
    <w:rsid w:val="002E2F18"/>
    <w:rsid w:val="002E3185"/>
    <w:rsid w:val="002E523C"/>
    <w:rsid w:val="002E5D49"/>
    <w:rsid w:val="002E6624"/>
    <w:rsid w:val="002E6A46"/>
    <w:rsid w:val="002E741B"/>
    <w:rsid w:val="002F073F"/>
    <w:rsid w:val="002F157D"/>
    <w:rsid w:val="002F1B2E"/>
    <w:rsid w:val="002F306E"/>
    <w:rsid w:val="002F3801"/>
    <w:rsid w:val="002F3A66"/>
    <w:rsid w:val="002F45BC"/>
    <w:rsid w:val="002F5274"/>
    <w:rsid w:val="002F5463"/>
    <w:rsid w:val="002F61D1"/>
    <w:rsid w:val="002F6F23"/>
    <w:rsid w:val="00300487"/>
    <w:rsid w:val="00303804"/>
    <w:rsid w:val="00303DE8"/>
    <w:rsid w:val="00304135"/>
    <w:rsid w:val="00304DB2"/>
    <w:rsid w:val="00304E4F"/>
    <w:rsid w:val="00305DFF"/>
    <w:rsid w:val="00306C11"/>
    <w:rsid w:val="0031028D"/>
    <w:rsid w:val="0031043D"/>
    <w:rsid w:val="003115B4"/>
    <w:rsid w:val="00313327"/>
    <w:rsid w:val="00313536"/>
    <w:rsid w:val="00314167"/>
    <w:rsid w:val="00314948"/>
    <w:rsid w:val="00314D61"/>
    <w:rsid w:val="003153A0"/>
    <w:rsid w:val="00315443"/>
    <w:rsid w:val="003155AB"/>
    <w:rsid w:val="00315711"/>
    <w:rsid w:val="003157B7"/>
    <w:rsid w:val="0031612F"/>
    <w:rsid w:val="00317BCC"/>
    <w:rsid w:val="003229DD"/>
    <w:rsid w:val="0032377C"/>
    <w:rsid w:val="00323E02"/>
    <w:rsid w:val="003240C6"/>
    <w:rsid w:val="00324668"/>
    <w:rsid w:val="0032583C"/>
    <w:rsid w:val="003258F9"/>
    <w:rsid w:val="00325B94"/>
    <w:rsid w:val="00326674"/>
    <w:rsid w:val="0032674C"/>
    <w:rsid w:val="003270EF"/>
    <w:rsid w:val="003271DB"/>
    <w:rsid w:val="003274C4"/>
    <w:rsid w:val="003277BB"/>
    <w:rsid w:val="003307FC"/>
    <w:rsid w:val="0033142E"/>
    <w:rsid w:val="00332271"/>
    <w:rsid w:val="0033356A"/>
    <w:rsid w:val="00334774"/>
    <w:rsid w:val="0033590A"/>
    <w:rsid w:val="003359D2"/>
    <w:rsid w:val="0033613B"/>
    <w:rsid w:val="003368E2"/>
    <w:rsid w:val="003369E0"/>
    <w:rsid w:val="00336C06"/>
    <w:rsid w:val="00340171"/>
    <w:rsid w:val="00340D34"/>
    <w:rsid w:val="003415F9"/>
    <w:rsid w:val="00343BA0"/>
    <w:rsid w:val="00343C62"/>
    <w:rsid w:val="003457B9"/>
    <w:rsid w:val="0034645C"/>
    <w:rsid w:val="00346B18"/>
    <w:rsid w:val="00347592"/>
    <w:rsid w:val="003504E9"/>
    <w:rsid w:val="00350A15"/>
    <w:rsid w:val="00353F01"/>
    <w:rsid w:val="003541A8"/>
    <w:rsid w:val="0035504D"/>
    <w:rsid w:val="00355B85"/>
    <w:rsid w:val="00355F5A"/>
    <w:rsid w:val="003605DF"/>
    <w:rsid w:val="00361461"/>
    <w:rsid w:val="0036283F"/>
    <w:rsid w:val="00364614"/>
    <w:rsid w:val="00365E9F"/>
    <w:rsid w:val="003662B2"/>
    <w:rsid w:val="00366661"/>
    <w:rsid w:val="00370074"/>
    <w:rsid w:val="00370266"/>
    <w:rsid w:val="0037147A"/>
    <w:rsid w:val="00371A51"/>
    <w:rsid w:val="0037390C"/>
    <w:rsid w:val="0037452D"/>
    <w:rsid w:val="003748E6"/>
    <w:rsid w:val="00376386"/>
    <w:rsid w:val="003778F8"/>
    <w:rsid w:val="00377EAD"/>
    <w:rsid w:val="0038077C"/>
    <w:rsid w:val="00380824"/>
    <w:rsid w:val="003818B7"/>
    <w:rsid w:val="00381E18"/>
    <w:rsid w:val="0038264A"/>
    <w:rsid w:val="003827A8"/>
    <w:rsid w:val="00382B4C"/>
    <w:rsid w:val="00384D98"/>
    <w:rsid w:val="0038639B"/>
    <w:rsid w:val="00386D2B"/>
    <w:rsid w:val="0038728D"/>
    <w:rsid w:val="003906DE"/>
    <w:rsid w:val="003915A0"/>
    <w:rsid w:val="00391908"/>
    <w:rsid w:val="00392C57"/>
    <w:rsid w:val="00392E92"/>
    <w:rsid w:val="0039388D"/>
    <w:rsid w:val="00393AB3"/>
    <w:rsid w:val="00393AC5"/>
    <w:rsid w:val="00394136"/>
    <w:rsid w:val="00394754"/>
    <w:rsid w:val="00395186"/>
    <w:rsid w:val="00395BC4"/>
    <w:rsid w:val="003A00F0"/>
    <w:rsid w:val="003A0B1A"/>
    <w:rsid w:val="003A1F41"/>
    <w:rsid w:val="003A32BB"/>
    <w:rsid w:val="003A4B9E"/>
    <w:rsid w:val="003A4BA4"/>
    <w:rsid w:val="003A4BC4"/>
    <w:rsid w:val="003A59D0"/>
    <w:rsid w:val="003A746B"/>
    <w:rsid w:val="003B05BE"/>
    <w:rsid w:val="003B094D"/>
    <w:rsid w:val="003B0D14"/>
    <w:rsid w:val="003B1847"/>
    <w:rsid w:val="003B1D29"/>
    <w:rsid w:val="003B286A"/>
    <w:rsid w:val="003B294E"/>
    <w:rsid w:val="003B418F"/>
    <w:rsid w:val="003B4319"/>
    <w:rsid w:val="003B443F"/>
    <w:rsid w:val="003B4931"/>
    <w:rsid w:val="003B4B2F"/>
    <w:rsid w:val="003B605E"/>
    <w:rsid w:val="003B732D"/>
    <w:rsid w:val="003C0878"/>
    <w:rsid w:val="003C11F0"/>
    <w:rsid w:val="003C11F8"/>
    <w:rsid w:val="003C30A5"/>
    <w:rsid w:val="003C31E7"/>
    <w:rsid w:val="003C356C"/>
    <w:rsid w:val="003C44C6"/>
    <w:rsid w:val="003C63E7"/>
    <w:rsid w:val="003C6FB3"/>
    <w:rsid w:val="003C7B81"/>
    <w:rsid w:val="003C7FAD"/>
    <w:rsid w:val="003D04C2"/>
    <w:rsid w:val="003D108B"/>
    <w:rsid w:val="003D14A9"/>
    <w:rsid w:val="003D163D"/>
    <w:rsid w:val="003D2E93"/>
    <w:rsid w:val="003D3223"/>
    <w:rsid w:val="003D47D1"/>
    <w:rsid w:val="003D5374"/>
    <w:rsid w:val="003D5537"/>
    <w:rsid w:val="003E073F"/>
    <w:rsid w:val="003E09A5"/>
    <w:rsid w:val="003E16D5"/>
    <w:rsid w:val="003E1A71"/>
    <w:rsid w:val="003E1C61"/>
    <w:rsid w:val="003E272B"/>
    <w:rsid w:val="003E2936"/>
    <w:rsid w:val="003E501B"/>
    <w:rsid w:val="003E595F"/>
    <w:rsid w:val="003F14D6"/>
    <w:rsid w:val="003F165C"/>
    <w:rsid w:val="003F1D6D"/>
    <w:rsid w:val="003F387F"/>
    <w:rsid w:val="003F52C3"/>
    <w:rsid w:val="003F6FD7"/>
    <w:rsid w:val="003F7570"/>
    <w:rsid w:val="00400235"/>
    <w:rsid w:val="0040053B"/>
    <w:rsid w:val="004008AF"/>
    <w:rsid w:val="00400DB3"/>
    <w:rsid w:val="00401924"/>
    <w:rsid w:val="00401B8C"/>
    <w:rsid w:val="00402607"/>
    <w:rsid w:val="00402A07"/>
    <w:rsid w:val="00403262"/>
    <w:rsid w:val="004032D7"/>
    <w:rsid w:val="00404032"/>
    <w:rsid w:val="004043F5"/>
    <w:rsid w:val="00404C51"/>
    <w:rsid w:val="00404D1D"/>
    <w:rsid w:val="00405A89"/>
    <w:rsid w:val="00406059"/>
    <w:rsid w:val="004065D4"/>
    <w:rsid w:val="0041062A"/>
    <w:rsid w:val="0041175D"/>
    <w:rsid w:val="004123B7"/>
    <w:rsid w:val="004126A0"/>
    <w:rsid w:val="00413E5C"/>
    <w:rsid w:val="00414390"/>
    <w:rsid w:val="0041462F"/>
    <w:rsid w:val="004160D0"/>
    <w:rsid w:val="00416CEE"/>
    <w:rsid w:val="0041711C"/>
    <w:rsid w:val="00417291"/>
    <w:rsid w:val="00417FD9"/>
    <w:rsid w:val="00420DA5"/>
    <w:rsid w:val="00421E52"/>
    <w:rsid w:val="00422001"/>
    <w:rsid w:val="004222DC"/>
    <w:rsid w:val="00422762"/>
    <w:rsid w:val="00422910"/>
    <w:rsid w:val="00423145"/>
    <w:rsid w:val="00423308"/>
    <w:rsid w:val="00423B8A"/>
    <w:rsid w:val="00423D19"/>
    <w:rsid w:val="00423E7E"/>
    <w:rsid w:val="0042466F"/>
    <w:rsid w:val="00425A2E"/>
    <w:rsid w:val="00426282"/>
    <w:rsid w:val="00426F2A"/>
    <w:rsid w:val="004276D6"/>
    <w:rsid w:val="0043122F"/>
    <w:rsid w:val="00431742"/>
    <w:rsid w:val="00432326"/>
    <w:rsid w:val="00432493"/>
    <w:rsid w:val="004334B6"/>
    <w:rsid w:val="00434DED"/>
    <w:rsid w:val="004362D7"/>
    <w:rsid w:val="004365A4"/>
    <w:rsid w:val="00436DBF"/>
    <w:rsid w:val="00437146"/>
    <w:rsid w:val="00437CCC"/>
    <w:rsid w:val="00440105"/>
    <w:rsid w:val="00440308"/>
    <w:rsid w:val="00441747"/>
    <w:rsid w:val="00441EF6"/>
    <w:rsid w:val="0044263E"/>
    <w:rsid w:val="00443794"/>
    <w:rsid w:val="00443899"/>
    <w:rsid w:val="00444169"/>
    <w:rsid w:val="00446B2E"/>
    <w:rsid w:val="00446E88"/>
    <w:rsid w:val="00450A6B"/>
    <w:rsid w:val="00451514"/>
    <w:rsid w:val="00451F2F"/>
    <w:rsid w:val="004522A9"/>
    <w:rsid w:val="00453732"/>
    <w:rsid w:val="00455AF0"/>
    <w:rsid w:val="00455B45"/>
    <w:rsid w:val="004563A3"/>
    <w:rsid w:val="004565CA"/>
    <w:rsid w:val="00456B96"/>
    <w:rsid w:val="0045701B"/>
    <w:rsid w:val="00457523"/>
    <w:rsid w:val="00457546"/>
    <w:rsid w:val="0045788A"/>
    <w:rsid w:val="00461C01"/>
    <w:rsid w:val="00463293"/>
    <w:rsid w:val="00463381"/>
    <w:rsid w:val="00464711"/>
    <w:rsid w:val="00464F6E"/>
    <w:rsid w:val="0046638E"/>
    <w:rsid w:val="004665AD"/>
    <w:rsid w:val="00466FE8"/>
    <w:rsid w:val="00467134"/>
    <w:rsid w:val="004676E7"/>
    <w:rsid w:val="004709F9"/>
    <w:rsid w:val="00470F6E"/>
    <w:rsid w:val="004719C6"/>
    <w:rsid w:val="004730C0"/>
    <w:rsid w:val="0047342B"/>
    <w:rsid w:val="00473554"/>
    <w:rsid w:val="004738C4"/>
    <w:rsid w:val="00473BF1"/>
    <w:rsid w:val="00474E21"/>
    <w:rsid w:val="00475A6B"/>
    <w:rsid w:val="004766AA"/>
    <w:rsid w:val="00476721"/>
    <w:rsid w:val="004804F8"/>
    <w:rsid w:val="00480CEA"/>
    <w:rsid w:val="004817A1"/>
    <w:rsid w:val="00482733"/>
    <w:rsid w:val="00482D70"/>
    <w:rsid w:val="00482EAD"/>
    <w:rsid w:val="00482EEB"/>
    <w:rsid w:val="00483227"/>
    <w:rsid w:val="0048326F"/>
    <w:rsid w:val="004839BD"/>
    <w:rsid w:val="00484A3B"/>
    <w:rsid w:val="00485A36"/>
    <w:rsid w:val="00486A20"/>
    <w:rsid w:val="00490150"/>
    <w:rsid w:val="004901AA"/>
    <w:rsid w:val="00491131"/>
    <w:rsid w:val="004919E0"/>
    <w:rsid w:val="0049306B"/>
    <w:rsid w:val="004949E2"/>
    <w:rsid w:val="00494B14"/>
    <w:rsid w:val="00494EE4"/>
    <w:rsid w:val="00495185"/>
    <w:rsid w:val="004971DF"/>
    <w:rsid w:val="00497396"/>
    <w:rsid w:val="0049752B"/>
    <w:rsid w:val="00497C81"/>
    <w:rsid w:val="004A26B9"/>
    <w:rsid w:val="004A272F"/>
    <w:rsid w:val="004A3000"/>
    <w:rsid w:val="004A30A2"/>
    <w:rsid w:val="004A331E"/>
    <w:rsid w:val="004A38A4"/>
    <w:rsid w:val="004A3CA6"/>
    <w:rsid w:val="004A3E18"/>
    <w:rsid w:val="004A5291"/>
    <w:rsid w:val="004A71B7"/>
    <w:rsid w:val="004A7D8E"/>
    <w:rsid w:val="004B0E0A"/>
    <w:rsid w:val="004B1223"/>
    <w:rsid w:val="004B1258"/>
    <w:rsid w:val="004B21B5"/>
    <w:rsid w:val="004B3DC1"/>
    <w:rsid w:val="004B42A4"/>
    <w:rsid w:val="004B4648"/>
    <w:rsid w:val="004B4F9E"/>
    <w:rsid w:val="004B57D3"/>
    <w:rsid w:val="004B5CA4"/>
    <w:rsid w:val="004B623A"/>
    <w:rsid w:val="004B6A9C"/>
    <w:rsid w:val="004B756C"/>
    <w:rsid w:val="004B78C4"/>
    <w:rsid w:val="004B7F39"/>
    <w:rsid w:val="004C04C2"/>
    <w:rsid w:val="004C078B"/>
    <w:rsid w:val="004C0DC3"/>
    <w:rsid w:val="004C150D"/>
    <w:rsid w:val="004C1D4B"/>
    <w:rsid w:val="004C23E1"/>
    <w:rsid w:val="004C2B75"/>
    <w:rsid w:val="004C47A8"/>
    <w:rsid w:val="004C49D9"/>
    <w:rsid w:val="004C50D0"/>
    <w:rsid w:val="004C51AB"/>
    <w:rsid w:val="004C53A9"/>
    <w:rsid w:val="004C74A5"/>
    <w:rsid w:val="004C7CF8"/>
    <w:rsid w:val="004C7EF9"/>
    <w:rsid w:val="004D119C"/>
    <w:rsid w:val="004D1BFD"/>
    <w:rsid w:val="004D2F17"/>
    <w:rsid w:val="004D462F"/>
    <w:rsid w:val="004D5F47"/>
    <w:rsid w:val="004D6E2E"/>
    <w:rsid w:val="004D78E3"/>
    <w:rsid w:val="004D7D03"/>
    <w:rsid w:val="004D7F43"/>
    <w:rsid w:val="004E095B"/>
    <w:rsid w:val="004E0B9F"/>
    <w:rsid w:val="004E0FF3"/>
    <w:rsid w:val="004E175C"/>
    <w:rsid w:val="004E196C"/>
    <w:rsid w:val="004E20FE"/>
    <w:rsid w:val="004E2825"/>
    <w:rsid w:val="004E3E85"/>
    <w:rsid w:val="004E4855"/>
    <w:rsid w:val="004E4B30"/>
    <w:rsid w:val="004E4F2A"/>
    <w:rsid w:val="004E568E"/>
    <w:rsid w:val="004E56B2"/>
    <w:rsid w:val="004E57FB"/>
    <w:rsid w:val="004E5C14"/>
    <w:rsid w:val="004F05EE"/>
    <w:rsid w:val="004F14AE"/>
    <w:rsid w:val="004F2188"/>
    <w:rsid w:val="004F2614"/>
    <w:rsid w:val="004F3103"/>
    <w:rsid w:val="004F401A"/>
    <w:rsid w:val="004F4191"/>
    <w:rsid w:val="004F4C74"/>
    <w:rsid w:val="004F5039"/>
    <w:rsid w:val="004F5C26"/>
    <w:rsid w:val="004F798F"/>
    <w:rsid w:val="00500E1F"/>
    <w:rsid w:val="00500E7C"/>
    <w:rsid w:val="0050114E"/>
    <w:rsid w:val="0050174E"/>
    <w:rsid w:val="005018C5"/>
    <w:rsid w:val="00501D7C"/>
    <w:rsid w:val="00502AAB"/>
    <w:rsid w:val="005039BB"/>
    <w:rsid w:val="00503ED9"/>
    <w:rsid w:val="0050517D"/>
    <w:rsid w:val="00505284"/>
    <w:rsid w:val="005061BA"/>
    <w:rsid w:val="0050627F"/>
    <w:rsid w:val="00506697"/>
    <w:rsid w:val="00507E93"/>
    <w:rsid w:val="005111B3"/>
    <w:rsid w:val="00511DEF"/>
    <w:rsid w:val="00513080"/>
    <w:rsid w:val="00513581"/>
    <w:rsid w:val="00514B23"/>
    <w:rsid w:val="00515633"/>
    <w:rsid w:val="005156D0"/>
    <w:rsid w:val="005157CA"/>
    <w:rsid w:val="0051660A"/>
    <w:rsid w:val="00516F49"/>
    <w:rsid w:val="00517072"/>
    <w:rsid w:val="00517A45"/>
    <w:rsid w:val="005220C9"/>
    <w:rsid w:val="0052338E"/>
    <w:rsid w:val="005239C6"/>
    <w:rsid w:val="005241F8"/>
    <w:rsid w:val="00526D1B"/>
    <w:rsid w:val="00526F05"/>
    <w:rsid w:val="00527D63"/>
    <w:rsid w:val="00530E97"/>
    <w:rsid w:val="00531164"/>
    <w:rsid w:val="005318CB"/>
    <w:rsid w:val="00534654"/>
    <w:rsid w:val="0053635F"/>
    <w:rsid w:val="00536B40"/>
    <w:rsid w:val="00537273"/>
    <w:rsid w:val="00540A84"/>
    <w:rsid w:val="005423DA"/>
    <w:rsid w:val="00543A82"/>
    <w:rsid w:val="00543FC6"/>
    <w:rsid w:val="005442E3"/>
    <w:rsid w:val="00544925"/>
    <w:rsid w:val="00544D53"/>
    <w:rsid w:val="005452E3"/>
    <w:rsid w:val="00545824"/>
    <w:rsid w:val="00545B2A"/>
    <w:rsid w:val="005472EE"/>
    <w:rsid w:val="00551723"/>
    <w:rsid w:val="0055211C"/>
    <w:rsid w:val="005535AD"/>
    <w:rsid w:val="00553993"/>
    <w:rsid w:val="00553D4C"/>
    <w:rsid w:val="00554B63"/>
    <w:rsid w:val="00555543"/>
    <w:rsid w:val="005557B2"/>
    <w:rsid w:val="00555D85"/>
    <w:rsid w:val="00556BA7"/>
    <w:rsid w:val="00557614"/>
    <w:rsid w:val="00560B8C"/>
    <w:rsid w:val="00561675"/>
    <w:rsid w:val="00562306"/>
    <w:rsid w:val="00563538"/>
    <w:rsid w:val="0056386B"/>
    <w:rsid w:val="00564305"/>
    <w:rsid w:val="00564660"/>
    <w:rsid w:val="00564946"/>
    <w:rsid w:val="00564F5B"/>
    <w:rsid w:val="00565A3F"/>
    <w:rsid w:val="00566252"/>
    <w:rsid w:val="00566C00"/>
    <w:rsid w:val="00567932"/>
    <w:rsid w:val="00567C03"/>
    <w:rsid w:val="00567D1E"/>
    <w:rsid w:val="00570817"/>
    <w:rsid w:val="00572262"/>
    <w:rsid w:val="005724BD"/>
    <w:rsid w:val="005726E1"/>
    <w:rsid w:val="00573453"/>
    <w:rsid w:val="00575A7F"/>
    <w:rsid w:val="005766CD"/>
    <w:rsid w:val="0057698C"/>
    <w:rsid w:val="00580646"/>
    <w:rsid w:val="00580A90"/>
    <w:rsid w:val="00581F7C"/>
    <w:rsid w:val="00582632"/>
    <w:rsid w:val="005826A6"/>
    <w:rsid w:val="00582990"/>
    <w:rsid w:val="00582A51"/>
    <w:rsid w:val="005836D7"/>
    <w:rsid w:val="005856CD"/>
    <w:rsid w:val="00587046"/>
    <w:rsid w:val="00587B57"/>
    <w:rsid w:val="0059011A"/>
    <w:rsid w:val="00590B1E"/>
    <w:rsid w:val="00593529"/>
    <w:rsid w:val="00593B9F"/>
    <w:rsid w:val="00594998"/>
    <w:rsid w:val="00595655"/>
    <w:rsid w:val="0059597C"/>
    <w:rsid w:val="00595ABE"/>
    <w:rsid w:val="005A0727"/>
    <w:rsid w:val="005A19E0"/>
    <w:rsid w:val="005A2AE5"/>
    <w:rsid w:val="005A3531"/>
    <w:rsid w:val="005A3D1E"/>
    <w:rsid w:val="005A43CD"/>
    <w:rsid w:val="005A4716"/>
    <w:rsid w:val="005A4A90"/>
    <w:rsid w:val="005A5E69"/>
    <w:rsid w:val="005A6BA9"/>
    <w:rsid w:val="005A7462"/>
    <w:rsid w:val="005A7CC2"/>
    <w:rsid w:val="005B055B"/>
    <w:rsid w:val="005B0786"/>
    <w:rsid w:val="005B0C19"/>
    <w:rsid w:val="005B211B"/>
    <w:rsid w:val="005B23B6"/>
    <w:rsid w:val="005B25BD"/>
    <w:rsid w:val="005B388E"/>
    <w:rsid w:val="005B3A20"/>
    <w:rsid w:val="005B3E10"/>
    <w:rsid w:val="005B3F21"/>
    <w:rsid w:val="005B4CD1"/>
    <w:rsid w:val="005B56BE"/>
    <w:rsid w:val="005B578B"/>
    <w:rsid w:val="005B60EA"/>
    <w:rsid w:val="005B61E2"/>
    <w:rsid w:val="005B62CE"/>
    <w:rsid w:val="005B6BFD"/>
    <w:rsid w:val="005B79A9"/>
    <w:rsid w:val="005C0701"/>
    <w:rsid w:val="005C258F"/>
    <w:rsid w:val="005C28FF"/>
    <w:rsid w:val="005C3968"/>
    <w:rsid w:val="005C43C1"/>
    <w:rsid w:val="005C4729"/>
    <w:rsid w:val="005C4C74"/>
    <w:rsid w:val="005C5901"/>
    <w:rsid w:val="005C5B75"/>
    <w:rsid w:val="005C6337"/>
    <w:rsid w:val="005C66C6"/>
    <w:rsid w:val="005D12D3"/>
    <w:rsid w:val="005D161E"/>
    <w:rsid w:val="005D29C3"/>
    <w:rsid w:val="005D2BE1"/>
    <w:rsid w:val="005D3148"/>
    <w:rsid w:val="005D43C6"/>
    <w:rsid w:val="005D490F"/>
    <w:rsid w:val="005D4D8E"/>
    <w:rsid w:val="005D521B"/>
    <w:rsid w:val="005D596A"/>
    <w:rsid w:val="005D62CB"/>
    <w:rsid w:val="005D6DDE"/>
    <w:rsid w:val="005E10AB"/>
    <w:rsid w:val="005E1DB0"/>
    <w:rsid w:val="005E1F83"/>
    <w:rsid w:val="005E2167"/>
    <w:rsid w:val="005E23C1"/>
    <w:rsid w:val="005E2B18"/>
    <w:rsid w:val="005E3199"/>
    <w:rsid w:val="005E4E8F"/>
    <w:rsid w:val="005E656A"/>
    <w:rsid w:val="005E6B0C"/>
    <w:rsid w:val="005E701E"/>
    <w:rsid w:val="005F1DC8"/>
    <w:rsid w:val="005F27E6"/>
    <w:rsid w:val="005F3022"/>
    <w:rsid w:val="005F32BB"/>
    <w:rsid w:val="005F34B6"/>
    <w:rsid w:val="005F394A"/>
    <w:rsid w:val="005F3D80"/>
    <w:rsid w:val="005F4204"/>
    <w:rsid w:val="005F44C1"/>
    <w:rsid w:val="005F45DC"/>
    <w:rsid w:val="005F4C7F"/>
    <w:rsid w:val="005F5389"/>
    <w:rsid w:val="005F54E6"/>
    <w:rsid w:val="005F6320"/>
    <w:rsid w:val="005F6519"/>
    <w:rsid w:val="005F65E8"/>
    <w:rsid w:val="005F6B97"/>
    <w:rsid w:val="005F7682"/>
    <w:rsid w:val="005F77AC"/>
    <w:rsid w:val="0060023C"/>
    <w:rsid w:val="00600401"/>
    <w:rsid w:val="006008C8"/>
    <w:rsid w:val="006009D0"/>
    <w:rsid w:val="00601A2D"/>
    <w:rsid w:val="00601F52"/>
    <w:rsid w:val="0060306F"/>
    <w:rsid w:val="006032EA"/>
    <w:rsid w:val="006038DF"/>
    <w:rsid w:val="00603A67"/>
    <w:rsid w:val="00603B8C"/>
    <w:rsid w:val="00604AE3"/>
    <w:rsid w:val="00605D58"/>
    <w:rsid w:val="006068E0"/>
    <w:rsid w:val="006074D8"/>
    <w:rsid w:val="00610C0D"/>
    <w:rsid w:val="00611392"/>
    <w:rsid w:val="00612206"/>
    <w:rsid w:val="006124F5"/>
    <w:rsid w:val="00612F0C"/>
    <w:rsid w:val="00613B84"/>
    <w:rsid w:val="006157DA"/>
    <w:rsid w:val="00616A52"/>
    <w:rsid w:val="00617DD7"/>
    <w:rsid w:val="00620AB0"/>
    <w:rsid w:val="00620C1F"/>
    <w:rsid w:val="00621010"/>
    <w:rsid w:val="006229D5"/>
    <w:rsid w:val="00622CFF"/>
    <w:rsid w:val="006237F9"/>
    <w:rsid w:val="00624316"/>
    <w:rsid w:val="00624A88"/>
    <w:rsid w:val="00625A95"/>
    <w:rsid w:val="006267EE"/>
    <w:rsid w:val="00626BC5"/>
    <w:rsid w:val="00626BE3"/>
    <w:rsid w:val="00627C67"/>
    <w:rsid w:val="00627E70"/>
    <w:rsid w:val="00630983"/>
    <w:rsid w:val="006312AE"/>
    <w:rsid w:val="00631A2F"/>
    <w:rsid w:val="00631FF7"/>
    <w:rsid w:val="00632258"/>
    <w:rsid w:val="00632F8B"/>
    <w:rsid w:val="00633772"/>
    <w:rsid w:val="006338BD"/>
    <w:rsid w:val="00633B76"/>
    <w:rsid w:val="0063506D"/>
    <w:rsid w:val="00636BB1"/>
    <w:rsid w:val="0063784E"/>
    <w:rsid w:val="00640E43"/>
    <w:rsid w:val="006410F8"/>
    <w:rsid w:val="0064327B"/>
    <w:rsid w:val="006435B3"/>
    <w:rsid w:val="006436F9"/>
    <w:rsid w:val="0064392B"/>
    <w:rsid w:val="00643978"/>
    <w:rsid w:val="00643A22"/>
    <w:rsid w:val="00643E81"/>
    <w:rsid w:val="00644C7C"/>
    <w:rsid w:val="00645C1E"/>
    <w:rsid w:val="00645E9D"/>
    <w:rsid w:val="00646021"/>
    <w:rsid w:val="00646B75"/>
    <w:rsid w:val="00646E67"/>
    <w:rsid w:val="006476A9"/>
    <w:rsid w:val="006511E3"/>
    <w:rsid w:val="006511FF"/>
    <w:rsid w:val="0065155C"/>
    <w:rsid w:val="006520EB"/>
    <w:rsid w:val="0065511A"/>
    <w:rsid w:val="00655DE0"/>
    <w:rsid w:val="00657056"/>
    <w:rsid w:val="006572EE"/>
    <w:rsid w:val="006576DE"/>
    <w:rsid w:val="00660E09"/>
    <w:rsid w:val="00661701"/>
    <w:rsid w:val="0066348A"/>
    <w:rsid w:val="00663858"/>
    <w:rsid w:val="00665621"/>
    <w:rsid w:val="006659C3"/>
    <w:rsid w:val="00666B6F"/>
    <w:rsid w:val="00666C29"/>
    <w:rsid w:val="00666D2A"/>
    <w:rsid w:val="006679D4"/>
    <w:rsid w:val="00667E9A"/>
    <w:rsid w:val="00670059"/>
    <w:rsid w:val="00670538"/>
    <w:rsid w:val="00671625"/>
    <w:rsid w:val="00672671"/>
    <w:rsid w:val="006745F0"/>
    <w:rsid w:val="006746E9"/>
    <w:rsid w:val="00675335"/>
    <w:rsid w:val="0067686E"/>
    <w:rsid w:val="006769B8"/>
    <w:rsid w:val="00676FAA"/>
    <w:rsid w:val="006773A6"/>
    <w:rsid w:val="006773F8"/>
    <w:rsid w:val="00680276"/>
    <w:rsid w:val="006802C7"/>
    <w:rsid w:val="0068046B"/>
    <w:rsid w:val="00680EA1"/>
    <w:rsid w:val="0068214B"/>
    <w:rsid w:val="006844EF"/>
    <w:rsid w:val="0068473A"/>
    <w:rsid w:val="006847C3"/>
    <w:rsid w:val="00686A84"/>
    <w:rsid w:val="006877C2"/>
    <w:rsid w:val="006900BF"/>
    <w:rsid w:val="00691592"/>
    <w:rsid w:val="0069273E"/>
    <w:rsid w:val="00693A76"/>
    <w:rsid w:val="00694363"/>
    <w:rsid w:val="00695586"/>
    <w:rsid w:val="00696380"/>
    <w:rsid w:val="006971E5"/>
    <w:rsid w:val="006A032B"/>
    <w:rsid w:val="006A0737"/>
    <w:rsid w:val="006A1496"/>
    <w:rsid w:val="006A2AD1"/>
    <w:rsid w:val="006A2D77"/>
    <w:rsid w:val="006A2EC2"/>
    <w:rsid w:val="006A2ECD"/>
    <w:rsid w:val="006A2F8C"/>
    <w:rsid w:val="006A3094"/>
    <w:rsid w:val="006A350B"/>
    <w:rsid w:val="006A4025"/>
    <w:rsid w:val="006A427E"/>
    <w:rsid w:val="006A44B6"/>
    <w:rsid w:val="006A4714"/>
    <w:rsid w:val="006A4A2D"/>
    <w:rsid w:val="006A54A8"/>
    <w:rsid w:val="006A615F"/>
    <w:rsid w:val="006A667D"/>
    <w:rsid w:val="006A6769"/>
    <w:rsid w:val="006A6C83"/>
    <w:rsid w:val="006B059F"/>
    <w:rsid w:val="006B0811"/>
    <w:rsid w:val="006B0D88"/>
    <w:rsid w:val="006B17B3"/>
    <w:rsid w:val="006B1E2E"/>
    <w:rsid w:val="006B2064"/>
    <w:rsid w:val="006B2C69"/>
    <w:rsid w:val="006B2DE7"/>
    <w:rsid w:val="006B3269"/>
    <w:rsid w:val="006B3F86"/>
    <w:rsid w:val="006B4B05"/>
    <w:rsid w:val="006B5E9C"/>
    <w:rsid w:val="006B6048"/>
    <w:rsid w:val="006B61BF"/>
    <w:rsid w:val="006B62C4"/>
    <w:rsid w:val="006B62DF"/>
    <w:rsid w:val="006B6E61"/>
    <w:rsid w:val="006C0DDA"/>
    <w:rsid w:val="006C24B1"/>
    <w:rsid w:val="006C254A"/>
    <w:rsid w:val="006C34FE"/>
    <w:rsid w:val="006C3664"/>
    <w:rsid w:val="006C60A1"/>
    <w:rsid w:val="006C69E3"/>
    <w:rsid w:val="006C6B6F"/>
    <w:rsid w:val="006C732C"/>
    <w:rsid w:val="006D01A3"/>
    <w:rsid w:val="006D0C9A"/>
    <w:rsid w:val="006D0F8A"/>
    <w:rsid w:val="006D2062"/>
    <w:rsid w:val="006D293B"/>
    <w:rsid w:val="006D2DB1"/>
    <w:rsid w:val="006D2FB0"/>
    <w:rsid w:val="006D3A6B"/>
    <w:rsid w:val="006D4011"/>
    <w:rsid w:val="006D485A"/>
    <w:rsid w:val="006D53DC"/>
    <w:rsid w:val="006D5737"/>
    <w:rsid w:val="006D6E6D"/>
    <w:rsid w:val="006D7907"/>
    <w:rsid w:val="006E0090"/>
    <w:rsid w:val="006E0F57"/>
    <w:rsid w:val="006E242A"/>
    <w:rsid w:val="006E3625"/>
    <w:rsid w:val="006E39A1"/>
    <w:rsid w:val="006E3CAE"/>
    <w:rsid w:val="006E50E7"/>
    <w:rsid w:val="006E5445"/>
    <w:rsid w:val="006E5B71"/>
    <w:rsid w:val="006E7034"/>
    <w:rsid w:val="006E7A38"/>
    <w:rsid w:val="006F0C09"/>
    <w:rsid w:val="006F0EDD"/>
    <w:rsid w:val="006F12D4"/>
    <w:rsid w:val="006F1F4E"/>
    <w:rsid w:val="006F1FCB"/>
    <w:rsid w:val="006F1FF9"/>
    <w:rsid w:val="006F2663"/>
    <w:rsid w:val="006F40A1"/>
    <w:rsid w:val="006F4679"/>
    <w:rsid w:val="006F4CD6"/>
    <w:rsid w:val="006F5B63"/>
    <w:rsid w:val="006F5F1E"/>
    <w:rsid w:val="006F6019"/>
    <w:rsid w:val="006F6DC8"/>
    <w:rsid w:val="006F7A64"/>
    <w:rsid w:val="006F7DEC"/>
    <w:rsid w:val="00700229"/>
    <w:rsid w:val="00700EA2"/>
    <w:rsid w:val="00702425"/>
    <w:rsid w:val="0070312D"/>
    <w:rsid w:val="00703A7B"/>
    <w:rsid w:val="0070460D"/>
    <w:rsid w:val="007047E6"/>
    <w:rsid w:val="00706445"/>
    <w:rsid w:val="007069E9"/>
    <w:rsid w:val="007079AA"/>
    <w:rsid w:val="00710483"/>
    <w:rsid w:val="00710537"/>
    <w:rsid w:val="00710AE1"/>
    <w:rsid w:val="007133EE"/>
    <w:rsid w:val="00714465"/>
    <w:rsid w:val="00714961"/>
    <w:rsid w:val="00714AA4"/>
    <w:rsid w:val="00714E87"/>
    <w:rsid w:val="00714EA5"/>
    <w:rsid w:val="00715718"/>
    <w:rsid w:val="0071658A"/>
    <w:rsid w:val="007168EA"/>
    <w:rsid w:val="007170F3"/>
    <w:rsid w:val="0071792A"/>
    <w:rsid w:val="00720938"/>
    <w:rsid w:val="00720D42"/>
    <w:rsid w:val="007224C7"/>
    <w:rsid w:val="00722A8F"/>
    <w:rsid w:val="00723E14"/>
    <w:rsid w:val="00724467"/>
    <w:rsid w:val="00724A49"/>
    <w:rsid w:val="0072509F"/>
    <w:rsid w:val="0072576D"/>
    <w:rsid w:val="00726110"/>
    <w:rsid w:val="007266CE"/>
    <w:rsid w:val="007266F3"/>
    <w:rsid w:val="00726A71"/>
    <w:rsid w:val="00727183"/>
    <w:rsid w:val="00732FFA"/>
    <w:rsid w:val="0073475B"/>
    <w:rsid w:val="00734DDC"/>
    <w:rsid w:val="00735687"/>
    <w:rsid w:val="00735F5F"/>
    <w:rsid w:val="007361AF"/>
    <w:rsid w:val="00736A11"/>
    <w:rsid w:val="007373F8"/>
    <w:rsid w:val="00737780"/>
    <w:rsid w:val="007408FC"/>
    <w:rsid w:val="00741E6C"/>
    <w:rsid w:val="0074219C"/>
    <w:rsid w:val="00742A45"/>
    <w:rsid w:val="007438E2"/>
    <w:rsid w:val="007439B9"/>
    <w:rsid w:val="00743B67"/>
    <w:rsid w:val="007443D5"/>
    <w:rsid w:val="007444B0"/>
    <w:rsid w:val="007463B8"/>
    <w:rsid w:val="007469FB"/>
    <w:rsid w:val="0074707C"/>
    <w:rsid w:val="00747415"/>
    <w:rsid w:val="00750554"/>
    <w:rsid w:val="0075058D"/>
    <w:rsid w:val="00750EBB"/>
    <w:rsid w:val="00751415"/>
    <w:rsid w:val="00751C1A"/>
    <w:rsid w:val="00751CE0"/>
    <w:rsid w:val="00751EAD"/>
    <w:rsid w:val="007521A4"/>
    <w:rsid w:val="00754481"/>
    <w:rsid w:val="007556D1"/>
    <w:rsid w:val="00755A8C"/>
    <w:rsid w:val="00755D5D"/>
    <w:rsid w:val="007609D1"/>
    <w:rsid w:val="00760D87"/>
    <w:rsid w:val="007628A4"/>
    <w:rsid w:val="00763AE9"/>
    <w:rsid w:val="00763DC9"/>
    <w:rsid w:val="0076559D"/>
    <w:rsid w:val="00765A58"/>
    <w:rsid w:val="00767B45"/>
    <w:rsid w:val="00770297"/>
    <w:rsid w:val="007707C9"/>
    <w:rsid w:val="00770AF8"/>
    <w:rsid w:val="0077138B"/>
    <w:rsid w:val="0077256C"/>
    <w:rsid w:val="007729E9"/>
    <w:rsid w:val="0077322C"/>
    <w:rsid w:val="007736D8"/>
    <w:rsid w:val="0077576F"/>
    <w:rsid w:val="00775C6A"/>
    <w:rsid w:val="0077674F"/>
    <w:rsid w:val="00776A8A"/>
    <w:rsid w:val="00777BE4"/>
    <w:rsid w:val="00777DB9"/>
    <w:rsid w:val="0078089B"/>
    <w:rsid w:val="00781C48"/>
    <w:rsid w:val="0078231B"/>
    <w:rsid w:val="007828A2"/>
    <w:rsid w:val="00782D08"/>
    <w:rsid w:val="00783260"/>
    <w:rsid w:val="0078465A"/>
    <w:rsid w:val="00784AE9"/>
    <w:rsid w:val="0078523B"/>
    <w:rsid w:val="00785281"/>
    <w:rsid w:val="0078540A"/>
    <w:rsid w:val="00786A4F"/>
    <w:rsid w:val="00787024"/>
    <w:rsid w:val="0079065C"/>
    <w:rsid w:val="00791D0E"/>
    <w:rsid w:val="00791F29"/>
    <w:rsid w:val="0079448F"/>
    <w:rsid w:val="0079494D"/>
    <w:rsid w:val="00795123"/>
    <w:rsid w:val="00795BD0"/>
    <w:rsid w:val="00796381"/>
    <w:rsid w:val="007A0036"/>
    <w:rsid w:val="007A0350"/>
    <w:rsid w:val="007A10E4"/>
    <w:rsid w:val="007A1BB4"/>
    <w:rsid w:val="007A2606"/>
    <w:rsid w:val="007A2A40"/>
    <w:rsid w:val="007A2C15"/>
    <w:rsid w:val="007A35ED"/>
    <w:rsid w:val="007A3F4A"/>
    <w:rsid w:val="007A40AF"/>
    <w:rsid w:val="007A40D1"/>
    <w:rsid w:val="007A43BF"/>
    <w:rsid w:val="007A486C"/>
    <w:rsid w:val="007A5229"/>
    <w:rsid w:val="007A548F"/>
    <w:rsid w:val="007A5AC4"/>
    <w:rsid w:val="007A6381"/>
    <w:rsid w:val="007A6F93"/>
    <w:rsid w:val="007A72E3"/>
    <w:rsid w:val="007A7561"/>
    <w:rsid w:val="007A7666"/>
    <w:rsid w:val="007A783A"/>
    <w:rsid w:val="007A78E4"/>
    <w:rsid w:val="007B0E51"/>
    <w:rsid w:val="007B12A1"/>
    <w:rsid w:val="007B2024"/>
    <w:rsid w:val="007B2730"/>
    <w:rsid w:val="007B2832"/>
    <w:rsid w:val="007B5143"/>
    <w:rsid w:val="007B69D1"/>
    <w:rsid w:val="007B76E2"/>
    <w:rsid w:val="007B7984"/>
    <w:rsid w:val="007C081B"/>
    <w:rsid w:val="007C0C24"/>
    <w:rsid w:val="007C1066"/>
    <w:rsid w:val="007C17B6"/>
    <w:rsid w:val="007C1843"/>
    <w:rsid w:val="007C2B04"/>
    <w:rsid w:val="007C3705"/>
    <w:rsid w:val="007C5481"/>
    <w:rsid w:val="007C550D"/>
    <w:rsid w:val="007C5CAD"/>
    <w:rsid w:val="007C6FF3"/>
    <w:rsid w:val="007C7222"/>
    <w:rsid w:val="007D0092"/>
    <w:rsid w:val="007D108D"/>
    <w:rsid w:val="007D114E"/>
    <w:rsid w:val="007D22E6"/>
    <w:rsid w:val="007D2A2D"/>
    <w:rsid w:val="007D3BC5"/>
    <w:rsid w:val="007D4A45"/>
    <w:rsid w:val="007D4D64"/>
    <w:rsid w:val="007D4E91"/>
    <w:rsid w:val="007D56AA"/>
    <w:rsid w:val="007D6461"/>
    <w:rsid w:val="007D7858"/>
    <w:rsid w:val="007D7A0B"/>
    <w:rsid w:val="007D7F79"/>
    <w:rsid w:val="007E1722"/>
    <w:rsid w:val="007E3E6E"/>
    <w:rsid w:val="007E6893"/>
    <w:rsid w:val="007E6FBB"/>
    <w:rsid w:val="007E7336"/>
    <w:rsid w:val="007E75C9"/>
    <w:rsid w:val="007E7E8F"/>
    <w:rsid w:val="007F321C"/>
    <w:rsid w:val="007F3379"/>
    <w:rsid w:val="007F38BA"/>
    <w:rsid w:val="007F3EDA"/>
    <w:rsid w:val="007F4073"/>
    <w:rsid w:val="007F4898"/>
    <w:rsid w:val="007F4E10"/>
    <w:rsid w:val="007F6018"/>
    <w:rsid w:val="007F790F"/>
    <w:rsid w:val="007F79C7"/>
    <w:rsid w:val="00801EFA"/>
    <w:rsid w:val="00804C65"/>
    <w:rsid w:val="00804DAB"/>
    <w:rsid w:val="008075D1"/>
    <w:rsid w:val="00807A2F"/>
    <w:rsid w:val="00810026"/>
    <w:rsid w:val="00810090"/>
    <w:rsid w:val="00810122"/>
    <w:rsid w:val="008101D2"/>
    <w:rsid w:val="00810D1C"/>
    <w:rsid w:val="00812705"/>
    <w:rsid w:val="00812D1C"/>
    <w:rsid w:val="00813780"/>
    <w:rsid w:val="0081521F"/>
    <w:rsid w:val="00815252"/>
    <w:rsid w:val="00816169"/>
    <w:rsid w:val="00816971"/>
    <w:rsid w:val="0081752B"/>
    <w:rsid w:val="008179A6"/>
    <w:rsid w:val="0082059C"/>
    <w:rsid w:val="00820C66"/>
    <w:rsid w:val="00820CD9"/>
    <w:rsid w:val="00821D51"/>
    <w:rsid w:val="00822305"/>
    <w:rsid w:val="00822EBD"/>
    <w:rsid w:val="00823B30"/>
    <w:rsid w:val="008244BF"/>
    <w:rsid w:val="00824B84"/>
    <w:rsid w:val="0082527A"/>
    <w:rsid w:val="008253B8"/>
    <w:rsid w:val="008259DE"/>
    <w:rsid w:val="008269B6"/>
    <w:rsid w:val="00826A6F"/>
    <w:rsid w:val="008277DC"/>
    <w:rsid w:val="008307E2"/>
    <w:rsid w:val="008317C9"/>
    <w:rsid w:val="00833AA6"/>
    <w:rsid w:val="00834D21"/>
    <w:rsid w:val="00835CCC"/>
    <w:rsid w:val="0083611C"/>
    <w:rsid w:val="008364FF"/>
    <w:rsid w:val="00841342"/>
    <w:rsid w:val="008436D1"/>
    <w:rsid w:val="00843FA9"/>
    <w:rsid w:val="00844135"/>
    <w:rsid w:val="00845F45"/>
    <w:rsid w:val="00846EB8"/>
    <w:rsid w:val="008473C2"/>
    <w:rsid w:val="00850671"/>
    <w:rsid w:val="00850E60"/>
    <w:rsid w:val="00850EE9"/>
    <w:rsid w:val="00851715"/>
    <w:rsid w:val="0085343B"/>
    <w:rsid w:val="008546DC"/>
    <w:rsid w:val="008558C9"/>
    <w:rsid w:val="008562CC"/>
    <w:rsid w:val="00856E87"/>
    <w:rsid w:val="008577CB"/>
    <w:rsid w:val="00860258"/>
    <w:rsid w:val="0086327B"/>
    <w:rsid w:val="0086451B"/>
    <w:rsid w:val="00864663"/>
    <w:rsid w:val="008647B8"/>
    <w:rsid w:val="00864966"/>
    <w:rsid w:val="00865B9C"/>
    <w:rsid w:val="00865CE8"/>
    <w:rsid w:val="00865E3E"/>
    <w:rsid w:val="008679CF"/>
    <w:rsid w:val="00870553"/>
    <w:rsid w:val="00870EE2"/>
    <w:rsid w:val="008725BA"/>
    <w:rsid w:val="00872A5E"/>
    <w:rsid w:val="008733BF"/>
    <w:rsid w:val="008753F3"/>
    <w:rsid w:val="00875D49"/>
    <w:rsid w:val="00876211"/>
    <w:rsid w:val="008767E0"/>
    <w:rsid w:val="00876A74"/>
    <w:rsid w:val="00877CC2"/>
    <w:rsid w:val="0088096A"/>
    <w:rsid w:val="0088115F"/>
    <w:rsid w:val="008818D2"/>
    <w:rsid w:val="00881A35"/>
    <w:rsid w:val="00881FF8"/>
    <w:rsid w:val="00882073"/>
    <w:rsid w:val="008826F0"/>
    <w:rsid w:val="00883471"/>
    <w:rsid w:val="0088397D"/>
    <w:rsid w:val="00884219"/>
    <w:rsid w:val="00884BB9"/>
    <w:rsid w:val="00884F88"/>
    <w:rsid w:val="008861B2"/>
    <w:rsid w:val="00887AF3"/>
    <w:rsid w:val="00887B1D"/>
    <w:rsid w:val="008904F3"/>
    <w:rsid w:val="008905E2"/>
    <w:rsid w:val="00890828"/>
    <w:rsid w:val="00892A58"/>
    <w:rsid w:val="00893A28"/>
    <w:rsid w:val="00893F6F"/>
    <w:rsid w:val="00894990"/>
    <w:rsid w:val="00894A7B"/>
    <w:rsid w:val="00894AA6"/>
    <w:rsid w:val="00895E12"/>
    <w:rsid w:val="008966EC"/>
    <w:rsid w:val="00897A1C"/>
    <w:rsid w:val="008A0615"/>
    <w:rsid w:val="008A1236"/>
    <w:rsid w:val="008A1D1A"/>
    <w:rsid w:val="008A1D77"/>
    <w:rsid w:val="008A20BA"/>
    <w:rsid w:val="008A2556"/>
    <w:rsid w:val="008A372F"/>
    <w:rsid w:val="008A3EB1"/>
    <w:rsid w:val="008A49DF"/>
    <w:rsid w:val="008A5A5E"/>
    <w:rsid w:val="008A6DB0"/>
    <w:rsid w:val="008A6F10"/>
    <w:rsid w:val="008B01F8"/>
    <w:rsid w:val="008B37C4"/>
    <w:rsid w:val="008B4C51"/>
    <w:rsid w:val="008B6001"/>
    <w:rsid w:val="008C0359"/>
    <w:rsid w:val="008C06BE"/>
    <w:rsid w:val="008C0EA7"/>
    <w:rsid w:val="008C1561"/>
    <w:rsid w:val="008C16D2"/>
    <w:rsid w:val="008C1A35"/>
    <w:rsid w:val="008C2589"/>
    <w:rsid w:val="008C3B6E"/>
    <w:rsid w:val="008C3FBA"/>
    <w:rsid w:val="008C49B7"/>
    <w:rsid w:val="008C4D61"/>
    <w:rsid w:val="008C581F"/>
    <w:rsid w:val="008C5BD3"/>
    <w:rsid w:val="008C5E66"/>
    <w:rsid w:val="008C614A"/>
    <w:rsid w:val="008C64A6"/>
    <w:rsid w:val="008C6625"/>
    <w:rsid w:val="008C69F5"/>
    <w:rsid w:val="008C74CF"/>
    <w:rsid w:val="008C7670"/>
    <w:rsid w:val="008C7801"/>
    <w:rsid w:val="008C7D39"/>
    <w:rsid w:val="008D0732"/>
    <w:rsid w:val="008D08C4"/>
    <w:rsid w:val="008D11BF"/>
    <w:rsid w:val="008D23AA"/>
    <w:rsid w:val="008D2795"/>
    <w:rsid w:val="008D2D6C"/>
    <w:rsid w:val="008D2EBA"/>
    <w:rsid w:val="008D3B9D"/>
    <w:rsid w:val="008D44CF"/>
    <w:rsid w:val="008D4579"/>
    <w:rsid w:val="008D550F"/>
    <w:rsid w:val="008D6AF7"/>
    <w:rsid w:val="008D6E3B"/>
    <w:rsid w:val="008D73D0"/>
    <w:rsid w:val="008D768C"/>
    <w:rsid w:val="008D7C7F"/>
    <w:rsid w:val="008D7D8D"/>
    <w:rsid w:val="008E0666"/>
    <w:rsid w:val="008E0908"/>
    <w:rsid w:val="008E1C0C"/>
    <w:rsid w:val="008E3184"/>
    <w:rsid w:val="008E3529"/>
    <w:rsid w:val="008E3D16"/>
    <w:rsid w:val="008E40F1"/>
    <w:rsid w:val="008E51AF"/>
    <w:rsid w:val="008E56CF"/>
    <w:rsid w:val="008F0142"/>
    <w:rsid w:val="008F05E1"/>
    <w:rsid w:val="008F0D0A"/>
    <w:rsid w:val="008F11F7"/>
    <w:rsid w:val="008F1861"/>
    <w:rsid w:val="008F196E"/>
    <w:rsid w:val="008F1D26"/>
    <w:rsid w:val="008F2315"/>
    <w:rsid w:val="008F2431"/>
    <w:rsid w:val="008F3E1D"/>
    <w:rsid w:val="008F50E1"/>
    <w:rsid w:val="008F5930"/>
    <w:rsid w:val="008F5ECB"/>
    <w:rsid w:val="008F6F27"/>
    <w:rsid w:val="008F778D"/>
    <w:rsid w:val="009016D4"/>
    <w:rsid w:val="009036C6"/>
    <w:rsid w:val="00903BC0"/>
    <w:rsid w:val="00904694"/>
    <w:rsid w:val="0090469D"/>
    <w:rsid w:val="00904A62"/>
    <w:rsid w:val="00904C37"/>
    <w:rsid w:val="00904DA8"/>
    <w:rsid w:val="0090533C"/>
    <w:rsid w:val="00905AB8"/>
    <w:rsid w:val="00905C00"/>
    <w:rsid w:val="0090639F"/>
    <w:rsid w:val="00906A3F"/>
    <w:rsid w:val="009073EB"/>
    <w:rsid w:val="0090796D"/>
    <w:rsid w:val="00907F35"/>
    <w:rsid w:val="00911048"/>
    <w:rsid w:val="00911413"/>
    <w:rsid w:val="00911B14"/>
    <w:rsid w:val="00913FB8"/>
    <w:rsid w:val="009147B6"/>
    <w:rsid w:val="00914E9B"/>
    <w:rsid w:val="00915A41"/>
    <w:rsid w:val="00915FE0"/>
    <w:rsid w:val="00916498"/>
    <w:rsid w:val="00916653"/>
    <w:rsid w:val="0091681F"/>
    <w:rsid w:val="00916958"/>
    <w:rsid w:val="0091717C"/>
    <w:rsid w:val="0092178E"/>
    <w:rsid w:val="00922759"/>
    <w:rsid w:val="009233A2"/>
    <w:rsid w:val="00923AE8"/>
    <w:rsid w:val="00923F82"/>
    <w:rsid w:val="00924646"/>
    <w:rsid w:val="00924897"/>
    <w:rsid w:val="00924B8F"/>
    <w:rsid w:val="00924EF3"/>
    <w:rsid w:val="00926D36"/>
    <w:rsid w:val="00927B8C"/>
    <w:rsid w:val="00931184"/>
    <w:rsid w:val="00931C79"/>
    <w:rsid w:val="0093588E"/>
    <w:rsid w:val="00935953"/>
    <w:rsid w:val="009367D3"/>
    <w:rsid w:val="009378EA"/>
    <w:rsid w:val="0094051D"/>
    <w:rsid w:val="00941BC4"/>
    <w:rsid w:val="00941C4D"/>
    <w:rsid w:val="00942C75"/>
    <w:rsid w:val="00942E14"/>
    <w:rsid w:val="00943080"/>
    <w:rsid w:val="00943B04"/>
    <w:rsid w:val="00944133"/>
    <w:rsid w:val="009445A5"/>
    <w:rsid w:val="00944A19"/>
    <w:rsid w:val="009452EF"/>
    <w:rsid w:val="00945782"/>
    <w:rsid w:val="00945E25"/>
    <w:rsid w:val="009474A2"/>
    <w:rsid w:val="009504B1"/>
    <w:rsid w:val="00951073"/>
    <w:rsid w:val="00951DBE"/>
    <w:rsid w:val="0095339B"/>
    <w:rsid w:val="009557A8"/>
    <w:rsid w:val="00956148"/>
    <w:rsid w:val="00956769"/>
    <w:rsid w:val="009605A3"/>
    <w:rsid w:val="00960751"/>
    <w:rsid w:val="00960900"/>
    <w:rsid w:val="0096120F"/>
    <w:rsid w:val="009613FB"/>
    <w:rsid w:val="00961CEE"/>
    <w:rsid w:val="009648F5"/>
    <w:rsid w:val="009653D7"/>
    <w:rsid w:val="00965510"/>
    <w:rsid w:val="0096632A"/>
    <w:rsid w:val="009668AA"/>
    <w:rsid w:val="00966A7F"/>
    <w:rsid w:val="00966BEA"/>
    <w:rsid w:val="00972124"/>
    <w:rsid w:val="00972AD6"/>
    <w:rsid w:val="00973CA0"/>
    <w:rsid w:val="00973E30"/>
    <w:rsid w:val="009755FA"/>
    <w:rsid w:val="009760D4"/>
    <w:rsid w:val="0097631A"/>
    <w:rsid w:val="00976AFF"/>
    <w:rsid w:val="00976DA7"/>
    <w:rsid w:val="00977DD6"/>
    <w:rsid w:val="009809A7"/>
    <w:rsid w:val="00980CC9"/>
    <w:rsid w:val="0098197A"/>
    <w:rsid w:val="009842A9"/>
    <w:rsid w:val="00984BD9"/>
    <w:rsid w:val="00984E97"/>
    <w:rsid w:val="00986019"/>
    <w:rsid w:val="009866FD"/>
    <w:rsid w:val="009873CE"/>
    <w:rsid w:val="00987B7A"/>
    <w:rsid w:val="00990766"/>
    <w:rsid w:val="0099090C"/>
    <w:rsid w:val="009919C8"/>
    <w:rsid w:val="00991E28"/>
    <w:rsid w:val="009925FF"/>
    <w:rsid w:val="009935FD"/>
    <w:rsid w:val="009939AA"/>
    <w:rsid w:val="00994B67"/>
    <w:rsid w:val="0099569C"/>
    <w:rsid w:val="00995C3A"/>
    <w:rsid w:val="00996C56"/>
    <w:rsid w:val="009979E4"/>
    <w:rsid w:val="00997B6F"/>
    <w:rsid w:val="009A02EB"/>
    <w:rsid w:val="009A09F8"/>
    <w:rsid w:val="009A15E1"/>
    <w:rsid w:val="009A4D15"/>
    <w:rsid w:val="009A514D"/>
    <w:rsid w:val="009A68B8"/>
    <w:rsid w:val="009A76E7"/>
    <w:rsid w:val="009B02E5"/>
    <w:rsid w:val="009B0A06"/>
    <w:rsid w:val="009B0A6C"/>
    <w:rsid w:val="009B1979"/>
    <w:rsid w:val="009B2476"/>
    <w:rsid w:val="009B275F"/>
    <w:rsid w:val="009B2842"/>
    <w:rsid w:val="009B3702"/>
    <w:rsid w:val="009B3BB4"/>
    <w:rsid w:val="009B3EA0"/>
    <w:rsid w:val="009B51D0"/>
    <w:rsid w:val="009B599D"/>
    <w:rsid w:val="009B5BFC"/>
    <w:rsid w:val="009B5C60"/>
    <w:rsid w:val="009B639E"/>
    <w:rsid w:val="009B67EE"/>
    <w:rsid w:val="009B6D7B"/>
    <w:rsid w:val="009B7EF5"/>
    <w:rsid w:val="009C010A"/>
    <w:rsid w:val="009C1779"/>
    <w:rsid w:val="009C1820"/>
    <w:rsid w:val="009C1B63"/>
    <w:rsid w:val="009C29FE"/>
    <w:rsid w:val="009C3E85"/>
    <w:rsid w:val="009C3E88"/>
    <w:rsid w:val="009C529A"/>
    <w:rsid w:val="009C5742"/>
    <w:rsid w:val="009C5A65"/>
    <w:rsid w:val="009C6E5D"/>
    <w:rsid w:val="009C6E74"/>
    <w:rsid w:val="009C7656"/>
    <w:rsid w:val="009C79D9"/>
    <w:rsid w:val="009C7C9F"/>
    <w:rsid w:val="009D001D"/>
    <w:rsid w:val="009D1EF9"/>
    <w:rsid w:val="009D21CA"/>
    <w:rsid w:val="009D2299"/>
    <w:rsid w:val="009D42DC"/>
    <w:rsid w:val="009D6E1E"/>
    <w:rsid w:val="009D748C"/>
    <w:rsid w:val="009E12FC"/>
    <w:rsid w:val="009E2237"/>
    <w:rsid w:val="009E49A7"/>
    <w:rsid w:val="009E4BC0"/>
    <w:rsid w:val="009E5049"/>
    <w:rsid w:val="009E5295"/>
    <w:rsid w:val="009E72A8"/>
    <w:rsid w:val="009E7C65"/>
    <w:rsid w:val="009F03E2"/>
    <w:rsid w:val="009F0583"/>
    <w:rsid w:val="009F05E1"/>
    <w:rsid w:val="009F0C0B"/>
    <w:rsid w:val="009F0E08"/>
    <w:rsid w:val="009F10E9"/>
    <w:rsid w:val="009F2115"/>
    <w:rsid w:val="009F2A72"/>
    <w:rsid w:val="009F3AA1"/>
    <w:rsid w:val="009F4590"/>
    <w:rsid w:val="009F5C6F"/>
    <w:rsid w:val="009F6600"/>
    <w:rsid w:val="009F7389"/>
    <w:rsid w:val="009F74DD"/>
    <w:rsid w:val="009F76D4"/>
    <w:rsid w:val="00A01556"/>
    <w:rsid w:val="00A02EBF"/>
    <w:rsid w:val="00A03916"/>
    <w:rsid w:val="00A064E1"/>
    <w:rsid w:val="00A073C4"/>
    <w:rsid w:val="00A0774B"/>
    <w:rsid w:val="00A078B9"/>
    <w:rsid w:val="00A10B9E"/>
    <w:rsid w:val="00A10FF2"/>
    <w:rsid w:val="00A11F3C"/>
    <w:rsid w:val="00A12ED3"/>
    <w:rsid w:val="00A13D8C"/>
    <w:rsid w:val="00A145FC"/>
    <w:rsid w:val="00A15344"/>
    <w:rsid w:val="00A16F6C"/>
    <w:rsid w:val="00A17B41"/>
    <w:rsid w:val="00A17F6D"/>
    <w:rsid w:val="00A200EB"/>
    <w:rsid w:val="00A20CBF"/>
    <w:rsid w:val="00A21122"/>
    <w:rsid w:val="00A21175"/>
    <w:rsid w:val="00A22636"/>
    <w:rsid w:val="00A22B4C"/>
    <w:rsid w:val="00A23C4A"/>
    <w:rsid w:val="00A25AB9"/>
    <w:rsid w:val="00A26164"/>
    <w:rsid w:val="00A27A52"/>
    <w:rsid w:val="00A27CCE"/>
    <w:rsid w:val="00A302A4"/>
    <w:rsid w:val="00A30405"/>
    <w:rsid w:val="00A306B2"/>
    <w:rsid w:val="00A307D4"/>
    <w:rsid w:val="00A31465"/>
    <w:rsid w:val="00A315FF"/>
    <w:rsid w:val="00A337A5"/>
    <w:rsid w:val="00A342B8"/>
    <w:rsid w:val="00A346B8"/>
    <w:rsid w:val="00A347DA"/>
    <w:rsid w:val="00A35602"/>
    <w:rsid w:val="00A35BD1"/>
    <w:rsid w:val="00A35E94"/>
    <w:rsid w:val="00A3603E"/>
    <w:rsid w:val="00A378CD"/>
    <w:rsid w:val="00A4030C"/>
    <w:rsid w:val="00A42F90"/>
    <w:rsid w:val="00A439B4"/>
    <w:rsid w:val="00A43B57"/>
    <w:rsid w:val="00A448DB"/>
    <w:rsid w:val="00A44CBA"/>
    <w:rsid w:val="00A46429"/>
    <w:rsid w:val="00A46E48"/>
    <w:rsid w:val="00A47517"/>
    <w:rsid w:val="00A479F2"/>
    <w:rsid w:val="00A50178"/>
    <w:rsid w:val="00A5298E"/>
    <w:rsid w:val="00A53C52"/>
    <w:rsid w:val="00A54170"/>
    <w:rsid w:val="00A54E4C"/>
    <w:rsid w:val="00A56CCC"/>
    <w:rsid w:val="00A56D53"/>
    <w:rsid w:val="00A57167"/>
    <w:rsid w:val="00A600C7"/>
    <w:rsid w:val="00A61831"/>
    <w:rsid w:val="00A618E1"/>
    <w:rsid w:val="00A6275D"/>
    <w:rsid w:val="00A6330F"/>
    <w:rsid w:val="00A640B0"/>
    <w:rsid w:val="00A647CD"/>
    <w:rsid w:val="00A70202"/>
    <w:rsid w:val="00A703D6"/>
    <w:rsid w:val="00A70A1C"/>
    <w:rsid w:val="00A722D8"/>
    <w:rsid w:val="00A739C8"/>
    <w:rsid w:val="00A7439C"/>
    <w:rsid w:val="00A75349"/>
    <w:rsid w:val="00A75943"/>
    <w:rsid w:val="00A7621D"/>
    <w:rsid w:val="00A76501"/>
    <w:rsid w:val="00A76535"/>
    <w:rsid w:val="00A76848"/>
    <w:rsid w:val="00A76F2C"/>
    <w:rsid w:val="00A779B8"/>
    <w:rsid w:val="00A804D1"/>
    <w:rsid w:val="00A81BE2"/>
    <w:rsid w:val="00A825E3"/>
    <w:rsid w:val="00A82832"/>
    <w:rsid w:val="00A8300C"/>
    <w:rsid w:val="00A85578"/>
    <w:rsid w:val="00A858E5"/>
    <w:rsid w:val="00A86998"/>
    <w:rsid w:val="00A86A8D"/>
    <w:rsid w:val="00A86F66"/>
    <w:rsid w:val="00A872E2"/>
    <w:rsid w:val="00A91C08"/>
    <w:rsid w:val="00A9284D"/>
    <w:rsid w:val="00A93E71"/>
    <w:rsid w:val="00A944D1"/>
    <w:rsid w:val="00A95266"/>
    <w:rsid w:val="00A95D8A"/>
    <w:rsid w:val="00AA2034"/>
    <w:rsid w:val="00AA2D72"/>
    <w:rsid w:val="00AA3708"/>
    <w:rsid w:val="00AA3B1C"/>
    <w:rsid w:val="00AA4128"/>
    <w:rsid w:val="00AA4D3B"/>
    <w:rsid w:val="00AA4FDD"/>
    <w:rsid w:val="00AA5192"/>
    <w:rsid w:val="00AA58CF"/>
    <w:rsid w:val="00AA5F5C"/>
    <w:rsid w:val="00AA7F0F"/>
    <w:rsid w:val="00AB039C"/>
    <w:rsid w:val="00AB0474"/>
    <w:rsid w:val="00AB0C0F"/>
    <w:rsid w:val="00AB0E5E"/>
    <w:rsid w:val="00AB195A"/>
    <w:rsid w:val="00AB199A"/>
    <w:rsid w:val="00AB19C7"/>
    <w:rsid w:val="00AB1E12"/>
    <w:rsid w:val="00AB2450"/>
    <w:rsid w:val="00AB3BEF"/>
    <w:rsid w:val="00AB428B"/>
    <w:rsid w:val="00AB4538"/>
    <w:rsid w:val="00AB4A75"/>
    <w:rsid w:val="00AB5A1C"/>
    <w:rsid w:val="00AB5B16"/>
    <w:rsid w:val="00AB5FD7"/>
    <w:rsid w:val="00AB6120"/>
    <w:rsid w:val="00AB7513"/>
    <w:rsid w:val="00AC07F0"/>
    <w:rsid w:val="00AC1622"/>
    <w:rsid w:val="00AC18E4"/>
    <w:rsid w:val="00AC28CE"/>
    <w:rsid w:val="00AC4056"/>
    <w:rsid w:val="00AC437B"/>
    <w:rsid w:val="00AC4878"/>
    <w:rsid w:val="00AC5000"/>
    <w:rsid w:val="00AC57DD"/>
    <w:rsid w:val="00AC5909"/>
    <w:rsid w:val="00AC5FD3"/>
    <w:rsid w:val="00AC6852"/>
    <w:rsid w:val="00AC74F3"/>
    <w:rsid w:val="00AD1E50"/>
    <w:rsid w:val="00AD2795"/>
    <w:rsid w:val="00AD2E5A"/>
    <w:rsid w:val="00AD2E78"/>
    <w:rsid w:val="00AD32ED"/>
    <w:rsid w:val="00AD4A3C"/>
    <w:rsid w:val="00AD4FD0"/>
    <w:rsid w:val="00AD534C"/>
    <w:rsid w:val="00AD550C"/>
    <w:rsid w:val="00AD58FA"/>
    <w:rsid w:val="00AD5A1F"/>
    <w:rsid w:val="00AD5D5E"/>
    <w:rsid w:val="00AD6145"/>
    <w:rsid w:val="00AD6C7E"/>
    <w:rsid w:val="00AD769A"/>
    <w:rsid w:val="00AD7D5D"/>
    <w:rsid w:val="00AE0526"/>
    <w:rsid w:val="00AE3B28"/>
    <w:rsid w:val="00AE3BA9"/>
    <w:rsid w:val="00AE40BA"/>
    <w:rsid w:val="00AE5025"/>
    <w:rsid w:val="00AE55FA"/>
    <w:rsid w:val="00AE67D5"/>
    <w:rsid w:val="00AE68A7"/>
    <w:rsid w:val="00AE6E7D"/>
    <w:rsid w:val="00AE728A"/>
    <w:rsid w:val="00AE775D"/>
    <w:rsid w:val="00AF1220"/>
    <w:rsid w:val="00AF22E8"/>
    <w:rsid w:val="00AF258A"/>
    <w:rsid w:val="00AF2F66"/>
    <w:rsid w:val="00AF2F97"/>
    <w:rsid w:val="00AF388D"/>
    <w:rsid w:val="00AF3E6E"/>
    <w:rsid w:val="00AF3E92"/>
    <w:rsid w:val="00AF48BF"/>
    <w:rsid w:val="00AF6268"/>
    <w:rsid w:val="00AF77F1"/>
    <w:rsid w:val="00B001D1"/>
    <w:rsid w:val="00B00D5D"/>
    <w:rsid w:val="00B0102F"/>
    <w:rsid w:val="00B011CD"/>
    <w:rsid w:val="00B018CC"/>
    <w:rsid w:val="00B02871"/>
    <w:rsid w:val="00B02DA3"/>
    <w:rsid w:val="00B02DC0"/>
    <w:rsid w:val="00B0353C"/>
    <w:rsid w:val="00B0392A"/>
    <w:rsid w:val="00B044A3"/>
    <w:rsid w:val="00B05AE7"/>
    <w:rsid w:val="00B0620E"/>
    <w:rsid w:val="00B0691E"/>
    <w:rsid w:val="00B07D32"/>
    <w:rsid w:val="00B10C16"/>
    <w:rsid w:val="00B11D03"/>
    <w:rsid w:val="00B12237"/>
    <w:rsid w:val="00B15CA3"/>
    <w:rsid w:val="00B16BC9"/>
    <w:rsid w:val="00B16C1D"/>
    <w:rsid w:val="00B177BA"/>
    <w:rsid w:val="00B200BC"/>
    <w:rsid w:val="00B2053B"/>
    <w:rsid w:val="00B20887"/>
    <w:rsid w:val="00B20FAA"/>
    <w:rsid w:val="00B21DCD"/>
    <w:rsid w:val="00B22BE2"/>
    <w:rsid w:val="00B22C86"/>
    <w:rsid w:val="00B233DD"/>
    <w:rsid w:val="00B245DF"/>
    <w:rsid w:val="00B24AE7"/>
    <w:rsid w:val="00B252AA"/>
    <w:rsid w:val="00B25CAF"/>
    <w:rsid w:val="00B25CB6"/>
    <w:rsid w:val="00B265FE"/>
    <w:rsid w:val="00B26FF5"/>
    <w:rsid w:val="00B320DF"/>
    <w:rsid w:val="00B33A5E"/>
    <w:rsid w:val="00B3426B"/>
    <w:rsid w:val="00B34786"/>
    <w:rsid w:val="00B347A5"/>
    <w:rsid w:val="00B347AD"/>
    <w:rsid w:val="00B36331"/>
    <w:rsid w:val="00B3680C"/>
    <w:rsid w:val="00B36A16"/>
    <w:rsid w:val="00B36D87"/>
    <w:rsid w:val="00B36FFF"/>
    <w:rsid w:val="00B3757A"/>
    <w:rsid w:val="00B37BF5"/>
    <w:rsid w:val="00B42447"/>
    <w:rsid w:val="00B42779"/>
    <w:rsid w:val="00B42AE5"/>
    <w:rsid w:val="00B4475E"/>
    <w:rsid w:val="00B44D92"/>
    <w:rsid w:val="00B45546"/>
    <w:rsid w:val="00B46276"/>
    <w:rsid w:val="00B467DF"/>
    <w:rsid w:val="00B46B1C"/>
    <w:rsid w:val="00B4708A"/>
    <w:rsid w:val="00B5194D"/>
    <w:rsid w:val="00B52C89"/>
    <w:rsid w:val="00B5387F"/>
    <w:rsid w:val="00B55032"/>
    <w:rsid w:val="00B55087"/>
    <w:rsid w:val="00B55236"/>
    <w:rsid w:val="00B5532C"/>
    <w:rsid w:val="00B55CD0"/>
    <w:rsid w:val="00B55EEC"/>
    <w:rsid w:val="00B566ED"/>
    <w:rsid w:val="00B56C45"/>
    <w:rsid w:val="00B57CD4"/>
    <w:rsid w:val="00B607D1"/>
    <w:rsid w:val="00B623E9"/>
    <w:rsid w:val="00B62A90"/>
    <w:rsid w:val="00B63224"/>
    <w:rsid w:val="00B6404A"/>
    <w:rsid w:val="00B6420A"/>
    <w:rsid w:val="00B64566"/>
    <w:rsid w:val="00B64C7D"/>
    <w:rsid w:val="00B64CFC"/>
    <w:rsid w:val="00B652D1"/>
    <w:rsid w:val="00B66318"/>
    <w:rsid w:val="00B668E2"/>
    <w:rsid w:val="00B6797E"/>
    <w:rsid w:val="00B67B47"/>
    <w:rsid w:val="00B67F4C"/>
    <w:rsid w:val="00B7009B"/>
    <w:rsid w:val="00B7106A"/>
    <w:rsid w:val="00B7156F"/>
    <w:rsid w:val="00B71888"/>
    <w:rsid w:val="00B7199C"/>
    <w:rsid w:val="00B71A37"/>
    <w:rsid w:val="00B71B09"/>
    <w:rsid w:val="00B72E61"/>
    <w:rsid w:val="00B72F68"/>
    <w:rsid w:val="00B7345D"/>
    <w:rsid w:val="00B735DC"/>
    <w:rsid w:val="00B73BCD"/>
    <w:rsid w:val="00B7450F"/>
    <w:rsid w:val="00B75998"/>
    <w:rsid w:val="00B75A02"/>
    <w:rsid w:val="00B75D2B"/>
    <w:rsid w:val="00B77AC9"/>
    <w:rsid w:val="00B811E6"/>
    <w:rsid w:val="00B82CB8"/>
    <w:rsid w:val="00B8367C"/>
    <w:rsid w:val="00B84167"/>
    <w:rsid w:val="00B84C48"/>
    <w:rsid w:val="00B856A8"/>
    <w:rsid w:val="00B86ABB"/>
    <w:rsid w:val="00B86E0C"/>
    <w:rsid w:val="00B87080"/>
    <w:rsid w:val="00B87C67"/>
    <w:rsid w:val="00B90A28"/>
    <w:rsid w:val="00B914D8"/>
    <w:rsid w:val="00B91993"/>
    <w:rsid w:val="00B91A65"/>
    <w:rsid w:val="00B92399"/>
    <w:rsid w:val="00B92A00"/>
    <w:rsid w:val="00B92A06"/>
    <w:rsid w:val="00B92FAE"/>
    <w:rsid w:val="00B9317F"/>
    <w:rsid w:val="00B9360F"/>
    <w:rsid w:val="00B9363F"/>
    <w:rsid w:val="00B93A19"/>
    <w:rsid w:val="00B93C3A"/>
    <w:rsid w:val="00B93FA6"/>
    <w:rsid w:val="00B96055"/>
    <w:rsid w:val="00B969DA"/>
    <w:rsid w:val="00B96A9E"/>
    <w:rsid w:val="00B96B23"/>
    <w:rsid w:val="00B97427"/>
    <w:rsid w:val="00B97CF5"/>
    <w:rsid w:val="00B97E0B"/>
    <w:rsid w:val="00BA05AD"/>
    <w:rsid w:val="00BA0B99"/>
    <w:rsid w:val="00BA195E"/>
    <w:rsid w:val="00BA29F7"/>
    <w:rsid w:val="00BA2DCD"/>
    <w:rsid w:val="00BA38C9"/>
    <w:rsid w:val="00BA489D"/>
    <w:rsid w:val="00BA4986"/>
    <w:rsid w:val="00BA51CC"/>
    <w:rsid w:val="00BA5E86"/>
    <w:rsid w:val="00BA61BD"/>
    <w:rsid w:val="00BA6605"/>
    <w:rsid w:val="00BA7919"/>
    <w:rsid w:val="00BB107E"/>
    <w:rsid w:val="00BB1E01"/>
    <w:rsid w:val="00BB3372"/>
    <w:rsid w:val="00BB5370"/>
    <w:rsid w:val="00BB63AD"/>
    <w:rsid w:val="00BB7180"/>
    <w:rsid w:val="00BC0069"/>
    <w:rsid w:val="00BC0177"/>
    <w:rsid w:val="00BC1977"/>
    <w:rsid w:val="00BC20D5"/>
    <w:rsid w:val="00BC244E"/>
    <w:rsid w:val="00BC2570"/>
    <w:rsid w:val="00BC43A5"/>
    <w:rsid w:val="00BC518D"/>
    <w:rsid w:val="00BC54DC"/>
    <w:rsid w:val="00BC5EAE"/>
    <w:rsid w:val="00BC623A"/>
    <w:rsid w:val="00BC6D4E"/>
    <w:rsid w:val="00BC73BB"/>
    <w:rsid w:val="00BD10F9"/>
    <w:rsid w:val="00BD32CD"/>
    <w:rsid w:val="00BD4291"/>
    <w:rsid w:val="00BD5492"/>
    <w:rsid w:val="00BD574D"/>
    <w:rsid w:val="00BD5CEC"/>
    <w:rsid w:val="00BD6405"/>
    <w:rsid w:val="00BD7395"/>
    <w:rsid w:val="00BD750C"/>
    <w:rsid w:val="00BD768A"/>
    <w:rsid w:val="00BD770A"/>
    <w:rsid w:val="00BE26F8"/>
    <w:rsid w:val="00BE27D9"/>
    <w:rsid w:val="00BE3643"/>
    <w:rsid w:val="00BE3E0D"/>
    <w:rsid w:val="00BE4472"/>
    <w:rsid w:val="00BE62B6"/>
    <w:rsid w:val="00BE6A91"/>
    <w:rsid w:val="00BE7D19"/>
    <w:rsid w:val="00BF15B0"/>
    <w:rsid w:val="00BF1D5C"/>
    <w:rsid w:val="00BF1FAF"/>
    <w:rsid w:val="00BF231A"/>
    <w:rsid w:val="00BF2360"/>
    <w:rsid w:val="00BF2437"/>
    <w:rsid w:val="00BF35BA"/>
    <w:rsid w:val="00BF3ACD"/>
    <w:rsid w:val="00BF3FB2"/>
    <w:rsid w:val="00BF45BF"/>
    <w:rsid w:val="00BF4967"/>
    <w:rsid w:val="00BF4BE3"/>
    <w:rsid w:val="00BF4C0B"/>
    <w:rsid w:val="00BF4D8F"/>
    <w:rsid w:val="00BF58D5"/>
    <w:rsid w:val="00BF5EF2"/>
    <w:rsid w:val="00BF6EDB"/>
    <w:rsid w:val="00BF716C"/>
    <w:rsid w:val="00C00B25"/>
    <w:rsid w:val="00C00C3E"/>
    <w:rsid w:val="00C01B64"/>
    <w:rsid w:val="00C021B7"/>
    <w:rsid w:val="00C02972"/>
    <w:rsid w:val="00C03260"/>
    <w:rsid w:val="00C055AC"/>
    <w:rsid w:val="00C05AF5"/>
    <w:rsid w:val="00C06B2C"/>
    <w:rsid w:val="00C10FFB"/>
    <w:rsid w:val="00C112DB"/>
    <w:rsid w:val="00C11426"/>
    <w:rsid w:val="00C1147B"/>
    <w:rsid w:val="00C11811"/>
    <w:rsid w:val="00C11D06"/>
    <w:rsid w:val="00C12269"/>
    <w:rsid w:val="00C12422"/>
    <w:rsid w:val="00C12980"/>
    <w:rsid w:val="00C1316E"/>
    <w:rsid w:val="00C1340F"/>
    <w:rsid w:val="00C1354E"/>
    <w:rsid w:val="00C13ADC"/>
    <w:rsid w:val="00C1554C"/>
    <w:rsid w:val="00C170B4"/>
    <w:rsid w:val="00C209DE"/>
    <w:rsid w:val="00C20B80"/>
    <w:rsid w:val="00C20EFF"/>
    <w:rsid w:val="00C20FC9"/>
    <w:rsid w:val="00C2111B"/>
    <w:rsid w:val="00C21760"/>
    <w:rsid w:val="00C217DA"/>
    <w:rsid w:val="00C21B41"/>
    <w:rsid w:val="00C23C77"/>
    <w:rsid w:val="00C23D6E"/>
    <w:rsid w:val="00C24339"/>
    <w:rsid w:val="00C2518D"/>
    <w:rsid w:val="00C2585C"/>
    <w:rsid w:val="00C25CF6"/>
    <w:rsid w:val="00C25DCE"/>
    <w:rsid w:val="00C25ED8"/>
    <w:rsid w:val="00C2770E"/>
    <w:rsid w:val="00C3078B"/>
    <w:rsid w:val="00C309DA"/>
    <w:rsid w:val="00C317F7"/>
    <w:rsid w:val="00C31EFF"/>
    <w:rsid w:val="00C338F3"/>
    <w:rsid w:val="00C3406E"/>
    <w:rsid w:val="00C355A5"/>
    <w:rsid w:val="00C35EAE"/>
    <w:rsid w:val="00C360A1"/>
    <w:rsid w:val="00C3634A"/>
    <w:rsid w:val="00C3698F"/>
    <w:rsid w:val="00C37F37"/>
    <w:rsid w:val="00C400EB"/>
    <w:rsid w:val="00C40DAE"/>
    <w:rsid w:val="00C40F9F"/>
    <w:rsid w:val="00C41E3D"/>
    <w:rsid w:val="00C41E4A"/>
    <w:rsid w:val="00C424FF"/>
    <w:rsid w:val="00C42912"/>
    <w:rsid w:val="00C42924"/>
    <w:rsid w:val="00C431D0"/>
    <w:rsid w:val="00C4328A"/>
    <w:rsid w:val="00C45297"/>
    <w:rsid w:val="00C46F6E"/>
    <w:rsid w:val="00C50FED"/>
    <w:rsid w:val="00C529B2"/>
    <w:rsid w:val="00C53152"/>
    <w:rsid w:val="00C534AE"/>
    <w:rsid w:val="00C53A88"/>
    <w:rsid w:val="00C556E2"/>
    <w:rsid w:val="00C575DC"/>
    <w:rsid w:val="00C60AFC"/>
    <w:rsid w:val="00C617DE"/>
    <w:rsid w:val="00C62602"/>
    <w:rsid w:val="00C62D09"/>
    <w:rsid w:val="00C63828"/>
    <w:rsid w:val="00C6494D"/>
    <w:rsid w:val="00C64CA2"/>
    <w:rsid w:val="00C662E5"/>
    <w:rsid w:val="00C66A54"/>
    <w:rsid w:val="00C66AC8"/>
    <w:rsid w:val="00C66DF1"/>
    <w:rsid w:val="00C70E20"/>
    <w:rsid w:val="00C710F4"/>
    <w:rsid w:val="00C72E74"/>
    <w:rsid w:val="00C73E8D"/>
    <w:rsid w:val="00C74800"/>
    <w:rsid w:val="00C74A45"/>
    <w:rsid w:val="00C766AF"/>
    <w:rsid w:val="00C76EB6"/>
    <w:rsid w:val="00C773FB"/>
    <w:rsid w:val="00C77766"/>
    <w:rsid w:val="00C77BE7"/>
    <w:rsid w:val="00C81A80"/>
    <w:rsid w:val="00C823AB"/>
    <w:rsid w:val="00C831A7"/>
    <w:rsid w:val="00C83279"/>
    <w:rsid w:val="00C836FB"/>
    <w:rsid w:val="00C83DE4"/>
    <w:rsid w:val="00C84338"/>
    <w:rsid w:val="00C87AC5"/>
    <w:rsid w:val="00C91224"/>
    <w:rsid w:val="00C9186D"/>
    <w:rsid w:val="00C91C77"/>
    <w:rsid w:val="00C93905"/>
    <w:rsid w:val="00C93DE0"/>
    <w:rsid w:val="00C93EC1"/>
    <w:rsid w:val="00C942F1"/>
    <w:rsid w:val="00C95B8D"/>
    <w:rsid w:val="00C96390"/>
    <w:rsid w:val="00C968F7"/>
    <w:rsid w:val="00C97363"/>
    <w:rsid w:val="00CA010F"/>
    <w:rsid w:val="00CA02B4"/>
    <w:rsid w:val="00CA1554"/>
    <w:rsid w:val="00CA179D"/>
    <w:rsid w:val="00CA262B"/>
    <w:rsid w:val="00CA2A08"/>
    <w:rsid w:val="00CA3A3E"/>
    <w:rsid w:val="00CA4266"/>
    <w:rsid w:val="00CA5393"/>
    <w:rsid w:val="00CA57D1"/>
    <w:rsid w:val="00CA5D5C"/>
    <w:rsid w:val="00CA6230"/>
    <w:rsid w:val="00CB117E"/>
    <w:rsid w:val="00CB131A"/>
    <w:rsid w:val="00CB1FCC"/>
    <w:rsid w:val="00CB433D"/>
    <w:rsid w:val="00CB489D"/>
    <w:rsid w:val="00CB4E92"/>
    <w:rsid w:val="00CB55C0"/>
    <w:rsid w:val="00CB63C3"/>
    <w:rsid w:val="00CB66F3"/>
    <w:rsid w:val="00CB6B9E"/>
    <w:rsid w:val="00CB7ABE"/>
    <w:rsid w:val="00CB7DE3"/>
    <w:rsid w:val="00CC2938"/>
    <w:rsid w:val="00CC2968"/>
    <w:rsid w:val="00CC300A"/>
    <w:rsid w:val="00CC43DB"/>
    <w:rsid w:val="00CC460B"/>
    <w:rsid w:val="00CC57E0"/>
    <w:rsid w:val="00CC6E4B"/>
    <w:rsid w:val="00CC7142"/>
    <w:rsid w:val="00CC7DAA"/>
    <w:rsid w:val="00CC7FE6"/>
    <w:rsid w:val="00CD132E"/>
    <w:rsid w:val="00CD13D8"/>
    <w:rsid w:val="00CD1780"/>
    <w:rsid w:val="00CD2088"/>
    <w:rsid w:val="00CD21E5"/>
    <w:rsid w:val="00CD223F"/>
    <w:rsid w:val="00CD357C"/>
    <w:rsid w:val="00CD50BB"/>
    <w:rsid w:val="00CD51C4"/>
    <w:rsid w:val="00CD5CDC"/>
    <w:rsid w:val="00CD636A"/>
    <w:rsid w:val="00CD6696"/>
    <w:rsid w:val="00CD68E5"/>
    <w:rsid w:val="00CD6AB8"/>
    <w:rsid w:val="00CE0ABC"/>
    <w:rsid w:val="00CE0F3B"/>
    <w:rsid w:val="00CE2CD9"/>
    <w:rsid w:val="00CE2E07"/>
    <w:rsid w:val="00CE324F"/>
    <w:rsid w:val="00CE38B1"/>
    <w:rsid w:val="00CE39D5"/>
    <w:rsid w:val="00CE3EE2"/>
    <w:rsid w:val="00CE4282"/>
    <w:rsid w:val="00CE51BA"/>
    <w:rsid w:val="00CE568D"/>
    <w:rsid w:val="00CE56A3"/>
    <w:rsid w:val="00CE5F8F"/>
    <w:rsid w:val="00CE6EAE"/>
    <w:rsid w:val="00CE6F12"/>
    <w:rsid w:val="00CE758F"/>
    <w:rsid w:val="00CF00C4"/>
    <w:rsid w:val="00CF03D8"/>
    <w:rsid w:val="00CF06C1"/>
    <w:rsid w:val="00CF0CF6"/>
    <w:rsid w:val="00CF0D9B"/>
    <w:rsid w:val="00CF1308"/>
    <w:rsid w:val="00CF1F17"/>
    <w:rsid w:val="00CF254B"/>
    <w:rsid w:val="00CF2584"/>
    <w:rsid w:val="00CF28FC"/>
    <w:rsid w:val="00CF3123"/>
    <w:rsid w:val="00CF3143"/>
    <w:rsid w:val="00CF3F36"/>
    <w:rsid w:val="00CF42EA"/>
    <w:rsid w:val="00CF468C"/>
    <w:rsid w:val="00CF4AC9"/>
    <w:rsid w:val="00CF4D45"/>
    <w:rsid w:val="00CF55E5"/>
    <w:rsid w:val="00CF5C13"/>
    <w:rsid w:val="00CF7065"/>
    <w:rsid w:val="00CF7226"/>
    <w:rsid w:val="00CF7614"/>
    <w:rsid w:val="00CF7FDC"/>
    <w:rsid w:val="00D0014D"/>
    <w:rsid w:val="00D00B9A"/>
    <w:rsid w:val="00D00E91"/>
    <w:rsid w:val="00D01366"/>
    <w:rsid w:val="00D017CA"/>
    <w:rsid w:val="00D01C68"/>
    <w:rsid w:val="00D01DE3"/>
    <w:rsid w:val="00D03074"/>
    <w:rsid w:val="00D043CB"/>
    <w:rsid w:val="00D052A9"/>
    <w:rsid w:val="00D05685"/>
    <w:rsid w:val="00D061E3"/>
    <w:rsid w:val="00D064C6"/>
    <w:rsid w:val="00D06CAE"/>
    <w:rsid w:val="00D07186"/>
    <w:rsid w:val="00D109AC"/>
    <w:rsid w:val="00D10BC0"/>
    <w:rsid w:val="00D130C7"/>
    <w:rsid w:val="00D13A57"/>
    <w:rsid w:val="00D13D86"/>
    <w:rsid w:val="00D14288"/>
    <w:rsid w:val="00D1466B"/>
    <w:rsid w:val="00D1476A"/>
    <w:rsid w:val="00D15C6C"/>
    <w:rsid w:val="00D162E7"/>
    <w:rsid w:val="00D20C53"/>
    <w:rsid w:val="00D2128F"/>
    <w:rsid w:val="00D22354"/>
    <w:rsid w:val="00D24615"/>
    <w:rsid w:val="00D247AE"/>
    <w:rsid w:val="00D25051"/>
    <w:rsid w:val="00D253C0"/>
    <w:rsid w:val="00D253F7"/>
    <w:rsid w:val="00D2547F"/>
    <w:rsid w:val="00D25EF9"/>
    <w:rsid w:val="00D26B46"/>
    <w:rsid w:val="00D26BD9"/>
    <w:rsid w:val="00D26E19"/>
    <w:rsid w:val="00D27104"/>
    <w:rsid w:val="00D2764E"/>
    <w:rsid w:val="00D27C08"/>
    <w:rsid w:val="00D30C61"/>
    <w:rsid w:val="00D332BF"/>
    <w:rsid w:val="00D3360A"/>
    <w:rsid w:val="00D345A4"/>
    <w:rsid w:val="00D361D0"/>
    <w:rsid w:val="00D36A4D"/>
    <w:rsid w:val="00D3793D"/>
    <w:rsid w:val="00D40683"/>
    <w:rsid w:val="00D41A94"/>
    <w:rsid w:val="00D428DB"/>
    <w:rsid w:val="00D4304C"/>
    <w:rsid w:val="00D430A1"/>
    <w:rsid w:val="00D432F7"/>
    <w:rsid w:val="00D44D8A"/>
    <w:rsid w:val="00D46541"/>
    <w:rsid w:val="00D466A2"/>
    <w:rsid w:val="00D46C88"/>
    <w:rsid w:val="00D46FFB"/>
    <w:rsid w:val="00D47579"/>
    <w:rsid w:val="00D47632"/>
    <w:rsid w:val="00D5092C"/>
    <w:rsid w:val="00D512DF"/>
    <w:rsid w:val="00D5192D"/>
    <w:rsid w:val="00D51E7E"/>
    <w:rsid w:val="00D52ADB"/>
    <w:rsid w:val="00D52E2A"/>
    <w:rsid w:val="00D52EA3"/>
    <w:rsid w:val="00D537D2"/>
    <w:rsid w:val="00D53AF0"/>
    <w:rsid w:val="00D53F2A"/>
    <w:rsid w:val="00D54311"/>
    <w:rsid w:val="00D56DBA"/>
    <w:rsid w:val="00D5760B"/>
    <w:rsid w:val="00D60C27"/>
    <w:rsid w:val="00D61FE5"/>
    <w:rsid w:val="00D620F1"/>
    <w:rsid w:val="00D63AA9"/>
    <w:rsid w:val="00D645A4"/>
    <w:rsid w:val="00D64D1F"/>
    <w:rsid w:val="00D65BBF"/>
    <w:rsid w:val="00D6605B"/>
    <w:rsid w:val="00D661DC"/>
    <w:rsid w:val="00D66A20"/>
    <w:rsid w:val="00D7025F"/>
    <w:rsid w:val="00D703F9"/>
    <w:rsid w:val="00D70703"/>
    <w:rsid w:val="00D708FC"/>
    <w:rsid w:val="00D73F0F"/>
    <w:rsid w:val="00D74017"/>
    <w:rsid w:val="00D751BD"/>
    <w:rsid w:val="00D76A09"/>
    <w:rsid w:val="00D76F7D"/>
    <w:rsid w:val="00D77931"/>
    <w:rsid w:val="00D80197"/>
    <w:rsid w:val="00D8026B"/>
    <w:rsid w:val="00D808AF"/>
    <w:rsid w:val="00D80AD8"/>
    <w:rsid w:val="00D80C7C"/>
    <w:rsid w:val="00D826C5"/>
    <w:rsid w:val="00D85D37"/>
    <w:rsid w:val="00D85D4D"/>
    <w:rsid w:val="00D90390"/>
    <w:rsid w:val="00D91818"/>
    <w:rsid w:val="00D91F19"/>
    <w:rsid w:val="00D9215E"/>
    <w:rsid w:val="00D9223D"/>
    <w:rsid w:val="00D92D4A"/>
    <w:rsid w:val="00D959C9"/>
    <w:rsid w:val="00D95DCD"/>
    <w:rsid w:val="00D95DD7"/>
    <w:rsid w:val="00D96382"/>
    <w:rsid w:val="00D96773"/>
    <w:rsid w:val="00D968FC"/>
    <w:rsid w:val="00D97BD2"/>
    <w:rsid w:val="00DA07AB"/>
    <w:rsid w:val="00DA0B2A"/>
    <w:rsid w:val="00DA0C05"/>
    <w:rsid w:val="00DA0C93"/>
    <w:rsid w:val="00DA19E6"/>
    <w:rsid w:val="00DA1A16"/>
    <w:rsid w:val="00DA20C1"/>
    <w:rsid w:val="00DA32E5"/>
    <w:rsid w:val="00DA32E8"/>
    <w:rsid w:val="00DA46FD"/>
    <w:rsid w:val="00DA4ADE"/>
    <w:rsid w:val="00DA4B04"/>
    <w:rsid w:val="00DA4C76"/>
    <w:rsid w:val="00DA53B8"/>
    <w:rsid w:val="00DA6D12"/>
    <w:rsid w:val="00DA76C7"/>
    <w:rsid w:val="00DB0D3A"/>
    <w:rsid w:val="00DB20AA"/>
    <w:rsid w:val="00DB2264"/>
    <w:rsid w:val="00DB2543"/>
    <w:rsid w:val="00DB3C0D"/>
    <w:rsid w:val="00DB51CD"/>
    <w:rsid w:val="00DB6082"/>
    <w:rsid w:val="00DB6F0C"/>
    <w:rsid w:val="00DB79C6"/>
    <w:rsid w:val="00DC0095"/>
    <w:rsid w:val="00DC138F"/>
    <w:rsid w:val="00DC140F"/>
    <w:rsid w:val="00DC1E45"/>
    <w:rsid w:val="00DC1E61"/>
    <w:rsid w:val="00DC1FE2"/>
    <w:rsid w:val="00DC34A2"/>
    <w:rsid w:val="00DC48F4"/>
    <w:rsid w:val="00DC5AC2"/>
    <w:rsid w:val="00DC5C61"/>
    <w:rsid w:val="00DC64B8"/>
    <w:rsid w:val="00DC6ECC"/>
    <w:rsid w:val="00DC73F9"/>
    <w:rsid w:val="00DD22E8"/>
    <w:rsid w:val="00DD2A35"/>
    <w:rsid w:val="00DD399D"/>
    <w:rsid w:val="00DD4158"/>
    <w:rsid w:val="00DD47FB"/>
    <w:rsid w:val="00DD4B1B"/>
    <w:rsid w:val="00DD5084"/>
    <w:rsid w:val="00DD5FAA"/>
    <w:rsid w:val="00DD605C"/>
    <w:rsid w:val="00DD6B13"/>
    <w:rsid w:val="00DD7A0E"/>
    <w:rsid w:val="00DE05F3"/>
    <w:rsid w:val="00DE0E96"/>
    <w:rsid w:val="00DE2C36"/>
    <w:rsid w:val="00DE3597"/>
    <w:rsid w:val="00DE45EF"/>
    <w:rsid w:val="00DE47FD"/>
    <w:rsid w:val="00DE6C35"/>
    <w:rsid w:val="00DE6C9F"/>
    <w:rsid w:val="00DE7981"/>
    <w:rsid w:val="00DE7B50"/>
    <w:rsid w:val="00DE7E16"/>
    <w:rsid w:val="00DE7E66"/>
    <w:rsid w:val="00DF0957"/>
    <w:rsid w:val="00DF1FBD"/>
    <w:rsid w:val="00DF20C3"/>
    <w:rsid w:val="00DF2571"/>
    <w:rsid w:val="00DF2A4C"/>
    <w:rsid w:val="00DF2C51"/>
    <w:rsid w:val="00DF30AF"/>
    <w:rsid w:val="00DF32F6"/>
    <w:rsid w:val="00DF3A57"/>
    <w:rsid w:val="00DF44C3"/>
    <w:rsid w:val="00DF6761"/>
    <w:rsid w:val="00DF72CA"/>
    <w:rsid w:val="00E013B5"/>
    <w:rsid w:val="00E047D3"/>
    <w:rsid w:val="00E04C4C"/>
    <w:rsid w:val="00E06118"/>
    <w:rsid w:val="00E06E75"/>
    <w:rsid w:val="00E07FAB"/>
    <w:rsid w:val="00E11C44"/>
    <w:rsid w:val="00E12B3F"/>
    <w:rsid w:val="00E136FA"/>
    <w:rsid w:val="00E13BE4"/>
    <w:rsid w:val="00E141F3"/>
    <w:rsid w:val="00E14BFF"/>
    <w:rsid w:val="00E1668F"/>
    <w:rsid w:val="00E20723"/>
    <w:rsid w:val="00E214F4"/>
    <w:rsid w:val="00E21523"/>
    <w:rsid w:val="00E21AC3"/>
    <w:rsid w:val="00E21B14"/>
    <w:rsid w:val="00E21CDA"/>
    <w:rsid w:val="00E21CEC"/>
    <w:rsid w:val="00E22168"/>
    <w:rsid w:val="00E2234B"/>
    <w:rsid w:val="00E2244F"/>
    <w:rsid w:val="00E232B7"/>
    <w:rsid w:val="00E23A37"/>
    <w:rsid w:val="00E24411"/>
    <w:rsid w:val="00E24462"/>
    <w:rsid w:val="00E26777"/>
    <w:rsid w:val="00E270B2"/>
    <w:rsid w:val="00E27A85"/>
    <w:rsid w:val="00E27EC5"/>
    <w:rsid w:val="00E309C7"/>
    <w:rsid w:val="00E31235"/>
    <w:rsid w:val="00E32AC5"/>
    <w:rsid w:val="00E333B0"/>
    <w:rsid w:val="00E33C8C"/>
    <w:rsid w:val="00E34AB3"/>
    <w:rsid w:val="00E35023"/>
    <w:rsid w:val="00E355EB"/>
    <w:rsid w:val="00E35716"/>
    <w:rsid w:val="00E36617"/>
    <w:rsid w:val="00E367FF"/>
    <w:rsid w:val="00E37715"/>
    <w:rsid w:val="00E37D49"/>
    <w:rsid w:val="00E400C0"/>
    <w:rsid w:val="00E4158E"/>
    <w:rsid w:val="00E420AA"/>
    <w:rsid w:val="00E423C4"/>
    <w:rsid w:val="00E428CE"/>
    <w:rsid w:val="00E428FF"/>
    <w:rsid w:val="00E446FC"/>
    <w:rsid w:val="00E44CA3"/>
    <w:rsid w:val="00E44D71"/>
    <w:rsid w:val="00E454AB"/>
    <w:rsid w:val="00E45672"/>
    <w:rsid w:val="00E460FC"/>
    <w:rsid w:val="00E4721C"/>
    <w:rsid w:val="00E51614"/>
    <w:rsid w:val="00E52E10"/>
    <w:rsid w:val="00E530CD"/>
    <w:rsid w:val="00E53ECF"/>
    <w:rsid w:val="00E548DC"/>
    <w:rsid w:val="00E55BC0"/>
    <w:rsid w:val="00E55FC1"/>
    <w:rsid w:val="00E568E1"/>
    <w:rsid w:val="00E56A38"/>
    <w:rsid w:val="00E57603"/>
    <w:rsid w:val="00E57C40"/>
    <w:rsid w:val="00E60478"/>
    <w:rsid w:val="00E609C1"/>
    <w:rsid w:val="00E60AB4"/>
    <w:rsid w:val="00E60AE7"/>
    <w:rsid w:val="00E60FF0"/>
    <w:rsid w:val="00E627ED"/>
    <w:rsid w:val="00E63A04"/>
    <w:rsid w:val="00E641AE"/>
    <w:rsid w:val="00E64BA0"/>
    <w:rsid w:val="00E654A2"/>
    <w:rsid w:val="00E6593B"/>
    <w:rsid w:val="00E66136"/>
    <w:rsid w:val="00E6631B"/>
    <w:rsid w:val="00E66E1A"/>
    <w:rsid w:val="00E70016"/>
    <w:rsid w:val="00E7010E"/>
    <w:rsid w:val="00E70CA0"/>
    <w:rsid w:val="00E72161"/>
    <w:rsid w:val="00E728D8"/>
    <w:rsid w:val="00E72CF1"/>
    <w:rsid w:val="00E72EB8"/>
    <w:rsid w:val="00E73FA7"/>
    <w:rsid w:val="00E74C3C"/>
    <w:rsid w:val="00E75ABE"/>
    <w:rsid w:val="00E77119"/>
    <w:rsid w:val="00E771D5"/>
    <w:rsid w:val="00E7767E"/>
    <w:rsid w:val="00E80BC6"/>
    <w:rsid w:val="00E81A3E"/>
    <w:rsid w:val="00E824C9"/>
    <w:rsid w:val="00E82CF7"/>
    <w:rsid w:val="00E839E6"/>
    <w:rsid w:val="00E84416"/>
    <w:rsid w:val="00E84D41"/>
    <w:rsid w:val="00E862CA"/>
    <w:rsid w:val="00E87A61"/>
    <w:rsid w:val="00E87B97"/>
    <w:rsid w:val="00E90801"/>
    <w:rsid w:val="00E91B06"/>
    <w:rsid w:val="00E93494"/>
    <w:rsid w:val="00E9381E"/>
    <w:rsid w:val="00E93916"/>
    <w:rsid w:val="00E93CBE"/>
    <w:rsid w:val="00E94489"/>
    <w:rsid w:val="00E94619"/>
    <w:rsid w:val="00E954A0"/>
    <w:rsid w:val="00EA145E"/>
    <w:rsid w:val="00EA1AC9"/>
    <w:rsid w:val="00EA2407"/>
    <w:rsid w:val="00EA319B"/>
    <w:rsid w:val="00EA37F2"/>
    <w:rsid w:val="00EA3F77"/>
    <w:rsid w:val="00EA44D8"/>
    <w:rsid w:val="00EA45A5"/>
    <w:rsid w:val="00EA5F72"/>
    <w:rsid w:val="00EA67BF"/>
    <w:rsid w:val="00EA6BA5"/>
    <w:rsid w:val="00EA72F8"/>
    <w:rsid w:val="00EA759D"/>
    <w:rsid w:val="00EB0D97"/>
    <w:rsid w:val="00EB3105"/>
    <w:rsid w:val="00EB354D"/>
    <w:rsid w:val="00EB3A3C"/>
    <w:rsid w:val="00EB4D68"/>
    <w:rsid w:val="00EB4FFF"/>
    <w:rsid w:val="00EB68E6"/>
    <w:rsid w:val="00EB7434"/>
    <w:rsid w:val="00EB7B58"/>
    <w:rsid w:val="00EB7F39"/>
    <w:rsid w:val="00EC05DE"/>
    <w:rsid w:val="00EC38D3"/>
    <w:rsid w:val="00EC3B0D"/>
    <w:rsid w:val="00EC40B3"/>
    <w:rsid w:val="00EC492E"/>
    <w:rsid w:val="00EC4CF9"/>
    <w:rsid w:val="00EC512E"/>
    <w:rsid w:val="00EC75CA"/>
    <w:rsid w:val="00EC7816"/>
    <w:rsid w:val="00EC7911"/>
    <w:rsid w:val="00EC7999"/>
    <w:rsid w:val="00ED12F5"/>
    <w:rsid w:val="00ED142D"/>
    <w:rsid w:val="00ED1504"/>
    <w:rsid w:val="00ED152A"/>
    <w:rsid w:val="00ED2B8B"/>
    <w:rsid w:val="00ED2FB0"/>
    <w:rsid w:val="00ED3615"/>
    <w:rsid w:val="00ED40F0"/>
    <w:rsid w:val="00ED4D4E"/>
    <w:rsid w:val="00ED5056"/>
    <w:rsid w:val="00ED56C9"/>
    <w:rsid w:val="00ED5893"/>
    <w:rsid w:val="00ED599C"/>
    <w:rsid w:val="00ED59F6"/>
    <w:rsid w:val="00ED69CB"/>
    <w:rsid w:val="00ED6D39"/>
    <w:rsid w:val="00EE09E5"/>
    <w:rsid w:val="00EE0C8C"/>
    <w:rsid w:val="00EE1A52"/>
    <w:rsid w:val="00EE2374"/>
    <w:rsid w:val="00EE5826"/>
    <w:rsid w:val="00EF0244"/>
    <w:rsid w:val="00EF02F6"/>
    <w:rsid w:val="00EF06D2"/>
    <w:rsid w:val="00EF10A4"/>
    <w:rsid w:val="00EF1252"/>
    <w:rsid w:val="00EF45A6"/>
    <w:rsid w:val="00EF4617"/>
    <w:rsid w:val="00EF6143"/>
    <w:rsid w:val="00EF7C1A"/>
    <w:rsid w:val="00F00CD0"/>
    <w:rsid w:val="00F0340D"/>
    <w:rsid w:val="00F0468B"/>
    <w:rsid w:val="00F05836"/>
    <w:rsid w:val="00F05C38"/>
    <w:rsid w:val="00F0659D"/>
    <w:rsid w:val="00F067FA"/>
    <w:rsid w:val="00F06937"/>
    <w:rsid w:val="00F06965"/>
    <w:rsid w:val="00F076E8"/>
    <w:rsid w:val="00F07956"/>
    <w:rsid w:val="00F07A95"/>
    <w:rsid w:val="00F10AFA"/>
    <w:rsid w:val="00F11233"/>
    <w:rsid w:val="00F11A4D"/>
    <w:rsid w:val="00F11F66"/>
    <w:rsid w:val="00F1207D"/>
    <w:rsid w:val="00F13858"/>
    <w:rsid w:val="00F13FE3"/>
    <w:rsid w:val="00F14765"/>
    <w:rsid w:val="00F14767"/>
    <w:rsid w:val="00F14FB1"/>
    <w:rsid w:val="00F1522A"/>
    <w:rsid w:val="00F1560E"/>
    <w:rsid w:val="00F164B2"/>
    <w:rsid w:val="00F20896"/>
    <w:rsid w:val="00F20B0E"/>
    <w:rsid w:val="00F20C41"/>
    <w:rsid w:val="00F21925"/>
    <w:rsid w:val="00F21ECA"/>
    <w:rsid w:val="00F224E7"/>
    <w:rsid w:val="00F23373"/>
    <w:rsid w:val="00F23435"/>
    <w:rsid w:val="00F235E5"/>
    <w:rsid w:val="00F239AC"/>
    <w:rsid w:val="00F239CB"/>
    <w:rsid w:val="00F245D8"/>
    <w:rsid w:val="00F24CC7"/>
    <w:rsid w:val="00F26597"/>
    <w:rsid w:val="00F26808"/>
    <w:rsid w:val="00F275D4"/>
    <w:rsid w:val="00F277F2"/>
    <w:rsid w:val="00F306F2"/>
    <w:rsid w:val="00F30780"/>
    <w:rsid w:val="00F30E12"/>
    <w:rsid w:val="00F31499"/>
    <w:rsid w:val="00F33612"/>
    <w:rsid w:val="00F34C2F"/>
    <w:rsid w:val="00F35871"/>
    <w:rsid w:val="00F3729A"/>
    <w:rsid w:val="00F401B1"/>
    <w:rsid w:val="00F41A5D"/>
    <w:rsid w:val="00F41E93"/>
    <w:rsid w:val="00F42E33"/>
    <w:rsid w:val="00F4388E"/>
    <w:rsid w:val="00F43B67"/>
    <w:rsid w:val="00F443B1"/>
    <w:rsid w:val="00F4507C"/>
    <w:rsid w:val="00F45CB6"/>
    <w:rsid w:val="00F46C2D"/>
    <w:rsid w:val="00F46DAD"/>
    <w:rsid w:val="00F4712D"/>
    <w:rsid w:val="00F4756A"/>
    <w:rsid w:val="00F47873"/>
    <w:rsid w:val="00F508C4"/>
    <w:rsid w:val="00F51F1D"/>
    <w:rsid w:val="00F52982"/>
    <w:rsid w:val="00F530D3"/>
    <w:rsid w:val="00F53EEA"/>
    <w:rsid w:val="00F54F11"/>
    <w:rsid w:val="00F562D7"/>
    <w:rsid w:val="00F57312"/>
    <w:rsid w:val="00F6099C"/>
    <w:rsid w:val="00F60C50"/>
    <w:rsid w:val="00F619F5"/>
    <w:rsid w:val="00F62BAD"/>
    <w:rsid w:val="00F64914"/>
    <w:rsid w:val="00F6763E"/>
    <w:rsid w:val="00F67B74"/>
    <w:rsid w:val="00F71587"/>
    <w:rsid w:val="00F72276"/>
    <w:rsid w:val="00F724AF"/>
    <w:rsid w:val="00F72546"/>
    <w:rsid w:val="00F72574"/>
    <w:rsid w:val="00F74B84"/>
    <w:rsid w:val="00F75D89"/>
    <w:rsid w:val="00F76BE7"/>
    <w:rsid w:val="00F76CB2"/>
    <w:rsid w:val="00F76CC9"/>
    <w:rsid w:val="00F76FA6"/>
    <w:rsid w:val="00F80857"/>
    <w:rsid w:val="00F814C2"/>
    <w:rsid w:val="00F81726"/>
    <w:rsid w:val="00F819D9"/>
    <w:rsid w:val="00F81F4F"/>
    <w:rsid w:val="00F822ED"/>
    <w:rsid w:val="00F8244E"/>
    <w:rsid w:val="00F82731"/>
    <w:rsid w:val="00F83382"/>
    <w:rsid w:val="00F83C47"/>
    <w:rsid w:val="00F85026"/>
    <w:rsid w:val="00F857F1"/>
    <w:rsid w:val="00F861A5"/>
    <w:rsid w:val="00F86E8E"/>
    <w:rsid w:val="00F87A43"/>
    <w:rsid w:val="00F87D85"/>
    <w:rsid w:val="00F87FBA"/>
    <w:rsid w:val="00F91292"/>
    <w:rsid w:val="00F92F8A"/>
    <w:rsid w:val="00F93626"/>
    <w:rsid w:val="00F93C67"/>
    <w:rsid w:val="00F93E05"/>
    <w:rsid w:val="00F94BAF"/>
    <w:rsid w:val="00F95598"/>
    <w:rsid w:val="00F95899"/>
    <w:rsid w:val="00FA0042"/>
    <w:rsid w:val="00FA18AD"/>
    <w:rsid w:val="00FA1F1F"/>
    <w:rsid w:val="00FA25EB"/>
    <w:rsid w:val="00FA2E35"/>
    <w:rsid w:val="00FA305D"/>
    <w:rsid w:val="00FA33F5"/>
    <w:rsid w:val="00FA4993"/>
    <w:rsid w:val="00FA65BB"/>
    <w:rsid w:val="00FA668E"/>
    <w:rsid w:val="00FA79CC"/>
    <w:rsid w:val="00FB064E"/>
    <w:rsid w:val="00FB0D33"/>
    <w:rsid w:val="00FB0DEA"/>
    <w:rsid w:val="00FB23D9"/>
    <w:rsid w:val="00FB2B1B"/>
    <w:rsid w:val="00FB3B10"/>
    <w:rsid w:val="00FB3FFA"/>
    <w:rsid w:val="00FB48B4"/>
    <w:rsid w:val="00FB68F4"/>
    <w:rsid w:val="00FC2636"/>
    <w:rsid w:val="00FC2B4D"/>
    <w:rsid w:val="00FC3B23"/>
    <w:rsid w:val="00FC5EEC"/>
    <w:rsid w:val="00FC7424"/>
    <w:rsid w:val="00FD076D"/>
    <w:rsid w:val="00FD0C18"/>
    <w:rsid w:val="00FD2190"/>
    <w:rsid w:val="00FD236C"/>
    <w:rsid w:val="00FD5C3C"/>
    <w:rsid w:val="00FD6F63"/>
    <w:rsid w:val="00FD6FC1"/>
    <w:rsid w:val="00FD7F86"/>
    <w:rsid w:val="00FE1124"/>
    <w:rsid w:val="00FE1FF4"/>
    <w:rsid w:val="00FE2221"/>
    <w:rsid w:val="00FE28F4"/>
    <w:rsid w:val="00FE2C07"/>
    <w:rsid w:val="00FE3879"/>
    <w:rsid w:val="00FE4091"/>
    <w:rsid w:val="00FE4986"/>
    <w:rsid w:val="00FE4ECD"/>
    <w:rsid w:val="00FE520E"/>
    <w:rsid w:val="00FE54C6"/>
    <w:rsid w:val="00FE5AA8"/>
    <w:rsid w:val="00FE6F30"/>
    <w:rsid w:val="00FE7005"/>
    <w:rsid w:val="00FE772C"/>
    <w:rsid w:val="00FE7EDF"/>
    <w:rsid w:val="00FF00B7"/>
    <w:rsid w:val="00FF0460"/>
    <w:rsid w:val="00FF19F1"/>
    <w:rsid w:val="00FF2DF8"/>
    <w:rsid w:val="00FF32EF"/>
    <w:rsid w:val="00FF4EA3"/>
    <w:rsid w:val="00FF5E45"/>
    <w:rsid w:val="00FF69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F3F837"/>
  <w15:docId w15:val="{105ED80A-FCBD-B245-9C51-52F0C3EF0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0E43"/>
    <w:rPr>
      <w:sz w:val="24"/>
      <w:szCs w:val="24"/>
    </w:rPr>
  </w:style>
  <w:style w:type="paragraph" w:styleId="1">
    <w:name w:val="heading 1"/>
    <w:basedOn w:val="a"/>
    <w:next w:val="a"/>
    <w:link w:val="10"/>
    <w:uiPriority w:val="9"/>
    <w:qFormat/>
    <w:rsid w:val="004123B7"/>
    <w:pPr>
      <w:keepNext/>
      <w:keepLines/>
      <w:spacing w:before="480" w:line="276" w:lineRule="auto"/>
      <w:outlineLvl w:val="0"/>
    </w:pPr>
    <w:rPr>
      <w:rFonts w:ascii="Cambria" w:hAnsi="Cambria"/>
      <w:b/>
      <w:bCs/>
      <w:color w:val="21798E"/>
      <w:sz w:val="28"/>
      <w:szCs w:val="28"/>
      <w:lang w:eastAsia="en-US"/>
    </w:rPr>
  </w:style>
  <w:style w:type="paragraph" w:styleId="2">
    <w:name w:val="heading 2"/>
    <w:basedOn w:val="a"/>
    <w:next w:val="a"/>
    <w:link w:val="20"/>
    <w:uiPriority w:val="9"/>
    <w:semiHidden/>
    <w:unhideWhenUsed/>
    <w:qFormat/>
    <w:rsid w:val="004123B7"/>
    <w:pPr>
      <w:keepNext/>
      <w:keepLines/>
      <w:spacing w:before="200" w:line="276" w:lineRule="auto"/>
      <w:outlineLvl w:val="1"/>
    </w:pPr>
    <w:rPr>
      <w:rFonts w:ascii="Cambria" w:hAnsi="Cambria"/>
      <w:b/>
      <w:bCs/>
      <w:color w:val="2DA2BF"/>
      <w:sz w:val="26"/>
      <w:szCs w:val="26"/>
      <w:lang w:eastAsia="en-US"/>
    </w:rPr>
  </w:style>
  <w:style w:type="paragraph" w:styleId="3">
    <w:name w:val="heading 3"/>
    <w:basedOn w:val="a"/>
    <w:link w:val="30"/>
    <w:uiPriority w:val="9"/>
    <w:qFormat/>
    <w:rsid w:val="0097631A"/>
    <w:pPr>
      <w:spacing w:before="100" w:beforeAutospacing="1" w:after="100" w:afterAutospacing="1"/>
      <w:outlineLvl w:val="2"/>
    </w:pPr>
    <w:rPr>
      <w:b/>
      <w:bCs/>
      <w:sz w:val="27"/>
      <w:szCs w:val="27"/>
    </w:rPr>
  </w:style>
  <w:style w:type="paragraph" w:styleId="4">
    <w:name w:val="heading 4"/>
    <w:basedOn w:val="a"/>
    <w:next w:val="a"/>
    <w:link w:val="40"/>
    <w:uiPriority w:val="9"/>
    <w:semiHidden/>
    <w:unhideWhenUsed/>
    <w:qFormat/>
    <w:rsid w:val="004123B7"/>
    <w:pPr>
      <w:keepNext/>
      <w:keepLines/>
      <w:spacing w:before="200" w:line="276" w:lineRule="auto"/>
      <w:outlineLvl w:val="3"/>
    </w:pPr>
    <w:rPr>
      <w:rFonts w:ascii="Cambria" w:hAnsi="Cambria"/>
      <w:b/>
      <w:bCs/>
      <w:i/>
      <w:iCs/>
      <w:color w:val="2DA2BF"/>
      <w:sz w:val="22"/>
      <w:szCs w:val="22"/>
      <w:lang w:eastAsia="en-US"/>
    </w:rPr>
  </w:style>
  <w:style w:type="paragraph" w:styleId="5">
    <w:name w:val="heading 5"/>
    <w:basedOn w:val="a"/>
    <w:next w:val="a"/>
    <w:link w:val="50"/>
    <w:uiPriority w:val="9"/>
    <w:semiHidden/>
    <w:unhideWhenUsed/>
    <w:qFormat/>
    <w:rsid w:val="004123B7"/>
    <w:pPr>
      <w:keepNext/>
      <w:keepLines/>
      <w:spacing w:before="200" w:line="276" w:lineRule="auto"/>
      <w:outlineLvl w:val="4"/>
    </w:pPr>
    <w:rPr>
      <w:rFonts w:ascii="Cambria" w:hAnsi="Cambria"/>
      <w:color w:val="16505E"/>
      <w:sz w:val="22"/>
      <w:szCs w:val="22"/>
      <w:lang w:eastAsia="en-US"/>
    </w:rPr>
  </w:style>
  <w:style w:type="paragraph" w:styleId="6">
    <w:name w:val="heading 6"/>
    <w:basedOn w:val="a"/>
    <w:next w:val="a"/>
    <w:link w:val="60"/>
    <w:uiPriority w:val="9"/>
    <w:semiHidden/>
    <w:unhideWhenUsed/>
    <w:qFormat/>
    <w:rsid w:val="004123B7"/>
    <w:pPr>
      <w:keepNext/>
      <w:keepLines/>
      <w:spacing w:before="200" w:line="276" w:lineRule="auto"/>
      <w:outlineLvl w:val="5"/>
    </w:pPr>
    <w:rPr>
      <w:rFonts w:ascii="Cambria" w:hAnsi="Cambria"/>
      <w:i/>
      <w:iCs/>
      <w:color w:val="16505E"/>
      <w:sz w:val="22"/>
      <w:szCs w:val="22"/>
      <w:lang w:eastAsia="en-US"/>
    </w:rPr>
  </w:style>
  <w:style w:type="paragraph" w:styleId="7">
    <w:name w:val="heading 7"/>
    <w:basedOn w:val="a"/>
    <w:next w:val="a"/>
    <w:link w:val="70"/>
    <w:uiPriority w:val="9"/>
    <w:semiHidden/>
    <w:unhideWhenUsed/>
    <w:qFormat/>
    <w:rsid w:val="004123B7"/>
    <w:pPr>
      <w:keepNext/>
      <w:keepLines/>
      <w:spacing w:before="200" w:line="276" w:lineRule="auto"/>
      <w:outlineLvl w:val="6"/>
    </w:pPr>
    <w:rPr>
      <w:rFonts w:ascii="Cambria" w:hAnsi="Cambria"/>
      <w:i/>
      <w:iCs/>
      <w:color w:val="404040"/>
      <w:sz w:val="22"/>
      <w:szCs w:val="22"/>
      <w:lang w:eastAsia="en-US"/>
    </w:rPr>
  </w:style>
  <w:style w:type="paragraph" w:styleId="8">
    <w:name w:val="heading 8"/>
    <w:basedOn w:val="a"/>
    <w:next w:val="a"/>
    <w:link w:val="80"/>
    <w:unhideWhenUsed/>
    <w:qFormat/>
    <w:rsid w:val="004123B7"/>
    <w:pPr>
      <w:keepNext/>
      <w:keepLines/>
      <w:spacing w:before="200" w:line="276" w:lineRule="auto"/>
      <w:outlineLvl w:val="7"/>
    </w:pPr>
    <w:rPr>
      <w:rFonts w:ascii="Cambria" w:hAnsi="Cambria"/>
      <w:color w:val="2DA2BF"/>
      <w:sz w:val="20"/>
      <w:szCs w:val="20"/>
      <w:lang w:eastAsia="en-US"/>
    </w:rPr>
  </w:style>
  <w:style w:type="paragraph" w:styleId="9">
    <w:name w:val="heading 9"/>
    <w:basedOn w:val="a"/>
    <w:next w:val="a"/>
    <w:link w:val="90"/>
    <w:uiPriority w:val="9"/>
    <w:semiHidden/>
    <w:unhideWhenUsed/>
    <w:qFormat/>
    <w:rsid w:val="004123B7"/>
    <w:pPr>
      <w:keepNext/>
      <w:keepLines/>
      <w:spacing w:before="200" w:line="276" w:lineRule="auto"/>
      <w:outlineLvl w:val="8"/>
    </w:pPr>
    <w:rPr>
      <w:rFonts w:ascii="Cambria" w:hAnsi="Cambria"/>
      <w:i/>
      <w:iCs/>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123B7"/>
    <w:rPr>
      <w:rFonts w:ascii="Cambria" w:hAnsi="Cambria"/>
      <w:b/>
      <w:bCs/>
      <w:color w:val="21798E"/>
      <w:sz w:val="28"/>
      <w:szCs w:val="28"/>
      <w:lang w:eastAsia="en-US"/>
    </w:rPr>
  </w:style>
  <w:style w:type="character" w:customStyle="1" w:styleId="20">
    <w:name w:val="Заголовок 2 Знак"/>
    <w:link w:val="2"/>
    <w:uiPriority w:val="9"/>
    <w:semiHidden/>
    <w:rsid w:val="004123B7"/>
    <w:rPr>
      <w:rFonts w:ascii="Cambria" w:hAnsi="Cambria"/>
      <w:b/>
      <w:bCs/>
      <w:color w:val="2DA2BF"/>
      <w:sz w:val="26"/>
      <w:szCs w:val="26"/>
      <w:lang w:eastAsia="en-US"/>
    </w:rPr>
  </w:style>
  <w:style w:type="character" w:customStyle="1" w:styleId="30">
    <w:name w:val="Заголовок 3 Знак"/>
    <w:link w:val="3"/>
    <w:uiPriority w:val="9"/>
    <w:rsid w:val="0097631A"/>
    <w:rPr>
      <w:b/>
      <w:bCs/>
      <w:sz w:val="27"/>
      <w:szCs w:val="27"/>
    </w:rPr>
  </w:style>
  <w:style w:type="character" w:customStyle="1" w:styleId="40">
    <w:name w:val="Заголовок 4 Знак"/>
    <w:link w:val="4"/>
    <w:uiPriority w:val="9"/>
    <w:semiHidden/>
    <w:rsid w:val="004123B7"/>
    <w:rPr>
      <w:rFonts w:ascii="Cambria" w:hAnsi="Cambria"/>
      <w:b/>
      <w:bCs/>
      <w:i/>
      <w:iCs/>
      <w:color w:val="2DA2BF"/>
      <w:sz w:val="22"/>
      <w:szCs w:val="22"/>
      <w:lang w:eastAsia="en-US"/>
    </w:rPr>
  </w:style>
  <w:style w:type="character" w:customStyle="1" w:styleId="50">
    <w:name w:val="Заголовок 5 Знак"/>
    <w:link w:val="5"/>
    <w:uiPriority w:val="9"/>
    <w:semiHidden/>
    <w:rsid w:val="004123B7"/>
    <w:rPr>
      <w:rFonts w:ascii="Cambria" w:hAnsi="Cambria"/>
      <w:color w:val="16505E"/>
      <w:sz w:val="22"/>
      <w:szCs w:val="22"/>
      <w:lang w:eastAsia="en-US"/>
    </w:rPr>
  </w:style>
  <w:style w:type="character" w:customStyle="1" w:styleId="60">
    <w:name w:val="Заголовок 6 Знак"/>
    <w:link w:val="6"/>
    <w:uiPriority w:val="9"/>
    <w:semiHidden/>
    <w:rsid w:val="004123B7"/>
    <w:rPr>
      <w:rFonts w:ascii="Cambria" w:hAnsi="Cambria"/>
      <w:i/>
      <w:iCs/>
      <w:color w:val="16505E"/>
      <w:sz w:val="22"/>
      <w:szCs w:val="22"/>
      <w:lang w:eastAsia="en-US"/>
    </w:rPr>
  </w:style>
  <w:style w:type="character" w:customStyle="1" w:styleId="70">
    <w:name w:val="Заголовок 7 Знак"/>
    <w:link w:val="7"/>
    <w:uiPriority w:val="9"/>
    <w:semiHidden/>
    <w:rsid w:val="004123B7"/>
    <w:rPr>
      <w:rFonts w:ascii="Cambria" w:hAnsi="Cambria"/>
      <w:i/>
      <w:iCs/>
      <w:color w:val="404040"/>
      <w:sz w:val="22"/>
      <w:szCs w:val="22"/>
      <w:lang w:eastAsia="en-US"/>
    </w:rPr>
  </w:style>
  <w:style w:type="character" w:customStyle="1" w:styleId="80">
    <w:name w:val="Заголовок 8 Знак"/>
    <w:link w:val="8"/>
    <w:rsid w:val="004123B7"/>
    <w:rPr>
      <w:rFonts w:ascii="Cambria" w:hAnsi="Cambria"/>
      <w:color w:val="2DA2BF"/>
      <w:lang w:eastAsia="en-US"/>
    </w:rPr>
  </w:style>
  <w:style w:type="character" w:customStyle="1" w:styleId="90">
    <w:name w:val="Заголовок 9 Знак"/>
    <w:link w:val="9"/>
    <w:uiPriority w:val="9"/>
    <w:semiHidden/>
    <w:rsid w:val="004123B7"/>
    <w:rPr>
      <w:rFonts w:ascii="Cambria" w:hAnsi="Cambria"/>
      <w:i/>
      <w:iCs/>
      <w:color w:val="404040"/>
      <w:lang w:eastAsia="en-US"/>
    </w:rPr>
  </w:style>
  <w:style w:type="paragraph" w:styleId="a3">
    <w:name w:val="footnote text"/>
    <w:basedOn w:val="a"/>
    <w:link w:val="a4"/>
    <w:rsid w:val="00BD768A"/>
    <w:rPr>
      <w:sz w:val="20"/>
      <w:szCs w:val="20"/>
    </w:rPr>
  </w:style>
  <w:style w:type="character" w:customStyle="1" w:styleId="a4">
    <w:name w:val="Текст сноски Знак"/>
    <w:link w:val="a3"/>
    <w:rsid w:val="004123B7"/>
  </w:style>
  <w:style w:type="character" w:styleId="a5">
    <w:name w:val="footnote reference"/>
    <w:semiHidden/>
    <w:rsid w:val="00BD768A"/>
    <w:rPr>
      <w:vertAlign w:val="superscript"/>
    </w:rPr>
  </w:style>
  <w:style w:type="table" w:styleId="a6">
    <w:name w:val="Table Grid"/>
    <w:basedOn w:val="a1"/>
    <w:uiPriority w:val="39"/>
    <w:rsid w:val="001A7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ocument Map"/>
    <w:basedOn w:val="a"/>
    <w:semiHidden/>
    <w:rsid w:val="008244BF"/>
    <w:pPr>
      <w:shd w:val="clear" w:color="auto" w:fill="000080"/>
    </w:pPr>
    <w:rPr>
      <w:rFonts w:ascii="Tahoma" w:hAnsi="Tahoma" w:cs="Tahoma"/>
      <w:sz w:val="20"/>
      <w:szCs w:val="20"/>
    </w:rPr>
  </w:style>
  <w:style w:type="paragraph" w:customStyle="1" w:styleId="-11">
    <w:name w:val="Цветной список - Акцент 11"/>
    <w:basedOn w:val="a"/>
    <w:uiPriority w:val="34"/>
    <w:qFormat/>
    <w:rsid w:val="000902D7"/>
    <w:pPr>
      <w:spacing w:after="200" w:line="276" w:lineRule="auto"/>
      <w:ind w:left="720"/>
      <w:contextualSpacing/>
    </w:pPr>
    <w:rPr>
      <w:rFonts w:ascii="Calibri" w:eastAsia="Calibri" w:hAnsi="Calibri"/>
      <w:sz w:val="22"/>
      <w:szCs w:val="22"/>
      <w:lang w:eastAsia="en-US"/>
    </w:rPr>
  </w:style>
  <w:style w:type="paragraph" w:styleId="a8">
    <w:name w:val="header"/>
    <w:basedOn w:val="a"/>
    <w:link w:val="a9"/>
    <w:rsid w:val="000902D7"/>
    <w:pPr>
      <w:widowControl w:val="0"/>
      <w:tabs>
        <w:tab w:val="center" w:pos="4677"/>
        <w:tab w:val="right" w:pos="9355"/>
      </w:tabs>
      <w:autoSpaceDE w:val="0"/>
      <w:autoSpaceDN w:val="0"/>
      <w:adjustRightInd w:val="0"/>
      <w:spacing w:line="360" w:lineRule="auto"/>
      <w:ind w:firstLine="720"/>
      <w:jc w:val="both"/>
    </w:pPr>
    <w:rPr>
      <w:rFonts w:ascii="Arial" w:hAnsi="Arial" w:cs="Arial"/>
      <w:snapToGrid w:val="0"/>
      <w:sz w:val="20"/>
      <w:szCs w:val="20"/>
      <w:lang w:eastAsia="en-US"/>
    </w:rPr>
  </w:style>
  <w:style w:type="character" w:customStyle="1" w:styleId="a9">
    <w:name w:val="Верхний колонтитул Знак"/>
    <w:link w:val="a8"/>
    <w:rsid w:val="000902D7"/>
    <w:rPr>
      <w:rFonts w:ascii="Arial" w:hAnsi="Arial" w:cs="Arial"/>
      <w:snapToGrid w:val="0"/>
      <w:lang w:eastAsia="en-US"/>
    </w:rPr>
  </w:style>
  <w:style w:type="paragraph" w:styleId="aa">
    <w:name w:val="Plain Text"/>
    <w:basedOn w:val="a"/>
    <w:link w:val="ab"/>
    <w:rsid w:val="000902D7"/>
    <w:pPr>
      <w:spacing w:line="360" w:lineRule="auto"/>
      <w:ind w:firstLine="720"/>
      <w:jc w:val="both"/>
    </w:pPr>
    <w:rPr>
      <w:rFonts w:ascii="Courier New" w:hAnsi="Courier New"/>
      <w:sz w:val="20"/>
      <w:szCs w:val="20"/>
      <w:lang w:eastAsia="ja-JP"/>
    </w:rPr>
  </w:style>
  <w:style w:type="character" w:customStyle="1" w:styleId="ab">
    <w:name w:val="Текст Знак"/>
    <w:link w:val="aa"/>
    <w:rsid w:val="000902D7"/>
    <w:rPr>
      <w:rFonts w:ascii="Courier New" w:hAnsi="Courier New"/>
      <w:lang w:eastAsia="ja-JP"/>
    </w:rPr>
  </w:style>
  <w:style w:type="paragraph" w:styleId="ac">
    <w:name w:val="Body Text"/>
    <w:basedOn w:val="a"/>
    <w:link w:val="ad"/>
    <w:rsid w:val="000902D7"/>
    <w:pPr>
      <w:spacing w:line="360" w:lineRule="auto"/>
      <w:ind w:firstLine="720"/>
      <w:jc w:val="center"/>
    </w:pPr>
    <w:rPr>
      <w:rFonts w:ascii="Arial" w:hAnsi="Arial"/>
      <w:b/>
      <w:sz w:val="36"/>
      <w:szCs w:val="20"/>
      <w:lang w:eastAsia="ja-JP"/>
    </w:rPr>
  </w:style>
  <w:style w:type="character" w:customStyle="1" w:styleId="ad">
    <w:name w:val="Основной текст Знак"/>
    <w:link w:val="ac"/>
    <w:uiPriority w:val="99"/>
    <w:rsid w:val="000902D7"/>
    <w:rPr>
      <w:rFonts w:ascii="Arial" w:hAnsi="Arial"/>
      <w:b/>
      <w:sz w:val="36"/>
      <w:lang w:eastAsia="ja-JP"/>
    </w:rPr>
  </w:style>
  <w:style w:type="paragraph" w:customStyle="1" w:styleId="FR1">
    <w:name w:val="FR1"/>
    <w:rsid w:val="000902D7"/>
    <w:pPr>
      <w:widowControl w:val="0"/>
      <w:spacing w:line="300" w:lineRule="auto"/>
      <w:ind w:left="2280" w:right="2200" w:firstLine="720"/>
      <w:jc w:val="center"/>
    </w:pPr>
    <w:rPr>
      <w:sz w:val="28"/>
    </w:rPr>
  </w:style>
  <w:style w:type="paragraph" w:customStyle="1" w:styleId="ae">
    <w:name w:val="Простой заголовок"/>
    <w:basedOn w:val="a"/>
    <w:rsid w:val="004B1258"/>
    <w:pPr>
      <w:keepNext/>
      <w:widowControl w:val="0"/>
      <w:spacing w:before="240" w:after="240" w:line="360" w:lineRule="auto"/>
      <w:ind w:firstLine="720"/>
    </w:pPr>
    <w:rPr>
      <w:rFonts w:ascii="Arial" w:hAnsi="Arial"/>
      <w:b/>
      <w:snapToGrid w:val="0"/>
      <w:color w:val="000000"/>
      <w:sz w:val="28"/>
      <w:szCs w:val="20"/>
    </w:rPr>
  </w:style>
  <w:style w:type="paragraph" w:styleId="af">
    <w:name w:val="footer"/>
    <w:basedOn w:val="a"/>
    <w:link w:val="af0"/>
    <w:uiPriority w:val="99"/>
    <w:rsid w:val="00922759"/>
    <w:pPr>
      <w:tabs>
        <w:tab w:val="center" w:pos="4677"/>
        <w:tab w:val="right" w:pos="9355"/>
      </w:tabs>
    </w:pPr>
  </w:style>
  <w:style w:type="character" w:customStyle="1" w:styleId="af0">
    <w:name w:val="Нижний колонтитул Знак"/>
    <w:link w:val="af"/>
    <w:uiPriority w:val="99"/>
    <w:rsid w:val="00922759"/>
    <w:rPr>
      <w:sz w:val="24"/>
      <w:szCs w:val="24"/>
    </w:rPr>
  </w:style>
  <w:style w:type="character" w:customStyle="1" w:styleId="shorttext">
    <w:name w:val="short_text"/>
    <w:basedOn w:val="a0"/>
    <w:rsid w:val="002C516E"/>
  </w:style>
  <w:style w:type="character" w:customStyle="1" w:styleId="hps">
    <w:name w:val="hps"/>
    <w:basedOn w:val="a0"/>
    <w:rsid w:val="002C516E"/>
  </w:style>
  <w:style w:type="character" w:styleId="af1">
    <w:name w:val="Hyperlink"/>
    <w:uiPriority w:val="99"/>
    <w:unhideWhenUsed/>
    <w:rsid w:val="001957D2"/>
    <w:rPr>
      <w:color w:val="0000FF"/>
      <w:u w:val="single"/>
    </w:rPr>
  </w:style>
  <w:style w:type="character" w:customStyle="1" w:styleId="af2">
    <w:name w:val="гост_набор Знак"/>
    <w:link w:val="af3"/>
    <w:locked/>
    <w:rsid w:val="001957D2"/>
    <w:rPr>
      <w:rFonts w:ascii="Arial" w:hAnsi="Arial" w:cs="Arial"/>
      <w:sz w:val="24"/>
    </w:rPr>
  </w:style>
  <w:style w:type="paragraph" w:customStyle="1" w:styleId="af3">
    <w:name w:val="гост_набор"/>
    <w:basedOn w:val="a"/>
    <w:link w:val="af2"/>
    <w:qFormat/>
    <w:rsid w:val="001957D2"/>
    <w:pPr>
      <w:spacing w:after="200" w:line="360" w:lineRule="auto"/>
      <w:ind w:firstLine="709"/>
      <w:jc w:val="both"/>
    </w:pPr>
    <w:rPr>
      <w:rFonts w:ascii="Arial" w:hAnsi="Arial" w:cs="Arial"/>
      <w:szCs w:val="20"/>
    </w:rPr>
  </w:style>
  <w:style w:type="paragraph" w:styleId="af4">
    <w:name w:val="Balloon Text"/>
    <w:basedOn w:val="a"/>
    <w:link w:val="af5"/>
    <w:rsid w:val="00856E87"/>
    <w:rPr>
      <w:rFonts w:ascii="Tahoma" w:hAnsi="Tahoma" w:cs="Tahoma"/>
      <w:sz w:val="16"/>
      <w:szCs w:val="16"/>
    </w:rPr>
  </w:style>
  <w:style w:type="character" w:customStyle="1" w:styleId="af5">
    <w:name w:val="Текст выноски Знак"/>
    <w:link w:val="af4"/>
    <w:uiPriority w:val="99"/>
    <w:rsid w:val="00856E87"/>
    <w:rPr>
      <w:rFonts w:ascii="Tahoma" w:hAnsi="Tahoma" w:cs="Tahoma"/>
      <w:sz w:val="16"/>
      <w:szCs w:val="16"/>
    </w:rPr>
  </w:style>
  <w:style w:type="character" w:customStyle="1" w:styleId="w">
    <w:name w:val="w"/>
    <w:rsid w:val="006D485A"/>
  </w:style>
  <w:style w:type="character" w:customStyle="1" w:styleId="tagtrans">
    <w:name w:val="tag_trans"/>
    <w:rsid w:val="0097631A"/>
  </w:style>
  <w:style w:type="character" w:customStyle="1" w:styleId="extended-textfull">
    <w:name w:val="extended-text__full"/>
    <w:rsid w:val="00666C29"/>
  </w:style>
  <w:style w:type="paragraph" w:customStyle="1" w:styleId="src">
    <w:name w:val="src"/>
    <w:basedOn w:val="a"/>
    <w:rsid w:val="00216C57"/>
    <w:pPr>
      <w:spacing w:before="100" w:beforeAutospacing="1" w:after="100" w:afterAutospacing="1"/>
    </w:pPr>
  </w:style>
  <w:style w:type="character" w:styleId="af6">
    <w:name w:val="Emphasis"/>
    <w:uiPriority w:val="20"/>
    <w:qFormat/>
    <w:rsid w:val="00216C57"/>
    <w:rPr>
      <w:i/>
      <w:iCs/>
    </w:rPr>
  </w:style>
  <w:style w:type="character" w:styleId="af7">
    <w:name w:val="Strong"/>
    <w:uiPriority w:val="22"/>
    <w:qFormat/>
    <w:rsid w:val="00216C57"/>
    <w:rPr>
      <w:b/>
      <w:bCs/>
    </w:rPr>
  </w:style>
  <w:style w:type="character" w:customStyle="1" w:styleId="definition">
    <w:name w:val="definition"/>
    <w:rsid w:val="00B12237"/>
  </w:style>
  <w:style w:type="paragraph" w:styleId="af8">
    <w:name w:val="Normal (Web)"/>
    <w:basedOn w:val="a"/>
    <w:uiPriority w:val="99"/>
    <w:unhideWhenUsed/>
    <w:rsid w:val="00FD2190"/>
    <w:pPr>
      <w:spacing w:before="100" w:beforeAutospacing="1" w:after="100" w:afterAutospacing="1"/>
    </w:pPr>
  </w:style>
  <w:style w:type="table" w:customStyle="1" w:styleId="11">
    <w:name w:val="Сетка таблицы1"/>
    <w:basedOn w:val="a1"/>
    <w:next w:val="a6"/>
    <w:uiPriority w:val="59"/>
    <w:rsid w:val="00CB6B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6"/>
    <w:uiPriority w:val="59"/>
    <w:rsid w:val="00BD640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Title"/>
    <w:basedOn w:val="a"/>
    <w:next w:val="a"/>
    <w:link w:val="afa"/>
    <w:uiPriority w:val="10"/>
    <w:qFormat/>
    <w:rsid w:val="004123B7"/>
    <w:pPr>
      <w:pBdr>
        <w:bottom w:val="single" w:sz="8" w:space="4" w:color="2DA2BF"/>
      </w:pBdr>
      <w:spacing w:after="300"/>
      <w:contextualSpacing/>
    </w:pPr>
    <w:rPr>
      <w:rFonts w:ascii="Cambria" w:hAnsi="Cambria"/>
      <w:color w:val="343434"/>
      <w:spacing w:val="5"/>
      <w:kern w:val="28"/>
      <w:sz w:val="52"/>
      <w:szCs w:val="52"/>
      <w:lang w:eastAsia="en-US"/>
    </w:rPr>
  </w:style>
  <w:style w:type="character" w:customStyle="1" w:styleId="afa">
    <w:name w:val="Заголовок Знак"/>
    <w:link w:val="af9"/>
    <w:uiPriority w:val="10"/>
    <w:rsid w:val="004123B7"/>
    <w:rPr>
      <w:rFonts w:ascii="Cambria" w:hAnsi="Cambria"/>
      <w:color w:val="343434"/>
      <w:spacing w:val="5"/>
      <w:kern w:val="28"/>
      <w:sz w:val="52"/>
      <w:szCs w:val="52"/>
      <w:lang w:eastAsia="en-US"/>
    </w:rPr>
  </w:style>
  <w:style w:type="paragraph" w:styleId="afb">
    <w:name w:val="Subtitle"/>
    <w:basedOn w:val="a"/>
    <w:next w:val="a"/>
    <w:link w:val="afc"/>
    <w:uiPriority w:val="11"/>
    <w:qFormat/>
    <w:rsid w:val="004123B7"/>
    <w:pPr>
      <w:numPr>
        <w:ilvl w:val="1"/>
      </w:numPr>
      <w:spacing w:after="200" w:line="276" w:lineRule="auto"/>
    </w:pPr>
    <w:rPr>
      <w:rFonts w:ascii="Cambria" w:hAnsi="Cambria"/>
      <w:i/>
      <w:iCs/>
      <w:color w:val="2DA2BF"/>
      <w:spacing w:val="15"/>
      <w:lang w:eastAsia="en-US"/>
    </w:rPr>
  </w:style>
  <w:style w:type="character" w:customStyle="1" w:styleId="afc">
    <w:name w:val="Подзаголовок Знак"/>
    <w:link w:val="afb"/>
    <w:uiPriority w:val="11"/>
    <w:rsid w:val="004123B7"/>
    <w:rPr>
      <w:rFonts w:ascii="Cambria" w:hAnsi="Cambria"/>
      <w:i/>
      <w:iCs/>
      <w:color w:val="2DA2BF"/>
      <w:spacing w:val="15"/>
      <w:sz w:val="24"/>
      <w:szCs w:val="24"/>
      <w:lang w:eastAsia="en-US"/>
    </w:rPr>
  </w:style>
  <w:style w:type="paragraph" w:styleId="afd">
    <w:name w:val="No Spacing"/>
    <w:uiPriority w:val="1"/>
    <w:qFormat/>
    <w:rsid w:val="004123B7"/>
    <w:rPr>
      <w:rFonts w:ascii="Calibri" w:eastAsia="Calibri" w:hAnsi="Calibri"/>
      <w:sz w:val="22"/>
      <w:szCs w:val="22"/>
      <w:lang w:eastAsia="en-US"/>
    </w:rPr>
  </w:style>
  <w:style w:type="paragraph" w:styleId="afe">
    <w:name w:val="List Paragraph"/>
    <w:basedOn w:val="a"/>
    <w:uiPriority w:val="34"/>
    <w:qFormat/>
    <w:rsid w:val="004123B7"/>
    <w:pPr>
      <w:spacing w:after="200" w:line="276" w:lineRule="auto"/>
      <w:ind w:left="720"/>
      <w:contextualSpacing/>
    </w:pPr>
    <w:rPr>
      <w:rFonts w:ascii="Calibri" w:eastAsia="Calibri" w:hAnsi="Calibri"/>
      <w:sz w:val="22"/>
      <w:szCs w:val="22"/>
      <w:lang w:eastAsia="en-US"/>
    </w:rPr>
  </w:style>
  <w:style w:type="paragraph" w:styleId="22">
    <w:name w:val="Quote"/>
    <w:basedOn w:val="a"/>
    <w:next w:val="a"/>
    <w:link w:val="23"/>
    <w:uiPriority w:val="29"/>
    <w:qFormat/>
    <w:rsid w:val="004123B7"/>
    <w:pPr>
      <w:spacing w:after="200" w:line="276" w:lineRule="auto"/>
    </w:pPr>
    <w:rPr>
      <w:rFonts w:ascii="Calibri" w:eastAsia="Calibri" w:hAnsi="Calibri"/>
      <w:i/>
      <w:iCs/>
      <w:color w:val="000000"/>
      <w:sz w:val="22"/>
      <w:szCs w:val="22"/>
      <w:lang w:eastAsia="en-US"/>
    </w:rPr>
  </w:style>
  <w:style w:type="character" w:customStyle="1" w:styleId="23">
    <w:name w:val="Цитата 2 Знак"/>
    <w:link w:val="22"/>
    <w:uiPriority w:val="29"/>
    <w:rsid w:val="004123B7"/>
    <w:rPr>
      <w:rFonts w:ascii="Calibri" w:eastAsia="Calibri" w:hAnsi="Calibri"/>
      <w:i/>
      <w:iCs/>
      <w:color w:val="000000"/>
      <w:sz w:val="22"/>
      <w:szCs w:val="22"/>
      <w:lang w:eastAsia="en-US"/>
    </w:rPr>
  </w:style>
  <w:style w:type="paragraph" w:styleId="aff">
    <w:name w:val="Intense Quote"/>
    <w:basedOn w:val="a"/>
    <w:next w:val="a"/>
    <w:link w:val="aff0"/>
    <w:uiPriority w:val="30"/>
    <w:qFormat/>
    <w:rsid w:val="004123B7"/>
    <w:pPr>
      <w:pBdr>
        <w:bottom w:val="single" w:sz="4" w:space="4" w:color="2DA2BF"/>
      </w:pBdr>
      <w:spacing w:before="200" w:after="280" w:line="276" w:lineRule="auto"/>
      <w:ind w:left="936" w:right="936"/>
    </w:pPr>
    <w:rPr>
      <w:rFonts w:ascii="Calibri" w:eastAsia="Calibri" w:hAnsi="Calibri"/>
      <w:b/>
      <w:bCs/>
      <w:i/>
      <w:iCs/>
      <w:color w:val="2DA2BF"/>
      <w:sz w:val="22"/>
      <w:szCs w:val="22"/>
      <w:lang w:eastAsia="en-US"/>
    </w:rPr>
  </w:style>
  <w:style w:type="character" w:customStyle="1" w:styleId="aff0">
    <w:name w:val="Выделенная цитата Знак"/>
    <w:link w:val="aff"/>
    <w:uiPriority w:val="30"/>
    <w:rsid w:val="004123B7"/>
    <w:rPr>
      <w:rFonts w:ascii="Calibri" w:eastAsia="Calibri" w:hAnsi="Calibri"/>
      <w:b/>
      <w:bCs/>
      <w:i/>
      <w:iCs/>
      <w:color w:val="2DA2BF"/>
      <w:sz w:val="22"/>
      <w:szCs w:val="22"/>
      <w:lang w:eastAsia="en-US"/>
    </w:rPr>
  </w:style>
  <w:style w:type="character" w:styleId="aff1">
    <w:name w:val="Subtle Emphasis"/>
    <w:uiPriority w:val="19"/>
    <w:qFormat/>
    <w:rsid w:val="004123B7"/>
    <w:rPr>
      <w:i/>
      <w:iCs/>
      <w:color w:val="808080"/>
    </w:rPr>
  </w:style>
  <w:style w:type="character" w:styleId="aff2">
    <w:name w:val="Intense Emphasis"/>
    <w:uiPriority w:val="21"/>
    <w:qFormat/>
    <w:rsid w:val="004123B7"/>
    <w:rPr>
      <w:b/>
      <w:bCs/>
      <w:i/>
      <w:iCs/>
      <w:color w:val="2DA2BF"/>
    </w:rPr>
  </w:style>
  <w:style w:type="character" w:styleId="aff3">
    <w:name w:val="Subtle Reference"/>
    <w:uiPriority w:val="31"/>
    <w:qFormat/>
    <w:rsid w:val="004123B7"/>
    <w:rPr>
      <w:smallCaps/>
      <w:color w:val="DA1F28"/>
      <w:u w:val="single"/>
    </w:rPr>
  </w:style>
  <w:style w:type="character" w:styleId="aff4">
    <w:name w:val="Intense Reference"/>
    <w:uiPriority w:val="32"/>
    <w:qFormat/>
    <w:rsid w:val="004123B7"/>
    <w:rPr>
      <w:b/>
      <w:bCs/>
      <w:smallCaps/>
      <w:color w:val="DA1F28"/>
      <w:spacing w:val="5"/>
      <w:u w:val="single"/>
    </w:rPr>
  </w:style>
  <w:style w:type="character" w:styleId="aff5">
    <w:name w:val="Book Title"/>
    <w:uiPriority w:val="33"/>
    <w:qFormat/>
    <w:rsid w:val="004123B7"/>
    <w:rPr>
      <w:b/>
      <w:bCs/>
      <w:smallCaps/>
      <w:spacing w:val="5"/>
    </w:rPr>
  </w:style>
  <w:style w:type="paragraph" w:styleId="aff6">
    <w:name w:val="TOC Heading"/>
    <w:basedOn w:val="1"/>
    <w:next w:val="a"/>
    <w:uiPriority w:val="39"/>
    <w:unhideWhenUsed/>
    <w:qFormat/>
    <w:rsid w:val="004123B7"/>
    <w:pPr>
      <w:outlineLvl w:val="9"/>
    </w:pPr>
  </w:style>
  <w:style w:type="character" w:customStyle="1" w:styleId="12">
    <w:name w:val="Основной текст Знак1"/>
    <w:uiPriority w:val="99"/>
    <w:locked/>
    <w:rsid w:val="004123B7"/>
    <w:rPr>
      <w:rFonts w:ascii="Arial" w:hAnsi="Arial" w:cs="Arial"/>
      <w:sz w:val="18"/>
      <w:szCs w:val="18"/>
      <w:shd w:val="clear" w:color="auto" w:fill="FFFFFF"/>
    </w:rPr>
  </w:style>
  <w:style w:type="character" w:styleId="aff7">
    <w:name w:val="page number"/>
    <w:unhideWhenUsed/>
    <w:rsid w:val="004123B7"/>
  </w:style>
  <w:style w:type="paragraph" w:customStyle="1" w:styleId="13">
    <w:name w:val="Заголовок1"/>
    <w:basedOn w:val="a"/>
    <w:next w:val="a"/>
    <w:rsid w:val="004123B7"/>
    <w:pPr>
      <w:spacing w:before="120" w:after="120"/>
      <w:jc w:val="center"/>
    </w:pPr>
    <w:rPr>
      <w:rFonts w:ascii="Arial" w:hAnsi="Arial"/>
      <w:b/>
      <w:szCs w:val="20"/>
    </w:rPr>
  </w:style>
  <w:style w:type="paragraph" w:styleId="24">
    <w:name w:val="Body Text 2"/>
    <w:basedOn w:val="a"/>
    <w:link w:val="25"/>
    <w:rsid w:val="004123B7"/>
    <w:pPr>
      <w:spacing w:after="120" w:line="480" w:lineRule="auto"/>
    </w:pPr>
  </w:style>
  <w:style w:type="character" w:customStyle="1" w:styleId="25">
    <w:name w:val="Основной текст 2 Знак"/>
    <w:link w:val="24"/>
    <w:rsid w:val="004123B7"/>
    <w:rPr>
      <w:sz w:val="24"/>
      <w:szCs w:val="24"/>
    </w:rPr>
  </w:style>
  <w:style w:type="character" w:customStyle="1" w:styleId="26">
    <w:name w:val="Гиперссылка2"/>
    <w:rsid w:val="004123B7"/>
    <w:rPr>
      <w:strike w:val="0"/>
      <w:dstrike w:val="0"/>
      <w:color w:val="003399"/>
      <w:u w:val="single"/>
      <w:effect w:val="none"/>
    </w:rPr>
  </w:style>
  <w:style w:type="paragraph" w:customStyle="1" w:styleId="110">
    <w:name w:val="Заголовок 11"/>
    <w:basedOn w:val="a"/>
    <w:rsid w:val="004123B7"/>
    <w:pPr>
      <w:spacing w:before="100" w:beforeAutospacing="1" w:after="210"/>
      <w:outlineLvl w:val="1"/>
    </w:pPr>
    <w:rPr>
      <w:rFonts w:ascii="Arial" w:hAnsi="Arial" w:cs="Arial"/>
      <w:b/>
      <w:bCs/>
      <w:color w:val="E10F0F"/>
      <w:kern w:val="36"/>
      <w:sz w:val="23"/>
      <w:szCs w:val="23"/>
    </w:rPr>
  </w:style>
  <w:style w:type="paragraph" w:customStyle="1" w:styleId="31">
    <w:name w:val="Заголовок 31"/>
    <w:basedOn w:val="a"/>
    <w:rsid w:val="004123B7"/>
    <w:pPr>
      <w:spacing w:before="100" w:beforeAutospacing="1"/>
      <w:outlineLvl w:val="3"/>
    </w:pPr>
    <w:rPr>
      <w:rFonts w:ascii="Arial" w:hAnsi="Arial" w:cs="Arial"/>
      <w:b/>
      <w:bCs/>
      <w:color w:val="000000"/>
      <w:sz w:val="18"/>
      <w:szCs w:val="18"/>
    </w:rPr>
  </w:style>
  <w:style w:type="character" w:customStyle="1" w:styleId="SStndName">
    <w:name w:val="S_StndName"/>
    <w:rsid w:val="004123B7"/>
    <w:rPr>
      <w:b/>
    </w:rPr>
  </w:style>
  <w:style w:type="character" w:styleId="aff8">
    <w:name w:val="FollowedHyperlink"/>
    <w:basedOn w:val="a0"/>
    <w:rsid w:val="009016D4"/>
    <w:rPr>
      <w:color w:val="954F72" w:themeColor="followedHyperlink"/>
      <w:u w:val="single"/>
    </w:rPr>
  </w:style>
  <w:style w:type="table" w:customStyle="1" w:styleId="TableNormal">
    <w:name w:val="Table Normal"/>
    <w:uiPriority w:val="2"/>
    <w:semiHidden/>
    <w:unhideWhenUsed/>
    <w:qFormat/>
    <w:rsid w:val="0061139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11392"/>
    <w:pPr>
      <w:widowControl w:val="0"/>
      <w:autoSpaceDE w:val="0"/>
      <w:autoSpaceDN w:val="0"/>
      <w:spacing w:before="23"/>
      <w:jc w:val="center"/>
    </w:pPr>
    <w:rPr>
      <w:rFonts w:ascii="Cambria" w:eastAsia="Cambria" w:hAnsi="Cambria" w:cs="Cambria"/>
      <w:sz w:val="22"/>
      <w:szCs w:val="22"/>
      <w:lang w:val="en-US" w:eastAsia="en-US"/>
    </w:rPr>
  </w:style>
  <w:style w:type="character" w:customStyle="1" w:styleId="27">
    <w:name w:val="Колонтитул (2)"/>
    <w:basedOn w:val="a0"/>
    <w:rsid w:val="00620C1F"/>
    <w:rPr>
      <w:rFonts w:ascii="Bookman Old Style" w:eastAsia="Bookman Old Style" w:hAnsi="Bookman Old Style" w:cs="Bookman Old Style"/>
      <w:b/>
      <w:bCs/>
      <w:i w:val="0"/>
      <w:iCs w:val="0"/>
      <w:smallCaps w:val="0"/>
      <w:strike w:val="0"/>
      <w:color w:val="000000"/>
      <w:spacing w:val="0"/>
      <w:w w:val="100"/>
      <w:position w:val="0"/>
      <w:sz w:val="20"/>
      <w:szCs w:val="20"/>
      <w:u w:val="none"/>
      <w:lang w:val="en-US" w:eastAsia="en-US" w:bidi="en-US"/>
    </w:rPr>
  </w:style>
  <w:style w:type="character" w:customStyle="1" w:styleId="32">
    <w:name w:val="Заголовок №3_"/>
    <w:basedOn w:val="a0"/>
    <w:rsid w:val="00620C1F"/>
    <w:rPr>
      <w:rFonts w:ascii="Bookman Old Style" w:eastAsia="Bookman Old Style" w:hAnsi="Bookman Old Style" w:cs="Bookman Old Style"/>
      <w:b/>
      <w:bCs/>
      <w:i w:val="0"/>
      <w:iCs w:val="0"/>
      <w:smallCaps w:val="0"/>
      <w:strike w:val="0"/>
      <w:sz w:val="30"/>
      <w:szCs w:val="30"/>
      <w:u w:val="none"/>
    </w:rPr>
  </w:style>
  <w:style w:type="character" w:customStyle="1" w:styleId="33">
    <w:name w:val="Заголовок №3"/>
    <w:basedOn w:val="32"/>
    <w:rsid w:val="00620C1F"/>
    <w:rPr>
      <w:rFonts w:ascii="Bookman Old Style" w:eastAsia="Bookman Old Style" w:hAnsi="Bookman Old Style" w:cs="Bookman Old Style"/>
      <w:b/>
      <w:bCs/>
      <w:i w:val="0"/>
      <w:iCs w:val="0"/>
      <w:smallCaps w:val="0"/>
      <w:strike w:val="0"/>
      <w:color w:val="000000"/>
      <w:spacing w:val="0"/>
      <w:w w:val="100"/>
      <w:position w:val="0"/>
      <w:sz w:val="30"/>
      <w:szCs w:val="30"/>
      <w:u w:val="none"/>
      <w:lang w:val="en-US" w:eastAsia="en-US" w:bidi="en-US"/>
    </w:rPr>
  </w:style>
  <w:style w:type="paragraph" w:customStyle="1" w:styleId="Default">
    <w:name w:val="Default"/>
    <w:rsid w:val="00F20896"/>
    <w:pPr>
      <w:autoSpaceDE w:val="0"/>
      <w:autoSpaceDN w:val="0"/>
      <w:adjustRightInd w:val="0"/>
    </w:pPr>
    <w:rPr>
      <w:color w:val="000000"/>
      <w:sz w:val="24"/>
      <w:szCs w:val="24"/>
    </w:rPr>
  </w:style>
  <w:style w:type="character" w:customStyle="1" w:styleId="51">
    <w:name w:val="Основной текст (5)_"/>
    <w:basedOn w:val="a0"/>
    <w:rsid w:val="00461C01"/>
    <w:rPr>
      <w:rFonts w:ascii="Bookman Old Style" w:eastAsia="Bookman Old Style" w:hAnsi="Bookman Old Style" w:cs="Bookman Old Style"/>
      <w:b w:val="0"/>
      <w:bCs w:val="0"/>
      <w:i/>
      <w:iCs/>
      <w:smallCaps w:val="0"/>
      <w:strike w:val="0"/>
      <w:sz w:val="19"/>
      <w:szCs w:val="19"/>
      <w:u w:val="none"/>
    </w:rPr>
  </w:style>
  <w:style w:type="character" w:customStyle="1" w:styleId="52">
    <w:name w:val="Основной текст (5)"/>
    <w:basedOn w:val="51"/>
    <w:rsid w:val="00461C01"/>
    <w:rPr>
      <w:rFonts w:ascii="Bookman Old Style" w:eastAsia="Bookman Old Style" w:hAnsi="Bookman Old Style" w:cs="Bookman Old Style"/>
      <w:b w:val="0"/>
      <w:bCs w:val="0"/>
      <w:i/>
      <w:iCs/>
      <w:smallCaps w:val="0"/>
      <w:strike w:val="0"/>
      <w:color w:val="000000"/>
      <w:spacing w:val="0"/>
      <w:w w:val="100"/>
      <w:position w:val="0"/>
      <w:sz w:val="19"/>
      <w:szCs w:val="19"/>
      <w:u w:val="none"/>
      <w:lang w:val="en-US" w:eastAsia="en-US" w:bidi="en-US"/>
    </w:rPr>
  </w:style>
  <w:style w:type="character" w:customStyle="1" w:styleId="53">
    <w:name w:val="Основной текст (5) + Не курсив"/>
    <w:basedOn w:val="51"/>
    <w:rsid w:val="00461C01"/>
    <w:rPr>
      <w:rFonts w:ascii="Bookman Old Style" w:eastAsia="Bookman Old Style" w:hAnsi="Bookman Old Style" w:cs="Bookman Old Style"/>
      <w:b w:val="0"/>
      <w:bCs w:val="0"/>
      <w:i/>
      <w:iCs/>
      <w:smallCaps w:val="0"/>
      <w:strike w:val="0"/>
      <w:color w:val="000000"/>
      <w:spacing w:val="0"/>
      <w:w w:val="100"/>
      <w:position w:val="0"/>
      <w:sz w:val="19"/>
      <w:szCs w:val="19"/>
      <w:u w:val="none"/>
      <w:lang w:val="en-US" w:eastAsia="en-US" w:bidi="en-US"/>
    </w:rPr>
  </w:style>
  <w:style w:type="character" w:customStyle="1" w:styleId="28">
    <w:name w:val="Основной текст (2)_"/>
    <w:basedOn w:val="a0"/>
    <w:rsid w:val="00B84C48"/>
    <w:rPr>
      <w:rFonts w:ascii="Bookman Old Style" w:eastAsia="Bookman Old Style" w:hAnsi="Bookman Old Style" w:cs="Bookman Old Style"/>
      <w:b w:val="0"/>
      <w:bCs w:val="0"/>
      <w:i w:val="0"/>
      <w:iCs w:val="0"/>
      <w:smallCaps w:val="0"/>
      <w:strike w:val="0"/>
      <w:sz w:val="19"/>
      <w:szCs w:val="19"/>
      <w:u w:val="none"/>
    </w:rPr>
  </w:style>
  <w:style w:type="character" w:customStyle="1" w:styleId="29">
    <w:name w:val="Основной текст (2)"/>
    <w:basedOn w:val="28"/>
    <w:rsid w:val="00B84C48"/>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style>
  <w:style w:type="character" w:customStyle="1" w:styleId="71">
    <w:name w:val="Основной текст (7)"/>
    <w:basedOn w:val="a0"/>
    <w:rsid w:val="00D60C27"/>
    <w:rPr>
      <w:rFonts w:ascii="Bookman Old Style" w:eastAsia="Bookman Old Style" w:hAnsi="Bookman Old Style" w:cs="Bookman Old Style"/>
      <w:b/>
      <w:bCs/>
      <w:i w:val="0"/>
      <w:iCs w:val="0"/>
      <w:smallCaps w:val="0"/>
      <w:strike w:val="0"/>
      <w:color w:val="000000"/>
      <w:spacing w:val="0"/>
      <w:w w:val="100"/>
      <w:position w:val="0"/>
      <w:sz w:val="19"/>
      <w:szCs w:val="19"/>
      <w:u w:val="none"/>
      <w:lang w:val="en-US" w:eastAsia="en-US" w:bidi="en-US"/>
    </w:rPr>
  </w:style>
  <w:style w:type="character" w:styleId="aff9">
    <w:name w:val="Placeholder Text"/>
    <w:basedOn w:val="a0"/>
    <w:uiPriority w:val="67"/>
    <w:rsid w:val="00D60C27"/>
    <w:rPr>
      <w:color w:val="808080"/>
    </w:rPr>
  </w:style>
  <w:style w:type="character" w:customStyle="1" w:styleId="72">
    <w:name w:val="Основной текст (7)_"/>
    <w:basedOn w:val="a0"/>
    <w:rsid w:val="00996C56"/>
    <w:rPr>
      <w:rFonts w:ascii="Bookman Old Style" w:eastAsia="Bookman Old Style" w:hAnsi="Bookman Old Style" w:cs="Bookman Old Style"/>
      <w:b/>
      <w:bCs/>
      <w:i w:val="0"/>
      <w:iCs w:val="0"/>
      <w:smallCaps w:val="0"/>
      <w:strike w:val="0"/>
      <w:sz w:val="19"/>
      <w:szCs w:val="19"/>
      <w:u w:val="none"/>
    </w:rPr>
  </w:style>
  <w:style w:type="character" w:customStyle="1" w:styleId="28pt">
    <w:name w:val="Основной текст (2) + 8 pt"/>
    <w:basedOn w:val="28"/>
    <w:rsid w:val="003B286A"/>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en-US" w:eastAsia="en-US" w:bidi="en-US"/>
    </w:rPr>
  </w:style>
  <w:style w:type="character" w:customStyle="1" w:styleId="14">
    <w:name w:val="Неразрешенное упоминание1"/>
    <w:basedOn w:val="a0"/>
    <w:uiPriority w:val="99"/>
    <w:semiHidden/>
    <w:unhideWhenUsed/>
    <w:rsid w:val="00EC75CA"/>
    <w:rPr>
      <w:color w:val="605E5C"/>
      <w:shd w:val="clear" w:color="auto" w:fill="E1DFDD"/>
    </w:rPr>
  </w:style>
  <w:style w:type="paragraph" w:customStyle="1" w:styleId="41">
    <w:name w:val="Стиль Стиль4я + не полужирный"/>
    <w:basedOn w:val="a"/>
    <w:rsid w:val="00133E9B"/>
    <w:pPr>
      <w:widowControl w:val="0"/>
      <w:autoSpaceDE w:val="0"/>
      <w:autoSpaceDN w:val="0"/>
      <w:adjustRightInd w:val="0"/>
      <w:spacing w:before="240" w:after="240"/>
      <w:jc w:val="center"/>
    </w:pPr>
    <w:rPr>
      <w:rFonts w:ascii="Arial" w:eastAsia="MS Mincho" w:hAnsi="Arial"/>
      <w:sz w:val="20"/>
      <w:szCs w:val="20"/>
      <w:lang w:eastAsia="ja-JP"/>
    </w:rPr>
  </w:style>
  <w:style w:type="paragraph" w:styleId="affa">
    <w:name w:val="Body Text Indent"/>
    <w:basedOn w:val="a"/>
    <w:link w:val="affb"/>
    <w:rsid w:val="00B9317F"/>
    <w:pPr>
      <w:spacing w:after="120"/>
      <w:ind w:left="283"/>
    </w:pPr>
    <w:rPr>
      <w:sz w:val="20"/>
      <w:szCs w:val="20"/>
    </w:rPr>
  </w:style>
  <w:style w:type="character" w:customStyle="1" w:styleId="affb">
    <w:name w:val="Основной текст с отступом Знак"/>
    <w:basedOn w:val="a0"/>
    <w:link w:val="affa"/>
    <w:rsid w:val="00B9317F"/>
  </w:style>
  <w:style w:type="paragraph" w:styleId="34">
    <w:name w:val="Body Text 3"/>
    <w:basedOn w:val="a"/>
    <w:link w:val="35"/>
    <w:rsid w:val="00B9317F"/>
    <w:pPr>
      <w:spacing w:after="120"/>
    </w:pPr>
    <w:rPr>
      <w:sz w:val="16"/>
      <w:szCs w:val="16"/>
    </w:rPr>
  </w:style>
  <w:style w:type="character" w:customStyle="1" w:styleId="35">
    <w:name w:val="Основной текст 3 Знак"/>
    <w:basedOn w:val="a0"/>
    <w:link w:val="34"/>
    <w:rsid w:val="00B9317F"/>
    <w:rPr>
      <w:sz w:val="16"/>
      <w:szCs w:val="16"/>
    </w:rPr>
  </w:style>
  <w:style w:type="paragraph" w:styleId="affc">
    <w:name w:val="Normal Indent"/>
    <w:aliases w:val="Обычный отступ 1"/>
    <w:basedOn w:val="a"/>
    <w:rsid w:val="00B9317F"/>
    <w:pPr>
      <w:spacing w:after="120"/>
      <w:ind w:firstLine="720"/>
      <w:jc w:val="both"/>
    </w:pPr>
    <w:rPr>
      <w:rFonts w:ascii="Arial" w:hAnsi="Arial"/>
      <w:szCs w:val="20"/>
    </w:rPr>
  </w:style>
  <w:style w:type="paragraph" w:customStyle="1" w:styleId="15">
    <w:name w:val="Комментарий_1"/>
    <w:basedOn w:val="a"/>
    <w:link w:val="16"/>
    <w:rsid w:val="00B20FAA"/>
    <w:pPr>
      <w:widowControl w:val="0"/>
      <w:autoSpaceDE w:val="0"/>
      <w:autoSpaceDN w:val="0"/>
      <w:adjustRightInd w:val="0"/>
      <w:ind w:firstLine="709"/>
      <w:jc w:val="both"/>
    </w:pPr>
    <w:rPr>
      <w:i/>
      <w:vanish/>
      <w:lang w:val="en-US"/>
    </w:rPr>
  </w:style>
  <w:style w:type="character" w:customStyle="1" w:styleId="16">
    <w:name w:val="Комментарий_1 Знак"/>
    <w:link w:val="15"/>
    <w:rsid w:val="00B20FAA"/>
    <w:rPr>
      <w:i/>
      <w:vanish/>
      <w:sz w:val="24"/>
      <w:szCs w:val="24"/>
      <w:lang w:val="en-US"/>
    </w:rPr>
  </w:style>
  <w:style w:type="paragraph" w:styleId="17">
    <w:name w:val="toc 1"/>
    <w:basedOn w:val="a"/>
    <w:next w:val="a"/>
    <w:autoRedefine/>
    <w:uiPriority w:val="39"/>
    <w:unhideWhenUsed/>
    <w:rsid w:val="00D40683"/>
    <w:pPr>
      <w:spacing w:after="100"/>
    </w:pPr>
  </w:style>
  <w:style w:type="character" w:customStyle="1" w:styleId="translation-chunk">
    <w:name w:val="translation-chunk"/>
    <w:basedOn w:val="a0"/>
    <w:rsid w:val="00572262"/>
  </w:style>
  <w:style w:type="character" w:customStyle="1" w:styleId="ezkurwreuab5ozgtqnkl">
    <w:name w:val="ezkurwreuab5ozgtqnkl"/>
    <w:basedOn w:val="a0"/>
    <w:rsid w:val="00572262"/>
  </w:style>
  <w:style w:type="character" w:customStyle="1" w:styleId="htxt">
    <w:name w:val="htxt"/>
    <w:basedOn w:val="a0"/>
    <w:rsid w:val="001A1478"/>
  </w:style>
  <w:style w:type="character" w:customStyle="1" w:styleId="ypks7kbdpwfgdykd3qb9">
    <w:name w:val="ypks7kbdpwfgdykd3qb9"/>
    <w:basedOn w:val="a0"/>
    <w:rsid w:val="00BA4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86173">
      <w:bodyDiv w:val="1"/>
      <w:marLeft w:val="0"/>
      <w:marRight w:val="0"/>
      <w:marTop w:val="0"/>
      <w:marBottom w:val="0"/>
      <w:divBdr>
        <w:top w:val="none" w:sz="0" w:space="0" w:color="auto"/>
        <w:left w:val="none" w:sz="0" w:space="0" w:color="auto"/>
        <w:bottom w:val="none" w:sz="0" w:space="0" w:color="auto"/>
        <w:right w:val="none" w:sz="0" w:space="0" w:color="auto"/>
      </w:divBdr>
    </w:div>
    <w:div w:id="158736695">
      <w:bodyDiv w:val="1"/>
      <w:marLeft w:val="0"/>
      <w:marRight w:val="0"/>
      <w:marTop w:val="0"/>
      <w:marBottom w:val="0"/>
      <w:divBdr>
        <w:top w:val="none" w:sz="0" w:space="0" w:color="auto"/>
        <w:left w:val="none" w:sz="0" w:space="0" w:color="auto"/>
        <w:bottom w:val="none" w:sz="0" w:space="0" w:color="auto"/>
        <w:right w:val="none" w:sz="0" w:space="0" w:color="auto"/>
      </w:divBdr>
    </w:div>
    <w:div w:id="184828647">
      <w:bodyDiv w:val="1"/>
      <w:marLeft w:val="0"/>
      <w:marRight w:val="0"/>
      <w:marTop w:val="0"/>
      <w:marBottom w:val="0"/>
      <w:divBdr>
        <w:top w:val="none" w:sz="0" w:space="0" w:color="auto"/>
        <w:left w:val="none" w:sz="0" w:space="0" w:color="auto"/>
        <w:bottom w:val="none" w:sz="0" w:space="0" w:color="auto"/>
        <w:right w:val="none" w:sz="0" w:space="0" w:color="auto"/>
      </w:divBdr>
    </w:div>
    <w:div w:id="238902864">
      <w:bodyDiv w:val="1"/>
      <w:marLeft w:val="0"/>
      <w:marRight w:val="0"/>
      <w:marTop w:val="0"/>
      <w:marBottom w:val="0"/>
      <w:divBdr>
        <w:top w:val="none" w:sz="0" w:space="0" w:color="auto"/>
        <w:left w:val="none" w:sz="0" w:space="0" w:color="auto"/>
        <w:bottom w:val="none" w:sz="0" w:space="0" w:color="auto"/>
        <w:right w:val="none" w:sz="0" w:space="0" w:color="auto"/>
      </w:divBdr>
      <w:divsChild>
        <w:div w:id="45495069">
          <w:marLeft w:val="0"/>
          <w:marRight w:val="0"/>
          <w:marTop w:val="0"/>
          <w:marBottom w:val="0"/>
          <w:divBdr>
            <w:top w:val="none" w:sz="0" w:space="0" w:color="auto"/>
            <w:left w:val="none" w:sz="0" w:space="0" w:color="auto"/>
            <w:bottom w:val="none" w:sz="0" w:space="0" w:color="auto"/>
            <w:right w:val="none" w:sz="0" w:space="0" w:color="auto"/>
          </w:divBdr>
        </w:div>
        <w:div w:id="524252802">
          <w:marLeft w:val="0"/>
          <w:marRight w:val="0"/>
          <w:marTop w:val="10"/>
          <w:marBottom w:val="0"/>
          <w:divBdr>
            <w:top w:val="none" w:sz="0" w:space="0" w:color="auto"/>
            <w:left w:val="none" w:sz="0" w:space="0" w:color="auto"/>
            <w:bottom w:val="none" w:sz="0" w:space="0" w:color="auto"/>
            <w:right w:val="none" w:sz="0" w:space="0" w:color="auto"/>
          </w:divBdr>
          <w:divsChild>
            <w:div w:id="1584148724">
              <w:marLeft w:val="0"/>
              <w:marRight w:val="0"/>
              <w:marTop w:val="0"/>
              <w:marBottom w:val="0"/>
              <w:divBdr>
                <w:top w:val="none" w:sz="0" w:space="0" w:color="auto"/>
                <w:left w:val="none" w:sz="0" w:space="0" w:color="auto"/>
                <w:bottom w:val="none" w:sz="0" w:space="0" w:color="auto"/>
                <w:right w:val="none" w:sz="0" w:space="0" w:color="auto"/>
              </w:divBdr>
              <w:divsChild>
                <w:div w:id="1878851660">
                  <w:marLeft w:val="0"/>
                  <w:marRight w:val="0"/>
                  <w:marTop w:val="0"/>
                  <w:marBottom w:val="0"/>
                  <w:divBdr>
                    <w:top w:val="none" w:sz="0" w:space="0" w:color="auto"/>
                    <w:left w:val="none" w:sz="0" w:space="0" w:color="auto"/>
                    <w:bottom w:val="none" w:sz="0" w:space="0" w:color="auto"/>
                    <w:right w:val="none" w:sz="0" w:space="0" w:color="auto"/>
                  </w:divBdr>
                  <w:divsChild>
                    <w:div w:id="158692785">
                      <w:marLeft w:val="0"/>
                      <w:marRight w:val="0"/>
                      <w:marTop w:val="0"/>
                      <w:marBottom w:val="0"/>
                      <w:divBdr>
                        <w:top w:val="none" w:sz="0" w:space="0" w:color="auto"/>
                        <w:left w:val="none" w:sz="0" w:space="0" w:color="auto"/>
                        <w:bottom w:val="none" w:sz="0" w:space="0" w:color="auto"/>
                        <w:right w:val="none" w:sz="0" w:space="0" w:color="auto"/>
                      </w:divBdr>
                    </w:div>
                    <w:div w:id="976882152">
                      <w:marLeft w:val="0"/>
                      <w:marRight w:val="0"/>
                      <w:marTop w:val="80"/>
                      <w:marBottom w:val="0"/>
                      <w:divBdr>
                        <w:top w:val="none" w:sz="0" w:space="0" w:color="auto"/>
                        <w:left w:val="none" w:sz="0" w:space="0" w:color="auto"/>
                        <w:bottom w:val="none" w:sz="0" w:space="0" w:color="auto"/>
                        <w:right w:val="none" w:sz="0" w:space="0" w:color="auto"/>
                      </w:divBdr>
                    </w:div>
                    <w:div w:id="358506445">
                      <w:marLeft w:val="0"/>
                      <w:marRight w:val="0"/>
                      <w:marTop w:val="80"/>
                      <w:marBottom w:val="0"/>
                      <w:divBdr>
                        <w:top w:val="none" w:sz="0" w:space="0" w:color="auto"/>
                        <w:left w:val="none" w:sz="0" w:space="0" w:color="auto"/>
                        <w:bottom w:val="none" w:sz="0" w:space="0" w:color="auto"/>
                        <w:right w:val="none" w:sz="0" w:space="0" w:color="auto"/>
                      </w:divBdr>
                    </w:div>
                  </w:divsChild>
                </w:div>
              </w:divsChild>
            </w:div>
          </w:divsChild>
        </w:div>
      </w:divsChild>
    </w:div>
    <w:div w:id="282932136">
      <w:bodyDiv w:val="1"/>
      <w:marLeft w:val="0"/>
      <w:marRight w:val="0"/>
      <w:marTop w:val="0"/>
      <w:marBottom w:val="0"/>
      <w:divBdr>
        <w:top w:val="none" w:sz="0" w:space="0" w:color="auto"/>
        <w:left w:val="none" w:sz="0" w:space="0" w:color="auto"/>
        <w:bottom w:val="none" w:sz="0" w:space="0" w:color="auto"/>
        <w:right w:val="none" w:sz="0" w:space="0" w:color="auto"/>
      </w:divBdr>
    </w:div>
    <w:div w:id="291906180">
      <w:bodyDiv w:val="1"/>
      <w:marLeft w:val="0"/>
      <w:marRight w:val="0"/>
      <w:marTop w:val="0"/>
      <w:marBottom w:val="0"/>
      <w:divBdr>
        <w:top w:val="none" w:sz="0" w:space="0" w:color="auto"/>
        <w:left w:val="none" w:sz="0" w:space="0" w:color="auto"/>
        <w:bottom w:val="none" w:sz="0" w:space="0" w:color="auto"/>
        <w:right w:val="none" w:sz="0" w:space="0" w:color="auto"/>
      </w:divBdr>
      <w:divsChild>
        <w:div w:id="761101682">
          <w:marLeft w:val="0"/>
          <w:marRight w:val="0"/>
          <w:marTop w:val="0"/>
          <w:marBottom w:val="0"/>
          <w:divBdr>
            <w:top w:val="none" w:sz="0" w:space="0" w:color="auto"/>
            <w:left w:val="none" w:sz="0" w:space="0" w:color="auto"/>
            <w:bottom w:val="none" w:sz="0" w:space="0" w:color="auto"/>
            <w:right w:val="none" w:sz="0" w:space="0" w:color="auto"/>
          </w:divBdr>
          <w:divsChild>
            <w:div w:id="1072237837">
              <w:marLeft w:val="0"/>
              <w:marRight w:val="0"/>
              <w:marTop w:val="0"/>
              <w:marBottom w:val="0"/>
              <w:divBdr>
                <w:top w:val="none" w:sz="0" w:space="0" w:color="auto"/>
                <w:left w:val="none" w:sz="0" w:space="0" w:color="auto"/>
                <w:bottom w:val="none" w:sz="0" w:space="0" w:color="auto"/>
                <w:right w:val="none" w:sz="0" w:space="0" w:color="auto"/>
              </w:divBdr>
            </w:div>
          </w:divsChild>
        </w:div>
        <w:div w:id="893349165">
          <w:marLeft w:val="0"/>
          <w:marRight w:val="0"/>
          <w:marTop w:val="0"/>
          <w:marBottom w:val="0"/>
          <w:divBdr>
            <w:top w:val="none" w:sz="0" w:space="0" w:color="auto"/>
            <w:left w:val="none" w:sz="0" w:space="0" w:color="auto"/>
            <w:bottom w:val="none" w:sz="0" w:space="0" w:color="auto"/>
            <w:right w:val="none" w:sz="0" w:space="0" w:color="auto"/>
          </w:divBdr>
          <w:divsChild>
            <w:div w:id="707295190">
              <w:marLeft w:val="0"/>
              <w:marRight w:val="0"/>
              <w:marTop w:val="0"/>
              <w:marBottom w:val="0"/>
              <w:divBdr>
                <w:top w:val="none" w:sz="0" w:space="0" w:color="auto"/>
                <w:left w:val="none" w:sz="0" w:space="0" w:color="auto"/>
                <w:bottom w:val="none" w:sz="0" w:space="0" w:color="auto"/>
                <w:right w:val="none" w:sz="0" w:space="0" w:color="auto"/>
              </w:divBdr>
            </w:div>
            <w:div w:id="1684279999">
              <w:marLeft w:val="0"/>
              <w:marRight w:val="0"/>
              <w:marTop w:val="0"/>
              <w:marBottom w:val="0"/>
              <w:divBdr>
                <w:top w:val="none" w:sz="0" w:space="0" w:color="auto"/>
                <w:left w:val="none" w:sz="0" w:space="0" w:color="auto"/>
                <w:bottom w:val="none" w:sz="0" w:space="0" w:color="auto"/>
                <w:right w:val="none" w:sz="0" w:space="0" w:color="auto"/>
              </w:divBdr>
            </w:div>
            <w:div w:id="192710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602811">
      <w:bodyDiv w:val="1"/>
      <w:marLeft w:val="0"/>
      <w:marRight w:val="0"/>
      <w:marTop w:val="0"/>
      <w:marBottom w:val="0"/>
      <w:divBdr>
        <w:top w:val="none" w:sz="0" w:space="0" w:color="auto"/>
        <w:left w:val="none" w:sz="0" w:space="0" w:color="auto"/>
        <w:bottom w:val="none" w:sz="0" w:space="0" w:color="auto"/>
        <w:right w:val="none" w:sz="0" w:space="0" w:color="auto"/>
      </w:divBdr>
    </w:div>
    <w:div w:id="331881552">
      <w:bodyDiv w:val="1"/>
      <w:marLeft w:val="0"/>
      <w:marRight w:val="0"/>
      <w:marTop w:val="0"/>
      <w:marBottom w:val="0"/>
      <w:divBdr>
        <w:top w:val="none" w:sz="0" w:space="0" w:color="auto"/>
        <w:left w:val="none" w:sz="0" w:space="0" w:color="auto"/>
        <w:bottom w:val="none" w:sz="0" w:space="0" w:color="auto"/>
        <w:right w:val="none" w:sz="0" w:space="0" w:color="auto"/>
      </w:divBdr>
    </w:div>
    <w:div w:id="369034167">
      <w:bodyDiv w:val="1"/>
      <w:marLeft w:val="0"/>
      <w:marRight w:val="0"/>
      <w:marTop w:val="0"/>
      <w:marBottom w:val="0"/>
      <w:divBdr>
        <w:top w:val="none" w:sz="0" w:space="0" w:color="auto"/>
        <w:left w:val="none" w:sz="0" w:space="0" w:color="auto"/>
        <w:bottom w:val="none" w:sz="0" w:space="0" w:color="auto"/>
        <w:right w:val="none" w:sz="0" w:space="0" w:color="auto"/>
      </w:divBdr>
    </w:div>
    <w:div w:id="419646492">
      <w:bodyDiv w:val="1"/>
      <w:marLeft w:val="0"/>
      <w:marRight w:val="0"/>
      <w:marTop w:val="0"/>
      <w:marBottom w:val="0"/>
      <w:divBdr>
        <w:top w:val="none" w:sz="0" w:space="0" w:color="auto"/>
        <w:left w:val="none" w:sz="0" w:space="0" w:color="auto"/>
        <w:bottom w:val="none" w:sz="0" w:space="0" w:color="auto"/>
        <w:right w:val="none" w:sz="0" w:space="0" w:color="auto"/>
      </w:divBdr>
    </w:div>
    <w:div w:id="447356651">
      <w:bodyDiv w:val="1"/>
      <w:marLeft w:val="0"/>
      <w:marRight w:val="0"/>
      <w:marTop w:val="0"/>
      <w:marBottom w:val="0"/>
      <w:divBdr>
        <w:top w:val="none" w:sz="0" w:space="0" w:color="auto"/>
        <w:left w:val="none" w:sz="0" w:space="0" w:color="auto"/>
        <w:bottom w:val="none" w:sz="0" w:space="0" w:color="auto"/>
        <w:right w:val="none" w:sz="0" w:space="0" w:color="auto"/>
      </w:divBdr>
    </w:div>
    <w:div w:id="458764404">
      <w:bodyDiv w:val="1"/>
      <w:marLeft w:val="0"/>
      <w:marRight w:val="0"/>
      <w:marTop w:val="0"/>
      <w:marBottom w:val="0"/>
      <w:divBdr>
        <w:top w:val="none" w:sz="0" w:space="0" w:color="auto"/>
        <w:left w:val="none" w:sz="0" w:space="0" w:color="auto"/>
        <w:bottom w:val="none" w:sz="0" w:space="0" w:color="auto"/>
        <w:right w:val="none" w:sz="0" w:space="0" w:color="auto"/>
      </w:divBdr>
    </w:div>
    <w:div w:id="512453044">
      <w:bodyDiv w:val="1"/>
      <w:marLeft w:val="0"/>
      <w:marRight w:val="0"/>
      <w:marTop w:val="0"/>
      <w:marBottom w:val="0"/>
      <w:divBdr>
        <w:top w:val="none" w:sz="0" w:space="0" w:color="auto"/>
        <w:left w:val="none" w:sz="0" w:space="0" w:color="auto"/>
        <w:bottom w:val="none" w:sz="0" w:space="0" w:color="auto"/>
        <w:right w:val="none" w:sz="0" w:space="0" w:color="auto"/>
      </w:divBdr>
    </w:div>
    <w:div w:id="727530401">
      <w:bodyDiv w:val="1"/>
      <w:marLeft w:val="0"/>
      <w:marRight w:val="0"/>
      <w:marTop w:val="0"/>
      <w:marBottom w:val="0"/>
      <w:divBdr>
        <w:top w:val="none" w:sz="0" w:space="0" w:color="auto"/>
        <w:left w:val="none" w:sz="0" w:space="0" w:color="auto"/>
        <w:bottom w:val="none" w:sz="0" w:space="0" w:color="auto"/>
        <w:right w:val="none" w:sz="0" w:space="0" w:color="auto"/>
      </w:divBdr>
    </w:div>
    <w:div w:id="746652354">
      <w:bodyDiv w:val="1"/>
      <w:marLeft w:val="0"/>
      <w:marRight w:val="0"/>
      <w:marTop w:val="0"/>
      <w:marBottom w:val="0"/>
      <w:divBdr>
        <w:top w:val="none" w:sz="0" w:space="0" w:color="auto"/>
        <w:left w:val="none" w:sz="0" w:space="0" w:color="auto"/>
        <w:bottom w:val="none" w:sz="0" w:space="0" w:color="auto"/>
        <w:right w:val="none" w:sz="0" w:space="0" w:color="auto"/>
      </w:divBdr>
    </w:div>
    <w:div w:id="837772775">
      <w:bodyDiv w:val="1"/>
      <w:marLeft w:val="0"/>
      <w:marRight w:val="0"/>
      <w:marTop w:val="0"/>
      <w:marBottom w:val="0"/>
      <w:divBdr>
        <w:top w:val="none" w:sz="0" w:space="0" w:color="auto"/>
        <w:left w:val="none" w:sz="0" w:space="0" w:color="auto"/>
        <w:bottom w:val="none" w:sz="0" w:space="0" w:color="auto"/>
        <w:right w:val="none" w:sz="0" w:space="0" w:color="auto"/>
      </w:divBdr>
      <w:divsChild>
        <w:div w:id="1642886018">
          <w:marLeft w:val="0"/>
          <w:marRight w:val="0"/>
          <w:marTop w:val="0"/>
          <w:marBottom w:val="0"/>
          <w:divBdr>
            <w:top w:val="none" w:sz="0" w:space="0" w:color="auto"/>
            <w:left w:val="none" w:sz="0" w:space="0" w:color="auto"/>
            <w:bottom w:val="none" w:sz="0" w:space="0" w:color="auto"/>
            <w:right w:val="none" w:sz="0" w:space="0" w:color="auto"/>
          </w:divBdr>
        </w:div>
        <w:div w:id="2123304655">
          <w:marLeft w:val="0"/>
          <w:marRight w:val="0"/>
          <w:marTop w:val="80"/>
          <w:marBottom w:val="0"/>
          <w:divBdr>
            <w:top w:val="none" w:sz="0" w:space="0" w:color="auto"/>
            <w:left w:val="none" w:sz="0" w:space="0" w:color="auto"/>
            <w:bottom w:val="none" w:sz="0" w:space="0" w:color="auto"/>
            <w:right w:val="none" w:sz="0" w:space="0" w:color="auto"/>
          </w:divBdr>
        </w:div>
      </w:divsChild>
    </w:div>
    <w:div w:id="894047058">
      <w:bodyDiv w:val="1"/>
      <w:marLeft w:val="0"/>
      <w:marRight w:val="0"/>
      <w:marTop w:val="0"/>
      <w:marBottom w:val="0"/>
      <w:divBdr>
        <w:top w:val="none" w:sz="0" w:space="0" w:color="auto"/>
        <w:left w:val="none" w:sz="0" w:space="0" w:color="auto"/>
        <w:bottom w:val="none" w:sz="0" w:space="0" w:color="auto"/>
        <w:right w:val="none" w:sz="0" w:space="0" w:color="auto"/>
      </w:divBdr>
    </w:div>
    <w:div w:id="997880868">
      <w:bodyDiv w:val="1"/>
      <w:marLeft w:val="0"/>
      <w:marRight w:val="0"/>
      <w:marTop w:val="0"/>
      <w:marBottom w:val="0"/>
      <w:divBdr>
        <w:top w:val="none" w:sz="0" w:space="0" w:color="auto"/>
        <w:left w:val="none" w:sz="0" w:space="0" w:color="auto"/>
        <w:bottom w:val="none" w:sz="0" w:space="0" w:color="auto"/>
        <w:right w:val="none" w:sz="0" w:space="0" w:color="auto"/>
      </w:divBdr>
    </w:div>
    <w:div w:id="1004087710">
      <w:bodyDiv w:val="1"/>
      <w:marLeft w:val="0"/>
      <w:marRight w:val="0"/>
      <w:marTop w:val="0"/>
      <w:marBottom w:val="0"/>
      <w:divBdr>
        <w:top w:val="none" w:sz="0" w:space="0" w:color="auto"/>
        <w:left w:val="none" w:sz="0" w:space="0" w:color="auto"/>
        <w:bottom w:val="none" w:sz="0" w:space="0" w:color="auto"/>
        <w:right w:val="none" w:sz="0" w:space="0" w:color="auto"/>
      </w:divBdr>
    </w:div>
    <w:div w:id="1064065828">
      <w:bodyDiv w:val="1"/>
      <w:marLeft w:val="0"/>
      <w:marRight w:val="0"/>
      <w:marTop w:val="0"/>
      <w:marBottom w:val="0"/>
      <w:divBdr>
        <w:top w:val="none" w:sz="0" w:space="0" w:color="auto"/>
        <w:left w:val="none" w:sz="0" w:space="0" w:color="auto"/>
        <w:bottom w:val="none" w:sz="0" w:space="0" w:color="auto"/>
        <w:right w:val="none" w:sz="0" w:space="0" w:color="auto"/>
      </w:divBdr>
      <w:divsChild>
        <w:div w:id="2097021643">
          <w:marLeft w:val="0"/>
          <w:marRight w:val="0"/>
          <w:marTop w:val="0"/>
          <w:marBottom w:val="0"/>
          <w:divBdr>
            <w:top w:val="none" w:sz="0" w:space="0" w:color="auto"/>
            <w:left w:val="none" w:sz="0" w:space="0" w:color="auto"/>
            <w:bottom w:val="none" w:sz="0" w:space="0" w:color="auto"/>
            <w:right w:val="none" w:sz="0" w:space="0" w:color="auto"/>
          </w:divBdr>
        </w:div>
      </w:divsChild>
    </w:div>
    <w:div w:id="1075935331">
      <w:bodyDiv w:val="1"/>
      <w:marLeft w:val="0"/>
      <w:marRight w:val="0"/>
      <w:marTop w:val="0"/>
      <w:marBottom w:val="0"/>
      <w:divBdr>
        <w:top w:val="none" w:sz="0" w:space="0" w:color="auto"/>
        <w:left w:val="none" w:sz="0" w:space="0" w:color="auto"/>
        <w:bottom w:val="none" w:sz="0" w:space="0" w:color="auto"/>
        <w:right w:val="none" w:sz="0" w:space="0" w:color="auto"/>
      </w:divBdr>
    </w:div>
    <w:div w:id="1082990807">
      <w:bodyDiv w:val="1"/>
      <w:marLeft w:val="0"/>
      <w:marRight w:val="0"/>
      <w:marTop w:val="0"/>
      <w:marBottom w:val="0"/>
      <w:divBdr>
        <w:top w:val="none" w:sz="0" w:space="0" w:color="auto"/>
        <w:left w:val="none" w:sz="0" w:space="0" w:color="auto"/>
        <w:bottom w:val="none" w:sz="0" w:space="0" w:color="auto"/>
        <w:right w:val="none" w:sz="0" w:space="0" w:color="auto"/>
      </w:divBdr>
    </w:div>
    <w:div w:id="1120689642">
      <w:bodyDiv w:val="1"/>
      <w:marLeft w:val="0"/>
      <w:marRight w:val="0"/>
      <w:marTop w:val="0"/>
      <w:marBottom w:val="0"/>
      <w:divBdr>
        <w:top w:val="none" w:sz="0" w:space="0" w:color="auto"/>
        <w:left w:val="none" w:sz="0" w:space="0" w:color="auto"/>
        <w:bottom w:val="none" w:sz="0" w:space="0" w:color="auto"/>
        <w:right w:val="none" w:sz="0" w:space="0" w:color="auto"/>
      </w:divBdr>
    </w:div>
    <w:div w:id="1125392840">
      <w:bodyDiv w:val="1"/>
      <w:marLeft w:val="0"/>
      <w:marRight w:val="0"/>
      <w:marTop w:val="0"/>
      <w:marBottom w:val="0"/>
      <w:divBdr>
        <w:top w:val="none" w:sz="0" w:space="0" w:color="auto"/>
        <w:left w:val="none" w:sz="0" w:space="0" w:color="auto"/>
        <w:bottom w:val="none" w:sz="0" w:space="0" w:color="auto"/>
        <w:right w:val="none" w:sz="0" w:space="0" w:color="auto"/>
      </w:divBdr>
    </w:div>
    <w:div w:id="1205363330">
      <w:bodyDiv w:val="1"/>
      <w:marLeft w:val="0"/>
      <w:marRight w:val="0"/>
      <w:marTop w:val="0"/>
      <w:marBottom w:val="0"/>
      <w:divBdr>
        <w:top w:val="none" w:sz="0" w:space="0" w:color="auto"/>
        <w:left w:val="none" w:sz="0" w:space="0" w:color="auto"/>
        <w:bottom w:val="none" w:sz="0" w:space="0" w:color="auto"/>
        <w:right w:val="none" w:sz="0" w:space="0" w:color="auto"/>
      </w:divBdr>
    </w:div>
    <w:div w:id="1213689660">
      <w:bodyDiv w:val="1"/>
      <w:marLeft w:val="0"/>
      <w:marRight w:val="0"/>
      <w:marTop w:val="0"/>
      <w:marBottom w:val="0"/>
      <w:divBdr>
        <w:top w:val="none" w:sz="0" w:space="0" w:color="auto"/>
        <w:left w:val="none" w:sz="0" w:space="0" w:color="auto"/>
        <w:bottom w:val="none" w:sz="0" w:space="0" w:color="auto"/>
        <w:right w:val="none" w:sz="0" w:space="0" w:color="auto"/>
      </w:divBdr>
    </w:div>
    <w:div w:id="1223833347">
      <w:bodyDiv w:val="1"/>
      <w:marLeft w:val="0"/>
      <w:marRight w:val="0"/>
      <w:marTop w:val="0"/>
      <w:marBottom w:val="0"/>
      <w:divBdr>
        <w:top w:val="none" w:sz="0" w:space="0" w:color="auto"/>
        <w:left w:val="none" w:sz="0" w:space="0" w:color="auto"/>
        <w:bottom w:val="none" w:sz="0" w:space="0" w:color="auto"/>
        <w:right w:val="none" w:sz="0" w:space="0" w:color="auto"/>
      </w:divBdr>
    </w:div>
    <w:div w:id="1237670673">
      <w:bodyDiv w:val="1"/>
      <w:marLeft w:val="0"/>
      <w:marRight w:val="0"/>
      <w:marTop w:val="0"/>
      <w:marBottom w:val="0"/>
      <w:divBdr>
        <w:top w:val="none" w:sz="0" w:space="0" w:color="auto"/>
        <w:left w:val="none" w:sz="0" w:space="0" w:color="auto"/>
        <w:bottom w:val="none" w:sz="0" w:space="0" w:color="auto"/>
        <w:right w:val="none" w:sz="0" w:space="0" w:color="auto"/>
      </w:divBdr>
    </w:div>
    <w:div w:id="1242831266">
      <w:bodyDiv w:val="1"/>
      <w:marLeft w:val="0"/>
      <w:marRight w:val="0"/>
      <w:marTop w:val="0"/>
      <w:marBottom w:val="0"/>
      <w:divBdr>
        <w:top w:val="none" w:sz="0" w:space="0" w:color="auto"/>
        <w:left w:val="none" w:sz="0" w:space="0" w:color="auto"/>
        <w:bottom w:val="none" w:sz="0" w:space="0" w:color="auto"/>
        <w:right w:val="none" w:sz="0" w:space="0" w:color="auto"/>
      </w:divBdr>
    </w:div>
    <w:div w:id="1437403317">
      <w:bodyDiv w:val="1"/>
      <w:marLeft w:val="0"/>
      <w:marRight w:val="0"/>
      <w:marTop w:val="0"/>
      <w:marBottom w:val="0"/>
      <w:divBdr>
        <w:top w:val="none" w:sz="0" w:space="0" w:color="auto"/>
        <w:left w:val="none" w:sz="0" w:space="0" w:color="auto"/>
        <w:bottom w:val="none" w:sz="0" w:space="0" w:color="auto"/>
        <w:right w:val="none" w:sz="0" w:space="0" w:color="auto"/>
      </w:divBdr>
    </w:div>
    <w:div w:id="1443914174">
      <w:bodyDiv w:val="1"/>
      <w:marLeft w:val="0"/>
      <w:marRight w:val="0"/>
      <w:marTop w:val="0"/>
      <w:marBottom w:val="0"/>
      <w:divBdr>
        <w:top w:val="none" w:sz="0" w:space="0" w:color="auto"/>
        <w:left w:val="none" w:sz="0" w:space="0" w:color="auto"/>
        <w:bottom w:val="none" w:sz="0" w:space="0" w:color="auto"/>
        <w:right w:val="none" w:sz="0" w:space="0" w:color="auto"/>
      </w:divBdr>
    </w:div>
    <w:div w:id="1525250365">
      <w:bodyDiv w:val="1"/>
      <w:marLeft w:val="0"/>
      <w:marRight w:val="0"/>
      <w:marTop w:val="0"/>
      <w:marBottom w:val="0"/>
      <w:divBdr>
        <w:top w:val="none" w:sz="0" w:space="0" w:color="auto"/>
        <w:left w:val="none" w:sz="0" w:space="0" w:color="auto"/>
        <w:bottom w:val="none" w:sz="0" w:space="0" w:color="auto"/>
        <w:right w:val="none" w:sz="0" w:space="0" w:color="auto"/>
      </w:divBdr>
    </w:div>
    <w:div w:id="1528443790">
      <w:bodyDiv w:val="1"/>
      <w:marLeft w:val="0"/>
      <w:marRight w:val="0"/>
      <w:marTop w:val="0"/>
      <w:marBottom w:val="0"/>
      <w:divBdr>
        <w:top w:val="none" w:sz="0" w:space="0" w:color="auto"/>
        <w:left w:val="none" w:sz="0" w:space="0" w:color="auto"/>
        <w:bottom w:val="none" w:sz="0" w:space="0" w:color="auto"/>
        <w:right w:val="none" w:sz="0" w:space="0" w:color="auto"/>
      </w:divBdr>
    </w:div>
    <w:div w:id="1542814909">
      <w:bodyDiv w:val="1"/>
      <w:marLeft w:val="0"/>
      <w:marRight w:val="0"/>
      <w:marTop w:val="0"/>
      <w:marBottom w:val="0"/>
      <w:divBdr>
        <w:top w:val="none" w:sz="0" w:space="0" w:color="auto"/>
        <w:left w:val="none" w:sz="0" w:space="0" w:color="auto"/>
        <w:bottom w:val="none" w:sz="0" w:space="0" w:color="auto"/>
        <w:right w:val="none" w:sz="0" w:space="0" w:color="auto"/>
      </w:divBdr>
    </w:div>
    <w:div w:id="1576626178">
      <w:bodyDiv w:val="1"/>
      <w:marLeft w:val="0"/>
      <w:marRight w:val="0"/>
      <w:marTop w:val="0"/>
      <w:marBottom w:val="0"/>
      <w:divBdr>
        <w:top w:val="none" w:sz="0" w:space="0" w:color="auto"/>
        <w:left w:val="none" w:sz="0" w:space="0" w:color="auto"/>
        <w:bottom w:val="none" w:sz="0" w:space="0" w:color="auto"/>
        <w:right w:val="none" w:sz="0" w:space="0" w:color="auto"/>
      </w:divBdr>
    </w:div>
    <w:div w:id="1624268492">
      <w:bodyDiv w:val="1"/>
      <w:marLeft w:val="0"/>
      <w:marRight w:val="0"/>
      <w:marTop w:val="0"/>
      <w:marBottom w:val="0"/>
      <w:divBdr>
        <w:top w:val="none" w:sz="0" w:space="0" w:color="auto"/>
        <w:left w:val="none" w:sz="0" w:space="0" w:color="auto"/>
        <w:bottom w:val="none" w:sz="0" w:space="0" w:color="auto"/>
        <w:right w:val="none" w:sz="0" w:space="0" w:color="auto"/>
      </w:divBdr>
    </w:div>
    <w:div w:id="1634554776">
      <w:bodyDiv w:val="1"/>
      <w:marLeft w:val="0"/>
      <w:marRight w:val="0"/>
      <w:marTop w:val="0"/>
      <w:marBottom w:val="0"/>
      <w:divBdr>
        <w:top w:val="none" w:sz="0" w:space="0" w:color="auto"/>
        <w:left w:val="none" w:sz="0" w:space="0" w:color="auto"/>
        <w:bottom w:val="none" w:sz="0" w:space="0" w:color="auto"/>
        <w:right w:val="none" w:sz="0" w:space="0" w:color="auto"/>
      </w:divBdr>
    </w:div>
    <w:div w:id="1678070091">
      <w:bodyDiv w:val="1"/>
      <w:marLeft w:val="0"/>
      <w:marRight w:val="0"/>
      <w:marTop w:val="0"/>
      <w:marBottom w:val="0"/>
      <w:divBdr>
        <w:top w:val="none" w:sz="0" w:space="0" w:color="auto"/>
        <w:left w:val="none" w:sz="0" w:space="0" w:color="auto"/>
        <w:bottom w:val="none" w:sz="0" w:space="0" w:color="auto"/>
        <w:right w:val="none" w:sz="0" w:space="0" w:color="auto"/>
      </w:divBdr>
    </w:div>
    <w:div w:id="1692604157">
      <w:bodyDiv w:val="1"/>
      <w:marLeft w:val="0"/>
      <w:marRight w:val="0"/>
      <w:marTop w:val="0"/>
      <w:marBottom w:val="0"/>
      <w:divBdr>
        <w:top w:val="none" w:sz="0" w:space="0" w:color="auto"/>
        <w:left w:val="none" w:sz="0" w:space="0" w:color="auto"/>
        <w:bottom w:val="none" w:sz="0" w:space="0" w:color="auto"/>
        <w:right w:val="none" w:sz="0" w:space="0" w:color="auto"/>
      </w:divBdr>
    </w:div>
    <w:div w:id="1706783799">
      <w:bodyDiv w:val="1"/>
      <w:marLeft w:val="0"/>
      <w:marRight w:val="0"/>
      <w:marTop w:val="0"/>
      <w:marBottom w:val="0"/>
      <w:divBdr>
        <w:top w:val="none" w:sz="0" w:space="0" w:color="auto"/>
        <w:left w:val="none" w:sz="0" w:space="0" w:color="auto"/>
        <w:bottom w:val="none" w:sz="0" w:space="0" w:color="auto"/>
        <w:right w:val="none" w:sz="0" w:space="0" w:color="auto"/>
      </w:divBdr>
    </w:div>
    <w:div w:id="1712027324">
      <w:bodyDiv w:val="1"/>
      <w:marLeft w:val="0"/>
      <w:marRight w:val="0"/>
      <w:marTop w:val="0"/>
      <w:marBottom w:val="0"/>
      <w:divBdr>
        <w:top w:val="none" w:sz="0" w:space="0" w:color="auto"/>
        <w:left w:val="none" w:sz="0" w:space="0" w:color="auto"/>
        <w:bottom w:val="none" w:sz="0" w:space="0" w:color="auto"/>
        <w:right w:val="none" w:sz="0" w:space="0" w:color="auto"/>
      </w:divBdr>
    </w:div>
    <w:div w:id="1785494364">
      <w:bodyDiv w:val="1"/>
      <w:marLeft w:val="0"/>
      <w:marRight w:val="0"/>
      <w:marTop w:val="0"/>
      <w:marBottom w:val="0"/>
      <w:divBdr>
        <w:top w:val="none" w:sz="0" w:space="0" w:color="auto"/>
        <w:left w:val="none" w:sz="0" w:space="0" w:color="auto"/>
        <w:bottom w:val="none" w:sz="0" w:space="0" w:color="auto"/>
        <w:right w:val="none" w:sz="0" w:space="0" w:color="auto"/>
      </w:divBdr>
    </w:div>
    <w:div w:id="1791390568">
      <w:bodyDiv w:val="1"/>
      <w:marLeft w:val="0"/>
      <w:marRight w:val="0"/>
      <w:marTop w:val="0"/>
      <w:marBottom w:val="0"/>
      <w:divBdr>
        <w:top w:val="none" w:sz="0" w:space="0" w:color="auto"/>
        <w:left w:val="none" w:sz="0" w:space="0" w:color="auto"/>
        <w:bottom w:val="none" w:sz="0" w:space="0" w:color="auto"/>
        <w:right w:val="none" w:sz="0" w:space="0" w:color="auto"/>
      </w:divBdr>
    </w:div>
    <w:div w:id="1838619103">
      <w:bodyDiv w:val="1"/>
      <w:marLeft w:val="0"/>
      <w:marRight w:val="0"/>
      <w:marTop w:val="0"/>
      <w:marBottom w:val="0"/>
      <w:divBdr>
        <w:top w:val="none" w:sz="0" w:space="0" w:color="auto"/>
        <w:left w:val="none" w:sz="0" w:space="0" w:color="auto"/>
        <w:bottom w:val="none" w:sz="0" w:space="0" w:color="auto"/>
        <w:right w:val="none" w:sz="0" w:space="0" w:color="auto"/>
      </w:divBdr>
    </w:div>
    <w:div w:id="1866824840">
      <w:bodyDiv w:val="1"/>
      <w:marLeft w:val="0"/>
      <w:marRight w:val="0"/>
      <w:marTop w:val="0"/>
      <w:marBottom w:val="0"/>
      <w:divBdr>
        <w:top w:val="none" w:sz="0" w:space="0" w:color="auto"/>
        <w:left w:val="none" w:sz="0" w:space="0" w:color="auto"/>
        <w:bottom w:val="none" w:sz="0" w:space="0" w:color="auto"/>
        <w:right w:val="none" w:sz="0" w:space="0" w:color="auto"/>
      </w:divBdr>
    </w:div>
    <w:div w:id="1901284508">
      <w:bodyDiv w:val="1"/>
      <w:marLeft w:val="0"/>
      <w:marRight w:val="0"/>
      <w:marTop w:val="0"/>
      <w:marBottom w:val="0"/>
      <w:divBdr>
        <w:top w:val="none" w:sz="0" w:space="0" w:color="auto"/>
        <w:left w:val="none" w:sz="0" w:space="0" w:color="auto"/>
        <w:bottom w:val="none" w:sz="0" w:space="0" w:color="auto"/>
        <w:right w:val="none" w:sz="0" w:space="0" w:color="auto"/>
      </w:divBdr>
    </w:div>
    <w:div w:id="1903363856">
      <w:bodyDiv w:val="1"/>
      <w:marLeft w:val="0"/>
      <w:marRight w:val="0"/>
      <w:marTop w:val="0"/>
      <w:marBottom w:val="0"/>
      <w:divBdr>
        <w:top w:val="none" w:sz="0" w:space="0" w:color="auto"/>
        <w:left w:val="none" w:sz="0" w:space="0" w:color="auto"/>
        <w:bottom w:val="none" w:sz="0" w:space="0" w:color="auto"/>
        <w:right w:val="none" w:sz="0" w:space="0" w:color="auto"/>
      </w:divBdr>
    </w:div>
    <w:div w:id="1933119515">
      <w:bodyDiv w:val="1"/>
      <w:marLeft w:val="0"/>
      <w:marRight w:val="0"/>
      <w:marTop w:val="0"/>
      <w:marBottom w:val="0"/>
      <w:divBdr>
        <w:top w:val="none" w:sz="0" w:space="0" w:color="auto"/>
        <w:left w:val="none" w:sz="0" w:space="0" w:color="auto"/>
        <w:bottom w:val="none" w:sz="0" w:space="0" w:color="auto"/>
        <w:right w:val="none" w:sz="0" w:space="0" w:color="auto"/>
      </w:divBdr>
    </w:div>
    <w:div w:id="1964118550">
      <w:bodyDiv w:val="1"/>
      <w:marLeft w:val="0"/>
      <w:marRight w:val="0"/>
      <w:marTop w:val="0"/>
      <w:marBottom w:val="0"/>
      <w:divBdr>
        <w:top w:val="none" w:sz="0" w:space="0" w:color="auto"/>
        <w:left w:val="none" w:sz="0" w:space="0" w:color="auto"/>
        <w:bottom w:val="none" w:sz="0" w:space="0" w:color="auto"/>
        <w:right w:val="none" w:sz="0" w:space="0" w:color="auto"/>
      </w:divBdr>
      <w:divsChild>
        <w:div w:id="1426002958">
          <w:marLeft w:val="0"/>
          <w:marRight w:val="0"/>
          <w:marTop w:val="0"/>
          <w:marBottom w:val="0"/>
          <w:divBdr>
            <w:top w:val="none" w:sz="0" w:space="0" w:color="auto"/>
            <w:left w:val="none" w:sz="0" w:space="0" w:color="auto"/>
            <w:bottom w:val="none" w:sz="0" w:space="0" w:color="auto"/>
            <w:right w:val="none" w:sz="0" w:space="0" w:color="auto"/>
          </w:divBdr>
        </w:div>
      </w:divsChild>
    </w:div>
    <w:div w:id="1964454723">
      <w:bodyDiv w:val="1"/>
      <w:marLeft w:val="0"/>
      <w:marRight w:val="0"/>
      <w:marTop w:val="0"/>
      <w:marBottom w:val="0"/>
      <w:divBdr>
        <w:top w:val="none" w:sz="0" w:space="0" w:color="auto"/>
        <w:left w:val="none" w:sz="0" w:space="0" w:color="auto"/>
        <w:bottom w:val="none" w:sz="0" w:space="0" w:color="auto"/>
        <w:right w:val="none" w:sz="0" w:space="0" w:color="auto"/>
      </w:divBdr>
    </w:div>
    <w:div w:id="2027363942">
      <w:bodyDiv w:val="1"/>
      <w:marLeft w:val="0"/>
      <w:marRight w:val="0"/>
      <w:marTop w:val="0"/>
      <w:marBottom w:val="0"/>
      <w:divBdr>
        <w:top w:val="none" w:sz="0" w:space="0" w:color="auto"/>
        <w:left w:val="none" w:sz="0" w:space="0" w:color="auto"/>
        <w:bottom w:val="none" w:sz="0" w:space="0" w:color="auto"/>
        <w:right w:val="none" w:sz="0" w:space="0" w:color="auto"/>
      </w:divBdr>
    </w:div>
    <w:div w:id="2030326330">
      <w:bodyDiv w:val="1"/>
      <w:marLeft w:val="0"/>
      <w:marRight w:val="0"/>
      <w:marTop w:val="0"/>
      <w:marBottom w:val="0"/>
      <w:divBdr>
        <w:top w:val="none" w:sz="0" w:space="0" w:color="auto"/>
        <w:left w:val="none" w:sz="0" w:space="0" w:color="auto"/>
        <w:bottom w:val="none" w:sz="0" w:space="0" w:color="auto"/>
        <w:right w:val="none" w:sz="0" w:space="0" w:color="auto"/>
      </w:divBdr>
    </w:div>
    <w:div w:id="2033803409">
      <w:bodyDiv w:val="1"/>
      <w:marLeft w:val="0"/>
      <w:marRight w:val="0"/>
      <w:marTop w:val="0"/>
      <w:marBottom w:val="0"/>
      <w:divBdr>
        <w:top w:val="none" w:sz="0" w:space="0" w:color="auto"/>
        <w:left w:val="none" w:sz="0" w:space="0" w:color="auto"/>
        <w:bottom w:val="none" w:sz="0" w:space="0" w:color="auto"/>
        <w:right w:val="none" w:sz="0" w:space="0" w:color="auto"/>
      </w:divBdr>
    </w:div>
    <w:div w:id="2120220766">
      <w:bodyDiv w:val="1"/>
      <w:marLeft w:val="0"/>
      <w:marRight w:val="0"/>
      <w:marTop w:val="0"/>
      <w:marBottom w:val="0"/>
      <w:divBdr>
        <w:top w:val="none" w:sz="0" w:space="0" w:color="auto"/>
        <w:left w:val="none" w:sz="0" w:space="0" w:color="auto"/>
        <w:bottom w:val="none" w:sz="0" w:space="0" w:color="auto"/>
        <w:right w:val="none" w:sz="0" w:space="0" w:color="auto"/>
      </w:divBdr>
    </w:div>
    <w:div w:id="2127771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C30D5-8AD8-8340-8831-07D4A9BFE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4248</Words>
  <Characters>24214</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28406</CharactersWithSpaces>
  <SharedDoc>false</SharedDoc>
  <HyperlinkBase/>
  <HLinks>
    <vt:vector size="12" baseType="variant">
      <vt:variant>
        <vt:i4>5177424</vt:i4>
      </vt:variant>
      <vt:variant>
        <vt:i4>3</vt:i4>
      </vt:variant>
      <vt:variant>
        <vt:i4>0</vt:i4>
      </vt:variant>
      <vt:variant>
        <vt:i4>5</vt:i4>
      </vt:variant>
      <vt:variant>
        <vt:lpwstr>http://www.electropedia.org/</vt:lpwstr>
      </vt:variant>
      <vt:variant>
        <vt:lpwstr/>
      </vt:variant>
      <vt:variant>
        <vt:i4>3801138</vt:i4>
      </vt:variant>
      <vt:variant>
        <vt:i4>0</vt:i4>
      </vt:variant>
      <vt:variant>
        <vt:i4>0</vt:i4>
      </vt:variant>
      <vt:variant>
        <vt:i4>5</vt:i4>
      </vt:variant>
      <vt:variant>
        <vt:lpwstr>http://www.iso.org/obp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Microsoft Office</dc:creator>
  <cp:lastModifiedBy>5 msoft5ksm</cp:lastModifiedBy>
  <cp:revision>2</cp:revision>
  <cp:lastPrinted>2022-05-17T10:01:00Z</cp:lastPrinted>
  <dcterms:created xsi:type="dcterms:W3CDTF">2026-04-27T09:55:00Z</dcterms:created>
  <dcterms:modified xsi:type="dcterms:W3CDTF">2026-04-27T09:55:00Z</dcterms:modified>
</cp:coreProperties>
</file>