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9C0BB" w14:textId="77777777" w:rsidR="00631014" w:rsidRPr="00387D84" w:rsidRDefault="00631014" w:rsidP="001B4254">
      <w:pPr>
        <w:jc w:val="right"/>
      </w:pPr>
    </w:p>
    <w:p w14:paraId="70D38A57" w14:textId="77777777" w:rsidR="00631014" w:rsidRPr="00B00F37" w:rsidRDefault="00631014" w:rsidP="001B4254">
      <w:pPr>
        <w:pBdr>
          <w:top w:val="single" w:sz="18" w:space="1" w:color="auto"/>
        </w:pBdr>
        <w:jc w:val="center"/>
        <w:rPr>
          <w:rFonts w:ascii="Arial" w:hAnsi="Arial" w:cs="Arial"/>
          <w:b/>
        </w:rPr>
      </w:pPr>
    </w:p>
    <w:p w14:paraId="7E6F2596" w14:textId="77777777" w:rsidR="00631014" w:rsidRPr="00B00F37" w:rsidRDefault="00631014" w:rsidP="001B4254">
      <w:pPr>
        <w:jc w:val="center"/>
        <w:rPr>
          <w:rFonts w:ascii="Arial" w:hAnsi="Arial" w:cs="Arial"/>
          <w:b/>
          <w:sz w:val="20"/>
        </w:rPr>
      </w:pPr>
      <w:r w:rsidRPr="00B00F37">
        <w:rPr>
          <w:rFonts w:ascii="Arial" w:hAnsi="Arial" w:cs="Arial"/>
          <w:b/>
          <w:sz w:val="20"/>
        </w:rPr>
        <w:t>МЕЖГОСУДАРСТВЕННЫЙ СОВЕТ ПО СТАНДАРТИЗАЦИИ,</w:t>
      </w:r>
      <w:r>
        <w:rPr>
          <w:rFonts w:ascii="Arial" w:hAnsi="Arial" w:cs="Arial"/>
          <w:b/>
          <w:sz w:val="20"/>
        </w:rPr>
        <w:t xml:space="preserve"> </w:t>
      </w:r>
      <w:r w:rsidRPr="00B00F37">
        <w:rPr>
          <w:rFonts w:ascii="Arial" w:hAnsi="Arial" w:cs="Arial"/>
          <w:b/>
          <w:sz w:val="20"/>
        </w:rPr>
        <w:t>МЕТРОЛОГИИ И СЕРТИФИКАЦИИ</w:t>
      </w:r>
    </w:p>
    <w:p w14:paraId="0901E09C" w14:textId="77777777" w:rsidR="00631014" w:rsidRPr="00B00F37" w:rsidRDefault="00631014" w:rsidP="001B4254">
      <w:pPr>
        <w:jc w:val="center"/>
        <w:rPr>
          <w:rFonts w:ascii="Arial" w:hAnsi="Arial" w:cs="Arial"/>
          <w:b/>
          <w:sz w:val="20"/>
          <w:lang w:val="en-US"/>
        </w:rPr>
      </w:pPr>
      <w:r w:rsidRPr="00B00F37">
        <w:rPr>
          <w:rFonts w:ascii="Arial" w:hAnsi="Arial" w:cs="Arial"/>
          <w:b/>
          <w:sz w:val="20"/>
          <w:lang w:val="en-US"/>
        </w:rPr>
        <w:t>(</w:t>
      </w:r>
      <w:r w:rsidRPr="00B00F37">
        <w:rPr>
          <w:rFonts w:ascii="Arial" w:hAnsi="Arial" w:cs="Arial"/>
          <w:b/>
          <w:sz w:val="20"/>
        </w:rPr>
        <w:t>МГС</w:t>
      </w:r>
      <w:r w:rsidRPr="00B00F37">
        <w:rPr>
          <w:rFonts w:ascii="Arial" w:hAnsi="Arial" w:cs="Arial"/>
          <w:b/>
          <w:sz w:val="20"/>
          <w:lang w:val="en-US"/>
        </w:rPr>
        <w:t>)</w:t>
      </w:r>
    </w:p>
    <w:p w14:paraId="2812708E" w14:textId="77777777" w:rsidR="00631014" w:rsidRPr="00B00F37" w:rsidRDefault="00631014" w:rsidP="001B4254">
      <w:pPr>
        <w:jc w:val="center"/>
        <w:rPr>
          <w:rFonts w:ascii="Arial" w:hAnsi="Arial" w:cs="Arial"/>
          <w:b/>
          <w:sz w:val="20"/>
          <w:lang w:val="en-US"/>
        </w:rPr>
      </w:pPr>
    </w:p>
    <w:p w14:paraId="6674ADAF" w14:textId="77777777" w:rsidR="00631014" w:rsidRPr="00B00F37" w:rsidRDefault="00631014" w:rsidP="001B4254">
      <w:pPr>
        <w:jc w:val="center"/>
        <w:rPr>
          <w:rFonts w:ascii="Arial" w:hAnsi="Arial" w:cs="Arial"/>
          <w:b/>
          <w:sz w:val="20"/>
          <w:lang w:val="en-US"/>
        </w:rPr>
      </w:pPr>
      <w:r w:rsidRPr="00B00F37">
        <w:rPr>
          <w:rFonts w:ascii="Arial" w:hAnsi="Arial" w:cs="Arial"/>
          <w:b/>
          <w:sz w:val="20"/>
          <w:lang w:val="en-US"/>
        </w:rPr>
        <w:t>INTERSTATE COUNCIL FOR STANDARDIZATION, METROLOGY AND CERTIFICATION</w:t>
      </w:r>
    </w:p>
    <w:p w14:paraId="2537F1F6" w14:textId="77777777" w:rsidR="00631014" w:rsidRPr="00B00F37" w:rsidRDefault="00631014" w:rsidP="001B4254">
      <w:pPr>
        <w:jc w:val="center"/>
        <w:rPr>
          <w:rFonts w:ascii="Arial" w:hAnsi="Arial" w:cs="Arial"/>
          <w:sz w:val="20"/>
        </w:rPr>
      </w:pPr>
      <w:r w:rsidRPr="00B00F37">
        <w:rPr>
          <w:rFonts w:ascii="Arial" w:hAnsi="Arial" w:cs="Arial"/>
          <w:b/>
          <w:sz w:val="20"/>
        </w:rPr>
        <w:t>(</w:t>
      </w:r>
      <w:r w:rsidRPr="00B00F37">
        <w:rPr>
          <w:rFonts w:ascii="Arial" w:hAnsi="Arial" w:cs="Arial"/>
          <w:b/>
          <w:sz w:val="20"/>
          <w:lang w:val="en-US"/>
        </w:rPr>
        <w:t>ISC</w:t>
      </w:r>
      <w:r w:rsidRPr="00B00F37">
        <w:rPr>
          <w:rFonts w:ascii="Arial" w:hAnsi="Arial" w:cs="Arial"/>
          <w:b/>
          <w:sz w:val="20"/>
        </w:rPr>
        <w:t>)</w:t>
      </w:r>
    </w:p>
    <w:p w14:paraId="6E4A269B" w14:textId="77777777" w:rsidR="00631014" w:rsidRPr="00B00F37" w:rsidRDefault="00631014" w:rsidP="001B4254">
      <w:pPr>
        <w:pBdr>
          <w:bottom w:val="single" w:sz="18" w:space="0" w:color="auto"/>
        </w:pBdr>
        <w:rPr>
          <w:rFonts w:ascii="Arial" w:hAnsi="Arial" w:cs="Arial"/>
          <w:b/>
        </w:rPr>
      </w:pPr>
    </w:p>
    <w:p w14:paraId="2DB80A03" w14:textId="77777777" w:rsidR="00631014" w:rsidRPr="00B00F37" w:rsidRDefault="00631014" w:rsidP="001B4254">
      <w:pPr>
        <w:jc w:val="both"/>
        <w:rPr>
          <w:rFonts w:ascii="Arial" w:hAnsi="Arial" w:cs="Arial"/>
          <w:b/>
          <w:sz w:val="28"/>
          <w:szCs w:val="28"/>
        </w:rPr>
      </w:pPr>
      <w:r w:rsidRPr="00B00F37">
        <w:rPr>
          <w:rFonts w:ascii="Arial" w:hAnsi="Arial" w:cs="Arial"/>
          <w:b/>
          <w:sz w:val="28"/>
          <w:szCs w:val="28"/>
        </w:rPr>
        <w:tab/>
      </w:r>
      <w:r w:rsidRPr="00B00F37">
        <w:rPr>
          <w:rFonts w:ascii="Arial" w:hAnsi="Arial" w:cs="Arial"/>
          <w:b/>
          <w:sz w:val="28"/>
          <w:szCs w:val="28"/>
        </w:rPr>
        <w:tab/>
      </w:r>
      <w:r w:rsidRPr="00B00F37">
        <w:rPr>
          <w:rFonts w:ascii="Arial" w:hAnsi="Arial" w:cs="Arial"/>
          <w:b/>
          <w:sz w:val="28"/>
          <w:szCs w:val="28"/>
        </w:rPr>
        <w:tab/>
      </w:r>
      <w:r w:rsidRPr="00B00F37">
        <w:rPr>
          <w:rFonts w:ascii="Arial" w:hAnsi="Arial" w:cs="Arial"/>
          <w:b/>
          <w:sz w:val="28"/>
          <w:szCs w:val="28"/>
        </w:rPr>
        <w:tab/>
      </w:r>
    </w:p>
    <w:p w14:paraId="0864D8C1" w14:textId="77777777" w:rsidR="00631014" w:rsidRPr="00B00F37" w:rsidRDefault="00631014" w:rsidP="001B4254">
      <w:pPr>
        <w:ind w:left="720" w:firstLine="720"/>
        <w:jc w:val="both"/>
        <w:rPr>
          <w:rFonts w:ascii="Arial" w:hAnsi="Arial" w:cs="Arial"/>
          <w:b/>
        </w:rPr>
      </w:pPr>
      <w:r w:rsidRPr="00B00F37">
        <w:rPr>
          <w:rFonts w:ascii="Arial" w:hAnsi="Arial" w:cs="Arial"/>
          <w:b/>
        </w:rPr>
        <w:t xml:space="preserve">М Е Ж Г О С У Д А Р С Т В Е Н Н Ы Й </w:t>
      </w:r>
      <w:r w:rsidRPr="00B00F37">
        <w:rPr>
          <w:rFonts w:ascii="Arial" w:hAnsi="Arial" w:cs="Arial"/>
          <w:b/>
        </w:rPr>
        <w:tab/>
      </w:r>
      <w:r w:rsidRPr="00B00F37">
        <w:rPr>
          <w:rFonts w:ascii="Arial" w:hAnsi="Arial" w:cs="Arial"/>
          <w:b/>
          <w:sz w:val="28"/>
          <w:szCs w:val="28"/>
        </w:rPr>
        <w:t>ГОСТ</w:t>
      </w:r>
    </w:p>
    <w:p w14:paraId="1FDC186A" w14:textId="02BF8A22" w:rsidR="00631014" w:rsidRPr="00B00F37" w:rsidRDefault="00631014" w:rsidP="001B4254">
      <w:pPr>
        <w:ind w:left="2160" w:firstLine="720"/>
        <w:jc w:val="both"/>
        <w:rPr>
          <w:rFonts w:ascii="Arial" w:hAnsi="Arial" w:cs="Arial"/>
        </w:rPr>
      </w:pPr>
      <w:r w:rsidRPr="00B00F37">
        <w:rPr>
          <w:rFonts w:ascii="Arial" w:hAnsi="Arial" w:cs="Arial"/>
          <w:b/>
        </w:rPr>
        <w:t>С Т А Н Д А Р Т</w:t>
      </w:r>
      <w:r w:rsidRPr="00B00F37">
        <w:rPr>
          <w:rFonts w:ascii="Arial" w:hAnsi="Arial" w:cs="Arial"/>
          <w:b/>
        </w:rPr>
        <w:tab/>
      </w:r>
      <w:r w:rsidRPr="00B00F37">
        <w:rPr>
          <w:rFonts w:ascii="Arial" w:hAnsi="Arial" w:cs="Arial"/>
          <w:b/>
        </w:rPr>
        <w:tab/>
      </w:r>
      <w:r w:rsidRPr="00B00F37">
        <w:rPr>
          <w:rFonts w:ascii="Arial" w:hAnsi="Arial" w:cs="Arial"/>
          <w:b/>
        </w:rPr>
        <w:tab/>
      </w:r>
      <w:r w:rsidR="001B4254">
        <w:rPr>
          <w:rFonts w:ascii="Arial" w:hAnsi="Arial" w:cs="Arial"/>
          <w:b/>
        </w:rPr>
        <w:t>20967</w:t>
      </w:r>
      <w:r w:rsidR="007C3296">
        <w:rPr>
          <w:rFonts w:ascii="Arial" w:hAnsi="Arial" w:cs="Arial"/>
          <w:b/>
          <w:sz w:val="28"/>
          <w:szCs w:val="28"/>
        </w:rPr>
        <w:t>–</w:t>
      </w:r>
      <w:r w:rsidRPr="00B00F37">
        <w:rPr>
          <w:rFonts w:ascii="Arial" w:hAnsi="Arial" w:cs="Arial"/>
          <w:b/>
        </w:rPr>
        <w:tab/>
      </w:r>
    </w:p>
    <w:p w14:paraId="59A16C1A" w14:textId="77777777" w:rsidR="00631014" w:rsidRPr="00B00F37" w:rsidRDefault="00631014" w:rsidP="001B4254">
      <w:pPr>
        <w:jc w:val="center"/>
        <w:rPr>
          <w:rFonts w:ascii="Arial" w:hAnsi="Arial" w:cs="Arial"/>
        </w:rPr>
      </w:pPr>
    </w:p>
    <w:p w14:paraId="20BD1A3B" w14:textId="77777777" w:rsidR="00631014" w:rsidRPr="00B00F37" w:rsidRDefault="00631014" w:rsidP="001B4254">
      <w:pPr>
        <w:pBdr>
          <w:bottom w:val="single" w:sz="18" w:space="1" w:color="auto"/>
        </w:pBdr>
        <w:rPr>
          <w:rFonts w:ascii="Arial" w:hAnsi="Arial" w:cs="Arial"/>
        </w:rPr>
      </w:pPr>
    </w:p>
    <w:p w14:paraId="11A41BC8" w14:textId="77777777" w:rsidR="00631014" w:rsidRPr="00B00F37" w:rsidRDefault="00631014" w:rsidP="001B4254">
      <w:pPr>
        <w:jc w:val="center"/>
        <w:rPr>
          <w:rFonts w:ascii="Arial" w:hAnsi="Arial" w:cs="Arial"/>
        </w:rPr>
      </w:pPr>
    </w:p>
    <w:p w14:paraId="5FCA9308" w14:textId="77777777" w:rsidR="00631014" w:rsidRPr="00B00F37" w:rsidRDefault="00631014" w:rsidP="001B4254">
      <w:pPr>
        <w:jc w:val="center"/>
        <w:rPr>
          <w:rFonts w:ascii="Arial" w:hAnsi="Arial" w:cs="Arial"/>
        </w:rPr>
      </w:pPr>
    </w:p>
    <w:p w14:paraId="79778FC4" w14:textId="77777777" w:rsidR="00631014" w:rsidRPr="00B00F37" w:rsidRDefault="00631014" w:rsidP="001B4254">
      <w:pPr>
        <w:rPr>
          <w:rFonts w:ascii="Arial" w:hAnsi="Arial" w:cs="Arial"/>
        </w:rPr>
      </w:pPr>
    </w:p>
    <w:p w14:paraId="7AD347B0" w14:textId="77777777" w:rsidR="00631014" w:rsidRPr="00B00F37" w:rsidRDefault="00631014" w:rsidP="001B4254">
      <w:pPr>
        <w:jc w:val="center"/>
        <w:rPr>
          <w:rFonts w:ascii="Arial" w:hAnsi="Arial" w:cs="Arial"/>
        </w:rPr>
      </w:pPr>
    </w:p>
    <w:p w14:paraId="167223F3" w14:textId="77777777" w:rsidR="00631014" w:rsidRPr="00B00F37" w:rsidRDefault="00631014" w:rsidP="001B4254">
      <w:pPr>
        <w:jc w:val="center"/>
        <w:rPr>
          <w:rFonts w:ascii="Arial" w:hAnsi="Arial" w:cs="Arial"/>
        </w:rPr>
      </w:pPr>
    </w:p>
    <w:p w14:paraId="33D9E23E" w14:textId="71E6E4F4" w:rsidR="00631014" w:rsidRPr="00B00F37" w:rsidRDefault="00631014" w:rsidP="001B4254">
      <w:pPr>
        <w:pStyle w:val="FR2"/>
        <w:spacing w:before="0"/>
        <w:ind w:right="0"/>
        <w:rPr>
          <w:rFonts w:ascii="Arial" w:hAnsi="Arial" w:cs="Arial"/>
          <w:b/>
          <w:szCs w:val="28"/>
        </w:rPr>
      </w:pPr>
      <w:r w:rsidRPr="005A75BD">
        <w:rPr>
          <w:rFonts w:ascii="Arial" w:hAnsi="Arial" w:cs="Arial"/>
          <w:b/>
          <w:sz w:val="36"/>
          <w:szCs w:val="36"/>
        </w:rPr>
        <w:t>КАТАНКА ИЗ АЛЮМИНИ</w:t>
      </w:r>
      <w:r w:rsidR="00E660B3">
        <w:rPr>
          <w:rFonts w:ascii="Arial" w:hAnsi="Arial" w:cs="Arial"/>
          <w:b/>
          <w:sz w:val="36"/>
          <w:szCs w:val="36"/>
        </w:rPr>
        <w:t>ЕВЫХ СПЛАВОВ</w:t>
      </w:r>
      <w:r w:rsidRPr="00004C65">
        <w:rPr>
          <w:rFonts w:ascii="Arial" w:hAnsi="Arial" w:cs="Arial"/>
          <w:b/>
          <w:sz w:val="36"/>
          <w:szCs w:val="36"/>
        </w:rPr>
        <w:t xml:space="preserve"> </w:t>
      </w:r>
    </w:p>
    <w:p w14:paraId="48C92A82" w14:textId="77777777" w:rsidR="00631014" w:rsidRPr="00B00F37" w:rsidRDefault="00631014" w:rsidP="001B4254">
      <w:pPr>
        <w:jc w:val="center"/>
        <w:rPr>
          <w:rFonts w:ascii="Arial" w:hAnsi="Arial" w:cs="Arial"/>
        </w:rPr>
      </w:pPr>
      <w:r w:rsidRPr="00BA2DB9">
        <w:rPr>
          <w:rFonts w:ascii="Arial" w:hAnsi="Arial" w:cs="Arial"/>
          <w:b/>
          <w:bCs/>
          <w:sz w:val="36"/>
          <w:szCs w:val="36"/>
          <w:lang w:eastAsia="ru-RU"/>
        </w:rPr>
        <w:t xml:space="preserve">Технические условия </w:t>
      </w:r>
    </w:p>
    <w:p w14:paraId="687089BA" w14:textId="77777777" w:rsidR="00631014" w:rsidRPr="00B00F37" w:rsidRDefault="00631014" w:rsidP="001B4254">
      <w:pPr>
        <w:jc w:val="center"/>
        <w:rPr>
          <w:rFonts w:ascii="Arial" w:hAnsi="Arial" w:cs="Arial"/>
        </w:rPr>
      </w:pPr>
    </w:p>
    <w:p w14:paraId="40608FDE" w14:textId="77777777" w:rsidR="00631014" w:rsidRPr="00B00F37" w:rsidRDefault="00631014" w:rsidP="001B4254">
      <w:pPr>
        <w:jc w:val="center"/>
        <w:rPr>
          <w:rFonts w:ascii="Arial" w:hAnsi="Arial" w:cs="Arial"/>
        </w:rPr>
      </w:pPr>
    </w:p>
    <w:p w14:paraId="537C15AF" w14:textId="77777777" w:rsidR="00631014" w:rsidRPr="009911E6" w:rsidRDefault="00631014" w:rsidP="001B4254">
      <w:pPr>
        <w:overflowPunct/>
        <w:autoSpaceDE/>
        <w:autoSpaceDN/>
        <w:adjustRightInd/>
        <w:spacing w:line="360" w:lineRule="auto"/>
        <w:jc w:val="center"/>
        <w:textAlignment w:val="auto"/>
        <w:rPr>
          <w:rFonts w:ascii="Arial" w:hAnsi="Arial" w:cs="Arial"/>
          <w:b/>
          <w:sz w:val="22"/>
          <w:szCs w:val="32"/>
          <w:lang w:eastAsia="ru-RU"/>
        </w:rPr>
      </w:pPr>
    </w:p>
    <w:p w14:paraId="5A58B2D7" w14:textId="77777777" w:rsidR="00631014" w:rsidRDefault="00631014" w:rsidP="001B4254">
      <w:pPr>
        <w:jc w:val="center"/>
        <w:rPr>
          <w:rFonts w:ascii="Arial" w:hAnsi="Arial" w:cs="Arial"/>
        </w:rPr>
      </w:pPr>
    </w:p>
    <w:p w14:paraId="17D1BAE6" w14:textId="77777777" w:rsidR="00631014" w:rsidRDefault="00631014" w:rsidP="001B4254">
      <w:pPr>
        <w:jc w:val="center"/>
        <w:rPr>
          <w:rFonts w:ascii="Arial" w:hAnsi="Arial" w:cs="Arial"/>
        </w:rPr>
      </w:pPr>
    </w:p>
    <w:p w14:paraId="63FBC665" w14:textId="77777777" w:rsidR="00631014" w:rsidRDefault="00631014" w:rsidP="001B4254">
      <w:pPr>
        <w:jc w:val="center"/>
        <w:rPr>
          <w:rFonts w:ascii="Arial" w:hAnsi="Arial" w:cs="Arial"/>
        </w:rPr>
      </w:pPr>
    </w:p>
    <w:p w14:paraId="4CF6FD69" w14:textId="77777777" w:rsidR="00631014" w:rsidRDefault="00631014" w:rsidP="001B4254">
      <w:pPr>
        <w:jc w:val="center"/>
        <w:rPr>
          <w:rFonts w:ascii="Arial" w:hAnsi="Arial" w:cs="Arial"/>
        </w:rPr>
      </w:pPr>
    </w:p>
    <w:p w14:paraId="3A64947D" w14:textId="77777777" w:rsidR="00631014" w:rsidRPr="00B00F37" w:rsidRDefault="00631014" w:rsidP="001B4254">
      <w:pPr>
        <w:jc w:val="center"/>
        <w:rPr>
          <w:rFonts w:ascii="Arial" w:hAnsi="Arial" w:cs="Arial"/>
        </w:rPr>
      </w:pPr>
    </w:p>
    <w:p w14:paraId="3FA1561A" w14:textId="77777777" w:rsidR="00631014" w:rsidRPr="00B00F37" w:rsidRDefault="00631014" w:rsidP="001B4254">
      <w:pPr>
        <w:jc w:val="center"/>
        <w:rPr>
          <w:rFonts w:ascii="Arial" w:hAnsi="Arial" w:cs="Arial"/>
        </w:rPr>
      </w:pPr>
    </w:p>
    <w:p w14:paraId="2B71035B" w14:textId="1DC2C6EC" w:rsidR="00631014" w:rsidRPr="00B00F37" w:rsidRDefault="008200F4" w:rsidP="001B4254">
      <w:pPr>
        <w:jc w:val="center"/>
        <w:rPr>
          <w:rFonts w:ascii="Arial" w:hAnsi="Arial" w:cs="Arial"/>
          <w:b/>
        </w:rPr>
      </w:pPr>
      <w:bookmarkStart w:id="0" w:name="OLE_LINK1"/>
      <w:bookmarkStart w:id="1" w:name="OLE_LINK2"/>
      <w:r>
        <w:rPr>
          <w:rFonts w:ascii="Arial" w:hAnsi="Arial" w:cs="Arial"/>
          <w:b/>
        </w:rPr>
        <w:t>Издание официальное</w:t>
      </w:r>
    </w:p>
    <w:bookmarkEnd w:id="0"/>
    <w:bookmarkEnd w:id="1"/>
    <w:p w14:paraId="299A80B8" w14:textId="77777777" w:rsidR="00631014" w:rsidRPr="00B00F37" w:rsidRDefault="00631014" w:rsidP="001B4254">
      <w:pPr>
        <w:jc w:val="center"/>
        <w:rPr>
          <w:rFonts w:ascii="Arial" w:hAnsi="Arial" w:cs="Arial"/>
        </w:rPr>
      </w:pPr>
    </w:p>
    <w:p w14:paraId="2748D156" w14:textId="77777777" w:rsidR="00631014" w:rsidRPr="00B00F37" w:rsidRDefault="00631014" w:rsidP="001B4254">
      <w:pPr>
        <w:jc w:val="center"/>
        <w:rPr>
          <w:rFonts w:ascii="Arial" w:hAnsi="Arial" w:cs="Arial"/>
        </w:rPr>
      </w:pPr>
    </w:p>
    <w:p w14:paraId="2F939674" w14:textId="77777777" w:rsidR="00631014" w:rsidRPr="00B00F37" w:rsidRDefault="00631014" w:rsidP="001B4254">
      <w:pPr>
        <w:jc w:val="center"/>
        <w:rPr>
          <w:rFonts w:ascii="Arial" w:hAnsi="Arial" w:cs="Arial"/>
        </w:rPr>
      </w:pPr>
    </w:p>
    <w:p w14:paraId="4BFF9B2F" w14:textId="77777777" w:rsidR="00631014" w:rsidRPr="00B00F37" w:rsidRDefault="00631014" w:rsidP="001B4254">
      <w:pPr>
        <w:jc w:val="center"/>
        <w:rPr>
          <w:rFonts w:ascii="Arial" w:hAnsi="Arial" w:cs="Arial"/>
        </w:rPr>
      </w:pPr>
    </w:p>
    <w:p w14:paraId="27F13903" w14:textId="77777777" w:rsidR="00631014" w:rsidRPr="00B00F37" w:rsidRDefault="00631014" w:rsidP="001B4254">
      <w:pPr>
        <w:rPr>
          <w:rFonts w:ascii="Arial" w:hAnsi="Arial" w:cs="Arial"/>
        </w:rPr>
      </w:pPr>
    </w:p>
    <w:p w14:paraId="6C24E0E2" w14:textId="77777777" w:rsidR="00631014" w:rsidRPr="00B00F37" w:rsidRDefault="00631014" w:rsidP="001B4254">
      <w:pPr>
        <w:rPr>
          <w:rFonts w:ascii="Arial" w:hAnsi="Arial" w:cs="Arial"/>
        </w:rPr>
      </w:pPr>
    </w:p>
    <w:p w14:paraId="5DD4322A" w14:textId="77777777" w:rsidR="00631014" w:rsidRPr="00B00F37" w:rsidRDefault="00631014" w:rsidP="001B4254">
      <w:pPr>
        <w:rPr>
          <w:rFonts w:ascii="Arial" w:hAnsi="Arial" w:cs="Arial"/>
        </w:rPr>
      </w:pPr>
    </w:p>
    <w:p w14:paraId="30955D09" w14:textId="77777777" w:rsidR="00631014" w:rsidRPr="00B00F37" w:rsidRDefault="00631014" w:rsidP="001B4254">
      <w:pPr>
        <w:rPr>
          <w:rFonts w:ascii="Arial" w:hAnsi="Arial" w:cs="Arial"/>
        </w:rPr>
      </w:pPr>
    </w:p>
    <w:p w14:paraId="6D1EEBB2" w14:textId="77777777" w:rsidR="00631014" w:rsidRPr="00B00F37" w:rsidRDefault="00631014" w:rsidP="001B4254">
      <w:pPr>
        <w:rPr>
          <w:rFonts w:ascii="Arial" w:hAnsi="Arial" w:cs="Arial"/>
        </w:rPr>
      </w:pPr>
    </w:p>
    <w:p w14:paraId="56450C2A" w14:textId="77777777" w:rsidR="00631014" w:rsidRPr="00B00F37" w:rsidRDefault="00631014" w:rsidP="001B4254">
      <w:pPr>
        <w:rPr>
          <w:rFonts w:ascii="Arial" w:hAnsi="Arial" w:cs="Arial"/>
        </w:rPr>
      </w:pPr>
    </w:p>
    <w:p w14:paraId="31F094E1" w14:textId="77777777" w:rsidR="00631014" w:rsidRPr="00B00F37" w:rsidRDefault="00631014" w:rsidP="001B4254">
      <w:pPr>
        <w:rPr>
          <w:rFonts w:ascii="Arial" w:hAnsi="Arial" w:cs="Arial"/>
        </w:rPr>
      </w:pPr>
    </w:p>
    <w:p w14:paraId="758C4B9C" w14:textId="77777777" w:rsidR="00631014" w:rsidRPr="00B00F37" w:rsidRDefault="00631014" w:rsidP="001B4254">
      <w:pPr>
        <w:rPr>
          <w:rFonts w:ascii="Arial" w:hAnsi="Arial" w:cs="Arial"/>
        </w:rPr>
      </w:pPr>
    </w:p>
    <w:p w14:paraId="223D91A4" w14:textId="77777777" w:rsidR="00631014" w:rsidRPr="00B00F37" w:rsidRDefault="00631014" w:rsidP="001B4254">
      <w:pPr>
        <w:rPr>
          <w:rFonts w:ascii="Arial" w:hAnsi="Arial" w:cs="Arial"/>
        </w:rPr>
      </w:pPr>
    </w:p>
    <w:p w14:paraId="2F08FEB2" w14:textId="77777777" w:rsidR="00631014" w:rsidRPr="00B00F37" w:rsidRDefault="00631014" w:rsidP="001B4254">
      <w:pPr>
        <w:rPr>
          <w:rFonts w:ascii="Arial" w:hAnsi="Arial" w:cs="Arial"/>
        </w:rPr>
      </w:pPr>
    </w:p>
    <w:p w14:paraId="071FBC66" w14:textId="77777777" w:rsidR="00631014" w:rsidRPr="00B00F37" w:rsidRDefault="00631014" w:rsidP="001B4254">
      <w:pPr>
        <w:jc w:val="center"/>
        <w:rPr>
          <w:rFonts w:ascii="Arial" w:hAnsi="Arial" w:cs="Arial"/>
          <w:b/>
        </w:rPr>
      </w:pPr>
      <w:r w:rsidRPr="00B00F37">
        <w:rPr>
          <w:rFonts w:ascii="Arial" w:hAnsi="Arial" w:cs="Arial"/>
          <w:b/>
        </w:rPr>
        <w:t>Москва</w:t>
      </w:r>
    </w:p>
    <w:p w14:paraId="678B3E57" w14:textId="77777777" w:rsidR="00631014" w:rsidRPr="00B00F37" w:rsidRDefault="00631014" w:rsidP="001B4254">
      <w:pPr>
        <w:jc w:val="center"/>
        <w:rPr>
          <w:rFonts w:ascii="Arial" w:hAnsi="Arial" w:cs="Arial"/>
          <w:b/>
        </w:rPr>
      </w:pPr>
      <w:r w:rsidRPr="00B00F37">
        <w:rPr>
          <w:rFonts w:ascii="Arial" w:hAnsi="Arial" w:cs="Arial"/>
          <w:b/>
        </w:rPr>
        <w:t>Стандартинформ</w:t>
      </w:r>
    </w:p>
    <w:p w14:paraId="63E36CAA" w14:textId="5455FC10" w:rsidR="00631014" w:rsidRPr="00B00F37" w:rsidRDefault="00631014" w:rsidP="001B4254">
      <w:pPr>
        <w:jc w:val="center"/>
        <w:rPr>
          <w:rFonts w:ascii="Arial" w:hAnsi="Arial" w:cs="Arial"/>
        </w:rPr>
      </w:pPr>
      <w:r w:rsidRPr="00B00F37">
        <w:rPr>
          <w:rFonts w:ascii="Arial" w:hAnsi="Arial" w:cs="Arial"/>
          <w:b/>
        </w:rPr>
        <w:t>201</w:t>
      </w:r>
      <w:r w:rsidR="008200F4">
        <w:rPr>
          <w:rFonts w:ascii="Arial" w:hAnsi="Arial" w:cs="Arial"/>
          <w:b/>
        </w:rPr>
        <w:t>9</w:t>
      </w:r>
    </w:p>
    <w:p w14:paraId="26CCA687" w14:textId="77777777" w:rsidR="00631014" w:rsidRPr="00315F8B" w:rsidRDefault="00631014" w:rsidP="001B4254">
      <w:pPr>
        <w:spacing w:line="360" w:lineRule="auto"/>
        <w:jc w:val="center"/>
        <w:rPr>
          <w:rFonts w:ascii="Arial" w:hAnsi="Arial" w:cs="Arial"/>
          <w:b/>
          <w:sz w:val="23"/>
          <w:szCs w:val="23"/>
        </w:rPr>
      </w:pPr>
      <w:r w:rsidRPr="00B00F37">
        <w:rPr>
          <w:rFonts w:ascii="Arial" w:hAnsi="Arial" w:cs="Arial"/>
        </w:rPr>
        <w:br w:type="page"/>
      </w:r>
      <w:r w:rsidRPr="00315F8B">
        <w:rPr>
          <w:rFonts w:ascii="Arial" w:hAnsi="Arial" w:cs="Arial"/>
          <w:b/>
          <w:sz w:val="23"/>
          <w:szCs w:val="23"/>
        </w:rPr>
        <w:lastRenderedPageBreak/>
        <w:t>Предисловие</w:t>
      </w:r>
    </w:p>
    <w:p w14:paraId="141D4AAF" w14:textId="5643AEE5" w:rsidR="00631014" w:rsidRPr="00315F8B" w:rsidRDefault="00631014" w:rsidP="001B4254">
      <w:pPr>
        <w:ind w:firstLine="720"/>
        <w:jc w:val="both"/>
        <w:rPr>
          <w:rFonts w:ascii="Arial" w:hAnsi="Arial" w:cs="Arial"/>
          <w:sz w:val="23"/>
          <w:szCs w:val="23"/>
        </w:rPr>
      </w:pPr>
      <w:r w:rsidRPr="00315F8B">
        <w:rPr>
          <w:rFonts w:ascii="Arial" w:hAnsi="Arial" w:cs="Arial"/>
          <w:sz w:val="23"/>
          <w:szCs w:val="23"/>
        </w:rPr>
        <w:t>Цели, основные принципы и основной порядок</w:t>
      </w:r>
      <w:r w:rsidR="00F12D1D">
        <w:rPr>
          <w:rFonts w:ascii="Arial" w:hAnsi="Arial" w:cs="Arial"/>
          <w:sz w:val="23"/>
          <w:szCs w:val="23"/>
        </w:rPr>
        <w:t xml:space="preserve"> проведения</w:t>
      </w:r>
      <w:r w:rsidRPr="00315F8B">
        <w:rPr>
          <w:rFonts w:ascii="Arial" w:hAnsi="Arial" w:cs="Arial"/>
          <w:sz w:val="23"/>
          <w:szCs w:val="23"/>
        </w:rPr>
        <w:t xml:space="preserve"> работ по межгосударственной стандартизации установлены</w:t>
      </w:r>
      <w:r w:rsidR="00F12D1D">
        <w:rPr>
          <w:rFonts w:ascii="Arial" w:hAnsi="Arial" w:cs="Arial"/>
          <w:sz w:val="23"/>
          <w:szCs w:val="23"/>
        </w:rPr>
        <w:t xml:space="preserve"> в</w:t>
      </w:r>
      <w:r w:rsidRPr="00315F8B">
        <w:rPr>
          <w:rFonts w:ascii="Arial" w:hAnsi="Arial" w:cs="Arial"/>
          <w:sz w:val="23"/>
          <w:szCs w:val="23"/>
        </w:rPr>
        <w:t xml:space="preserve"> ГОСТ 1.0−</w:t>
      </w:r>
      <w:r w:rsidR="000A0B15">
        <w:rPr>
          <w:rFonts w:ascii="Arial" w:hAnsi="Arial" w:cs="Arial"/>
          <w:sz w:val="23"/>
          <w:szCs w:val="23"/>
        </w:rPr>
        <w:t>2015</w:t>
      </w:r>
      <w:r w:rsidRPr="00315F8B">
        <w:rPr>
          <w:rFonts w:ascii="Arial" w:hAnsi="Arial" w:cs="Arial"/>
          <w:sz w:val="23"/>
          <w:szCs w:val="23"/>
        </w:rPr>
        <w:t xml:space="preserve"> «Межгосударственная система стандартизации. Основные положения» и ГОСТ 1.2</w:t>
      </w:r>
      <w:r w:rsidRPr="00315F8B">
        <w:rPr>
          <w:rFonts w:ascii="Arial" w:hAnsi="Arial" w:cs="Arial"/>
          <w:sz w:val="23"/>
          <w:szCs w:val="23"/>
        </w:rPr>
        <w:sym w:font="Symbol" w:char="F02D"/>
      </w:r>
      <w:r w:rsidRPr="00315F8B">
        <w:rPr>
          <w:rFonts w:ascii="Arial" w:hAnsi="Arial" w:cs="Arial"/>
          <w:sz w:val="23"/>
          <w:szCs w:val="23"/>
        </w:rPr>
        <w:t>20</w:t>
      </w:r>
      <w:r w:rsidR="000A0B15">
        <w:rPr>
          <w:rFonts w:ascii="Arial" w:hAnsi="Arial" w:cs="Arial"/>
          <w:sz w:val="23"/>
          <w:szCs w:val="23"/>
        </w:rPr>
        <w:t>15</w:t>
      </w:r>
      <w:r w:rsidRPr="00315F8B">
        <w:rPr>
          <w:rFonts w:ascii="Arial" w:hAnsi="Arial" w:cs="Arial"/>
          <w:sz w:val="23"/>
          <w:szCs w:val="23"/>
        </w:rPr>
        <w:t xml:space="preserve">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7D997243" w14:textId="77777777" w:rsidR="00F12D1D" w:rsidRDefault="00F12D1D" w:rsidP="001B4254">
      <w:pPr>
        <w:spacing w:line="360" w:lineRule="auto"/>
        <w:ind w:firstLine="720"/>
        <w:jc w:val="both"/>
        <w:rPr>
          <w:rFonts w:ascii="Arial" w:hAnsi="Arial" w:cs="Arial"/>
          <w:b/>
          <w:sz w:val="23"/>
          <w:szCs w:val="23"/>
        </w:rPr>
      </w:pPr>
    </w:p>
    <w:p w14:paraId="42C6D38C" w14:textId="77777777" w:rsidR="00631014" w:rsidRPr="00EC714D" w:rsidRDefault="00631014" w:rsidP="001B4254">
      <w:pPr>
        <w:spacing w:line="360" w:lineRule="auto"/>
        <w:ind w:firstLine="720"/>
        <w:jc w:val="both"/>
        <w:rPr>
          <w:rFonts w:ascii="Arial" w:hAnsi="Arial" w:cs="Arial"/>
          <w:b/>
          <w:sz w:val="23"/>
          <w:szCs w:val="23"/>
        </w:rPr>
      </w:pPr>
      <w:r w:rsidRPr="00EC714D">
        <w:rPr>
          <w:rFonts w:ascii="Arial" w:hAnsi="Arial" w:cs="Arial"/>
          <w:b/>
          <w:sz w:val="23"/>
          <w:szCs w:val="23"/>
        </w:rPr>
        <w:t>Сведения о стандарте</w:t>
      </w:r>
    </w:p>
    <w:p w14:paraId="60AE6FA2" w14:textId="57136734" w:rsidR="00631014" w:rsidRPr="00EC714D" w:rsidRDefault="00631014" w:rsidP="001B4254">
      <w:pPr>
        <w:spacing w:line="360" w:lineRule="auto"/>
        <w:ind w:firstLine="720"/>
        <w:jc w:val="both"/>
        <w:rPr>
          <w:rFonts w:ascii="Arial" w:hAnsi="Arial" w:cs="Arial"/>
          <w:sz w:val="23"/>
          <w:szCs w:val="23"/>
        </w:rPr>
      </w:pPr>
      <w:r w:rsidRPr="00EC714D">
        <w:rPr>
          <w:rFonts w:ascii="Arial" w:hAnsi="Arial" w:cs="Arial"/>
          <w:sz w:val="23"/>
          <w:szCs w:val="23"/>
        </w:rPr>
        <w:t>1</w:t>
      </w:r>
      <w:r>
        <w:rPr>
          <w:rFonts w:ascii="Arial" w:hAnsi="Arial" w:cs="Arial"/>
          <w:sz w:val="23"/>
          <w:szCs w:val="23"/>
        </w:rPr>
        <w:t xml:space="preserve"> </w:t>
      </w:r>
      <w:r w:rsidRPr="00EC714D">
        <w:rPr>
          <w:rFonts w:ascii="Arial" w:hAnsi="Arial" w:cs="Arial"/>
          <w:sz w:val="23"/>
          <w:szCs w:val="23"/>
        </w:rPr>
        <w:t xml:space="preserve">РАЗРАБОТАН </w:t>
      </w:r>
      <w:r w:rsidR="00E72D99">
        <w:rPr>
          <w:rFonts w:ascii="Arial" w:hAnsi="Arial" w:cs="Arial"/>
          <w:sz w:val="23"/>
          <w:szCs w:val="23"/>
        </w:rPr>
        <w:t xml:space="preserve"> </w:t>
      </w:r>
      <w:r w:rsidRPr="00C42969">
        <w:rPr>
          <w:rFonts w:ascii="Arial" w:hAnsi="Arial" w:cs="Arial"/>
          <w:sz w:val="23"/>
          <w:szCs w:val="23"/>
        </w:rPr>
        <w:t>О</w:t>
      </w:r>
      <w:r>
        <w:rPr>
          <w:rFonts w:ascii="Arial" w:hAnsi="Arial" w:cs="Arial"/>
          <w:sz w:val="23"/>
          <w:szCs w:val="23"/>
        </w:rPr>
        <w:t>бществом с ограниченной ответственностью</w:t>
      </w:r>
      <w:r w:rsidR="00F12D1D">
        <w:rPr>
          <w:rFonts w:ascii="Arial" w:hAnsi="Arial" w:cs="Arial"/>
          <w:sz w:val="23"/>
          <w:szCs w:val="23"/>
        </w:rPr>
        <w:t xml:space="preserve"> «</w:t>
      </w:r>
      <w:r w:rsidRPr="00C42969">
        <w:rPr>
          <w:rFonts w:ascii="Arial" w:hAnsi="Arial" w:cs="Arial"/>
          <w:sz w:val="23"/>
          <w:szCs w:val="23"/>
        </w:rPr>
        <w:t>РУСАЛ ИТЦ</w:t>
      </w:r>
      <w:r w:rsidR="00F12D1D">
        <w:rPr>
          <w:rFonts w:ascii="Arial" w:hAnsi="Arial" w:cs="Arial"/>
          <w:sz w:val="23"/>
          <w:szCs w:val="23"/>
        </w:rPr>
        <w:t>»</w:t>
      </w:r>
      <w:r w:rsidR="00E72D99">
        <w:rPr>
          <w:rFonts w:ascii="Arial" w:hAnsi="Arial" w:cs="Arial"/>
          <w:sz w:val="23"/>
          <w:szCs w:val="23"/>
        </w:rPr>
        <w:t xml:space="preserve"> (ООО «РУСАЛ ИТЦ», Ассоциацией «Объединение производителей, поставщиков и потребителей алюминия» (Алюминиевой Ассоциацией)</w:t>
      </w:r>
    </w:p>
    <w:p w14:paraId="1EFD8886" w14:textId="77777777" w:rsidR="00631014" w:rsidRPr="00EC714D" w:rsidRDefault="00631014" w:rsidP="001B4254">
      <w:pPr>
        <w:spacing w:line="360" w:lineRule="auto"/>
        <w:ind w:firstLine="720"/>
        <w:jc w:val="both"/>
        <w:rPr>
          <w:rFonts w:ascii="Arial" w:hAnsi="Arial" w:cs="Arial"/>
          <w:sz w:val="23"/>
          <w:szCs w:val="23"/>
        </w:rPr>
      </w:pPr>
      <w:r w:rsidRPr="00EC714D">
        <w:rPr>
          <w:rFonts w:ascii="Arial" w:hAnsi="Arial" w:cs="Arial"/>
          <w:sz w:val="23"/>
          <w:szCs w:val="23"/>
        </w:rPr>
        <w:t>2</w:t>
      </w:r>
      <w:r>
        <w:rPr>
          <w:rFonts w:ascii="Arial" w:hAnsi="Arial" w:cs="Arial"/>
          <w:sz w:val="23"/>
          <w:szCs w:val="23"/>
        </w:rPr>
        <w:t xml:space="preserve"> </w:t>
      </w:r>
      <w:r w:rsidRPr="00EC714D">
        <w:rPr>
          <w:rFonts w:ascii="Arial" w:hAnsi="Arial" w:cs="Arial"/>
          <w:sz w:val="23"/>
          <w:szCs w:val="23"/>
        </w:rPr>
        <w:t xml:space="preserve">ВНЕСЕН </w:t>
      </w:r>
      <w:r>
        <w:rPr>
          <w:rFonts w:ascii="Arial" w:hAnsi="Arial" w:cs="Arial"/>
          <w:sz w:val="23"/>
          <w:szCs w:val="23"/>
        </w:rPr>
        <w:t>Федеральным агентством по техническому регулированию и метрологии</w:t>
      </w:r>
    </w:p>
    <w:p w14:paraId="05FB525C" w14:textId="77777777" w:rsidR="00F12D1D" w:rsidRDefault="00631014" w:rsidP="001B4254">
      <w:pPr>
        <w:spacing w:line="360" w:lineRule="auto"/>
        <w:ind w:firstLine="720"/>
        <w:jc w:val="both"/>
        <w:rPr>
          <w:rStyle w:val="FontStyle50"/>
          <w:rFonts w:ascii="Arial" w:hAnsi="Arial" w:cs="Arial"/>
          <w:sz w:val="24"/>
          <w:szCs w:val="24"/>
        </w:rPr>
      </w:pPr>
      <w:r w:rsidRPr="00EC714D">
        <w:rPr>
          <w:rFonts w:ascii="Arial" w:hAnsi="Arial" w:cs="Arial"/>
          <w:szCs w:val="24"/>
        </w:rPr>
        <w:t xml:space="preserve">3 ПРИНЯТ </w:t>
      </w:r>
      <w:r w:rsidR="00F12D1D">
        <w:rPr>
          <w:rFonts w:ascii="Arial" w:hAnsi="Arial" w:cs="Arial"/>
          <w:szCs w:val="24"/>
        </w:rPr>
        <w:t>Межгосударственным</w:t>
      </w:r>
      <w:r w:rsidR="00540901" w:rsidRPr="00540901">
        <w:rPr>
          <w:rStyle w:val="FontStyle50"/>
          <w:rFonts w:ascii="Arial" w:hAnsi="Arial" w:cs="Arial"/>
          <w:sz w:val="24"/>
          <w:szCs w:val="24"/>
        </w:rPr>
        <w:t xml:space="preserve"> советом по стандартизации, метрологии и </w:t>
      </w:r>
      <w:r w:rsidR="00D76560">
        <w:rPr>
          <w:rStyle w:val="FontStyle50"/>
          <w:rFonts w:ascii="Arial" w:hAnsi="Arial" w:cs="Arial"/>
          <w:sz w:val="24"/>
          <w:szCs w:val="24"/>
        </w:rPr>
        <w:t xml:space="preserve">                   </w:t>
      </w:r>
      <w:r w:rsidR="00540901" w:rsidRPr="00540901">
        <w:rPr>
          <w:rStyle w:val="FontStyle50"/>
          <w:rFonts w:ascii="Arial" w:hAnsi="Arial" w:cs="Arial"/>
          <w:sz w:val="24"/>
          <w:szCs w:val="24"/>
        </w:rPr>
        <w:t>сертифика</w:t>
      </w:r>
      <w:r w:rsidR="00540901">
        <w:rPr>
          <w:rStyle w:val="FontStyle50"/>
          <w:rFonts w:ascii="Arial" w:hAnsi="Arial" w:cs="Arial"/>
          <w:sz w:val="24"/>
          <w:szCs w:val="24"/>
        </w:rPr>
        <w:t>ции</w:t>
      </w:r>
      <w:r w:rsidRPr="00EC714D">
        <w:rPr>
          <w:rStyle w:val="FontStyle50"/>
          <w:rFonts w:ascii="Arial" w:hAnsi="Arial" w:cs="Arial"/>
          <w:sz w:val="24"/>
          <w:szCs w:val="24"/>
        </w:rPr>
        <w:t xml:space="preserve"> </w:t>
      </w:r>
      <w:r w:rsidR="00F12D1D">
        <w:rPr>
          <w:rStyle w:val="FontStyle50"/>
          <w:rFonts w:ascii="Arial" w:hAnsi="Arial" w:cs="Arial"/>
          <w:sz w:val="24"/>
          <w:szCs w:val="24"/>
        </w:rPr>
        <w:t>(</w:t>
      </w:r>
      <w:r w:rsidR="00540901">
        <w:rPr>
          <w:rStyle w:val="FontStyle50"/>
          <w:rFonts w:ascii="Arial" w:hAnsi="Arial" w:cs="Arial"/>
          <w:sz w:val="24"/>
          <w:szCs w:val="24"/>
        </w:rPr>
        <w:t>протокол</w:t>
      </w:r>
      <w:r w:rsidR="00F12D1D">
        <w:rPr>
          <w:rStyle w:val="FontStyle50"/>
          <w:rFonts w:ascii="Arial" w:hAnsi="Arial" w:cs="Arial"/>
          <w:sz w:val="24"/>
          <w:szCs w:val="24"/>
        </w:rPr>
        <w:t xml:space="preserve"> от                        №                                            )    </w:t>
      </w:r>
    </w:p>
    <w:p w14:paraId="1CE0C4CB" w14:textId="2190EF91" w:rsidR="00540901" w:rsidRDefault="00F12D1D" w:rsidP="00F12D1D">
      <w:pPr>
        <w:spacing w:line="360" w:lineRule="auto"/>
        <w:jc w:val="both"/>
        <w:rPr>
          <w:rStyle w:val="FontStyle50"/>
          <w:rFonts w:ascii="Arial" w:hAnsi="Arial" w:cs="Arial"/>
          <w:sz w:val="24"/>
          <w:szCs w:val="24"/>
        </w:rPr>
      </w:pPr>
      <w:r>
        <w:rPr>
          <w:rStyle w:val="FontStyle50"/>
          <w:rFonts w:ascii="Arial" w:hAnsi="Arial" w:cs="Arial"/>
          <w:sz w:val="24"/>
          <w:szCs w:val="24"/>
        </w:rPr>
        <w:t xml:space="preserve">За принятие проголосовали:            </w:t>
      </w:r>
      <w:r w:rsidR="00540901">
        <w:rPr>
          <w:rStyle w:val="FontStyle50"/>
          <w:rFonts w:ascii="Arial" w:hAnsi="Arial" w:cs="Arial"/>
          <w:sz w:val="24"/>
          <w:szCs w:val="24"/>
        </w:rPr>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268"/>
        <w:gridCol w:w="4111"/>
      </w:tblGrid>
      <w:tr w:rsidR="00631014" w:rsidRPr="008F54B3" w14:paraId="5694F78E" w14:textId="77777777" w:rsidTr="00540901">
        <w:trPr>
          <w:jc w:val="center"/>
        </w:trPr>
        <w:tc>
          <w:tcPr>
            <w:tcW w:w="3402" w:type="dxa"/>
            <w:tcBorders>
              <w:top w:val="single" w:sz="4" w:space="0" w:color="auto"/>
              <w:left w:val="single" w:sz="4" w:space="0" w:color="auto"/>
              <w:bottom w:val="double" w:sz="4" w:space="0" w:color="auto"/>
              <w:right w:val="single" w:sz="4" w:space="0" w:color="auto"/>
            </w:tcBorders>
            <w:vAlign w:val="center"/>
          </w:tcPr>
          <w:p w14:paraId="4754A0FA" w14:textId="77777777" w:rsidR="00B62733" w:rsidRDefault="00B62733" w:rsidP="00B62733">
            <w:pPr>
              <w:spacing w:line="240" w:lineRule="exact"/>
              <w:rPr>
                <w:rStyle w:val="FontStyle50"/>
                <w:rFonts w:ascii="Arial" w:hAnsi="Arial" w:cs="Arial"/>
                <w:sz w:val="24"/>
                <w:szCs w:val="24"/>
              </w:rPr>
            </w:pPr>
            <w:r>
              <w:rPr>
                <w:rStyle w:val="FontStyle50"/>
                <w:rFonts w:ascii="Arial" w:hAnsi="Arial" w:cs="Arial"/>
                <w:sz w:val="24"/>
                <w:szCs w:val="24"/>
              </w:rPr>
              <w:tab/>
            </w:r>
            <w:r>
              <w:rPr>
                <w:rStyle w:val="FontStyle50"/>
                <w:rFonts w:ascii="Arial" w:hAnsi="Arial" w:cs="Arial"/>
                <w:sz w:val="24"/>
                <w:szCs w:val="24"/>
              </w:rPr>
              <w:tab/>
            </w:r>
            <w:r>
              <w:rPr>
                <w:rStyle w:val="FontStyle50"/>
                <w:rFonts w:ascii="Arial" w:hAnsi="Arial" w:cs="Arial"/>
                <w:sz w:val="24"/>
                <w:szCs w:val="24"/>
              </w:rPr>
              <w:tab/>
            </w:r>
          </w:p>
          <w:p w14:paraId="0BB80608" w14:textId="4F94186E" w:rsidR="00540901" w:rsidRDefault="00B62733" w:rsidP="00B62733">
            <w:pPr>
              <w:spacing w:line="240" w:lineRule="exact"/>
              <w:rPr>
                <w:rFonts w:ascii="Arial" w:hAnsi="Arial" w:cs="Arial"/>
                <w:sz w:val="23"/>
                <w:szCs w:val="23"/>
              </w:rPr>
            </w:pPr>
            <w:r>
              <w:rPr>
                <w:rStyle w:val="FontStyle50"/>
                <w:rFonts w:ascii="Arial" w:hAnsi="Arial" w:cs="Arial"/>
                <w:sz w:val="24"/>
                <w:szCs w:val="24"/>
              </w:rPr>
              <w:t xml:space="preserve">    Краткое н</w:t>
            </w:r>
            <w:r w:rsidR="00631014" w:rsidRPr="00EC714D">
              <w:rPr>
                <w:rFonts w:ascii="Arial" w:hAnsi="Arial" w:cs="Arial"/>
                <w:sz w:val="23"/>
                <w:szCs w:val="23"/>
              </w:rPr>
              <w:t xml:space="preserve">аименование </w:t>
            </w:r>
          </w:p>
          <w:p w14:paraId="2F44DE81" w14:textId="2DCC22AF" w:rsidR="00631014" w:rsidRPr="00EC714D" w:rsidRDefault="00631014" w:rsidP="00940CDC">
            <w:pPr>
              <w:spacing w:line="240" w:lineRule="exact"/>
              <w:jc w:val="center"/>
              <w:rPr>
                <w:rFonts w:ascii="Arial" w:hAnsi="Arial" w:cs="Arial"/>
                <w:sz w:val="23"/>
                <w:szCs w:val="23"/>
              </w:rPr>
            </w:pPr>
            <w:r w:rsidRPr="00EC714D">
              <w:rPr>
                <w:rFonts w:ascii="Arial" w:hAnsi="Arial" w:cs="Arial"/>
                <w:sz w:val="23"/>
                <w:szCs w:val="23"/>
              </w:rPr>
              <w:t>страны</w:t>
            </w:r>
            <w:r>
              <w:rPr>
                <w:rFonts w:ascii="Arial" w:hAnsi="Arial" w:cs="Arial"/>
                <w:sz w:val="23"/>
                <w:szCs w:val="23"/>
              </w:rPr>
              <w:t xml:space="preserve"> по</w:t>
            </w:r>
            <w:r w:rsidRPr="00EC714D">
              <w:rPr>
                <w:rFonts w:ascii="Arial" w:hAnsi="Arial" w:cs="Arial"/>
                <w:sz w:val="23"/>
                <w:szCs w:val="23"/>
              </w:rPr>
              <w:t xml:space="preserve"> МК (ИСО 3166) 004−97</w:t>
            </w:r>
          </w:p>
        </w:tc>
        <w:tc>
          <w:tcPr>
            <w:tcW w:w="2268" w:type="dxa"/>
            <w:tcBorders>
              <w:top w:val="single" w:sz="4" w:space="0" w:color="auto"/>
              <w:left w:val="single" w:sz="4" w:space="0" w:color="auto"/>
              <w:bottom w:val="double" w:sz="4" w:space="0" w:color="auto"/>
              <w:right w:val="single" w:sz="4" w:space="0" w:color="auto"/>
            </w:tcBorders>
            <w:vAlign w:val="center"/>
          </w:tcPr>
          <w:p w14:paraId="0018B9A8" w14:textId="77777777" w:rsidR="00631014" w:rsidRPr="00EC714D" w:rsidRDefault="00631014" w:rsidP="00940CDC">
            <w:pPr>
              <w:spacing w:line="240" w:lineRule="exact"/>
              <w:ind w:firstLine="34"/>
              <w:jc w:val="center"/>
              <w:rPr>
                <w:rFonts w:ascii="Arial" w:hAnsi="Arial" w:cs="Arial"/>
                <w:sz w:val="23"/>
                <w:szCs w:val="23"/>
              </w:rPr>
            </w:pPr>
            <w:r w:rsidRPr="00EC714D">
              <w:rPr>
                <w:rFonts w:ascii="Arial" w:hAnsi="Arial" w:cs="Arial"/>
                <w:sz w:val="23"/>
                <w:szCs w:val="23"/>
              </w:rPr>
              <w:t>Код страны по МК</w:t>
            </w:r>
          </w:p>
          <w:p w14:paraId="4F971DC0" w14:textId="77777777" w:rsidR="00631014" w:rsidRPr="00EC714D" w:rsidRDefault="00631014" w:rsidP="00940CDC">
            <w:pPr>
              <w:widowControl w:val="0"/>
              <w:spacing w:line="240" w:lineRule="exact"/>
              <w:ind w:firstLine="34"/>
              <w:jc w:val="center"/>
              <w:rPr>
                <w:rFonts w:ascii="Arial" w:hAnsi="Arial" w:cs="Arial"/>
                <w:sz w:val="23"/>
                <w:szCs w:val="23"/>
              </w:rPr>
            </w:pPr>
            <w:r w:rsidRPr="00EC714D">
              <w:rPr>
                <w:rFonts w:ascii="Arial" w:hAnsi="Arial" w:cs="Arial"/>
                <w:sz w:val="23"/>
                <w:szCs w:val="23"/>
              </w:rPr>
              <w:t>(ИСО 3166) 004−97</w:t>
            </w:r>
          </w:p>
        </w:tc>
        <w:tc>
          <w:tcPr>
            <w:tcW w:w="4111" w:type="dxa"/>
            <w:tcBorders>
              <w:top w:val="single" w:sz="4" w:space="0" w:color="auto"/>
              <w:left w:val="single" w:sz="4" w:space="0" w:color="auto"/>
              <w:bottom w:val="double" w:sz="4" w:space="0" w:color="auto"/>
              <w:right w:val="single" w:sz="4" w:space="0" w:color="auto"/>
            </w:tcBorders>
            <w:vAlign w:val="center"/>
          </w:tcPr>
          <w:p w14:paraId="0B5B7098" w14:textId="77777777" w:rsidR="00540901" w:rsidRDefault="00631014" w:rsidP="00940CDC">
            <w:pPr>
              <w:widowControl w:val="0"/>
              <w:spacing w:line="240" w:lineRule="exact"/>
              <w:ind w:firstLine="34"/>
              <w:jc w:val="center"/>
              <w:rPr>
                <w:rFonts w:ascii="Arial" w:hAnsi="Arial" w:cs="Arial"/>
                <w:sz w:val="23"/>
                <w:szCs w:val="23"/>
              </w:rPr>
            </w:pPr>
            <w:r w:rsidRPr="00EC714D">
              <w:rPr>
                <w:rFonts w:ascii="Arial" w:hAnsi="Arial" w:cs="Arial"/>
                <w:sz w:val="23"/>
                <w:szCs w:val="23"/>
              </w:rPr>
              <w:t xml:space="preserve">Сокращенное наименование </w:t>
            </w:r>
          </w:p>
          <w:p w14:paraId="3562DA34" w14:textId="77777777" w:rsidR="00540901" w:rsidRDefault="00631014" w:rsidP="00940CDC">
            <w:pPr>
              <w:widowControl w:val="0"/>
              <w:spacing w:line="240" w:lineRule="exact"/>
              <w:ind w:firstLine="34"/>
              <w:jc w:val="center"/>
              <w:rPr>
                <w:rFonts w:ascii="Arial" w:hAnsi="Arial" w:cs="Arial"/>
                <w:sz w:val="23"/>
                <w:szCs w:val="23"/>
              </w:rPr>
            </w:pPr>
            <w:r w:rsidRPr="00EC714D">
              <w:rPr>
                <w:rFonts w:ascii="Arial" w:hAnsi="Arial" w:cs="Arial"/>
                <w:sz w:val="23"/>
                <w:szCs w:val="23"/>
              </w:rPr>
              <w:t xml:space="preserve">национального органа по </w:t>
            </w:r>
          </w:p>
          <w:p w14:paraId="735D1FAC" w14:textId="2C59C280" w:rsidR="00631014" w:rsidRPr="00EC714D" w:rsidRDefault="00631014" w:rsidP="00940CDC">
            <w:pPr>
              <w:widowControl w:val="0"/>
              <w:spacing w:line="240" w:lineRule="exact"/>
              <w:ind w:firstLine="34"/>
              <w:jc w:val="center"/>
              <w:rPr>
                <w:rFonts w:ascii="Arial" w:hAnsi="Arial" w:cs="Arial"/>
                <w:sz w:val="23"/>
                <w:szCs w:val="23"/>
              </w:rPr>
            </w:pPr>
            <w:r w:rsidRPr="00EC714D">
              <w:rPr>
                <w:rFonts w:ascii="Arial" w:hAnsi="Arial" w:cs="Arial"/>
                <w:sz w:val="23"/>
                <w:szCs w:val="23"/>
              </w:rPr>
              <w:t>стандартизации</w:t>
            </w:r>
          </w:p>
        </w:tc>
      </w:tr>
      <w:tr w:rsidR="00631014" w:rsidRPr="008F54B3" w14:paraId="4EE4805E" w14:textId="77777777" w:rsidTr="005409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val="3189"/>
          <w:jc w:val="center"/>
        </w:trPr>
        <w:tc>
          <w:tcPr>
            <w:tcW w:w="3402" w:type="dxa"/>
            <w:tcBorders>
              <w:top w:val="double" w:sz="4" w:space="0" w:color="auto"/>
              <w:left w:val="single" w:sz="6" w:space="0" w:color="auto"/>
              <w:bottom w:val="single" w:sz="6" w:space="0" w:color="auto"/>
              <w:right w:val="single" w:sz="6" w:space="0" w:color="auto"/>
            </w:tcBorders>
          </w:tcPr>
          <w:p w14:paraId="2BE9D5FC" w14:textId="77777777" w:rsidR="00631014" w:rsidRDefault="00631014" w:rsidP="00631014">
            <w:pPr>
              <w:ind w:firstLine="720"/>
              <w:rPr>
                <w:rStyle w:val="FontStyle72"/>
                <w:rFonts w:ascii="Arial" w:hAnsi="Arial" w:cs="Arial"/>
                <w:sz w:val="24"/>
                <w:szCs w:val="24"/>
              </w:rPr>
            </w:pPr>
          </w:p>
          <w:p w14:paraId="44C2DE64" w14:textId="77777777" w:rsidR="00631014" w:rsidRDefault="00631014" w:rsidP="00631014">
            <w:pPr>
              <w:ind w:firstLine="720"/>
              <w:rPr>
                <w:rStyle w:val="FontStyle72"/>
                <w:rFonts w:ascii="Arial" w:hAnsi="Arial" w:cs="Arial"/>
                <w:sz w:val="24"/>
                <w:szCs w:val="24"/>
              </w:rPr>
            </w:pPr>
          </w:p>
          <w:p w14:paraId="02DA84DD" w14:textId="77777777" w:rsidR="00631014" w:rsidRDefault="00631014" w:rsidP="00631014">
            <w:pPr>
              <w:ind w:firstLine="720"/>
              <w:rPr>
                <w:rStyle w:val="FontStyle72"/>
                <w:rFonts w:ascii="Arial" w:hAnsi="Arial" w:cs="Arial"/>
                <w:sz w:val="24"/>
                <w:szCs w:val="24"/>
              </w:rPr>
            </w:pPr>
          </w:p>
          <w:p w14:paraId="1427C04B" w14:textId="77777777" w:rsidR="00631014" w:rsidRDefault="00631014" w:rsidP="00631014">
            <w:pPr>
              <w:ind w:firstLine="720"/>
              <w:rPr>
                <w:rStyle w:val="FontStyle72"/>
                <w:rFonts w:ascii="Arial" w:hAnsi="Arial" w:cs="Arial"/>
                <w:sz w:val="24"/>
                <w:szCs w:val="24"/>
              </w:rPr>
            </w:pPr>
          </w:p>
          <w:p w14:paraId="5408C4F4" w14:textId="77777777" w:rsidR="00631014" w:rsidRDefault="00631014" w:rsidP="00631014">
            <w:pPr>
              <w:ind w:firstLine="720"/>
              <w:rPr>
                <w:rStyle w:val="FontStyle72"/>
                <w:rFonts w:ascii="Arial" w:hAnsi="Arial" w:cs="Arial"/>
                <w:sz w:val="24"/>
                <w:szCs w:val="24"/>
              </w:rPr>
            </w:pPr>
          </w:p>
          <w:p w14:paraId="6F78AEF6" w14:textId="77777777" w:rsidR="00631014" w:rsidRDefault="00631014" w:rsidP="00631014">
            <w:pPr>
              <w:ind w:firstLine="720"/>
              <w:rPr>
                <w:rStyle w:val="FontStyle72"/>
                <w:rFonts w:ascii="Arial" w:hAnsi="Arial" w:cs="Arial"/>
                <w:sz w:val="24"/>
                <w:szCs w:val="24"/>
              </w:rPr>
            </w:pPr>
          </w:p>
          <w:p w14:paraId="03DD09E8" w14:textId="77777777" w:rsidR="00631014" w:rsidRDefault="00631014" w:rsidP="00631014">
            <w:pPr>
              <w:ind w:firstLine="720"/>
              <w:rPr>
                <w:rStyle w:val="FontStyle72"/>
                <w:rFonts w:ascii="Arial" w:hAnsi="Arial" w:cs="Arial"/>
                <w:sz w:val="24"/>
                <w:szCs w:val="24"/>
              </w:rPr>
            </w:pPr>
          </w:p>
          <w:p w14:paraId="51D1CA65" w14:textId="77777777" w:rsidR="00631014" w:rsidRPr="008F54B3" w:rsidRDefault="00631014" w:rsidP="00631014">
            <w:pPr>
              <w:ind w:firstLine="720"/>
              <w:rPr>
                <w:rStyle w:val="FontStyle72"/>
                <w:rFonts w:ascii="Arial" w:hAnsi="Arial" w:cs="Arial"/>
                <w:sz w:val="24"/>
                <w:szCs w:val="24"/>
              </w:rPr>
            </w:pPr>
          </w:p>
        </w:tc>
        <w:tc>
          <w:tcPr>
            <w:tcW w:w="2268" w:type="dxa"/>
            <w:tcBorders>
              <w:top w:val="double" w:sz="4" w:space="0" w:color="auto"/>
              <w:left w:val="single" w:sz="6" w:space="0" w:color="auto"/>
              <w:bottom w:val="single" w:sz="6" w:space="0" w:color="auto"/>
              <w:right w:val="single" w:sz="6" w:space="0" w:color="auto"/>
            </w:tcBorders>
          </w:tcPr>
          <w:p w14:paraId="784E589C" w14:textId="77777777" w:rsidR="00631014" w:rsidRPr="008F54B3" w:rsidRDefault="00631014" w:rsidP="00631014">
            <w:pPr>
              <w:ind w:firstLine="720"/>
              <w:jc w:val="center"/>
              <w:rPr>
                <w:rStyle w:val="FontStyle72"/>
                <w:rFonts w:ascii="Arial" w:hAnsi="Arial" w:cs="Arial"/>
                <w:sz w:val="24"/>
                <w:szCs w:val="24"/>
              </w:rPr>
            </w:pPr>
          </w:p>
        </w:tc>
        <w:tc>
          <w:tcPr>
            <w:tcW w:w="4111" w:type="dxa"/>
            <w:tcBorders>
              <w:top w:val="double" w:sz="4" w:space="0" w:color="auto"/>
              <w:left w:val="single" w:sz="6" w:space="0" w:color="auto"/>
              <w:bottom w:val="single" w:sz="6" w:space="0" w:color="auto"/>
              <w:right w:val="single" w:sz="6" w:space="0" w:color="auto"/>
            </w:tcBorders>
          </w:tcPr>
          <w:p w14:paraId="70AA434B" w14:textId="77777777" w:rsidR="00631014" w:rsidRPr="008F54B3" w:rsidRDefault="00631014" w:rsidP="00631014">
            <w:pPr>
              <w:ind w:firstLine="720"/>
              <w:rPr>
                <w:rStyle w:val="FontStyle72"/>
                <w:rFonts w:ascii="Arial" w:hAnsi="Arial" w:cs="Arial"/>
                <w:sz w:val="24"/>
                <w:szCs w:val="24"/>
              </w:rPr>
            </w:pPr>
          </w:p>
        </w:tc>
      </w:tr>
    </w:tbl>
    <w:p w14:paraId="2F1D742F" w14:textId="77777777" w:rsidR="00631014" w:rsidRPr="008F54B3" w:rsidRDefault="00631014" w:rsidP="001B4254">
      <w:pPr>
        <w:ind w:firstLine="720"/>
        <w:jc w:val="both"/>
        <w:rPr>
          <w:rStyle w:val="FontStyle50"/>
          <w:rFonts w:ascii="Arial" w:hAnsi="Arial" w:cs="Arial"/>
          <w:sz w:val="23"/>
          <w:szCs w:val="23"/>
        </w:rPr>
      </w:pPr>
    </w:p>
    <w:p w14:paraId="17FF0758" w14:textId="64F5B6D3" w:rsidR="00631014" w:rsidRPr="00EC714D" w:rsidRDefault="00631014" w:rsidP="001B4254">
      <w:pPr>
        <w:ind w:firstLine="720"/>
        <w:jc w:val="both"/>
        <w:rPr>
          <w:rFonts w:ascii="Arial" w:hAnsi="Arial" w:cs="Arial"/>
          <w:sz w:val="23"/>
          <w:szCs w:val="23"/>
        </w:rPr>
      </w:pPr>
      <w:r>
        <w:rPr>
          <w:rFonts w:ascii="Arial" w:hAnsi="Arial" w:cs="Arial"/>
          <w:sz w:val="23"/>
          <w:szCs w:val="23"/>
        </w:rPr>
        <w:t xml:space="preserve">4 </w:t>
      </w:r>
      <w:r w:rsidRPr="00EC714D">
        <w:rPr>
          <w:rFonts w:ascii="Arial" w:hAnsi="Arial" w:cs="Arial"/>
          <w:sz w:val="23"/>
          <w:szCs w:val="23"/>
        </w:rPr>
        <w:t xml:space="preserve">Приказом Федерального агентства по техническому регулированию и метрологии  от </w:t>
      </w:r>
      <w:r>
        <w:rPr>
          <w:rFonts w:ascii="Arial" w:hAnsi="Arial" w:cs="Arial"/>
          <w:sz w:val="23"/>
          <w:szCs w:val="23"/>
        </w:rPr>
        <w:t xml:space="preserve">                     </w:t>
      </w:r>
      <w:r w:rsidRPr="00EC714D">
        <w:rPr>
          <w:rFonts w:ascii="Arial" w:hAnsi="Arial" w:cs="Arial"/>
          <w:sz w:val="23"/>
          <w:szCs w:val="23"/>
        </w:rPr>
        <w:t xml:space="preserve">г.  №     </w:t>
      </w:r>
      <w:r>
        <w:rPr>
          <w:rFonts w:ascii="Arial" w:hAnsi="Arial" w:cs="Arial"/>
          <w:sz w:val="23"/>
          <w:szCs w:val="23"/>
        </w:rPr>
        <w:t xml:space="preserve">  </w:t>
      </w:r>
      <w:r w:rsidRPr="00EC714D">
        <w:rPr>
          <w:rFonts w:ascii="Arial" w:hAnsi="Arial" w:cs="Arial"/>
          <w:sz w:val="23"/>
          <w:szCs w:val="23"/>
        </w:rPr>
        <w:t xml:space="preserve">      </w:t>
      </w:r>
      <w:r>
        <w:rPr>
          <w:rFonts w:ascii="Arial" w:hAnsi="Arial" w:cs="Arial"/>
          <w:sz w:val="23"/>
          <w:szCs w:val="23"/>
        </w:rPr>
        <w:t xml:space="preserve">                        </w:t>
      </w:r>
      <w:r w:rsidRPr="00EC714D">
        <w:rPr>
          <w:rFonts w:ascii="Arial" w:hAnsi="Arial" w:cs="Arial"/>
          <w:sz w:val="23"/>
          <w:szCs w:val="23"/>
        </w:rPr>
        <w:t xml:space="preserve"> межгосударственный стандарт ГОСТ </w:t>
      </w:r>
      <w:r>
        <w:rPr>
          <w:rFonts w:ascii="Arial" w:hAnsi="Arial" w:cs="Arial"/>
          <w:sz w:val="23"/>
          <w:szCs w:val="23"/>
        </w:rPr>
        <w:t>2</w:t>
      </w:r>
      <w:r w:rsidR="00E660B3">
        <w:rPr>
          <w:rFonts w:ascii="Arial" w:hAnsi="Arial" w:cs="Arial"/>
          <w:sz w:val="23"/>
          <w:szCs w:val="23"/>
        </w:rPr>
        <w:t>0967</w:t>
      </w:r>
      <w:r w:rsidRPr="00EC714D">
        <w:rPr>
          <w:rFonts w:ascii="Arial" w:hAnsi="Arial" w:cs="Arial"/>
          <w:sz w:val="23"/>
          <w:szCs w:val="23"/>
        </w:rPr>
        <w:t>−201</w:t>
      </w:r>
      <w:r>
        <w:rPr>
          <w:rFonts w:ascii="Arial" w:hAnsi="Arial" w:cs="Arial"/>
          <w:sz w:val="23"/>
          <w:szCs w:val="23"/>
        </w:rPr>
        <w:t xml:space="preserve">_  </w:t>
      </w:r>
      <w:r w:rsidRPr="00EC714D">
        <w:rPr>
          <w:rFonts w:ascii="Arial" w:hAnsi="Arial" w:cs="Arial"/>
          <w:sz w:val="23"/>
          <w:szCs w:val="23"/>
        </w:rPr>
        <w:t xml:space="preserve"> введен в действие  в качестве национального стандарта Российской Федерации с  </w:t>
      </w:r>
    </w:p>
    <w:p w14:paraId="2DC96D66" w14:textId="77777777" w:rsidR="00631014" w:rsidRDefault="00631014" w:rsidP="001B4254">
      <w:pPr>
        <w:spacing w:line="360" w:lineRule="auto"/>
        <w:ind w:firstLine="720"/>
        <w:jc w:val="both"/>
        <w:rPr>
          <w:rFonts w:ascii="Arial" w:hAnsi="Arial" w:cs="Arial"/>
          <w:sz w:val="23"/>
          <w:szCs w:val="23"/>
        </w:rPr>
      </w:pPr>
    </w:p>
    <w:p w14:paraId="23769EE6" w14:textId="3FD0DF36" w:rsidR="00631014" w:rsidRPr="00EC714D" w:rsidRDefault="00631014" w:rsidP="001B4254">
      <w:pPr>
        <w:spacing w:line="360" w:lineRule="auto"/>
        <w:ind w:firstLine="720"/>
        <w:jc w:val="both"/>
        <w:rPr>
          <w:rFonts w:ascii="Arial" w:hAnsi="Arial" w:cs="Arial"/>
          <w:sz w:val="23"/>
          <w:szCs w:val="23"/>
        </w:rPr>
      </w:pPr>
      <w:r>
        <w:rPr>
          <w:rFonts w:ascii="Arial" w:hAnsi="Arial" w:cs="Arial"/>
          <w:sz w:val="23"/>
          <w:szCs w:val="23"/>
        </w:rPr>
        <w:t xml:space="preserve">5  </w:t>
      </w:r>
      <w:r w:rsidRPr="00EC714D">
        <w:rPr>
          <w:rFonts w:ascii="Arial" w:hAnsi="Arial" w:cs="Arial"/>
          <w:sz w:val="23"/>
          <w:szCs w:val="23"/>
        </w:rPr>
        <w:t xml:space="preserve">ВЗАМЕН ГОСТ </w:t>
      </w:r>
      <w:r w:rsidR="00E660B3">
        <w:rPr>
          <w:rFonts w:ascii="Arial" w:hAnsi="Arial" w:cs="Arial"/>
          <w:sz w:val="23"/>
          <w:szCs w:val="23"/>
        </w:rPr>
        <w:t>20967</w:t>
      </w:r>
      <w:r w:rsidR="00F12D1D">
        <w:rPr>
          <w:rFonts w:ascii="Arial" w:hAnsi="Arial" w:cs="Arial"/>
          <w:sz w:val="23"/>
          <w:szCs w:val="23"/>
        </w:rPr>
        <w:t>–</w:t>
      </w:r>
      <w:r w:rsidRPr="002B756A">
        <w:rPr>
          <w:rFonts w:ascii="Arial" w:hAnsi="Arial" w:cs="Arial"/>
          <w:sz w:val="23"/>
          <w:szCs w:val="23"/>
        </w:rPr>
        <w:t>7</w:t>
      </w:r>
      <w:r w:rsidR="00E660B3">
        <w:rPr>
          <w:rFonts w:ascii="Arial" w:hAnsi="Arial" w:cs="Arial"/>
          <w:sz w:val="23"/>
          <w:szCs w:val="23"/>
        </w:rPr>
        <w:t>5</w:t>
      </w:r>
    </w:p>
    <w:p w14:paraId="18BAA3EA" w14:textId="77777777" w:rsidR="00631014" w:rsidRDefault="00631014" w:rsidP="001B4254">
      <w:pPr>
        <w:ind w:firstLine="709"/>
        <w:jc w:val="both"/>
        <w:rPr>
          <w:rFonts w:ascii="Arial" w:hAnsi="Arial" w:cs="Arial"/>
          <w:i/>
          <w:sz w:val="23"/>
          <w:szCs w:val="23"/>
        </w:rPr>
      </w:pPr>
    </w:p>
    <w:p w14:paraId="4B2F10FD" w14:textId="77777777" w:rsidR="00631014" w:rsidRDefault="00631014" w:rsidP="001B4254">
      <w:pPr>
        <w:ind w:firstLine="709"/>
        <w:jc w:val="both"/>
        <w:rPr>
          <w:rFonts w:ascii="Arial" w:hAnsi="Arial" w:cs="Arial"/>
          <w:i/>
          <w:sz w:val="23"/>
          <w:szCs w:val="23"/>
        </w:rPr>
      </w:pPr>
    </w:p>
    <w:p w14:paraId="67AB909A" w14:textId="77777777" w:rsidR="00631014" w:rsidRDefault="00631014" w:rsidP="001B4254">
      <w:pPr>
        <w:ind w:firstLine="709"/>
        <w:jc w:val="both"/>
        <w:rPr>
          <w:rFonts w:ascii="Arial" w:hAnsi="Arial" w:cs="Arial"/>
          <w:i/>
          <w:sz w:val="23"/>
          <w:szCs w:val="23"/>
        </w:rPr>
      </w:pPr>
    </w:p>
    <w:p w14:paraId="3BD743DB" w14:textId="77777777" w:rsidR="00631014" w:rsidRDefault="00631014" w:rsidP="001B4254">
      <w:pPr>
        <w:ind w:firstLine="709"/>
        <w:jc w:val="both"/>
        <w:rPr>
          <w:rFonts w:ascii="Arial" w:hAnsi="Arial" w:cs="Arial"/>
          <w:i/>
          <w:sz w:val="23"/>
          <w:szCs w:val="23"/>
        </w:rPr>
      </w:pPr>
    </w:p>
    <w:p w14:paraId="4C52EF37" w14:textId="77777777" w:rsidR="00631014" w:rsidRDefault="00631014" w:rsidP="001B4254">
      <w:pPr>
        <w:ind w:firstLine="709"/>
        <w:jc w:val="both"/>
        <w:rPr>
          <w:rFonts w:ascii="Arial" w:hAnsi="Arial" w:cs="Arial"/>
          <w:i/>
          <w:sz w:val="23"/>
          <w:szCs w:val="23"/>
        </w:rPr>
      </w:pPr>
    </w:p>
    <w:p w14:paraId="24AFF5D6" w14:textId="77777777" w:rsidR="00631014" w:rsidRDefault="00631014" w:rsidP="001B4254">
      <w:pPr>
        <w:ind w:firstLine="709"/>
        <w:jc w:val="both"/>
        <w:rPr>
          <w:rFonts w:ascii="Arial" w:hAnsi="Arial" w:cs="Arial"/>
          <w:i/>
          <w:sz w:val="23"/>
          <w:szCs w:val="23"/>
        </w:rPr>
      </w:pPr>
    </w:p>
    <w:p w14:paraId="0D76D8F4" w14:textId="77777777" w:rsidR="00631014" w:rsidRDefault="00631014" w:rsidP="001B4254">
      <w:pPr>
        <w:ind w:firstLine="709"/>
        <w:jc w:val="both"/>
        <w:rPr>
          <w:rFonts w:ascii="Arial" w:hAnsi="Arial" w:cs="Arial"/>
          <w:i/>
          <w:sz w:val="23"/>
          <w:szCs w:val="23"/>
        </w:rPr>
      </w:pPr>
    </w:p>
    <w:p w14:paraId="236DC3B0" w14:textId="77777777" w:rsidR="00631014" w:rsidRDefault="00631014" w:rsidP="001B4254">
      <w:pPr>
        <w:ind w:firstLine="709"/>
        <w:jc w:val="both"/>
        <w:rPr>
          <w:rFonts w:ascii="Arial" w:hAnsi="Arial" w:cs="Arial"/>
          <w:i/>
          <w:sz w:val="23"/>
          <w:szCs w:val="23"/>
        </w:rPr>
      </w:pPr>
    </w:p>
    <w:p w14:paraId="44F8EF82" w14:textId="77777777" w:rsidR="00631014" w:rsidRDefault="00631014" w:rsidP="001B4254">
      <w:pPr>
        <w:ind w:firstLine="709"/>
        <w:jc w:val="both"/>
        <w:rPr>
          <w:rFonts w:ascii="Arial" w:hAnsi="Arial" w:cs="Arial"/>
          <w:i/>
          <w:sz w:val="23"/>
          <w:szCs w:val="23"/>
        </w:rPr>
      </w:pPr>
    </w:p>
    <w:p w14:paraId="6FABB225" w14:textId="4BAEA2AC" w:rsidR="00631014" w:rsidRPr="00B62733" w:rsidRDefault="00631014" w:rsidP="001B4254">
      <w:pPr>
        <w:ind w:firstLine="709"/>
        <w:jc w:val="both"/>
        <w:rPr>
          <w:rFonts w:ascii="Arial" w:hAnsi="Arial" w:cs="Arial"/>
          <w:sz w:val="23"/>
          <w:szCs w:val="23"/>
        </w:rPr>
      </w:pPr>
      <w:r w:rsidRPr="00EC714D">
        <w:rPr>
          <w:rFonts w:ascii="Arial" w:hAnsi="Arial" w:cs="Arial"/>
          <w:i/>
          <w:sz w:val="23"/>
          <w:szCs w:val="23"/>
        </w:rPr>
        <w:t>Информация об изменениях к настоящему стандарту публикуется в ежегодном информационном указателе «Национальные стандарты», а текст изменений и попра</w:t>
      </w:r>
      <w:r w:rsidR="00B62733">
        <w:rPr>
          <w:rFonts w:ascii="Arial" w:hAnsi="Arial" w:cs="Arial"/>
          <w:i/>
          <w:sz w:val="23"/>
          <w:szCs w:val="23"/>
        </w:rPr>
        <w:t xml:space="preserve">вок – </w:t>
      </w:r>
      <w:r w:rsidRPr="00EC714D">
        <w:rPr>
          <w:rFonts w:ascii="Arial" w:hAnsi="Arial" w:cs="Arial"/>
          <w:i/>
          <w:sz w:val="23"/>
          <w:szCs w:val="23"/>
        </w:rPr>
        <w:t>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w:t>
      </w:r>
      <w:r w:rsidR="00B62733">
        <w:rPr>
          <w:rFonts w:ascii="Arial" w:hAnsi="Arial" w:cs="Arial"/>
          <w:i/>
          <w:sz w:val="23"/>
          <w:szCs w:val="23"/>
        </w:rPr>
        <w:t xml:space="preserve"> (</w:t>
      </w:r>
      <w:r w:rsidR="00B62733">
        <w:rPr>
          <w:rFonts w:ascii="Arial" w:hAnsi="Arial" w:cs="Arial"/>
          <w:i/>
          <w:sz w:val="23"/>
          <w:szCs w:val="23"/>
          <w:lang w:val="en-US"/>
        </w:rPr>
        <w:t>www</w:t>
      </w:r>
      <w:r w:rsidR="00B62733" w:rsidRPr="00B62733">
        <w:rPr>
          <w:rFonts w:ascii="Arial" w:hAnsi="Arial" w:cs="Arial"/>
          <w:i/>
          <w:sz w:val="23"/>
          <w:szCs w:val="23"/>
        </w:rPr>
        <w:t>.</w:t>
      </w:r>
      <w:r w:rsidR="00B62733">
        <w:rPr>
          <w:rFonts w:ascii="Arial" w:hAnsi="Arial" w:cs="Arial"/>
          <w:i/>
          <w:sz w:val="23"/>
          <w:szCs w:val="23"/>
          <w:lang w:val="en-US"/>
        </w:rPr>
        <w:t>gost</w:t>
      </w:r>
      <w:r w:rsidR="00B62733" w:rsidRPr="00B62733">
        <w:rPr>
          <w:rFonts w:ascii="Arial" w:hAnsi="Arial" w:cs="Arial"/>
          <w:i/>
          <w:sz w:val="23"/>
          <w:szCs w:val="23"/>
        </w:rPr>
        <w:t>.</w:t>
      </w:r>
      <w:r w:rsidR="00B62733">
        <w:rPr>
          <w:rFonts w:ascii="Arial" w:hAnsi="Arial" w:cs="Arial"/>
          <w:i/>
          <w:sz w:val="23"/>
          <w:szCs w:val="23"/>
          <w:lang w:val="en-US"/>
        </w:rPr>
        <w:t>ru</w:t>
      </w:r>
      <w:r w:rsidR="00B62733" w:rsidRPr="00B62733">
        <w:rPr>
          <w:rFonts w:ascii="Arial" w:hAnsi="Arial" w:cs="Arial"/>
          <w:i/>
          <w:sz w:val="23"/>
          <w:szCs w:val="23"/>
        </w:rPr>
        <w:t>)</w:t>
      </w:r>
    </w:p>
    <w:p w14:paraId="28DE3918" w14:textId="77777777" w:rsidR="00631014" w:rsidRPr="00EC714D" w:rsidRDefault="00631014" w:rsidP="001B4254">
      <w:pPr>
        <w:ind w:firstLine="709"/>
        <w:jc w:val="both"/>
        <w:rPr>
          <w:rFonts w:ascii="Arial" w:hAnsi="Arial" w:cs="Arial"/>
          <w:sz w:val="23"/>
          <w:szCs w:val="23"/>
        </w:rPr>
      </w:pPr>
    </w:p>
    <w:p w14:paraId="704106BD" w14:textId="77777777" w:rsidR="00631014" w:rsidRDefault="00631014" w:rsidP="001B4254">
      <w:pPr>
        <w:ind w:firstLine="709"/>
        <w:jc w:val="right"/>
        <w:rPr>
          <w:rFonts w:ascii="Arial" w:hAnsi="Arial" w:cs="Arial"/>
          <w:sz w:val="23"/>
          <w:szCs w:val="23"/>
        </w:rPr>
      </w:pPr>
    </w:p>
    <w:p w14:paraId="09AC6345" w14:textId="77777777" w:rsidR="00631014" w:rsidRDefault="00631014" w:rsidP="001B4254">
      <w:pPr>
        <w:ind w:firstLine="709"/>
        <w:jc w:val="right"/>
        <w:rPr>
          <w:rFonts w:ascii="Arial" w:hAnsi="Arial" w:cs="Arial"/>
          <w:sz w:val="23"/>
          <w:szCs w:val="23"/>
        </w:rPr>
      </w:pPr>
    </w:p>
    <w:p w14:paraId="3569030B" w14:textId="77777777" w:rsidR="00631014" w:rsidRDefault="00631014" w:rsidP="001B4254">
      <w:pPr>
        <w:ind w:firstLine="709"/>
        <w:jc w:val="right"/>
        <w:rPr>
          <w:rFonts w:ascii="Arial" w:hAnsi="Arial" w:cs="Arial"/>
          <w:sz w:val="23"/>
          <w:szCs w:val="23"/>
        </w:rPr>
      </w:pPr>
    </w:p>
    <w:p w14:paraId="18A68096" w14:textId="77777777" w:rsidR="00631014" w:rsidRDefault="00631014" w:rsidP="001B4254">
      <w:pPr>
        <w:ind w:firstLine="709"/>
        <w:jc w:val="right"/>
        <w:rPr>
          <w:rFonts w:ascii="Arial" w:hAnsi="Arial" w:cs="Arial"/>
          <w:sz w:val="23"/>
          <w:szCs w:val="23"/>
        </w:rPr>
      </w:pPr>
    </w:p>
    <w:p w14:paraId="469FA7D3" w14:textId="77777777" w:rsidR="00631014" w:rsidRDefault="00631014" w:rsidP="001B4254">
      <w:pPr>
        <w:ind w:firstLine="709"/>
        <w:jc w:val="right"/>
        <w:rPr>
          <w:rFonts w:ascii="Arial" w:hAnsi="Arial" w:cs="Arial"/>
          <w:sz w:val="23"/>
          <w:szCs w:val="23"/>
        </w:rPr>
      </w:pPr>
    </w:p>
    <w:p w14:paraId="75F61F5E" w14:textId="77777777" w:rsidR="00631014" w:rsidRDefault="00631014" w:rsidP="001B4254">
      <w:pPr>
        <w:ind w:firstLine="709"/>
        <w:jc w:val="right"/>
        <w:rPr>
          <w:rFonts w:ascii="Arial" w:hAnsi="Arial" w:cs="Arial"/>
          <w:sz w:val="23"/>
          <w:szCs w:val="23"/>
        </w:rPr>
      </w:pPr>
    </w:p>
    <w:p w14:paraId="7E1E518E" w14:textId="77777777" w:rsidR="00631014" w:rsidRDefault="00631014" w:rsidP="001B4254">
      <w:pPr>
        <w:ind w:firstLine="709"/>
        <w:jc w:val="right"/>
        <w:rPr>
          <w:rFonts w:ascii="Arial" w:hAnsi="Arial" w:cs="Arial"/>
          <w:sz w:val="23"/>
          <w:szCs w:val="23"/>
        </w:rPr>
      </w:pPr>
    </w:p>
    <w:p w14:paraId="6C2BB0E4" w14:textId="77777777" w:rsidR="00631014" w:rsidRDefault="00631014" w:rsidP="001B4254">
      <w:pPr>
        <w:ind w:firstLine="709"/>
        <w:jc w:val="right"/>
        <w:rPr>
          <w:rFonts w:ascii="Arial" w:hAnsi="Arial" w:cs="Arial"/>
          <w:sz w:val="23"/>
          <w:szCs w:val="23"/>
        </w:rPr>
      </w:pPr>
    </w:p>
    <w:p w14:paraId="632E01DA" w14:textId="77777777" w:rsidR="00631014" w:rsidRDefault="00631014" w:rsidP="001B4254">
      <w:pPr>
        <w:ind w:firstLine="709"/>
        <w:jc w:val="right"/>
        <w:rPr>
          <w:rFonts w:ascii="Arial" w:hAnsi="Arial" w:cs="Arial"/>
          <w:sz w:val="23"/>
          <w:szCs w:val="23"/>
        </w:rPr>
      </w:pPr>
    </w:p>
    <w:p w14:paraId="7709FF1A" w14:textId="77777777" w:rsidR="00631014" w:rsidRDefault="00631014" w:rsidP="001B4254">
      <w:pPr>
        <w:ind w:firstLine="709"/>
        <w:jc w:val="right"/>
        <w:rPr>
          <w:rFonts w:ascii="Arial" w:hAnsi="Arial" w:cs="Arial"/>
          <w:sz w:val="23"/>
          <w:szCs w:val="23"/>
        </w:rPr>
      </w:pPr>
    </w:p>
    <w:p w14:paraId="3FA67BDB" w14:textId="77777777" w:rsidR="00BE686D" w:rsidRDefault="00BE686D" w:rsidP="001B4254">
      <w:pPr>
        <w:ind w:firstLine="709"/>
        <w:jc w:val="right"/>
        <w:rPr>
          <w:rFonts w:ascii="Arial" w:hAnsi="Arial" w:cs="Arial"/>
          <w:sz w:val="23"/>
          <w:szCs w:val="23"/>
        </w:rPr>
      </w:pPr>
    </w:p>
    <w:p w14:paraId="70EA4651" w14:textId="77777777" w:rsidR="00BE686D" w:rsidRDefault="00BE686D" w:rsidP="001B4254">
      <w:pPr>
        <w:ind w:firstLine="709"/>
        <w:jc w:val="right"/>
        <w:rPr>
          <w:rFonts w:ascii="Arial" w:hAnsi="Arial" w:cs="Arial"/>
          <w:sz w:val="23"/>
          <w:szCs w:val="23"/>
        </w:rPr>
      </w:pPr>
    </w:p>
    <w:p w14:paraId="72CA534D" w14:textId="77777777" w:rsidR="00BE686D" w:rsidRDefault="00BE686D" w:rsidP="001B4254">
      <w:pPr>
        <w:ind w:firstLine="709"/>
        <w:jc w:val="right"/>
        <w:rPr>
          <w:rFonts w:ascii="Arial" w:hAnsi="Arial" w:cs="Arial"/>
          <w:sz w:val="23"/>
          <w:szCs w:val="23"/>
        </w:rPr>
      </w:pPr>
    </w:p>
    <w:p w14:paraId="56EAB239" w14:textId="77777777" w:rsidR="00BE686D" w:rsidRDefault="00BE686D" w:rsidP="001B4254">
      <w:pPr>
        <w:ind w:firstLine="709"/>
        <w:jc w:val="right"/>
        <w:rPr>
          <w:rFonts w:ascii="Arial" w:hAnsi="Arial" w:cs="Arial"/>
          <w:sz w:val="23"/>
          <w:szCs w:val="23"/>
        </w:rPr>
      </w:pPr>
    </w:p>
    <w:p w14:paraId="04C41B4A" w14:textId="77777777" w:rsidR="00BE686D" w:rsidRDefault="00BE686D" w:rsidP="001B4254">
      <w:pPr>
        <w:ind w:firstLine="709"/>
        <w:jc w:val="right"/>
        <w:rPr>
          <w:rFonts w:ascii="Arial" w:hAnsi="Arial" w:cs="Arial"/>
          <w:sz w:val="23"/>
          <w:szCs w:val="23"/>
        </w:rPr>
      </w:pPr>
    </w:p>
    <w:p w14:paraId="72578C8B" w14:textId="77777777" w:rsidR="00BE686D" w:rsidRDefault="00BE686D" w:rsidP="001B4254">
      <w:pPr>
        <w:ind w:firstLine="709"/>
        <w:jc w:val="right"/>
        <w:rPr>
          <w:rFonts w:ascii="Arial" w:hAnsi="Arial" w:cs="Arial"/>
          <w:sz w:val="23"/>
          <w:szCs w:val="23"/>
        </w:rPr>
      </w:pPr>
    </w:p>
    <w:p w14:paraId="23B7A636" w14:textId="77777777" w:rsidR="00BE686D" w:rsidRDefault="00BE686D" w:rsidP="001B4254">
      <w:pPr>
        <w:ind w:firstLine="709"/>
        <w:jc w:val="right"/>
        <w:rPr>
          <w:rFonts w:ascii="Arial" w:hAnsi="Arial" w:cs="Arial"/>
          <w:sz w:val="23"/>
          <w:szCs w:val="23"/>
        </w:rPr>
      </w:pPr>
    </w:p>
    <w:p w14:paraId="577026E1" w14:textId="77777777" w:rsidR="00BE686D" w:rsidRDefault="00BE686D" w:rsidP="001B4254">
      <w:pPr>
        <w:ind w:firstLine="709"/>
        <w:jc w:val="right"/>
        <w:rPr>
          <w:rFonts w:ascii="Arial" w:hAnsi="Arial" w:cs="Arial"/>
          <w:sz w:val="23"/>
          <w:szCs w:val="23"/>
        </w:rPr>
      </w:pPr>
    </w:p>
    <w:p w14:paraId="04906799" w14:textId="77777777" w:rsidR="00BE686D" w:rsidRDefault="00BE686D" w:rsidP="001B4254">
      <w:pPr>
        <w:ind w:firstLine="709"/>
        <w:jc w:val="right"/>
        <w:rPr>
          <w:rFonts w:ascii="Arial" w:hAnsi="Arial" w:cs="Arial"/>
          <w:sz w:val="23"/>
          <w:szCs w:val="23"/>
        </w:rPr>
      </w:pPr>
    </w:p>
    <w:p w14:paraId="32E3149A" w14:textId="77777777" w:rsidR="00BE686D" w:rsidRDefault="00BE686D" w:rsidP="001B4254">
      <w:pPr>
        <w:ind w:firstLine="709"/>
        <w:jc w:val="right"/>
        <w:rPr>
          <w:rFonts w:ascii="Arial" w:hAnsi="Arial" w:cs="Arial"/>
          <w:sz w:val="23"/>
          <w:szCs w:val="23"/>
        </w:rPr>
      </w:pPr>
    </w:p>
    <w:p w14:paraId="4C9A1E61" w14:textId="77777777" w:rsidR="00BE686D" w:rsidRDefault="00BE686D" w:rsidP="001B4254">
      <w:pPr>
        <w:ind w:firstLine="709"/>
        <w:jc w:val="right"/>
        <w:rPr>
          <w:rFonts w:ascii="Arial" w:hAnsi="Arial" w:cs="Arial"/>
          <w:sz w:val="23"/>
          <w:szCs w:val="23"/>
        </w:rPr>
      </w:pPr>
    </w:p>
    <w:p w14:paraId="4F8C3F30" w14:textId="77777777" w:rsidR="00BE686D" w:rsidRDefault="00BE686D" w:rsidP="001B4254">
      <w:pPr>
        <w:ind w:firstLine="709"/>
        <w:jc w:val="right"/>
        <w:rPr>
          <w:rFonts w:ascii="Arial" w:hAnsi="Arial" w:cs="Arial"/>
          <w:sz w:val="23"/>
          <w:szCs w:val="23"/>
        </w:rPr>
      </w:pPr>
    </w:p>
    <w:p w14:paraId="5260E702" w14:textId="77777777" w:rsidR="00BE686D" w:rsidRDefault="00BE686D" w:rsidP="001B4254">
      <w:pPr>
        <w:ind w:firstLine="709"/>
        <w:jc w:val="right"/>
        <w:rPr>
          <w:rFonts w:ascii="Arial" w:hAnsi="Arial" w:cs="Arial"/>
          <w:sz w:val="23"/>
          <w:szCs w:val="23"/>
        </w:rPr>
      </w:pPr>
    </w:p>
    <w:p w14:paraId="6A8B1802" w14:textId="77777777" w:rsidR="00BE686D" w:rsidRDefault="00BE686D" w:rsidP="001B4254">
      <w:pPr>
        <w:ind w:firstLine="709"/>
        <w:jc w:val="right"/>
        <w:rPr>
          <w:rFonts w:ascii="Arial" w:hAnsi="Arial" w:cs="Arial"/>
          <w:sz w:val="23"/>
          <w:szCs w:val="23"/>
        </w:rPr>
      </w:pPr>
    </w:p>
    <w:p w14:paraId="7524EE39" w14:textId="77777777" w:rsidR="00BE686D" w:rsidRDefault="00BE686D" w:rsidP="001B4254">
      <w:pPr>
        <w:ind w:firstLine="709"/>
        <w:jc w:val="right"/>
        <w:rPr>
          <w:rFonts w:ascii="Arial" w:hAnsi="Arial" w:cs="Arial"/>
          <w:sz w:val="23"/>
          <w:szCs w:val="23"/>
        </w:rPr>
      </w:pPr>
    </w:p>
    <w:p w14:paraId="24D3F752" w14:textId="77777777" w:rsidR="00BE686D" w:rsidRDefault="00BE686D" w:rsidP="001B4254">
      <w:pPr>
        <w:ind w:firstLine="709"/>
        <w:jc w:val="right"/>
        <w:rPr>
          <w:rFonts w:ascii="Arial" w:hAnsi="Arial" w:cs="Arial"/>
          <w:sz w:val="23"/>
          <w:szCs w:val="23"/>
        </w:rPr>
      </w:pPr>
    </w:p>
    <w:p w14:paraId="72C3CCF1" w14:textId="77777777" w:rsidR="00BE686D" w:rsidRDefault="00BE686D" w:rsidP="001B4254">
      <w:pPr>
        <w:ind w:firstLine="709"/>
        <w:jc w:val="right"/>
        <w:rPr>
          <w:rFonts w:ascii="Arial" w:hAnsi="Arial" w:cs="Arial"/>
          <w:sz w:val="23"/>
          <w:szCs w:val="23"/>
        </w:rPr>
      </w:pPr>
    </w:p>
    <w:p w14:paraId="5C9A36AE" w14:textId="77777777" w:rsidR="00BE686D" w:rsidRDefault="00BE686D" w:rsidP="001B4254">
      <w:pPr>
        <w:ind w:firstLine="709"/>
        <w:jc w:val="right"/>
        <w:rPr>
          <w:rFonts w:ascii="Arial" w:hAnsi="Arial" w:cs="Arial"/>
          <w:sz w:val="23"/>
          <w:szCs w:val="23"/>
        </w:rPr>
      </w:pPr>
    </w:p>
    <w:p w14:paraId="2330983D" w14:textId="77777777" w:rsidR="00BE686D" w:rsidRDefault="00BE686D" w:rsidP="001B4254">
      <w:pPr>
        <w:ind w:firstLine="709"/>
        <w:jc w:val="right"/>
        <w:rPr>
          <w:rFonts w:ascii="Arial" w:hAnsi="Arial" w:cs="Arial"/>
          <w:sz w:val="23"/>
          <w:szCs w:val="23"/>
        </w:rPr>
      </w:pPr>
    </w:p>
    <w:p w14:paraId="1A4D2CA3" w14:textId="77777777" w:rsidR="00BE686D" w:rsidRDefault="00BE686D" w:rsidP="001B4254">
      <w:pPr>
        <w:ind w:firstLine="709"/>
        <w:jc w:val="right"/>
        <w:rPr>
          <w:rFonts w:ascii="Arial" w:hAnsi="Arial" w:cs="Arial"/>
          <w:sz w:val="23"/>
          <w:szCs w:val="23"/>
        </w:rPr>
      </w:pPr>
    </w:p>
    <w:p w14:paraId="66988663" w14:textId="77777777" w:rsidR="00BE686D" w:rsidRDefault="00BE686D" w:rsidP="001B4254">
      <w:pPr>
        <w:ind w:firstLine="709"/>
        <w:jc w:val="right"/>
        <w:rPr>
          <w:rFonts w:ascii="Arial" w:hAnsi="Arial" w:cs="Arial"/>
          <w:sz w:val="23"/>
          <w:szCs w:val="23"/>
        </w:rPr>
      </w:pPr>
    </w:p>
    <w:p w14:paraId="046872A3" w14:textId="77777777" w:rsidR="00BE686D" w:rsidRDefault="00BE686D" w:rsidP="001B4254">
      <w:pPr>
        <w:ind w:firstLine="709"/>
        <w:jc w:val="right"/>
        <w:rPr>
          <w:rFonts w:ascii="Arial" w:hAnsi="Arial" w:cs="Arial"/>
          <w:sz w:val="23"/>
          <w:szCs w:val="23"/>
        </w:rPr>
      </w:pPr>
    </w:p>
    <w:p w14:paraId="3602958E" w14:textId="77777777" w:rsidR="00BE686D" w:rsidRDefault="00BE686D" w:rsidP="001B4254">
      <w:pPr>
        <w:ind w:firstLine="709"/>
        <w:jc w:val="right"/>
        <w:rPr>
          <w:rFonts w:ascii="Arial" w:hAnsi="Arial" w:cs="Arial"/>
          <w:sz w:val="23"/>
          <w:szCs w:val="23"/>
        </w:rPr>
      </w:pPr>
    </w:p>
    <w:p w14:paraId="1C304739" w14:textId="77777777" w:rsidR="00BE686D" w:rsidRDefault="00BE686D" w:rsidP="001B4254">
      <w:pPr>
        <w:ind w:firstLine="709"/>
        <w:jc w:val="right"/>
        <w:rPr>
          <w:rFonts w:ascii="Arial" w:hAnsi="Arial" w:cs="Arial"/>
          <w:sz w:val="23"/>
          <w:szCs w:val="23"/>
        </w:rPr>
      </w:pPr>
    </w:p>
    <w:p w14:paraId="032918FF" w14:textId="77777777" w:rsidR="00BE686D" w:rsidRDefault="00BE686D" w:rsidP="001B4254">
      <w:pPr>
        <w:ind w:firstLine="709"/>
        <w:jc w:val="right"/>
        <w:rPr>
          <w:rFonts w:ascii="Arial" w:hAnsi="Arial" w:cs="Arial"/>
          <w:sz w:val="23"/>
          <w:szCs w:val="23"/>
        </w:rPr>
      </w:pPr>
    </w:p>
    <w:p w14:paraId="558C92C3" w14:textId="45EEBCB5" w:rsidR="00631014" w:rsidRDefault="00631014" w:rsidP="001B4254">
      <w:pPr>
        <w:ind w:firstLine="709"/>
        <w:jc w:val="right"/>
        <w:rPr>
          <w:rFonts w:ascii="Arial" w:hAnsi="Arial" w:cs="Arial"/>
          <w:sz w:val="23"/>
          <w:szCs w:val="23"/>
        </w:rPr>
      </w:pPr>
      <w:r w:rsidRPr="00EC714D">
        <w:rPr>
          <w:rFonts w:ascii="Arial" w:hAnsi="Arial" w:cs="Arial"/>
          <w:sz w:val="23"/>
          <w:szCs w:val="23"/>
        </w:rPr>
        <w:sym w:font="Symbol" w:char="F0E3"/>
      </w:r>
      <w:r w:rsidRPr="00EC714D">
        <w:rPr>
          <w:rFonts w:ascii="Arial" w:hAnsi="Arial" w:cs="Arial"/>
          <w:sz w:val="23"/>
          <w:szCs w:val="23"/>
        </w:rPr>
        <w:t xml:space="preserve"> Стандартинформ,</w:t>
      </w:r>
      <w:r w:rsidR="00BE686D">
        <w:rPr>
          <w:rFonts w:ascii="Arial" w:hAnsi="Arial" w:cs="Arial"/>
          <w:sz w:val="23"/>
          <w:szCs w:val="23"/>
        </w:rPr>
        <w:t xml:space="preserve"> оформление, </w:t>
      </w:r>
      <w:r w:rsidR="00F12D1D">
        <w:rPr>
          <w:rFonts w:ascii="Arial" w:hAnsi="Arial" w:cs="Arial"/>
          <w:sz w:val="23"/>
          <w:szCs w:val="23"/>
        </w:rPr>
        <w:t>2019</w:t>
      </w:r>
    </w:p>
    <w:p w14:paraId="0CE72885" w14:textId="77777777" w:rsidR="00631014" w:rsidRPr="00EC714D" w:rsidRDefault="00631014" w:rsidP="001B4254">
      <w:pPr>
        <w:ind w:firstLine="709"/>
        <w:jc w:val="right"/>
        <w:rPr>
          <w:rFonts w:ascii="Arial" w:hAnsi="Arial" w:cs="Arial"/>
          <w:sz w:val="23"/>
          <w:szCs w:val="23"/>
        </w:rPr>
      </w:pPr>
    </w:p>
    <w:p w14:paraId="1B0A3C74" w14:textId="77777777" w:rsidR="00631014" w:rsidRPr="00EC714D" w:rsidRDefault="00631014" w:rsidP="001B4254">
      <w:pPr>
        <w:pStyle w:val="ad"/>
        <w:ind w:left="0" w:firstLine="709"/>
        <w:rPr>
          <w:rFonts w:ascii="Arial" w:hAnsi="Arial" w:cs="Arial"/>
          <w:sz w:val="23"/>
          <w:szCs w:val="23"/>
        </w:rPr>
      </w:pPr>
      <w:r w:rsidRPr="00EC714D">
        <w:rPr>
          <w:rFonts w:ascii="Arial" w:hAnsi="Arial" w:cs="Arial"/>
          <w:sz w:val="23"/>
          <w:szCs w:val="23"/>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14:paraId="72BDE237" w14:textId="025CDD67" w:rsidR="00631014" w:rsidRPr="00AC7F70" w:rsidRDefault="00631014" w:rsidP="00631014">
      <w:r w:rsidRPr="00AC7F70">
        <w:br w:type="page"/>
      </w:r>
    </w:p>
    <w:tbl>
      <w:tblPr>
        <w:tblW w:w="9629" w:type="dxa"/>
        <w:tblLayout w:type="fixed"/>
        <w:tblLook w:val="01E0" w:firstRow="1" w:lastRow="1" w:firstColumn="1" w:lastColumn="1" w:noHBand="0" w:noVBand="0"/>
      </w:tblPr>
      <w:tblGrid>
        <w:gridCol w:w="706"/>
        <w:gridCol w:w="8191"/>
        <w:gridCol w:w="732"/>
      </w:tblGrid>
      <w:tr w:rsidR="00F74EAA" w:rsidRPr="00506362" w14:paraId="13BF7323" w14:textId="77777777" w:rsidTr="004A029E">
        <w:tc>
          <w:tcPr>
            <w:tcW w:w="706" w:type="dxa"/>
            <w:shd w:val="clear" w:color="auto" w:fill="auto"/>
          </w:tcPr>
          <w:p w14:paraId="5645B1EC" w14:textId="77777777" w:rsidR="00F74EAA" w:rsidRPr="00C65FFB" w:rsidRDefault="00F74EAA">
            <w:pPr>
              <w:spacing w:line="360" w:lineRule="auto"/>
              <w:jc w:val="both"/>
              <w:rPr>
                <w:rFonts w:ascii="Arial" w:hAnsi="Arial" w:cs="Arial"/>
                <w:szCs w:val="24"/>
              </w:rPr>
            </w:pPr>
          </w:p>
        </w:tc>
        <w:tc>
          <w:tcPr>
            <w:tcW w:w="8191" w:type="dxa"/>
            <w:shd w:val="clear" w:color="auto" w:fill="auto"/>
          </w:tcPr>
          <w:p w14:paraId="4AC78BC4" w14:textId="77777777" w:rsidR="00F74EAA" w:rsidRPr="00C65FFB" w:rsidRDefault="00F74EAA">
            <w:pPr>
              <w:spacing w:line="360" w:lineRule="auto"/>
              <w:jc w:val="center"/>
              <w:rPr>
                <w:rFonts w:ascii="Arial" w:hAnsi="Arial" w:cs="Arial"/>
                <w:b/>
                <w:szCs w:val="24"/>
              </w:rPr>
            </w:pPr>
            <w:r w:rsidRPr="00C65FFB">
              <w:rPr>
                <w:rFonts w:ascii="Arial" w:hAnsi="Arial" w:cs="Arial"/>
                <w:b/>
                <w:szCs w:val="24"/>
              </w:rPr>
              <w:t>Содержание</w:t>
            </w:r>
          </w:p>
          <w:p w14:paraId="6449C0A8" w14:textId="77777777" w:rsidR="003E6CD3" w:rsidRPr="00C65FFB" w:rsidRDefault="003E6CD3" w:rsidP="00CF6E06">
            <w:pPr>
              <w:spacing w:line="360" w:lineRule="auto"/>
              <w:jc w:val="right"/>
              <w:rPr>
                <w:rFonts w:ascii="Arial" w:hAnsi="Arial" w:cs="Arial"/>
                <w:szCs w:val="24"/>
              </w:rPr>
            </w:pPr>
          </w:p>
        </w:tc>
        <w:tc>
          <w:tcPr>
            <w:tcW w:w="732" w:type="dxa"/>
            <w:shd w:val="clear" w:color="auto" w:fill="auto"/>
          </w:tcPr>
          <w:p w14:paraId="7C70E0CB" w14:textId="77777777" w:rsidR="00CF6E06" w:rsidRDefault="00CF6E06">
            <w:pPr>
              <w:spacing w:line="360" w:lineRule="auto"/>
              <w:jc w:val="both"/>
              <w:rPr>
                <w:rFonts w:ascii="Arial" w:hAnsi="Arial" w:cs="Arial"/>
                <w:szCs w:val="24"/>
              </w:rPr>
            </w:pPr>
          </w:p>
          <w:p w14:paraId="116CBDF1" w14:textId="77777777" w:rsidR="00F74EAA" w:rsidRPr="00506362" w:rsidRDefault="00CF6E06">
            <w:pPr>
              <w:spacing w:line="360" w:lineRule="auto"/>
              <w:jc w:val="both"/>
              <w:rPr>
                <w:rFonts w:ascii="Arial" w:hAnsi="Arial" w:cs="Arial"/>
                <w:szCs w:val="24"/>
              </w:rPr>
            </w:pPr>
            <w:r w:rsidRPr="00CF6E06">
              <w:rPr>
                <w:rFonts w:ascii="Arial" w:hAnsi="Arial" w:cs="Arial"/>
                <w:szCs w:val="24"/>
              </w:rPr>
              <w:t>Стр.</w:t>
            </w:r>
          </w:p>
        </w:tc>
      </w:tr>
      <w:tr w:rsidR="00F74EAA" w:rsidRPr="00506362" w14:paraId="54525977" w14:textId="77777777" w:rsidTr="004A029E">
        <w:tc>
          <w:tcPr>
            <w:tcW w:w="706" w:type="dxa"/>
            <w:shd w:val="clear" w:color="auto" w:fill="auto"/>
          </w:tcPr>
          <w:p w14:paraId="32B0BC1D" w14:textId="77777777" w:rsidR="00F74EAA" w:rsidRPr="00C65FFB" w:rsidRDefault="00F74EAA" w:rsidP="00CF6E06">
            <w:pPr>
              <w:spacing w:line="360" w:lineRule="auto"/>
              <w:jc w:val="center"/>
              <w:rPr>
                <w:rFonts w:ascii="Arial" w:hAnsi="Arial" w:cs="Arial"/>
                <w:szCs w:val="24"/>
              </w:rPr>
            </w:pPr>
            <w:r w:rsidRPr="00C65FFB">
              <w:rPr>
                <w:rFonts w:ascii="Arial" w:hAnsi="Arial" w:cs="Arial"/>
                <w:szCs w:val="24"/>
              </w:rPr>
              <w:t>1</w:t>
            </w:r>
          </w:p>
        </w:tc>
        <w:tc>
          <w:tcPr>
            <w:tcW w:w="8191" w:type="dxa"/>
            <w:shd w:val="clear" w:color="auto" w:fill="auto"/>
          </w:tcPr>
          <w:p w14:paraId="412D796E" w14:textId="77777777" w:rsidR="00F74EAA" w:rsidRPr="00C65FFB" w:rsidRDefault="00F74EAA" w:rsidP="003E6CD3">
            <w:pPr>
              <w:spacing w:line="360" w:lineRule="auto"/>
              <w:jc w:val="both"/>
              <w:rPr>
                <w:rFonts w:ascii="Arial" w:hAnsi="Arial" w:cs="Arial"/>
                <w:szCs w:val="24"/>
              </w:rPr>
            </w:pPr>
            <w:r w:rsidRPr="00C65FFB">
              <w:rPr>
                <w:rFonts w:ascii="Arial" w:hAnsi="Arial" w:cs="Arial"/>
                <w:szCs w:val="24"/>
              </w:rPr>
              <w:t>Область применения...........................................................................</w:t>
            </w:r>
            <w:r w:rsidR="00D91BA2" w:rsidRPr="00C65FFB">
              <w:rPr>
                <w:rFonts w:ascii="Arial" w:hAnsi="Arial" w:cs="Arial"/>
                <w:szCs w:val="24"/>
              </w:rPr>
              <w:t>...</w:t>
            </w:r>
          </w:p>
        </w:tc>
        <w:tc>
          <w:tcPr>
            <w:tcW w:w="732" w:type="dxa"/>
            <w:shd w:val="clear" w:color="auto" w:fill="auto"/>
          </w:tcPr>
          <w:p w14:paraId="08984316" w14:textId="6EF03E8A" w:rsidR="00F74EAA" w:rsidRPr="00506362" w:rsidRDefault="00F74EAA" w:rsidP="003E6CD3">
            <w:pPr>
              <w:spacing w:line="360" w:lineRule="auto"/>
              <w:jc w:val="both"/>
              <w:rPr>
                <w:rFonts w:ascii="Arial" w:hAnsi="Arial" w:cs="Arial"/>
                <w:szCs w:val="24"/>
              </w:rPr>
            </w:pPr>
          </w:p>
        </w:tc>
      </w:tr>
      <w:tr w:rsidR="00F74EAA" w:rsidRPr="00506362" w14:paraId="6C7BB55F" w14:textId="77777777" w:rsidTr="004A029E">
        <w:tc>
          <w:tcPr>
            <w:tcW w:w="706" w:type="dxa"/>
            <w:shd w:val="clear" w:color="auto" w:fill="auto"/>
          </w:tcPr>
          <w:p w14:paraId="763F0617" w14:textId="77777777" w:rsidR="00F74EAA" w:rsidRPr="00C65FFB" w:rsidRDefault="00F74EAA" w:rsidP="00CF6E06">
            <w:pPr>
              <w:spacing w:line="360" w:lineRule="auto"/>
              <w:jc w:val="center"/>
              <w:rPr>
                <w:rFonts w:ascii="Arial" w:hAnsi="Arial" w:cs="Arial"/>
                <w:szCs w:val="24"/>
              </w:rPr>
            </w:pPr>
            <w:r w:rsidRPr="00C65FFB">
              <w:rPr>
                <w:rFonts w:ascii="Arial" w:hAnsi="Arial" w:cs="Arial"/>
                <w:szCs w:val="24"/>
              </w:rPr>
              <w:t>2</w:t>
            </w:r>
          </w:p>
        </w:tc>
        <w:tc>
          <w:tcPr>
            <w:tcW w:w="8191" w:type="dxa"/>
            <w:shd w:val="clear" w:color="auto" w:fill="auto"/>
          </w:tcPr>
          <w:p w14:paraId="6AD994B8" w14:textId="77777777" w:rsidR="00F74EAA" w:rsidRPr="00C65FFB" w:rsidRDefault="00F74EAA" w:rsidP="003E6CD3">
            <w:pPr>
              <w:spacing w:line="360" w:lineRule="auto"/>
              <w:jc w:val="both"/>
              <w:rPr>
                <w:rFonts w:ascii="Arial" w:hAnsi="Arial" w:cs="Arial"/>
                <w:szCs w:val="24"/>
              </w:rPr>
            </w:pPr>
            <w:r w:rsidRPr="00C65FFB">
              <w:rPr>
                <w:rFonts w:ascii="Arial" w:hAnsi="Arial" w:cs="Arial"/>
                <w:szCs w:val="24"/>
              </w:rPr>
              <w:t>Нормативные ссылки.............................................................................</w:t>
            </w:r>
            <w:r w:rsidR="00D91BA2" w:rsidRPr="00C65FFB">
              <w:rPr>
                <w:rFonts w:ascii="Arial" w:hAnsi="Arial" w:cs="Arial"/>
                <w:szCs w:val="24"/>
              </w:rPr>
              <w:t>..</w:t>
            </w:r>
          </w:p>
        </w:tc>
        <w:tc>
          <w:tcPr>
            <w:tcW w:w="732" w:type="dxa"/>
            <w:shd w:val="clear" w:color="auto" w:fill="auto"/>
          </w:tcPr>
          <w:p w14:paraId="382B3421" w14:textId="119C2042" w:rsidR="00F74EAA" w:rsidRPr="00506362" w:rsidRDefault="00F74EAA" w:rsidP="003E6CD3">
            <w:pPr>
              <w:spacing w:line="360" w:lineRule="auto"/>
              <w:jc w:val="both"/>
              <w:rPr>
                <w:rFonts w:ascii="Arial" w:hAnsi="Arial" w:cs="Arial"/>
                <w:szCs w:val="24"/>
              </w:rPr>
            </w:pPr>
          </w:p>
        </w:tc>
      </w:tr>
      <w:tr w:rsidR="00F74EAA" w:rsidRPr="00506362" w14:paraId="240B6815" w14:textId="77777777" w:rsidTr="004A029E">
        <w:tc>
          <w:tcPr>
            <w:tcW w:w="706" w:type="dxa"/>
            <w:shd w:val="clear" w:color="auto" w:fill="auto"/>
          </w:tcPr>
          <w:p w14:paraId="60E9E01E" w14:textId="77777777" w:rsidR="00F74EAA" w:rsidRPr="00C65FFB" w:rsidRDefault="00F74EAA" w:rsidP="00CF6E06">
            <w:pPr>
              <w:spacing w:line="360" w:lineRule="auto"/>
              <w:jc w:val="center"/>
              <w:rPr>
                <w:rFonts w:ascii="Arial" w:hAnsi="Arial" w:cs="Arial"/>
                <w:szCs w:val="24"/>
              </w:rPr>
            </w:pPr>
            <w:r w:rsidRPr="00C65FFB">
              <w:rPr>
                <w:rFonts w:ascii="Arial" w:hAnsi="Arial" w:cs="Arial"/>
                <w:szCs w:val="24"/>
              </w:rPr>
              <w:t>3</w:t>
            </w:r>
          </w:p>
        </w:tc>
        <w:tc>
          <w:tcPr>
            <w:tcW w:w="8191" w:type="dxa"/>
            <w:shd w:val="clear" w:color="auto" w:fill="auto"/>
          </w:tcPr>
          <w:p w14:paraId="0747BA3D" w14:textId="77777777" w:rsidR="00F74EAA" w:rsidRPr="00C65FFB" w:rsidRDefault="00F74EAA" w:rsidP="003E6CD3">
            <w:pPr>
              <w:spacing w:line="360" w:lineRule="auto"/>
              <w:jc w:val="both"/>
              <w:rPr>
                <w:rFonts w:ascii="Arial" w:hAnsi="Arial" w:cs="Arial"/>
                <w:szCs w:val="24"/>
              </w:rPr>
            </w:pPr>
            <w:r w:rsidRPr="00C65FFB">
              <w:rPr>
                <w:rFonts w:ascii="Arial" w:hAnsi="Arial" w:cs="Arial"/>
                <w:szCs w:val="24"/>
              </w:rPr>
              <w:t>Термины и определения........................................................................</w:t>
            </w:r>
            <w:r w:rsidR="00D91BA2" w:rsidRPr="00C65FFB">
              <w:rPr>
                <w:rFonts w:ascii="Arial" w:hAnsi="Arial" w:cs="Arial"/>
                <w:szCs w:val="24"/>
              </w:rPr>
              <w:t>..</w:t>
            </w:r>
          </w:p>
        </w:tc>
        <w:tc>
          <w:tcPr>
            <w:tcW w:w="732" w:type="dxa"/>
            <w:shd w:val="clear" w:color="auto" w:fill="auto"/>
          </w:tcPr>
          <w:p w14:paraId="65C079BE" w14:textId="2D8E3BA6" w:rsidR="00F74EAA" w:rsidRPr="00506362" w:rsidRDefault="00F74EAA" w:rsidP="003E6CD3">
            <w:pPr>
              <w:spacing w:line="360" w:lineRule="auto"/>
              <w:jc w:val="both"/>
              <w:rPr>
                <w:rFonts w:ascii="Arial" w:hAnsi="Arial" w:cs="Arial"/>
                <w:szCs w:val="24"/>
              </w:rPr>
            </w:pPr>
          </w:p>
        </w:tc>
      </w:tr>
      <w:tr w:rsidR="00506362" w:rsidRPr="003E6CD3" w14:paraId="5BBDA5CA" w14:textId="77777777" w:rsidTr="004A029E">
        <w:tc>
          <w:tcPr>
            <w:tcW w:w="706" w:type="dxa"/>
            <w:shd w:val="clear" w:color="auto" w:fill="auto"/>
          </w:tcPr>
          <w:p w14:paraId="64A4C358" w14:textId="77777777" w:rsidR="00506362" w:rsidRPr="00C65FFB" w:rsidRDefault="003E6CD3" w:rsidP="00CF6E06">
            <w:pPr>
              <w:spacing w:line="360" w:lineRule="auto"/>
              <w:jc w:val="center"/>
              <w:rPr>
                <w:rFonts w:ascii="Arial" w:hAnsi="Arial" w:cs="Arial"/>
                <w:szCs w:val="24"/>
              </w:rPr>
            </w:pPr>
            <w:r w:rsidRPr="00C65FFB">
              <w:rPr>
                <w:rFonts w:ascii="Arial" w:hAnsi="Arial" w:cs="Arial"/>
                <w:szCs w:val="24"/>
              </w:rPr>
              <w:t>4</w:t>
            </w:r>
          </w:p>
        </w:tc>
        <w:tc>
          <w:tcPr>
            <w:tcW w:w="8191" w:type="dxa"/>
            <w:shd w:val="clear" w:color="auto" w:fill="auto"/>
          </w:tcPr>
          <w:p w14:paraId="1FE6FF61" w14:textId="6C2058CA" w:rsidR="00506362" w:rsidRPr="00C65FFB" w:rsidRDefault="00092821" w:rsidP="00092821">
            <w:pPr>
              <w:spacing w:line="360" w:lineRule="auto"/>
              <w:rPr>
                <w:rFonts w:ascii="Arial" w:hAnsi="Arial" w:cs="Arial"/>
                <w:szCs w:val="24"/>
              </w:rPr>
            </w:pPr>
            <w:r w:rsidRPr="00C65FFB">
              <w:rPr>
                <w:rFonts w:ascii="Arial" w:hAnsi="Arial" w:cs="Arial"/>
                <w:szCs w:val="24"/>
              </w:rPr>
              <w:t xml:space="preserve">Марки и размеры </w:t>
            </w:r>
            <w:r w:rsidR="002C228B" w:rsidRPr="00C65FFB">
              <w:rPr>
                <w:rFonts w:ascii="Arial" w:hAnsi="Arial" w:cs="Arial"/>
                <w:szCs w:val="24"/>
              </w:rPr>
              <w:t>……………….</w:t>
            </w:r>
            <w:r w:rsidR="003E6CD3" w:rsidRPr="00C65FFB">
              <w:rPr>
                <w:rFonts w:ascii="Arial" w:hAnsi="Arial" w:cs="Arial"/>
                <w:szCs w:val="24"/>
              </w:rPr>
              <w:t xml:space="preserve"> ………………………………………….</w:t>
            </w:r>
          </w:p>
        </w:tc>
        <w:tc>
          <w:tcPr>
            <w:tcW w:w="732" w:type="dxa"/>
            <w:shd w:val="clear" w:color="auto" w:fill="auto"/>
          </w:tcPr>
          <w:p w14:paraId="7BE0021A" w14:textId="44932792" w:rsidR="00506362" w:rsidRPr="003E6CD3" w:rsidRDefault="00506362" w:rsidP="003E6CD3">
            <w:pPr>
              <w:spacing w:line="360" w:lineRule="auto"/>
              <w:jc w:val="both"/>
              <w:rPr>
                <w:rFonts w:ascii="Arial" w:hAnsi="Arial" w:cs="Arial"/>
                <w:szCs w:val="24"/>
              </w:rPr>
            </w:pPr>
          </w:p>
        </w:tc>
      </w:tr>
      <w:tr w:rsidR="00506362" w:rsidRPr="003E6CD3" w14:paraId="4BF0BBAE" w14:textId="77777777" w:rsidTr="004A029E">
        <w:tc>
          <w:tcPr>
            <w:tcW w:w="706" w:type="dxa"/>
            <w:shd w:val="clear" w:color="auto" w:fill="auto"/>
          </w:tcPr>
          <w:p w14:paraId="158E2A73" w14:textId="77777777" w:rsidR="00506362" w:rsidRPr="00C65FFB" w:rsidRDefault="003E6CD3" w:rsidP="00CF6E06">
            <w:pPr>
              <w:spacing w:line="360" w:lineRule="auto"/>
              <w:jc w:val="center"/>
              <w:rPr>
                <w:rFonts w:ascii="Arial" w:hAnsi="Arial" w:cs="Arial"/>
                <w:szCs w:val="24"/>
              </w:rPr>
            </w:pPr>
            <w:r w:rsidRPr="00C65FFB">
              <w:rPr>
                <w:rFonts w:ascii="Arial" w:hAnsi="Arial" w:cs="Arial"/>
                <w:szCs w:val="24"/>
              </w:rPr>
              <w:t>5</w:t>
            </w:r>
          </w:p>
        </w:tc>
        <w:tc>
          <w:tcPr>
            <w:tcW w:w="8191" w:type="dxa"/>
            <w:shd w:val="clear" w:color="auto" w:fill="auto"/>
          </w:tcPr>
          <w:p w14:paraId="09FF3F1E" w14:textId="77777777" w:rsidR="00506362" w:rsidRPr="00C65FFB" w:rsidRDefault="005A3FB0" w:rsidP="005A3FB0">
            <w:pPr>
              <w:spacing w:line="360" w:lineRule="auto"/>
              <w:jc w:val="both"/>
              <w:rPr>
                <w:rFonts w:ascii="Arial" w:hAnsi="Arial" w:cs="Arial"/>
                <w:szCs w:val="24"/>
              </w:rPr>
            </w:pPr>
            <w:r w:rsidRPr="00C65FFB">
              <w:rPr>
                <w:rFonts w:ascii="Arial" w:hAnsi="Arial" w:cs="Arial"/>
                <w:szCs w:val="24"/>
              </w:rPr>
              <w:t>Технические требования</w:t>
            </w:r>
            <w:r w:rsidR="003E6CD3" w:rsidRPr="00C65FFB">
              <w:rPr>
                <w:rFonts w:ascii="Arial" w:hAnsi="Arial" w:cs="Arial"/>
                <w:szCs w:val="24"/>
              </w:rPr>
              <w:t>……………………………………………………</w:t>
            </w:r>
          </w:p>
        </w:tc>
        <w:tc>
          <w:tcPr>
            <w:tcW w:w="732" w:type="dxa"/>
            <w:shd w:val="clear" w:color="auto" w:fill="auto"/>
          </w:tcPr>
          <w:p w14:paraId="2025245D" w14:textId="5C61E4D4" w:rsidR="00506362" w:rsidRPr="003E6CD3" w:rsidRDefault="00506362" w:rsidP="003E6CD3">
            <w:pPr>
              <w:spacing w:line="360" w:lineRule="auto"/>
              <w:jc w:val="both"/>
              <w:rPr>
                <w:rFonts w:ascii="Arial" w:hAnsi="Arial" w:cs="Arial"/>
                <w:szCs w:val="24"/>
              </w:rPr>
            </w:pPr>
          </w:p>
        </w:tc>
      </w:tr>
      <w:tr w:rsidR="00506362" w:rsidRPr="003E6CD3" w14:paraId="5287842B" w14:textId="77777777" w:rsidTr="004A029E">
        <w:tc>
          <w:tcPr>
            <w:tcW w:w="706" w:type="dxa"/>
            <w:shd w:val="clear" w:color="auto" w:fill="auto"/>
          </w:tcPr>
          <w:p w14:paraId="6D5CEF61" w14:textId="77777777" w:rsidR="00506362" w:rsidRPr="00C65FFB" w:rsidRDefault="003E6CD3" w:rsidP="00CF6E06">
            <w:pPr>
              <w:spacing w:line="360" w:lineRule="auto"/>
              <w:jc w:val="center"/>
              <w:rPr>
                <w:rFonts w:ascii="Arial" w:hAnsi="Arial" w:cs="Arial"/>
                <w:szCs w:val="24"/>
              </w:rPr>
            </w:pPr>
            <w:r w:rsidRPr="00C65FFB">
              <w:rPr>
                <w:rFonts w:ascii="Arial" w:hAnsi="Arial" w:cs="Arial"/>
                <w:szCs w:val="24"/>
              </w:rPr>
              <w:t>6</w:t>
            </w:r>
          </w:p>
        </w:tc>
        <w:tc>
          <w:tcPr>
            <w:tcW w:w="8191" w:type="dxa"/>
            <w:shd w:val="clear" w:color="auto" w:fill="auto"/>
          </w:tcPr>
          <w:p w14:paraId="21584F08" w14:textId="4AE6D519" w:rsidR="00506362" w:rsidRPr="00C65FFB" w:rsidRDefault="009604A3" w:rsidP="005A3FB0">
            <w:pPr>
              <w:spacing w:line="360" w:lineRule="auto"/>
              <w:jc w:val="both"/>
              <w:rPr>
                <w:rFonts w:ascii="Arial" w:hAnsi="Arial" w:cs="Arial"/>
                <w:szCs w:val="24"/>
              </w:rPr>
            </w:pPr>
            <w:r w:rsidRPr="00C65FFB">
              <w:rPr>
                <w:rFonts w:ascii="Arial" w:hAnsi="Arial" w:cs="Arial"/>
                <w:szCs w:val="24"/>
              </w:rPr>
              <w:t>Правила приемки……………………………………………………………</w:t>
            </w:r>
          </w:p>
        </w:tc>
        <w:tc>
          <w:tcPr>
            <w:tcW w:w="732" w:type="dxa"/>
            <w:shd w:val="clear" w:color="auto" w:fill="auto"/>
          </w:tcPr>
          <w:p w14:paraId="53DCA3DF" w14:textId="32947C39" w:rsidR="00506362" w:rsidRPr="003E6CD3" w:rsidRDefault="00506362" w:rsidP="003E6CD3">
            <w:pPr>
              <w:spacing w:line="360" w:lineRule="auto"/>
              <w:jc w:val="both"/>
              <w:rPr>
                <w:rFonts w:ascii="Arial" w:hAnsi="Arial" w:cs="Arial"/>
                <w:szCs w:val="24"/>
              </w:rPr>
            </w:pPr>
          </w:p>
        </w:tc>
      </w:tr>
      <w:tr w:rsidR="00506362" w:rsidRPr="003E6CD3" w14:paraId="3BC283A2" w14:textId="77777777" w:rsidTr="004A029E">
        <w:tc>
          <w:tcPr>
            <w:tcW w:w="706" w:type="dxa"/>
            <w:shd w:val="clear" w:color="auto" w:fill="auto"/>
          </w:tcPr>
          <w:p w14:paraId="33E63D83" w14:textId="77777777" w:rsidR="00506362" w:rsidRPr="00C65FFB" w:rsidRDefault="003E6CD3" w:rsidP="00CF6E06">
            <w:pPr>
              <w:spacing w:line="360" w:lineRule="auto"/>
              <w:jc w:val="center"/>
              <w:rPr>
                <w:rFonts w:ascii="Arial" w:hAnsi="Arial" w:cs="Arial"/>
                <w:szCs w:val="24"/>
              </w:rPr>
            </w:pPr>
            <w:r w:rsidRPr="00C65FFB">
              <w:rPr>
                <w:rFonts w:ascii="Arial" w:hAnsi="Arial" w:cs="Arial"/>
                <w:szCs w:val="24"/>
              </w:rPr>
              <w:t>7</w:t>
            </w:r>
          </w:p>
        </w:tc>
        <w:tc>
          <w:tcPr>
            <w:tcW w:w="8191" w:type="dxa"/>
            <w:shd w:val="clear" w:color="auto" w:fill="auto"/>
          </w:tcPr>
          <w:p w14:paraId="22D2A6E7" w14:textId="0923F609" w:rsidR="00506362" w:rsidRPr="00C65FFB" w:rsidRDefault="009604A3" w:rsidP="009563CF">
            <w:pPr>
              <w:spacing w:line="360" w:lineRule="auto"/>
              <w:jc w:val="both"/>
              <w:rPr>
                <w:rFonts w:ascii="Arial" w:hAnsi="Arial" w:cs="Arial"/>
                <w:szCs w:val="24"/>
              </w:rPr>
            </w:pPr>
            <w:r w:rsidRPr="00C65FFB">
              <w:rPr>
                <w:rFonts w:ascii="Arial" w:hAnsi="Arial" w:cs="Arial"/>
                <w:szCs w:val="24"/>
              </w:rPr>
              <w:t>Методы контроля……………………………………………………………</w:t>
            </w:r>
          </w:p>
        </w:tc>
        <w:tc>
          <w:tcPr>
            <w:tcW w:w="732" w:type="dxa"/>
            <w:shd w:val="clear" w:color="auto" w:fill="auto"/>
          </w:tcPr>
          <w:p w14:paraId="0659BD5E" w14:textId="056E5D12" w:rsidR="00506362" w:rsidRPr="003E6CD3" w:rsidRDefault="00506362" w:rsidP="003E6CD3">
            <w:pPr>
              <w:spacing w:line="360" w:lineRule="auto"/>
              <w:jc w:val="both"/>
              <w:rPr>
                <w:rFonts w:ascii="Arial" w:hAnsi="Arial" w:cs="Arial"/>
                <w:szCs w:val="24"/>
              </w:rPr>
            </w:pPr>
          </w:p>
        </w:tc>
      </w:tr>
      <w:tr w:rsidR="00506362" w:rsidRPr="003E6CD3" w14:paraId="2AD13C16" w14:textId="77777777" w:rsidTr="004A029E">
        <w:tc>
          <w:tcPr>
            <w:tcW w:w="706" w:type="dxa"/>
            <w:shd w:val="clear" w:color="auto" w:fill="auto"/>
          </w:tcPr>
          <w:p w14:paraId="3040B871" w14:textId="77777777" w:rsidR="00506362" w:rsidRPr="00C65FFB" w:rsidRDefault="003E6CD3" w:rsidP="00CF6E06">
            <w:pPr>
              <w:spacing w:line="360" w:lineRule="auto"/>
              <w:jc w:val="center"/>
              <w:rPr>
                <w:rFonts w:ascii="Arial" w:hAnsi="Arial" w:cs="Arial"/>
                <w:szCs w:val="24"/>
              </w:rPr>
            </w:pPr>
            <w:r w:rsidRPr="00C65FFB">
              <w:rPr>
                <w:rFonts w:ascii="Arial" w:hAnsi="Arial" w:cs="Arial"/>
                <w:szCs w:val="24"/>
              </w:rPr>
              <w:t>8</w:t>
            </w:r>
          </w:p>
        </w:tc>
        <w:tc>
          <w:tcPr>
            <w:tcW w:w="8191" w:type="dxa"/>
            <w:shd w:val="clear" w:color="auto" w:fill="auto"/>
          </w:tcPr>
          <w:p w14:paraId="3DF091AE" w14:textId="056788FE" w:rsidR="00506362" w:rsidRPr="00C65FFB" w:rsidRDefault="009604A3" w:rsidP="009563CF">
            <w:pPr>
              <w:spacing w:line="360" w:lineRule="auto"/>
              <w:jc w:val="both"/>
              <w:rPr>
                <w:rFonts w:ascii="Arial" w:hAnsi="Arial" w:cs="Arial"/>
                <w:szCs w:val="24"/>
              </w:rPr>
            </w:pPr>
            <w:r w:rsidRPr="00C65FFB">
              <w:rPr>
                <w:rFonts w:ascii="Arial" w:hAnsi="Arial" w:cs="Arial"/>
                <w:szCs w:val="24"/>
              </w:rPr>
              <w:t>Маркировка……………………………</w:t>
            </w:r>
            <w:r w:rsidR="003E6CD3" w:rsidRPr="00C65FFB">
              <w:rPr>
                <w:rFonts w:ascii="Arial" w:hAnsi="Arial" w:cs="Arial"/>
                <w:szCs w:val="24"/>
              </w:rPr>
              <w:t>………………………………………</w:t>
            </w:r>
          </w:p>
        </w:tc>
        <w:tc>
          <w:tcPr>
            <w:tcW w:w="732" w:type="dxa"/>
            <w:shd w:val="clear" w:color="auto" w:fill="auto"/>
          </w:tcPr>
          <w:p w14:paraId="511196C1" w14:textId="75F51E27" w:rsidR="00506362" w:rsidRPr="003E6CD3" w:rsidRDefault="00506362" w:rsidP="00310EED">
            <w:pPr>
              <w:spacing w:line="360" w:lineRule="auto"/>
              <w:jc w:val="both"/>
              <w:rPr>
                <w:rFonts w:ascii="Arial" w:hAnsi="Arial" w:cs="Arial"/>
                <w:szCs w:val="24"/>
              </w:rPr>
            </w:pPr>
          </w:p>
        </w:tc>
      </w:tr>
      <w:tr w:rsidR="00506362" w:rsidRPr="003E6CD3" w14:paraId="680B9F27" w14:textId="77777777" w:rsidTr="004A029E">
        <w:tc>
          <w:tcPr>
            <w:tcW w:w="706" w:type="dxa"/>
            <w:shd w:val="clear" w:color="auto" w:fill="auto"/>
          </w:tcPr>
          <w:p w14:paraId="37FAE6E4" w14:textId="77777777" w:rsidR="00506362" w:rsidRPr="00C65FFB" w:rsidRDefault="003E6CD3" w:rsidP="00CF6E06">
            <w:pPr>
              <w:spacing w:line="360" w:lineRule="auto"/>
              <w:jc w:val="center"/>
              <w:rPr>
                <w:rFonts w:ascii="Arial" w:hAnsi="Arial" w:cs="Arial"/>
                <w:szCs w:val="24"/>
              </w:rPr>
            </w:pPr>
            <w:r w:rsidRPr="00C65FFB">
              <w:rPr>
                <w:rFonts w:ascii="Arial" w:hAnsi="Arial" w:cs="Arial"/>
                <w:szCs w:val="24"/>
              </w:rPr>
              <w:t>9</w:t>
            </w:r>
          </w:p>
        </w:tc>
        <w:tc>
          <w:tcPr>
            <w:tcW w:w="8191" w:type="dxa"/>
            <w:shd w:val="clear" w:color="auto" w:fill="auto"/>
          </w:tcPr>
          <w:p w14:paraId="2F789CEF" w14:textId="0E68FF0F" w:rsidR="00506362" w:rsidRPr="00C65FFB" w:rsidRDefault="009604A3" w:rsidP="009563CF">
            <w:pPr>
              <w:spacing w:line="360" w:lineRule="auto"/>
              <w:jc w:val="both"/>
              <w:rPr>
                <w:rFonts w:ascii="Arial" w:hAnsi="Arial" w:cs="Arial"/>
                <w:szCs w:val="24"/>
              </w:rPr>
            </w:pPr>
            <w:r w:rsidRPr="00C65FFB">
              <w:rPr>
                <w:rFonts w:ascii="Arial" w:hAnsi="Arial" w:cs="Arial"/>
                <w:szCs w:val="24"/>
              </w:rPr>
              <w:t>Упаковка……………..</w:t>
            </w:r>
            <w:r w:rsidR="003E6CD3" w:rsidRPr="00C65FFB">
              <w:rPr>
                <w:rFonts w:ascii="Arial" w:hAnsi="Arial" w:cs="Arial"/>
                <w:szCs w:val="24"/>
              </w:rPr>
              <w:t>…………………………………………………………</w:t>
            </w:r>
          </w:p>
        </w:tc>
        <w:tc>
          <w:tcPr>
            <w:tcW w:w="732" w:type="dxa"/>
            <w:shd w:val="clear" w:color="auto" w:fill="auto"/>
          </w:tcPr>
          <w:p w14:paraId="41294A13" w14:textId="5792BB39" w:rsidR="00506362" w:rsidRPr="003E6CD3" w:rsidRDefault="00506362" w:rsidP="00310EED">
            <w:pPr>
              <w:spacing w:line="360" w:lineRule="auto"/>
              <w:jc w:val="both"/>
              <w:rPr>
                <w:rFonts w:ascii="Arial" w:hAnsi="Arial" w:cs="Arial"/>
                <w:szCs w:val="24"/>
              </w:rPr>
            </w:pPr>
          </w:p>
        </w:tc>
      </w:tr>
      <w:tr w:rsidR="00506362" w:rsidRPr="003E6CD3" w14:paraId="1AB6201C" w14:textId="77777777" w:rsidTr="004A029E">
        <w:tc>
          <w:tcPr>
            <w:tcW w:w="706" w:type="dxa"/>
            <w:shd w:val="clear" w:color="auto" w:fill="auto"/>
          </w:tcPr>
          <w:p w14:paraId="20E59CB9" w14:textId="77777777" w:rsidR="00506362" w:rsidRPr="00C65FFB" w:rsidRDefault="003E6CD3" w:rsidP="00CF6E06">
            <w:pPr>
              <w:spacing w:line="360" w:lineRule="auto"/>
              <w:jc w:val="center"/>
              <w:rPr>
                <w:rFonts w:ascii="Arial" w:hAnsi="Arial" w:cs="Arial"/>
                <w:szCs w:val="24"/>
              </w:rPr>
            </w:pPr>
            <w:r w:rsidRPr="00C65FFB">
              <w:rPr>
                <w:rFonts w:ascii="Arial" w:hAnsi="Arial" w:cs="Arial"/>
                <w:szCs w:val="24"/>
              </w:rPr>
              <w:t>10</w:t>
            </w:r>
          </w:p>
        </w:tc>
        <w:tc>
          <w:tcPr>
            <w:tcW w:w="8191" w:type="dxa"/>
            <w:shd w:val="clear" w:color="auto" w:fill="auto"/>
          </w:tcPr>
          <w:p w14:paraId="23BA1ADC" w14:textId="184DF6D9" w:rsidR="00506362" w:rsidRPr="00C65FFB" w:rsidRDefault="009604A3" w:rsidP="009563CF">
            <w:pPr>
              <w:spacing w:line="360" w:lineRule="auto"/>
              <w:jc w:val="both"/>
              <w:rPr>
                <w:rFonts w:ascii="Arial" w:hAnsi="Arial" w:cs="Arial"/>
                <w:szCs w:val="24"/>
              </w:rPr>
            </w:pPr>
            <w:r w:rsidRPr="00C65FFB">
              <w:rPr>
                <w:rFonts w:ascii="Arial" w:hAnsi="Arial" w:cs="Arial"/>
                <w:szCs w:val="24"/>
              </w:rPr>
              <w:t>Транспортирование и хранение…………….</w:t>
            </w:r>
            <w:r w:rsidR="003E6CD3" w:rsidRPr="00C65FFB">
              <w:rPr>
                <w:rFonts w:ascii="Arial" w:hAnsi="Arial" w:cs="Arial"/>
                <w:szCs w:val="24"/>
              </w:rPr>
              <w:t>…………………………….</w:t>
            </w:r>
          </w:p>
        </w:tc>
        <w:tc>
          <w:tcPr>
            <w:tcW w:w="732" w:type="dxa"/>
            <w:shd w:val="clear" w:color="auto" w:fill="auto"/>
          </w:tcPr>
          <w:p w14:paraId="35A51F7F" w14:textId="332559B1" w:rsidR="00506362" w:rsidRPr="003E6CD3" w:rsidRDefault="00506362" w:rsidP="00744283">
            <w:pPr>
              <w:spacing w:line="360" w:lineRule="auto"/>
              <w:jc w:val="both"/>
              <w:rPr>
                <w:rFonts w:ascii="Arial" w:hAnsi="Arial" w:cs="Arial"/>
                <w:szCs w:val="24"/>
              </w:rPr>
            </w:pPr>
          </w:p>
        </w:tc>
      </w:tr>
      <w:tr w:rsidR="003E6CD3" w:rsidRPr="003E6CD3" w14:paraId="155265D1" w14:textId="77777777" w:rsidTr="004A029E">
        <w:tc>
          <w:tcPr>
            <w:tcW w:w="706" w:type="dxa"/>
            <w:shd w:val="clear" w:color="auto" w:fill="auto"/>
          </w:tcPr>
          <w:p w14:paraId="57FA84E6" w14:textId="40F5F449" w:rsidR="003E6CD3" w:rsidRPr="00C65FFB" w:rsidRDefault="009604A3" w:rsidP="009604A3">
            <w:pPr>
              <w:spacing w:line="360" w:lineRule="auto"/>
              <w:jc w:val="center"/>
              <w:rPr>
                <w:rFonts w:ascii="Arial" w:hAnsi="Arial" w:cs="Arial"/>
                <w:szCs w:val="24"/>
              </w:rPr>
            </w:pPr>
            <w:r w:rsidRPr="00C65FFB">
              <w:rPr>
                <w:rFonts w:ascii="Arial" w:hAnsi="Arial" w:cs="Arial"/>
                <w:szCs w:val="24"/>
              </w:rPr>
              <w:t>11</w:t>
            </w:r>
          </w:p>
        </w:tc>
        <w:tc>
          <w:tcPr>
            <w:tcW w:w="8191" w:type="dxa"/>
            <w:shd w:val="clear" w:color="auto" w:fill="auto"/>
          </w:tcPr>
          <w:p w14:paraId="40C94445" w14:textId="6FB53A32" w:rsidR="003E6CD3" w:rsidRPr="00C65FFB" w:rsidRDefault="009604A3" w:rsidP="005167AA">
            <w:pPr>
              <w:spacing w:line="360" w:lineRule="auto"/>
              <w:jc w:val="both"/>
              <w:rPr>
                <w:rFonts w:ascii="Arial" w:hAnsi="Arial" w:cs="Arial"/>
                <w:szCs w:val="24"/>
              </w:rPr>
            </w:pPr>
            <w:r w:rsidRPr="00C65FFB">
              <w:rPr>
                <w:rFonts w:ascii="Arial" w:hAnsi="Arial" w:cs="Arial"/>
                <w:szCs w:val="24"/>
              </w:rPr>
              <w:t xml:space="preserve">Гарантии </w:t>
            </w:r>
            <w:r w:rsidR="005167AA">
              <w:rPr>
                <w:rFonts w:ascii="Arial" w:hAnsi="Arial" w:cs="Arial"/>
                <w:szCs w:val="24"/>
              </w:rPr>
              <w:t>изготовителя….</w:t>
            </w:r>
            <w:r w:rsidRPr="00C65FFB">
              <w:rPr>
                <w:rFonts w:ascii="Arial" w:hAnsi="Arial" w:cs="Arial"/>
                <w:szCs w:val="24"/>
              </w:rPr>
              <w:t>………………………………………………….</w:t>
            </w:r>
          </w:p>
        </w:tc>
        <w:tc>
          <w:tcPr>
            <w:tcW w:w="732" w:type="dxa"/>
            <w:shd w:val="clear" w:color="auto" w:fill="auto"/>
          </w:tcPr>
          <w:p w14:paraId="044CE74F" w14:textId="3AEEA8ED" w:rsidR="003E6CD3" w:rsidRPr="003E6CD3" w:rsidRDefault="003E6CD3" w:rsidP="00744283">
            <w:pPr>
              <w:spacing w:line="360" w:lineRule="auto"/>
              <w:jc w:val="both"/>
              <w:rPr>
                <w:rFonts w:ascii="Arial" w:hAnsi="Arial" w:cs="Arial"/>
                <w:szCs w:val="24"/>
              </w:rPr>
            </w:pPr>
          </w:p>
        </w:tc>
      </w:tr>
      <w:tr w:rsidR="00506362" w:rsidRPr="003E6CD3" w14:paraId="5B1E9CDE" w14:textId="77777777" w:rsidTr="004A029E">
        <w:tc>
          <w:tcPr>
            <w:tcW w:w="706" w:type="dxa"/>
            <w:shd w:val="clear" w:color="auto" w:fill="auto"/>
          </w:tcPr>
          <w:p w14:paraId="1518CB89" w14:textId="36A96CB6" w:rsidR="00506362" w:rsidRPr="00C65FFB" w:rsidRDefault="009604A3" w:rsidP="009604A3">
            <w:pPr>
              <w:spacing w:line="360" w:lineRule="auto"/>
              <w:jc w:val="center"/>
              <w:rPr>
                <w:rFonts w:ascii="Arial" w:hAnsi="Arial" w:cs="Arial"/>
                <w:szCs w:val="24"/>
              </w:rPr>
            </w:pPr>
            <w:r w:rsidRPr="00C65FFB">
              <w:rPr>
                <w:rFonts w:ascii="Arial" w:hAnsi="Arial" w:cs="Arial"/>
                <w:szCs w:val="24"/>
              </w:rPr>
              <w:t>12</w:t>
            </w:r>
          </w:p>
        </w:tc>
        <w:tc>
          <w:tcPr>
            <w:tcW w:w="8191" w:type="dxa"/>
            <w:shd w:val="clear" w:color="auto" w:fill="auto"/>
          </w:tcPr>
          <w:p w14:paraId="7344FA9E" w14:textId="2B5D9A52" w:rsidR="00506362" w:rsidRPr="00C65FFB" w:rsidRDefault="009604A3" w:rsidP="003E6CD3">
            <w:pPr>
              <w:spacing w:line="360" w:lineRule="auto"/>
              <w:jc w:val="both"/>
              <w:rPr>
                <w:rFonts w:ascii="Arial" w:hAnsi="Arial" w:cs="Arial"/>
                <w:szCs w:val="24"/>
              </w:rPr>
            </w:pPr>
            <w:r w:rsidRPr="00C65FFB">
              <w:rPr>
                <w:rFonts w:ascii="Arial" w:hAnsi="Arial" w:cs="Arial"/>
                <w:szCs w:val="24"/>
              </w:rPr>
              <w:t>Хранение информации…………………………………………………….</w:t>
            </w:r>
          </w:p>
        </w:tc>
        <w:tc>
          <w:tcPr>
            <w:tcW w:w="732" w:type="dxa"/>
            <w:shd w:val="clear" w:color="auto" w:fill="auto"/>
          </w:tcPr>
          <w:p w14:paraId="384F73EA" w14:textId="70D36CD4" w:rsidR="00506362" w:rsidRPr="003E6CD3" w:rsidRDefault="00506362" w:rsidP="00670882">
            <w:pPr>
              <w:spacing w:line="360" w:lineRule="auto"/>
              <w:jc w:val="both"/>
              <w:rPr>
                <w:rFonts w:ascii="Arial" w:hAnsi="Arial" w:cs="Arial"/>
                <w:szCs w:val="24"/>
              </w:rPr>
            </w:pPr>
          </w:p>
        </w:tc>
      </w:tr>
      <w:tr w:rsidR="003E6CD3" w:rsidRPr="003E6CD3" w14:paraId="1DA6408B" w14:textId="77777777" w:rsidTr="004A029E">
        <w:tc>
          <w:tcPr>
            <w:tcW w:w="706" w:type="dxa"/>
            <w:shd w:val="clear" w:color="auto" w:fill="auto"/>
          </w:tcPr>
          <w:p w14:paraId="4074C7B7" w14:textId="77777777" w:rsidR="003E6CD3" w:rsidRPr="003E6CD3" w:rsidRDefault="003E6CD3" w:rsidP="003E6CD3">
            <w:pPr>
              <w:spacing w:line="360" w:lineRule="auto"/>
              <w:jc w:val="right"/>
              <w:rPr>
                <w:rFonts w:ascii="Arial" w:hAnsi="Arial" w:cs="Arial"/>
                <w:szCs w:val="24"/>
              </w:rPr>
            </w:pPr>
          </w:p>
        </w:tc>
        <w:tc>
          <w:tcPr>
            <w:tcW w:w="8191" w:type="dxa"/>
            <w:shd w:val="clear" w:color="auto" w:fill="auto"/>
          </w:tcPr>
          <w:p w14:paraId="5B1E93DE" w14:textId="77777777" w:rsidR="003E6CD3" w:rsidRPr="00841375" w:rsidRDefault="003E6CD3" w:rsidP="003E6CD3">
            <w:pPr>
              <w:spacing w:line="360" w:lineRule="auto"/>
              <w:jc w:val="both"/>
              <w:rPr>
                <w:rFonts w:ascii="Arial" w:hAnsi="Arial" w:cs="Arial"/>
                <w:szCs w:val="24"/>
                <w:highlight w:val="yellow"/>
              </w:rPr>
            </w:pPr>
          </w:p>
        </w:tc>
        <w:tc>
          <w:tcPr>
            <w:tcW w:w="732" w:type="dxa"/>
            <w:shd w:val="clear" w:color="auto" w:fill="auto"/>
          </w:tcPr>
          <w:p w14:paraId="3F1B8410" w14:textId="77777777" w:rsidR="003E6CD3" w:rsidRPr="003E6CD3" w:rsidRDefault="003E6CD3" w:rsidP="003E6CD3">
            <w:pPr>
              <w:spacing w:line="360" w:lineRule="auto"/>
              <w:jc w:val="both"/>
              <w:rPr>
                <w:rFonts w:ascii="Arial" w:hAnsi="Arial" w:cs="Arial"/>
                <w:szCs w:val="24"/>
              </w:rPr>
            </w:pPr>
          </w:p>
        </w:tc>
      </w:tr>
      <w:tr w:rsidR="003E6CD3" w:rsidRPr="003E6CD3" w14:paraId="183D5E82" w14:textId="77777777" w:rsidTr="004A029E">
        <w:tc>
          <w:tcPr>
            <w:tcW w:w="706" w:type="dxa"/>
            <w:shd w:val="clear" w:color="auto" w:fill="auto"/>
          </w:tcPr>
          <w:p w14:paraId="0E06C919" w14:textId="77777777" w:rsidR="003E6CD3" w:rsidRPr="003E6CD3" w:rsidRDefault="003E6CD3" w:rsidP="003E6CD3">
            <w:pPr>
              <w:spacing w:line="360" w:lineRule="auto"/>
              <w:jc w:val="right"/>
              <w:rPr>
                <w:rFonts w:ascii="Arial" w:hAnsi="Arial" w:cs="Arial"/>
                <w:szCs w:val="24"/>
              </w:rPr>
            </w:pPr>
          </w:p>
        </w:tc>
        <w:tc>
          <w:tcPr>
            <w:tcW w:w="8191" w:type="dxa"/>
            <w:shd w:val="clear" w:color="auto" w:fill="auto"/>
          </w:tcPr>
          <w:p w14:paraId="355D8B31" w14:textId="77777777" w:rsidR="003E6CD3" w:rsidRPr="003E6CD3" w:rsidRDefault="003E6CD3" w:rsidP="003E6CD3">
            <w:pPr>
              <w:spacing w:line="360" w:lineRule="auto"/>
              <w:jc w:val="both"/>
              <w:rPr>
                <w:rFonts w:ascii="Arial" w:hAnsi="Arial" w:cs="Arial"/>
                <w:szCs w:val="24"/>
              </w:rPr>
            </w:pPr>
          </w:p>
        </w:tc>
        <w:tc>
          <w:tcPr>
            <w:tcW w:w="732" w:type="dxa"/>
            <w:shd w:val="clear" w:color="auto" w:fill="auto"/>
          </w:tcPr>
          <w:p w14:paraId="60B198BC" w14:textId="77777777" w:rsidR="003E6CD3" w:rsidRPr="003E6CD3" w:rsidRDefault="003E6CD3" w:rsidP="003E6CD3">
            <w:pPr>
              <w:spacing w:line="360" w:lineRule="auto"/>
              <w:jc w:val="both"/>
              <w:rPr>
                <w:rFonts w:ascii="Arial" w:hAnsi="Arial" w:cs="Arial"/>
                <w:szCs w:val="24"/>
              </w:rPr>
            </w:pPr>
          </w:p>
        </w:tc>
      </w:tr>
    </w:tbl>
    <w:p w14:paraId="055F5E86" w14:textId="77777777" w:rsidR="00F74EAA" w:rsidRPr="00506362" w:rsidRDefault="00F74EAA" w:rsidP="00AC1CB8">
      <w:pPr>
        <w:jc w:val="both"/>
        <w:rPr>
          <w:rFonts w:ascii="Arial" w:hAnsi="Arial" w:cs="Arial"/>
          <w:szCs w:val="24"/>
        </w:rPr>
      </w:pPr>
    </w:p>
    <w:p w14:paraId="36B9DE1F" w14:textId="77777777" w:rsidR="00F74EAA" w:rsidRPr="000D70CF" w:rsidRDefault="00F74EAA" w:rsidP="00AC1CB8">
      <w:pPr>
        <w:jc w:val="both"/>
        <w:rPr>
          <w:szCs w:val="24"/>
        </w:rPr>
      </w:pPr>
    </w:p>
    <w:p w14:paraId="138B21E2" w14:textId="77777777" w:rsidR="00F74EAA" w:rsidRPr="00387D84" w:rsidRDefault="00F74EAA" w:rsidP="00AC1CB8">
      <w:pPr>
        <w:jc w:val="both"/>
        <w:rPr>
          <w:szCs w:val="24"/>
        </w:rPr>
      </w:pPr>
    </w:p>
    <w:p w14:paraId="5B9F8DAD" w14:textId="77777777" w:rsidR="00F74EAA" w:rsidRPr="00387D84" w:rsidRDefault="00F74EAA" w:rsidP="00AC1CB8">
      <w:pPr>
        <w:jc w:val="both"/>
        <w:rPr>
          <w:szCs w:val="24"/>
        </w:rPr>
      </w:pPr>
    </w:p>
    <w:p w14:paraId="130B16FE" w14:textId="77777777" w:rsidR="00FB3AFE" w:rsidRDefault="00FB3AFE">
      <w:pPr>
        <w:sectPr w:rsidR="00FB3AFE" w:rsidSect="00B869B3">
          <w:headerReference w:type="even" r:id="rId8"/>
          <w:headerReference w:type="default" r:id="rId9"/>
          <w:footerReference w:type="even" r:id="rId10"/>
          <w:footerReference w:type="default" r:id="rId11"/>
          <w:footerReference w:type="first" r:id="rId12"/>
          <w:pgSz w:w="11906" w:h="16838"/>
          <w:pgMar w:top="1134" w:right="851" w:bottom="902" w:left="1134" w:header="708" w:footer="1123" w:gutter="0"/>
          <w:pgNumType w:fmt="upperRoman" w:start="1"/>
          <w:cols w:space="708"/>
          <w:titlePg/>
          <w:docGrid w:linePitch="360"/>
        </w:sect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624B0D" w:rsidRPr="006E0432" w14:paraId="4CEB2919" w14:textId="77777777" w:rsidTr="00B57960">
        <w:tc>
          <w:tcPr>
            <w:tcW w:w="9855" w:type="dxa"/>
            <w:tcBorders>
              <w:bottom w:val="single" w:sz="12" w:space="0" w:color="auto"/>
            </w:tcBorders>
          </w:tcPr>
          <w:p w14:paraId="1416E210" w14:textId="77777777" w:rsidR="00624B0D" w:rsidRPr="006E0432" w:rsidRDefault="00624B0D" w:rsidP="00624B0D">
            <w:pPr>
              <w:jc w:val="center"/>
              <w:rPr>
                <w:rFonts w:ascii="Arial" w:hAnsi="Arial" w:cs="Arial"/>
                <w:b/>
                <w:bCs/>
                <w:spacing w:val="108"/>
                <w:szCs w:val="22"/>
                <w:lang w:eastAsia="ru-RU"/>
              </w:rPr>
            </w:pPr>
            <w:r w:rsidRPr="006E0432">
              <w:rPr>
                <w:rFonts w:ascii="Arial" w:hAnsi="Arial" w:cs="Arial"/>
                <w:b/>
                <w:bCs/>
                <w:spacing w:val="108"/>
                <w:szCs w:val="22"/>
                <w:lang w:eastAsia="ru-RU"/>
              </w:rPr>
              <w:t>МЕЖГОСУДАРСТВЕННЫЙ СТАНДАРТ</w:t>
            </w:r>
          </w:p>
        </w:tc>
      </w:tr>
      <w:tr w:rsidR="00624B0D" w:rsidRPr="00A543D5" w14:paraId="002B32D9" w14:textId="77777777" w:rsidTr="00B57960">
        <w:tc>
          <w:tcPr>
            <w:tcW w:w="9855" w:type="dxa"/>
            <w:tcBorders>
              <w:top w:val="single" w:sz="12" w:space="0" w:color="auto"/>
            </w:tcBorders>
          </w:tcPr>
          <w:p w14:paraId="74948124" w14:textId="77777777" w:rsidR="00624B0D" w:rsidRPr="00A543D5" w:rsidRDefault="00624B0D" w:rsidP="00624B0D">
            <w:pPr>
              <w:jc w:val="center"/>
              <w:rPr>
                <w:rFonts w:ascii="Arial" w:hAnsi="Arial" w:cs="Arial"/>
                <w:b/>
                <w:bCs/>
                <w:sz w:val="22"/>
                <w:szCs w:val="22"/>
                <w:lang w:eastAsia="ru-RU"/>
              </w:rPr>
            </w:pPr>
          </w:p>
        </w:tc>
      </w:tr>
      <w:tr w:rsidR="00624B0D" w:rsidRPr="00506362" w14:paraId="06CC69CE" w14:textId="77777777" w:rsidTr="00624B0D">
        <w:tc>
          <w:tcPr>
            <w:tcW w:w="9855" w:type="dxa"/>
          </w:tcPr>
          <w:p w14:paraId="144A708C" w14:textId="595E1D16" w:rsidR="00624B0D" w:rsidRPr="00506362" w:rsidRDefault="002B756A" w:rsidP="008C188E">
            <w:pPr>
              <w:jc w:val="center"/>
              <w:rPr>
                <w:rFonts w:ascii="Arial" w:hAnsi="Arial" w:cs="Arial"/>
                <w:b/>
                <w:bCs/>
                <w:sz w:val="28"/>
                <w:szCs w:val="22"/>
                <w:lang w:eastAsia="ru-RU"/>
              </w:rPr>
            </w:pPr>
            <w:r w:rsidRPr="002B756A">
              <w:rPr>
                <w:rFonts w:ascii="Arial" w:hAnsi="Arial" w:cs="Arial"/>
                <w:b/>
                <w:bCs/>
                <w:sz w:val="28"/>
                <w:szCs w:val="22"/>
                <w:lang w:eastAsia="ru-RU"/>
              </w:rPr>
              <w:t>КАТАНКА ИЗ АЛЮМИНИ</w:t>
            </w:r>
            <w:r w:rsidR="008C188E">
              <w:rPr>
                <w:rFonts w:ascii="Arial" w:hAnsi="Arial" w:cs="Arial"/>
                <w:b/>
                <w:bCs/>
                <w:sz w:val="28"/>
                <w:szCs w:val="22"/>
                <w:lang w:eastAsia="ru-RU"/>
              </w:rPr>
              <w:t>ЕВЫХ СПЛАВОВ</w:t>
            </w:r>
            <w:r w:rsidR="007F35C5" w:rsidRPr="007F35C5">
              <w:rPr>
                <w:rFonts w:ascii="Arial" w:hAnsi="Arial" w:cs="Arial"/>
                <w:b/>
                <w:bCs/>
                <w:sz w:val="28"/>
                <w:szCs w:val="22"/>
                <w:lang w:eastAsia="ru-RU"/>
              </w:rPr>
              <w:t xml:space="preserve"> </w:t>
            </w:r>
          </w:p>
        </w:tc>
      </w:tr>
      <w:tr w:rsidR="00624B0D" w:rsidRPr="00A543D5" w14:paraId="7C9A02DA" w14:textId="77777777" w:rsidTr="00624B0D">
        <w:tc>
          <w:tcPr>
            <w:tcW w:w="9855" w:type="dxa"/>
          </w:tcPr>
          <w:p w14:paraId="6B03B57E" w14:textId="77777777" w:rsidR="006E0432" w:rsidRDefault="006E0432" w:rsidP="00624B0D">
            <w:pPr>
              <w:jc w:val="center"/>
              <w:rPr>
                <w:rFonts w:ascii="Arial" w:hAnsi="Arial" w:cs="Arial"/>
                <w:b/>
                <w:bCs/>
                <w:szCs w:val="22"/>
                <w:lang w:eastAsia="ru-RU"/>
              </w:rPr>
            </w:pPr>
          </w:p>
          <w:p w14:paraId="085694E0" w14:textId="77777777" w:rsidR="00624B0D" w:rsidRPr="00A543D5" w:rsidRDefault="00F260AE" w:rsidP="00F260AE">
            <w:pPr>
              <w:jc w:val="center"/>
              <w:rPr>
                <w:rFonts w:ascii="Arial" w:hAnsi="Arial" w:cs="Arial"/>
                <w:b/>
                <w:bCs/>
                <w:szCs w:val="22"/>
                <w:lang w:eastAsia="ru-RU"/>
              </w:rPr>
            </w:pPr>
            <w:r w:rsidRPr="00F260AE">
              <w:rPr>
                <w:rFonts w:ascii="Arial" w:hAnsi="Arial" w:cs="Arial"/>
                <w:b/>
                <w:bCs/>
                <w:szCs w:val="22"/>
                <w:lang w:eastAsia="ru-RU"/>
              </w:rPr>
              <w:t xml:space="preserve">Технические условия </w:t>
            </w:r>
          </w:p>
        </w:tc>
      </w:tr>
      <w:tr w:rsidR="00624B0D" w:rsidRPr="00A543D5" w14:paraId="49F35AEF" w14:textId="77777777" w:rsidTr="00624B0D">
        <w:tc>
          <w:tcPr>
            <w:tcW w:w="9855" w:type="dxa"/>
          </w:tcPr>
          <w:p w14:paraId="3B6C6F37" w14:textId="77777777" w:rsidR="00624B0D" w:rsidRPr="00A543D5" w:rsidRDefault="00624B0D" w:rsidP="00624B0D">
            <w:pPr>
              <w:jc w:val="center"/>
              <w:rPr>
                <w:rFonts w:ascii="Arial" w:hAnsi="Arial" w:cs="Arial"/>
                <w:b/>
                <w:bCs/>
                <w:sz w:val="22"/>
                <w:szCs w:val="22"/>
                <w:lang w:eastAsia="ru-RU"/>
              </w:rPr>
            </w:pPr>
          </w:p>
        </w:tc>
      </w:tr>
      <w:tr w:rsidR="00624B0D" w:rsidRPr="00B62733" w14:paraId="162EC4F0" w14:textId="77777777" w:rsidTr="00624B0D">
        <w:tc>
          <w:tcPr>
            <w:tcW w:w="9855" w:type="dxa"/>
          </w:tcPr>
          <w:p w14:paraId="17F46761" w14:textId="35E0BF4A" w:rsidR="00624B0D" w:rsidRPr="00F51A8D" w:rsidRDefault="00841375" w:rsidP="00AB2D56">
            <w:pPr>
              <w:jc w:val="center"/>
              <w:rPr>
                <w:rFonts w:ascii="Arial" w:hAnsi="Arial" w:cs="Arial"/>
                <w:bCs/>
                <w:sz w:val="22"/>
                <w:szCs w:val="24"/>
                <w:lang w:val="en-US" w:eastAsia="ru-RU"/>
              </w:rPr>
            </w:pPr>
            <w:r w:rsidRPr="002146AC">
              <w:rPr>
                <w:rFonts w:ascii="Arial" w:hAnsi="Arial" w:cs="Arial"/>
                <w:bCs/>
                <w:sz w:val="22"/>
                <w:szCs w:val="24"/>
                <w:lang w:val="en-US" w:eastAsia="ru-RU"/>
              </w:rPr>
              <w:t xml:space="preserve"> </w:t>
            </w:r>
            <w:r w:rsidR="00AB2D56" w:rsidRPr="002146AC">
              <w:rPr>
                <w:rFonts w:ascii="Arial" w:hAnsi="Arial" w:cs="Arial"/>
                <w:bCs/>
                <w:sz w:val="22"/>
                <w:szCs w:val="24"/>
                <w:lang w:val="en-US" w:eastAsia="ru-RU"/>
              </w:rPr>
              <w:t xml:space="preserve">Wire </w:t>
            </w:r>
            <w:r w:rsidR="00B62733" w:rsidRPr="002146AC">
              <w:rPr>
                <w:rFonts w:ascii="Arial" w:hAnsi="Arial" w:cs="Arial"/>
                <w:bCs/>
                <w:sz w:val="22"/>
                <w:szCs w:val="24"/>
                <w:lang w:val="en-US" w:eastAsia="ru-RU"/>
              </w:rPr>
              <w:t>rod from aluminium alloys</w:t>
            </w:r>
            <w:r w:rsidR="00B171DF" w:rsidRPr="002146AC">
              <w:rPr>
                <w:rFonts w:ascii="Arial" w:hAnsi="Arial" w:cs="Arial"/>
                <w:bCs/>
                <w:sz w:val="22"/>
                <w:szCs w:val="24"/>
                <w:lang w:val="en-US" w:eastAsia="ru-RU"/>
              </w:rPr>
              <w:t>.</w:t>
            </w:r>
            <w:r w:rsidR="00F260AE" w:rsidRPr="002146AC">
              <w:rPr>
                <w:rFonts w:ascii="Arial" w:hAnsi="Arial" w:cs="Arial"/>
                <w:bCs/>
                <w:sz w:val="22"/>
                <w:szCs w:val="24"/>
                <w:lang w:val="en-US" w:eastAsia="ru-RU"/>
              </w:rPr>
              <w:t xml:space="preserve"> </w:t>
            </w:r>
            <w:r w:rsidR="00F260AE" w:rsidRPr="00F260AE">
              <w:rPr>
                <w:rFonts w:ascii="Arial" w:hAnsi="Arial" w:cs="Arial"/>
                <w:bCs/>
                <w:sz w:val="22"/>
                <w:szCs w:val="24"/>
                <w:lang w:val="en-US" w:eastAsia="ru-RU"/>
              </w:rPr>
              <w:t>Specifications</w:t>
            </w:r>
          </w:p>
        </w:tc>
      </w:tr>
      <w:tr w:rsidR="00624B0D" w:rsidRPr="00B62733" w14:paraId="6616A7EA" w14:textId="77777777" w:rsidTr="00B57960">
        <w:tc>
          <w:tcPr>
            <w:tcW w:w="9855" w:type="dxa"/>
            <w:tcBorders>
              <w:bottom w:val="single" w:sz="12" w:space="0" w:color="auto"/>
            </w:tcBorders>
          </w:tcPr>
          <w:p w14:paraId="1B45F6B8" w14:textId="77777777" w:rsidR="00624B0D" w:rsidRPr="00F51A8D" w:rsidRDefault="00624B0D" w:rsidP="006E0432">
            <w:pPr>
              <w:rPr>
                <w:rFonts w:ascii="Arial" w:hAnsi="Arial" w:cs="Arial"/>
                <w:bCs/>
                <w:sz w:val="22"/>
                <w:szCs w:val="24"/>
                <w:lang w:val="en-US" w:eastAsia="ru-RU"/>
              </w:rPr>
            </w:pPr>
          </w:p>
        </w:tc>
      </w:tr>
    </w:tbl>
    <w:p w14:paraId="3655D55B" w14:textId="77777777" w:rsidR="00A41AAC" w:rsidRPr="00F51A8D" w:rsidRDefault="00A41AAC" w:rsidP="00CE4C30">
      <w:pPr>
        <w:rPr>
          <w:rFonts w:ascii="Arial" w:hAnsi="Arial" w:cs="Arial"/>
          <w:b/>
          <w:bCs/>
          <w:szCs w:val="24"/>
          <w:lang w:val="en-US" w:eastAsia="ru-RU"/>
        </w:rPr>
      </w:pPr>
    </w:p>
    <w:p w14:paraId="540C9B89" w14:textId="271B0380" w:rsidR="00A41AAC" w:rsidRPr="00B62733" w:rsidRDefault="00B57960" w:rsidP="00A25069">
      <w:pPr>
        <w:spacing w:line="360" w:lineRule="auto"/>
        <w:ind w:firstLine="851"/>
        <w:jc w:val="center"/>
        <w:rPr>
          <w:rFonts w:ascii="Arial" w:hAnsi="Arial" w:cs="Arial"/>
          <w:b/>
          <w:lang w:val="en-US"/>
        </w:rPr>
      </w:pPr>
      <w:r w:rsidRPr="00B62733">
        <w:rPr>
          <w:rFonts w:ascii="Arial" w:hAnsi="Arial" w:cs="Arial"/>
          <w:b/>
          <w:szCs w:val="24"/>
          <w:lang w:val="en-US"/>
        </w:rPr>
        <w:t xml:space="preserve">                                                             </w:t>
      </w:r>
      <w:r w:rsidR="00624B0D" w:rsidRPr="00B57960">
        <w:rPr>
          <w:rFonts w:ascii="Arial" w:hAnsi="Arial" w:cs="Arial"/>
          <w:b/>
          <w:szCs w:val="24"/>
        </w:rPr>
        <w:t>Дата введения</w:t>
      </w:r>
      <w:r w:rsidR="00B62733">
        <w:rPr>
          <w:rFonts w:ascii="Arial" w:hAnsi="Arial" w:cs="Arial"/>
          <w:b/>
          <w:szCs w:val="24"/>
        </w:rPr>
        <w:t xml:space="preserve">  </w:t>
      </w:r>
      <w:r w:rsidR="00B62733">
        <w:rPr>
          <w:rFonts w:ascii="Arial" w:hAnsi="Arial" w:cs="Arial"/>
          <w:b/>
          <w:szCs w:val="24"/>
          <w:lang w:val="en-US"/>
        </w:rPr>
        <w:t>–</w:t>
      </w:r>
      <w:r w:rsidR="00841375" w:rsidRPr="00B57960">
        <w:rPr>
          <w:rFonts w:ascii="Arial" w:hAnsi="Arial" w:cs="Arial"/>
          <w:b/>
          <w:szCs w:val="24"/>
        </w:rPr>
        <w:t xml:space="preserve">  </w:t>
      </w:r>
      <w:r w:rsidR="00B62733">
        <w:rPr>
          <w:rFonts w:ascii="Arial" w:hAnsi="Arial" w:cs="Arial"/>
          <w:b/>
          <w:szCs w:val="24"/>
          <w:lang w:val="en-US"/>
        </w:rPr>
        <w:t>–</w:t>
      </w:r>
      <w:r w:rsidR="00841375" w:rsidRPr="00B57960">
        <w:rPr>
          <w:rFonts w:ascii="Arial" w:hAnsi="Arial" w:cs="Arial"/>
          <w:b/>
          <w:szCs w:val="24"/>
        </w:rPr>
        <w:t xml:space="preserve">   </w:t>
      </w:r>
      <w:r w:rsidR="00B62733">
        <w:rPr>
          <w:rFonts w:ascii="Arial" w:hAnsi="Arial" w:cs="Arial"/>
          <w:b/>
          <w:szCs w:val="24"/>
          <w:lang w:val="en-US"/>
        </w:rPr>
        <w:t>–</w:t>
      </w:r>
    </w:p>
    <w:p w14:paraId="02B7CC56" w14:textId="77777777" w:rsidR="00CE4C30" w:rsidRPr="00A543D5" w:rsidRDefault="00CE4C30" w:rsidP="00251371">
      <w:pPr>
        <w:spacing w:line="360" w:lineRule="auto"/>
        <w:ind w:firstLine="709"/>
        <w:jc w:val="both"/>
        <w:rPr>
          <w:rFonts w:ascii="Arial" w:hAnsi="Arial" w:cs="Arial"/>
          <w:b/>
          <w:sz w:val="28"/>
          <w:szCs w:val="24"/>
        </w:rPr>
      </w:pPr>
      <w:r w:rsidRPr="00A543D5">
        <w:rPr>
          <w:rFonts w:ascii="Arial" w:hAnsi="Arial" w:cs="Arial"/>
          <w:b/>
          <w:sz w:val="28"/>
          <w:szCs w:val="24"/>
        </w:rPr>
        <w:t>1 Область применения</w:t>
      </w:r>
    </w:p>
    <w:p w14:paraId="0A9D90AD" w14:textId="26DB8451" w:rsidR="00CE4C30" w:rsidRDefault="002B756A" w:rsidP="00251371">
      <w:pPr>
        <w:spacing w:line="360" w:lineRule="auto"/>
        <w:ind w:firstLine="709"/>
        <w:jc w:val="both"/>
        <w:rPr>
          <w:rFonts w:ascii="Arial" w:hAnsi="Arial" w:cs="Arial"/>
          <w:szCs w:val="24"/>
        </w:rPr>
      </w:pPr>
      <w:r>
        <w:rPr>
          <w:rFonts w:ascii="Arial" w:hAnsi="Arial" w:cs="Arial"/>
          <w:szCs w:val="24"/>
        </w:rPr>
        <w:t xml:space="preserve">1.1 </w:t>
      </w:r>
      <w:r w:rsidRPr="002B756A">
        <w:rPr>
          <w:rFonts w:ascii="Arial" w:hAnsi="Arial" w:cs="Arial"/>
          <w:szCs w:val="24"/>
        </w:rPr>
        <w:t>Настоящий стандарт распространя</w:t>
      </w:r>
      <w:r w:rsidR="00947627">
        <w:rPr>
          <w:rFonts w:ascii="Arial" w:hAnsi="Arial" w:cs="Arial"/>
          <w:szCs w:val="24"/>
        </w:rPr>
        <w:t>е</w:t>
      </w:r>
      <w:r w:rsidRPr="002B756A">
        <w:rPr>
          <w:rFonts w:ascii="Arial" w:hAnsi="Arial" w:cs="Arial"/>
          <w:szCs w:val="24"/>
        </w:rPr>
        <w:t>тся на катанку</w:t>
      </w:r>
      <w:r w:rsidR="00F85E37">
        <w:rPr>
          <w:rFonts w:ascii="Arial" w:hAnsi="Arial" w:cs="Arial"/>
          <w:szCs w:val="24"/>
        </w:rPr>
        <w:t xml:space="preserve"> из алюминиевых сплавов</w:t>
      </w:r>
      <w:r w:rsidRPr="002B756A">
        <w:rPr>
          <w:rFonts w:ascii="Arial" w:hAnsi="Arial" w:cs="Arial"/>
          <w:szCs w:val="24"/>
        </w:rPr>
        <w:t>, произведенную способами непрерывного литья и прокатки (ЛП) или совмещенным способом непрерывного литья и прокатки-прессования (СЛиПП), предназначенную для изготовления проволоки или другой продукции электротехнического назначения.</w:t>
      </w:r>
      <w:r w:rsidR="00841375" w:rsidRPr="00841375">
        <w:rPr>
          <w:rFonts w:ascii="Arial" w:hAnsi="Arial" w:cs="Arial"/>
          <w:szCs w:val="24"/>
        </w:rPr>
        <w:t xml:space="preserve"> </w:t>
      </w:r>
    </w:p>
    <w:p w14:paraId="283362F7" w14:textId="31F47EE5" w:rsidR="002B756A" w:rsidRDefault="002B756A" w:rsidP="00251371">
      <w:pPr>
        <w:spacing w:line="360" w:lineRule="auto"/>
        <w:ind w:firstLine="709"/>
        <w:jc w:val="both"/>
        <w:rPr>
          <w:rFonts w:ascii="Arial" w:hAnsi="Arial" w:cs="Arial"/>
          <w:szCs w:val="24"/>
        </w:rPr>
      </w:pPr>
      <w:r>
        <w:rPr>
          <w:rFonts w:ascii="Arial" w:hAnsi="Arial" w:cs="Arial"/>
          <w:szCs w:val="24"/>
        </w:rPr>
        <w:t xml:space="preserve">1.2 Стандарт </w:t>
      </w:r>
      <w:r w:rsidRPr="002B756A">
        <w:rPr>
          <w:rFonts w:ascii="Arial" w:hAnsi="Arial" w:cs="Arial"/>
          <w:szCs w:val="24"/>
        </w:rPr>
        <w:t>устанавлива</w:t>
      </w:r>
      <w:r>
        <w:rPr>
          <w:rFonts w:ascii="Arial" w:hAnsi="Arial" w:cs="Arial"/>
          <w:szCs w:val="24"/>
        </w:rPr>
        <w:t>ет требования к химиче</w:t>
      </w:r>
      <w:r w:rsidRPr="002B756A">
        <w:rPr>
          <w:rFonts w:ascii="Arial" w:hAnsi="Arial" w:cs="Arial"/>
          <w:szCs w:val="24"/>
        </w:rPr>
        <w:t>скому составу, механическим и электрическим свойствам катанки.</w:t>
      </w:r>
    </w:p>
    <w:p w14:paraId="5E664CE1" w14:textId="77777777" w:rsidR="002B756A" w:rsidRPr="00B0595C" w:rsidRDefault="002B756A" w:rsidP="00251371">
      <w:pPr>
        <w:spacing w:line="360" w:lineRule="auto"/>
        <w:ind w:firstLine="709"/>
        <w:jc w:val="both"/>
        <w:rPr>
          <w:szCs w:val="24"/>
        </w:rPr>
      </w:pPr>
    </w:p>
    <w:p w14:paraId="59C400E2" w14:textId="77777777" w:rsidR="00CE4C30" w:rsidRPr="00A543D5" w:rsidRDefault="00CE4C30" w:rsidP="00251371">
      <w:pPr>
        <w:spacing w:line="360" w:lineRule="auto"/>
        <w:ind w:firstLine="709"/>
        <w:jc w:val="both"/>
        <w:rPr>
          <w:rFonts w:ascii="Arial" w:hAnsi="Arial" w:cs="Arial"/>
          <w:b/>
          <w:sz w:val="28"/>
          <w:szCs w:val="24"/>
        </w:rPr>
      </w:pPr>
      <w:r w:rsidRPr="00A543D5">
        <w:rPr>
          <w:rFonts w:ascii="Arial" w:hAnsi="Arial" w:cs="Arial"/>
          <w:b/>
          <w:sz w:val="28"/>
          <w:szCs w:val="24"/>
        </w:rPr>
        <w:t>2 Нормативные ссылки</w:t>
      </w:r>
    </w:p>
    <w:p w14:paraId="50B3E640" w14:textId="0405827D" w:rsidR="00995B1F" w:rsidRDefault="00995B1F" w:rsidP="00995B1F">
      <w:pPr>
        <w:spacing w:line="360" w:lineRule="auto"/>
        <w:ind w:firstLine="709"/>
        <w:jc w:val="both"/>
        <w:rPr>
          <w:rFonts w:ascii="Arial" w:hAnsi="Arial" w:cs="Arial"/>
        </w:rPr>
      </w:pPr>
      <w:r>
        <w:rPr>
          <w:rFonts w:ascii="Arial" w:hAnsi="Arial" w:cs="Arial"/>
        </w:rPr>
        <w:t xml:space="preserve">В настоящем стандарте использованы </w:t>
      </w:r>
      <w:r w:rsidR="00B57960">
        <w:rPr>
          <w:rFonts w:ascii="Arial" w:hAnsi="Arial" w:cs="Arial"/>
        </w:rPr>
        <w:t xml:space="preserve">нормативные </w:t>
      </w:r>
      <w:r>
        <w:rPr>
          <w:rFonts w:ascii="Arial" w:hAnsi="Arial" w:cs="Arial"/>
        </w:rPr>
        <w:t xml:space="preserve">ссылки </w:t>
      </w:r>
      <w:r w:rsidRPr="00995B1F">
        <w:rPr>
          <w:rFonts w:ascii="Arial" w:hAnsi="Arial" w:cs="Arial"/>
        </w:rPr>
        <w:t xml:space="preserve">на следующие межгосударственные </w:t>
      </w:r>
      <w:r w:rsidR="00B57960">
        <w:rPr>
          <w:rFonts w:ascii="Arial" w:hAnsi="Arial" w:cs="Arial"/>
        </w:rPr>
        <w:t>стандарты</w:t>
      </w:r>
      <w:r>
        <w:rPr>
          <w:rFonts w:ascii="Arial" w:hAnsi="Arial" w:cs="Arial"/>
        </w:rPr>
        <w:t>:</w:t>
      </w:r>
    </w:p>
    <w:p w14:paraId="7F2EE2A4" w14:textId="12D0FDC6" w:rsidR="008C6474" w:rsidRPr="00BE686D" w:rsidRDefault="008C6474" w:rsidP="00251371">
      <w:pPr>
        <w:spacing w:line="360" w:lineRule="auto"/>
        <w:ind w:firstLine="709"/>
        <w:jc w:val="both"/>
        <w:rPr>
          <w:rFonts w:ascii="Arial" w:hAnsi="Arial" w:cs="Arial"/>
          <w:szCs w:val="24"/>
        </w:rPr>
      </w:pPr>
      <w:r>
        <w:rPr>
          <w:rFonts w:ascii="Arial" w:hAnsi="Arial" w:cs="Arial"/>
          <w:szCs w:val="24"/>
        </w:rPr>
        <w:t>ГОСТ 166</w:t>
      </w:r>
      <w:r w:rsidR="00B57960">
        <w:rPr>
          <w:rFonts w:ascii="Arial" w:hAnsi="Arial" w:cs="Arial"/>
          <w:szCs w:val="24"/>
        </w:rPr>
        <w:t>–</w:t>
      </w:r>
      <w:r>
        <w:rPr>
          <w:rFonts w:ascii="Arial" w:hAnsi="Arial" w:cs="Arial"/>
          <w:szCs w:val="24"/>
        </w:rPr>
        <w:t>89</w:t>
      </w:r>
      <w:r w:rsidR="00B57960">
        <w:rPr>
          <w:rFonts w:ascii="Arial" w:hAnsi="Arial" w:cs="Arial"/>
          <w:szCs w:val="24"/>
        </w:rPr>
        <w:t xml:space="preserve"> (ИСО 3599-76)</w:t>
      </w:r>
      <w:r>
        <w:rPr>
          <w:rFonts w:ascii="Arial" w:hAnsi="Arial" w:cs="Arial"/>
          <w:szCs w:val="24"/>
        </w:rPr>
        <w:t xml:space="preserve"> Штангенциркули. Технические условия</w:t>
      </w:r>
    </w:p>
    <w:p w14:paraId="2925E643" w14:textId="6D21D4BE" w:rsidR="0061152E" w:rsidRPr="0061152E" w:rsidRDefault="0061152E" w:rsidP="00251371">
      <w:pPr>
        <w:spacing w:line="360" w:lineRule="auto"/>
        <w:ind w:firstLine="709"/>
        <w:jc w:val="both"/>
        <w:rPr>
          <w:rFonts w:ascii="Arial" w:hAnsi="Arial" w:cs="Arial"/>
          <w:szCs w:val="24"/>
        </w:rPr>
      </w:pPr>
      <w:r w:rsidRPr="0061152E">
        <w:rPr>
          <w:rFonts w:ascii="Arial" w:hAnsi="Arial" w:cs="Arial"/>
          <w:szCs w:val="24"/>
        </w:rPr>
        <w:t>ГОСТ 427–75 Линейки измерительные металлические. Технические условия</w:t>
      </w:r>
    </w:p>
    <w:p w14:paraId="22DD043D" w14:textId="372A2639" w:rsidR="00212922" w:rsidRPr="009711BF" w:rsidRDefault="00B57960" w:rsidP="00251371">
      <w:pPr>
        <w:spacing w:line="360" w:lineRule="auto"/>
        <w:ind w:firstLine="709"/>
        <w:jc w:val="both"/>
        <w:rPr>
          <w:rFonts w:ascii="Arial" w:hAnsi="Arial" w:cs="Arial"/>
          <w:szCs w:val="24"/>
        </w:rPr>
      </w:pPr>
      <w:r>
        <w:rPr>
          <w:rFonts w:ascii="Arial" w:hAnsi="Arial" w:cs="Arial"/>
          <w:szCs w:val="24"/>
        </w:rPr>
        <w:t>ГОСТ 1497–</w:t>
      </w:r>
      <w:r w:rsidR="00212922" w:rsidRPr="009711BF">
        <w:rPr>
          <w:rFonts w:ascii="Arial" w:hAnsi="Arial" w:cs="Arial"/>
          <w:szCs w:val="24"/>
        </w:rPr>
        <w:t>84</w:t>
      </w:r>
      <w:r w:rsidR="00626801">
        <w:rPr>
          <w:rFonts w:ascii="Arial" w:hAnsi="Arial" w:cs="Arial"/>
          <w:szCs w:val="24"/>
        </w:rPr>
        <w:t xml:space="preserve"> </w:t>
      </w:r>
      <w:r w:rsidR="0061152E">
        <w:rPr>
          <w:rFonts w:ascii="Arial" w:hAnsi="Arial" w:cs="Arial"/>
          <w:szCs w:val="24"/>
        </w:rPr>
        <w:t>(ИСО 6892</w:t>
      </w:r>
      <w:r w:rsidR="0061152E" w:rsidRPr="00BE686D">
        <w:rPr>
          <w:rFonts w:ascii="Arial" w:hAnsi="Arial" w:cs="Arial"/>
          <w:szCs w:val="24"/>
        </w:rPr>
        <w:t>–</w:t>
      </w:r>
      <w:r w:rsidR="004E5AE4" w:rsidRPr="004E5AE4">
        <w:rPr>
          <w:rFonts w:ascii="Arial" w:hAnsi="Arial" w:cs="Arial"/>
          <w:szCs w:val="24"/>
        </w:rPr>
        <w:t xml:space="preserve">84) </w:t>
      </w:r>
      <w:r w:rsidR="00212922" w:rsidRPr="009711BF">
        <w:rPr>
          <w:rFonts w:ascii="Arial" w:hAnsi="Arial" w:cs="Arial"/>
          <w:szCs w:val="24"/>
        </w:rPr>
        <w:t>Металлы. Методы испытаний на растяжение</w:t>
      </w:r>
    </w:p>
    <w:p w14:paraId="100E6E1E" w14:textId="77777777" w:rsidR="00CF07BD" w:rsidRDefault="00B57960" w:rsidP="00CF07BD">
      <w:pPr>
        <w:spacing w:line="360" w:lineRule="auto"/>
        <w:ind w:firstLine="709"/>
        <w:jc w:val="both"/>
        <w:rPr>
          <w:rFonts w:ascii="Arial" w:hAnsi="Arial" w:cs="Arial"/>
          <w:szCs w:val="24"/>
        </w:rPr>
      </w:pPr>
      <w:r>
        <w:rPr>
          <w:rFonts w:ascii="Arial" w:hAnsi="Arial" w:cs="Arial"/>
          <w:szCs w:val="24"/>
        </w:rPr>
        <w:t>ГОСТ 3221–</w:t>
      </w:r>
      <w:r w:rsidR="004A7799" w:rsidRPr="009711BF">
        <w:rPr>
          <w:rFonts w:ascii="Arial" w:hAnsi="Arial" w:cs="Arial"/>
          <w:szCs w:val="24"/>
        </w:rPr>
        <w:t>85 Алюминий первичный. Методы спектрального анализа</w:t>
      </w:r>
      <w:r w:rsidR="00CF07BD" w:rsidRPr="00CF07BD">
        <w:rPr>
          <w:rFonts w:ascii="Arial" w:hAnsi="Arial" w:cs="Arial"/>
          <w:szCs w:val="24"/>
        </w:rPr>
        <w:t xml:space="preserve"> </w:t>
      </w:r>
    </w:p>
    <w:p w14:paraId="3AA2A100" w14:textId="14A3320B" w:rsidR="00CF07BD" w:rsidRDefault="00CF07BD" w:rsidP="00CF07BD">
      <w:pPr>
        <w:spacing w:line="360" w:lineRule="auto"/>
        <w:ind w:firstLine="709"/>
        <w:jc w:val="both"/>
        <w:rPr>
          <w:rFonts w:ascii="Arial" w:hAnsi="Arial" w:cs="Arial"/>
          <w:szCs w:val="24"/>
        </w:rPr>
      </w:pPr>
      <w:r>
        <w:rPr>
          <w:rFonts w:ascii="Arial" w:hAnsi="Arial" w:cs="Arial"/>
          <w:szCs w:val="24"/>
        </w:rPr>
        <w:t>ГОСТ 4784–97 Алюминий и сплавы алюминиевые деформируемые</w:t>
      </w:r>
    </w:p>
    <w:p w14:paraId="59C29088" w14:textId="3EAB1E62" w:rsidR="00D17EEC" w:rsidRPr="009711BF" w:rsidRDefault="00B57960" w:rsidP="00251371">
      <w:pPr>
        <w:spacing w:line="360" w:lineRule="auto"/>
        <w:ind w:firstLine="709"/>
        <w:jc w:val="both"/>
        <w:rPr>
          <w:rFonts w:ascii="Arial" w:hAnsi="Arial" w:cs="Arial"/>
          <w:szCs w:val="24"/>
        </w:rPr>
      </w:pPr>
      <w:r>
        <w:rPr>
          <w:rFonts w:ascii="Arial" w:hAnsi="Arial" w:cs="Arial"/>
          <w:szCs w:val="24"/>
        </w:rPr>
        <w:t>ГОСТ 7229–</w:t>
      </w:r>
      <w:r w:rsidR="00D17EEC" w:rsidRPr="009711BF">
        <w:rPr>
          <w:rFonts w:ascii="Arial" w:hAnsi="Arial" w:cs="Arial"/>
          <w:szCs w:val="24"/>
        </w:rPr>
        <w:t>76  Кабели, провода и шнуры. Метод определения электрического сопротивления токопроводящих жил и проводников</w:t>
      </w:r>
    </w:p>
    <w:p w14:paraId="507A912B" w14:textId="6390F041" w:rsidR="003F58F4" w:rsidRPr="009711BF" w:rsidRDefault="00B57960" w:rsidP="00251371">
      <w:pPr>
        <w:spacing w:line="360" w:lineRule="auto"/>
        <w:ind w:firstLine="709"/>
        <w:jc w:val="both"/>
        <w:rPr>
          <w:rFonts w:ascii="Arial" w:hAnsi="Arial" w:cs="Arial"/>
          <w:szCs w:val="24"/>
        </w:rPr>
      </w:pPr>
      <w:r>
        <w:rPr>
          <w:rFonts w:ascii="Arial" w:hAnsi="Arial" w:cs="Arial"/>
          <w:szCs w:val="24"/>
        </w:rPr>
        <w:t>ГОСТ 11069–</w:t>
      </w:r>
      <w:r w:rsidR="000D056C">
        <w:rPr>
          <w:rFonts w:ascii="Arial" w:hAnsi="Arial" w:cs="Arial"/>
          <w:szCs w:val="24"/>
        </w:rPr>
        <w:t>2001</w:t>
      </w:r>
      <w:r w:rsidR="003F58F4" w:rsidRPr="009711BF">
        <w:rPr>
          <w:rFonts w:ascii="Arial" w:hAnsi="Arial" w:cs="Arial"/>
          <w:szCs w:val="24"/>
        </w:rPr>
        <w:t xml:space="preserve"> Алюминий первичный. Марки</w:t>
      </w:r>
    </w:p>
    <w:p w14:paraId="04CEF5A4" w14:textId="76AF6917" w:rsidR="00E72D99" w:rsidRDefault="00B57960" w:rsidP="00B57960">
      <w:pPr>
        <w:pBdr>
          <w:bottom w:val="single" w:sz="12" w:space="0" w:color="auto"/>
        </w:pBdr>
        <w:spacing w:line="360" w:lineRule="auto"/>
        <w:ind w:firstLine="709"/>
        <w:jc w:val="both"/>
        <w:rPr>
          <w:rFonts w:ascii="Arial" w:hAnsi="Arial" w:cs="Arial"/>
          <w:szCs w:val="24"/>
        </w:rPr>
      </w:pPr>
      <w:r>
        <w:rPr>
          <w:rFonts w:ascii="Arial" w:hAnsi="Arial" w:cs="Arial"/>
          <w:szCs w:val="24"/>
        </w:rPr>
        <w:t>ГОСТ 15150–</w:t>
      </w:r>
      <w:r w:rsidR="0083159C" w:rsidRPr="009711BF">
        <w:rPr>
          <w:rFonts w:ascii="Arial" w:hAnsi="Arial" w:cs="Arial"/>
          <w:szCs w:val="24"/>
        </w:rPr>
        <w:t>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42B51D5B" w14:textId="77777777" w:rsidR="00CF07BD" w:rsidRDefault="00CF07BD" w:rsidP="00B57960">
      <w:pPr>
        <w:pBdr>
          <w:bottom w:val="single" w:sz="12" w:space="0" w:color="auto"/>
        </w:pBdr>
        <w:spacing w:line="360" w:lineRule="auto"/>
        <w:ind w:firstLine="709"/>
        <w:jc w:val="both"/>
        <w:rPr>
          <w:rFonts w:ascii="Arial" w:hAnsi="Arial" w:cs="Arial"/>
          <w:szCs w:val="24"/>
        </w:rPr>
      </w:pPr>
    </w:p>
    <w:p w14:paraId="50AD63FD" w14:textId="77777777" w:rsidR="00CF07BD" w:rsidRDefault="00B57960" w:rsidP="00CF07BD">
      <w:pPr>
        <w:spacing w:line="360" w:lineRule="auto"/>
        <w:jc w:val="both"/>
        <w:rPr>
          <w:rFonts w:ascii="Arial" w:hAnsi="Arial" w:cs="Arial"/>
          <w:b/>
          <w:szCs w:val="24"/>
        </w:rPr>
      </w:pPr>
      <w:r w:rsidRPr="00B57960">
        <w:rPr>
          <w:rFonts w:ascii="Arial" w:hAnsi="Arial" w:cs="Arial"/>
          <w:b/>
          <w:szCs w:val="24"/>
        </w:rPr>
        <w:t>Издание официальное</w:t>
      </w:r>
    </w:p>
    <w:p w14:paraId="1AD6259C" w14:textId="77777777" w:rsidR="00CF07BD" w:rsidRDefault="00CF07BD" w:rsidP="00CF07BD">
      <w:pPr>
        <w:spacing w:line="360" w:lineRule="auto"/>
        <w:ind w:firstLine="709"/>
        <w:jc w:val="both"/>
        <w:rPr>
          <w:rFonts w:ascii="Arial" w:hAnsi="Arial" w:cs="Arial"/>
          <w:szCs w:val="24"/>
        </w:rPr>
      </w:pPr>
      <w:r>
        <w:rPr>
          <w:rFonts w:ascii="Arial" w:hAnsi="Arial" w:cs="Arial"/>
          <w:szCs w:val="24"/>
        </w:rPr>
        <w:t>ГОСТ 25086–</w:t>
      </w:r>
      <w:r w:rsidRPr="009711BF">
        <w:rPr>
          <w:rFonts w:ascii="Arial" w:hAnsi="Arial" w:cs="Arial"/>
          <w:szCs w:val="24"/>
        </w:rPr>
        <w:t>2011 Цветные металлы и их сплавы. Общие требования к методам анализа</w:t>
      </w:r>
    </w:p>
    <w:p w14:paraId="53C38BDD" w14:textId="306B27FE" w:rsidR="00CF07BD" w:rsidRDefault="00CE4C30" w:rsidP="00CF07BD">
      <w:pPr>
        <w:spacing w:line="360" w:lineRule="auto"/>
        <w:ind w:firstLine="709"/>
        <w:jc w:val="both"/>
        <w:rPr>
          <w:rFonts w:ascii="Arial" w:eastAsia="ArialMT" w:hAnsi="Arial" w:cs="Arial"/>
          <w:sz w:val="20"/>
          <w:szCs w:val="24"/>
          <w:lang w:eastAsia="ru-RU"/>
        </w:rPr>
      </w:pPr>
      <w:r w:rsidRPr="00A543D5">
        <w:rPr>
          <w:rFonts w:ascii="Arial" w:eastAsia="ArialMT" w:hAnsi="Arial" w:cs="Arial"/>
          <w:sz w:val="20"/>
          <w:szCs w:val="24"/>
          <w:lang w:eastAsia="ru-RU"/>
        </w:rPr>
        <w:t xml:space="preserve">П р и м е ч а н и е — </w:t>
      </w:r>
      <w:r w:rsidR="008233A6" w:rsidRPr="008233A6">
        <w:rPr>
          <w:rFonts w:ascii="Arial" w:eastAsia="ArialMT" w:hAnsi="Arial" w:cs="Arial"/>
          <w:sz w:val="20"/>
          <w:szCs w:val="24"/>
          <w:lang w:eastAsia="ru-RU"/>
        </w:rPr>
        <w:t>При пользовании настоящим стандартом целесообразно проверить действие ссылочных стандартов</w:t>
      </w:r>
      <w:r w:rsidR="00CF07BD">
        <w:rPr>
          <w:rFonts w:ascii="Arial" w:eastAsia="ArialMT" w:hAnsi="Arial" w:cs="Arial"/>
          <w:sz w:val="20"/>
          <w:szCs w:val="24"/>
          <w:lang w:eastAsia="ru-RU"/>
        </w:rPr>
        <w:t xml:space="preserve">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w:t>
      </w:r>
      <w:r w:rsidR="0061152E">
        <w:rPr>
          <w:rFonts w:ascii="Arial" w:eastAsia="ArialMT" w:hAnsi="Arial" w:cs="Arial"/>
          <w:sz w:val="20"/>
          <w:szCs w:val="24"/>
          <w:lang w:eastAsia="ru-RU"/>
        </w:rPr>
        <w:t xml:space="preserve">ы», который опубликован по состоянию на 1 января текущего года, и </w:t>
      </w:r>
      <w:r w:rsidR="00CF07BD">
        <w:rPr>
          <w:rFonts w:ascii="Arial" w:eastAsia="ArialMT" w:hAnsi="Arial" w:cs="Arial"/>
          <w:sz w:val="20"/>
          <w:szCs w:val="24"/>
          <w:lang w:eastAsia="ru-RU"/>
        </w:rPr>
        <w:t>а текущий год, и по выпускам ежемесячного указателя «Национальные стандарты» за текущий год.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14:paraId="32428C65" w14:textId="77777777" w:rsidR="0039252F" w:rsidRPr="00B0595C" w:rsidRDefault="0039252F" w:rsidP="00251371">
      <w:pPr>
        <w:spacing w:line="360" w:lineRule="auto"/>
        <w:ind w:firstLine="709"/>
        <w:rPr>
          <w:b/>
          <w:szCs w:val="24"/>
        </w:rPr>
      </w:pPr>
    </w:p>
    <w:p w14:paraId="3E10DEC0" w14:textId="77777777" w:rsidR="00B0595C" w:rsidRPr="00A543D5" w:rsidRDefault="00B0595C" w:rsidP="00251371">
      <w:pPr>
        <w:spacing w:line="360" w:lineRule="auto"/>
        <w:ind w:firstLine="709"/>
        <w:rPr>
          <w:rFonts w:ascii="Arial" w:hAnsi="Arial" w:cs="Arial"/>
          <w:b/>
          <w:sz w:val="28"/>
          <w:szCs w:val="24"/>
        </w:rPr>
      </w:pPr>
      <w:r w:rsidRPr="00A543D5">
        <w:rPr>
          <w:rFonts w:ascii="Arial" w:hAnsi="Arial" w:cs="Arial"/>
          <w:b/>
          <w:sz w:val="28"/>
          <w:szCs w:val="24"/>
        </w:rPr>
        <w:t>3 Термины и определения</w:t>
      </w:r>
    </w:p>
    <w:p w14:paraId="283E4059" w14:textId="733B95C7" w:rsidR="00F74EAA" w:rsidRDefault="002C228B" w:rsidP="00251371">
      <w:pPr>
        <w:spacing w:line="360" w:lineRule="auto"/>
        <w:ind w:firstLine="709"/>
        <w:jc w:val="both"/>
        <w:rPr>
          <w:rFonts w:ascii="Arial" w:hAnsi="Arial" w:cs="Arial"/>
          <w:szCs w:val="24"/>
        </w:rPr>
      </w:pPr>
      <w:r w:rsidRPr="002C228B">
        <w:rPr>
          <w:rFonts w:ascii="Arial" w:hAnsi="Arial" w:cs="Arial"/>
          <w:szCs w:val="24"/>
        </w:rPr>
        <w:t>В настоящем стандарте применены</w:t>
      </w:r>
      <w:r w:rsidR="00EA064A">
        <w:rPr>
          <w:rFonts w:ascii="Arial" w:hAnsi="Arial" w:cs="Arial"/>
          <w:szCs w:val="24"/>
        </w:rPr>
        <w:t xml:space="preserve"> следующие</w:t>
      </w:r>
      <w:r w:rsidRPr="002C228B">
        <w:rPr>
          <w:rFonts w:ascii="Arial" w:hAnsi="Arial" w:cs="Arial"/>
          <w:szCs w:val="24"/>
        </w:rPr>
        <w:t xml:space="preserve"> термины</w:t>
      </w:r>
      <w:r w:rsidR="00092821">
        <w:rPr>
          <w:rFonts w:ascii="Arial" w:hAnsi="Arial" w:cs="Arial"/>
          <w:szCs w:val="24"/>
        </w:rPr>
        <w:t xml:space="preserve"> </w:t>
      </w:r>
      <w:r w:rsidR="00961099" w:rsidRPr="00961099">
        <w:rPr>
          <w:rFonts w:ascii="Arial" w:hAnsi="Arial" w:cs="Arial"/>
          <w:szCs w:val="24"/>
        </w:rPr>
        <w:t>с соответствующими определениями:</w:t>
      </w:r>
    </w:p>
    <w:p w14:paraId="7654C0F8" w14:textId="2493E530" w:rsidR="00C457DE" w:rsidRDefault="00AE0F34" w:rsidP="00251371">
      <w:pPr>
        <w:spacing w:line="360" w:lineRule="auto"/>
        <w:ind w:firstLine="709"/>
        <w:jc w:val="both"/>
        <w:rPr>
          <w:rFonts w:ascii="Arial" w:hAnsi="Arial" w:cs="Arial"/>
          <w:szCs w:val="24"/>
        </w:rPr>
      </w:pPr>
      <w:r>
        <w:rPr>
          <w:rFonts w:ascii="Arial" w:hAnsi="Arial" w:cs="Arial"/>
          <w:szCs w:val="24"/>
        </w:rPr>
        <w:t xml:space="preserve">3.1 </w:t>
      </w:r>
      <w:r w:rsidR="00C457DE" w:rsidRPr="00C457DE">
        <w:rPr>
          <w:rFonts w:ascii="Arial" w:hAnsi="Arial" w:cs="Arial"/>
          <w:b/>
          <w:szCs w:val="24"/>
        </w:rPr>
        <w:t>бухта</w:t>
      </w:r>
      <w:r w:rsidR="002A3EB5">
        <w:rPr>
          <w:rFonts w:ascii="Arial" w:hAnsi="Arial" w:cs="Arial"/>
          <w:b/>
          <w:szCs w:val="24"/>
        </w:rPr>
        <w:t>:</w:t>
      </w:r>
      <w:r w:rsidR="00980E43" w:rsidRPr="00B03275">
        <w:rPr>
          <w:rFonts w:ascii="Arial" w:hAnsi="Arial" w:cs="Arial"/>
          <w:szCs w:val="24"/>
        </w:rPr>
        <w:t xml:space="preserve"> </w:t>
      </w:r>
      <w:r w:rsidR="00A7779F">
        <w:rPr>
          <w:rFonts w:ascii="Arial" w:hAnsi="Arial" w:cs="Arial"/>
          <w:szCs w:val="24"/>
        </w:rPr>
        <w:t>О</w:t>
      </w:r>
      <w:r w:rsidR="00980E43" w:rsidRPr="00B03275">
        <w:rPr>
          <w:rFonts w:ascii="Arial" w:hAnsi="Arial" w:cs="Arial"/>
          <w:szCs w:val="24"/>
        </w:rPr>
        <w:t>дин отрезок катанки</w:t>
      </w:r>
      <w:r w:rsidR="00A7779F">
        <w:rPr>
          <w:rFonts w:ascii="Arial" w:hAnsi="Arial" w:cs="Arial"/>
          <w:szCs w:val="24"/>
        </w:rPr>
        <w:t>.</w:t>
      </w:r>
      <w:r w:rsidR="00980E43">
        <w:rPr>
          <w:rFonts w:ascii="Arial" w:hAnsi="Arial" w:cs="Arial"/>
          <w:b/>
          <w:szCs w:val="24"/>
        </w:rPr>
        <w:t xml:space="preserve"> </w:t>
      </w:r>
    </w:p>
    <w:p w14:paraId="1F81B717" w14:textId="17CA9884" w:rsidR="00832071" w:rsidRPr="009F7EC2" w:rsidRDefault="00C457DE" w:rsidP="00C457DE">
      <w:pPr>
        <w:spacing w:line="360" w:lineRule="auto"/>
        <w:ind w:firstLine="709"/>
        <w:jc w:val="both"/>
        <w:rPr>
          <w:rFonts w:ascii="Arial" w:hAnsi="Arial" w:cs="Arial"/>
          <w:color w:val="000000" w:themeColor="text1"/>
          <w:szCs w:val="24"/>
        </w:rPr>
      </w:pPr>
      <w:r w:rsidRPr="009F7EC2">
        <w:rPr>
          <w:rFonts w:ascii="Arial" w:hAnsi="Arial" w:cs="Arial"/>
          <w:color w:val="000000" w:themeColor="text1"/>
          <w:szCs w:val="24"/>
        </w:rPr>
        <w:t>3.2</w:t>
      </w:r>
      <w:r w:rsidRPr="009F7EC2">
        <w:rPr>
          <w:rFonts w:ascii="Arial" w:hAnsi="Arial" w:cs="Arial"/>
          <w:b/>
          <w:color w:val="000000" w:themeColor="text1"/>
          <w:szCs w:val="24"/>
        </w:rPr>
        <w:t xml:space="preserve"> </w:t>
      </w:r>
      <w:r w:rsidR="00CB3A6E" w:rsidRPr="009F7EC2">
        <w:rPr>
          <w:rFonts w:ascii="Arial" w:hAnsi="Arial" w:cs="Arial"/>
          <w:b/>
          <w:color w:val="000000" w:themeColor="text1"/>
          <w:szCs w:val="24"/>
        </w:rPr>
        <w:t>п</w:t>
      </w:r>
      <w:r w:rsidR="0087277F" w:rsidRPr="009F7EC2">
        <w:rPr>
          <w:rFonts w:ascii="Arial" w:hAnsi="Arial" w:cs="Arial"/>
          <w:b/>
          <w:color w:val="000000" w:themeColor="text1"/>
          <w:szCs w:val="24"/>
        </w:rPr>
        <w:t>артия</w:t>
      </w:r>
      <w:r w:rsidR="002A3EB5">
        <w:rPr>
          <w:rFonts w:ascii="Arial" w:hAnsi="Arial" w:cs="Arial"/>
          <w:b/>
          <w:color w:val="000000" w:themeColor="text1"/>
          <w:szCs w:val="24"/>
        </w:rPr>
        <w:t>:</w:t>
      </w:r>
      <w:r w:rsidR="00B03275" w:rsidRPr="009F7EC2">
        <w:rPr>
          <w:rFonts w:ascii="Arial" w:hAnsi="Arial" w:cs="Arial"/>
          <w:color w:val="000000" w:themeColor="text1"/>
          <w:szCs w:val="24"/>
        </w:rPr>
        <w:t xml:space="preserve"> </w:t>
      </w:r>
      <w:r w:rsidR="00A7779F" w:rsidRPr="009F7EC2">
        <w:rPr>
          <w:rFonts w:ascii="Arial" w:hAnsi="Arial" w:cs="Arial"/>
          <w:color w:val="000000" w:themeColor="text1"/>
          <w:szCs w:val="24"/>
        </w:rPr>
        <w:t>Т</w:t>
      </w:r>
      <w:r w:rsidR="00980E43" w:rsidRPr="009F7EC2">
        <w:rPr>
          <w:rFonts w:ascii="Arial" w:hAnsi="Arial" w:cs="Arial"/>
          <w:color w:val="000000" w:themeColor="text1"/>
          <w:szCs w:val="24"/>
        </w:rPr>
        <w:t xml:space="preserve">овар, </w:t>
      </w:r>
      <w:r w:rsidR="00B03275" w:rsidRPr="009F7EC2">
        <w:rPr>
          <w:rFonts w:ascii="Arial" w:hAnsi="Arial" w:cs="Arial"/>
          <w:color w:val="000000" w:themeColor="text1"/>
          <w:szCs w:val="24"/>
        </w:rPr>
        <w:t>сформированный</w:t>
      </w:r>
      <w:r w:rsidR="00980E43" w:rsidRPr="009F7EC2">
        <w:rPr>
          <w:rFonts w:ascii="Arial" w:hAnsi="Arial" w:cs="Arial"/>
          <w:color w:val="000000" w:themeColor="text1"/>
          <w:szCs w:val="24"/>
        </w:rPr>
        <w:t xml:space="preserve"> по одному транспортному документу.</w:t>
      </w:r>
    </w:p>
    <w:p w14:paraId="76323E65" w14:textId="489027BA" w:rsidR="000B4118" w:rsidRPr="009F7EC2" w:rsidRDefault="000B4118" w:rsidP="00C457DE">
      <w:pPr>
        <w:spacing w:line="360" w:lineRule="auto"/>
        <w:ind w:firstLine="709"/>
        <w:jc w:val="both"/>
        <w:rPr>
          <w:rFonts w:ascii="Arial" w:hAnsi="Arial" w:cs="Arial"/>
          <w:color w:val="000000" w:themeColor="text1"/>
          <w:szCs w:val="24"/>
          <w:highlight w:val="yellow"/>
        </w:rPr>
      </w:pPr>
      <w:r w:rsidRPr="009F7EC2">
        <w:rPr>
          <w:rFonts w:ascii="Arial" w:hAnsi="Arial" w:cs="Arial"/>
          <w:color w:val="000000" w:themeColor="text1"/>
          <w:szCs w:val="24"/>
        </w:rPr>
        <w:t xml:space="preserve">3.3 </w:t>
      </w:r>
      <w:r w:rsidRPr="009F7EC2">
        <w:rPr>
          <w:rFonts w:ascii="Arial" w:hAnsi="Arial" w:cs="Arial"/>
          <w:b/>
          <w:color w:val="000000" w:themeColor="text1"/>
          <w:szCs w:val="24"/>
        </w:rPr>
        <w:t xml:space="preserve">состояние </w:t>
      </w:r>
      <w:r w:rsidR="00C83B62" w:rsidRPr="009F7EC2">
        <w:rPr>
          <w:rFonts w:ascii="Arial" w:hAnsi="Arial" w:cs="Arial"/>
          <w:b/>
          <w:color w:val="000000" w:themeColor="text1"/>
          <w:szCs w:val="24"/>
        </w:rPr>
        <w:t>поставки</w:t>
      </w:r>
      <w:r w:rsidR="002A3EB5">
        <w:rPr>
          <w:rFonts w:ascii="Arial" w:hAnsi="Arial" w:cs="Arial"/>
          <w:b/>
          <w:color w:val="000000" w:themeColor="text1"/>
          <w:szCs w:val="24"/>
        </w:rPr>
        <w:t>:</w:t>
      </w:r>
      <w:r w:rsidR="00FC4CD0" w:rsidRPr="009F7EC2">
        <w:rPr>
          <w:rFonts w:ascii="Arial" w:hAnsi="Arial" w:cs="Arial"/>
          <w:b/>
          <w:color w:val="000000" w:themeColor="text1"/>
          <w:szCs w:val="24"/>
        </w:rPr>
        <w:t xml:space="preserve"> </w:t>
      </w:r>
      <w:r w:rsidR="00FC4CD0" w:rsidRPr="009F7EC2">
        <w:rPr>
          <w:rFonts w:ascii="Arial" w:hAnsi="Arial" w:cs="Arial"/>
          <w:color w:val="000000" w:themeColor="text1"/>
          <w:szCs w:val="24"/>
        </w:rPr>
        <w:t xml:space="preserve">Комплекс физико-механических свойств товарной (конечной) продукции, сформированный в производственном процессе или </w:t>
      </w:r>
      <w:r w:rsidR="009F7EC2" w:rsidRPr="009F7EC2">
        <w:rPr>
          <w:rFonts w:ascii="Arial" w:hAnsi="Arial" w:cs="Arial"/>
          <w:color w:val="000000" w:themeColor="text1"/>
          <w:szCs w:val="24"/>
        </w:rPr>
        <w:t>с применением</w:t>
      </w:r>
      <w:r w:rsidR="00FC4CD0" w:rsidRPr="009F7EC2">
        <w:rPr>
          <w:rFonts w:ascii="Arial" w:hAnsi="Arial" w:cs="Arial"/>
          <w:color w:val="000000" w:themeColor="text1"/>
          <w:szCs w:val="24"/>
        </w:rPr>
        <w:t xml:space="preserve"> дополнительной термической обработк</w:t>
      </w:r>
      <w:r w:rsidR="009F7EC2" w:rsidRPr="009F7EC2">
        <w:rPr>
          <w:rFonts w:ascii="Arial" w:hAnsi="Arial" w:cs="Arial"/>
          <w:color w:val="000000" w:themeColor="text1"/>
          <w:szCs w:val="24"/>
        </w:rPr>
        <w:t>и.</w:t>
      </w:r>
      <w:r w:rsidR="00FC4CD0" w:rsidRPr="009F7EC2">
        <w:rPr>
          <w:rFonts w:ascii="Arial" w:hAnsi="Arial" w:cs="Arial"/>
          <w:b/>
          <w:color w:val="000000" w:themeColor="text1"/>
          <w:szCs w:val="24"/>
        </w:rPr>
        <w:t xml:space="preserve"> </w:t>
      </w:r>
    </w:p>
    <w:p w14:paraId="5F92DC04" w14:textId="77777777" w:rsidR="002B129D" w:rsidRPr="00B446CD" w:rsidRDefault="002B129D" w:rsidP="00251371">
      <w:pPr>
        <w:spacing w:line="360" w:lineRule="auto"/>
        <w:ind w:firstLine="709"/>
        <w:rPr>
          <w:rFonts w:ascii="Arial" w:hAnsi="Arial" w:cs="Arial"/>
          <w:szCs w:val="24"/>
        </w:rPr>
      </w:pPr>
    </w:p>
    <w:p w14:paraId="200F643D" w14:textId="188E3FEE" w:rsidR="00B0595C" w:rsidRPr="00A543D5" w:rsidRDefault="00B0595C" w:rsidP="00251371">
      <w:pPr>
        <w:spacing w:line="360" w:lineRule="auto"/>
        <w:ind w:firstLine="709"/>
        <w:rPr>
          <w:rFonts w:ascii="Arial" w:hAnsi="Arial" w:cs="Arial"/>
          <w:b/>
          <w:sz w:val="28"/>
          <w:szCs w:val="24"/>
        </w:rPr>
      </w:pPr>
      <w:r w:rsidRPr="00A543D5">
        <w:rPr>
          <w:rFonts w:ascii="Arial" w:hAnsi="Arial" w:cs="Arial"/>
          <w:b/>
          <w:sz w:val="28"/>
          <w:szCs w:val="24"/>
        </w:rPr>
        <w:t xml:space="preserve">4 </w:t>
      </w:r>
      <w:r w:rsidR="00092821" w:rsidRPr="00092821">
        <w:rPr>
          <w:rFonts w:ascii="Arial" w:hAnsi="Arial" w:cs="Arial"/>
          <w:b/>
          <w:sz w:val="28"/>
          <w:szCs w:val="24"/>
        </w:rPr>
        <w:t xml:space="preserve">Марки и размеры </w:t>
      </w:r>
    </w:p>
    <w:p w14:paraId="672B0121" w14:textId="6CF51345" w:rsidR="003B1B45" w:rsidRDefault="00B0595C" w:rsidP="003B1B45">
      <w:pPr>
        <w:spacing w:line="360" w:lineRule="auto"/>
        <w:ind w:firstLine="709"/>
        <w:jc w:val="both"/>
        <w:rPr>
          <w:rFonts w:ascii="Arial" w:hAnsi="Arial" w:cs="Arial"/>
          <w:szCs w:val="24"/>
        </w:rPr>
      </w:pPr>
      <w:r w:rsidRPr="00A543D5">
        <w:rPr>
          <w:rFonts w:ascii="Arial" w:hAnsi="Arial" w:cs="Arial"/>
          <w:szCs w:val="24"/>
        </w:rPr>
        <w:t xml:space="preserve">4.1 </w:t>
      </w:r>
      <w:r w:rsidR="003B1B45" w:rsidRPr="003B1B45">
        <w:rPr>
          <w:rFonts w:ascii="Arial" w:hAnsi="Arial" w:cs="Arial"/>
          <w:szCs w:val="24"/>
        </w:rPr>
        <w:t xml:space="preserve">Катанку </w:t>
      </w:r>
      <w:r w:rsidR="006672E7">
        <w:rPr>
          <w:rFonts w:ascii="Arial" w:hAnsi="Arial" w:cs="Arial"/>
          <w:szCs w:val="24"/>
        </w:rPr>
        <w:t xml:space="preserve">из алюминиевых сплавов </w:t>
      </w:r>
      <w:r w:rsidR="003B1B45" w:rsidRPr="003B1B45">
        <w:rPr>
          <w:rFonts w:ascii="Arial" w:hAnsi="Arial" w:cs="Arial"/>
          <w:szCs w:val="24"/>
        </w:rPr>
        <w:t>производят марок:</w:t>
      </w:r>
      <w:r w:rsidR="00B03275">
        <w:rPr>
          <w:rFonts w:ascii="Arial" w:hAnsi="Arial" w:cs="Arial"/>
          <w:szCs w:val="24"/>
        </w:rPr>
        <w:t xml:space="preserve"> </w:t>
      </w:r>
      <w:r w:rsidR="003B1B45" w:rsidRPr="003B1B45">
        <w:rPr>
          <w:rFonts w:ascii="Arial" w:hAnsi="Arial" w:cs="Arial"/>
          <w:szCs w:val="24"/>
        </w:rPr>
        <w:t xml:space="preserve"> </w:t>
      </w:r>
      <w:r w:rsidR="006672E7">
        <w:rPr>
          <w:rFonts w:ascii="Arial" w:hAnsi="Arial" w:cs="Arial"/>
          <w:szCs w:val="24"/>
        </w:rPr>
        <w:t>АВЕ</w:t>
      </w:r>
      <w:r w:rsidR="00E536C2">
        <w:rPr>
          <w:rFonts w:ascii="Arial" w:hAnsi="Arial" w:cs="Arial"/>
          <w:szCs w:val="24"/>
        </w:rPr>
        <w:t>, АВЕ-Т1, АВЕ-Т4</w:t>
      </w:r>
      <w:r w:rsidR="00F85E37">
        <w:rPr>
          <w:rFonts w:ascii="Arial" w:hAnsi="Arial" w:cs="Arial"/>
          <w:szCs w:val="24"/>
        </w:rPr>
        <w:t>, АЦЕ</w:t>
      </w:r>
      <w:r w:rsidR="003B1B45">
        <w:rPr>
          <w:rFonts w:ascii="Arial" w:hAnsi="Arial" w:cs="Arial"/>
          <w:szCs w:val="24"/>
        </w:rPr>
        <w:t xml:space="preserve">, </w:t>
      </w:r>
      <w:r w:rsidR="003B1B45" w:rsidRPr="003B1B45">
        <w:rPr>
          <w:rFonts w:ascii="Arial" w:hAnsi="Arial" w:cs="Arial"/>
          <w:szCs w:val="24"/>
        </w:rPr>
        <w:t xml:space="preserve"> </w:t>
      </w:r>
      <w:r w:rsidR="00E536C2">
        <w:rPr>
          <w:rFonts w:ascii="Arial" w:hAnsi="Arial" w:cs="Arial"/>
          <w:szCs w:val="24"/>
        </w:rPr>
        <w:t xml:space="preserve">АЦЕ-О, </w:t>
      </w:r>
      <w:r w:rsidR="00F85E37">
        <w:rPr>
          <w:rFonts w:ascii="Arial" w:hAnsi="Arial" w:cs="Arial"/>
          <w:szCs w:val="24"/>
        </w:rPr>
        <w:t>8030</w:t>
      </w:r>
      <w:r w:rsidR="00F85E37" w:rsidRPr="006213A2">
        <w:rPr>
          <w:rFonts w:ascii="Arial" w:hAnsi="Arial" w:cs="Arial"/>
          <w:color w:val="000000" w:themeColor="text1"/>
          <w:szCs w:val="24"/>
        </w:rPr>
        <w:t xml:space="preserve">, </w:t>
      </w:r>
      <w:r w:rsidR="00E536C2">
        <w:rPr>
          <w:rFonts w:ascii="Arial" w:hAnsi="Arial" w:cs="Arial"/>
          <w:color w:val="000000" w:themeColor="text1"/>
          <w:szCs w:val="24"/>
        </w:rPr>
        <w:t xml:space="preserve">8030-О, </w:t>
      </w:r>
      <w:r w:rsidR="00F85E37">
        <w:rPr>
          <w:rFonts w:ascii="Arial" w:hAnsi="Arial" w:cs="Arial"/>
          <w:szCs w:val="24"/>
        </w:rPr>
        <w:t>8176</w:t>
      </w:r>
      <w:r w:rsidR="00E536C2">
        <w:rPr>
          <w:rFonts w:ascii="Arial" w:hAnsi="Arial" w:cs="Arial"/>
          <w:szCs w:val="24"/>
        </w:rPr>
        <w:t>, 8176-О</w:t>
      </w:r>
      <w:r w:rsidR="00F85E37">
        <w:rPr>
          <w:rFonts w:ascii="Arial" w:hAnsi="Arial" w:cs="Arial"/>
          <w:szCs w:val="24"/>
        </w:rPr>
        <w:t>.</w:t>
      </w:r>
    </w:p>
    <w:p w14:paraId="657453E3" w14:textId="38FCAF6A" w:rsidR="00E1025E" w:rsidRDefault="00E1025E" w:rsidP="00251371">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4</w:t>
      </w:r>
      <w:r w:rsidR="00AB7F2D">
        <w:rPr>
          <w:rFonts w:ascii="Arial" w:hAnsi="Arial" w:cs="Arial"/>
          <w:color w:val="2D2D2D"/>
          <w:spacing w:val="2"/>
          <w:szCs w:val="24"/>
          <w:lang w:eastAsia="ru-RU"/>
        </w:rPr>
        <w:t xml:space="preserve">.2 </w:t>
      </w:r>
      <w:r w:rsidR="00CE342A">
        <w:rPr>
          <w:rFonts w:ascii="Arial" w:hAnsi="Arial" w:cs="Arial"/>
          <w:color w:val="2D2D2D"/>
          <w:spacing w:val="2"/>
          <w:szCs w:val="24"/>
          <w:lang w:eastAsia="ru-RU"/>
        </w:rPr>
        <w:t>Номинальные д</w:t>
      </w:r>
      <w:r w:rsidR="00F85E37">
        <w:rPr>
          <w:rFonts w:ascii="Arial" w:hAnsi="Arial" w:cs="Arial"/>
          <w:color w:val="2D2D2D"/>
          <w:spacing w:val="2"/>
          <w:szCs w:val="24"/>
          <w:lang w:eastAsia="ru-RU"/>
        </w:rPr>
        <w:t>иаметры катанки, предельные о</w:t>
      </w:r>
      <w:r w:rsidR="003B1B45" w:rsidRPr="003B1B45">
        <w:rPr>
          <w:rFonts w:ascii="Arial" w:hAnsi="Arial" w:cs="Arial"/>
          <w:color w:val="2D2D2D"/>
          <w:spacing w:val="2"/>
          <w:szCs w:val="24"/>
          <w:lang w:eastAsia="ru-RU"/>
        </w:rPr>
        <w:t xml:space="preserve">тклонения </w:t>
      </w:r>
      <w:r w:rsidR="00520FAF" w:rsidRPr="00520FAF">
        <w:rPr>
          <w:rFonts w:ascii="Arial" w:hAnsi="Arial" w:cs="Arial"/>
          <w:color w:val="2D2D2D"/>
          <w:spacing w:val="2"/>
          <w:szCs w:val="24"/>
          <w:lang w:eastAsia="ru-RU"/>
        </w:rPr>
        <w:t>от</w:t>
      </w:r>
      <w:r w:rsidR="00F85E37" w:rsidRPr="00520FAF">
        <w:rPr>
          <w:rFonts w:ascii="Arial" w:hAnsi="Arial" w:cs="Arial"/>
          <w:color w:val="2D2D2D"/>
          <w:spacing w:val="2"/>
          <w:szCs w:val="24"/>
          <w:lang w:eastAsia="ru-RU"/>
        </w:rPr>
        <w:t xml:space="preserve"> ни</w:t>
      </w:r>
      <w:r w:rsidR="00520FAF" w:rsidRPr="00520FAF">
        <w:rPr>
          <w:rFonts w:ascii="Arial" w:hAnsi="Arial" w:cs="Arial"/>
          <w:color w:val="2D2D2D"/>
          <w:spacing w:val="2"/>
          <w:szCs w:val="24"/>
          <w:lang w:eastAsia="ru-RU"/>
        </w:rPr>
        <w:t>х</w:t>
      </w:r>
      <w:r w:rsidR="00F85E37">
        <w:rPr>
          <w:rFonts w:ascii="Arial" w:hAnsi="Arial" w:cs="Arial"/>
          <w:color w:val="2D2D2D"/>
          <w:spacing w:val="2"/>
          <w:szCs w:val="24"/>
          <w:lang w:eastAsia="ru-RU"/>
        </w:rPr>
        <w:t xml:space="preserve"> и овальность должны соответствовать указанным в таблице 1.</w:t>
      </w:r>
    </w:p>
    <w:p w14:paraId="43D9EF7A" w14:textId="77777777" w:rsidR="0061152E" w:rsidRDefault="0061152E" w:rsidP="00251371">
      <w:pPr>
        <w:spacing w:line="360" w:lineRule="auto"/>
        <w:ind w:firstLine="709"/>
        <w:contextualSpacing/>
        <w:jc w:val="both"/>
        <w:rPr>
          <w:rFonts w:ascii="Arial" w:hAnsi="Arial" w:cs="Arial"/>
          <w:color w:val="2D2D2D"/>
          <w:spacing w:val="2"/>
          <w:szCs w:val="24"/>
          <w:lang w:eastAsia="ru-RU"/>
        </w:rPr>
      </w:pPr>
    </w:p>
    <w:p w14:paraId="10D1FE70" w14:textId="73276629" w:rsidR="003B1B45" w:rsidRDefault="003B1B45" w:rsidP="003B1B45">
      <w:pPr>
        <w:shd w:val="clear" w:color="auto" w:fill="FFFFFF"/>
        <w:spacing w:line="315" w:lineRule="atLeast"/>
        <w:rPr>
          <w:rFonts w:ascii="Arial" w:hAnsi="Arial" w:cs="Arial"/>
          <w:color w:val="000000"/>
          <w:spacing w:val="2"/>
        </w:rPr>
      </w:pPr>
      <w:r w:rsidRPr="00A343CC">
        <w:rPr>
          <w:rFonts w:ascii="Arial" w:hAnsi="Arial" w:cs="Arial"/>
          <w:color w:val="000000"/>
          <w:spacing w:val="2"/>
        </w:rPr>
        <w:t>Т</w:t>
      </w:r>
      <w:r>
        <w:rPr>
          <w:rFonts w:ascii="Arial" w:hAnsi="Arial" w:cs="Arial"/>
          <w:color w:val="000000"/>
          <w:spacing w:val="2"/>
        </w:rPr>
        <w:t xml:space="preserve"> </w:t>
      </w:r>
      <w:r w:rsidRPr="00A343CC">
        <w:rPr>
          <w:rFonts w:ascii="Arial" w:hAnsi="Arial" w:cs="Arial"/>
          <w:color w:val="000000"/>
          <w:spacing w:val="2"/>
        </w:rPr>
        <w:t>а</w:t>
      </w:r>
      <w:r>
        <w:rPr>
          <w:rFonts w:ascii="Arial" w:hAnsi="Arial" w:cs="Arial"/>
          <w:color w:val="000000"/>
          <w:spacing w:val="2"/>
        </w:rPr>
        <w:t xml:space="preserve"> </w:t>
      </w:r>
      <w:r w:rsidRPr="00A343CC">
        <w:rPr>
          <w:rFonts w:ascii="Arial" w:hAnsi="Arial" w:cs="Arial"/>
          <w:color w:val="000000"/>
          <w:spacing w:val="2"/>
        </w:rPr>
        <w:t>б</w:t>
      </w:r>
      <w:r>
        <w:rPr>
          <w:rFonts w:ascii="Arial" w:hAnsi="Arial" w:cs="Arial"/>
          <w:color w:val="000000"/>
          <w:spacing w:val="2"/>
        </w:rPr>
        <w:t xml:space="preserve"> </w:t>
      </w:r>
      <w:r w:rsidRPr="00A343CC">
        <w:rPr>
          <w:rFonts w:ascii="Arial" w:hAnsi="Arial" w:cs="Arial"/>
          <w:color w:val="000000"/>
          <w:spacing w:val="2"/>
        </w:rPr>
        <w:t>л</w:t>
      </w:r>
      <w:r>
        <w:rPr>
          <w:rFonts w:ascii="Arial" w:hAnsi="Arial" w:cs="Arial"/>
          <w:color w:val="000000"/>
          <w:spacing w:val="2"/>
        </w:rPr>
        <w:t xml:space="preserve"> </w:t>
      </w:r>
      <w:r w:rsidRPr="00A343CC">
        <w:rPr>
          <w:rFonts w:ascii="Arial" w:hAnsi="Arial" w:cs="Arial"/>
          <w:color w:val="000000"/>
          <w:spacing w:val="2"/>
        </w:rPr>
        <w:t>и</w:t>
      </w:r>
      <w:r>
        <w:rPr>
          <w:rFonts w:ascii="Arial" w:hAnsi="Arial" w:cs="Arial"/>
          <w:color w:val="000000"/>
          <w:spacing w:val="2"/>
        </w:rPr>
        <w:t xml:space="preserve"> </w:t>
      </w:r>
      <w:r w:rsidRPr="00A343CC">
        <w:rPr>
          <w:rFonts w:ascii="Arial" w:hAnsi="Arial" w:cs="Arial"/>
          <w:color w:val="000000"/>
          <w:spacing w:val="2"/>
        </w:rPr>
        <w:t>ц</w:t>
      </w:r>
      <w:r>
        <w:rPr>
          <w:rFonts w:ascii="Arial" w:hAnsi="Arial" w:cs="Arial"/>
          <w:color w:val="000000"/>
          <w:spacing w:val="2"/>
        </w:rPr>
        <w:t xml:space="preserve"> </w:t>
      </w:r>
      <w:r w:rsidRPr="00A343CC">
        <w:rPr>
          <w:rFonts w:ascii="Arial" w:hAnsi="Arial" w:cs="Arial"/>
          <w:color w:val="000000"/>
          <w:spacing w:val="2"/>
        </w:rPr>
        <w:t xml:space="preserve">а </w:t>
      </w:r>
      <w:r>
        <w:rPr>
          <w:rFonts w:ascii="Arial" w:hAnsi="Arial" w:cs="Arial"/>
          <w:color w:val="000000"/>
          <w:spacing w:val="2"/>
        </w:rPr>
        <w:t xml:space="preserve"> </w:t>
      </w:r>
      <w:r w:rsidR="00EA064A">
        <w:rPr>
          <w:rFonts w:ascii="Arial" w:hAnsi="Arial" w:cs="Arial"/>
          <w:color w:val="000000"/>
          <w:spacing w:val="2"/>
        </w:rPr>
        <w:t>1 –</w:t>
      </w:r>
      <w:r w:rsidRPr="00A343CC">
        <w:rPr>
          <w:rFonts w:ascii="Arial" w:hAnsi="Arial" w:cs="Arial"/>
          <w:color w:val="000000"/>
          <w:spacing w:val="2"/>
        </w:rPr>
        <w:t xml:space="preserve"> Диаметры катанки и предельные отклонения </w:t>
      </w:r>
      <w:r w:rsidRPr="00520FAF">
        <w:rPr>
          <w:rFonts w:ascii="Arial" w:hAnsi="Arial" w:cs="Arial"/>
          <w:color w:val="000000"/>
          <w:spacing w:val="2"/>
        </w:rPr>
        <w:t>от них</w:t>
      </w:r>
    </w:p>
    <w:p w14:paraId="2E834481" w14:textId="63EB0A61" w:rsidR="007E59E7" w:rsidRDefault="003B1B45" w:rsidP="003B1B45">
      <w:pPr>
        <w:shd w:val="clear" w:color="auto" w:fill="FFFFFF"/>
        <w:spacing w:line="315" w:lineRule="atLeast"/>
        <w:rPr>
          <w:rFonts w:ascii="Arial" w:hAnsi="Arial" w:cs="Arial"/>
          <w:color w:val="000000"/>
          <w:spacing w:val="2"/>
        </w:rPr>
      </w:pPr>
      <w:r>
        <w:rPr>
          <w:rFonts w:ascii="Arial" w:hAnsi="Arial" w:cs="Arial"/>
          <w:color w:val="000000"/>
          <w:spacing w:val="2"/>
        </w:rPr>
        <w:t xml:space="preserve">                                                                      </w:t>
      </w:r>
      <w:r w:rsidR="009F7EC2">
        <w:rPr>
          <w:rFonts w:ascii="Arial" w:hAnsi="Arial" w:cs="Arial"/>
          <w:color w:val="000000"/>
          <w:spacing w:val="2"/>
        </w:rPr>
        <w:t xml:space="preserve">                                            </w:t>
      </w:r>
      <w:r w:rsidR="00EA064A">
        <w:rPr>
          <w:rFonts w:ascii="Arial" w:hAnsi="Arial" w:cs="Arial"/>
          <w:color w:val="000000"/>
          <w:spacing w:val="2"/>
        </w:rPr>
        <w:t>В</w:t>
      </w:r>
      <w:r>
        <w:rPr>
          <w:rFonts w:ascii="Arial" w:hAnsi="Arial" w:cs="Arial"/>
          <w:color w:val="000000"/>
          <w:spacing w:val="2"/>
        </w:rPr>
        <w:t xml:space="preserve"> миллиметрах</w:t>
      </w:r>
    </w:p>
    <w:tbl>
      <w:tblPr>
        <w:tblW w:w="9690" w:type="dxa"/>
        <w:tblCellMar>
          <w:left w:w="0" w:type="dxa"/>
          <w:right w:w="0" w:type="dxa"/>
        </w:tblCellMar>
        <w:tblLook w:val="04A0" w:firstRow="1" w:lastRow="0" w:firstColumn="1" w:lastColumn="0" w:noHBand="0" w:noVBand="1"/>
      </w:tblPr>
      <w:tblGrid>
        <w:gridCol w:w="1985"/>
        <w:gridCol w:w="3911"/>
        <w:gridCol w:w="1192"/>
        <w:gridCol w:w="2498"/>
        <w:gridCol w:w="104"/>
      </w:tblGrid>
      <w:tr w:rsidR="003B1B45" w:rsidRPr="00A343CC" w14:paraId="1C43D598" w14:textId="77777777" w:rsidTr="009B1540">
        <w:trPr>
          <w:gridAfter w:val="1"/>
          <w:wAfter w:w="104" w:type="dxa"/>
          <w:trHeight w:val="10"/>
        </w:trPr>
        <w:tc>
          <w:tcPr>
            <w:tcW w:w="1985" w:type="dxa"/>
            <w:hideMark/>
          </w:tcPr>
          <w:p w14:paraId="631ABBF1" w14:textId="19EA12A4" w:rsidR="003B1B45" w:rsidRPr="00A343CC" w:rsidRDefault="003B1B45" w:rsidP="00520FAF">
            <w:pPr>
              <w:rPr>
                <w:color w:val="000000"/>
                <w:sz w:val="2"/>
              </w:rPr>
            </w:pPr>
            <w:r>
              <w:rPr>
                <w:rFonts w:ascii="Arial" w:hAnsi="Arial" w:cs="Arial"/>
                <w:color w:val="000000"/>
                <w:spacing w:val="2"/>
              </w:rPr>
              <w:t xml:space="preserve"> </w:t>
            </w:r>
          </w:p>
        </w:tc>
        <w:tc>
          <w:tcPr>
            <w:tcW w:w="3911" w:type="dxa"/>
            <w:hideMark/>
          </w:tcPr>
          <w:p w14:paraId="13A901AB" w14:textId="77777777" w:rsidR="003B1B45" w:rsidRPr="00A343CC" w:rsidRDefault="003B1B45" w:rsidP="00520FAF">
            <w:pPr>
              <w:rPr>
                <w:color w:val="000000"/>
                <w:sz w:val="2"/>
              </w:rPr>
            </w:pPr>
          </w:p>
        </w:tc>
        <w:tc>
          <w:tcPr>
            <w:tcW w:w="3690" w:type="dxa"/>
            <w:gridSpan w:val="2"/>
          </w:tcPr>
          <w:p w14:paraId="55B1ACED" w14:textId="77777777" w:rsidR="003B1B45" w:rsidRPr="00A343CC" w:rsidRDefault="003B1B45" w:rsidP="00520FAF">
            <w:pPr>
              <w:rPr>
                <w:color w:val="000000"/>
                <w:sz w:val="2"/>
              </w:rPr>
            </w:pPr>
          </w:p>
        </w:tc>
      </w:tr>
      <w:tr w:rsidR="003B1B45" w:rsidRPr="00A343CC" w14:paraId="181581D2" w14:textId="77777777" w:rsidTr="00520FAF">
        <w:trPr>
          <w:trHeight w:val="511"/>
        </w:trPr>
        <w:tc>
          <w:tcPr>
            <w:tcW w:w="1985" w:type="dxa"/>
            <w:tcBorders>
              <w:top w:val="single" w:sz="4" w:space="0" w:color="auto"/>
              <w:left w:val="single" w:sz="4" w:space="0" w:color="auto"/>
              <w:bottom w:val="double" w:sz="4" w:space="0" w:color="auto"/>
              <w:right w:val="single" w:sz="4" w:space="0" w:color="auto"/>
            </w:tcBorders>
            <w:tcMar>
              <w:top w:w="0" w:type="dxa"/>
              <w:left w:w="74" w:type="dxa"/>
              <w:bottom w:w="0" w:type="dxa"/>
              <w:right w:w="74" w:type="dxa"/>
            </w:tcMar>
            <w:vAlign w:val="center"/>
            <w:hideMark/>
          </w:tcPr>
          <w:p w14:paraId="7165E55C" w14:textId="77777777" w:rsidR="003B1B45" w:rsidRPr="003B1B45" w:rsidRDefault="003B1B45" w:rsidP="00520FAF">
            <w:pPr>
              <w:jc w:val="center"/>
              <w:rPr>
                <w:rFonts w:ascii="Arial" w:hAnsi="Arial" w:cs="Arial"/>
                <w:color w:val="000000"/>
                <w:sz w:val="22"/>
                <w:szCs w:val="22"/>
              </w:rPr>
            </w:pPr>
            <w:r w:rsidRPr="003B1B45">
              <w:rPr>
                <w:rFonts w:ascii="Arial" w:hAnsi="Arial" w:cs="Arial"/>
                <w:color w:val="000000"/>
                <w:sz w:val="22"/>
                <w:szCs w:val="22"/>
              </w:rPr>
              <w:t xml:space="preserve">Номинальный </w:t>
            </w:r>
          </w:p>
          <w:p w14:paraId="6D1CDCA7" w14:textId="6FBDB277" w:rsidR="003B1B45" w:rsidRPr="003B1B45" w:rsidRDefault="003B1B45" w:rsidP="00520FAF">
            <w:pPr>
              <w:jc w:val="center"/>
              <w:rPr>
                <w:rFonts w:ascii="Arial" w:hAnsi="Arial" w:cs="Arial"/>
                <w:color w:val="000000"/>
                <w:sz w:val="22"/>
                <w:szCs w:val="22"/>
              </w:rPr>
            </w:pPr>
            <w:r w:rsidRPr="003B1B45">
              <w:rPr>
                <w:rFonts w:ascii="Arial" w:hAnsi="Arial" w:cs="Arial"/>
                <w:color w:val="000000"/>
                <w:sz w:val="22"/>
                <w:szCs w:val="22"/>
              </w:rPr>
              <w:t>диа</w:t>
            </w:r>
            <w:r w:rsidR="00CC5D6C">
              <w:rPr>
                <w:rFonts w:ascii="Arial" w:hAnsi="Arial" w:cs="Arial"/>
                <w:color w:val="000000"/>
                <w:sz w:val="22"/>
                <w:szCs w:val="22"/>
              </w:rPr>
              <w:t>метр</w:t>
            </w:r>
          </w:p>
        </w:tc>
        <w:tc>
          <w:tcPr>
            <w:tcW w:w="5103" w:type="dxa"/>
            <w:gridSpan w:val="2"/>
            <w:tcBorders>
              <w:top w:val="single" w:sz="4" w:space="0" w:color="auto"/>
              <w:left w:val="single" w:sz="4" w:space="0" w:color="auto"/>
              <w:bottom w:val="double" w:sz="4" w:space="0" w:color="auto"/>
              <w:right w:val="single" w:sz="4" w:space="0" w:color="auto"/>
            </w:tcBorders>
            <w:tcMar>
              <w:top w:w="0" w:type="dxa"/>
              <w:left w:w="74" w:type="dxa"/>
              <w:bottom w:w="0" w:type="dxa"/>
              <w:right w:w="74" w:type="dxa"/>
            </w:tcMar>
            <w:hideMark/>
          </w:tcPr>
          <w:p w14:paraId="19414F79" w14:textId="77777777" w:rsidR="00F85E37" w:rsidRDefault="003B1B45" w:rsidP="00520FAF">
            <w:pPr>
              <w:jc w:val="center"/>
              <w:rPr>
                <w:rFonts w:ascii="Arial" w:hAnsi="Arial" w:cs="Arial"/>
                <w:color w:val="000000"/>
                <w:sz w:val="22"/>
                <w:szCs w:val="22"/>
              </w:rPr>
            </w:pPr>
            <w:r w:rsidRPr="003B1B45">
              <w:rPr>
                <w:rFonts w:ascii="Arial" w:hAnsi="Arial" w:cs="Arial"/>
                <w:color w:val="000000"/>
                <w:sz w:val="22"/>
                <w:szCs w:val="22"/>
              </w:rPr>
              <w:t>Предельное отклонение</w:t>
            </w:r>
          </w:p>
          <w:p w14:paraId="0749D19B" w14:textId="554D2A24" w:rsidR="003B1B45" w:rsidRPr="003B1B45" w:rsidRDefault="003B1B45" w:rsidP="00520FAF">
            <w:pPr>
              <w:jc w:val="center"/>
              <w:rPr>
                <w:rFonts w:ascii="Arial" w:hAnsi="Arial" w:cs="Arial"/>
                <w:color w:val="000000"/>
                <w:sz w:val="22"/>
                <w:szCs w:val="22"/>
              </w:rPr>
            </w:pPr>
            <w:r w:rsidRPr="003B1B45">
              <w:rPr>
                <w:rFonts w:ascii="Arial" w:hAnsi="Arial" w:cs="Arial"/>
                <w:color w:val="000000"/>
                <w:sz w:val="22"/>
                <w:szCs w:val="22"/>
              </w:rPr>
              <w:t xml:space="preserve"> </w:t>
            </w:r>
            <w:r w:rsidR="00445D3B">
              <w:rPr>
                <w:rFonts w:ascii="Arial" w:hAnsi="Arial" w:cs="Arial"/>
                <w:color w:val="000000"/>
                <w:sz w:val="22"/>
                <w:szCs w:val="22"/>
              </w:rPr>
              <w:t>от</w:t>
            </w:r>
            <w:r w:rsidRPr="003B1B45">
              <w:rPr>
                <w:rFonts w:ascii="Arial" w:hAnsi="Arial" w:cs="Arial"/>
                <w:color w:val="000000"/>
                <w:sz w:val="22"/>
                <w:szCs w:val="22"/>
              </w:rPr>
              <w:t xml:space="preserve"> диаметр</w:t>
            </w:r>
            <w:r w:rsidR="00445D3B">
              <w:rPr>
                <w:rFonts w:ascii="Arial" w:hAnsi="Arial" w:cs="Arial"/>
                <w:color w:val="000000"/>
                <w:sz w:val="22"/>
                <w:szCs w:val="22"/>
              </w:rPr>
              <w:t>а</w:t>
            </w:r>
            <w:r w:rsidRPr="003B1B45">
              <w:rPr>
                <w:rFonts w:ascii="Arial" w:hAnsi="Arial" w:cs="Arial"/>
                <w:color w:val="000000"/>
                <w:sz w:val="22"/>
                <w:szCs w:val="22"/>
              </w:rPr>
              <w:t xml:space="preserve"> ка</w:t>
            </w:r>
            <w:r w:rsidR="00CC5D6C">
              <w:rPr>
                <w:rFonts w:ascii="Arial" w:hAnsi="Arial" w:cs="Arial"/>
                <w:color w:val="000000"/>
                <w:sz w:val="22"/>
                <w:szCs w:val="22"/>
              </w:rPr>
              <w:t>танки</w:t>
            </w:r>
          </w:p>
        </w:tc>
        <w:tc>
          <w:tcPr>
            <w:tcW w:w="2602" w:type="dxa"/>
            <w:gridSpan w:val="2"/>
            <w:tcBorders>
              <w:top w:val="single" w:sz="4" w:space="0" w:color="auto"/>
              <w:left w:val="single" w:sz="4" w:space="0" w:color="auto"/>
              <w:bottom w:val="double" w:sz="4" w:space="0" w:color="auto"/>
              <w:right w:val="single" w:sz="4" w:space="0" w:color="auto"/>
            </w:tcBorders>
          </w:tcPr>
          <w:p w14:paraId="09740EDD" w14:textId="77777777" w:rsidR="00F85E37" w:rsidRDefault="003B1B45" w:rsidP="00520FAF">
            <w:pPr>
              <w:jc w:val="center"/>
              <w:rPr>
                <w:rFonts w:ascii="Arial" w:hAnsi="Arial" w:cs="Arial"/>
                <w:color w:val="000000"/>
                <w:sz w:val="22"/>
                <w:szCs w:val="22"/>
              </w:rPr>
            </w:pPr>
            <w:r w:rsidRPr="003B1B45">
              <w:rPr>
                <w:rFonts w:ascii="Arial" w:hAnsi="Arial" w:cs="Arial"/>
                <w:color w:val="000000"/>
                <w:sz w:val="22"/>
                <w:szCs w:val="22"/>
              </w:rPr>
              <w:t>Овальность</w:t>
            </w:r>
            <w:r w:rsidR="00CC5D6C">
              <w:rPr>
                <w:rFonts w:ascii="Arial" w:hAnsi="Arial" w:cs="Arial"/>
                <w:color w:val="000000"/>
                <w:sz w:val="22"/>
                <w:szCs w:val="22"/>
              </w:rPr>
              <w:t>,</w:t>
            </w:r>
          </w:p>
          <w:p w14:paraId="74771961" w14:textId="30CF5C63" w:rsidR="003B1B45" w:rsidRPr="003B1B45" w:rsidRDefault="00CC5D6C" w:rsidP="00520FAF">
            <w:pPr>
              <w:jc w:val="center"/>
              <w:rPr>
                <w:rFonts w:ascii="Arial" w:hAnsi="Arial" w:cs="Arial"/>
                <w:color w:val="000000"/>
                <w:sz w:val="22"/>
                <w:szCs w:val="22"/>
              </w:rPr>
            </w:pPr>
            <w:r>
              <w:rPr>
                <w:rFonts w:ascii="Arial" w:hAnsi="Arial" w:cs="Arial"/>
                <w:color w:val="000000"/>
                <w:sz w:val="22"/>
                <w:szCs w:val="22"/>
              </w:rPr>
              <w:t xml:space="preserve"> </w:t>
            </w:r>
            <w:r w:rsidR="003B1B45" w:rsidRPr="003B1B45">
              <w:rPr>
                <w:rFonts w:ascii="Arial" w:hAnsi="Arial" w:cs="Arial"/>
                <w:color w:val="000000"/>
                <w:sz w:val="22"/>
                <w:szCs w:val="22"/>
              </w:rPr>
              <w:t xml:space="preserve"> не более</w:t>
            </w:r>
          </w:p>
        </w:tc>
      </w:tr>
      <w:tr w:rsidR="003B1B45" w:rsidRPr="00A343CC" w14:paraId="3AA51133" w14:textId="77777777" w:rsidTr="003B1B45">
        <w:trPr>
          <w:trHeight w:val="318"/>
        </w:trPr>
        <w:tc>
          <w:tcPr>
            <w:tcW w:w="1985"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14:paraId="0C221834"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9,0</w:t>
            </w:r>
          </w:p>
        </w:tc>
        <w:tc>
          <w:tcPr>
            <w:tcW w:w="5103" w:type="dxa"/>
            <w:gridSpan w:val="2"/>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14:paraId="13073E3D"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±0,3</w:t>
            </w:r>
          </w:p>
        </w:tc>
        <w:tc>
          <w:tcPr>
            <w:tcW w:w="2602" w:type="dxa"/>
            <w:gridSpan w:val="2"/>
            <w:tcBorders>
              <w:top w:val="double" w:sz="4" w:space="0" w:color="auto"/>
              <w:left w:val="single" w:sz="6" w:space="0" w:color="000000"/>
              <w:bottom w:val="nil"/>
              <w:right w:val="single" w:sz="6" w:space="0" w:color="000000"/>
            </w:tcBorders>
          </w:tcPr>
          <w:p w14:paraId="17EB583E"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0,4</w:t>
            </w:r>
          </w:p>
        </w:tc>
      </w:tr>
      <w:tr w:rsidR="003B1B45" w:rsidRPr="00A343CC" w14:paraId="060C87A6" w14:textId="77777777" w:rsidTr="009B1540">
        <w:trPr>
          <w:trHeight w:val="318"/>
        </w:trPr>
        <w:tc>
          <w:tcPr>
            <w:tcW w:w="1985" w:type="dxa"/>
            <w:tcBorders>
              <w:top w:val="nil"/>
              <w:left w:val="single" w:sz="6" w:space="0" w:color="000000"/>
              <w:bottom w:val="nil"/>
              <w:right w:val="single" w:sz="6" w:space="0" w:color="000000"/>
            </w:tcBorders>
            <w:tcMar>
              <w:top w:w="0" w:type="dxa"/>
              <w:left w:w="74" w:type="dxa"/>
              <w:bottom w:w="0" w:type="dxa"/>
              <w:right w:w="74" w:type="dxa"/>
            </w:tcMar>
          </w:tcPr>
          <w:p w14:paraId="6991A0B9"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9,5</w:t>
            </w:r>
          </w:p>
        </w:tc>
        <w:tc>
          <w:tcPr>
            <w:tcW w:w="5103" w:type="dxa"/>
            <w:gridSpan w:val="2"/>
            <w:tcBorders>
              <w:top w:val="nil"/>
              <w:left w:val="single" w:sz="6" w:space="0" w:color="000000"/>
              <w:bottom w:val="nil"/>
              <w:right w:val="single" w:sz="6" w:space="0" w:color="000000"/>
            </w:tcBorders>
            <w:tcMar>
              <w:top w:w="0" w:type="dxa"/>
              <w:left w:w="74" w:type="dxa"/>
              <w:bottom w:w="0" w:type="dxa"/>
              <w:right w:w="74" w:type="dxa"/>
            </w:tcMar>
          </w:tcPr>
          <w:p w14:paraId="12CFD930"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±0,3</w:t>
            </w:r>
          </w:p>
        </w:tc>
        <w:tc>
          <w:tcPr>
            <w:tcW w:w="2602" w:type="dxa"/>
            <w:gridSpan w:val="2"/>
            <w:tcBorders>
              <w:top w:val="nil"/>
              <w:left w:val="single" w:sz="6" w:space="0" w:color="000000"/>
              <w:bottom w:val="nil"/>
              <w:right w:val="single" w:sz="6" w:space="0" w:color="000000"/>
            </w:tcBorders>
          </w:tcPr>
          <w:p w14:paraId="4ACBC334"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0,4</w:t>
            </w:r>
          </w:p>
        </w:tc>
      </w:tr>
      <w:tr w:rsidR="003B1B45" w:rsidRPr="00A343CC" w14:paraId="1113530A" w14:textId="77777777" w:rsidTr="009B1540">
        <w:trPr>
          <w:trHeight w:val="318"/>
        </w:trPr>
        <w:tc>
          <w:tcPr>
            <w:tcW w:w="1985" w:type="dxa"/>
            <w:tcBorders>
              <w:top w:val="nil"/>
              <w:left w:val="single" w:sz="6" w:space="0" w:color="000000"/>
              <w:bottom w:val="nil"/>
              <w:right w:val="single" w:sz="6" w:space="0" w:color="000000"/>
            </w:tcBorders>
            <w:tcMar>
              <w:top w:w="0" w:type="dxa"/>
              <w:left w:w="74" w:type="dxa"/>
              <w:bottom w:w="0" w:type="dxa"/>
              <w:right w:w="74" w:type="dxa"/>
            </w:tcMar>
            <w:hideMark/>
          </w:tcPr>
          <w:p w14:paraId="29BC920B"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11,5</w:t>
            </w:r>
          </w:p>
        </w:tc>
        <w:tc>
          <w:tcPr>
            <w:tcW w:w="5103" w:type="dxa"/>
            <w:gridSpan w:val="2"/>
            <w:tcBorders>
              <w:top w:val="nil"/>
              <w:left w:val="single" w:sz="6" w:space="0" w:color="000000"/>
              <w:bottom w:val="nil"/>
              <w:right w:val="single" w:sz="6" w:space="0" w:color="000000"/>
            </w:tcBorders>
            <w:tcMar>
              <w:top w:w="0" w:type="dxa"/>
              <w:left w:w="74" w:type="dxa"/>
              <w:bottom w:w="0" w:type="dxa"/>
              <w:right w:w="74" w:type="dxa"/>
            </w:tcMar>
            <w:hideMark/>
          </w:tcPr>
          <w:p w14:paraId="423B8650"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±0,4</w:t>
            </w:r>
          </w:p>
        </w:tc>
        <w:tc>
          <w:tcPr>
            <w:tcW w:w="2602" w:type="dxa"/>
            <w:gridSpan w:val="2"/>
            <w:tcBorders>
              <w:top w:val="nil"/>
              <w:left w:val="single" w:sz="6" w:space="0" w:color="000000"/>
              <w:bottom w:val="nil"/>
              <w:right w:val="single" w:sz="6" w:space="0" w:color="000000"/>
            </w:tcBorders>
          </w:tcPr>
          <w:p w14:paraId="009C8E7F"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0,6</w:t>
            </w:r>
          </w:p>
        </w:tc>
      </w:tr>
      <w:tr w:rsidR="003B1B45" w:rsidRPr="00A343CC" w14:paraId="2E38951A" w14:textId="77777777" w:rsidTr="009B1540">
        <w:trPr>
          <w:trHeight w:val="318"/>
        </w:trPr>
        <w:tc>
          <w:tcPr>
            <w:tcW w:w="1985" w:type="dxa"/>
            <w:tcBorders>
              <w:top w:val="nil"/>
              <w:left w:val="single" w:sz="6" w:space="0" w:color="000000"/>
              <w:bottom w:val="nil"/>
              <w:right w:val="single" w:sz="6" w:space="0" w:color="000000"/>
            </w:tcBorders>
            <w:tcMar>
              <w:top w:w="0" w:type="dxa"/>
              <w:left w:w="74" w:type="dxa"/>
              <w:bottom w:w="0" w:type="dxa"/>
              <w:right w:w="74" w:type="dxa"/>
            </w:tcMar>
          </w:tcPr>
          <w:p w14:paraId="2D656341"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12,0</w:t>
            </w:r>
          </w:p>
        </w:tc>
        <w:tc>
          <w:tcPr>
            <w:tcW w:w="5103" w:type="dxa"/>
            <w:gridSpan w:val="2"/>
            <w:tcBorders>
              <w:top w:val="nil"/>
              <w:left w:val="single" w:sz="6" w:space="0" w:color="000000"/>
              <w:bottom w:val="nil"/>
              <w:right w:val="single" w:sz="6" w:space="0" w:color="000000"/>
            </w:tcBorders>
            <w:tcMar>
              <w:top w:w="0" w:type="dxa"/>
              <w:left w:w="74" w:type="dxa"/>
              <w:bottom w:w="0" w:type="dxa"/>
              <w:right w:w="74" w:type="dxa"/>
            </w:tcMar>
          </w:tcPr>
          <w:p w14:paraId="259D7192"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±0,4</w:t>
            </w:r>
          </w:p>
        </w:tc>
        <w:tc>
          <w:tcPr>
            <w:tcW w:w="2602" w:type="dxa"/>
            <w:gridSpan w:val="2"/>
            <w:tcBorders>
              <w:top w:val="nil"/>
              <w:left w:val="single" w:sz="6" w:space="0" w:color="000000"/>
              <w:bottom w:val="nil"/>
              <w:right w:val="single" w:sz="6" w:space="0" w:color="000000"/>
            </w:tcBorders>
          </w:tcPr>
          <w:p w14:paraId="241AABAB"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0,6</w:t>
            </w:r>
          </w:p>
        </w:tc>
      </w:tr>
      <w:tr w:rsidR="003B1B45" w:rsidRPr="00A343CC" w14:paraId="76776618" w14:textId="77777777" w:rsidTr="00F85E37">
        <w:trPr>
          <w:trHeight w:val="318"/>
        </w:trPr>
        <w:tc>
          <w:tcPr>
            <w:tcW w:w="1985" w:type="dxa"/>
            <w:tcBorders>
              <w:top w:val="nil"/>
              <w:left w:val="single" w:sz="6" w:space="0" w:color="000000"/>
              <w:right w:val="single" w:sz="6" w:space="0" w:color="000000"/>
            </w:tcBorders>
            <w:tcMar>
              <w:top w:w="0" w:type="dxa"/>
              <w:left w:w="74" w:type="dxa"/>
              <w:bottom w:w="0" w:type="dxa"/>
              <w:right w:w="74" w:type="dxa"/>
            </w:tcMar>
            <w:hideMark/>
          </w:tcPr>
          <w:p w14:paraId="4BBCDDB3"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14,0</w:t>
            </w:r>
          </w:p>
        </w:tc>
        <w:tc>
          <w:tcPr>
            <w:tcW w:w="5103" w:type="dxa"/>
            <w:gridSpan w:val="2"/>
            <w:tcBorders>
              <w:top w:val="nil"/>
              <w:left w:val="single" w:sz="6" w:space="0" w:color="000000"/>
              <w:right w:val="single" w:sz="6" w:space="0" w:color="000000"/>
            </w:tcBorders>
            <w:tcMar>
              <w:top w:w="0" w:type="dxa"/>
              <w:left w:w="74" w:type="dxa"/>
              <w:bottom w:w="0" w:type="dxa"/>
              <w:right w:w="74" w:type="dxa"/>
            </w:tcMar>
            <w:hideMark/>
          </w:tcPr>
          <w:p w14:paraId="2791F6A8"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±0,5</w:t>
            </w:r>
          </w:p>
        </w:tc>
        <w:tc>
          <w:tcPr>
            <w:tcW w:w="2602" w:type="dxa"/>
            <w:gridSpan w:val="2"/>
            <w:tcBorders>
              <w:top w:val="nil"/>
              <w:left w:val="single" w:sz="6" w:space="0" w:color="000000"/>
              <w:right w:val="single" w:sz="6" w:space="0" w:color="000000"/>
            </w:tcBorders>
          </w:tcPr>
          <w:p w14:paraId="25B045ED"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0,6</w:t>
            </w:r>
          </w:p>
        </w:tc>
      </w:tr>
      <w:tr w:rsidR="003B1B45" w:rsidRPr="00A343CC" w14:paraId="2D552B18" w14:textId="77777777" w:rsidTr="00520FAF">
        <w:trPr>
          <w:trHeight w:val="66"/>
        </w:trPr>
        <w:tc>
          <w:tcPr>
            <w:tcW w:w="1985"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14:paraId="5D948E1E"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15,0</w:t>
            </w:r>
          </w:p>
        </w:tc>
        <w:tc>
          <w:tcPr>
            <w:tcW w:w="5103" w:type="dxa"/>
            <w:gridSpan w:val="2"/>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14:paraId="271D0837"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±0,5</w:t>
            </w:r>
          </w:p>
        </w:tc>
        <w:tc>
          <w:tcPr>
            <w:tcW w:w="2602" w:type="dxa"/>
            <w:gridSpan w:val="2"/>
            <w:tcBorders>
              <w:top w:val="nil"/>
              <w:left w:val="single" w:sz="6" w:space="0" w:color="000000"/>
              <w:bottom w:val="single" w:sz="4" w:space="0" w:color="auto"/>
              <w:right w:val="single" w:sz="6" w:space="0" w:color="000000"/>
            </w:tcBorders>
          </w:tcPr>
          <w:p w14:paraId="1FD0EE5D" w14:textId="77777777" w:rsidR="003B1B45" w:rsidRPr="003B1B45" w:rsidRDefault="003B1B45" w:rsidP="00520FAF">
            <w:pPr>
              <w:jc w:val="center"/>
              <w:rPr>
                <w:rFonts w:ascii="Arial" w:hAnsi="Arial" w:cs="Arial"/>
                <w:color w:val="000000"/>
                <w:szCs w:val="24"/>
              </w:rPr>
            </w:pPr>
            <w:r w:rsidRPr="003B1B45">
              <w:rPr>
                <w:rFonts w:ascii="Arial" w:hAnsi="Arial" w:cs="Arial"/>
                <w:color w:val="000000"/>
                <w:szCs w:val="24"/>
              </w:rPr>
              <w:t>0,6</w:t>
            </w:r>
          </w:p>
        </w:tc>
      </w:tr>
    </w:tbl>
    <w:p w14:paraId="59ABD37A" w14:textId="77777777" w:rsidR="00E72D99" w:rsidRDefault="00E72D99" w:rsidP="00251371">
      <w:pPr>
        <w:spacing w:line="360" w:lineRule="auto"/>
        <w:ind w:firstLine="709"/>
        <w:contextualSpacing/>
        <w:jc w:val="both"/>
        <w:rPr>
          <w:rFonts w:ascii="Arial" w:hAnsi="Arial" w:cs="Arial"/>
          <w:color w:val="2D2D2D"/>
          <w:spacing w:val="2"/>
          <w:szCs w:val="24"/>
          <w:lang w:eastAsia="ru-RU"/>
        </w:rPr>
      </w:pPr>
    </w:p>
    <w:p w14:paraId="64F10B81" w14:textId="2F0AE8F7" w:rsidR="009B1540" w:rsidRDefault="00F85E37" w:rsidP="00251371">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4.</w:t>
      </w:r>
      <w:r w:rsidR="008F0FEE">
        <w:rPr>
          <w:rFonts w:ascii="Arial" w:hAnsi="Arial" w:cs="Arial"/>
          <w:color w:val="2D2D2D"/>
          <w:spacing w:val="2"/>
          <w:szCs w:val="24"/>
          <w:lang w:eastAsia="ru-RU"/>
        </w:rPr>
        <w:t>3</w:t>
      </w:r>
      <w:r w:rsidR="009B1540">
        <w:rPr>
          <w:rFonts w:ascii="Arial" w:hAnsi="Arial" w:cs="Arial"/>
          <w:color w:val="2D2D2D"/>
          <w:spacing w:val="2"/>
          <w:szCs w:val="24"/>
          <w:lang w:eastAsia="ru-RU"/>
        </w:rPr>
        <w:t xml:space="preserve"> </w:t>
      </w:r>
      <w:r w:rsidR="009B1540" w:rsidRPr="009B1540">
        <w:rPr>
          <w:rFonts w:ascii="Arial" w:hAnsi="Arial" w:cs="Arial"/>
          <w:color w:val="2D2D2D"/>
          <w:spacing w:val="2"/>
          <w:szCs w:val="24"/>
          <w:lang w:eastAsia="ru-RU"/>
        </w:rPr>
        <w:t xml:space="preserve">По </w:t>
      </w:r>
      <w:r w:rsidR="008F0FEE">
        <w:rPr>
          <w:rFonts w:ascii="Arial" w:hAnsi="Arial" w:cs="Arial"/>
          <w:color w:val="2D2D2D"/>
          <w:spacing w:val="2"/>
          <w:szCs w:val="24"/>
          <w:lang w:eastAsia="ru-RU"/>
        </w:rPr>
        <w:t xml:space="preserve">согласованию </w:t>
      </w:r>
      <w:r w:rsidR="008F0FEE" w:rsidRPr="008F0FEE">
        <w:rPr>
          <w:rFonts w:ascii="Arial" w:hAnsi="Arial" w:cs="Arial"/>
          <w:color w:val="2D2D2D"/>
          <w:spacing w:val="2"/>
          <w:szCs w:val="24"/>
          <w:lang w:eastAsia="ru-RU"/>
        </w:rPr>
        <w:t>между п</w:t>
      </w:r>
      <w:r w:rsidR="00EA064A">
        <w:rPr>
          <w:rFonts w:ascii="Arial" w:hAnsi="Arial" w:cs="Arial"/>
          <w:color w:val="2D2D2D"/>
          <w:spacing w:val="2"/>
          <w:szCs w:val="24"/>
          <w:lang w:eastAsia="ru-RU"/>
        </w:rPr>
        <w:t>отребителем и изготовителем</w:t>
      </w:r>
      <w:r w:rsidR="008F0FEE" w:rsidRPr="008F0FEE">
        <w:rPr>
          <w:rFonts w:ascii="Arial" w:hAnsi="Arial" w:cs="Arial"/>
          <w:color w:val="2D2D2D"/>
          <w:spacing w:val="2"/>
          <w:szCs w:val="24"/>
          <w:lang w:eastAsia="ru-RU"/>
        </w:rPr>
        <w:t xml:space="preserve"> </w:t>
      </w:r>
      <w:r w:rsidR="009B1540" w:rsidRPr="009B1540">
        <w:rPr>
          <w:rFonts w:ascii="Arial" w:hAnsi="Arial" w:cs="Arial"/>
          <w:color w:val="2D2D2D"/>
          <w:spacing w:val="2"/>
          <w:szCs w:val="24"/>
          <w:lang w:eastAsia="ru-RU"/>
        </w:rPr>
        <w:t>допускается производить катанку других номинальных диаметров, при этом предельные отклонения должны соответствовать ближайшему бол</w:t>
      </w:r>
      <w:r w:rsidR="009B1540">
        <w:rPr>
          <w:rFonts w:ascii="Arial" w:hAnsi="Arial" w:cs="Arial"/>
          <w:color w:val="2D2D2D"/>
          <w:spacing w:val="2"/>
          <w:szCs w:val="24"/>
          <w:lang w:eastAsia="ru-RU"/>
        </w:rPr>
        <w:t>ьшему размеру, указанному в таб</w:t>
      </w:r>
      <w:r w:rsidR="00F87A5B">
        <w:rPr>
          <w:rFonts w:ascii="Arial" w:hAnsi="Arial" w:cs="Arial"/>
          <w:color w:val="2D2D2D"/>
          <w:spacing w:val="2"/>
          <w:szCs w:val="24"/>
          <w:lang w:eastAsia="ru-RU"/>
        </w:rPr>
        <w:t>лице</w:t>
      </w:r>
      <w:r w:rsidR="00401F91">
        <w:rPr>
          <w:rFonts w:ascii="Arial" w:hAnsi="Arial" w:cs="Arial"/>
          <w:color w:val="2D2D2D"/>
          <w:spacing w:val="2"/>
          <w:szCs w:val="24"/>
          <w:lang w:eastAsia="ru-RU"/>
        </w:rPr>
        <w:t xml:space="preserve"> 1.</w:t>
      </w:r>
      <w:r w:rsidR="00F87A5B">
        <w:rPr>
          <w:rFonts w:ascii="Arial" w:hAnsi="Arial" w:cs="Arial"/>
          <w:color w:val="2D2D2D"/>
          <w:spacing w:val="2"/>
          <w:szCs w:val="24"/>
          <w:lang w:eastAsia="ru-RU"/>
        </w:rPr>
        <w:t xml:space="preserve"> </w:t>
      </w:r>
    </w:p>
    <w:p w14:paraId="0656C33B" w14:textId="025BA8CD" w:rsidR="009B1540" w:rsidRDefault="009B1540" w:rsidP="00251371">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4.</w:t>
      </w:r>
      <w:r w:rsidR="00F87A5B">
        <w:rPr>
          <w:rFonts w:ascii="Arial" w:hAnsi="Arial" w:cs="Arial"/>
          <w:color w:val="2D2D2D"/>
          <w:spacing w:val="2"/>
          <w:szCs w:val="24"/>
          <w:lang w:eastAsia="ru-RU"/>
        </w:rPr>
        <w:t>4</w:t>
      </w:r>
      <w:r>
        <w:rPr>
          <w:rFonts w:ascii="Arial" w:hAnsi="Arial" w:cs="Arial"/>
          <w:color w:val="2D2D2D"/>
          <w:spacing w:val="2"/>
          <w:szCs w:val="24"/>
          <w:lang w:eastAsia="ru-RU"/>
        </w:rPr>
        <w:t xml:space="preserve"> </w:t>
      </w:r>
      <w:r w:rsidRPr="006213A2">
        <w:rPr>
          <w:rFonts w:ascii="Arial" w:hAnsi="Arial" w:cs="Arial"/>
          <w:color w:val="000000" w:themeColor="text1"/>
          <w:spacing w:val="2"/>
          <w:szCs w:val="24"/>
          <w:lang w:eastAsia="ru-RU"/>
        </w:rPr>
        <w:t>Катанка поставляется в нетермообработанном или термообработ</w:t>
      </w:r>
      <w:r w:rsidR="007600A9" w:rsidRPr="006213A2">
        <w:rPr>
          <w:rFonts w:ascii="Arial" w:hAnsi="Arial" w:cs="Arial"/>
          <w:color w:val="000000" w:themeColor="text1"/>
          <w:spacing w:val="2"/>
          <w:szCs w:val="24"/>
          <w:lang w:eastAsia="ru-RU"/>
        </w:rPr>
        <w:t>анном состояни</w:t>
      </w:r>
      <w:r w:rsidR="00EE075E" w:rsidRPr="006213A2">
        <w:rPr>
          <w:rFonts w:ascii="Arial" w:hAnsi="Arial" w:cs="Arial"/>
          <w:color w:val="000000" w:themeColor="text1"/>
          <w:spacing w:val="2"/>
          <w:szCs w:val="24"/>
          <w:lang w:eastAsia="ru-RU"/>
        </w:rPr>
        <w:t>ях</w:t>
      </w:r>
      <w:r w:rsidRPr="006213A2">
        <w:rPr>
          <w:rFonts w:ascii="Arial" w:hAnsi="Arial" w:cs="Arial"/>
          <w:color w:val="000000" w:themeColor="text1"/>
          <w:spacing w:val="2"/>
          <w:szCs w:val="24"/>
          <w:lang w:eastAsia="ru-RU"/>
        </w:rPr>
        <w:t>. П</w:t>
      </w:r>
      <w:r w:rsidRPr="009B1540">
        <w:rPr>
          <w:rFonts w:ascii="Arial" w:hAnsi="Arial" w:cs="Arial"/>
          <w:color w:val="2D2D2D"/>
          <w:spacing w:val="2"/>
          <w:szCs w:val="24"/>
          <w:lang w:eastAsia="ru-RU"/>
        </w:rPr>
        <w:t xml:space="preserve">ри производстве катанки с </w:t>
      </w:r>
      <w:r w:rsidR="00CE342A">
        <w:rPr>
          <w:rFonts w:ascii="Arial" w:hAnsi="Arial" w:cs="Arial"/>
          <w:color w:val="2D2D2D"/>
          <w:spacing w:val="2"/>
          <w:szCs w:val="24"/>
          <w:lang w:eastAsia="ru-RU"/>
        </w:rPr>
        <w:t xml:space="preserve">термообработкой </w:t>
      </w:r>
      <w:r w:rsidR="001A2900">
        <w:rPr>
          <w:rFonts w:ascii="Arial" w:hAnsi="Arial" w:cs="Arial"/>
          <w:color w:val="2D2D2D"/>
          <w:spacing w:val="2"/>
          <w:szCs w:val="24"/>
          <w:lang w:eastAsia="ru-RU"/>
        </w:rPr>
        <w:t xml:space="preserve">(отжигом) </w:t>
      </w:r>
      <w:r w:rsidRPr="009B1540">
        <w:rPr>
          <w:rFonts w:ascii="Arial" w:hAnsi="Arial" w:cs="Arial"/>
          <w:color w:val="2D2D2D"/>
          <w:spacing w:val="2"/>
          <w:szCs w:val="24"/>
          <w:lang w:eastAsia="ru-RU"/>
        </w:rPr>
        <w:t xml:space="preserve">к условному обозначению </w:t>
      </w:r>
      <w:r w:rsidR="00C40A69">
        <w:rPr>
          <w:rFonts w:ascii="Arial" w:hAnsi="Arial" w:cs="Arial"/>
          <w:color w:val="2D2D2D"/>
          <w:spacing w:val="2"/>
          <w:szCs w:val="24"/>
          <w:lang w:eastAsia="ru-RU"/>
        </w:rPr>
        <w:t xml:space="preserve">катанки </w:t>
      </w:r>
      <w:r w:rsidRPr="009B1540">
        <w:rPr>
          <w:rFonts w:ascii="Arial" w:hAnsi="Arial" w:cs="Arial"/>
          <w:color w:val="2D2D2D"/>
          <w:spacing w:val="2"/>
          <w:szCs w:val="24"/>
          <w:lang w:eastAsia="ru-RU"/>
        </w:rPr>
        <w:t xml:space="preserve">добавляется буква </w:t>
      </w:r>
      <w:r w:rsidR="00C40A69">
        <w:rPr>
          <w:rFonts w:ascii="Arial" w:hAnsi="Arial" w:cs="Arial"/>
          <w:color w:val="2D2D2D"/>
          <w:spacing w:val="2"/>
          <w:szCs w:val="24"/>
          <w:lang w:eastAsia="ru-RU"/>
        </w:rPr>
        <w:t>«</w:t>
      </w:r>
      <w:r w:rsidRPr="009B1540">
        <w:rPr>
          <w:rFonts w:ascii="Arial" w:hAnsi="Arial" w:cs="Arial"/>
          <w:color w:val="2D2D2D"/>
          <w:spacing w:val="2"/>
          <w:szCs w:val="24"/>
          <w:lang w:eastAsia="ru-RU"/>
        </w:rPr>
        <w:t>О</w:t>
      </w:r>
      <w:r w:rsidR="00C40A69">
        <w:rPr>
          <w:rFonts w:ascii="Arial" w:hAnsi="Arial" w:cs="Arial"/>
          <w:color w:val="2D2D2D"/>
          <w:spacing w:val="2"/>
          <w:szCs w:val="24"/>
          <w:lang w:eastAsia="ru-RU"/>
        </w:rPr>
        <w:t>»</w:t>
      </w:r>
      <w:r w:rsidRPr="009B1540">
        <w:rPr>
          <w:rFonts w:ascii="Arial" w:hAnsi="Arial" w:cs="Arial"/>
          <w:color w:val="2D2D2D"/>
          <w:spacing w:val="2"/>
          <w:szCs w:val="24"/>
          <w:lang w:eastAsia="ru-RU"/>
        </w:rPr>
        <w:t>.</w:t>
      </w:r>
      <w:r w:rsidR="00C40A69">
        <w:rPr>
          <w:rFonts w:ascii="Arial" w:hAnsi="Arial" w:cs="Arial"/>
          <w:color w:val="2D2D2D"/>
          <w:spacing w:val="2"/>
          <w:szCs w:val="24"/>
          <w:lang w:eastAsia="ru-RU"/>
        </w:rPr>
        <w:t xml:space="preserve"> Катанка марки АВЕ поставляется без термообработки</w:t>
      </w:r>
      <w:r w:rsidR="001A2900">
        <w:rPr>
          <w:rFonts w:ascii="Arial" w:hAnsi="Arial" w:cs="Arial"/>
          <w:color w:val="2D2D2D"/>
          <w:spacing w:val="2"/>
          <w:szCs w:val="24"/>
          <w:lang w:eastAsia="ru-RU"/>
        </w:rPr>
        <w:t xml:space="preserve"> </w:t>
      </w:r>
      <w:r w:rsidR="00C40A69">
        <w:rPr>
          <w:rFonts w:ascii="Arial" w:hAnsi="Arial" w:cs="Arial"/>
          <w:color w:val="2D2D2D"/>
          <w:spacing w:val="2"/>
          <w:szCs w:val="24"/>
          <w:lang w:eastAsia="ru-RU"/>
        </w:rPr>
        <w:t>или в состояниях Т1 и Т4</w:t>
      </w:r>
      <w:r w:rsidR="001A2900">
        <w:rPr>
          <w:rFonts w:ascii="Arial" w:hAnsi="Arial" w:cs="Arial"/>
          <w:color w:val="2D2D2D"/>
          <w:spacing w:val="2"/>
          <w:szCs w:val="24"/>
          <w:lang w:eastAsia="ru-RU"/>
        </w:rPr>
        <w:t xml:space="preserve">. </w:t>
      </w:r>
      <w:r w:rsidR="00C40A69">
        <w:rPr>
          <w:rFonts w:ascii="Arial" w:hAnsi="Arial" w:cs="Arial"/>
          <w:color w:val="2D2D2D"/>
          <w:spacing w:val="2"/>
          <w:szCs w:val="24"/>
          <w:lang w:eastAsia="ru-RU"/>
        </w:rPr>
        <w:t xml:space="preserve"> </w:t>
      </w:r>
      <w:r w:rsidR="00745C4D">
        <w:rPr>
          <w:rFonts w:ascii="Arial" w:hAnsi="Arial" w:cs="Arial"/>
          <w:color w:val="2D2D2D"/>
          <w:spacing w:val="2"/>
          <w:szCs w:val="24"/>
          <w:lang w:eastAsia="ru-RU"/>
        </w:rPr>
        <w:t>Состояние Т1 – катанка закаленная в процессе прокатки на прокатном стане и естественно состаренная, Т4 – катанка закаленная после прокатки отдельным процессом в термических печах и естественно состаренная.</w:t>
      </w:r>
    </w:p>
    <w:p w14:paraId="092CBAA3" w14:textId="5494B937" w:rsidR="009B1540" w:rsidRDefault="009B1540" w:rsidP="00251371">
      <w:pPr>
        <w:spacing w:line="360" w:lineRule="auto"/>
        <w:ind w:firstLine="709"/>
        <w:contextualSpacing/>
        <w:jc w:val="both"/>
        <w:rPr>
          <w:rFonts w:ascii="Arial" w:hAnsi="Arial" w:cs="Arial"/>
          <w:spacing w:val="30"/>
          <w:szCs w:val="24"/>
          <w:lang w:eastAsia="ru-RU"/>
        </w:rPr>
      </w:pPr>
      <w:r w:rsidRPr="003A0F4C">
        <w:rPr>
          <w:rFonts w:ascii="Arial" w:hAnsi="Arial" w:cs="Arial"/>
          <w:spacing w:val="30"/>
          <w:szCs w:val="24"/>
          <w:lang w:eastAsia="ru-RU"/>
        </w:rPr>
        <w:t>Пример</w:t>
      </w:r>
      <w:r>
        <w:rPr>
          <w:rFonts w:ascii="Arial" w:hAnsi="Arial" w:cs="Arial"/>
          <w:spacing w:val="30"/>
          <w:szCs w:val="24"/>
          <w:lang w:eastAsia="ru-RU"/>
        </w:rPr>
        <w:t>ы</w:t>
      </w:r>
      <w:r w:rsidRPr="003A0F4C">
        <w:rPr>
          <w:rFonts w:ascii="Arial" w:hAnsi="Arial" w:cs="Arial"/>
          <w:spacing w:val="30"/>
          <w:szCs w:val="24"/>
          <w:lang w:eastAsia="ru-RU"/>
        </w:rPr>
        <w:t xml:space="preserve"> условн</w:t>
      </w:r>
      <w:r>
        <w:rPr>
          <w:rFonts w:ascii="Arial" w:hAnsi="Arial" w:cs="Arial"/>
          <w:spacing w:val="30"/>
          <w:szCs w:val="24"/>
          <w:lang w:eastAsia="ru-RU"/>
        </w:rPr>
        <w:t>ых</w:t>
      </w:r>
      <w:r w:rsidRPr="003A0F4C">
        <w:rPr>
          <w:rFonts w:ascii="Arial" w:hAnsi="Arial" w:cs="Arial"/>
          <w:spacing w:val="30"/>
          <w:szCs w:val="24"/>
          <w:lang w:eastAsia="ru-RU"/>
        </w:rPr>
        <w:t xml:space="preserve"> обозначени</w:t>
      </w:r>
      <w:r>
        <w:rPr>
          <w:rFonts w:ascii="Arial" w:hAnsi="Arial" w:cs="Arial"/>
          <w:spacing w:val="30"/>
          <w:szCs w:val="24"/>
          <w:lang w:eastAsia="ru-RU"/>
        </w:rPr>
        <w:t>й:</w:t>
      </w:r>
    </w:p>
    <w:p w14:paraId="034DA3E2" w14:textId="27869F53" w:rsidR="009B1540" w:rsidRDefault="009B1540" w:rsidP="00251371">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К</w:t>
      </w:r>
      <w:r w:rsidRPr="009B1540">
        <w:rPr>
          <w:rFonts w:ascii="Arial" w:hAnsi="Arial" w:cs="Arial"/>
          <w:color w:val="2D2D2D"/>
          <w:spacing w:val="2"/>
          <w:szCs w:val="24"/>
          <w:lang w:eastAsia="ru-RU"/>
        </w:rPr>
        <w:t>атанк</w:t>
      </w:r>
      <w:r>
        <w:rPr>
          <w:rFonts w:ascii="Arial" w:hAnsi="Arial" w:cs="Arial"/>
          <w:color w:val="2D2D2D"/>
          <w:spacing w:val="2"/>
          <w:szCs w:val="24"/>
          <w:lang w:eastAsia="ru-RU"/>
        </w:rPr>
        <w:t xml:space="preserve">а </w:t>
      </w:r>
      <w:r w:rsidRPr="009B1540">
        <w:rPr>
          <w:rFonts w:ascii="Arial" w:hAnsi="Arial" w:cs="Arial"/>
          <w:color w:val="2D2D2D"/>
          <w:spacing w:val="2"/>
          <w:szCs w:val="24"/>
          <w:lang w:eastAsia="ru-RU"/>
        </w:rPr>
        <w:t xml:space="preserve"> </w:t>
      </w:r>
      <w:r>
        <w:rPr>
          <w:rFonts w:ascii="Arial" w:hAnsi="Arial" w:cs="Arial"/>
          <w:color w:val="2D2D2D"/>
          <w:spacing w:val="2"/>
          <w:szCs w:val="24"/>
          <w:lang w:eastAsia="ru-RU"/>
        </w:rPr>
        <w:t xml:space="preserve">из </w:t>
      </w:r>
      <w:r w:rsidR="006532F3">
        <w:rPr>
          <w:rFonts w:ascii="Arial" w:hAnsi="Arial" w:cs="Arial"/>
          <w:color w:val="2D2D2D"/>
          <w:spacing w:val="2"/>
          <w:szCs w:val="24"/>
          <w:lang w:eastAsia="ru-RU"/>
        </w:rPr>
        <w:t>алюминиевого</w:t>
      </w:r>
      <w:r w:rsidR="00CE342A">
        <w:rPr>
          <w:rFonts w:ascii="Arial" w:hAnsi="Arial" w:cs="Arial"/>
          <w:color w:val="2D2D2D"/>
          <w:spacing w:val="2"/>
          <w:szCs w:val="24"/>
          <w:lang w:eastAsia="ru-RU"/>
        </w:rPr>
        <w:t xml:space="preserve"> сплава марки</w:t>
      </w:r>
      <w:r>
        <w:rPr>
          <w:rFonts w:ascii="Arial" w:hAnsi="Arial" w:cs="Arial"/>
          <w:color w:val="2D2D2D"/>
          <w:spacing w:val="2"/>
          <w:szCs w:val="24"/>
          <w:lang w:eastAsia="ru-RU"/>
        </w:rPr>
        <w:t xml:space="preserve"> </w:t>
      </w:r>
      <w:r w:rsidR="007600A9">
        <w:rPr>
          <w:rFonts w:ascii="Arial" w:hAnsi="Arial" w:cs="Arial"/>
          <w:color w:val="2D2D2D"/>
          <w:spacing w:val="2"/>
          <w:szCs w:val="24"/>
          <w:lang w:eastAsia="ru-RU"/>
        </w:rPr>
        <w:t>8176</w:t>
      </w:r>
      <w:r>
        <w:rPr>
          <w:rFonts w:ascii="Arial" w:hAnsi="Arial" w:cs="Arial"/>
          <w:color w:val="2D2D2D"/>
          <w:spacing w:val="2"/>
          <w:szCs w:val="24"/>
          <w:lang w:eastAsia="ru-RU"/>
        </w:rPr>
        <w:t>, диаметром 9,5 мм</w:t>
      </w:r>
      <w:r w:rsidR="007600A9">
        <w:rPr>
          <w:rFonts w:ascii="Arial" w:hAnsi="Arial" w:cs="Arial"/>
          <w:color w:val="2D2D2D"/>
          <w:spacing w:val="2"/>
          <w:szCs w:val="24"/>
          <w:lang w:eastAsia="ru-RU"/>
        </w:rPr>
        <w:t>, без термообработки</w:t>
      </w:r>
      <w:r>
        <w:rPr>
          <w:rFonts w:ascii="Arial" w:hAnsi="Arial" w:cs="Arial"/>
          <w:color w:val="2D2D2D"/>
          <w:spacing w:val="2"/>
          <w:szCs w:val="24"/>
          <w:lang w:eastAsia="ru-RU"/>
        </w:rPr>
        <w:t>:</w:t>
      </w:r>
    </w:p>
    <w:p w14:paraId="184F3B68" w14:textId="76EEEED4" w:rsidR="009B1540" w:rsidRPr="00EA064A" w:rsidRDefault="009B1540" w:rsidP="009B1540">
      <w:pPr>
        <w:spacing w:line="360" w:lineRule="auto"/>
        <w:ind w:firstLine="709"/>
        <w:contextualSpacing/>
        <w:rPr>
          <w:rFonts w:ascii="Arial" w:hAnsi="Arial" w:cs="Arial"/>
          <w:i/>
          <w:color w:val="2D2D2D"/>
          <w:spacing w:val="2"/>
          <w:szCs w:val="24"/>
          <w:lang w:eastAsia="ru-RU"/>
        </w:rPr>
      </w:pPr>
      <w:r w:rsidRPr="00EA064A">
        <w:rPr>
          <w:rFonts w:ascii="Arial" w:hAnsi="Arial" w:cs="Arial"/>
          <w:i/>
          <w:color w:val="2D2D2D"/>
          <w:spacing w:val="2"/>
          <w:szCs w:val="24"/>
          <w:lang w:eastAsia="ru-RU"/>
        </w:rPr>
        <w:t xml:space="preserve">                       Катанка </w:t>
      </w:r>
      <w:r w:rsidR="00EE075E" w:rsidRPr="00EA064A">
        <w:rPr>
          <w:rFonts w:ascii="Arial" w:hAnsi="Arial" w:cs="Arial"/>
          <w:i/>
          <w:color w:val="2D2D2D"/>
          <w:spacing w:val="2"/>
          <w:szCs w:val="24"/>
          <w:lang w:eastAsia="ru-RU"/>
        </w:rPr>
        <w:t>8176</w:t>
      </w:r>
      <w:r w:rsidRPr="00EA064A">
        <w:rPr>
          <w:rFonts w:ascii="Arial" w:hAnsi="Arial" w:cs="Arial"/>
          <w:i/>
          <w:color w:val="2D2D2D"/>
          <w:spacing w:val="2"/>
          <w:szCs w:val="24"/>
          <w:lang w:eastAsia="ru-RU"/>
        </w:rPr>
        <w:t xml:space="preserve">-9,5 ГОСТ </w:t>
      </w:r>
      <w:r w:rsidR="00380955" w:rsidRPr="00EA064A">
        <w:rPr>
          <w:rFonts w:ascii="Arial" w:hAnsi="Arial" w:cs="Arial"/>
          <w:i/>
          <w:color w:val="2D2D2D"/>
          <w:spacing w:val="2"/>
          <w:szCs w:val="24"/>
          <w:lang w:eastAsia="ru-RU"/>
        </w:rPr>
        <w:t>20967</w:t>
      </w:r>
      <w:r w:rsidRPr="00EA064A">
        <w:rPr>
          <w:rFonts w:ascii="Arial" w:hAnsi="Arial" w:cs="Arial"/>
          <w:i/>
          <w:color w:val="2D2D2D"/>
          <w:spacing w:val="2"/>
          <w:szCs w:val="24"/>
          <w:lang w:eastAsia="ru-RU"/>
        </w:rPr>
        <w:t>-201-</w:t>
      </w:r>
      <w:r w:rsidR="00EA064A">
        <w:rPr>
          <w:rFonts w:ascii="Arial" w:hAnsi="Arial" w:cs="Arial"/>
          <w:i/>
          <w:color w:val="2D2D2D"/>
          <w:spacing w:val="2"/>
          <w:szCs w:val="24"/>
          <w:lang w:eastAsia="ru-RU"/>
        </w:rPr>
        <w:t xml:space="preserve">  </w:t>
      </w:r>
      <w:r w:rsidRPr="00EA064A">
        <w:rPr>
          <w:rFonts w:ascii="Arial" w:hAnsi="Arial" w:cs="Arial"/>
          <w:i/>
          <w:color w:val="2D2D2D"/>
          <w:spacing w:val="2"/>
          <w:szCs w:val="24"/>
          <w:lang w:eastAsia="ru-RU"/>
        </w:rPr>
        <w:t>;</w:t>
      </w:r>
    </w:p>
    <w:p w14:paraId="67C87147" w14:textId="77777777" w:rsidR="009B1540" w:rsidRDefault="009B1540" w:rsidP="009B1540">
      <w:pPr>
        <w:spacing w:line="360" w:lineRule="auto"/>
        <w:ind w:firstLine="709"/>
        <w:contextualSpacing/>
        <w:rPr>
          <w:rFonts w:ascii="Arial" w:hAnsi="Arial" w:cs="Arial"/>
          <w:color w:val="2D2D2D"/>
          <w:spacing w:val="2"/>
          <w:szCs w:val="24"/>
          <w:lang w:eastAsia="ru-RU"/>
        </w:rPr>
      </w:pPr>
    </w:p>
    <w:p w14:paraId="39BDCFD9" w14:textId="2760D6BF" w:rsidR="009B1540" w:rsidRDefault="009B1540" w:rsidP="009B1540">
      <w:pPr>
        <w:spacing w:line="360" w:lineRule="auto"/>
        <w:ind w:firstLine="709"/>
        <w:contextualSpacing/>
        <w:rPr>
          <w:rFonts w:ascii="Arial" w:hAnsi="Arial" w:cs="Arial"/>
          <w:color w:val="2D2D2D"/>
          <w:spacing w:val="2"/>
          <w:szCs w:val="24"/>
          <w:lang w:eastAsia="ru-RU"/>
        </w:rPr>
      </w:pPr>
      <w:r>
        <w:rPr>
          <w:rFonts w:ascii="Arial" w:hAnsi="Arial" w:cs="Arial"/>
          <w:color w:val="2D2D2D"/>
          <w:spacing w:val="2"/>
          <w:szCs w:val="24"/>
          <w:lang w:eastAsia="ru-RU"/>
        </w:rPr>
        <w:t>К</w:t>
      </w:r>
      <w:r w:rsidRPr="009B1540">
        <w:rPr>
          <w:rFonts w:ascii="Arial" w:hAnsi="Arial" w:cs="Arial"/>
          <w:color w:val="2D2D2D"/>
          <w:spacing w:val="2"/>
          <w:szCs w:val="24"/>
          <w:lang w:eastAsia="ru-RU"/>
        </w:rPr>
        <w:t>атанк</w:t>
      </w:r>
      <w:r>
        <w:rPr>
          <w:rFonts w:ascii="Arial" w:hAnsi="Arial" w:cs="Arial"/>
          <w:color w:val="2D2D2D"/>
          <w:spacing w:val="2"/>
          <w:szCs w:val="24"/>
          <w:lang w:eastAsia="ru-RU"/>
        </w:rPr>
        <w:t>а</w:t>
      </w:r>
      <w:r w:rsidRPr="009B1540">
        <w:rPr>
          <w:rFonts w:ascii="Arial" w:hAnsi="Arial" w:cs="Arial"/>
          <w:color w:val="2D2D2D"/>
          <w:spacing w:val="2"/>
          <w:szCs w:val="24"/>
          <w:lang w:eastAsia="ru-RU"/>
        </w:rPr>
        <w:t xml:space="preserve"> </w:t>
      </w:r>
      <w:r>
        <w:rPr>
          <w:rFonts w:ascii="Arial" w:hAnsi="Arial" w:cs="Arial"/>
          <w:color w:val="2D2D2D"/>
          <w:spacing w:val="2"/>
          <w:szCs w:val="24"/>
          <w:lang w:eastAsia="ru-RU"/>
        </w:rPr>
        <w:t>из алюмини</w:t>
      </w:r>
      <w:r w:rsidR="006532F3">
        <w:rPr>
          <w:rFonts w:ascii="Arial" w:hAnsi="Arial" w:cs="Arial"/>
          <w:color w:val="2D2D2D"/>
          <w:spacing w:val="2"/>
          <w:szCs w:val="24"/>
          <w:lang w:eastAsia="ru-RU"/>
        </w:rPr>
        <w:t xml:space="preserve">евого </w:t>
      </w:r>
      <w:r w:rsidR="007600A9">
        <w:rPr>
          <w:rFonts w:ascii="Arial" w:hAnsi="Arial" w:cs="Arial"/>
          <w:color w:val="2D2D2D"/>
          <w:spacing w:val="2"/>
          <w:szCs w:val="24"/>
          <w:lang w:eastAsia="ru-RU"/>
        </w:rPr>
        <w:t>с</w:t>
      </w:r>
      <w:r w:rsidR="006532F3">
        <w:rPr>
          <w:rFonts w:ascii="Arial" w:hAnsi="Arial" w:cs="Arial"/>
          <w:color w:val="2D2D2D"/>
          <w:spacing w:val="2"/>
          <w:szCs w:val="24"/>
          <w:lang w:eastAsia="ru-RU"/>
        </w:rPr>
        <w:t>плава марки</w:t>
      </w:r>
      <w:r>
        <w:rPr>
          <w:rFonts w:ascii="Arial" w:hAnsi="Arial" w:cs="Arial"/>
          <w:color w:val="2D2D2D"/>
          <w:spacing w:val="2"/>
          <w:szCs w:val="24"/>
          <w:lang w:eastAsia="ru-RU"/>
        </w:rPr>
        <w:t xml:space="preserve"> </w:t>
      </w:r>
      <w:r w:rsidRPr="009B1540">
        <w:rPr>
          <w:rFonts w:ascii="Arial" w:hAnsi="Arial" w:cs="Arial"/>
          <w:color w:val="2D2D2D"/>
          <w:spacing w:val="2"/>
          <w:szCs w:val="24"/>
          <w:lang w:eastAsia="ru-RU"/>
        </w:rPr>
        <w:t>А</w:t>
      </w:r>
      <w:r w:rsidR="006532F3">
        <w:rPr>
          <w:rFonts w:ascii="Arial" w:hAnsi="Arial" w:cs="Arial"/>
          <w:color w:val="2D2D2D"/>
          <w:spacing w:val="2"/>
          <w:szCs w:val="24"/>
          <w:lang w:eastAsia="ru-RU"/>
        </w:rPr>
        <w:t>ЦЕ</w:t>
      </w:r>
      <w:r w:rsidRPr="009B1540">
        <w:rPr>
          <w:rFonts w:ascii="Arial" w:hAnsi="Arial" w:cs="Arial"/>
          <w:color w:val="2D2D2D"/>
          <w:spacing w:val="2"/>
          <w:szCs w:val="24"/>
          <w:lang w:eastAsia="ru-RU"/>
        </w:rPr>
        <w:t>, диа</w:t>
      </w:r>
      <w:r>
        <w:rPr>
          <w:rFonts w:ascii="Arial" w:hAnsi="Arial" w:cs="Arial"/>
          <w:color w:val="2D2D2D"/>
          <w:spacing w:val="2"/>
          <w:szCs w:val="24"/>
          <w:lang w:eastAsia="ru-RU"/>
        </w:rPr>
        <w:t>метром 9,5 мм, в термообработан</w:t>
      </w:r>
      <w:r w:rsidRPr="009B1540">
        <w:rPr>
          <w:rFonts w:ascii="Arial" w:hAnsi="Arial" w:cs="Arial"/>
          <w:color w:val="2D2D2D"/>
          <w:spacing w:val="2"/>
          <w:szCs w:val="24"/>
          <w:lang w:eastAsia="ru-RU"/>
        </w:rPr>
        <w:t>ном состоянии</w:t>
      </w:r>
      <w:r>
        <w:rPr>
          <w:rFonts w:ascii="Arial" w:hAnsi="Arial" w:cs="Arial"/>
          <w:color w:val="2D2D2D"/>
          <w:spacing w:val="2"/>
          <w:szCs w:val="24"/>
          <w:lang w:eastAsia="ru-RU"/>
        </w:rPr>
        <w:t>:</w:t>
      </w:r>
    </w:p>
    <w:p w14:paraId="7E5178F5" w14:textId="7A331616" w:rsidR="00EC2435" w:rsidRPr="00EA064A" w:rsidRDefault="00EC2435" w:rsidP="009B1540">
      <w:pPr>
        <w:spacing w:line="360" w:lineRule="auto"/>
        <w:ind w:firstLine="709"/>
        <w:contextualSpacing/>
        <w:rPr>
          <w:rFonts w:ascii="Arial" w:hAnsi="Arial" w:cs="Arial"/>
          <w:i/>
          <w:color w:val="2D2D2D"/>
          <w:spacing w:val="2"/>
          <w:szCs w:val="24"/>
          <w:lang w:eastAsia="ru-RU"/>
        </w:rPr>
      </w:pPr>
      <w:r w:rsidRPr="00EA064A">
        <w:rPr>
          <w:rFonts w:ascii="Arial" w:hAnsi="Arial" w:cs="Arial"/>
          <w:i/>
          <w:color w:val="2D2D2D"/>
          <w:spacing w:val="2"/>
          <w:szCs w:val="24"/>
          <w:lang w:eastAsia="ru-RU"/>
        </w:rPr>
        <w:t xml:space="preserve">                      Катанка А</w:t>
      </w:r>
      <w:r w:rsidR="006532F3" w:rsidRPr="00EA064A">
        <w:rPr>
          <w:rFonts w:ascii="Arial" w:hAnsi="Arial" w:cs="Arial"/>
          <w:i/>
          <w:color w:val="2D2D2D"/>
          <w:spacing w:val="2"/>
          <w:szCs w:val="24"/>
          <w:lang w:eastAsia="ru-RU"/>
        </w:rPr>
        <w:t>Ц</w:t>
      </w:r>
      <w:r w:rsidRPr="00EA064A">
        <w:rPr>
          <w:rFonts w:ascii="Arial" w:hAnsi="Arial" w:cs="Arial"/>
          <w:i/>
          <w:color w:val="2D2D2D"/>
          <w:spacing w:val="2"/>
          <w:szCs w:val="24"/>
          <w:lang w:eastAsia="ru-RU"/>
        </w:rPr>
        <w:t>Е-9,5</w:t>
      </w:r>
      <w:r w:rsidR="00C40A69" w:rsidRPr="00EA064A">
        <w:rPr>
          <w:rFonts w:ascii="Arial" w:hAnsi="Arial" w:cs="Arial"/>
          <w:i/>
          <w:color w:val="2D2D2D"/>
          <w:spacing w:val="2"/>
          <w:szCs w:val="24"/>
          <w:lang w:eastAsia="ru-RU"/>
        </w:rPr>
        <w:t>-</w:t>
      </w:r>
      <w:r w:rsidRPr="00EA064A">
        <w:rPr>
          <w:rFonts w:ascii="Arial" w:hAnsi="Arial" w:cs="Arial"/>
          <w:i/>
          <w:color w:val="2D2D2D"/>
          <w:spacing w:val="2"/>
          <w:szCs w:val="24"/>
          <w:lang w:eastAsia="ru-RU"/>
        </w:rPr>
        <w:t xml:space="preserve">0 ГОСТ </w:t>
      </w:r>
      <w:r w:rsidR="006532F3" w:rsidRPr="00EA064A">
        <w:rPr>
          <w:rFonts w:ascii="Arial" w:hAnsi="Arial" w:cs="Arial"/>
          <w:i/>
          <w:color w:val="2D2D2D"/>
          <w:spacing w:val="2"/>
          <w:szCs w:val="24"/>
          <w:lang w:eastAsia="ru-RU"/>
        </w:rPr>
        <w:t>20967</w:t>
      </w:r>
      <w:r w:rsidRPr="00EA064A">
        <w:rPr>
          <w:rFonts w:ascii="Arial" w:hAnsi="Arial" w:cs="Arial"/>
          <w:i/>
          <w:color w:val="2D2D2D"/>
          <w:spacing w:val="2"/>
          <w:szCs w:val="24"/>
          <w:lang w:eastAsia="ru-RU"/>
        </w:rPr>
        <w:t>-201</w:t>
      </w:r>
      <w:r w:rsidR="00EA064A">
        <w:rPr>
          <w:rFonts w:ascii="Arial" w:hAnsi="Arial" w:cs="Arial"/>
          <w:i/>
          <w:color w:val="2D2D2D"/>
          <w:spacing w:val="2"/>
          <w:szCs w:val="24"/>
          <w:lang w:eastAsia="ru-RU"/>
        </w:rPr>
        <w:t xml:space="preserve">  </w:t>
      </w:r>
      <w:r w:rsidRPr="00EA064A">
        <w:rPr>
          <w:rFonts w:ascii="Arial" w:hAnsi="Arial" w:cs="Arial"/>
          <w:i/>
          <w:color w:val="2D2D2D"/>
          <w:spacing w:val="2"/>
          <w:szCs w:val="24"/>
          <w:lang w:eastAsia="ru-RU"/>
        </w:rPr>
        <w:t>;</w:t>
      </w:r>
    </w:p>
    <w:p w14:paraId="4757DC80" w14:textId="77777777" w:rsidR="00C40A69" w:rsidRDefault="00C40A69" w:rsidP="009B1540">
      <w:pPr>
        <w:spacing w:line="360" w:lineRule="auto"/>
        <w:ind w:firstLine="709"/>
        <w:contextualSpacing/>
        <w:rPr>
          <w:rFonts w:ascii="Arial" w:hAnsi="Arial" w:cs="Arial"/>
          <w:b/>
          <w:i/>
          <w:color w:val="2D2D2D"/>
          <w:spacing w:val="2"/>
          <w:szCs w:val="24"/>
          <w:lang w:eastAsia="ru-RU"/>
        </w:rPr>
      </w:pPr>
    </w:p>
    <w:p w14:paraId="7A29E9E8" w14:textId="514B4B28" w:rsidR="00C40A69" w:rsidRDefault="00C40A69" w:rsidP="00C40A69">
      <w:pPr>
        <w:spacing w:line="360" w:lineRule="auto"/>
        <w:ind w:firstLine="709"/>
        <w:contextualSpacing/>
        <w:rPr>
          <w:rFonts w:ascii="Arial" w:hAnsi="Arial" w:cs="Arial"/>
          <w:color w:val="2D2D2D"/>
          <w:spacing w:val="2"/>
          <w:szCs w:val="24"/>
          <w:lang w:eastAsia="ru-RU"/>
        </w:rPr>
      </w:pPr>
      <w:r>
        <w:rPr>
          <w:rFonts w:ascii="Arial" w:hAnsi="Arial" w:cs="Arial"/>
          <w:color w:val="2D2D2D"/>
          <w:spacing w:val="2"/>
          <w:szCs w:val="24"/>
          <w:lang w:eastAsia="ru-RU"/>
        </w:rPr>
        <w:t>К</w:t>
      </w:r>
      <w:r w:rsidRPr="009B1540">
        <w:rPr>
          <w:rFonts w:ascii="Arial" w:hAnsi="Arial" w:cs="Arial"/>
          <w:color w:val="2D2D2D"/>
          <w:spacing w:val="2"/>
          <w:szCs w:val="24"/>
          <w:lang w:eastAsia="ru-RU"/>
        </w:rPr>
        <w:t>атанк</w:t>
      </w:r>
      <w:r>
        <w:rPr>
          <w:rFonts w:ascii="Arial" w:hAnsi="Arial" w:cs="Arial"/>
          <w:color w:val="2D2D2D"/>
          <w:spacing w:val="2"/>
          <w:szCs w:val="24"/>
          <w:lang w:eastAsia="ru-RU"/>
        </w:rPr>
        <w:t>а</w:t>
      </w:r>
      <w:r w:rsidRPr="009B1540">
        <w:rPr>
          <w:rFonts w:ascii="Arial" w:hAnsi="Arial" w:cs="Arial"/>
          <w:color w:val="2D2D2D"/>
          <w:spacing w:val="2"/>
          <w:szCs w:val="24"/>
          <w:lang w:eastAsia="ru-RU"/>
        </w:rPr>
        <w:t xml:space="preserve"> </w:t>
      </w:r>
      <w:r>
        <w:rPr>
          <w:rFonts w:ascii="Arial" w:hAnsi="Arial" w:cs="Arial"/>
          <w:color w:val="2D2D2D"/>
          <w:spacing w:val="2"/>
          <w:szCs w:val="24"/>
          <w:lang w:eastAsia="ru-RU"/>
        </w:rPr>
        <w:t xml:space="preserve">из алюминиевого сплава марки </w:t>
      </w:r>
      <w:r w:rsidRPr="009B1540">
        <w:rPr>
          <w:rFonts w:ascii="Arial" w:hAnsi="Arial" w:cs="Arial"/>
          <w:color w:val="2D2D2D"/>
          <w:spacing w:val="2"/>
          <w:szCs w:val="24"/>
          <w:lang w:eastAsia="ru-RU"/>
        </w:rPr>
        <w:t>А</w:t>
      </w:r>
      <w:r>
        <w:rPr>
          <w:rFonts w:ascii="Arial" w:hAnsi="Arial" w:cs="Arial"/>
          <w:color w:val="2D2D2D"/>
          <w:spacing w:val="2"/>
          <w:szCs w:val="24"/>
          <w:lang w:eastAsia="ru-RU"/>
        </w:rPr>
        <w:t>ВЕ</w:t>
      </w:r>
      <w:r w:rsidRPr="009B1540">
        <w:rPr>
          <w:rFonts w:ascii="Arial" w:hAnsi="Arial" w:cs="Arial"/>
          <w:color w:val="2D2D2D"/>
          <w:spacing w:val="2"/>
          <w:szCs w:val="24"/>
          <w:lang w:eastAsia="ru-RU"/>
        </w:rPr>
        <w:t>, диа</w:t>
      </w:r>
      <w:r>
        <w:rPr>
          <w:rFonts w:ascii="Arial" w:hAnsi="Arial" w:cs="Arial"/>
          <w:color w:val="2D2D2D"/>
          <w:spacing w:val="2"/>
          <w:szCs w:val="24"/>
          <w:lang w:eastAsia="ru-RU"/>
        </w:rPr>
        <w:t xml:space="preserve">метром </w:t>
      </w:r>
      <w:r w:rsidR="000176E5">
        <w:rPr>
          <w:rFonts w:ascii="Arial" w:hAnsi="Arial" w:cs="Arial"/>
          <w:color w:val="2D2D2D"/>
          <w:spacing w:val="2"/>
          <w:szCs w:val="24"/>
          <w:lang w:eastAsia="ru-RU"/>
        </w:rPr>
        <w:t>12,0</w:t>
      </w:r>
      <w:r>
        <w:rPr>
          <w:rFonts w:ascii="Arial" w:hAnsi="Arial" w:cs="Arial"/>
          <w:color w:val="2D2D2D"/>
          <w:spacing w:val="2"/>
          <w:szCs w:val="24"/>
          <w:lang w:eastAsia="ru-RU"/>
        </w:rPr>
        <w:t xml:space="preserve"> мм, в со</w:t>
      </w:r>
      <w:r w:rsidR="00AC1005">
        <w:rPr>
          <w:rFonts w:ascii="Arial" w:hAnsi="Arial" w:cs="Arial"/>
          <w:color w:val="2D2D2D"/>
          <w:spacing w:val="2"/>
          <w:szCs w:val="24"/>
          <w:lang w:eastAsia="ru-RU"/>
        </w:rPr>
        <w:t>с</w:t>
      </w:r>
      <w:r>
        <w:rPr>
          <w:rFonts w:ascii="Arial" w:hAnsi="Arial" w:cs="Arial"/>
          <w:color w:val="2D2D2D"/>
          <w:spacing w:val="2"/>
          <w:szCs w:val="24"/>
          <w:lang w:eastAsia="ru-RU"/>
        </w:rPr>
        <w:t>тояни</w:t>
      </w:r>
      <w:r w:rsidR="00AC1005">
        <w:rPr>
          <w:rFonts w:ascii="Arial" w:hAnsi="Arial" w:cs="Arial"/>
          <w:color w:val="2D2D2D"/>
          <w:spacing w:val="2"/>
          <w:szCs w:val="24"/>
          <w:lang w:eastAsia="ru-RU"/>
        </w:rPr>
        <w:t>и</w:t>
      </w:r>
      <w:r>
        <w:rPr>
          <w:rFonts w:ascii="Arial" w:hAnsi="Arial" w:cs="Arial"/>
          <w:color w:val="2D2D2D"/>
          <w:spacing w:val="2"/>
          <w:szCs w:val="24"/>
          <w:lang w:eastAsia="ru-RU"/>
        </w:rPr>
        <w:t xml:space="preserve"> поставки Т4:</w:t>
      </w:r>
    </w:p>
    <w:p w14:paraId="34FF50D5" w14:textId="40ECE44C" w:rsidR="00C40A69" w:rsidRPr="00EA064A" w:rsidRDefault="00C40A69" w:rsidP="00C40A69">
      <w:pPr>
        <w:spacing w:line="360" w:lineRule="auto"/>
        <w:ind w:firstLine="709"/>
        <w:contextualSpacing/>
        <w:rPr>
          <w:rFonts w:ascii="Arial" w:hAnsi="Arial" w:cs="Arial"/>
          <w:i/>
          <w:color w:val="000000" w:themeColor="text1"/>
          <w:spacing w:val="2"/>
          <w:szCs w:val="24"/>
          <w:lang w:eastAsia="ru-RU"/>
        </w:rPr>
      </w:pPr>
      <w:r w:rsidRPr="00EA064A">
        <w:rPr>
          <w:rFonts w:ascii="Arial" w:hAnsi="Arial" w:cs="Arial"/>
          <w:i/>
          <w:color w:val="000000" w:themeColor="text1"/>
          <w:spacing w:val="2"/>
          <w:szCs w:val="24"/>
          <w:lang w:eastAsia="ru-RU"/>
        </w:rPr>
        <w:t xml:space="preserve">                      Катанка А</w:t>
      </w:r>
      <w:r w:rsidR="003E2495" w:rsidRPr="00EA064A">
        <w:rPr>
          <w:rFonts w:ascii="Arial" w:hAnsi="Arial" w:cs="Arial"/>
          <w:i/>
          <w:color w:val="000000" w:themeColor="text1"/>
          <w:spacing w:val="2"/>
          <w:szCs w:val="24"/>
          <w:lang w:eastAsia="ru-RU"/>
        </w:rPr>
        <w:t>В</w:t>
      </w:r>
      <w:r w:rsidRPr="00EA064A">
        <w:rPr>
          <w:rFonts w:ascii="Arial" w:hAnsi="Arial" w:cs="Arial"/>
          <w:i/>
          <w:color w:val="000000" w:themeColor="text1"/>
          <w:spacing w:val="2"/>
          <w:szCs w:val="24"/>
          <w:lang w:eastAsia="ru-RU"/>
        </w:rPr>
        <w:t>Е-</w:t>
      </w:r>
      <w:r w:rsidR="000176E5" w:rsidRPr="00EA064A">
        <w:rPr>
          <w:rFonts w:ascii="Arial" w:hAnsi="Arial" w:cs="Arial"/>
          <w:i/>
          <w:color w:val="000000" w:themeColor="text1"/>
          <w:spacing w:val="2"/>
          <w:szCs w:val="24"/>
          <w:lang w:eastAsia="ru-RU"/>
        </w:rPr>
        <w:t>12,0</w:t>
      </w:r>
      <w:r w:rsidRPr="00EA064A">
        <w:rPr>
          <w:rFonts w:ascii="Arial" w:hAnsi="Arial" w:cs="Arial"/>
          <w:i/>
          <w:color w:val="000000" w:themeColor="text1"/>
          <w:spacing w:val="2"/>
          <w:szCs w:val="24"/>
          <w:lang w:eastAsia="ru-RU"/>
        </w:rPr>
        <w:t>-Т4 ГОСТ 20967-201</w:t>
      </w:r>
      <w:r w:rsidR="00EA064A">
        <w:rPr>
          <w:rFonts w:ascii="Arial" w:hAnsi="Arial" w:cs="Arial"/>
          <w:i/>
          <w:color w:val="000000" w:themeColor="text1"/>
          <w:spacing w:val="2"/>
          <w:szCs w:val="24"/>
          <w:lang w:eastAsia="ru-RU"/>
        </w:rPr>
        <w:t xml:space="preserve">  .</w:t>
      </w:r>
    </w:p>
    <w:p w14:paraId="10B2F491" w14:textId="77777777" w:rsidR="00C40A69" w:rsidRDefault="00C40A69" w:rsidP="009B1540">
      <w:pPr>
        <w:spacing w:line="360" w:lineRule="auto"/>
        <w:ind w:firstLine="709"/>
        <w:contextualSpacing/>
        <w:rPr>
          <w:rFonts w:ascii="Arial" w:hAnsi="Arial" w:cs="Arial"/>
          <w:b/>
          <w:i/>
          <w:color w:val="2D2D2D"/>
          <w:spacing w:val="2"/>
          <w:szCs w:val="24"/>
          <w:lang w:eastAsia="ru-RU"/>
        </w:rPr>
      </w:pPr>
    </w:p>
    <w:p w14:paraId="1B11E8AB" w14:textId="77777777" w:rsidR="008441FF" w:rsidRDefault="008441FF" w:rsidP="009B1540">
      <w:pPr>
        <w:spacing w:line="360" w:lineRule="auto"/>
        <w:ind w:firstLine="709"/>
        <w:contextualSpacing/>
        <w:rPr>
          <w:rFonts w:ascii="Arial" w:hAnsi="Arial" w:cs="Arial"/>
          <w:b/>
          <w:i/>
          <w:color w:val="2D2D2D"/>
          <w:spacing w:val="2"/>
          <w:szCs w:val="24"/>
          <w:lang w:eastAsia="ru-RU"/>
        </w:rPr>
      </w:pPr>
    </w:p>
    <w:p w14:paraId="6B134070" w14:textId="77777777" w:rsidR="002F101D" w:rsidRDefault="00E1025E" w:rsidP="00251371">
      <w:pPr>
        <w:spacing w:line="360" w:lineRule="auto"/>
        <w:ind w:firstLine="709"/>
        <w:contextualSpacing/>
        <w:jc w:val="both"/>
        <w:rPr>
          <w:rFonts w:ascii="Arial" w:hAnsi="Arial" w:cs="Arial"/>
          <w:b/>
          <w:color w:val="2D2D2D"/>
          <w:spacing w:val="2"/>
          <w:sz w:val="28"/>
          <w:szCs w:val="28"/>
          <w:lang w:eastAsia="ru-RU"/>
        </w:rPr>
      </w:pPr>
      <w:r w:rsidRPr="00E1025E">
        <w:rPr>
          <w:rFonts w:ascii="Arial" w:hAnsi="Arial" w:cs="Arial"/>
          <w:b/>
          <w:color w:val="2D2D2D"/>
          <w:spacing w:val="2"/>
          <w:sz w:val="28"/>
          <w:szCs w:val="28"/>
          <w:lang w:eastAsia="ru-RU"/>
        </w:rPr>
        <w:t>5 Технические требования</w:t>
      </w:r>
    </w:p>
    <w:p w14:paraId="7BE928FB" w14:textId="6DE9C21C" w:rsidR="008441FF" w:rsidRPr="008441FF" w:rsidRDefault="00E1025E" w:rsidP="008441FF">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 xml:space="preserve">5.1 </w:t>
      </w:r>
      <w:r w:rsidR="008441FF" w:rsidRPr="008441FF">
        <w:rPr>
          <w:rFonts w:ascii="Arial" w:hAnsi="Arial" w:cs="Arial"/>
          <w:color w:val="2D2D2D"/>
          <w:spacing w:val="2"/>
          <w:szCs w:val="24"/>
          <w:lang w:eastAsia="ru-RU"/>
        </w:rPr>
        <w:t>Катанку производят в соответствии</w:t>
      </w:r>
      <w:r w:rsidR="008441FF">
        <w:rPr>
          <w:rFonts w:ascii="Arial" w:hAnsi="Arial" w:cs="Arial"/>
          <w:color w:val="2D2D2D"/>
          <w:spacing w:val="2"/>
          <w:szCs w:val="24"/>
          <w:lang w:eastAsia="ru-RU"/>
        </w:rPr>
        <w:t xml:space="preserve"> с требованиями настоящего стан</w:t>
      </w:r>
      <w:r w:rsidR="008441FF" w:rsidRPr="008441FF">
        <w:rPr>
          <w:rFonts w:ascii="Arial" w:hAnsi="Arial" w:cs="Arial"/>
          <w:color w:val="2D2D2D"/>
          <w:spacing w:val="2"/>
          <w:szCs w:val="24"/>
          <w:lang w:eastAsia="ru-RU"/>
        </w:rPr>
        <w:t>дарта по технологическ</w:t>
      </w:r>
      <w:r w:rsidR="00301FE3">
        <w:rPr>
          <w:rFonts w:ascii="Arial" w:hAnsi="Arial" w:cs="Arial"/>
          <w:color w:val="2D2D2D"/>
          <w:spacing w:val="2"/>
          <w:szCs w:val="24"/>
          <w:lang w:eastAsia="ru-RU"/>
        </w:rPr>
        <w:t>о</w:t>
      </w:r>
      <w:r w:rsidR="008441FF" w:rsidRPr="008441FF">
        <w:rPr>
          <w:rFonts w:ascii="Arial" w:hAnsi="Arial" w:cs="Arial"/>
          <w:color w:val="2D2D2D"/>
          <w:spacing w:val="2"/>
          <w:szCs w:val="24"/>
          <w:lang w:eastAsia="ru-RU"/>
        </w:rPr>
        <w:t>м</w:t>
      </w:r>
      <w:r w:rsidR="00301FE3">
        <w:rPr>
          <w:rFonts w:ascii="Arial" w:hAnsi="Arial" w:cs="Arial"/>
          <w:color w:val="2D2D2D"/>
          <w:spacing w:val="2"/>
          <w:szCs w:val="24"/>
          <w:lang w:eastAsia="ru-RU"/>
        </w:rPr>
        <w:t>у</w:t>
      </w:r>
      <w:r w:rsidR="008441FF" w:rsidRPr="008441FF">
        <w:rPr>
          <w:rFonts w:ascii="Arial" w:hAnsi="Arial" w:cs="Arial"/>
          <w:color w:val="2D2D2D"/>
          <w:spacing w:val="2"/>
          <w:szCs w:val="24"/>
          <w:lang w:eastAsia="ru-RU"/>
        </w:rPr>
        <w:t xml:space="preserve"> регламент</w:t>
      </w:r>
      <w:r w:rsidR="00301FE3">
        <w:rPr>
          <w:rFonts w:ascii="Arial" w:hAnsi="Arial" w:cs="Arial"/>
          <w:color w:val="2D2D2D"/>
          <w:spacing w:val="2"/>
          <w:szCs w:val="24"/>
          <w:lang w:eastAsia="ru-RU"/>
        </w:rPr>
        <w:t>у</w:t>
      </w:r>
      <w:r w:rsidR="008441FF" w:rsidRPr="008441FF">
        <w:rPr>
          <w:rFonts w:ascii="Arial" w:hAnsi="Arial" w:cs="Arial"/>
          <w:color w:val="2D2D2D"/>
          <w:spacing w:val="2"/>
          <w:szCs w:val="24"/>
          <w:lang w:eastAsia="ru-RU"/>
        </w:rPr>
        <w:t>, утверж</w:t>
      </w:r>
      <w:r w:rsidR="008441FF">
        <w:rPr>
          <w:rFonts w:ascii="Arial" w:hAnsi="Arial" w:cs="Arial"/>
          <w:color w:val="2D2D2D"/>
          <w:spacing w:val="2"/>
          <w:szCs w:val="24"/>
          <w:lang w:eastAsia="ru-RU"/>
        </w:rPr>
        <w:t>денн</w:t>
      </w:r>
      <w:r w:rsidR="00301FE3">
        <w:rPr>
          <w:rFonts w:ascii="Arial" w:hAnsi="Arial" w:cs="Arial"/>
          <w:color w:val="2D2D2D"/>
          <w:spacing w:val="2"/>
          <w:szCs w:val="24"/>
          <w:lang w:eastAsia="ru-RU"/>
        </w:rPr>
        <w:t>ому</w:t>
      </w:r>
      <w:r w:rsidR="008441FF">
        <w:rPr>
          <w:rFonts w:ascii="Arial" w:hAnsi="Arial" w:cs="Arial"/>
          <w:color w:val="2D2D2D"/>
          <w:spacing w:val="2"/>
          <w:szCs w:val="24"/>
          <w:lang w:eastAsia="ru-RU"/>
        </w:rPr>
        <w:t xml:space="preserve"> в установ</w:t>
      </w:r>
      <w:r w:rsidR="008441FF" w:rsidRPr="008441FF">
        <w:rPr>
          <w:rFonts w:ascii="Arial" w:hAnsi="Arial" w:cs="Arial"/>
          <w:color w:val="2D2D2D"/>
          <w:spacing w:val="2"/>
          <w:szCs w:val="24"/>
          <w:lang w:eastAsia="ru-RU"/>
        </w:rPr>
        <w:t>ленном порядке.</w:t>
      </w:r>
    </w:p>
    <w:p w14:paraId="3AD616DA" w14:textId="175C957D" w:rsidR="008441FF" w:rsidRPr="008441FF" w:rsidRDefault="008441FF" w:rsidP="008441FF">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5</w:t>
      </w:r>
      <w:r w:rsidRPr="008441FF">
        <w:rPr>
          <w:rFonts w:ascii="Arial" w:hAnsi="Arial" w:cs="Arial"/>
          <w:color w:val="2D2D2D"/>
          <w:spacing w:val="2"/>
          <w:szCs w:val="24"/>
          <w:lang w:eastAsia="ru-RU"/>
        </w:rPr>
        <w:t>.2 Катанку производят из первичного алюминия марок не ниже А5Е по ГОСТ 11069</w:t>
      </w:r>
      <w:r w:rsidR="007600A9">
        <w:rPr>
          <w:rFonts w:ascii="Arial" w:hAnsi="Arial" w:cs="Arial"/>
          <w:color w:val="2D2D2D"/>
          <w:spacing w:val="2"/>
          <w:szCs w:val="24"/>
          <w:lang w:eastAsia="ru-RU"/>
        </w:rPr>
        <w:t>.</w:t>
      </w:r>
    </w:p>
    <w:p w14:paraId="603AE745" w14:textId="6FB9C699" w:rsidR="000A5225" w:rsidRPr="00520FAF" w:rsidRDefault="008441FF" w:rsidP="00520FAF">
      <w:pPr>
        <w:spacing w:line="360" w:lineRule="auto"/>
        <w:ind w:firstLine="709"/>
        <w:contextualSpacing/>
        <w:jc w:val="both"/>
        <w:rPr>
          <w:rFonts w:ascii="Arial" w:hAnsi="Arial" w:cs="Arial"/>
          <w:color w:val="C45911" w:themeColor="accent2" w:themeShade="BF"/>
          <w:spacing w:val="2"/>
          <w:szCs w:val="24"/>
          <w:lang w:eastAsia="ru-RU"/>
        </w:rPr>
        <w:sectPr w:rsidR="000A5225" w:rsidRPr="00520FAF" w:rsidSect="00B869B3">
          <w:headerReference w:type="first" r:id="rId13"/>
          <w:footerReference w:type="first" r:id="rId14"/>
          <w:pgSz w:w="11906" w:h="16838"/>
          <w:pgMar w:top="1134" w:right="849" w:bottom="899" w:left="1134" w:header="708" w:footer="1123" w:gutter="0"/>
          <w:pgNumType w:start="1"/>
          <w:cols w:space="708"/>
          <w:titlePg/>
          <w:docGrid w:linePitch="360"/>
        </w:sectPr>
      </w:pPr>
      <w:r>
        <w:rPr>
          <w:rFonts w:ascii="Arial" w:hAnsi="Arial" w:cs="Arial"/>
          <w:color w:val="2D2D2D"/>
          <w:spacing w:val="2"/>
          <w:szCs w:val="24"/>
          <w:lang w:eastAsia="ru-RU"/>
        </w:rPr>
        <w:t>5</w:t>
      </w:r>
      <w:r w:rsidRPr="008441FF">
        <w:rPr>
          <w:rFonts w:ascii="Arial" w:hAnsi="Arial" w:cs="Arial"/>
          <w:color w:val="2D2D2D"/>
          <w:spacing w:val="2"/>
          <w:szCs w:val="24"/>
          <w:lang w:eastAsia="ru-RU"/>
        </w:rPr>
        <w:t xml:space="preserve">.3 Химический состав катанки </w:t>
      </w:r>
      <w:r w:rsidR="000176E5">
        <w:rPr>
          <w:rFonts w:ascii="Arial" w:hAnsi="Arial" w:cs="Arial"/>
          <w:color w:val="2D2D2D"/>
          <w:spacing w:val="2"/>
          <w:szCs w:val="24"/>
          <w:lang w:eastAsia="ru-RU"/>
        </w:rPr>
        <w:t xml:space="preserve">из алюминиевых сплавов </w:t>
      </w:r>
      <w:r w:rsidRPr="008441FF">
        <w:rPr>
          <w:rFonts w:ascii="Arial" w:hAnsi="Arial" w:cs="Arial"/>
          <w:color w:val="2D2D2D"/>
          <w:spacing w:val="2"/>
          <w:szCs w:val="24"/>
          <w:lang w:eastAsia="ru-RU"/>
        </w:rPr>
        <w:t>должен</w:t>
      </w:r>
      <w:r>
        <w:rPr>
          <w:rFonts w:ascii="Arial" w:hAnsi="Arial" w:cs="Arial"/>
          <w:color w:val="2D2D2D"/>
          <w:spacing w:val="2"/>
          <w:szCs w:val="24"/>
          <w:lang w:eastAsia="ru-RU"/>
        </w:rPr>
        <w:t xml:space="preserve"> соответствовать значе</w:t>
      </w:r>
      <w:r w:rsidRPr="008441FF">
        <w:rPr>
          <w:rFonts w:ascii="Arial" w:hAnsi="Arial" w:cs="Arial"/>
          <w:color w:val="2D2D2D"/>
          <w:spacing w:val="2"/>
          <w:szCs w:val="24"/>
          <w:lang w:eastAsia="ru-RU"/>
        </w:rPr>
        <w:t>ния</w:t>
      </w:r>
      <w:r w:rsidR="000A5225">
        <w:rPr>
          <w:rFonts w:ascii="Arial" w:hAnsi="Arial" w:cs="Arial"/>
          <w:color w:val="2D2D2D"/>
          <w:spacing w:val="2"/>
          <w:szCs w:val="24"/>
          <w:lang w:eastAsia="ru-RU"/>
        </w:rPr>
        <w:t xml:space="preserve">м, указанным </w:t>
      </w:r>
      <w:r w:rsidR="000A5225" w:rsidRPr="006213A2">
        <w:rPr>
          <w:rFonts w:ascii="Arial" w:hAnsi="Arial" w:cs="Arial"/>
          <w:color w:val="000000" w:themeColor="text1"/>
          <w:spacing w:val="2"/>
          <w:szCs w:val="24"/>
          <w:lang w:eastAsia="ru-RU"/>
        </w:rPr>
        <w:t>в таблице</w:t>
      </w:r>
      <w:r w:rsidR="003E2495" w:rsidRPr="006213A2">
        <w:rPr>
          <w:rFonts w:ascii="Arial" w:hAnsi="Arial" w:cs="Arial"/>
          <w:color w:val="000000" w:themeColor="text1"/>
          <w:spacing w:val="2"/>
          <w:szCs w:val="24"/>
          <w:lang w:eastAsia="ru-RU"/>
        </w:rPr>
        <w:t xml:space="preserve"> 2</w:t>
      </w:r>
      <w:r w:rsidR="00EA064A">
        <w:rPr>
          <w:rFonts w:ascii="Arial" w:hAnsi="Arial" w:cs="Arial"/>
          <w:color w:val="000000" w:themeColor="text1"/>
          <w:spacing w:val="2"/>
          <w:szCs w:val="24"/>
          <w:lang w:eastAsia="ru-RU"/>
        </w:rPr>
        <w:t>.</w:t>
      </w:r>
      <w:r w:rsidR="000A5225" w:rsidRPr="006213A2">
        <w:rPr>
          <w:rFonts w:ascii="Arial" w:hAnsi="Arial" w:cs="Arial"/>
          <w:color w:val="000000" w:themeColor="text1"/>
          <w:spacing w:val="2"/>
          <w:szCs w:val="24"/>
          <w:lang w:eastAsia="ru-RU"/>
        </w:rPr>
        <w:t xml:space="preserve"> </w:t>
      </w:r>
    </w:p>
    <w:p w14:paraId="31A225BE" w14:textId="4504D1E5" w:rsidR="007600A9" w:rsidRDefault="00F254BD" w:rsidP="008441FF">
      <w:pPr>
        <w:tabs>
          <w:tab w:val="left" w:pos="567"/>
        </w:tabs>
        <w:spacing w:line="360" w:lineRule="auto"/>
        <w:rPr>
          <w:rFonts w:ascii="Arial" w:hAnsi="Arial" w:cs="Arial"/>
          <w:bCs/>
          <w:color w:val="000000"/>
        </w:rPr>
      </w:pPr>
      <w:r w:rsidRPr="00F254BD">
        <w:rPr>
          <w:rFonts w:ascii="Arial" w:hAnsi="Arial" w:cs="Arial"/>
          <w:noProof/>
          <w:color w:val="2D2D2D"/>
          <w:spacing w:val="2"/>
          <w:szCs w:val="24"/>
          <w:lang w:eastAsia="ru-RU"/>
        </w:rPr>
        <mc:AlternateContent>
          <mc:Choice Requires="wps">
            <w:drawing>
              <wp:anchor distT="45720" distB="45720" distL="114300" distR="114300" simplePos="0" relativeHeight="251664384" behindDoc="0" locked="0" layoutInCell="1" allowOverlap="1" wp14:anchorId="07DA0267" wp14:editId="714BB07E">
                <wp:simplePos x="0" y="0"/>
                <wp:positionH relativeFrom="column">
                  <wp:posOffset>-467360</wp:posOffset>
                </wp:positionH>
                <wp:positionV relativeFrom="paragraph">
                  <wp:posOffset>-376555</wp:posOffset>
                </wp:positionV>
                <wp:extent cx="328930" cy="226695"/>
                <wp:effectExtent l="0" t="6033" r="7938" b="7937"/>
                <wp:wrapSquare wrapText="bothSides"/>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328930" cy="226695"/>
                        </a:xfrm>
                        <a:prstGeom prst="rect">
                          <a:avLst/>
                        </a:prstGeom>
                        <a:solidFill>
                          <a:srgbClr val="FFFFFF"/>
                        </a:solidFill>
                        <a:ln w="9525">
                          <a:noFill/>
                          <a:miter lim="800000"/>
                          <a:headEnd/>
                          <a:tailEnd/>
                        </a:ln>
                      </wps:spPr>
                      <wps:txbx>
                        <w:txbxContent>
                          <w:p w14:paraId="393CE777" w14:textId="599AC561" w:rsidR="00F254BD" w:rsidRDefault="00F254BD">
                            <w: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DA0267" id="_x0000_t202" coordsize="21600,21600" o:spt="202" path="m,l,21600r21600,l21600,xe">
                <v:stroke joinstyle="miter"/>
                <v:path gradientshapeok="t" o:connecttype="rect"/>
              </v:shapetype>
              <v:shape id="Надпись 2" o:spid="_x0000_s1026" type="#_x0000_t202" style="position:absolute;margin-left:-36.8pt;margin-top:-29.65pt;width:25.9pt;height:17.85pt;rotation:90;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" stroked="f">
                <v:textbox>
                  <w:txbxContent>
                    <w:p w14:paraId="393CE777" w14:textId="599AC561" w:rsidR="00F254BD" w:rsidRDefault="00F254BD">
                      <w:r>
                        <w:t>4</w:t>
                      </w:r>
                    </w:p>
                  </w:txbxContent>
                </v:textbox>
                <w10:wrap type="square"/>
              </v:shape>
            </w:pict>
          </mc:Fallback>
        </mc:AlternateContent>
      </w:r>
      <w:r w:rsidRPr="00F254BD">
        <w:rPr>
          <w:rFonts w:ascii="Arial" w:hAnsi="Arial" w:cs="Arial"/>
          <w:noProof/>
          <w:color w:val="2D2D2D"/>
          <w:spacing w:val="2"/>
          <w:szCs w:val="24"/>
          <w:lang w:eastAsia="ru-RU"/>
        </w:rPr>
        <mc:AlternateContent>
          <mc:Choice Requires="wps">
            <w:drawing>
              <wp:anchor distT="45720" distB="45720" distL="114300" distR="114300" simplePos="0" relativeHeight="251658240" behindDoc="0" locked="0" layoutInCell="1" allowOverlap="1" wp14:anchorId="47339779" wp14:editId="05661B95">
                <wp:simplePos x="0" y="0"/>
                <wp:positionH relativeFrom="column">
                  <wp:posOffset>8984615</wp:posOffset>
                </wp:positionH>
                <wp:positionV relativeFrom="paragraph">
                  <wp:posOffset>-186690</wp:posOffset>
                </wp:positionV>
                <wp:extent cx="1191895" cy="1404620"/>
                <wp:effectExtent l="953" t="0" r="9207" b="9208"/>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191895" cy="1404620"/>
                        </a:xfrm>
                        <a:prstGeom prst="rect">
                          <a:avLst/>
                        </a:prstGeom>
                        <a:solidFill>
                          <a:srgbClr val="FFFFFF"/>
                        </a:solidFill>
                        <a:ln w="9525">
                          <a:noFill/>
                          <a:miter lim="800000"/>
                          <a:headEnd/>
                          <a:tailEnd/>
                        </a:ln>
                      </wps:spPr>
                      <wps:txbx>
                        <w:txbxContent>
                          <w:p w14:paraId="290B5207" w14:textId="457BA53A" w:rsidR="00F254BD" w:rsidRPr="00F254BD" w:rsidRDefault="00F254BD">
                            <w:pPr>
                              <w:rPr>
                                <w:b/>
                              </w:rPr>
                            </w:pPr>
                            <w:r w:rsidRPr="00F254BD">
                              <w:rPr>
                                <w:b/>
                              </w:rPr>
                              <w:t>ГОСТ 20967–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7339779" id="_x0000_s1027" type="#_x0000_t202" style="position:absolute;margin-left:707.45pt;margin-top:-14.7pt;width:93.85pt;height:110.6pt;rotation:90;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" stroked="f">
                <v:textbox style="mso-fit-shape-to-text:t">
                  <w:txbxContent>
                    <w:p w14:paraId="290B5207" w14:textId="457BA53A" w:rsidR="00F254BD" w:rsidRPr="00F254BD" w:rsidRDefault="00F254BD">
                      <w:pPr>
                        <w:rPr>
                          <w:b/>
                        </w:rPr>
                      </w:pPr>
                      <w:r w:rsidRPr="00F254BD">
                        <w:rPr>
                          <w:b/>
                        </w:rPr>
                        <w:t>ГОСТ 20967–</w:t>
                      </w:r>
                    </w:p>
                  </w:txbxContent>
                </v:textbox>
                <w10:wrap type="square"/>
              </v:shape>
            </w:pict>
          </mc:Fallback>
        </mc:AlternateContent>
      </w:r>
      <w:r w:rsidR="007600A9" w:rsidRPr="007600A9">
        <w:rPr>
          <w:rFonts w:ascii="Arial" w:hAnsi="Arial" w:cs="Arial"/>
          <w:bCs/>
          <w:color w:val="000000"/>
        </w:rPr>
        <w:t>Т а б л и ц а 2 – Химический состав катанки</w:t>
      </w:r>
      <w:r w:rsidR="000176E5">
        <w:rPr>
          <w:rFonts w:ascii="Arial" w:hAnsi="Arial" w:cs="Arial"/>
          <w:bCs/>
          <w:color w:val="000000"/>
        </w:rPr>
        <w:t xml:space="preserve"> из алюминиевых сплавов</w:t>
      </w:r>
    </w:p>
    <w:p w14:paraId="312321CD" w14:textId="1B55C36D" w:rsidR="008441FF" w:rsidRPr="00A343CC" w:rsidRDefault="00EA064A" w:rsidP="00EA064A">
      <w:pPr>
        <w:tabs>
          <w:tab w:val="left" w:pos="567"/>
        </w:tabs>
        <w:spacing w:line="360" w:lineRule="auto"/>
        <w:ind w:right="961"/>
        <w:jc w:val="right"/>
        <w:rPr>
          <w:rFonts w:ascii="Arial" w:hAnsi="Arial" w:cs="Arial"/>
          <w:bCs/>
          <w:color w:val="000000"/>
        </w:rPr>
      </w:pPr>
      <w:r>
        <w:rPr>
          <w:rFonts w:ascii="Arial" w:hAnsi="Arial" w:cs="Arial"/>
          <w:bCs/>
          <w:color w:val="000000"/>
        </w:rPr>
        <w:t xml:space="preserve">                    </w:t>
      </w:r>
      <w:r w:rsidR="00BE686D">
        <w:rPr>
          <w:rFonts w:ascii="Arial" w:hAnsi="Arial" w:cs="Arial"/>
          <w:bCs/>
          <w:color w:val="000000"/>
        </w:rPr>
        <w:t>В</w:t>
      </w:r>
      <w:r w:rsidR="008441FF">
        <w:rPr>
          <w:rFonts w:ascii="Arial" w:hAnsi="Arial" w:cs="Arial"/>
          <w:bCs/>
          <w:color w:val="000000"/>
        </w:rPr>
        <w:t xml:space="preserve"> процентах</w:t>
      </w:r>
    </w:p>
    <w:tbl>
      <w:tblPr>
        <w:tblW w:w="13604"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000"/>
        <w:gridCol w:w="980"/>
        <w:gridCol w:w="997"/>
        <w:gridCol w:w="992"/>
        <w:gridCol w:w="1134"/>
        <w:gridCol w:w="1134"/>
        <w:gridCol w:w="850"/>
        <w:gridCol w:w="993"/>
        <w:gridCol w:w="993"/>
        <w:gridCol w:w="1417"/>
        <w:gridCol w:w="992"/>
        <w:gridCol w:w="993"/>
        <w:gridCol w:w="1129"/>
      </w:tblGrid>
      <w:tr w:rsidR="00143AEE" w:rsidRPr="00A343CC" w14:paraId="7B7488B3" w14:textId="0BADBDDE" w:rsidTr="00520FAF">
        <w:trPr>
          <w:trHeight w:val="619"/>
        </w:trPr>
        <w:tc>
          <w:tcPr>
            <w:tcW w:w="1000" w:type="dxa"/>
            <w:vMerge w:val="restart"/>
            <w:shd w:val="clear" w:color="auto" w:fill="FFFFFF"/>
            <w:vAlign w:val="center"/>
            <w:hideMark/>
          </w:tcPr>
          <w:p w14:paraId="5D8B7524" w14:textId="77777777" w:rsidR="00143AEE" w:rsidRPr="009822C5" w:rsidRDefault="00143AEE" w:rsidP="00520FAF">
            <w:pPr>
              <w:jc w:val="center"/>
              <w:rPr>
                <w:color w:val="000000"/>
              </w:rPr>
            </w:pPr>
            <w:r w:rsidRPr="009822C5">
              <w:rPr>
                <w:rFonts w:ascii="Arial" w:hAnsi="Arial" w:cs="Arial"/>
                <w:color w:val="000000"/>
                <w:sz w:val="22"/>
                <w:szCs w:val="22"/>
              </w:rPr>
              <w:t>Марка катанки</w:t>
            </w:r>
          </w:p>
        </w:tc>
        <w:tc>
          <w:tcPr>
            <w:tcW w:w="12604" w:type="dxa"/>
            <w:gridSpan w:val="12"/>
            <w:shd w:val="clear" w:color="auto" w:fill="FFFFFF"/>
            <w:vAlign w:val="center"/>
          </w:tcPr>
          <w:p w14:paraId="2359ABB1" w14:textId="74D6CF77" w:rsidR="00143AEE" w:rsidRPr="009822C5" w:rsidRDefault="00143AEE" w:rsidP="00520FAF">
            <w:pPr>
              <w:jc w:val="center"/>
              <w:rPr>
                <w:rFonts w:ascii="Arial" w:hAnsi="Arial" w:cs="Arial"/>
                <w:color w:val="000000"/>
                <w:sz w:val="22"/>
                <w:szCs w:val="22"/>
              </w:rPr>
            </w:pPr>
            <w:r w:rsidRPr="009822C5">
              <w:rPr>
                <w:rFonts w:ascii="Arial" w:hAnsi="Arial" w:cs="Arial"/>
                <w:color w:val="000000"/>
                <w:sz w:val="22"/>
                <w:szCs w:val="22"/>
              </w:rPr>
              <w:t>Массовая доля элементов</w:t>
            </w:r>
          </w:p>
        </w:tc>
      </w:tr>
      <w:tr w:rsidR="009822C5" w:rsidRPr="00A343CC" w14:paraId="1B269BD3" w14:textId="77777777" w:rsidTr="00B62733">
        <w:trPr>
          <w:trHeight w:val="619"/>
        </w:trPr>
        <w:tc>
          <w:tcPr>
            <w:tcW w:w="1000" w:type="dxa"/>
            <w:vMerge/>
            <w:shd w:val="clear" w:color="auto" w:fill="FFFFFF"/>
            <w:vAlign w:val="center"/>
          </w:tcPr>
          <w:p w14:paraId="23DE9765" w14:textId="77777777" w:rsidR="009822C5" w:rsidRPr="00A343CC" w:rsidRDefault="009822C5" w:rsidP="00520FAF">
            <w:pPr>
              <w:jc w:val="center"/>
              <w:rPr>
                <w:rFonts w:ascii="Arial" w:hAnsi="Arial" w:cs="Arial"/>
                <w:color w:val="000000"/>
                <w:sz w:val="22"/>
                <w:szCs w:val="22"/>
              </w:rPr>
            </w:pPr>
          </w:p>
        </w:tc>
        <w:tc>
          <w:tcPr>
            <w:tcW w:w="980" w:type="dxa"/>
            <w:vMerge w:val="restart"/>
            <w:shd w:val="clear" w:color="auto" w:fill="FFFFFF"/>
            <w:vAlign w:val="center"/>
          </w:tcPr>
          <w:p w14:paraId="407B160A" w14:textId="11E22F2D" w:rsidR="009822C5" w:rsidRDefault="009822C5" w:rsidP="00520FAF">
            <w:pPr>
              <w:jc w:val="center"/>
              <w:rPr>
                <w:rFonts w:ascii="Arial" w:hAnsi="Arial" w:cs="Arial"/>
                <w:color w:val="000000"/>
                <w:sz w:val="22"/>
                <w:szCs w:val="22"/>
              </w:rPr>
            </w:pPr>
            <w:r w:rsidRPr="00A343CC">
              <w:rPr>
                <w:rFonts w:ascii="Arial" w:hAnsi="Arial" w:cs="Arial"/>
                <w:color w:val="000000"/>
                <w:sz w:val="22"/>
                <w:szCs w:val="22"/>
                <w:lang w:val="en-US"/>
              </w:rPr>
              <w:t>Si</w:t>
            </w:r>
          </w:p>
        </w:tc>
        <w:tc>
          <w:tcPr>
            <w:tcW w:w="997" w:type="dxa"/>
            <w:vMerge w:val="restart"/>
            <w:shd w:val="clear" w:color="auto" w:fill="FFFFFF"/>
            <w:vAlign w:val="center"/>
          </w:tcPr>
          <w:p w14:paraId="2C6A2AF9" w14:textId="2D38886C" w:rsidR="009822C5" w:rsidRDefault="009822C5" w:rsidP="00520FAF">
            <w:pPr>
              <w:jc w:val="center"/>
              <w:rPr>
                <w:rFonts w:ascii="Arial" w:hAnsi="Arial" w:cs="Arial"/>
                <w:color w:val="000000"/>
                <w:sz w:val="22"/>
                <w:szCs w:val="22"/>
              </w:rPr>
            </w:pPr>
            <w:r w:rsidRPr="00A343CC">
              <w:rPr>
                <w:rFonts w:ascii="Arial" w:hAnsi="Arial" w:cs="Arial"/>
                <w:color w:val="000000"/>
                <w:sz w:val="22"/>
                <w:szCs w:val="22"/>
                <w:lang w:val="en-US"/>
              </w:rPr>
              <w:t>Fe</w:t>
            </w:r>
          </w:p>
        </w:tc>
        <w:tc>
          <w:tcPr>
            <w:tcW w:w="992" w:type="dxa"/>
            <w:vMerge w:val="restart"/>
            <w:shd w:val="clear" w:color="auto" w:fill="FFFFFF"/>
            <w:vAlign w:val="center"/>
          </w:tcPr>
          <w:p w14:paraId="0013192C" w14:textId="6CD65E1D" w:rsidR="009822C5" w:rsidRDefault="009822C5" w:rsidP="00520FAF">
            <w:pPr>
              <w:jc w:val="center"/>
              <w:rPr>
                <w:rFonts w:ascii="Arial" w:hAnsi="Arial" w:cs="Arial"/>
                <w:color w:val="000000"/>
                <w:sz w:val="22"/>
                <w:szCs w:val="22"/>
              </w:rPr>
            </w:pPr>
            <w:r w:rsidRPr="00A343CC">
              <w:rPr>
                <w:rFonts w:ascii="Arial" w:hAnsi="Arial" w:cs="Arial"/>
                <w:color w:val="000000"/>
                <w:sz w:val="22"/>
                <w:szCs w:val="22"/>
                <w:lang w:val="en-US"/>
              </w:rPr>
              <w:t>Cu</w:t>
            </w:r>
          </w:p>
        </w:tc>
        <w:tc>
          <w:tcPr>
            <w:tcW w:w="1134" w:type="dxa"/>
            <w:vMerge w:val="restart"/>
            <w:shd w:val="clear" w:color="auto" w:fill="FFFFFF"/>
            <w:vAlign w:val="center"/>
          </w:tcPr>
          <w:p w14:paraId="5DE7B176" w14:textId="76E5784A" w:rsidR="009822C5" w:rsidRDefault="009822C5" w:rsidP="00520FAF">
            <w:pPr>
              <w:jc w:val="center"/>
              <w:rPr>
                <w:rFonts w:ascii="Arial" w:hAnsi="Arial" w:cs="Arial"/>
                <w:color w:val="000000"/>
                <w:sz w:val="22"/>
                <w:szCs w:val="22"/>
              </w:rPr>
            </w:pPr>
            <w:r w:rsidRPr="00A343CC">
              <w:rPr>
                <w:rFonts w:ascii="Arial" w:hAnsi="Arial" w:cs="Arial"/>
                <w:color w:val="000000"/>
                <w:sz w:val="22"/>
                <w:szCs w:val="22"/>
                <w:lang w:val="en-US"/>
              </w:rPr>
              <w:t>Mg</w:t>
            </w:r>
          </w:p>
        </w:tc>
        <w:tc>
          <w:tcPr>
            <w:tcW w:w="1134" w:type="dxa"/>
            <w:vMerge w:val="restart"/>
            <w:shd w:val="clear" w:color="auto" w:fill="FFFFFF"/>
            <w:vAlign w:val="center"/>
          </w:tcPr>
          <w:p w14:paraId="17CB1C0B" w14:textId="5C44B587" w:rsidR="009822C5" w:rsidRDefault="009822C5" w:rsidP="00520FAF">
            <w:pPr>
              <w:jc w:val="center"/>
              <w:rPr>
                <w:rFonts w:ascii="Arial" w:hAnsi="Arial" w:cs="Arial"/>
                <w:color w:val="000000"/>
                <w:sz w:val="22"/>
                <w:szCs w:val="22"/>
              </w:rPr>
            </w:pPr>
            <w:r w:rsidRPr="00A343CC">
              <w:rPr>
                <w:rFonts w:ascii="Arial" w:hAnsi="Arial" w:cs="Arial"/>
                <w:color w:val="000000"/>
                <w:sz w:val="22"/>
                <w:szCs w:val="22"/>
                <w:lang w:val="en-US"/>
              </w:rPr>
              <w:t>Zn</w:t>
            </w:r>
          </w:p>
        </w:tc>
        <w:tc>
          <w:tcPr>
            <w:tcW w:w="850" w:type="dxa"/>
            <w:vMerge w:val="restart"/>
            <w:shd w:val="clear" w:color="auto" w:fill="FFFFFF"/>
            <w:vAlign w:val="center"/>
          </w:tcPr>
          <w:p w14:paraId="3D4C102E" w14:textId="52F4E59E" w:rsidR="009822C5" w:rsidRDefault="009822C5" w:rsidP="00520FAF">
            <w:pPr>
              <w:jc w:val="center"/>
              <w:rPr>
                <w:rFonts w:ascii="Arial" w:hAnsi="Arial" w:cs="Arial"/>
                <w:color w:val="000000"/>
                <w:sz w:val="22"/>
                <w:szCs w:val="22"/>
              </w:rPr>
            </w:pPr>
            <w:r w:rsidRPr="00A343CC">
              <w:rPr>
                <w:rFonts w:ascii="Arial" w:hAnsi="Arial" w:cs="Arial"/>
                <w:color w:val="000000"/>
                <w:sz w:val="22"/>
                <w:szCs w:val="22"/>
                <w:lang w:val="en-US"/>
              </w:rPr>
              <w:t>Ga</w:t>
            </w:r>
          </w:p>
        </w:tc>
        <w:tc>
          <w:tcPr>
            <w:tcW w:w="993" w:type="dxa"/>
            <w:vMerge w:val="restart"/>
            <w:shd w:val="clear" w:color="auto" w:fill="FFFFFF"/>
            <w:vAlign w:val="center"/>
          </w:tcPr>
          <w:p w14:paraId="4AB29660" w14:textId="3D5A274D" w:rsidR="009822C5" w:rsidRPr="00A343CC" w:rsidRDefault="009822C5" w:rsidP="00520FAF">
            <w:pPr>
              <w:jc w:val="center"/>
              <w:rPr>
                <w:rFonts w:ascii="Arial" w:hAnsi="Arial" w:cs="Arial"/>
                <w:color w:val="000000"/>
                <w:sz w:val="22"/>
                <w:szCs w:val="22"/>
                <w:lang w:val="en-US"/>
              </w:rPr>
            </w:pPr>
            <w:r>
              <w:rPr>
                <w:rFonts w:ascii="Arial" w:hAnsi="Arial" w:cs="Arial"/>
                <w:color w:val="000000"/>
                <w:sz w:val="22"/>
                <w:szCs w:val="22"/>
                <w:lang w:val="en-US"/>
              </w:rPr>
              <w:t>Zr</w:t>
            </w:r>
          </w:p>
        </w:tc>
        <w:tc>
          <w:tcPr>
            <w:tcW w:w="993" w:type="dxa"/>
            <w:vMerge w:val="restart"/>
            <w:shd w:val="clear" w:color="auto" w:fill="FFFFFF"/>
            <w:vAlign w:val="center"/>
          </w:tcPr>
          <w:p w14:paraId="70338BCB" w14:textId="22A90F09" w:rsidR="009822C5" w:rsidRDefault="009822C5" w:rsidP="00520FAF">
            <w:pPr>
              <w:jc w:val="center"/>
              <w:rPr>
                <w:rFonts w:ascii="Arial" w:hAnsi="Arial" w:cs="Arial"/>
                <w:color w:val="000000"/>
                <w:sz w:val="22"/>
                <w:szCs w:val="22"/>
              </w:rPr>
            </w:pPr>
            <w:r w:rsidRPr="00A343CC">
              <w:rPr>
                <w:rFonts w:ascii="Arial" w:hAnsi="Arial" w:cs="Arial"/>
                <w:color w:val="000000"/>
                <w:sz w:val="22"/>
                <w:szCs w:val="22"/>
                <w:lang w:val="en-US"/>
              </w:rPr>
              <w:t>B</w:t>
            </w:r>
          </w:p>
        </w:tc>
        <w:tc>
          <w:tcPr>
            <w:tcW w:w="1417" w:type="dxa"/>
            <w:vMerge w:val="restart"/>
            <w:shd w:val="clear" w:color="auto" w:fill="FFFFFF"/>
            <w:vAlign w:val="center"/>
          </w:tcPr>
          <w:p w14:paraId="2D59325C" w14:textId="77777777" w:rsidR="009822C5" w:rsidRPr="00A343CC" w:rsidRDefault="009822C5" w:rsidP="00520FAF">
            <w:pPr>
              <w:jc w:val="center"/>
              <w:rPr>
                <w:rFonts w:ascii="Arial" w:hAnsi="Arial" w:cs="Arial"/>
                <w:color w:val="000000"/>
                <w:sz w:val="22"/>
                <w:szCs w:val="22"/>
              </w:rPr>
            </w:pPr>
            <w:r w:rsidRPr="00A343CC">
              <w:rPr>
                <w:rFonts w:ascii="Arial" w:hAnsi="Arial" w:cs="Arial"/>
                <w:color w:val="000000"/>
                <w:sz w:val="22"/>
                <w:szCs w:val="22"/>
              </w:rPr>
              <w:t>Сумма</w:t>
            </w:r>
          </w:p>
          <w:p w14:paraId="1A905E28" w14:textId="51EDC398" w:rsidR="009822C5" w:rsidRDefault="009822C5" w:rsidP="00520FAF">
            <w:pPr>
              <w:jc w:val="center"/>
              <w:rPr>
                <w:rFonts w:ascii="Arial" w:hAnsi="Arial" w:cs="Arial"/>
                <w:color w:val="000000"/>
                <w:sz w:val="22"/>
                <w:szCs w:val="22"/>
              </w:rPr>
            </w:pPr>
            <w:r w:rsidRPr="00A343CC">
              <w:rPr>
                <w:rFonts w:ascii="Arial" w:hAnsi="Arial" w:cs="Arial"/>
                <w:color w:val="000000"/>
                <w:sz w:val="22"/>
                <w:szCs w:val="22"/>
                <w:lang w:val="en-US"/>
              </w:rPr>
              <w:t>Ti</w:t>
            </w:r>
            <w:r w:rsidRPr="00A343CC">
              <w:rPr>
                <w:rFonts w:ascii="Arial" w:hAnsi="Arial" w:cs="Arial"/>
                <w:color w:val="000000"/>
                <w:sz w:val="22"/>
                <w:szCs w:val="22"/>
              </w:rPr>
              <w:t xml:space="preserve">, </w:t>
            </w:r>
            <w:r w:rsidRPr="00A343CC">
              <w:rPr>
                <w:rFonts w:ascii="Arial" w:hAnsi="Arial" w:cs="Arial"/>
                <w:color w:val="000000"/>
                <w:sz w:val="22"/>
                <w:szCs w:val="22"/>
                <w:lang w:val="en-US"/>
              </w:rPr>
              <w:t>V,</w:t>
            </w:r>
            <w:r w:rsidRPr="00A343CC">
              <w:rPr>
                <w:rFonts w:ascii="Arial" w:hAnsi="Arial" w:cs="Arial"/>
                <w:color w:val="000000"/>
                <w:sz w:val="22"/>
                <w:szCs w:val="22"/>
              </w:rPr>
              <w:t xml:space="preserve"> </w:t>
            </w:r>
            <w:r w:rsidRPr="00A343CC">
              <w:rPr>
                <w:rFonts w:ascii="Arial" w:hAnsi="Arial" w:cs="Arial"/>
                <w:color w:val="000000"/>
                <w:sz w:val="22"/>
                <w:szCs w:val="22"/>
                <w:lang w:val="en-US"/>
              </w:rPr>
              <w:t>Mn, Cr</w:t>
            </w:r>
          </w:p>
        </w:tc>
        <w:tc>
          <w:tcPr>
            <w:tcW w:w="1985" w:type="dxa"/>
            <w:gridSpan w:val="2"/>
            <w:shd w:val="clear" w:color="auto" w:fill="FFFFFF"/>
            <w:vAlign w:val="center"/>
          </w:tcPr>
          <w:p w14:paraId="4D095E71" w14:textId="7CD3496B" w:rsidR="009822C5" w:rsidRDefault="009822C5" w:rsidP="009822C5">
            <w:pPr>
              <w:jc w:val="center"/>
              <w:rPr>
                <w:rFonts w:ascii="Arial" w:hAnsi="Arial" w:cs="Arial"/>
                <w:color w:val="000000"/>
                <w:sz w:val="22"/>
                <w:szCs w:val="22"/>
              </w:rPr>
            </w:pPr>
            <w:r>
              <w:rPr>
                <w:rFonts w:ascii="Arial" w:hAnsi="Arial" w:cs="Arial"/>
                <w:color w:val="000000"/>
                <w:sz w:val="22"/>
                <w:szCs w:val="22"/>
              </w:rPr>
              <w:t>Примеси</w:t>
            </w:r>
          </w:p>
        </w:tc>
        <w:tc>
          <w:tcPr>
            <w:tcW w:w="1129" w:type="dxa"/>
            <w:vMerge w:val="restart"/>
            <w:shd w:val="clear" w:color="auto" w:fill="FFFFFF"/>
            <w:vAlign w:val="center"/>
          </w:tcPr>
          <w:p w14:paraId="7B78E299" w14:textId="32838EF7" w:rsidR="009822C5" w:rsidRDefault="009822C5" w:rsidP="00520FAF">
            <w:pPr>
              <w:jc w:val="center"/>
              <w:rPr>
                <w:rFonts w:ascii="Arial" w:hAnsi="Arial" w:cs="Arial"/>
                <w:color w:val="000000"/>
                <w:sz w:val="22"/>
                <w:szCs w:val="22"/>
              </w:rPr>
            </w:pPr>
            <w:r w:rsidRPr="00A343CC">
              <w:rPr>
                <w:rFonts w:ascii="Arial" w:hAnsi="Arial" w:cs="Arial"/>
                <w:color w:val="000000"/>
                <w:sz w:val="22"/>
                <w:szCs w:val="22"/>
                <w:lang w:val="en-US"/>
              </w:rPr>
              <w:t>Al</w:t>
            </w:r>
          </w:p>
        </w:tc>
      </w:tr>
      <w:tr w:rsidR="009822C5" w:rsidRPr="00A343CC" w14:paraId="6144D2B6" w14:textId="20F153F3" w:rsidTr="00BE686D">
        <w:trPr>
          <w:trHeight w:val="490"/>
        </w:trPr>
        <w:tc>
          <w:tcPr>
            <w:tcW w:w="1000" w:type="dxa"/>
            <w:vMerge/>
            <w:tcBorders>
              <w:bottom w:val="double" w:sz="4" w:space="0" w:color="auto"/>
            </w:tcBorders>
            <w:shd w:val="clear" w:color="auto" w:fill="FFFFFF"/>
            <w:vAlign w:val="center"/>
            <w:hideMark/>
          </w:tcPr>
          <w:p w14:paraId="40AD2DE5" w14:textId="77777777" w:rsidR="009822C5" w:rsidRPr="00A343CC" w:rsidRDefault="009822C5" w:rsidP="00520FAF">
            <w:pPr>
              <w:jc w:val="center"/>
              <w:rPr>
                <w:color w:val="000000"/>
              </w:rPr>
            </w:pPr>
          </w:p>
        </w:tc>
        <w:tc>
          <w:tcPr>
            <w:tcW w:w="980" w:type="dxa"/>
            <w:vMerge/>
            <w:tcBorders>
              <w:bottom w:val="double" w:sz="4" w:space="0" w:color="auto"/>
            </w:tcBorders>
            <w:shd w:val="clear" w:color="auto" w:fill="FFFFFF"/>
            <w:vAlign w:val="center"/>
          </w:tcPr>
          <w:p w14:paraId="2DA4DC88" w14:textId="2169E834" w:rsidR="009822C5" w:rsidRPr="00A343CC" w:rsidRDefault="009822C5" w:rsidP="00520FAF">
            <w:pPr>
              <w:jc w:val="center"/>
              <w:rPr>
                <w:rFonts w:ascii="Arial" w:hAnsi="Arial" w:cs="Arial"/>
                <w:color w:val="000000"/>
                <w:sz w:val="22"/>
                <w:szCs w:val="22"/>
                <w:lang w:val="en-US"/>
              </w:rPr>
            </w:pPr>
          </w:p>
        </w:tc>
        <w:tc>
          <w:tcPr>
            <w:tcW w:w="997" w:type="dxa"/>
            <w:vMerge/>
            <w:tcBorders>
              <w:bottom w:val="double" w:sz="4" w:space="0" w:color="auto"/>
            </w:tcBorders>
            <w:shd w:val="clear" w:color="auto" w:fill="FFFFFF"/>
            <w:tcMar>
              <w:top w:w="0" w:type="dxa"/>
              <w:left w:w="108" w:type="dxa"/>
              <w:bottom w:w="0" w:type="dxa"/>
              <w:right w:w="108" w:type="dxa"/>
            </w:tcMar>
            <w:vAlign w:val="center"/>
          </w:tcPr>
          <w:p w14:paraId="28AD218D" w14:textId="3205BE7F" w:rsidR="009822C5" w:rsidRPr="00A343CC" w:rsidRDefault="009822C5" w:rsidP="00520FAF">
            <w:pPr>
              <w:jc w:val="center"/>
              <w:rPr>
                <w:color w:val="000000"/>
              </w:rPr>
            </w:pPr>
          </w:p>
        </w:tc>
        <w:tc>
          <w:tcPr>
            <w:tcW w:w="992" w:type="dxa"/>
            <w:vMerge/>
            <w:tcBorders>
              <w:bottom w:val="double" w:sz="4" w:space="0" w:color="auto"/>
            </w:tcBorders>
            <w:shd w:val="clear" w:color="auto" w:fill="FFFFFF"/>
            <w:tcMar>
              <w:top w:w="0" w:type="dxa"/>
              <w:left w:w="108" w:type="dxa"/>
              <w:bottom w:w="0" w:type="dxa"/>
              <w:right w:w="108" w:type="dxa"/>
            </w:tcMar>
            <w:vAlign w:val="center"/>
          </w:tcPr>
          <w:p w14:paraId="14ECF764" w14:textId="2B994556" w:rsidR="009822C5" w:rsidRPr="00A343CC" w:rsidRDefault="009822C5" w:rsidP="00520FAF">
            <w:pPr>
              <w:jc w:val="center"/>
              <w:rPr>
                <w:color w:val="000000"/>
              </w:rPr>
            </w:pPr>
          </w:p>
        </w:tc>
        <w:tc>
          <w:tcPr>
            <w:tcW w:w="1134" w:type="dxa"/>
            <w:vMerge/>
            <w:tcBorders>
              <w:bottom w:val="double" w:sz="4" w:space="0" w:color="auto"/>
            </w:tcBorders>
            <w:shd w:val="clear" w:color="auto" w:fill="FFFFFF"/>
            <w:tcMar>
              <w:top w:w="0" w:type="dxa"/>
              <w:left w:w="108" w:type="dxa"/>
              <w:bottom w:w="0" w:type="dxa"/>
              <w:right w:w="108" w:type="dxa"/>
            </w:tcMar>
            <w:vAlign w:val="center"/>
          </w:tcPr>
          <w:p w14:paraId="61DB70A6" w14:textId="7A6C6630" w:rsidR="009822C5" w:rsidRPr="00A343CC" w:rsidRDefault="009822C5" w:rsidP="00520FAF">
            <w:pPr>
              <w:jc w:val="center"/>
              <w:rPr>
                <w:color w:val="000000"/>
              </w:rPr>
            </w:pPr>
          </w:p>
        </w:tc>
        <w:tc>
          <w:tcPr>
            <w:tcW w:w="1134" w:type="dxa"/>
            <w:vMerge/>
            <w:tcBorders>
              <w:bottom w:val="double" w:sz="4" w:space="0" w:color="auto"/>
            </w:tcBorders>
            <w:shd w:val="clear" w:color="auto" w:fill="FFFFFF"/>
            <w:tcMar>
              <w:top w:w="0" w:type="dxa"/>
              <w:left w:w="108" w:type="dxa"/>
              <w:bottom w:w="0" w:type="dxa"/>
              <w:right w:w="108" w:type="dxa"/>
            </w:tcMar>
            <w:vAlign w:val="center"/>
          </w:tcPr>
          <w:p w14:paraId="3A7D686C" w14:textId="350420D5" w:rsidR="009822C5" w:rsidRPr="00A343CC" w:rsidRDefault="009822C5" w:rsidP="00520FAF">
            <w:pPr>
              <w:jc w:val="center"/>
              <w:rPr>
                <w:color w:val="000000"/>
              </w:rPr>
            </w:pPr>
          </w:p>
        </w:tc>
        <w:tc>
          <w:tcPr>
            <w:tcW w:w="850" w:type="dxa"/>
            <w:vMerge/>
            <w:tcBorders>
              <w:bottom w:val="double" w:sz="4" w:space="0" w:color="auto"/>
            </w:tcBorders>
            <w:shd w:val="clear" w:color="auto" w:fill="FFFFFF"/>
            <w:tcMar>
              <w:top w:w="0" w:type="dxa"/>
              <w:left w:w="108" w:type="dxa"/>
              <w:bottom w:w="0" w:type="dxa"/>
              <w:right w:w="108" w:type="dxa"/>
            </w:tcMar>
            <w:vAlign w:val="center"/>
          </w:tcPr>
          <w:p w14:paraId="781BC216" w14:textId="532B08F9" w:rsidR="009822C5" w:rsidRPr="00A343CC" w:rsidRDefault="009822C5" w:rsidP="00520FAF">
            <w:pPr>
              <w:jc w:val="center"/>
              <w:rPr>
                <w:color w:val="000000"/>
              </w:rPr>
            </w:pPr>
          </w:p>
        </w:tc>
        <w:tc>
          <w:tcPr>
            <w:tcW w:w="993" w:type="dxa"/>
            <w:vMerge/>
            <w:tcBorders>
              <w:bottom w:val="double" w:sz="4" w:space="0" w:color="auto"/>
            </w:tcBorders>
            <w:shd w:val="clear" w:color="auto" w:fill="FFFFFF"/>
            <w:vAlign w:val="center"/>
          </w:tcPr>
          <w:p w14:paraId="65DCC7D1" w14:textId="37FE3226" w:rsidR="009822C5" w:rsidRPr="00A343CC" w:rsidRDefault="009822C5" w:rsidP="00520FAF">
            <w:pPr>
              <w:jc w:val="center"/>
              <w:rPr>
                <w:rFonts w:ascii="Arial" w:hAnsi="Arial" w:cs="Arial"/>
                <w:color w:val="000000"/>
                <w:sz w:val="22"/>
                <w:szCs w:val="22"/>
                <w:lang w:val="en-US"/>
              </w:rPr>
            </w:pPr>
          </w:p>
        </w:tc>
        <w:tc>
          <w:tcPr>
            <w:tcW w:w="993" w:type="dxa"/>
            <w:vMerge/>
            <w:tcBorders>
              <w:bottom w:val="double" w:sz="4" w:space="0" w:color="auto"/>
            </w:tcBorders>
            <w:shd w:val="clear" w:color="auto" w:fill="FFFFFF"/>
            <w:vAlign w:val="center"/>
          </w:tcPr>
          <w:p w14:paraId="5BF1B170" w14:textId="403FAD01" w:rsidR="009822C5" w:rsidRPr="00A343CC" w:rsidRDefault="009822C5" w:rsidP="00520FAF">
            <w:pPr>
              <w:jc w:val="center"/>
              <w:rPr>
                <w:rFonts w:ascii="Arial" w:hAnsi="Arial" w:cs="Arial"/>
                <w:color w:val="000000"/>
                <w:sz w:val="22"/>
                <w:szCs w:val="22"/>
                <w:lang w:val="en-US"/>
              </w:rPr>
            </w:pPr>
          </w:p>
        </w:tc>
        <w:tc>
          <w:tcPr>
            <w:tcW w:w="1417" w:type="dxa"/>
            <w:vMerge/>
            <w:tcBorders>
              <w:bottom w:val="double" w:sz="4" w:space="0" w:color="auto"/>
            </w:tcBorders>
            <w:shd w:val="clear" w:color="auto" w:fill="FFFFFF"/>
            <w:tcMar>
              <w:top w:w="0" w:type="dxa"/>
              <w:left w:w="108" w:type="dxa"/>
              <w:bottom w:w="0" w:type="dxa"/>
              <w:right w:w="108" w:type="dxa"/>
            </w:tcMar>
            <w:vAlign w:val="center"/>
          </w:tcPr>
          <w:p w14:paraId="0D1F402A" w14:textId="41898E01" w:rsidR="009822C5" w:rsidRPr="00A343CC" w:rsidRDefault="009822C5" w:rsidP="00520FAF">
            <w:pPr>
              <w:jc w:val="center"/>
              <w:rPr>
                <w:rFonts w:ascii="Arial" w:hAnsi="Arial" w:cs="Arial"/>
                <w:color w:val="000000"/>
                <w:sz w:val="22"/>
                <w:szCs w:val="22"/>
                <w:lang w:val="en-US"/>
              </w:rPr>
            </w:pPr>
          </w:p>
        </w:tc>
        <w:tc>
          <w:tcPr>
            <w:tcW w:w="992" w:type="dxa"/>
            <w:tcBorders>
              <w:bottom w:val="double" w:sz="4" w:space="0" w:color="auto"/>
            </w:tcBorders>
            <w:shd w:val="clear" w:color="auto" w:fill="FFFFFF"/>
            <w:tcMar>
              <w:top w:w="0" w:type="dxa"/>
              <w:left w:w="108" w:type="dxa"/>
              <w:bottom w:w="0" w:type="dxa"/>
              <w:right w:w="108" w:type="dxa"/>
            </w:tcMar>
            <w:vAlign w:val="center"/>
            <w:hideMark/>
          </w:tcPr>
          <w:p w14:paraId="02ED3632" w14:textId="4B7360C1" w:rsidR="009822C5" w:rsidRPr="00A343CC" w:rsidRDefault="009822C5" w:rsidP="00520FAF">
            <w:pPr>
              <w:jc w:val="center"/>
              <w:rPr>
                <w:color w:val="000000"/>
              </w:rPr>
            </w:pPr>
            <w:r w:rsidRPr="00A343CC">
              <w:rPr>
                <w:rFonts w:ascii="Arial" w:hAnsi="Arial" w:cs="Arial"/>
                <w:color w:val="000000"/>
                <w:sz w:val="22"/>
                <w:szCs w:val="22"/>
              </w:rPr>
              <w:t>кажд</w:t>
            </w:r>
            <w:r>
              <w:rPr>
                <w:rFonts w:ascii="Arial" w:hAnsi="Arial" w:cs="Arial"/>
                <w:color w:val="000000"/>
                <w:sz w:val="22"/>
                <w:szCs w:val="22"/>
              </w:rPr>
              <w:t>ый</w:t>
            </w:r>
          </w:p>
        </w:tc>
        <w:tc>
          <w:tcPr>
            <w:tcW w:w="993" w:type="dxa"/>
            <w:tcBorders>
              <w:bottom w:val="double" w:sz="4" w:space="0" w:color="auto"/>
            </w:tcBorders>
            <w:shd w:val="clear" w:color="auto" w:fill="FFFFFF"/>
            <w:vAlign w:val="center"/>
          </w:tcPr>
          <w:p w14:paraId="2B368DD1" w14:textId="2453B53D" w:rsidR="009822C5" w:rsidRPr="00A343CC" w:rsidRDefault="009822C5" w:rsidP="00520FAF">
            <w:pPr>
              <w:jc w:val="center"/>
              <w:rPr>
                <w:rFonts w:ascii="Arial" w:hAnsi="Arial" w:cs="Arial"/>
                <w:color w:val="000000"/>
                <w:sz w:val="22"/>
                <w:szCs w:val="22"/>
              </w:rPr>
            </w:pPr>
            <w:r>
              <w:rPr>
                <w:rFonts w:ascii="Arial" w:hAnsi="Arial" w:cs="Arial"/>
                <w:color w:val="000000"/>
                <w:sz w:val="22"/>
                <w:szCs w:val="22"/>
              </w:rPr>
              <w:t>сумма</w:t>
            </w:r>
          </w:p>
        </w:tc>
        <w:tc>
          <w:tcPr>
            <w:tcW w:w="1129" w:type="dxa"/>
            <w:vMerge/>
            <w:tcBorders>
              <w:bottom w:val="double" w:sz="4" w:space="0" w:color="auto"/>
            </w:tcBorders>
            <w:shd w:val="clear" w:color="auto" w:fill="FFFFFF"/>
            <w:vAlign w:val="center"/>
          </w:tcPr>
          <w:p w14:paraId="66EB58D9" w14:textId="23A37309" w:rsidR="009822C5" w:rsidRPr="00A343CC" w:rsidRDefault="009822C5" w:rsidP="00520FAF">
            <w:pPr>
              <w:jc w:val="center"/>
              <w:rPr>
                <w:rFonts w:ascii="Arial" w:hAnsi="Arial" w:cs="Arial"/>
                <w:color w:val="000000"/>
                <w:sz w:val="22"/>
                <w:szCs w:val="22"/>
              </w:rPr>
            </w:pPr>
          </w:p>
        </w:tc>
      </w:tr>
      <w:tr w:rsidR="00F41D91" w:rsidRPr="00A343CC" w14:paraId="2907EDAA" w14:textId="3AFF3290" w:rsidTr="00BE686D">
        <w:trPr>
          <w:trHeight w:val="425"/>
        </w:trPr>
        <w:tc>
          <w:tcPr>
            <w:tcW w:w="1000" w:type="dxa"/>
            <w:tcBorders>
              <w:top w:val="double" w:sz="4" w:space="0" w:color="auto"/>
            </w:tcBorders>
            <w:shd w:val="clear" w:color="auto" w:fill="FFFFFF"/>
            <w:tcMar>
              <w:top w:w="0" w:type="dxa"/>
              <w:left w:w="108" w:type="dxa"/>
              <w:bottom w:w="0" w:type="dxa"/>
              <w:right w:w="108" w:type="dxa"/>
            </w:tcMar>
            <w:vAlign w:val="center"/>
            <w:hideMark/>
          </w:tcPr>
          <w:p w14:paraId="285472F4" w14:textId="06028DE8" w:rsidR="00F41D91" w:rsidRPr="008441FF" w:rsidRDefault="00F41D91" w:rsidP="00520FAF">
            <w:pPr>
              <w:jc w:val="center"/>
              <w:rPr>
                <w:color w:val="000000"/>
                <w:szCs w:val="24"/>
              </w:rPr>
            </w:pPr>
            <w:r>
              <w:rPr>
                <w:rFonts w:ascii="Arial" w:hAnsi="Arial" w:cs="Arial"/>
                <w:color w:val="000000"/>
                <w:szCs w:val="24"/>
              </w:rPr>
              <w:t>АВЕ</w:t>
            </w:r>
          </w:p>
        </w:tc>
        <w:tc>
          <w:tcPr>
            <w:tcW w:w="980" w:type="dxa"/>
            <w:tcBorders>
              <w:top w:val="double" w:sz="4" w:space="0" w:color="auto"/>
            </w:tcBorders>
            <w:shd w:val="clear" w:color="auto" w:fill="FFFFFF"/>
            <w:vAlign w:val="center"/>
          </w:tcPr>
          <w:p w14:paraId="5D94BA6A" w14:textId="10EBDDC2" w:rsidR="00F41D91" w:rsidRPr="00083938" w:rsidRDefault="00F41D91" w:rsidP="00520FAF">
            <w:pPr>
              <w:jc w:val="center"/>
              <w:rPr>
                <w:rFonts w:ascii="Arial" w:hAnsi="Arial" w:cs="Arial"/>
                <w:color w:val="000000"/>
                <w:szCs w:val="24"/>
                <w:vertAlign w:val="superscript"/>
              </w:rPr>
            </w:pPr>
            <w:r w:rsidRPr="00083938">
              <w:rPr>
                <w:rFonts w:ascii="Arial" w:hAnsi="Arial" w:cs="Arial"/>
                <w:color w:val="000000"/>
                <w:szCs w:val="24"/>
                <w:vertAlign w:val="superscript"/>
              </w:rPr>
              <w:t>0</w:t>
            </w:r>
            <w:r w:rsidR="007F3A71">
              <w:rPr>
                <w:rFonts w:ascii="Arial" w:hAnsi="Arial" w:cs="Arial"/>
                <w:color w:val="000000"/>
                <w:szCs w:val="24"/>
                <w:vertAlign w:val="superscript"/>
              </w:rPr>
              <w:t>,</w:t>
            </w:r>
            <w:r w:rsidR="009822C5">
              <w:rPr>
                <w:rFonts w:ascii="Arial" w:hAnsi="Arial" w:cs="Arial"/>
                <w:color w:val="000000"/>
                <w:szCs w:val="24"/>
                <w:vertAlign w:val="superscript"/>
              </w:rPr>
              <w:t>45–</w:t>
            </w:r>
            <w:r w:rsidRPr="00083938">
              <w:rPr>
                <w:rFonts w:ascii="Arial" w:hAnsi="Arial" w:cs="Arial"/>
                <w:color w:val="000000"/>
                <w:szCs w:val="24"/>
                <w:vertAlign w:val="superscript"/>
              </w:rPr>
              <w:t>0,6</w:t>
            </w:r>
          </w:p>
        </w:tc>
        <w:tc>
          <w:tcPr>
            <w:tcW w:w="997" w:type="dxa"/>
            <w:tcBorders>
              <w:top w:val="double" w:sz="4" w:space="0" w:color="auto"/>
            </w:tcBorders>
            <w:shd w:val="clear" w:color="auto" w:fill="FFFFFF"/>
            <w:tcMar>
              <w:top w:w="0" w:type="dxa"/>
              <w:left w:w="108" w:type="dxa"/>
              <w:bottom w:w="0" w:type="dxa"/>
              <w:right w:w="108" w:type="dxa"/>
            </w:tcMar>
            <w:vAlign w:val="center"/>
          </w:tcPr>
          <w:p w14:paraId="2DC04A27" w14:textId="63F6F414" w:rsidR="00F41D91" w:rsidRPr="00083938" w:rsidRDefault="009822C5" w:rsidP="00520FAF">
            <w:pPr>
              <w:jc w:val="center"/>
              <w:rPr>
                <w:rFonts w:ascii="Arial" w:hAnsi="Arial" w:cs="Arial"/>
                <w:color w:val="000000"/>
                <w:szCs w:val="24"/>
                <w:vertAlign w:val="superscript"/>
              </w:rPr>
            </w:pPr>
            <w:r>
              <w:rPr>
                <w:rFonts w:ascii="Arial" w:hAnsi="Arial" w:cs="Arial"/>
                <w:color w:val="000000"/>
                <w:szCs w:val="24"/>
                <w:vertAlign w:val="superscript"/>
              </w:rPr>
              <w:t>0,35–</w:t>
            </w:r>
            <w:r w:rsidR="00F41D91" w:rsidRPr="00083938">
              <w:rPr>
                <w:rFonts w:ascii="Arial" w:hAnsi="Arial" w:cs="Arial"/>
                <w:color w:val="000000"/>
                <w:szCs w:val="24"/>
                <w:vertAlign w:val="superscript"/>
              </w:rPr>
              <w:t>0,70</w:t>
            </w:r>
          </w:p>
        </w:tc>
        <w:tc>
          <w:tcPr>
            <w:tcW w:w="992" w:type="dxa"/>
            <w:tcBorders>
              <w:top w:val="double" w:sz="4" w:space="0" w:color="auto"/>
            </w:tcBorders>
            <w:shd w:val="clear" w:color="auto" w:fill="FFFFFF"/>
            <w:tcMar>
              <w:top w:w="0" w:type="dxa"/>
              <w:left w:w="108" w:type="dxa"/>
              <w:bottom w:w="0" w:type="dxa"/>
              <w:right w:w="108" w:type="dxa"/>
            </w:tcMar>
            <w:vAlign w:val="center"/>
          </w:tcPr>
          <w:p w14:paraId="44E9853F" w14:textId="2212E29A" w:rsidR="00F41D91" w:rsidRPr="00083938" w:rsidRDefault="00F41D91" w:rsidP="00520FAF">
            <w:pPr>
              <w:jc w:val="center"/>
              <w:rPr>
                <w:rFonts w:ascii="Arial" w:hAnsi="Arial" w:cs="Arial"/>
                <w:color w:val="000000"/>
                <w:szCs w:val="24"/>
                <w:vertAlign w:val="superscript"/>
              </w:rPr>
            </w:pPr>
            <w:r w:rsidRPr="00083938">
              <w:rPr>
                <w:rFonts w:ascii="Arial" w:hAnsi="Arial" w:cs="Arial"/>
                <w:color w:val="000000"/>
                <w:szCs w:val="24"/>
                <w:vertAlign w:val="superscript"/>
              </w:rPr>
              <w:t>0,05</w:t>
            </w:r>
          </w:p>
        </w:tc>
        <w:tc>
          <w:tcPr>
            <w:tcW w:w="1134" w:type="dxa"/>
            <w:tcBorders>
              <w:top w:val="double" w:sz="4" w:space="0" w:color="auto"/>
            </w:tcBorders>
            <w:shd w:val="clear" w:color="auto" w:fill="FFFFFF"/>
            <w:tcMar>
              <w:top w:w="0" w:type="dxa"/>
              <w:left w:w="108" w:type="dxa"/>
              <w:bottom w:w="0" w:type="dxa"/>
              <w:right w:w="108" w:type="dxa"/>
            </w:tcMar>
            <w:vAlign w:val="center"/>
          </w:tcPr>
          <w:p w14:paraId="4DA99BE0" w14:textId="7EC84335" w:rsidR="00F41D91" w:rsidRPr="00083938" w:rsidRDefault="009822C5" w:rsidP="00520FAF">
            <w:pPr>
              <w:jc w:val="center"/>
              <w:rPr>
                <w:rFonts w:ascii="Arial" w:hAnsi="Arial" w:cs="Arial"/>
                <w:color w:val="000000"/>
                <w:szCs w:val="24"/>
                <w:vertAlign w:val="superscript"/>
              </w:rPr>
            </w:pPr>
            <w:r>
              <w:rPr>
                <w:rFonts w:ascii="Arial" w:hAnsi="Arial" w:cs="Arial"/>
                <w:color w:val="000000"/>
                <w:szCs w:val="24"/>
                <w:vertAlign w:val="superscript"/>
              </w:rPr>
              <w:t>0,4–</w:t>
            </w:r>
            <w:r w:rsidR="00F41D91" w:rsidRPr="00083938">
              <w:rPr>
                <w:rFonts w:ascii="Arial" w:hAnsi="Arial" w:cs="Arial"/>
                <w:color w:val="000000"/>
                <w:szCs w:val="24"/>
                <w:vertAlign w:val="superscript"/>
              </w:rPr>
              <w:t>-0</w:t>
            </w:r>
            <w:r w:rsidR="00F41D91">
              <w:rPr>
                <w:rFonts w:ascii="Arial" w:hAnsi="Arial" w:cs="Arial"/>
                <w:color w:val="000000"/>
                <w:szCs w:val="24"/>
                <w:vertAlign w:val="superscript"/>
              </w:rPr>
              <w:t>,</w:t>
            </w:r>
            <w:r w:rsidR="00F41D91" w:rsidRPr="00083938">
              <w:rPr>
                <w:rFonts w:ascii="Arial" w:hAnsi="Arial" w:cs="Arial"/>
                <w:color w:val="000000"/>
                <w:szCs w:val="24"/>
                <w:vertAlign w:val="superscript"/>
              </w:rPr>
              <w:t>6</w:t>
            </w:r>
          </w:p>
        </w:tc>
        <w:tc>
          <w:tcPr>
            <w:tcW w:w="1134" w:type="dxa"/>
            <w:tcBorders>
              <w:top w:val="double" w:sz="4" w:space="0" w:color="auto"/>
            </w:tcBorders>
            <w:shd w:val="clear" w:color="auto" w:fill="FFFFFF"/>
            <w:tcMar>
              <w:top w:w="0" w:type="dxa"/>
              <w:left w:w="108" w:type="dxa"/>
              <w:bottom w:w="0" w:type="dxa"/>
              <w:right w:w="108" w:type="dxa"/>
            </w:tcMar>
            <w:vAlign w:val="center"/>
          </w:tcPr>
          <w:p w14:paraId="7ECDBFFB" w14:textId="1A6CEEB4" w:rsidR="00F41D91" w:rsidRPr="00083938" w:rsidRDefault="00F41D91" w:rsidP="00520FAF">
            <w:pPr>
              <w:jc w:val="center"/>
              <w:rPr>
                <w:rFonts w:ascii="Arial" w:hAnsi="Arial" w:cs="Arial"/>
                <w:color w:val="000000"/>
                <w:szCs w:val="24"/>
                <w:vertAlign w:val="superscript"/>
              </w:rPr>
            </w:pPr>
            <w:r w:rsidRPr="00083938">
              <w:rPr>
                <w:rFonts w:ascii="Arial" w:hAnsi="Arial" w:cs="Arial"/>
                <w:color w:val="000000"/>
                <w:szCs w:val="24"/>
                <w:vertAlign w:val="superscript"/>
              </w:rPr>
              <w:t>0,05</w:t>
            </w:r>
          </w:p>
        </w:tc>
        <w:tc>
          <w:tcPr>
            <w:tcW w:w="850" w:type="dxa"/>
            <w:tcBorders>
              <w:top w:val="double" w:sz="4" w:space="0" w:color="auto"/>
            </w:tcBorders>
            <w:shd w:val="clear" w:color="auto" w:fill="FFFFFF"/>
            <w:tcMar>
              <w:top w:w="0" w:type="dxa"/>
              <w:left w:w="108" w:type="dxa"/>
              <w:bottom w:w="0" w:type="dxa"/>
              <w:right w:w="108" w:type="dxa"/>
            </w:tcMar>
            <w:vAlign w:val="center"/>
          </w:tcPr>
          <w:p w14:paraId="364AF7B2" w14:textId="600E40C3" w:rsidR="00F41D91" w:rsidRPr="00083938" w:rsidRDefault="00F41D91" w:rsidP="00520FAF">
            <w:pPr>
              <w:jc w:val="center"/>
              <w:rPr>
                <w:rFonts w:ascii="Arial" w:hAnsi="Arial" w:cs="Arial"/>
                <w:color w:val="000000"/>
                <w:szCs w:val="24"/>
                <w:vertAlign w:val="superscript"/>
              </w:rPr>
            </w:pPr>
            <w:r w:rsidRPr="00083938">
              <w:rPr>
                <w:rFonts w:ascii="Arial" w:hAnsi="Arial" w:cs="Arial"/>
                <w:color w:val="000000"/>
                <w:szCs w:val="24"/>
                <w:vertAlign w:val="superscript"/>
              </w:rPr>
              <w:t>0,03</w:t>
            </w:r>
          </w:p>
        </w:tc>
        <w:tc>
          <w:tcPr>
            <w:tcW w:w="993" w:type="dxa"/>
            <w:tcBorders>
              <w:top w:val="double" w:sz="4" w:space="0" w:color="auto"/>
            </w:tcBorders>
            <w:shd w:val="clear" w:color="auto" w:fill="FFFFFF"/>
            <w:vAlign w:val="center"/>
          </w:tcPr>
          <w:p w14:paraId="7E928411" w14:textId="26493A47" w:rsidR="00F41D91" w:rsidRPr="00083938" w:rsidRDefault="00520FAF" w:rsidP="00520FAF">
            <w:pPr>
              <w:jc w:val="center"/>
              <w:rPr>
                <w:rFonts w:ascii="Arial" w:hAnsi="Arial" w:cs="Arial"/>
                <w:color w:val="000000"/>
                <w:szCs w:val="24"/>
                <w:vertAlign w:val="superscript"/>
              </w:rPr>
            </w:pPr>
            <w:r>
              <w:rPr>
                <w:rFonts w:ascii="Arial" w:hAnsi="Arial" w:cs="Arial"/>
                <w:color w:val="000000"/>
                <w:szCs w:val="24"/>
                <w:vertAlign w:val="superscript"/>
              </w:rPr>
              <w:t>-</w:t>
            </w:r>
          </w:p>
        </w:tc>
        <w:tc>
          <w:tcPr>
            <w:tcW w:w="993" w:type="dxa"/>
            <w:tcBorders>
              <w:top w:val="double" w:sz="4" w:space="0" w:color="auto"/>
            </w:tcBorders>
            <w:shd w:val="clear" w:color="auto" w:fill="FFFFFF"/>
            <w:vAlign w:val="center"/>
          </w:tcPr>
          <w:p w14:paraId="750D36B6" w14:textId="61EA8F90" w:rsidR="00F41D91" w:rsidRPr="00083938" w:rsidRDefault="00F41D91" w:rsidP="00520FAF">
            <w:pPr>
              <w:jc w:val="center"/>
              <w:rPr>
                <w:rFonts w:ascii="Arial" w:hAnsi="Arial" w:cs="Arial"/>
                <w:color w:val="000000"/>
                <w:szCs w:val="24"/>
                <w:vertAlign w:val="superscript"/>
              </w:rPr>
            </w:pPr>
            <w:r w:rsidRPr="00083938">
              <w:rPr>
                <w:rFonts w:ascii="Arial" w:hAnsi="Arial" w:cs="Arial"/>
                <w:color w:val="000000"/>
                <w:szCs w:val="24"/>
                <w:vertAlign w:val="superscript"/>
              </w:rPr>
              <w:t>0,03</w:t>
            </w:r>
          </w:p>
        </w:tc>
        <w:tc>
          <w:tcPr>
            <w:tcW w:w="1417" w:type="dxa"/>
            <w:tcBorders>
              <w:top w:val="double" w:sz="4" w:space="0" w:color="auto"/>
            </w:tcBorders>
            <w:shd w:val="clear" w:color="auto" w:fill="FFFFFF"/>
            <w:tcMar>
              <w:top w:w="0" w:type="dxa"/>
              <w:left w:w="108" w:type="dxa"/>
              <w:bottom w:w="0" w:type="dxa"/>
              <w:right w:w="108" w:type="dxa"/>
            </w:tcMar>
            <w:vAlign w:val="center"/>
          </w:tcPr>
          <w:p w14:paraId="16F8D629" w14:textId="3648FBFB" w:rsidR="00F41D91" w:rsidRPr="00083938" w:rsidRDefault="00F41D91" w:rsidP="00520FAF">
            <w:pPr>
              <w:jc w:val="center"/>
              <w:rPr>
                <w:rFonts w:ascii="Arial" w:hAnsi="Arial" w:cs="Arial"/>
                <w:color w:val="000000"/>
                <w:szCs w:val="24"/>
                <w:vertAlign w:val="superscript"/>
              </w:rPr>
            </w:pPr>
            <w:r w:rsidRPr="00083938">
              <w:rPr>
                <w:rFonts w:ascii="Arial" w:hAnsi="Arial" w:cs="Arial"/>
                <w:color w:val="000000"/>
                <w:szCs w:val="24"/>
                <w:vertAlign w:val="superscript"/>
              </w:rPr>
              <w:t>0,015</w:t>
            </w:r>
          </w:p>
        </w:tc>
        <w:tc>
          <w:tcPr>
            <w:tcW w:w="992" w:type="dxa"/>
            <w:tcBorders>
              <w:top w:val="double" w:sz="4" w:space="0" w:color="auto"/>
            </w:tcBorders>
            <w:shd w:val="clear" w:color="auto" w:fill="FFFFFF"/>
            <w:tcMar>
              <w:top w:w="0" w:type="dxa"/>
              <w:left w:w="108" w:type="dxa"/>
              <w:bottom w:w="0" w:type="dxa"/>
              <w:right w:w="108" w:type="dxa"/>
            </w:tcMar>
            <w:vAlign w:val="center"/>
          </w:tcPr>
          <w:p w14:paraId="633CA80D" w14:textId="585A7847" w:rsidR="00F41D91" w:rsidRPr="00083938" w:rsidRDefault="00F41D91" w:rsidP="00520FAF">
            <w:pPr>
              <w:jc w:val="center"/>
              <w:rPr>
                <w:rFonts w:ascii="Arial" w:hAnsi="Arial" w:cs="Arial"/>
                <w:color w:val="000000"/>
                <w:szCs w:val="24"/>
                <w:vertAlign w:val="superscript"/>
              </w:rPr>
            </w:pPr>
            <w:r w:rsidRPr="00083938">
              <w:rPr>
                <w:rFonts w:ascii="Arial" w:hAnsi="Arial" w:cs="Arial"/>
                <w:color w:val="000000"/>
                <w:szCs w:val="24"/>
                <w:vertAlign w:val="superscript"/>
              </w:rPr>
              <w:t>0,05</w:t>
            </w:r>
          </w:p>
        </w:tc>
        <w:tc>
          <w:tcPr>
            <w:tcW w:w="993" w:type="dxa"/>
            <w:tcBorders>
              <w:top w:val="double" w:sz="4" w:space="0" w:color="auto"/>
            </w:tcBorders>
            <w:shd w:val="clear" w:color="auto" w:fill="FFFFFF"/>
            <w:vAlign w:val="center"/>
          </w:tcPr>
          <w:p w14:paraId="728B9A25" w14:textId="40979B1E" w:rsidR="00F41D91" w:rsidRPr="00083938" w:rsidRDefault="00F41D91" w:rsidP="00520FAF">
            <w:pPr>
              <w:jc w:val="center"/>
              <w:rPr>
                <w:rFonts w:ascii="Arial" w:hAnsi="Arial" w:cs="Arial"/>
                <w:color w:val="000000"/>
                <w:szCs w:val="24"/>
                <w:vertAlign w:val="superscript"/>
              </w:rPr>
            </w:pPr>
            <w:r w:rsidRPr="00083938">
              <w:rPr>
                <w:rFonts w:ascii="Arial" w:hAnsi="Arial" w:cs="Arial"/>
                <w:color w:val="000000"/>
                <w:szCs w:val="24"/>
                <w:vertAlign w:val="superscript"/>
              </w:rPr>
              <w:t>0,15</w:t>
            </w:r>
          </w:p>
        </w:tc>
        <w:tc>
          <w:tcPr>
            <w:tcW w:w="1129" w:type="dxa"/>
            <w:tcBorders>
              <w:top w:val="double" w:sz="4" w:space="0" w:color="auto"/>
            </w:tcBorders>
            <w:shd w:val="clear" w:color="auto" w:fill="FFFFFF"/>
            <w:vAlign w:val="center"/>
          </w:tcPr>
          <w:p w14:paraId="70A58330" w14:textId="49688B61" w:rsidR="00F41D91" w:rsidRPr="00083938" w:rsidRDefault="009822C5" w:rsidP="00520FAF">
            <w:pPr>
              <w:jc w:val="center"/>
              <w:rPr>
                <w:rFonts w:ascii="Arial" w:hAnsi="Arial" w:cs="Arial"/>
                <w:color w:val="000000"/>
                <w:szCs w:val="24"/>
              </w:rPr>
            </w:pPr>
            <w:r>
              <w:rPr>
                <w:rFonts w:ascii="Arial" w:hAnsi="Arial" w:cs="Arial"/>
                <w:color w:val="000000"/>
                <w:szCs w:val="24"/>
                <w:vertAlign w:val="superscript"/>
              </w:rPr>
              <w:t>О</w:t>
            </w:r>
            <w:r w:rsidR="00F41D91" w:rsidRPr="00083938">
              <w:rPr>
                <w:rFonts w:ascii="Arial" w:hAnsi="Arial" w:cs="Arial"/>
                <w:color w:val="000000"/>
                <w:szCs w:val="24"/>
                <w:vertAlign w:val="superscript"/>
              </w:rPr>
              <w:t>снова</w:t>
            </w:r>
          </w:p>
        </w:tc>
      </w:tr>
      <w:tr w:rsidR="00F41D91" w:rsidRPr="00A343CC" w14:paraId="18F4CD39" w14:textId="19147A28" w:rsidTr="00520FAF">
        <w:trPr>
          <w:trHeight w:val="425"/>
        </w:trPr>
        <w:tc>
          <w:tcPr>
            <w:tcW w:w="1000" w:type="dxa"/>
            <w:shd w:val="clear" w:color="auto" w:fill="FFFFFF"/>
            <w:tcMar>
              <w:top w:w="0" w:type="dxa"/>
              <w:left w:w="108" w:type="dxa"/>
              <w:bottom w:w="0" w:type="dxa"/>
              <w:right w:w="108" w:type="dxa"/>
            </w:tcMar>
            <w:vAlign w:val="center"/>
          </w:tcPr>
          <w:p w14:paraId="4B18024E" w14:textId="77CBC82B" w:rsidR="00F41D91" w:rsidRPr="008441FF" w:rsidRDefault="00F41D91" w:rsidP="00520FAF">
            <w:pPr>
              <w:jc w:val="center"/>
              <w:rPr>
                <w:rFonts w:ascii="Arial" w:hAnsi="Arial" w:cs="Arial"/>
                <w:color w:val="000000"/>
                <w:szCs w:val="24"/>
              </w:rPr>
            </w:pPr>
            <w:r>
              <w:rPr>
                <w:rFonts w:ascii="Arial" w:hAnsi="Arial" w:cs="Arial"/>
                <w:color w:val="000000"/>
                <w:szCs w:val="24"/>
              </w:rPr>
              <w:t>АЦЕ</w:t>
            </w:r>
          </w:p>
        </w:tc>
        <w:tc>
          <w:tcPr>
            <w:tcW w:w="980" w:type="dxa"/>
            <w:shd w:val="clear" w:color="auto" w:fill="FFFFFF"/>
            <w:vAlign w:val="center"/>
          </w:tcPr>
          <w:p w14:paraId="433DB5FF" w14:textId="036CF027" w:rsidR="00F41D91" w:rsidRPr="00083938" w:rsidRDefault="00F41D91" w:rsidP="00520FAF">
            <w:pPr>
              <w:jc w:val="center"/>
              <w:rPr>
                <w:rFonts w:ascii="Arial" w:hAnsi="Arial" w:cs="Arial"/>
                <w:color w:val="000000"/>
                <w:szCs w:val="24"/>
                <w:vertAlign w:val="superscript"/>
              </w:rPr>
            </w:pPr>
            <w:r>
              <w:rPr>
                <w:rFonts w:ascii="Arial" w:hAnsi="Arial" w:cs="Arial"/>
                <w:color w:val="000000"/>
                <w:szCs w:val="24"/>
                <w:vertAlign w:val="superscript"/>
              </w:rPr>
              <w:t>0,08</w:t>
            </w:r>
          </w:p>
        </w:tc>
        <w:tc>
          <w:tcPr>
            <w:tcW w:w="997" w:type="dxa"/>
            <w:shd w:val="clear" w:color="auto" w:fill="FFFFFF"/>
            <w:tcMar>
              <w:top w:w="0" w:type="dxa"/>
              <w:left w:w="108" w:type="dxa"/>
              <w:bottom w:w="0" w:type="dxa"/>
              <w:right w:w="108" w:type="dxa"/>
            </w:tcMar>
            <w:vAlign w:val="center"/>
          </w:tcPr>
          <w:p w14:paraId="317BCE7B" w14:textId="18FED9D1" w:rsidR="00F41D91" w:rsidRPr="00083938" w:rsidRDefault="009822C5" w:rsidP="00520FAF">
            <w:pPr>
              <w:jc w:val="center"/>
              <w:rPr>
                <w:rFonts w:ascii="Arial" w:hAnsi="Arial" w:cs="Arial"/>
                <w:color w:val="000000"/>
                <w:szCs w:val="24"/>
                <w:vertAlign w:val="superscript"/>
              </w:rPr>
            </w:pPr>
            <w:r>
              <w:rPr>
                <w:rFonts w:ascii="Arial" w:hAnsi="Arial" w:cs="Arial"/>
                <w:color w:val="000000"/>
                <w:szCs w:val="24"/>
                <w:vertAlign w:val="superscript"/>
              </w:rPr>
              <w:t>0,15–</w:t>
            </w:r>
            <w:r w:rsidR="00F41D91">
              <w:rPr>
                <w:rFonts w:ascii="Arial" w:hAnsi="Arial" w:cs="Arial"/>
                <w:color w:val="000000"/>
                <w:szCs w:val="24"/>
                <w:vertAlign w:val="superscript"/>
              </w:rPr>
              <w:t>0,30</w:t>
            </w:r>
          </w:p>
        </w:tc>
        <w:tc>
          <w:tcPr>
            <w:tcW w:w="992" w:type="dxa"/>
            <w:shd w:val="clear" w:color="auto" w:fill="FFFFFF"/>
            <w:tcMar>
              <w:top w:w="0" w:type="dxa"/>
              <w:left w:w="108" w:type="dxa"/>
              <w:bottom w:w="0" w:type="dxa"/>
              <w:right w:w="108" w:type="dxa"/>
            </w:tcMar>
            <w:vAlign w:val="center"/>
          </w:tcPr>
          <w:p w14:paraId="75AD0C2A" w14:textId="6153228F" w:rsidR="00F41D91" w:rsidRPr="00083938" w:rsidRDefault="00F41D91" w:rsidP="00520FAF">
            <w:pPr>
              <w:jc w:val="center"/>
              <w:rPr>
                <w:rFonts w:ascii="Arial" w:hAnsi="Arial" w:cs="Arial"/>
                <w:color w:val="000000"/>
                <w:szCs w:val="24"/>
                <w:vertAlign w:val="superscript"/>
              </w:rPr>
            </w:pPr>
            <w:r>
              <w:rPr>
                <w:rFonts w:ascii="Arial" w:hAnsi="Arial" w:cs="Arial"/>
                <w:color w:val="000000"/>
                <w:szCs w:val="24"/>
                <w:vertAlign w:val="superscript"/>
              </w:rPr>
              <w:t>0,01</w:t>
            </w:r>
          </w:p>
        </w:tc>
        <w:tc>
          <w:tcPr>
            <w:tcW w:w="1134" w:type="dxa"/>
            <w:shd w:val="clear" w:color="auto" w:fill="FFFFFF"/>
            <w:tcMar>
              <w:top w:w="0" w:type="dxa"/>
              <w:left w:w="108" w:type="dxa"/>
              <w:bottom w:w="0" w:type="dxa"/>
              <w:right w:w="108" w:type="dxa"/>
            </w:tcMar>
            <w:vAlign w:val="center"/>
          </w:tcPr>
          <w:p w14:paraId="0AB88C0A" w14:textId="4D61A216" w:rsidR="00F41D91" w:rsidRPr="00083938" w:rsidRDefault="00F41D91" w:rsidP="00520FAF">
            <w:pPr>
              <w:jc w:val="center"/>
              <w:rPr>
                <w:rFonts w:ascii="Arial" w:hAnsi="Arial" w:cs="Arial"/>
                <w:color w:val="000000"/>
                <w:szCs w:val="24"/>
                <w:vertAlign w:val="superscript"/>
              </w:rPr>
            </w:pPr>
            <w:r>
              <w:rPr>
                <w:rFonts w:ascii="Arial" w:hAnsi="Arial" w:cs="Arial"/>
                <w:color w:val="000000"/>
                <w:szCs w:val="24"/>
                <w:vertAlign w:val="superscript"/>
              </w:rPr>
              <w:t>0,02</w:t>
            </w:r>
          </w:p>
        </w:tc>
        <w:tc>
          <w:tcPr>
            <w:tcW w:w="1134" w:type="dxa"/>
            <w:shd w:val="clear" w:color="auto" w:fill="FFFFFF"/>
            <w:tcMar>
              <w:top w:w="0" w:type="dxa"/>
              <w:left w:w="108" w:type="dxa"/>
              <w:bottom w:w="0" w:type="dxa"/>
              <w:right w:w="108" w:type="dxa"/>
            </w:tcMar>
            <w:vAlign w:val="center"/>
          </w:tcPr>
          <w:p w14:paraId="64E11AF2" w14:textId="3594138A" w:rsidR="00F41D91" w:rsidRPr="006213A2" w:rsidRDefault="00F41D91" w:rsidP="00520FAF">
            <w:pPr>
              <w:jc w:val="center"/>
              <w:rPr>
                <w:rFonts w:ascii="Arial" w:hAnsi="Arial" w:cs="Arial"/>
                <w:color w:val="000000" w:themeColor="text1"/>
                <w:szCs w:val="24"/>
                <w:vertAlign w:val="superscript"/>
              </w:rPr>
            </w:pPr>
            <w:r w:rsidRPr="006213A2">
              <w:rPr>
                <w:rFonts w:ascii="Arial" w:hAnsi="Arial" w:cs="Arial"/>
                <w:color w:val="000000" w:themeColor="text1"/>
                <w:szCs w:val="24"/>
                <w:vertAlign w:val="superscript"/>
              </w:rPr>
              <w:t>0,02</w:t>
            </w:r>
          </w:p>
        </w:tc>
        <w:tc>
          <w:tcPr>
            <w:tcW w:w="850" w:type="dxa"/>
            <w:shd w:val="clear" w:color="auto" w:fill="FFFFFF"/>
            <w:tcMar>
              <w:top w:w="0" w:type="dxa"/>
              <w:left w:w="108" w:type="dxa"/>
              <w:bottom w:w="0" w:type="dxa"/>
              <w:right w:w="108" w:type="dxa"/>
            </w:tcMar>
            <w:vAlign w:val="center"/>
          </w:tcPr>
          <w:p w14:paraId="2AD3A269" w14:textId="109F67F4" w:rsidR="00F41D91" w:rsidRPr="006213A2" w:rsidRDefault="007404D6" w:rsidP="00520FAF">
            <w:pPr>
              <w:jc w:val="center"/>
              <w:rPr>
                <w:rFonts w:ascii="Arial" w:hAnsi="Arial" w:cs="Arial"/>
                <w:color w:val="000000" w:themeColor="text1"/>
                <w:szCs w:val="24"/>
                <w:vertAlign w:val="superscript"/>
              </w:rPr>
            </w:pPr>
            <w:r w:rsidRPr="006213A2">
              <w:rPr>
                <w:rFonts w:ascii="Arial" w:hAnsi="Arial" w:cs="Arial"/>
                <w:color w:val="000000" w:themeColor="text1"/>
                <w:szCs w:val="24"/>
                <w:vertAlign w:val="superscript"/>
              </w:rPr>
              <w:t>0,03</w:t>
            </w:r>
          </w:p>
        </w:tc>
        <w:tc>
          <w:tcPr>
            <w:tcW w:w="993" w:type="dxa"/>
            <w:shd w:val="clear" w:color="auto" w:fill="FFFFFF"/>
            <w:vAlign w:val="center"/>
          </w:tcPr>
          <w:p w14:paraId="43C2608B" w14:textId="12521BC4" w:rsidR="00F41D91" w:rsidRPr="006213A2" w:rsidRDefault="00BE686D" w:rsidP="00BE686D">
            <w:pPr>
              <w:jc w:val="center"/>
              <w:rPr>
                <w:rFonts w:ascii="Arial" w:hAnsi="Arial" w:cs="Arial"/>
                <w:color w:val="000000" w:themeColor="text1"/>
                <w:szCs w:val="24"/>
                <w:vertAlign w:val="superscript"/>
                <w:lang w:val="en-US"/>
              </w:rPr>
            </w:pPr>
            <w:r>
              <w:rPr>
                <w:rFonts w:ascii="Arial" w:hAnsi="Arial" w:cs="Arial"/>
                <w:color w:val="000000" w:themeColor="text1"/>
                <w:szCs w:val="24"/>
                <w:vertAlign w:val="superscript"/>
                <w:lang w:val="en-US"/>
              </w:rPr>
              <w:t>0,</w:t>
            </w:r>
            <w:r w:rsidR="009822C5">
              <w:rPr>
                <w:rFonts w:ascii="Arial" w:hAnsi="Arial" w:cs="Arial"/>
                <w:color w:val="000000" w:themeColor="text1"/>
                <w:szCs w:val="24"/>
                <w:vertAlign w:val="superscript"/>
                <w:lang w:val="en-US"/>
              </w:rPr>
              <w:t>2</w:t>
            </w:r>
            <w:r>
              <w:rPr>
                <w:rFonts w:ascii="Arial" w:hAnsi="Arial" w:cs="Arial"/>
                <w:color w:val="000000" w:themeColor="text1"/>
                <w:szCs w:val="24"/>
                <w:vertAlign w:val="superscript"/>
              </w:rPr>
              <w:t>–</w:t>
            </w:r>
            <w:r>
              <w:rPr>
                <w:rFonts w:ascii="Arial" w:hAnsi="Arial" w:cs="Arial"/>
                <w:color w:val="000000" w:themeColor="text1"/>
                <w:szCs w:val="24"/>
                <w:vertAlign w:val="superscript"/>
                <w:lang w:val="en-US"/>
              </w:rPr>
              <w:t>0,</w:t>
            </w:r>
            <w:r w:rsidR="00F41D91" w:rsidRPr="006213A2">
              <w:rPr>
                <w:rFonts w:ascii="Arial" w:hAnsi="Arial" w:cs="Arial"/>
                <w:color w:val="000000" w:themeColor="text1"/>
                <w:szCs w:val="24"/>
                <w:vertAlign w:val="superscript"/>
                <w:lang w:val="en-US"/>
              </w:rPr>
              <w:t>45</w:t>
            </w:r>
          </w:p>
        </w:tc>
        <w:tc>
          <w:tcPr>
            <w:tcW w:w="993" w:type="dxa"/>
            <w:shd w:val="clear" w:color="auto" w:fill="FFFFFF"/>
            <w:vAlign w:val="center"/>
          </w:tcPr>
          <w:p w14:paraId="140A7096" w14:textId="55E16A93" w:rsidR="00F41D91" w:rsidRPr="006213A2" w:rsidRDefault="00F41D91" w:rsidP="00520FAF">
            <w:pPr>
              <w:jc w:val="center"/>
              <w:rPr>
                <w:rFonts w:ascii="Arial" w:hAnsi="Arial" w:cs="Arial"/>
                <w:color w:val="000000" w:themeColor="text1"/>
                <w:szCs w:val="24"/>
                <w:vertAlign w:val="superscript"/>
              </w:rPr>
            </w:pPr>
            <w:r w:rsidRPr="006213A2">
              <w:rPr>
                <w:rFonts w:ascii="Arial" w:hAnsi="Arial" w:cs="Arial"/>
                <w:color w:val="000000" w:themeColor="text1"/>
                <w:szCs w:val="24"/>
                <w:vertAlign w:val="superscript"/>
              </w:rPr>
              <w:t>0,005</w:t>
            </w:r>
          </w:p>
        </w:tc>
        <w:tc>
          <w:tcPr>
            <w:tcW w:w="1417" w:type="dxa"/>
            <w:shd w:val="clear" w:color="auto" w:fill="FFFFFF"/>
            <w:tcMar>
              <w:top w:w="0" w:type="dxa"/>
              <w:left w:w="108" w:type="dxa"/>
              <w:bottom w:w="0" w:type="dxa"/>
              <w:right w:w="108" w:type="dxa"/>
            </w:tcMar>
            <w:vAlign w:val="center"/>
          </w:tcPr>
          <w:p w14:paraId="6F8DE72E" w14:textId="22575990" w:rsidR="00F41D91" w:rsidRPr="006213A2" w:rsidRDefault="00F41D91" w:rsidP="00520FAF">
            <w:pPr>
              <w:jc w:val="center"/>
              <w:rPr>
                <w:rFonts w:ascii="Arial" w:hAnsi="Arial" w:cs="Arial"/>
                <w:color w:val="000000" w:themeColor="text1"/>
                <w:szCs w:val="24"/>
                <w:vertAlign w:val="superscript"/>
              </w:rPr>
            </w:pPr>
            <w:r w:rsidRPr="006213A2">
              <w:rPr>
                <w:rFonts w:ascii="Arial" w:hAnsi="Arial" w:cs="Arial"/>
                <w:color w:val="000000" w:themeColor="text1"/>
                <w:szCs w:val="24"/>
                <w:vertAlign w:val="superscript"/>
              </w:rPr>
              <w:t>0,015</w:t>
            </w:r>
          </w:p>
        </w:tc>
        <w:tc>
          <w:tcPr>
            <w:tcW w:w="992" w:type="dxa"/>
            <w:shd w:val="clear" w:color="auto" w:fill="FFFFFF"/>
            <w:tcMar>
              <w:top w:w="0" w:type="dxa"/>
              <w:left w:w="108" w:type="dxa"/>
              <w:bottom w:w="0" w:type="dxa"/>
              <w:right w:w="108" w:type="dxa"/>
            </w:tcMar>
            <w:vAlign w:val="center"/>
          </w:tcPr>
          <w:p w14:paraId="31EAD4DC" w14:textId="0EF56AA8" w:rsidR="00F41D91" w:rsidRPr="006213A2" w:rsidRDefault="00F41D91" w:rsidP="00520FAF">
            <w:pPr>
              <w:jc w:val="center"/>
              <w:rPr>
                <w:rFonts w:ascii="Arial" w:hAnsi="Arial" w:cs="Arial"/>
                <w:color w:val="000000" w:themeColor="text1"/>
                <w:szCs w:val="24"/>
                <w:vertAlign w:val="superscript"/>
              </w:rPr>
            </w:pPr>
            <w:r w:rsidRPr="006213A2">
              <w:rPr>
                <w:rFonts w:ascii="Arial" w:hAnsi="Arial" w:cs="Arial"/>
                <w:color w:val="000000" w:themeColor="text1"/>
                <w:szCs w:val="24"/>
                <w:vertAlign w:val="superscript"/>
              </w:rPr>
              <w:t>0,03</w:t>
            </w:r>
          </w:p>
        </w:tc>
        <w:tc>
          <w:tcPr>
            <w:tcW w:w="993" w:type="dxa"/>
            <w:shd w:val="clear" w:color="auto" w:fill="FFFFFF"/>
            <w:vAlign w:val="center"/>
          </w:tcPr>
          <w:p w14:paraId="4CFF8047" w14:textId="641EC93F" w:rsidR="007404D6" w:rsidRPr="006213A2" w:rsidRDefault="00BE686D" w:rsidP="00520FAF">
            <w:pPr>
              <w:jc w:val="center"/>
              <w:rPr>
                <w:rFonts w:ascii="Arial" w:hAnsi="Arial" w:cs="Arial"/>
                <w:color w:val="000000" w:themeColor="text1"/>
                <w:szCs w:val="24"/>
                <w:vertAlign w:val="superscript"/>
              </w:rPr>
            </w:pPr>
            <w:r>
              <w:rPr>
                <w:rFonts w:ascii="Arial" w:hAnsi="Arial" w:cs="Arial"/>
                <w:color w:val="000000" w:themeColor="text1"/>
                <w:szCs w:val="24"/>
                <w:vertAlign w:val="superscript"/>
                <w:lang w:val="en-US"/>
              </w:rPr>
              <w:t>0,</w:t>
            </w:r>
            <w:r w:rsidR="00F41D91" w:rsidRPr="006213A2">
              <w:rPr>
                <w:rFonts w:ascii="Arial" w:hAnsi="Arial" w:cs="Arial"/>
                <w:color w:val="000000" w:themeColor="text1"/>
                <w:szCs w:val="24"/>
                <w:vertAlign w:val="superscript"/>
                <w:lang w:val="en-US"/>
              </w:rPr>
              <w:t>1</w:t>
            </w:r>
            <w:r w:rsidR="00F41D91" w:rsidRPr="006213A2">
              <w:rPr>
                <w:rFonts w:ascii="Arial" w:hAnsi="Arial" w:cs="Arial"/>
                <w:color w:val="000000" w:themeColor="text1"/>
                <w:szCs w:val="24"/>
                <w:vertAlign w:val="superscript"/>
              </w:rPr>
              <w:t>5</w:t>
            </w:r>
          </w:p>
        </w:tc>
        <w:tc>
          <w:tcPr>
            <w:tcW w:w="1129" w:type="dxa"/>
            <w:shd w:val="clear" w:color="auto" w:fill="FFFFFF"/>
            <w:vAlign w:val="center"/>
          </w:tcPr>
          <w:p w14:paraId="00E91098" w14:textId="0932A46B" w:rsidR="00F41D91" w:rsidRPr="00083938" w:rsidRDefault="009822C5" w:rsidP="00520FAF">
            <w:pPr>
              <w:jc w:val="center"/>
              <w:rPr>
                <w:rFonts w:ascii="Arial" w:hAnsi="Arial" w:cs="Arial"/>
                <w:color w:val="000000"/>
                <w:szCs w:val="24"/>
              </w:rPr>
            </w:pPr>
            <w:r>
              <w:rPr>
                <w:rFonts w:ascii="Arial" w:hAnsi="Arial" w:cs="Arial"/>
                <w:color w:val="000000"/>
                <w:szCs w:val="24"/>
                <w:vertAlign w:val="superscript"/>
              </w:rPr>
              <w:t>О</w:t>
            </w:r>
            <w:r w:rsidR="00F41D91" w:rsidRPr="00083938">
              <w:rPr>
                <w:rFonts w:ascii="Arial" w:hAnsi="Arial" w:cs="Arial"/>
                <w:color w:val="000000"/>
                <w:szCs w:val="24"/>
                <w:vertAlign w:val="superscript"/>
              </w:rPr>
              <w:t>снова</w:t>
            </w:r>
          </w:p>
        </w:tc>
      </w:tr>
      <w:tr w:rsidR="00F41D91" w:rsidRPr="00A343CC" w14:paraId="2FD36802" w14:textId="0D77C63F" w:rsidTr="00520FAF">
        <w:trPr>
          <w:trHeight w:val="425"/>
        </w:trPr>
        <w:tc>
          <w:tcPr>
            <w:tcW w:w="1000" w:type="dxa"/>
            <w:shd w:val="clear" w:color="auto" w:fill="FFFFFF"/>
            <w:tcMar>
              <w:top w:w="0" w:type="dxa"/>
              <w:left w:w="108" w:type="dxa"/>
              <w:bottom w:w="0" w:type="dxa"/>
              <w:right w:w="108" w:type="dxa"/>
            </w:tcMar>
            <w:vAlign w:val="center"/>
          </w:tcPr>
          <w:p w14:paraId="6338E727" w14:textId="7FC3F9D0" w:rsidR="00F41D91" w:rsidRPr="008441FF" w:rsidRDefault="00F41D91" w:rsidP="00520FAF">
            <w:pPr>
              <w:jc w:val="center"/>
              <w:rPr>
                <w:rFonts w:ascii="Arial" w:hAnsi="Arial" w:cs="Arial"/>
                <w:color w:val="000000"/>
                <w:szCs w:val="24"/>
              </w:rPr>
            </w:pPr>
            <w:r>
              <w:rPr>
                <w:rFonts w:ascii="Arial" w:hAnsi="Arial" w:cs="Arial"/>
                <w:color w:val="000000"/>
                <w:szCs w:val="24"/>
              </w:rPr>
              <w:t>8030</w:t>
            </w:r>
          </w:p>
        </w:tc>
        <w:tc>
          <w:tcPr>
            <w:tcW w:w="980" w:type="dxa"/>
            <w:shd w:val="clear" w:color="auto" w:fill="FFFFFF"/>
            <w:vAlign w:val="center"/>
          </w:tcPr>
          <w:p w14:paraId="7B200006" w14:textId="6E84DE01"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0,10</w:t>
            </w:r>
          </w:p>
        </w:tc>
        <w:tc>
          <w:tcPr>
            <w:tcW w:w="997" w:type="dxa"/>
            <w:shd w:val="clear" w:color="auto" w:fill="FFFFFF"/>
            <w:tcMar>
              <w:top w:w="0" w:type="dxa"/>
              <w:left w:w="108" w:type="dxa"/>
              <w:bottom w:w="0" w:type="dxa"/>
              <w:right w:w="108" w:type="dxa"/>
            </w:tcMar>
            <w:vAlign w:val="center"/>
          </w:tcPr>
          <w:p w14:paraId="15ADE137" w14:textId="301433DE" w:rsidR="00F41D91" w:rsidRPr="00083938" w:rsidRDefault="001C404B" w:rsidP="009822C5">
            <w:pPr>
              <w:jc w:val="center"/>
              <w:rPr>
                <w:rFonts w:ascii="Arial" w:hAnsi="Arial" w:cs="Arial"/>
                <w:color w:val="000000"/>
                <w:szCs w:val="24"/>
                <w:vertAlign w:val="superscript"/>
              </w:rPr>
            </w:pPr>
            <w:r>
              <w:rPr>
                <w:rFonts w:ascii="Arial" w:hAnsi="Arial" w:cs="Arial"/>
                <w:color w:val="000000"/>
                <w:szCs w:val="24"/>
                <w:vertAlign w:val="superscript"/>
              </w:rPr>
              <w:t>0,30</w:t>
            </w:r>
            <w:r w:rsidR="009822C5">
              <w:rPr>
                <w:rFonts w:ascii="Arial" w:hAnsi="Arial" w:cs="Arial"/>
                <w:color w:val="000000"/>
                <w:szCs w:val="24"/>
                <w:vertAlign w:val="superscript"/>
              </w:rPr>
              <w:t>–</w:t>
            </w:r>
            <w:r>
              <w:rPr>
                <w:rFonts w:ascii="Arial" w:hAnsi="Arial" w:cs="Arial"/>
                <w:color w:val="000000"/>
                <w:szCs w:val="24"/>
                <w:vertAlign w:val="superscript"/>
              </w:rPr>
              <w:t>0,8</w:t>
            </w:r>
          </w:p>
        </w:tc>
        <w:tc>
          <w:tcPr>
            <w:tcW w:w="992" w:type="dxa"/>
            <w:shd w:val="clear" w:color="auto" w:fill="FFFFFF"/>
            <w:tcMar>
              <w:top w:w="0" w:type="dxa"/>
              <w:left w:w="108" w:type="dxa"/>
              <w:bottom w:w="0" w:type="dxa"/>
              <w:right w:w="108" w:type="dxa"/>
            </w:tcMar>
            <w:vAlign w:val="center"/>
          </w:tcPr>
          <w:p w14:paraId="4AA5B832" w14:textId="67728900"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0,15-0,30</w:t>
            </w:r>
          </w:p>
        </w:tc>
        <w:tc>
          <w:tcPr>
            <w:tcW w:w="1134" w:type="dxa"/>
            <w:shd w:val="clear" w:color="auto" w:fill="FFFFFF"/>
            <w:tcMar>
              <w:top w:w="0" w:type="dxa"/>
              <w:left w:w="108" w:type="dxa"/>
              <w:bottom w:w="0" w:type="dxa"/>
              <w:right w:w="108" w:type="dxa"/>
            </w:tcMar>
            <w:vAlign w:val="center"/>
          </w:tcPr>
          <w:p w14:paraId="52983F5D" w14:textId="3E72D68A"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0,03</w:t>
            </w:r>
          </w:p>
        </w:tc>
        <w:tc>
          <w:tcPr>
            <w:tcW w:w="1134" w:type="dxa"/>
            <w:shd w:val="clear" w:color="auto" w:fill="FFFFFF"/>
            <w:tcMar>
              <w:top w:w="0" w:type="dxa"/>
              <w:left w:w="108" w:type="dxa"/>
              <w:bottom w:w="0" w:type="dxa"/>
              <w:right w:w="108" w:type="dxa"/>
            </w:tcMar>
            <w:vAlign w:val="center"/>
          </w:tcPr>
          <w:p w14:paraId="35C3AD86" w14:textId="415C6F8A"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0,03</w:t>
            </w:r>
          </w:p>
        </w:tc>
        <w:tc>
          <w:tcPr>
            <w:tcW w:w="850" w:type="dxa"/>
            <w:shd w:val="clear" w:color="auto" w:fill="FFFFFF"/>
            <w:tcMar>
              <w:top w:w="0" w:type="dxa"/>
              <w:left w:w="108" w:type="dxa"/>
              <w:bottom w:w="0" w:type="dxa"/>
              <w:right w:w="108" w:type="dxa"/>
            </w:tcMar>
            <w:vAlign w:val="center"/>
          </w:tcPr>
          <w:p w14:paraId="2EE4C63F" w14:textId="122FD7AE"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0,03</w:t>
            </w:r>
          </w:p>
        </w:tc>
        <w:tc>
          <w:tcPr>
            <w:tcW w:w="993" w:type="dxa"/>
            <w:shd w:val="clear" w:color="auto" w:fill="FFFFFF"/>
            <w:vAlign w:val="center"/>
          </w:tcPr>
          <w:p w14:paraId="4C145A7D" w14:textId="0CF72747" w:rsidR="00F41D91" w:rsidRPr="00083938" w:rsidRDefault="00520FAF" w:rsidP="00520FAF">
            <w:pPr>
              <w:jc w:val="center"/>
              <w:rPr>
                <w:rFonts w:ascii="Arial" w:hAnsi="Arial" w:cs="Arial"/>
                <w:color w:val="000000"/>
                <w:szCs w:val="24"/>
                <w:vertAlign w:val="superscript"/>
              </w:rPr>
            </w:pPr>
            <w:r>
              <w:rPr>
                <w:rFonts w:ascii="Arial" w:hAnsi="Arial" w:cs="Arial"/>
                <w:color w:val="000000"/>
                <w:szCs w:val="24"/>
                <w:vertAlign w:val="superscript"/>
              </w:rPr>
              <w:t>-</w:t>
            </w:r>
          </w:p>
        </w:tc>
        <w:tc>
          <w:tcPr>
            <w:tcW w:w="993" w:type="dxa"/>
            <w:shd w:val="clear" w:color="auto" w:fill="FFFFFF"/>
            <w:vAlign w:val="center"/>
          </w:tcPr>
          <w:p w14:paraId="19962D31" w14:textId="6473B39B" w:rsidR="00F41D91" w:rsidRPr="00083938" w:rsidRDefault="001C404B" w:rsidP="009822C5">
            <w:pPr>
              <w:jc w:val="center"/>
              <w:rPr>
                <w:rFonts w:ascii="Arial" w:hAnsi="Arial" w:cs="Arial"/>
                <w:color w:val="000000"/>
                <w:szCs w:val="24"/>
                <w:vertAlign w:val="superscript"/>
              </w:rPr>
            </w:pPr>
            <w:r>
              <w:rPr>
                <w:rFonts w:ascii="Arial" w:hAnsi="Arial" w:cs="Arial"/>
                <w:color w:val="000000"/>
                <w:szCs w:val="24"/>
                <w:vertAlign w:val="superscript"/>
              </w:rPr>
              <w:t>0,001</w:t>
            </w:r>
            <w:r w:rsidR="009822C5">
              <w:rPr>
                <w:rFonts w:ascii="Arial" w:hAnsi="Arial" w:cs="Arial"/>
                <w:color w:val="000000"/>
                <w:szCs w:val="24"/>
                <w:vertAlign w:val="superscript"/>
              </w:rPr>
              <w:t>–</w:t>
            </w:r>
            <w:r>
              <w:rPr>
                <w:rFonts w:ascii="Arial" w:hAnsi="Arial" w:cs="Arial"/>
                <w:color w:val="000000"/>
                <w:szCs w:val="24"/>
                <w:vertAlign w:val="superscript"/>
              </w:rPr>
              <w:t>0,04</w:t>
            </w:r>
          </w:p>
        </w:tc>
        <w:tc>
          <w:tcPr>
            <w:tcW w:w="1417" w:type="dxa"/>
            <w:shd w:val="clear" w:color="auto" w:fill="FFFFFF"/>
            <w:tcMar>
              <w:top w:w="0" w:type="dxa"/>
              <w:left w:w="108" w:type="dxa"/>
              <w:bottom w:w="0" w:type="dxa"/>
              <w:right w:w="108" w:type="dxa"/>
            </w:tcMar>
            <w:vAlign w:val="center"/>
          </w:tcPr>
          <w:p w14:paraId="31505D29" w14:textId="142A2D79"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0,015</w:t>
            </w:r>
          </w:p>
        </w:tc>
        <w:tc>
          <w:tcPr>
            <w:tcW w:w="992" w:type="dxa"/>
            <w:shd w:val="clear" w:color="auto" w:fill="FFFFFF"/>
            <w:tcMar>
              <w:top w:w="0" w:type="dxa"/>
              <w:left w:w="108" w:type="dxa"/>
              <w:bottom w:w="0" w:type="dxa"/>
              <w:right w:w="108" w:type="dxa"/>
            </w:tcMar>
            <w:vAlign w:val="center"/>
          </w:tcPr>
          <w:p w14:paraId="7312B5BF" w14:textId="4A7B3EBF"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0,03</w:t>
            </w:r>
          </w:p>
        </w:tc>
        <w:tc>
          <w:tcPr>
            <w:tcW w:w="993" w:type="dxa"/>
            <w:shd w:val="clear" w:color="auto" w:fill="FFFFFF"/>
            <w:vAlign w:val="center"/>
          </w:tcPr>
          <w:p w14:paraId="7178F168" w14:textId="752309A3"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0,10</w:t>
            </w:r>
          </w:p>
        </w:tc>
        <w:tc>
          <w:tcPr>
            <w:tcW w:w="1129" w:type="dxa"/>
            <w:shd w:val="clear" w:color="auto" w:fill="FFFFFF"/>
            <w:vAlign w:val="center"/>
          </w:tcPr>
          <w:p w14:paraId="47D20E91" w14:textId="31268E0C" w:rsidR="00F41D91" w:rsidRPr="00083938" w:rsidRDefault="009822C5" w:rsidP="00520FAF">
            <w:pPr>
              <w:jc w:val="center"/>
              <w:rPr>
                <w:rFonts w:ascii="Arial" w:hAnsi="Arial" w:cs="Arial"/>
                <w:color w:val="000000"/>
                <w:szCs w:val="24"/>
              </w:rPr>
            </w:pPr>
            <w:r>
              <w:rPr>
                <w:rFonts w:ascii="Arial" w:hAnsi="Arial" w:cs="Arial"/>
                <w:color w:val="000000"/>
                <w:szCs w:val="24"/>
                <w:vertAlign w:val="superscript"/>
              </w:rPr>
              <w:t>О</w:t>
            </w:r>
            <w:r w:rsidR="00F41D91" w:rsidRPr="00083938">
              <w:rPr>
                <w:rFonts w:ascii="Arial" w:hAnsi="Arial" w:cs="Arial"/>
                <w:color w:val="000000"/>
                <w:szCs w:val="24"/>
                <w:vertAlign w:val="superscript"/>
              </w:rPr>
              <w:t>снова</w:t>
            </w:r>
          </w:p>
        </w:tc>
      </w:tr>
      <w:tr w:rsidR="00F41D91" w:rsidRPr="00A343CC" w14:paraId="77591FBA" w14:textId="356CB423" w:rsidTr="00520FAF">
        <w:trPr>
          <w:trHeight w:val="425"/>
        </w:trPr>
        <w:tc>
          <w:tcPr>
            <w:tcW w:w="1000" w:type="dxa"/>
            <w:shd w:val="clear" w:color="auto" w:fill="FFFFFF"/>
            <w:tcMar>
              <w:top w:w="0" w:type="dxa"/>
              <w:left w:w="108" w:type="dxa"/>
              <w:bottom w:w="0" w:type="dxa"/>
              <w:right w:w="108" w:type="dxa"/>
            </w:tcMar>
            <w:vAlign w:val="center"/>
          </w:tcPr>
          <w:p w14:paraId="20272058" w14:textId="53677CE8" w:rsidR="00F41D91" w:rsidRPr="008441FF" w:rsidRDefault="00F41D91" w:rsidP="00520FAF">
            <w:pPr>
              <w:jc w:val="center"/>
              <w:rPr>
                <w:color w:val="000000"/>
                <w:szCs w:val="24"/>
              </w:rPr>
            </w:pPr>
            <w:r>
              <w:rPr>
                <w:rFonts w:ascii="Arial" w:hAnsi="Arial" w:cs="Arial"/>
                <w:color w:val="000000"/>
                <w:szCs w:val="24"/>
              </w:rPr>
              <w:t>8176</w:t>
            </w:r>
          </w:p>
        </w:tc>
        <w:tc>
          <w:tcPr>
            <w:tcW w:w="980" w:type="dxa"/>
            <w:shd w:val="clear" w:color="auto" w:fill="FFFFFF"/>
            <w:vAlign w:val="center"/>
          </w:tcPr>
          <w:p w14:paraId="4C86DE79" w14:textId="4365AAE6" w:rsidR="00F41D91" w:rsidRPr="00083938" w:rsidRDefault="009822C5" w:rsidP="00520FAF">
            <w:pPr>
              <w:jc w:val="center"/>
              <w:rPr>
                <w:rFonts w:ascii="Arial" w:hAnsi="Arial" w:cs="Arial"/>
                <w:color w:val="000000"/>
                <w:szCs w:val="24"/>
                <w:vertAlign w:val="superscript"/>
              </w:rPr>
            </w:pPr>
            <w:r>
              <w:rPr>
                <w:rFonts w:ascii="Arial" w:hAnsi="Arial" w:cs="Arial"/>
                <w:color w:val="000000"/>
                <w:szCs w:val="24"/>
                <w:vertAlign w:val="superscript"/>
              </w:rPr>
              <w:t>0,03–</w:t>
            </w:r>
            <w:r w:rsidR="00660A96">
              <w:rPr>
                <w:rFonts w:ascii="Arial" w:hAnsi="Arial" w:cs="Arial"/>
                <w:color w:val="000000"/>
                <w:szCs w:val="24"/>
                <w:vertAlign w:val="superscript"/>
              </w:rPr>
              <w:t>0,15</w:t>
            </w:r>
          </w:p>
        </w:tc>
        <w:tc>
          <w:tcPr>
            <w:tcW w:w="997" w:type="dxa"/>
            <w:shd w:val="clear" w:color="auto" w:fill="FFFFFF"/>
            <w:tcMar>
              <w:top w:w="0" w:type="dxa"/>
              <w:left w:w="108" w:type="dxa"/>
              <w:bottom w:w="0" w:type="dxa"/>
              <w:right w:w="108" w:type="dxa"/>
            </w:tcMar>
            <w:vAlign w:val="center"/>
          </w:tcPr>
          <w:p w14:paraId="6D11ADB5" w14:textId="2F570193" w:rsidR="00F41D91" w:rsidRPr="00083938" w:rsidRDefault="009822C5" w:rsidP="00520FAF">
            <w:pPr>
              <w:jc w:val="center"/>
              <w:rPr>
                <w:rFonts w:ascii="Arial" w:hAnsi="Arial" w:cs="Arial"/>
                <w:color w:val="000000"/>
                <w:szCs w:val="24"/>
                <w:vertAlign w:val="superscript"/>
              </w:rPr>
            </w:pPr>
            <w:r>
              <w:rPr>
                <w:rFonts w:ascii="Arial" w:hAnsi="Arial" w:cs="Arial"/>
                <w:color w:val="000000"/>
                <w:szCs w:val="24"/>
                <w:vertAlign w:val="superscript"/>
              </w:rPr>
              <w:t>0,40–</w:t>
            </w:r>
            <w:r w:rsidR="00660A96">
              <w:rPr>
                <w:rFonts w:ascii="Arial" w:hAnsi="Arial" w:cs="Arial"/>
                <w:color w:val="000000"/>
                <w:szCs w:val="24"/>
                <w:vertAlign w:val="superscript"/>
              </w:rPr>
              <w:t>1,0</w:t>
            </w:r>
          </w:p>
        </w:tc>
        <w:tc>
          <w:tcPr>
            <w:tcW w:w="992" w:type="dxa"/>
            <w:shd w:val="clear" w:color="auto" w:fill="FFFFFF"/>
            <w:tcMar>
              <w:top w:w="0" w:type="dxa"/>
              <w:left w:w="108" w:type="dxa"/>
              <w:bottom w:w="0" w:type="dxa"/>
              <w:right w:w="108" w:type="dxa"/>
            </w:tcMar>
            <w:vAlign w:val="center"/>
          </w:tcPr>
          <w:p w14:paraId="5A41EC38" w14:textId="1A261BAF" w:rsidR="00F41D91" w:rsidRPr="00083938" w:rsidRDefault="00660A96" w:rsidP="00520FAF">
            <w:pPr>
              <w:jc w:val="center"/>
              <w:rPr>
                <w:rFonts w:ascii="Arial" w:hAnsi="Arial" w:cs="Arial"/>
                <w:color w:val="000000"/>
                <w:szCs w:val="24"/>
                <w:vertAlign w:val="superscript"/>
              </w:rPr>
            </w:pPr>
            <w:r>
              <w:rPr>
                <w:rFonts w:ascii="Arial" w:hAnsi="Arial" w:cs="Arial"/>
                <w:color w:val="000000"/>
                <w:szCs w:val="24"/>
                <w:vertAlign w:val="superscript"/>
              </w:rPr>
              <w:t>0,03</w:t>
            </w:r>
          </w:p>
        </w:tc>
        <w:tc>
          <w:tcPr>
            <w:tcW w:w="1134" w:type="dxa"/>
            <w:shd w:val="clear" w:color="auto" w:fill="FFFFFF"/>
            <w:tcMar>
              <w:top w:w="0" w:type="dxa"/>
              <w:left w:w="108" w:type="dxa"/>
              <w:bottom w:w="0" w:type="dxa"/>
              <w:right w:w="108" w:type="dxa"/>
            </w:tcMar>
            <w:vAlign w:val="center"/>
          </w:tcPr>
          <w:p w14:paraId="2E0FF6BD" w14:textId="12572110" w:rsidR="00F41D91" w:rsidRPr="00083938" w:rsidRDefault="00660A96" w:rsidP="00520FAF">
            <w:pPr>
              <w:jc w:val="center"/>
              <w:rPr>
                <w:rFonts w:ascii="Arial" w:hAnsi="Arial" w:cs="Arial"/>
                <w:color w:val="000000"/>
                <w:szCs w:val="24"/>
                <w:vertAlign w:val="superscript"/>
              </w:rPr>
            </w:pPr>
            <w:r>
              <w:rPr>
                <w:rFonts w:ascii="Arial" w:hAnsi="Arial" w:cs="Arial"/>
                <w:color w:val="000000"/>
                <w:szCs w:val="24"/>
                <w:vertAlign w:val="superscript"/>
              </w:rPr>
              <w:t>0,03</w:t>
            </w:r>
          </w:p>
        </w:tc>
        <w:tc>
          <w:tcPr>
            <w:tcW w:w="1134" w:type="dxa"/>
            <w:shd w:val="clear" w:color="auto" w:fill="FFFFFF"/>
            <w:tcMar>
              <w:top w:w="0" w:type="dxa"/>
              <w:left w:w="108" w:type="dxa"/>
              <w:bottom w:w="0" w:type="dxa"/>
              <w:right w:w="108" w:type="dxa"/>
            </w:tcMar>
            <w:vAlign w:val="center"/>
          </w:tcPr>
          <w:p w14:paraId="357974B2" w14:textId="675EF7FC" w:rsidR="00F41D91" w:rsidRPr="00083938" w:rsidRDefault="00660A96" w:rsidP="00520FAF">
            <w:pPr>
              <w:jc w:val="center"/>
              <w:rPr>
                <w:rFonts w:ascii="Arial" w:hAnsi="Arial" w:cs="Arial"/>
                <w:color w:val="000000"/>
                <w:szCs w:val="24"/>
                <w:vertAlign w:val="superscript"/>
              </w:rPr>
            </w:pPr>
            <w:r>
              <w:rPr>
                <w:rFonts w:ascii="Arial" w:hAnsi="Arial" w:cs="Arial"/>
                <w:color w:val="000000"/>
                <w:szCs w:val="24"/>
                <w:vertAlign w:val="superscript"/>
              </w:rPr>
              <w:t>0,0</w:t>
            </w:r>
            <w:r w:rsidR="001C404B">
              <w:rPr>
                <w:rFonts w:ascii="Arial" w:hAnsi="Arial" w:cs="Arial"/>
                <w:color w:val="000000"/>
                <w:szCs w:val="24"/>
                <w:vertAlign w:val="superscript"/>
              </w:rPr>
              <w:t>3</w:t>
            </w:r>
          </w:p>
        </w:tc>
        <w:tc>
          <w:tcPr>
            <w:tcW w:w="850" w:type="dxa"/>
            <w:shd w:val="clear" w:color="auto" w:fill="FFFFFF"/>
            <w:tcMar>
              <w:top w:w="0" w:type="dxa"/>
              <w:left w:w="108" w:type="dxa"/>
              <w:bottom w:w="0" w:type="dxa"/>
              <w:right w:w="108" w:type="dxa"/>
            </w:tcMar>
            <w:vAlign w:val="center"/>
          </w:tcPr>
          <w:p w14:paraId="0F7EA7CF" w14:textId="339C3011" w:rsidR="00F41D91" w:rsidRPr="00083938" w:rsidRDefault="00660A96" w:rsidP="00520FAF">
            <w:pPr>
              <w:jc w:val="center"/>
              <w:rPr>
                <w:rFonts w:ascii="Arial" w:hAnsi="Arial" w:cs="Arial"/>
                <w:color w:val="000000"/>
                <w:szCs w:val="24"/>
                <w:vertAlign w:val="superscript"/>
              </w:rPr>
            </w:pPr>
            <w:r>
              <w:rPr>
                <w:rFonts w:ascii="Arial" w:hAnsi="Arial" w:cs="Arial"/>
                <w:color w:val="000000"/>
                <w:szCs w:val="24"/>
                <w:vertAlign w:val="superscript"/>
              </w:rPr>
              <w:t>0,03</w:t>
            </w:r>
          </w:p>
        </w:tc>
        <w:tc>
          <w:tcPr>
            <w:tcW w:w="993" w:type="dxa"/>
            <w:shd w:val="clear" w:color="auto" w:fill="FFFFFF"/>
            <w:vAlign w:val="center"/>
          </w:tcPr>
          <w:p w14:paraId="62BC13BD" w14:textId="09ECBA12" w:rsidR="00F41D91" w:rsidRPr="00083938" w:rsidRDefault="00660A96" w:rsidP="00520FAF">
            <w:pPr>
              <w:jc w:val="center"/>
              <w:rPr>
                <w:rFonts w:ascii="Arial" w:hAnsi="Arial" w:cs="Arial"/>
                <w:color w:val="000000"/>
                <w:szCs w:val="24"/>
                <w:vertAlign w:val="superscript"/>
              </w:rPr>
            </w:pPr>
            <w:r>
              <w:rPr>
                <w:rFonts w:ascii="Arial" w:hAnsi="Arial" w:cs="Arial"/>
                <w:color w:val="000000"/>
                <w:szCs w:val="24"/>
                <w:vertAlign w:val="superscript"/>
              </w:rPr>
              <w:t>-</w:t>
            </w:r>
          </w:p>
        </w:tc>
        <w:tc>
          <w:tcPr>
            <w:tcW w:w="993" w:type="dxa"/>
            <w:shd w:val="clear" w:color="auto" w:fill="FFFFFF"/>
            <w:vAlign w:val="center"/>
          </w:tcPr>
          <w:p w14:paraId="08F86D32" w14:textId="54F70713"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0,03</w:t>
            </w:r>
          </w:p>
        </w:tc>
        <w:tc>
          <w:tcPr>
            <w:tcW w:w="1417" w:type="dxa"/>
            <w:shd w:val="clear" w:color="auto" w:fill="FFFFFF"/>
            <w:tcMar>
              <w:top w:w="0" w:type="dxa"/>
              <w:left w:w="108" w:type="dxa"/>
              <w:bottom w:w="0" w:type="dxa"/>
              <w:right w:w="108" w:type="dxa"/>
            </w:tcMar>
            <w:vAlign w:val="center"/>
          </w:tcPr>
          <w:p w14:paraId="3D81C518" w14:textId="0FF17F69"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0,015</w:t>
            </w:r>
          </w:p>
        </w:tc>
        <w:tc>
          <w:tcPr>
            <w:tcW w:w="992" w:type="dxa"/>
            <w:shd w:val="clear" w:color="auto" w:fill="FFFFFF"/>
            <w:tcMar>
              <w:top w:w="0" w:type="dxa"/>
              <w:left w:w="108" w:type="dxa"/>
              <w:bottom w:w="0" w:type="dxa"/>
              <w:right w:w="108" w:type="dxa"/>
            </w:tcMar>
            <w:vAlign w:val="center"/>
          </w:tcPr>
          <w:p w14:paraId="367310D2" w14:textId="3EB19C70"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0,03</w:t>
            </w:r>
          </w:p>
        </w:tc>
        <w:tc>
          <w:tcPr>
            <w:tcW w:w="993" w:type="dxa"/>
            <w:shd w:val="clear" w:color="auto" w:fill="FFFFFF"/>
            <w:vAlign w:val="center"/>
          </w:tcPr>
          <w:p w14:paraId="5BB4DB9D" w14:textId="3ECB3E7E" w:rsidR="00F41D91" w:rsidRPr="00083938" w:rsidRDefault="001C404B" w:rsidP="00520FAF">
            <w:pPr>
              <w:jc w:val="center"/>
              <w:rPr>
                <w:rFonts w:ascii="Arial" w:hAnsi="Arial" w:cs="Arial"/>
                <w:color w:val="000000"/>
                <w:szCs w:val="24"/>
                <w:vertAlign w:val="superscript"/>
              </w:rPr>
            </w:pPr>
            <w:r>
              <w:rPr>
                <w:rFonts w:ascii="Arial" w:hAnsi="Arial" w:cs="Arial"/>
                <w:color w:val="000000"/>
                <w:szCs w:val="24"/>
                <w:vertAlign w:val="superscript"/>
              </w:rPr>
              <w:t>0,15</w:t>
            </w:r>
          </w:p>
        </w:tc>
        <w:tc>
          <w:tcPr>
            <w:tcW w:w="1129" w:type="dxa"/>
            <w:shd w:val="clear" w:color="auto" w:fill="FFFFFF"/>
            <w:vAlign w:val="center"/>
          </w:tcPr>
          <w:p w14:paraId="4459FF9C" w14:textId="1A8854D3" w:rsidR="00F41D91" w:rsidRPr="00083938" w:rsidRDefault="009822C5" w:rsidP="00520FAF">
            <w:pPr>
              <w:jc w:val="center"/>
              <w:rPr>
                <w:rFonts w:ascii="Arial" w:hAnsi="Arial" w:cs="Arial"/>
                <w:color w:val="000000"/>
                <w:szCs w:val="24"/>
              </w:rPr>
            </w:pPr>
            <w:r>
              <w:rPr>
                <w:rFonts w:ascii="Arial" w:hAnsi="Arial" w:cs="Arial"/>
                <w:color w:val="000000"/>
                <w:szCs w:val="24"/>
                <w:vertAlign w:val="superscript"/>
              </w:rPr>
              <w:t>О</w:t>
            </w:r>
            <w:r w:rsidR="00F41D91" w:rsidRPr="00083938">
              <w:rPr>
                <w:rFonts w:ascii="Arial" w:hAnsi="Arial" w:cs="Arial"/>
                <w:color w:val="000000"/>
                <w:szCs w:val="24"/>
                <w:vertAlign w:val="superscript"/>
              </w:rPr>
              <w:t>снова</w:t>
            </w:r>
          </w:p>
        </w:tc>
      </w:tr>
    </w:tbl>
    <w:p w14:paraId="09AA7494" w14:textId="5148AA62" w:rsidR="000A5225" w:rsidRDefault="000A5225" w:rsidP="00CC5D6C">
      <w:pPr>
        <w:spacing w:line="360" w:lineRule="auto"/>
        <w:ind w:firstLine="709"/>
        <w:contextualSpacing/>
        <w:jc w:val="both"/>
        <w:rPr>
          <w:rFonts w:ascii="Arial" w:hAnsi="Arial" w:cs="Arial"/>
          <w:color w:val="2D2D2D"/>
          <w:spacing w:val="2"/>
          <w:szCs w:val="24"/>
          <w:lang w:eastAsia="ru-RU"/>
        </w:rPr>
        <w:sectPr w:rsidR="000A5225" w:rsidSect="00892C1D">
          <w:headerReference w:type="first" r:id="rId15"/>
          <w:footerReference w:type="first" r:id="rId16"/>
          <w:pgSz w:w="16838" w:h="11906" w:orient="landscape"/>
          <w:pgMar w:top="1134" w:right="1134" w:bottom="849" w:left="1276" w:header="708" w:footer="1123" w:gutter="0"/>
          <w:cols w:space="708"/>
          <w:titlePg/>
          <w:docGrid w:linePitch="360"/>
        </w:sectPr>
      </w:pPr>
    </w:p>
    <w:p w14:paraId="0774B587" w14:textId="03579BEB" w:rsidR="00CC5D6C" w:rsidRPr="00CC5D6C" w:rsidRDefault="00CC5D6C" w:rsidP="00CC5D6C">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5.4</w:t>
      </w:r>
      <w:r w:rsidRPr="00CC5D6C">
        <w:t xml:space="preserve"> </w:t>
      </w:r>
      <w:r w:rsidRPr="00CC5D6C">
        <w:rPr>
          <w:rFonts w:ascii="Arial" w:hAnsi="Arial" w:cs="Arial"/>
          <w:color w:val="2D2D2D"/>
          <w:spacing w:val="2"/>
          <w:szCs w:val="24"/>
          <w:lang w:eastAsia="ru-RU"/>
        </w:rPr>
        <w:t>В катанке не допускается наличие</w:t>
      </w:r>
      <w:r>
        <w:rPr>
          <w:rFonts w:ascii="Arial" w:hAnsi="Arial" w:cs="Arial"/>
          <w:color w:val="2D2D2D"/>
          <w:spacing w:val="2"/>
          <w:szCs w:val="24"/>
          <w:lang w:eastAsia="ru-RU"/>
        </w:rPr>
        <w:t xml:space="preserve"> посторонних включений, закатан</w:t>
      </w:r>
      <w:r w:rsidRPr="00CC5D6C">
        <w:rPr>
          <w:rFonts w:ascii="Arial" w:hAnsi="Arial" w:cs="Arial"/>
          <w:color w:val="2D2D2D"/>
          <w:spacing w:val="2"/>
          <w:szCs w:val="24"/>
          <w:lang w:eastAsia="ru-RU"/>
        </w:rPr>
        <w:t xml:space="preserve">ных оксидных плен, пустот, которые могут привести к нарушению процесса переработки у </w:t>
      </w:r>
      <w:r w:rsidR="00980E43">
        <w:rPr>
          <w:rFonts w:ascii="Arial" w:hAnsi="Arial" w:cs="Arial"/>
          <w:color w:val="2D2D2D"/>
          <w:spacing w:val="2"/>
          <w:szCs w:val="24"/>
          <w:lang w:eastAsia="ru-RU"/>
        </w:rPr>
        <w:t>п</w:t>
      </w:r>
      <w:r w:rsidR="00884240">
        <w:rPr>
          <w:rFonts w:ascii="Arial" w:hAnsi="Arial" w:cs="Arial"/>
          <w:color w:val="2D2D2D"/>
          <w:spacing w:val="2"/>
          <w:szCs w:val="24"/>
          <w:lang w:eastAsia="ru-RU"/>
        </w:rPr>
        <w:t>отребителя</w:t>
      </w:r>
      <w:r w:rsidRPr="00CC5D6C">
        <w:rPr>
          <w:rFonts w:ascii="Arial" w:hAnsi="Arial" w:cs="Arial"/>
          <w:color w:val="2D2D2D"/>
          <w:spacing w:val="2"/>
          <w:szCs w:val="24"/>
          <w:lang w:eastAsia="ru-RU"/>
        </w:rPr>
        <w:t>. Катанка по всей длине должна иметь чистую, ровную, гладкую поверхность. На поверхности катанки не допускаются следующие виды дефектов:</w:t>
      </w:r>
    </w:p>
    <w:p w14:paraId="2364A375" w14:textId="12584E53" w:rsidR="00CC5D6C" w:rsidRPr="00CC5D6C" w:rsidRDefault="00CC5D6C" w:rsidP="00CC5D6C">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 м</w:t>
      </w:r>
      <w:r w:rsidRPr="00CC5D6C">
        <w:rPr>
          <w:rFonts w:ascii="Arial" w:hAnsi="Arial" w:cs="Arial"/>
          <w:color w:val="2D2D2D"/>
          <w:spacing w:val="2"/>
          <w:szCs w:val="24"/>
          <w:lang w:eastAsia="ru-RU"/>
        </w:rPr>
        <w:t>еталлургического характера (шлаковые, оксидные включения, раковины);</w:t>
      </w:r>
    </w:p>
    <w:p w14:paraId="66DF87CF" w14:textId="6B0C1F85" w:rsidR="00CC5D6C" w:rsidRPr="00CC5D6C" w:rsidRDefault="00CC5D6C" w:rsidP="00CC5D6C">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 л</w:t>
      </w:r>
      <w:r w:rsidRPr="00CC5D6C">
        <w:rPr>
          <w:rFonts w:ascii="Arial" w:hAnsi="Arial" w:cs="Arial"/>
          <w:color w:val="2D2D2D"/>
          <w:spacing w:val="2"/>
          <w:szCs w:val="24"/>
          <w:lang w:eastAsia="ru-RU"/>
        </w:rPr>
        <w:t>итья и проката  (разрывы, т</w:t>
      </w:r>
      <w:r>
        <w:rPr>
          <w:rFonts w:ascii="Arial" w:hAnsi="Arial" w:cs="Arial"/>
          <w:color w:val="2D2D2D"/>
          <w:spacing w:val="2"/>
          <w:szCs w:val="24"/>
          <w:lang w:eastAsia="ru-RU"/>
        </w:rPr>
        <w:t>рещины, заусенцы, закаты, прире</w:t>
      </w:r>
      <w:r w:rsidRPr="00CC5D6C">
        <w:rPr>
          <w:rFonts w:ascii="Arial" w:hAnsi="Arial" w:cs="Arial"/>
          <w:color w:val="2D2D2D"/>
          <w:spacing w:val="2"/>
          <w:szCs w:val="24"/>
          <w:lang w:eastAsia="ru-RU"/>
        </w:rPr>
        <w:t>зы);</w:t>
      </w:r>
    </w:p>
    <w:p w14:paraId="2869F4E8" w14:textId="1A2ECB45" w:rsidR="00CC5D6C" w:rsidRPr="00CC5D6C" w:rsidRDefault="00CC5D6C" w:rsidP="00CC5D6C">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 з</w:t>
      </w:r>
      <w:r w:rsidRPr="00CC5D6C">
        <w:rPr>
          <w:rFonts w:ascii="Arial" w:hAnsi="Arial" w:cs="Arial"/>
          <w:color w:val="2D2D2D"/>
          <w:spacing w:val="2"/>
          <w:szCs w:val="24"/>
          <w:lang w:eastAsia="ru-RU"/>
        </w:rPr>
        <w:t>абоины, царапины, механич</w:t>
      </w:r>
      <w:r>
        <w:rPr>
          <w:rFonts w:ascii="Arial" w:hAnsi="Arial" w:cs="Arial"/>
          <w:color w:val="2D2D2D"/>
          <w:spacing w:val="2"/>
          <w:szCs w:val="24"/>
          <w:lang w:eastAsia="ru-RU"/>
        </w:rPr>
        <w:t>еские повреждения, размеры кото</w:t>
      </w:r>
      <w:r w:rsidRPr="00CC5D6C">
        <w:rPr>
          <w:rFonts w:ascii="Arial" w:hAnsi="Arial" w:cs="Arial"/>
          <w:color w:val="2D2D2D"/>
          <w:spacing w:val="2"/>
          <w:szCs w:val="24"/>
          <w:lang w:eastAsia="ru-RU"/>
        </w:rPr>
        <w:t>рых (глубина или высота) превышают предельные отклонения от номинального диаметра, указанные в таблице 1;</w:t>
      </w:r>
    </w:p>
    <w:p w14:paraId="43255A15" w14:textId="7F00BD54" w:rsidR="00CC5D6C" w:rsidRDefault="00135001" w:rsidP="00CC5D6C">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 с</w:t>
      </w:r>
      <w:r w:rsidR="00CC5D6C" w:rsidRPr="00CC5D6C">
        <w:rPr>
          <w:rFonts w:ascii="Arial" w:hAnsi="Arial" w:cs="Arial"/>
          <w:color w:val="2D2D2D"/>
          <w:spacing w:val="2"/>
          <w:szCs w:val="24"/>
          <w:lang w:eastAsia="ru-RU"/>
        </w:rPr>
        <w:t xml:space="preserve">варные швы, </w:t>
      </w:r>
      <w:r w:rsidR="00CC5D6C" w:rsidRPr="006213A2">
        <w:rPr>
          <w:rFonts w:ascii="Arial" w:hAnsi="Arial" w:cs="Arial"/>
          <w:color w:val="000000" w:themeColor="text1"/>
          <w:spacing w:val="2"/>
          <w:szCs w:val="24"/>
          <w:lang w:eastAsia="ru-RU"/>
        </w:rPr>
        <w:t xml:space="preserve">участки </w:t>
      </w:r>
      <w:r w:rsidR="001050F2">
        <w:rPr>
          <w:rFonts w:ascii="Arial" w:hAnsi="Arial" w:cs="Arial"/>
          <w:color w:val="000000" w:themeColor="text1"/>
          <w:spacing w:val="2"/>
          <w:szCs w:val="24"/>
          <w:lang w:eastAsia="ru-RU"/>
        </w:rPr>
        <w:t>зачистки дефектов</w:t>
      </w:r>
      <w:r w:rsidR="003E2495" w:rsidRPr="006213A2">
        <w:rPr>
          <w:rFonts w:ascii="Arial" w:hAnsi="Arial" w:cs="Arial"/>
          <w:color w:val="000000" w:themeColor="text1"/>
          <w:spacing w:val="2"/>
          <w:szCs w:val="24"/>
          <w:lang w:eastAsia="ru-RU"/>
        </w:rPr>
        <w:t xml:space="preserve"> поверхности</w:t>
      </w:r>
      <w:r w:rsidR="00CC5D6C" w:rsidRPr="00CC5D6C">
        <w:rPr>
          <w:rFonts w:ascii="Arial" w:hAnsi="Arial" w:cs="Arial"/>
          <w:color w:val="2D2D2D"/>
          <w:spacing w:val="2"/>
          <w:szCs w:val="24"/>
          <w:lang w:eastAsia="ru-RU"/>
        </w:rPr>
        <w:t>.</w:t>
      </w:r>
    </w:p>
    <w:p w14:paraId="7F1E63AF" w14:textId="0824C70E" w:rsidR="00135001" w:rsidRDefault="00135001" w:rsidP="00CC5D6C">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5.5</w:t>
      </w:r>
      <w:r w:rsidRPr="00135001">
        <w:t xml:space="preserve"> </w:t>
      </w:r>
      <w:r w:rsidRPr="00135001">
        <w:rPr>
          <w:rFonts w:ascii="Arial" w:hAnsi="Arial" w:cs="Arial"/>
          <w:color w:val="2D2D2D"/>
          <w:spacing w:val="2"/>
          <w:szCs w:val="24"/>
          <w:lang w:eastAsia="ru-RU"/>
        </w:rPr>
        <w:t xml:space="preserve">Механические свойства катанки должны соответствовать значениям, указанным в таблице 3. Для термообработанной катанки испытания проводят не ранее чем через </w:t>
      </w:r>
      <w:r w:rsidR="00624495">
        <w:rPr>
          <w:rFonts w:ascii="Arial" w:hAnsi="Arial" w:cs="Arial"/>
          <w:color w:val="2D2D2D"/>
          <w:spacing w:val="2"/>
          <w:szCs w:val="24"/>
          <w:lang w:eastAsia="ru-RU"/>
        </w:rPr>
        <w:t xml:space="preserve">трое </w:t>
      </w:r>
      <w:r w:rsidRPr="00135001">
        <w:rPr>
          <w:rFonts w:ascii="Arial" w:hAnsi="Arial" w:cs="Arial"/>
          <w:color w:val="2D2D2D"/>
          <w:spacing w:val="2"/>
          <w:szCs w:val="24"/>
          <w:lang w:eastAsia="ru-RU"/>
        </w:rPr>
        <w:t>сут</w:t>
      </w:r>
      <w:r w:rsidR="00624495">
        <w:rPr>
          <w:rFonts w:ascii="Arial" w:hAnsi="Arial" w:cs="Arial"/>
          <w:color w:val="2D2D2D"/>
          <w:spacing w:val="2"/>
          <w:szCs w:val="24"/>
          <w:lang w:eastAsia="ru-RU"/>
        </w:rPr>
        <w:t>ок</w:t>
      </w:r>
      <w:r w:rsidRPr="00135001">
        <w:rPr>
          <w:rFonts w:ascii="Arial" w:hAnsi="Arial" w:cs="Arial"/>
          <w:color w:val="2D2D2D"/>
          <w:spacing w:val="2"/>
          <w:szCs w:val="24"/>
          <w:lang w:eastAsia="ru-RU"/>
        </w:rPr>
        <w:t xml:space="preserve"> после окончания </w:t>
      </w:r>
      <w:r>
        <w:rPr>
          <w:rFonts w:ascii="Arial" w:hAnsi="Arial" w:cs="Arial"/>
          <w:color w:val="2D2D2D"/>
          <w:spacing w:val="2"/>
          <w:szCs w:val="24"/>
          <w:lang w:eastAsia="ru-RU"/>
        </w:rPr>
        <w:t>термообработ</w:t>
      </w:r>
      <w:r w:rsidRPr="00135001">
        <w:rPr>
          <w:rFonts w:ascii="Arial" w:hAnsi="Arial" w:cs="Arial"/>
          <w:color w:val="2D2D2D"/>
          <w:spacing w:val="2"/>
          <w:szCs w:val="24"/>
          <w:lang w:eastAsia="ru-RU"/>
        </w:rPr>
        <w:t>ки</w:t>
      </w:r>
      <w:r>
        <w:rPr>
          <w:rFonts w:ascii="Arial" w:hAnsi="Arial" w:cs="Arial"/>
          <w:color w:val="2D2D2D"/>
          <w:spacing w:val="2"/>
          <w:szCs w:val="24"/>
          <w:lang w:eastAsia="ru-RU"/>
        </w:rPr>
        <w:t>.</w:t>
      </w:r>
    </w:p>
    <w:p w14:paraId="2FDCCF88" w14:textId="77777777" w:rsidR="00E72D99" w:rsidRDefault="00E72D99" w:rsidP="00CC5D6C">
      <w:pPr>
        <w:spacing w:line="360" w:lineRule="auto"/>
        <w:ind w:firstLine="709"/>
        <w:contextualSpacing/>
        <w:jc w:val="both"/>
        <w:rPr>
          <w:rFonts w:ascii="Arial" w:hAnsi="Arial" w:cs="Arial"/>
          <w:color w:val="2D2D2D"/>
          <w:spacing w:val="2"/>
          <w:szCs w:val="24"/>
          <w:lang w:eastAsia="ru-RU"/>
        </w:rPr>
      </w:pPr>
    </w:p>
    <w:p w14:paraId="47E5C846" w14:textId="238919D4" w:rsidR="00135001" w:rsidRDefault="00135001" w:rsidP="00884240">
      <w:pPr>
        <w:spacing w:line="360" w:lineRule="auto"/>
        <w:contextualSpacing/>
        <w:jc w:val="both"/>
        <w:rPr>
          <w:rFonts w:ascii="Arial" w:hAnsi="Arial" w:cs="Arial"/>
          <w:color w:val="2D2D2D"/>
          <w:spacing w:val="2"/>
          <w:szCs w:val="24"/>
          <w:lang w:eastAsia="ru-RU"/>
        </w:rPr>
      </w:pPr>
      <w:r w:rsidRPr="00135001">
        <w:rPr>
          <w:rFonts w:ascii="Arial" w:hAnsi="Arial" w:cs="Arial"/>
          <w:color w:val="2D2D2D"/>
          <w:spacing w:val="2"/>
          <w:szCs w:val="24"/>
          <w:lang w:eastAsia="ru-RU"/>
        </w:rPr>
        <w:t xml:space="preserve">Т а б л и ц а  3 – </w:t>
      </w:r>
      <w:r w:rsidR="00DB6CEC">
        <w:rPr>
          <w:rFonts w:ascii="Arial" w:hAnsi="Arial" w:cs="Arial"/>
          <w:color w:val="2D2D2D"/>
          <w:spacing w:val="2"/>
          <w:szCs w:val="24"/>
          <w:lang w:eastAsia="ru-RU"/>
        </w:rPr>
        <w:t xml:space="preserve">Механические свойства </w:t>
      </w:r>
      <w:r w:rsidRPr="00135001">
        <w:rPr>
          <w:rFonts w:ascii="Arial" w:hAnsi="Arial" w:cs="Arial"/>
          <w:color w:val="2D2D2D"/>
          <w:spacing w:val="2"/>
          <w:szCs w:val="24"/>
          <w:lang w:eastAsia="ru-RU"/>
        </w:rPr>
        <w:t>катанки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4046"/>
        <w:gridCol w:w="3388"/>
      </w:tblGrid>
      <w:tr w:rsidR="00135001" w:rsidRPr="00135001" w14:paraId="3991D691" w14:textId="77777777" w:rsidTr="00E72D99">
        <w:trPr>
          <w:trHeight w:val="761"/>
          <w:jc w:val="center"/>
        </w:trPr>
        <w:tc>
          <w:tcPr>
            <w:tcW w:w="2333" w:type="dxa"/>
            <w:tcBorders>
              <w:bottom w:val="double" w:sz="4" w:space="0" w:color="auto"/>
            </w:tcBorders>
            <w:shd w:val="clear" w:color="auto" w:fill="auto"/>
            <w:vAlign w:val="center"/>
          </w:tcPr>
          <w:p w14:paraId="2AB750A4" w14:textId="77777777" w:rsidR="00135001" w:rsidRPr="00135001" w:rsidRDefault="00135001" w:rsidP="00135001">
            <w:pPr>
              <w:tabs>
                <w:tab w:val="left" w:pos="567"/>
              </w:tabs>
              <w:overflowPunct/>
              <w:autoSpaceDE/>
              <w:autoSpaceDN/>
              <w:adjustRightInd/>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Марка катанки</w:t>
            </w:r>
          </w:p>
        </w:tc>
        <w:tc>
          <w:tcPr>
            <w:tcW w:w="4046" w:type="dxa"/>
            <w:tcBorders>
              <w:bottom w:val="double" w:sz="4" w:space="0" w:color="auto"/>
            </w:tcBorders>
            <w:shd w:val="clear" w:color="auto" w:fill="auto"/>
            <w:vAlign w:val="center"/>
          </w:tcPr>
          <w:p w14:paraId="559D8057" w14:textId="77777777" w:rsidR="00135001" w:rsidRPr="006213A2" w:rsidRDefault="00135001" w:rsidP="00135001">
            <w:pPr>
              <w:tabs>
                <w:tab w:val="left" w:pos="567"/>
              </w:tabs>
              <w:overflowPunct/>
              <w:autoSpaceDE/>
              <w:autoSpaceDN/>
              <w:adjustRightInd/>
              <w:jc w:val="center"/>
              <w:textAlignment w:val="auto"/>
              <w:rPr>
                <w:rFonts w:ascii="Arial" w:hAnsi="Arial" w:cs="Arial"/>
                <w:color w:val="000000" w:themeColor="text1"/>
                <w:szCs w:val="24"/>
                <w:lang w:eastAsia="ru-RU"/>
              </w:rPr>
            </w:pPr>
            <w:r w:rsidRPr="006213A2">
              <w:rPr>
                <w:rFonts w:ascii="Arial" w:hAnsi="Arial" w:cs="Arial"/>
                <w:bCs/>
                <w:color w:val="000000" w:themeColor="text1"/>
                <w:szCs w:val="24"/>
                <w:lang w:eastAsia="ru-RU"/>
              </w:rPr>
              <w:t>Временное сопротивление,</w:t>
            </w:r>
          </w:p>
          <w:p w14:paraId="16515E81" w14:textId="77777777" w:rsidR="00135001" w:rsidRPr="006213A2" w:rsidRDefault="00135001" w:rsidP="00135001">
            <w:pPr>
              <w:tabs>
                <w:tab w:val="left" w:pos="567"/>
              </w:tabs>
              <w:overflowPunct/>
              <w:autoSpaceDE/>
              <w:autoSpaceDN/>
              <w:adjustRightInd/>
              <w:jc w:val="center"/>
              <w:textAlignment w:val="auto"/>
              <w:rPr>
                <w:rFonts w:ascii="Arial" w:hAnsi="Arial" w:cs="Arial"/>
                <w:bCs/>
                <w:color w:val="000000" w:themeColor="text1"/>
                <w:szCs w:val="24"/>
                <w:lang w:eastAsia="ru-RU"/>
              </w:rPr>
            </w:pPr>
            <w:r w:rsidRPr="006213A2">
              <w:rPr>
                <w:rFonts w:ascii="Arial" w:hAnsi="Arial" w:cs="Arial"/>
                <w:color w:val="000000" w:themeColor="text1"/>
                <w:szCs w:val="24"/>
                <w:lang w:eastAsia="ru-RU"/>
              </w:rPr>
              <w:t>МПа</w:t>
            </w:r>
          </w:p>
        </w:tc>
        <w:tc>
          <w:tcPr>
            <w:tcW w:w="3388" w:type="dxa"/>
            <w:tcBorders>
              <w:bottom w:val="double" w:sz="4" w:space="0" w:color="auto"/>
            </w:tcBorders>
            <w:vAlign w:val="center"/>
          </w:tcPr>
          <w:p w14:paraId="4AA3269F" w14:textId="77777777" w:rsidR="00135001" w:rsidRPr="00135001" w:rsidRDefault="00135001" w:rsidP="00E72D99">
            <w:pPr>
              <w:tabs>
                <w:tab w:val="left" w:pos="567"/>
              </w:tabs>
              <w:overflowPunct/>
              <w:autoSpaceDE/>
              <w:autoSpaceDN/>
              <w:adjustRightInd/>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Относительное удлинение,</w:t>
            </w:r>
          </w:p>
          <w:p w14:paraId="50BE8F72" w14:textId="6C65C0AE" w:rsidR="00135001" w:rsidRPr="00135001" w:rsidRDefault="00135001" w:rsidP="00E72D99">
            <w:pPr>
              <w:tabs>
                <w:tab w:val="left" w:pos="567"/>
              </w:tabs>
              <w:overflowPunct/>
              <w:autoSpaceDE/>
              <w:autoSpaceDN/>
              <w:adjustRightInd/>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не менее,</w:t>
            </w:r>
            <w:r w:rsidR="009F7EC2">
              <w:rPr>
                <w:rFonts w:ascii="Arial" w:hAnsi="Arial" w:cs="Arial"/>
                <w:bCs/>
                <w:color w:val="000000"/>
                <w:szCs w:val="24"/>
                <w:lang w:eastAsia="ru-RU"/>
              </w:rPr>
              <w:t xml:space="preserve"> </w:t>
            </w:r>
            <w:r w:rsidRPr="00135001">
              <w:rPr>
                <w:rFonts w:ascii="Arial" w:hAnsi="Arial" w:cs="Arial"/>
                <w:bCs/>
                <w:color w:val="000000"/>
                <w:szCs w:val="24"/>
                <w:lang w:eastAsia="ru-RU"/>
              </w:rPr>
              <w:t>%</w:t>
            </w:r>
          </w:p>
        </w:tc>
      </w:tr>
      <w:tr w:rsidR="00135001" w:rsidRPr="00135001" w14:paraId="4912EF33" w14:textId="77777777" w:rsidTr="001B4254">
        <w:trPr>
          <w:trHeight w:val="276"/>
          <w:jc w:val="center"/>
        </w:trPr>
        <w:tc>
          <w:tcPr>
            <w:tcW w:w="2333" w:type="dxa"/>
            <w:tcBorders>
              <w:top w:val="double" w:sz="4" w:space="0" w:color="auto"/>
              <w:bottom w:val="single" w:sz="4" w:space="0" w:color="auto"/>
            </w:tcBorders>
            <w:shd w:val="clear" w:color="auto" w:fill="auto"/>
            <w:vAlign w:val="center"/>
          </w:tcPr>
          <w:p w14:paraId="2AE13D76" w14:textId="2A7C92D5" w:rsidR="00135001" w:rsidRPr="00135001" w:rsidRDefault="00135001" w:rsidP="005C58C2">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sidR="005C58C2">
              <w:rPr>
                <w:rFonts w:ascii="Arial" w:hAnsi="Arial" w:cs="Arial"/>
                <w:bCs/>
                <w:color w:val="000000"/>
                <w:szCs w:val="24"/>
                <w:lang w:eastAsia="ru-RU"/>
              </w:rPr>
              <w:t>ВЕ</w:t>
            </w:r>
          </w:p>
        </w:tc>
        <w:tc>
          <w:tcPr>
            <w:tcW w:w="4046" w:type="dxa"/>
            <w:tcBorders>
              <w:top w:val="double" w:sz="4" w:space="0" w:color="auto"/>
              <w:bottom w:val="single" w:sz="4" w:space="0" w:color="auto"/>
            </w:tcBorders>
            <w:shd w:val="clear" w:color="auto" w:fill="auto"/>
            <w:vAlign w:val="center"/>
          </w:tcPr>
          <w:p w14:paraId="1DFFA7F8" w14:textId="25D529A7" w:rsidR="00135001" w:rsidRPr="006213A2" w:rsidRDefault="005C58C2" w:rsidP="00457FF2">
            <w:pPr>
              <w:tabs>
                <w:tab w:val="left" w:pos="567"/>
              </w:tabs>
              <w:overflowPunct/>
              <w:autoSpaceDE/>
              <w:autoSpaceDN/>
              <w:adjustRightInd/>
              <w:spacing w:before="120" w:after="120"/>
              <w:jc w:val="center"/>
              <w:textAlignment w:val="auto"/>
              <w:rPr>
                <w:rFonts w:ascii="Arial" w:hAnsi="Arial" w:cs="Arial"/>
                <w:bCs/>
                <w:color w:val="000000" w:themeColor="text1"/>
                <w:szCs w:val="24"/>
                <w:lang w:eastAsia="ru-RU"/>
              </w:rPr>
            </w:pPr>
            <w:r w:rsidRPr="006213A2">
              <w:rPr>
                <w:rFonts w:ascii="Arial" w:hAnsi="Arial" w:cs="Arial"/>
                <w:bCs/>
                <w:color w:val="000000" w:themeColor="text1"/>
                <w:szCs w:val="24"/>
                <w:lang w:eastAsia="ru-RU"/>
              </w:rPr>
              <w:t>130</w:t>
            </w:r>
            <w:r w:rsidR="00884240">
              <w:rPr>
                <w:rFonts w:ascii="Arial" w:hAnsi="Arial" w:cs="Arial"/>
                <w:bCs/>
                <w:color w:val="000000" w:themeColor="text1"/>
                <w:szCs w:val="24"/>
                <w:lang w:eastAsia="ru-RU"/>
              </w:rPr>
              <w:t>–</w:t>
            </w:r>
            <w:r w:rsidR="00457FF2" w:rsidRPr="006213A2">
              <w:rPr>
                <w:rFonts w:ascii="Arial" w:hAnsi="Arial" w:cs="Arial"/>
                <w:bCs/>
                <w:color w:val="000000" w:themeColor="text1"/>
                <w:szCs w:val="24"/>
                <w:lang w:eastAsia="ru-RU"/>
              </w:rPr>
              <w:t>200</w:t>
            </w:r>
          </w:p>
        </w:tc>
        <w:tc>
          <w:tcPr>
            <w:tcW w:w="3388" w:type="dxa"/>
            <w:tcBorders>
              <w:top w:val="double" w:sz="4" w:space="0" w:color="auto"/>
              <w:bottom w:val="single" w:sz="4" w:space="0" w:color="auto"/>
            </w:tcBorders>
            <w:vAlign w:val="center"/>
          </w:tcPr>
          <w:p w14:paraId="73DB8F3C" w14:textId="70D2A988" w:rsidR="00135001" w:rsidRPr="00135001" w:rsidRDefault="005C58C2" w:rsidP="005C58C2">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12</w:t>
            </w:r>
          </w:p>
        </w:tc>
      </w:tr>
      <w:tr w:rsidR="00135001" w:rsidRPr="00135001" w14:paraId="2C8970ED" w14:textId="77777777" w:rsidTr="001B4254">
        <w:trPr>
          <w:trHeight w:val="64"/>
          <w:jc w:val="center"/>
        </w:trPr>
        <w:tc>
          <w:tcPr>
            <w:tcW w:w="2333" w:type="dxa"/>
            <w:tcBorders>
              <w:top w:val="single" w:sz="4" w:space="0" w:color="auto"/>
            </w:tcBorders>
            <w:shd w:val="clear" w:color="auto" w:fill="auto"/>
            <w:vAlign w:val="center"/>
          </w:tcPr>
          <w:p w14:paraId="51F2D5C6" w14:textId="1763D7AC" w:rsidR="00135001" w:rsidRPr="00135001" w:rsidRDefault="00135001" w:rsidP="006672E7">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sidR="005C58C2">
              <w:rPr>
                <w:rFonts w:ascii="Arial" w:hAnsi="Arial" w:cs="Arial"/>
                <w:bCs/>
                <w:color w:val="000000"/>
                <w:szCs w:val="24"/>
                <w:lang w:eastAsia="ru-RU"/>
              </w:rPr>
              <w:t>ВЕ</w:t>
            </w:r>
            <w:r w:rsidR="006672E7">
              <w:rPr>
                <w:rFonts w:ascii="Arial" w:hAnsi="Arial" w:cs="Arial"/>
                <w:bCs/>
                <w:color w:val="000000"/>
                <w:szCs w:val="24"/>
                <w:lang w:eastAsia="ru-RU"/>
              </w:rPr>
              <w:t>-</w:t>
            </w:r>
            <w:r w:rsidR="005C58C2">
              <w:rPr>
                <w:rFonts w:ascii="Arial" w:hAnsi="Arial" w:cs="Arial"/>
                <w:bCs/>
                <w:color w:val="000000"/>
                <w:szCs w:val="24"/>
                <w:lang w:eastAsia="ru-RU"/>
              </w:rPr>
              <w:t xml:space="preserve">Т1 </w:t>
            </w:r>
          </w:p>
        </w:tc>
        <w:tc>
          <w:tcPr>
            <w:tcW w:w="4046" w:type="dxa"/>
            <w:tcBorders>
              <w:top w:val="single" w:sz="4" w:space="0" w:color="auto"/>
            </w:tcBorders>
            <w:shd w:val="clear" w:color="auto" w:fill="auto"/>
            <w:vAlign w:val="center"/>
          </w:tcPr>
          <w:p w14:paraId="6BFFEEC9" w14:textId="17CF1D9E" w:rsidR="00135001" w:rsidRPr="006213A2" w:rsidRDefault="00884240" w:rsidP="00107E3E">
            <w:pPr>
              <w:tabs>
                <w:tab w:val="left" w:pos="567"/>
              </w:tabs>
              <w:overflowPunct/>
              <w:autoSpaceDE/>
              <w:autoSpaceDN/>
              <w:adjustRightInd/>
              <w:spacing w:before="120" w:after="120"/>
              <w:jc w:val="center"/>
              <w:textAlignment w:val="auto"/>
              <w:rPr>
                <w:rFonts w:ascii="Arial" w:hAnsi="Arial" w:cs="Arial"/>
                <w:bCs/>
                <w:color w:val="000000" w:themeColor="text1"/>
                <w:szCs w:val="24"/>
                <w:lang w:eastAsia="ru-RU"/>
              </w:rPr>
            </w:pPr>
            <w:r>
              <w:rPr>
                <w:rFonts w:ascii="Arial" w:hAnsi="Arial" w:cs="Arial"/>
                <w:bCs/>
                <w:color w:val="000000" w:themeColor="text1"/>
                <w:szCs w:val="24"/>
                <w:lang w:eastAsia="ru-RU"/>
              </w:rPr>
              <w:t>170–</w:t>
            </w:r>
            <w:r w:rsidR="005C58C2" w:rsidRPr="006213A2">
              <w:rPr>
                <w:rFonts w:ascii="Arial" w:hAnsi="Arial" w:cs="Arial"/>
                <w:bCs/>
                <w:color w:val="000000" w:themeColor="text1"/>
                <w:szCs w:val="24"/>
                <w:lang w:eastAsia="ru-RU"/>
              </w:rPr>
              <w:t>2</w:t>
            </w:r>
            <w:r w:rsidR="00107E3E" w:rsidRPr="006213A2">
              <w:rPr>
                <w:rFonts w:ascii="Arial" w:hAnsi="Arial" w:cs="Arial"/>
                <w:bCs/>
                <w:color w:val="000000" w:themeColor="text1"/>
                <w:szCs w:val="24"/>
                <w:lang w:eastAsia="ru-RU"/>
              </w:rPr>
              <w:t>10</w:t>
            </w:r>
          </w:p>
        </w:tc>
        <w:tc>
          <w:tcPr>
            <w:tcW w:w="3388" w:type="dxa"/>
            <w:tcBorders>
              <w:top w:val="single" w:sz="4" w:space="0" w:color="auto"/>
            </w:tcBorders>
            <w:vAlign w:val="center"/>
          </w:tcPr>
          <w:p w14:paraId="54787766" w14:textId="653F8009" w:rsidR="00135001" w:rsidRPr="00135001" w:rsidRDefault="005C58C2" w:rsidP="005C58C2">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15</w:t>
            </w:r>
          </w:p>
        </w:tc>
      </w:tr>
      <w:tr w:rsidR="00135001" w:rsidRPr="00135001" w14:paraId="45987052" w14:textId="77777777" w:rsidTr="001B4254">
        <w:trPr>
          <w:trHeight w:val="64"/>
          <w:jc w:val="center"/>
        </w:trPr>
        <w:tc>
          <w:tcPr>
            <w:tcW w:w="2333" w:type="dxa"/>
            <w:tcBorders>
              <w:top w:val="single" w:sz="4" w:space="0" w:color="auto"/>
            </w:tcBorders>
            <w:shd w:val="clear" w:color="auto" w:fill="auto"/>
            <w:vAlign w:val="center"/>
          </w:tcPr>
          <w:p w14:paraId="28B966E8" w14:textId="29BF18DC" w:rsidR="00135001" w:rsidRPr="00135001" w:rsidRDefault="00135001" w:rsidP="006672E7">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sidR="005C58C2">
              <w:rPr>
                <w:rFonts w:ascii="Arial" w:hAnsi="Arial" w:cs="Arial"/>
                <w:bCs/>
                <w:color w:val="000000"/>
                <w:szCs w:val="24"/>
                <w:lang w:eastAsia="ru-RU"/>
              </w:rPr>
              <w:t>В</w:t>
            </w:r>
            <w:r>
              <w:rPr>
                <w:rFonts w:ascii="Arial" w:hAnsi="Arial" w:cs="Arial"/>
                <w:bCs/>
                <w:color w:val="000000"/>
                <w:szCs w:val="24"/>
                <w:lang w:eastAsia="ru-RU"/>
              </w:rPr>
              <w:t>Е</w:t>
            </w:r>
            <w:r w:rsidR="006672E7">
              <w:rPr>
                <w:rFonts w:ascii="Arial" w:hAnsi="Arial" w:cs="Arial"/>
                <w:bCs/>
                <w:color w:val="000000"/>
                <w:szCs w:val="24"/>
                <w:lang w:eastAsia="ru-RU"/>
              </w:rPr>
              <w:t>-</w:t>
            </w:r>
            <w:r w:rsidR="005C58C2">
              <w:rPr>
                <w:rFonts w:ascii="Arial" w:hAnsi="Arial" w:cs="Arial"/>
                <w:bCs/>
                <w:color w:val="000000"/>
                <w:szCs w:val="24"/>
                <w:lang w:eastAsia="ru-RU"/>
              </w:rPr>
              <w:t>Т4</w:t>
            </w:r>
          </w:p>
        </w:tc>
        <w:tc>
          <w:tcPr>
            <w:tcW w:w="4046" w:type="dxa"/>
            <w:tcBorders>
              <w:top w:val="single" w:sz="4" w:space="0" w:color="auto"/>
            </w:tcBorders>
            <w:shd w:val="clear" w:color="auto" w:fill="auto"/>
            <w:vAlign w:val="center"/>
          </w:tcPr>
          <w:p w14:paraId="6BAD8C93" w14:textId="198F74DA" w:rsidR="00135001" w:rsidRPr="006213A2" w:rsidRDefault="005C58C2" w:rsidP="00107E3E">
            <w:pPr>
              <w:tabs>
                <w:tab w:val="left" w:pos="567"/>
              </w:tabs>
              <w:overflowPunct/>
              <w:autoSpaceDE/>
              <w:autoSpaceDN/>
              <w:adjustRightInd/>
              <w:spacing w:before="120" w:after="120"/>
              <w:jc w:val="center"/>
              <w:textAlignment w:val="auto"/>
              <w:rPr>
                <w:rFonts w:ascii="Arial" w:hAnsi="Arial" w:cs="Arial"/>
                <w:bCs/>
                <w:color w:val="000000" w:themeColor="text1"/>
                <w:szCs w:val="24"/>
                <w:lang w:eastAsia="ru-RU"/>
              </w:rPr>
            </w:pPr>
            <w:r w:rsidRPr="006213A2">
              <w:rPr>
                <w:rFonts w:ascii="Arial" w:hAnsi="Arial" w:cs="Arial"/>
                <w:bCs/>
                <w:color w:val="000000" w:themeColor="text1"/>
                <w:szCs w:val="24"/>
                <w:lang w:eastAsia="ru-RU"/>
              </w:rPr>
              <w:t>150</w:t>
            </w:r>
            <w:r w:rsidR="00884240">
              <w:rPr>
                <w:rFonts w:ascii="Arial" w:hAnsi="Arial" w:cs="Arial"/>
                <w:bCs/>
                <w:color w:val="000000" w:themeColor="text1"/>
                <w:szCs w:val="24"/>
                <w:lang w:eastAsia="ru-RU"/>
              </w:rPr>
              <w:t>–</w:t>
            </w:r>
            <w:r w:rsidRPr="006213A2">
              <w:rPr>
                <w:rFonts w:ascii="Arial" w:hAnsi="Arial" w:cs="Arial"/>
                <w:bCs/>
                <w:color w:val="000000" w:themeColor="text1"/>
                <w:szCs w:val="24"/>
                <w:lang w:eastAsia="ru-RU"/>
              </w:rPr>
              <w:t>1</w:t>
            </w:r>
            <w:r w:rsidR="00107E3E" w:rsidRPr="006213A2">
              <w:rPr>
                <w:rFonts w:ascii="Arial" w:hAnsi="Arial" w:cs="Arial"/>
                <w:bCs/>
                <w:color w:val="000000" w:themeColor="text1"/>
                <w:szCs w:val="24"/>
                <w:lang w:eastAsia="ru-RU"/>
              </w:rPr>
              <w:t>9</w:t>
            </w:r>
            <w:r w:rsidRPr="006213A2">
              <w:rPr>
                <w:rFonts w:ascii="Arial" w:hAnsi="Arial" w:cs="Arial"/>
                <w:bCs/>
                <w:color w:val="000000" w:themeColor="text1"/>
                <w:szCs w:val="24"/>
                <w:lang w:eastAsia="ru-RU"/>
              </w:rPr>
              <w:t>0</w:t>
            </w:r>
          </w:p>
        </w:tc>
        <w:tc>
          <w:tcPr>
            <w:tcW w:w="3388" w:type="dxa"/>
            <w:tcBorders>
              <w:top w:val="single" w:sz="4" w:space="0" w:color="auto"/>
            </w:tcBorders>
            <w:vAlign w:val="center"/>
          </w:tcPr>
          <w:p w14:paraId="7BF6C960" w14:textId="746ABDA5" w:rsidR="00135001" w:rsidRPr="00135001" w:rsidRDefault="005C58C2" w:rsidP="005C58C2">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20</w:t>
            </w:r>
          </w:p>
        </w:tc>
      </w:tr>
      <w:tr w:rsidR="00035B30" w:rsidRPr="00135001" w14:paraId="2EE33E32" w14:textId="77777777" w:rsidTr="001B4254">
        <w:trPr>
          <w:trHeight w:val="64"/>
          <w:jc w:val="center"/>
        </w:trPr>
        <w:tc>
          <w:tcPr>
            <w:tcW w:w="2333" w:type="dxa"/>
            <w:tcBorders>
              <w:top w:val="single" w:sz="4" w:space="0" w:color="auto"/>
            </w:tcBorders>
            <w:shd w:val="clear" w:color="auto" w:fill="auto"/>
            <w:vAlign w:val="center"/>
          </w:tcPr>
          <w:p w14:paraId="143FB8C6" w14:textId="5ED5E365" w:rsidR="00035B30" w:rsidRPr="00135001" w:rsidRDefault="00035B30" w:rsidP="005C58C2">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АЦЕ</w:t>
            </w:r>
          </w:p>
        </w:tc>
        <w:tc>
          <w:tcPr>
            <w:tcW w:w="4046" w:type="dxa"/>
            <w:tcBorders>
              <w:top w:val="single" w:sz="4" w:space="0" w:color="auto"/>
            </w:tcBorders>
            <w:shd w:val="clear" w:color="auto" w:fill="auto"/>
            <w:vAlign w:val="center"/>
          </w:tcPr>
          <w:p w14:paraId="6BA04A23" w14:textId="301E7EEF" w:rsidR="00035B30" w:rsidRPr="006213A2" w:rsidRDefault="00035B30" w:rsidP="00457FF2">
            <w:pPr>
              <w:tabs>
                <w:tab w:val="left" w:pos="567"/>
              </w:tabs>
              <w:overflowPunct/>
              <w:autoSpaceDE/>
              <w:autoSpaceDN/>
              <w:adjustRightInd/>
              <w:spacing w:before="120" w:after="120"/>
              <w:jc w:val="center"/>
              <w:textAlignment w:val="auto"/>
              <w:rPr>
                <w:rFonts w:ascii="Arial" w:hAnsi="Arial" w:cs="Arial"/>
                <w:bCs/>
                <w:color w:val="000000" w:themeColor="text1"/>
                <w:szCs w:val="24"/>
                <w:lang w:eastAsia="ru-RU"/>
              </w:rPr>
            </w:pPr>
            <w:r w:rsidRPr="006213A2">
              <w:rPr>
                <w:rFonts w:ascii="Arial" w:hAnsi="Arial" w:cs="Arial"/>
                <w:bCs/>
                <w:color w:val="000000" w:themeColor="text1"/>
                <w:szCs w:val="24"/>
                <w:lang w:eastAsia="ru-RU"/>
              </w:rPr>
              <w:t>1</w:t>
            </w:r>
            <w:r w:rsidR="00754DE1" w:rsidRPr="006213A2">
              <w:rPr>
                <w:rFonts w:ascii="Arial" w:hAnsi="Arial" w:cs="Arial"/>
                <w:bCs/>
                <w:color w:val="000000" w:themeColor="text1"/>
                <w:szCs w:val="24"/>
                <w:lang w:eastAsia="ru-RU"/>
              </w:rPr>
              <w:t>3</w:t>
            </w:r>
            <w:r w:rsidR="00884240">
              <w:rPr>
                <w:rFonts w:ascii="Arial" w:hAnsi="Arial" w:cs="Arial"/>
                <w:bCs/>
                <w:color w:val="000000" w:themeColor="text1"/>
                <w:szCs w:val="24"/>
                <w:lang w:eastAsia="ru-RU"/>
              </w:rPr>
              <w:t>0–</w:t>
            </w:r>
            <w:r w:rsidR="00457FF2" w:rsidRPr="006213A2">
              <w:rPr>
                <w:rFonts w:ascii="Arial" w:hAnsi="Arial" w:cs="Arial"/>
                <w:bCs/>
                <w:color w:val="000000" w:themeColor="text1"/>
                <w:szCs w:val="24"/>
                <w:lang w:eastAsia="ru-RU"/>
              </w:rPr>
              <w:t>200</w:t>
            </w:r>
          </w:p>
        </w:tc>
        <w:tc>
          <w:tcPr>
            <w:tcW w:w="3388" w:type="dxa"/>
            <w:tcBorders>
              <w:top w:val="single" w:sz="4" w:space="0" w:color="auto"/>
            </w:tcBorders>
            <w:vAlign w:val="center"/>
          </w:tcPr>
          <w:p w14:paraId="7F49021E" w14:textId="3BD5548A" w:rsidR="00035B30" w:rsidRDefault="00035B30" w:rsidP="005C58C2">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8</w:t>
            </w:r>
          </w:p>
        </w:tc>
      </w:tr>
      <w:tr w:rsidR="00035B30" w:rsidRPr="00135001" w14:paraId="2C0F7678" w14:textId="77777777" w:rsidTr="001B4254">
        <w:trPr>
          <w:trHeight w:val="64"/>
          <w:jc w:val="center"/>
        </w:trPr>
        <w:tc>
          <w:tcPr>
            <w:tcW w:w="2333" w:type="dxa"/>
            <w:shd w:val="clear" w:color="auto" w:fill="auto"/>
            <w:vAlign w:val="center"/>
          </w:tcPr>
          <w:p w14:paraId="6C85686B" w14:textId="0A941B28" w:rsidR="00035B30" w:rsidRPr="00135001" w:rsidRDefault="00035B30" w:rsidP="006672E7">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Pr>
                <w:rFonts w:ascii="Arial" w:hAnsi="Arial" w:cs="Arial"/>
                <w:bCs/>
                <w:color w:val="000000"/>
                <w:szCs w:val="24"/>
                <w:lang w:eastAsia="ru-RU"/>
              </w:rPr>
              <w:t>ЦЕ</w:t>
            </w:r>
            <w:r w:rsidR="006672E7">
              <w:rPr>
                <w:rFonts w:ascii="Arial" w:hAnsi="Arial" w:cs="Arial"/>
                <w:bCs/>
                <w:color w:val="000000"/>
                <w:szCs w:val="24"/>
                <w:lang w:eastAsia="ru-RU"/>
              </w:rPr>
              <w:t>-</w:t>
            </w:r>
            <w:r>
              <w:rPr>
                <w:rFonts w:ascii="Arial" w:hAnsi="Arial" w:cs="Arial"/>
                <w:bCs/>
                <w:color w:val="000000"/>
                <w:szCs w:val="24"/>
                <w:lang w:eastAsia="ru-RU"/>
              </w:rPr>
              <w:t>О</w:t>
            </w:r>
          </w:p>
        </w:tc>
        <w:tc>
          <w:tcPr>
            <w:tcW w:w="4046" w:type="dxa"/>
            <w:shd w:val="clear" w:color="auto" w:fill="auto"/>
            <w:vAlign w:val="center"/>
          </w:tcPr>
          <w:p w14:paraId="5503C42F" w14:textId="2DE0E04D" w:rsidR="00035B30" w:rsidRPr="006213A2" w:rsidRDefault="00884240" w:rsidP="00C40A69">
            <w:pPr>
              <w:tabs>
                <w:tab w:val="left" w:pos="567"/>
              </w:tabs>
              <w:overflowPunct/>
              <w:autoSpaceDE/>
              <w:autoSpaceDN/>
              <w:adjustRightInd/>
              <w:spacing w:before="120" w:after="120"/>
              <w:jc w:val="center"/>
              <w:textAlignment w:val="auto"/>
              <w:rPr>
                <w:rFonts w:ascii="Arial" w:hAnsi="Arial" w:cs="Arial"/>
                <w:bCs/>
                <w:color w:val="000000" w:themeColor="text1"/>
                <w:szCs w:val="24"/>
                <w:lang w:eastAsia="ru-RU"/>
              </w:rPr>
            </w:pPr>
            <w:r>
              <w:rPr>
                <w:rFonts w:ascii="Arial" w:hAnsi="Arial" w:cs="Arial"/>
                <w:bCs/>
                <w:color w:val="000000" w:themeColor="text1"/>
                <w:szCs w:val="24"/>
                <w:lang w:eastAsia="ru-RU"/>
              </w:rPr>
              <w:t>120–</w:t>
            </w:r>
            <w:r w:rsidR="00035B30" w:rsidRPr="006213A2">
              <w:rPr>
                <w:rFonts w:ascii="Arial" w:hAnsi="Arial" w:cs="Arial"/>
                <w:bCs/>
                <w:color w:val="000000" w:themeColor="text1"/>
                <w:szCs w:val="24"/>
                <w:lang w:eastAsia="ru-RU"/>
              </w:rPr>
              <w:t>160</w:t>
            </w:r>
          </w:p>
        </w:tc>
        <w:tc>
          <w:tcPr>
            <w:tcW w:w="3388" w:type="dxa"/>
            <w:vAlign w:val="center"/>
          </w:tcPr>
          <w:p w14:paraId="0C8A2DE6" w14:textId="1679FACB" w:rsidR="00035B30" w:rsidRPr="00135001" w:rsidRDefault="00035B30" w:rsidP="00035B30">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12</w:t>
            </w:r>
          </w:p>
        </w:tc>
      </w:tr>
      <w:tr w:rsidR="00035B30" w:rsidRPr="00135001" w14:paraId="193741F9" w14:textId="77777777" w:rsidTr="001B4254">
        <w:trPr>
          <w:trHeight w:val="64"/>
          <w:jc w:val="center"/>
        </w:trPr>
        <w:tc>
          <w:tcPr>
            <w:tcW w:w="2333" w:type="dxa"/>
            <w:shd w:val="clear" w:color="auto" w:fill="auto"/>
            <w:vAlign w:val="center"/>
          </w:tcPr>
          <w:p w14:paraId="528C910F" w14:textId="5B4CF0DD" w:rsidR="00035B30" w:rsidRPr="00135001" w:rsidRDefault="00035B30" w:rsidP="00330FE8">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8030</w:t>
            </w:r>
          </w:p>
        </w:tc>
        <w:tc>
          <w:tcPr>
            <w:tcW w:w="4046" w:type="dxa"/>
            <w:shd w:val="clear" w:color="auto" w:fill="auto"/>
            <w:vAlign w:val="center"/>
          </w:tcPr>
          <w:p w14:paraId="75A5C2EA" w14:textId="3B902C69" w:rsidR="00035B30" w:rsidRPr="006213A2" w:rsidRDefault="00035B30" w:rsidP="00107E3E">
            <w:pPr>
              <w:tabs>
                <w:tab w:val="left" w:pos="567"/>
              </w:tabs>
              <w:overflowPunct/>
              <w:autoSpaceDE/>
              <w:autoSpaceDN/>
              <w:adjustRightInd/>
              <w:spacing w:before="120" w:after="120"/>
              <w:jc w:val="center"/>
              <w:textAlignment w:val="auto"/>
              <w:rPr>
                <w:rFonts w:ascii="Arial" w:hAnsi="Arial" w:cs="Arial"/>
                <w:bCs/>
                <w:color w:val="000000" w:themeColor="text1"/>
                <w:szCs w:val="24"/>
                <w:lang w:eastAsia="ru-RU"/>
              </w:rPr>
            </w:pPr>
            <w:r w:rsidRPr="006213A2">
              <w:rPr>
                <w:rFonts w:ascii="Arial" w:hAnsi="Arial" w:cs="Arial"/>
                <w:bCs/>
                <w:color w:val="000000" w:themeColor="text1"/>
                <w:szCs w:val="24"/>
                <w:lang w:eastAsia="ru-RU"/>
              </w:rPr>
              <w:t>1</w:t>
            </w:r>
            <w:r w:rsidR="00107E3E" w:rsidRPr="006213A2">
              <w:rPr>
                <w:rFonts w:ascii="Arial" w:hAnsi="Arial" w:cs="Arial"/>
                <w:bCs/>
                <w:color w:val="000000" w:themeColor="text1"/>
                <w:szCs w:val="24"/>
                <w:lang w:eastAsia="ru-RU"/>
              </w:rPr>
              <w:t>00</w:t>
            </w:r>
            <w:r w:rsidR="00884240">
              <w:rPr>
                <w:rFonts w:ascii="Arial" w:hAnsi="Arial" w:cs="Arial"/>
                <w:bCs/>
                <w:color w:val="000000" w:themeColor="text1"/>
                <w:szCs w:val="24"/>
                <w:lang w:eastAsia="ru-RU"/>
              </w:rPr>
              <w:t>–</w:t>
            </w:r>
            <w:r w:rsidRPr="006213A2">
              <w:rPr>
                <w:rFonts w:ascii="Arial" w:hAnsi="Arial" w:cs="Arial"/>
                <w:bCs/>
                <w:color w:val="000000" w:themeColor="text1"/>
                <w:szCs w:val="24"/>
                <w:lang w:eastAsia="ru-RU"/>
              </w:rPr>
              <w:t>1</w:t>
            </w:r>
            <w:r w:rsidR="00107E3E" w:rsidRPr="006213A2">
              <w:rPr>
                <w:rFonts w:ascii="Arial" w:hAnsi="Arial" w:cs="Arial"/>
                <w:bCs/>
                <w:color w:val="000000" w:themeColor="text1"/>
                <w:szCs w:val="24"/>
                <w:lang w:eastAsia="ru-RU"/>
              </w:rPr>
              <w:t>5</w:t>
            </w:r>
            <w:r w:rsidRPr="006213A2">
              <w:rPr>
                <w:rFonts w:ascii="Arial" w:hAnsi="Arial" w:cs="Arial"/>
                <w:bCs/>
                <w:color w:val="000000" w:themeColor="text1"/>
                <w:szCs w:val="24"/>
                <w:lang w:eastAsia="ru-RU"/>
              </w:rPr>
              <w:t>0</w:t>
            </w:r>
          </w:p>
        </w:tc>
        <w:tc>
          <w:tcPr>
            <w:tcW w:w="3388" w:type="dxa"/>
            <w:vAlign w:val="center"/>
          </w:tcPr>
          <w:p w14:paraId="73337C5F" w14:textId="5F9DB3CC" w:rsidR="00035B30" w:rsidRDefault="00035B30" w:rsidP="00C40A69">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12</w:t>
            </w:r>
          </w:p>
        </w:tc>
      </w:tr>
      <w:tr w:rsidR="00035B30" w:rsidRPr="00135001" w14:paraId="7B6C8EEC" w14:textId="77777777" w:rsidTr="001B4254">
        <w:trPr>
          <w:trHeight w:val="64"/>
          <w:jc w:val="center"/>
        </w:trPr>
        <w:tc>
          <w:tcPr>
            <w:tcW w:w="2333" w:type="dxa"/>
            <w:shd w:val="clear" w:color="auto" w:fill="auto"/>
            <w:vAlign w:val="center"/>
          </w:tcPr>
          <w:p w14:paraId="3DD8E619" w14:textId="0082122A" w:rsidR="00035B30" w:rsidRPr="00135001" w:rsidRDefault="00035B30" w:rsidP="006672E7">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8030</w:t>
            </w:r>
            <w:r w:rsidR="006672E7">
              <w:rPr>
                <w:rFonts w:ascii="Arial" w:hAnsi="Arial" w:cs="Arial"/>
                <w:bCs/>
                <w:color w:val="000000"/>
                <w:szCs w:val="24"/>
                <w:lang w:eastAsia="ru-RU"/>
              </w:rPr>
              <w:t>-</w:t>
            </w:r>
            <w:r>
              <w:rPr>
                <w:rFonts w:ascii="Arial" w:hAnsi="Arial" w:cs="Arial"/>
                <w:bCs/>
                <w:color w:val="000000"/>
                <w:szCs w:val="24"/>
                <w:lang w:eastAsia="ru-RU"/>
              </w:rPr>
              <w:t>О</w:t>
            </w:r>
          </w:p>
        </w:tc>
        <w:tc>
          <w:tcPr>
            <w:tcW w:w="4046" w:type="dxa"/>
            <w:shd w:val="clear" w:color="auto" w:fill="auto"/>
            <w:vAlign w:val="center"/>
          </w:tcPr>
          <w:p w14:paraId="45001337" w14:textId="7FC6F068" w:rsidR="00035B30" w:rsidRPr="006213A2" w:rsidRDefault="00884240" w:rsidP="00C40A69">
            <w:pPr>
              <w:tabs>
                <w:tab w:val="left" w:pos="567"/>
              </w:tabs>
              <w:overflowPunct/>
              <w:autoSpaceDE/>
              <w:autoSpaceDN/>
              <w:adjustRightInd/>
              <w:spacing w:before="120" w:after="120"/>
              <w:jc w:val="center"/>
              <w:textAlignment w:val="auto"/>
              <w:rPr>
                <w:rFonts w:ascii="Arial" w:hAnsi="Arial" w:cs="Arial"/>
                <w:bCs/>
                <w:color w:val="000000" w:themeColor="text1"/>
                <w:szCs w:val="24"/>
                <w:lang w:eastAsia="ru-RU"/>
              </w:rPr>
            </w:pPr>
            <w:r>
              <w:rPr>
                <w:rFonts w:ascii="Arial" w:hAnsi="Arial" w:cs="Arial"/>
                <w:bCs/>
                <w:color w:val="000000" w:themeColor="text1"/>
                <w:szCs w:val="24"/>
                <w:lang w:eastAsia="ru-RU"/>
              </w:rPr>
              <w:t>60–</w:t>
            </w:r>
            <w:r w:rsidR="00035B30" w:rsidRPr="006213A2">
              <w:rPr>
                <w:rFonts w:ascii="Arial" w:hAnsi="Arial" w:cs="Arial"/>
                <w:bCs/>
                <w:color w:val="000000" w:themeColor="text1"/>
                <w:szCs w:val="24"/>
                <w:lang w:eastAsia="ru-RU"/>
              </w:rPr>
              <w:t>110</w:t>
            </w:r>
          </w:p>
        </w:tc>
        <w:tc>
          <w:tcPr>
            <w:tcW w:w="3388" w:type="dxa"/>
            <w:vAlign w:val="center"/>
          </w:tcPr>
          <w:p w14:paraId="2EEDFF6C" w14:textId="176DD5AE" w:rsidR="00035B30" w:rsidRDefault="00035B30" w:rsidP="00C40A69">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32</w:t>
            </w:r>
          </w:p>
        </w:tc>
      </w:tr>
      <w:tr w:rsidR="00035B30" w:rsidRPr="00135001" w14:paraId="21D1C259" w14:textId="77777777" w:rsidTr="001B4254">
        <w:trPr>
          <w:trHeight w:val="64"/>
          <w:jc w:val="center"/>
        </w:trPr>
        <w:tc>
          <w:tcPr>
            <w:tcW w:w="2333" w:type="dxa"/>
            <w:shd w:val="clear" w:color="auto" w:fill="auto"/>
            <w:vAlign w:val="center"/>
          </w:tcPr>
          <w:p w14:paraId="14AC40F3" w14:textId="3DC93FAA" w:rsidR="00035B30" w:rsidRPr="00135001" w:rsidRDefault="00035B30" w:rsidP="00C40A69">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8176</w:t>
            </w:r>
          </w:p>
        </w:tc>
        <w:tc>
          <w:tcPr>
            <w:tcW w:w="4046" w:type="dxa"/>
            <w:shd w:val="clear" w:color="auto" w:fill="auto"/>
            <w:vAlign w:val="center"/>
          </w:tcPr>
          <w:p w14:paraId="2F445B0F" w14:textId="5D719E23" w:rsidR="00035B30" w:rsidRPr="006213A2" w:rsidRDefault="00035B30" w:rsidP="00107E3E">
            <w:pPr>
              <w:tabs>
                <w:tab w:val="left" w:pos="567"/>
              </w:tabs>
              <w:overflowPunct/>
              <w:autoSpaceDE/>
              <w:autoSpaceDN/>
              <w:adjustRightInd/>
              <w:spacing w:before="120" w:after="120"/>
              <w:jc w:val="center"/>
              <w:textAlignment w:val="auto"/>
              <w:rPr>
                <w:rFonts w:ascii="Arial" w:hAnsi="Arial" w:cs="Arial"/>
                <w:bCs/>
                <w:color w:val="000000" w:themeColor="text1"/>
                <w:szCs w:val="24"/>
                <w:lang w:eastAsia="ru-RU"/>
              </w:rPr>
            </w:pPr>
            <w:r w:rsidRPr="006213A2">
              <w:rPr>
                <w:rFonts w:ascii="Arial" w:hAnsi="Arial" w:cs="Arial"/>
                <w:bCs/>
                <w:color w:val="000000" w:themeColor="text1"/>
                <w:szCs w:val="24"/>
                <w:lang w:eastAsia="ru-RU"/>
              </w:rPr>
              <w:t>1</w:t>
            </w:r>
            <w:r w:rsidR="00884240">
              <w:rPr>
                <w:rFonts w:ascii="Arial" w:hAnsi="Arial" w:cs="Arial"/>
                <w:bCs/>
                <w:color w:val="000000" w:themeColor="text1"/>
                <w:szCs w:val="24"/>
                <w:lang w:eastAsia="ru-RU"/>
              </w:rPr>
              <w:t>00–</w:t>
            </w:r>
            <w:r w:rsidR="00107E3E" w:rsidRPr="006213A2">
              <w:rPr>
                <w:rFonts w:ascii="Arial" w:hAnsi="Arial" w:cs="Arial"/>
                <w:bCs/>
                <w:color w:val="000000" w:themeColor="text1"/>
                <w:szCs w:val="24"/>
                <w:lang w:eastAsia="ru-RU"/>
              </w:rPr>
              <w:t>15</w:t>
            </w:r>
            <w:r w:rsidRPr="006213A2">
              <w:rPr>
                <w:rFonts w:ascii="Arial" w:hAnsi="Arial" w:cs="Arial"/>
                <w:bCs/>
                <w:color w:val="000000" w:themeColor="text1"/>
                <w:szCs w:val="24"/>
                <w:lang w:eastAsia="ru-RU"/>
              </w:rPr>
              <w:t>0</w:t>
            </w:r>
          </w:p>
        </w:tc>
        <w:tc>
          <w:tcPr>
            <w:tcW w:w="3388" w:type="dxa"/>
            <w:vAlign w:val="center"/>
          </w:tcPr>
          <w:p w14:paraId="6C660B70" w14:textId="77777777" w:rsidR="00035B30" w:rsidRPr="00135001" w:rsidRDefault="00035B30" w:rsidP="00135001">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12</w:t>
            </w:r>
          </w:p>
        </w:tc>
      </w:tr>
      <w:tr w:rsidR="00035B30" w:rsidRPr="00135001" w14:paraId="2318FFC8" w14:textId="77777777" w:rsidTr="001B4254">
        <w:trPr>
          <w:trHeight w:val="64"/>
          <w:jc w:val="center"/>
        </w:trPr>
        <w:tc>
          <w:tcPr>
            <w:tcW w:w="2333" w:type="dxa"/>
            <w:shd w:val="clear" w:color="auto" w:fill="auto"/>
            <w:vAlign w:val="center"/>
          </w:tcPr>
          <w:p w14:paraId="6258B8F9" w14:textId="1D922CF5" w:rsidR="00035B30" w:rsidRDefault="00035B30" w:rsidP="006672E7">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8176</w:t>
            </w:r>
            <w:r w:rsidR="006672E7">
              <w:rPr>
                <w:rFonts w:ascii="Arial" w:hAnsi="Arial" w:cs="Arial"/>
                <w:bCs/>
                <w:color w:val="000000"/>
                <w:szCs w:val="24"/>
                <w:lang w:eastAsia="ru-RU"/>
              </w:rPr>
              <w:t>-</w:t>
            </w:r>
            <w:r>
              <w:rPr>
                <w:rFonts w:ascii="Arial" w:hAnsi="Arial" w:cs="Arial"/>
                <w:bCs/>
                <w:color w:val="000000"/>
                <w:szCs w:val="24"/>
                <w:lang w:eastAsia="ru-RU"/>
              </w:rPr>
              <w:t>О</w:t>
            </w:r>
          </w:p>
        </w:tc>
        <w:tc>
          <w:tcPr>
            <w:tcW w:w="4046" w:type="dxa"/>
            <w:shd w:val="clear" w:color="auto" w:fill="auto"/>
            <w:vAlign w:val="center"/>
          </w:tcPr>
          <w:p w14:paraId="00BD1A21" w14:textId="25FC6CA8" w:rsidR="00035B30" w:rsidRPr="006213A2" w:rsidRDefault="00884240" w:rsidP="00135001">
            <w:pPr>
              <w:tabs>
                <w:tab w:val="left" w:pos="567"/>
              </w:tabs>
              <w:overflowPunct/>
              <w:autoSpaceDE/>
              <w:autoSpaceDN/>
              <w:adjustRightInd/>
              <w:spacing w:before="120" w:after="120"/>
              <w:jc w:val="center"/>
              <w:textAlignment w:val="auto"/>
              <w:rPr>
                <w:rFonts w:ascii="Arial" w:hAnsi="Arial" w:cs="Arial"/>
                <w:bCs/>
                <w:color w:val="000000" w:themeColor="text1"/>
                <w:szCs w:val="24"/>
                <w:lang w:eastAsia="ru-RU"/>
              </w:rPr>
            </w:pPr>
            <w:r>
              <w:rPr>
                <w:rFonts w:ascii="Arial" w:hAnsi="Arial" w:cs="Arial"/>
                <w:bCs/>
                <w:color w:val="000000" w:themeColor="text1"/>
                <w:szCs w:val="24"/>
                <w:lang w:eastAsia="ru-RU"/>
              </w:rPr>
              <w:t>60–</w:t>
            </w:r>
            <w:r w:rsidR="00035B30" w:rsidRPr="006213A2">
              <w:rPr>
                <w:rFonts w:ascii="Arial" w:hAnsi="Arial" w:cs="Arial"/>
                <w:bCs/>
                <w:color w:val="000000" w:themeColor="text1"/>
                <w:szCs w:val="24"/>
                <w:lang w:eastAsia="ru-RU"/>
              </w:rPr>
              <w:t>110</w:t>
            </w:r>
          </w:p>
        </w:tc>
        <w:tc>
          <w:tcPr>
            <w:tcW w:w="3388" w:type="dxa"/>
            <w:vAlign w:val="center"/>
          </w:tcPr>
          <w:p w14:paraId="71A00627" w14:textId="2DCAEDEB" w:rsidR="00035B30" w:rsidRPr="00135001" w:rsidRDefault="00035B30" w:rsidP="00135001">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32</w:t>
            </w:r>
          </w:p>
        </w:tc>
      </w:tr>
    </w:tbl>
    <w:p w14:paraId="17D9EEE2" w14:textId="77777777" w:rsidR="00135001" w:rsidRPr="00135001" w:rsidRDefault="00135001" w:rsidP="00135001">
      <w:pPr>
        <w:tabs>
          <w:tab w:val="left" w:pos="567"/>
        </w:tabs>
        <w:overflowPunct/>
        <w:autoSpaceDE/>
        <w:autoSpaceDN/>
        <w:adjustRightInd/>
        <w:spacing w:line="360" w:lineRule="auto"/>
        <w:ind w:firstLine="709"/>
        <w:jc w:val="both"/>
        <w:textAlignment w:val="auto"/>
        <w:rPr>
          <w:rFonts w:ascii="Arial" w:hAnsi="Arial" w:cs="Arial"/>
          <w:bCs/>
          <w:color w:val="000000"/>
          <w:sz w:val="28"/>
          <w:szCs w:val="28"/>
          <w:lang w:eastAsia="ru-RU"/>
        </w:rPr>
      </w:pPr>
    </w:p>
    <w:p w14:paraId="527BA3C5" w14:textId="5B938770" w:rsidR="00135001" w:rsidRDefault="003F4E8F" w:rsidP="00CC5D6C">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 xml:space="preserve">5.6 </w:t>
      </w:r>
      <w:r w:rsidRPr="003F4E8F">
        <w:rPr>
          <w:rFonts w:ascii="Arial" w:hAnsi="Arial" w:cs="Arial"/>
          <w:color w:val="2D2D2D"/>
          <w:spacing w:val="2"/>
          <w:szCs w:val="24"/>
          <w:lang w:eastAsia="ru-RU"/>
        </w:rPr>
        <w:t>Удельное электрическое сопротивл</w:t>
      </w:r>
      <w:r>
        <w:rPr>
          <w:rFonts w:ascii="Arial" w:hAnsi="Arial" w:cs="Arial"/>
          <w:color w:val="2D2D2D"/>
          <w:spacing w:val="2"/>
          <w:szCs w:val="24"/>
          <w:lang w:eastAsia="ru-RU"/>
        </w:rPr>
        <w:t>ение катанки должно соответство</w:t>
      </w:r>
      <w:r w:rsidRPr="003F4E8F">
        <w:rPr>
          <w:rFonts w:ascii="Arial" w:hAnsi="Arial" w:cs="Arial"/>
          <w:color w:val="2D2D2D"/>
          <w:spacing w:val="2"/>
          <w:szCs w:val="24"/>
          <w:lang w:eastAsia="ru-RU"/>
        </w:rPr>
        <w:t>вать значениям, указанным в таблице 4. Для термообработанной катанки испытания проводят не ран</w:t>
      </w:r>
      <w:r>
        <w:rPr>
          <w:rFonts w:ascii="Arial" w:hAnsi="Arial" w:cs="Arial"/>
          <w:color w:val="2D2D2D"/>
          <w:spacing w:val="2"/>
          <w:szCs w:val="24"/>
          <w:lang w:eastAsia="ru-RU"/>
        </w:rPr>
        <w:t xml:space="preserve">ее чем </w:t>
      </w:r>
      <w:r w:rsidRPr="004365DF">
        <w:rPr>
          <w:rFonts w:ascii="Arial" w:hAnsi="Arial" w:cs="Arial"/>
          <w:spacing w:val="2"/>
          <w:szCs w:val="24"/>
          <w:lang w:eastAsia="ru-RU"/>
        </w:rPr>
        <w:t xml:space="preserve">через </w:t>
      </w:r>
      <w:r w:rsidR="00BC207F" w:rsidRPr="004365DF">
        <w:rPr>
          <w:rFonts w:ascii="Arial" w:hAnsi="Arial" w:cs="Arial"/>
          <w:spacing w:val="2"/>
          <w:szCs w:val="24"/>
          <w:lang w:eastAsia="ru-RU"/>
        </w:rPr>
        <w:t xml:space="preserve">трое суток </w:t>
      </w:r>
      <w:r w:rsidRPr="004365DF">
        <w:rPr>
          <w:rFonts w:ascii="Arial" w:hAnsi="Arial" w:cs="Arial"/>
          <w:spacing w:val="2"/>
          <w:szCs w:val="24"/>
          <w:lang w:eastAsia="ru-RU"/>
        </w:rPr>
        <w:t xml:space="preserve">после </w:t>
      </w:r>
      <w:r>
        <w:rPr>
          <w:rFonts w:ascii="Arial" w:hAnsi="Arial" w:cs="Arial"/>
          <w:color w:val="2D2D2D"/>
          <w:spacing w:val="2"/>
          <w:szCs w:val="24"/>
          <w:lang w:eastAsia="ru-RU"/>
        </w:rPr>
        <w:t>оконча</w:t>
      </w:r>
      <w:r w:rsidRPr="003F4E8F">
        <w:rPr>
          <w:rFonts w:ascii="Arial" w:hAnsi="Arial" w:cs="Arial"/>
          <w:color w:val="2D2D2D"/>
          <w:spacing w:val="2"/>
          <w:szCs w:val="24"/>
          <w:lang w:eastAsia="ru-RU"/>
        </w:rPr>
        <w:t>ния термообработки.</w:t>
      </w:r>
    </w:p>
    <w:p w14:paraId="224643C8" w14:textId="77777777" w:rsidR="00C40A69" w:rsidRDefault="00C40A69" w:rsidP="008441FF">
      <w:pPr>
        <w:spacing w:line="360" w:lineRule="auto"/>
        <w:ind w:firstLine="709"/>
        <w:contextualSpacing/>
        <w:jc w:val="both"/>
        <w:rPr>
          <w:rFonts w:ascii="Arial" w:hAnsi="Arial" w:cs="Arial"/>
          <w:color w:val="2D2D2D"/>
          <w:spacing w:val="2"/>
          <w:szCs w:val="24"/>
          <w:lang w:eastAsia="ru-RU"/>
        </w:rPr>
      </w:pPr>
    </w:p>
    <w:p w14:paraId="4331C762" w14:textId="2CEBB089" w:rsidR="00CC5D6C" w:rsidRDefault="003F4E8F" w:rsidP="008441FF">
      <w:pPr>
        <w:spacing w:line="360" w:lineRule="auto"/>
        <w:ind w:firstLine="709"/>
        <w:contextualSpacing/>
        <w:jc w:val="both"/>
        <w:rPr>
          <w:rFonts w:ascii="Arial" w:hAnsi="Arial" w:cs="Arial"/>
          <w:color w:val="2D2D2D"/>
          <w:spacing w:val="2"/>
          <w:szCs w:val="24"/>
          <w:lang w:eastAsia="ru-RU"/>
        </w:rPr>
      </w:pPr>
      <w:r w:rsidRPr="003F4E8F">
        <w:rPr>
          <w:rFonts w:ascii="Arial" w:hAnsi="Arial" w:cs="Arial"/>
          <w:color w:val="2D2D2D"/>
          <w:spacing w:val="2"/>
          <w:szCs w:val="24"/>
          <w:lang w:eastAsia="ru-RU"/>
        </w:rPr>
        <w:t>Т а б л и ц а  4 – Удельное электрическое сопротивление катанки</w:t>
      </w:r>
    </w:p>
    <w:p w14:paraId="4D8B8A89" w14:textId="01FC19BB" w:rsidR="00E72D99" w:rsidRDefault="00E72D99" w:rsidP="008441FF">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t xml:space="preserve">     </w:t>
      </w:r>
      <w:r w:rsidRPr="00E72D99">
        <w:rPr>
          <w:rFonts w:ascii="Arial" w:hAnsi="Arial" w:cs="Arial"/>
          <w:color w:val="000000"/>
          <w:szCs w:val="24"/>
          <w:lang w:eastAsia="ru-R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5207"/>
      </w:tblGrid>
      <w:tr w:rsidR="003F4E8F" w:rsidRPr="003F4E8F" w14:paraId="2E93D345" w14:textId="77777777" w:rsidTr="006213A2">
        <w:trPr>
          <w:trHeight w:val="761"/>
          <w:jc w:val="center"/>
        </w:trPr>
        <w:tc>
          <w:tcPr>
            <w:tcW w:w="2267" w:type="dxa"/>
            <w:tcBorders>
              <w:bottom w:val="double" w:sz="4" w:space="0" w:color="auto"/>
            </w:tcBorders>
            <w:shd w:val="clear" w:color="auto" w:fill="auto"/>
            <w:vAlign w:val="center"/>
          </w:tcPr>
          <w:p w14:paraId="6B82058E" w14:textId="77777777" w:rsidR="003F4E8F" w:rsidRPr="003F4E8F" w:rsidRDefault="003F4E8F" w:rsidP="003F4E8F">
            <w:pPr>
              <w:tabs>
                <w:tab w:val="left" w:pos="567"/>
              </w:tabs>
              <w:overflowPunct/>
              <w:autoSpaceDE/>
              <w:autoSpaceDN/>
              <w:adjustRightInd/>
              <w:jc w:val="center"/>
              <w:textAlignment w:val="auto"/>
              <w:rPr>
                <w:rFonts w:ascii="Arial" w:hAnsi="Arial" w:cs="Arial"/>
                <w:bCs/>
                <w:color w:val="000000"/>
                <w:szCs w:val="24"/>
                <w:lang w:eastAsia="ru-RU"/>
              </w:rPr>
            </w:pPr>
            <w:r w:rsidRPr="003F4E8F">
              <w:rPr>
                <w:rFonts w:ascii="Arial" w:hAnsi="Arial" w:cs="Arial"/>
                <w:bCs/>
                <w:color w:val="000000"/>
                <w:szCs w:val="24"/>
                <w:lang w:eastAsia="ru-RU"/>
              </w:rPr>
              <w:t>Марка катанки</w:t>
            </w:r>
          </w:p>
        </w:tc>
        <w:tc>
          <w:tcPr>
            <w:tcW w:w="5207" w:type="dxa"/>
            <w:tcBorders>
              <w:bottom w:val="double" w:sz="4" w:space="0" w:color="auto"/>
            </w:tcBorders>
            <w:shd w:val="clear" w:color="auto" w:fill="auto"/>
            <w:vAlign w:val="center"/>
          </w:tcPr>
          <w:p w14:paraId="761C1663" w14:textId="55878135" w:rsidR="003F4E8F" w:rsidRPr="003F4E8F" w:rsidRDefault="003F4E8F" w:rsidP="00E72D99">
            <w:pPr>
              <w:tabs>
                <w:tab w:val="left" w:pos="567"/>
              </w:tabs>
              <w:overflowPunct/>
              <w:autoSpaceDE/>
              <w:autoSpaceDN/>
              <w:adjustRightInd/>
              <w:jc w:val="center"/>
              <w:textAlignment w:val="auto"/>
              <w:rPr>
                <w:rFonts w:ascii="Arial" w:hAnsi="Arial" w:cs="Arial"/>
                <w:bCs/>
                <w:color w:val="000000"/>
                <w:szCs w:val="24"/>
                <w:lang w:eastAsia="ru-RU"/>
              </w:rPr>
            </w:pPr>
            <w:r w:rsidRPr="003F4E8F">
              <w:rPr>
                <w:rFonts w:ascii="Arial" w:hAnsi="Arial" w:cs="Arial"/>
                <w:bCs/>
                <w:color w:val="000000"/>
                <w:szCs w:val="24"/>
                <w:lang w:eastAsia="ru-RU"/>
              </w:rPr>
              <w:t>Удельное электр</w:t>
            </w:r>
            <w:r w:rsidR="00E72D99">
              <w:rPr>
                <w:rFonts w:ascii="Arial" w:hAnsi="Arial" w:cs="Arial"/>
                <w:bCs/>
                <w:color w:val="000000"/>
                <w:szCs w:val="24"/>
                <w:lang w:eastAsia="ru-RU"/>
              </w:rPr>
              <w:t>ическое сопротивление</w:t>
            </w:r>
            <w:r w:rsidR="00884240">
              <w:rPr>
                <w:rFonts w:ascii="Arial" w:hAnsi="Arial" w:cs="Arial"/>
                <w:bCs/>
                <w:color w:val="000000"/>
                <w:szCs w:val="24"/>
                <w:lang w:eastAsia="ru-RU"/>
              </w:rPr>
              <w:t xml:space="preserve">, </w:t>
            </w:r>
            <w:r w:rsidR="00884240" w:rsidRPr="003F4E8F">
              <w:rPr>
                <w:rFonts w:ascii="Arial" w:hAnsi="Arial" w:cs="Arial"/>
                <w:color w:val="000000"/>
                <w:szCs w:val="24"/>
                <w:lang w:eastAsia="ru-RU"/>
              </w:rPr>
              <w:t>Ом</w:t>
            </w:r>
            <w:r w:rsidR="00884240" w:rsidRPr="003F4E8F">
              <w:rPr>
                <w:rFonts w:ascii="Arial" w:hAnsi="Arial" w:cs="Arial"/>
                <w:color w:val="000000"/>
                <w:szCs w:val="24"/>
                <w:lang w:eastAsia="ru-RU"/>
              </w:rPr>
              <w:sym w:font="Symbol" w:char="F0D7"/>
            </w:r>
            <w:r w:rsidR="00884240" w:rsidRPr="003F4E8F">
              <w:rPr>
                <w:rFonts w:ascii="Arial" w:hAnsi="Arial" w:cs="Arial"/>
                <w:color w:val="000000"/>
                <w:szCs w:val="24"/>
                <w:lang w:eastAsia="ru-RU"/>
              </w:rPr>
              <w:t>мм</w:t>
            </w:r>
            <w:r w:rsidR="00884240" w:rsidRPr="003F4E8F">
              <w:rPr>
                <w:rFonts w:ascii="Arial" w:hAnsi="Arial" w:cs="Arial"/>
                <w:color w:val="000000"/>
                <w:szCs w:val="24"/>
                <w:vertAlign w:val="superscript"/>
                <w:lang w:eastAsia="ru-RU"/>
              </w:rPr>
              <w:t>2</w:t>
            </w:r>
            <w:r w:rsidR="00884240" w:rsidRPr="003F4E8F">
              <w:rPr>
                <w:rFonts w:ascii="Arial" w:hAnsi="Arial" w:cs="Arial"/>
                <w:color w:val="000000"/>
                <w:szCs w:val="24"/>
                <w:lang w:eastAsia="ru-RU"/>
              </w:rPr>
              <w:t>/м</w:t>
            </w:r>
            <w:r w:rsidR="00F254BD">
              <w:rPr>
                <w:rFonts w:ascii="Arial" w:hAnsi="Arial" w:cs="Arial"/>
                <w:color w:val="000000"/>
                <w:szCs w:val="24"/>
                <w:lang w:eastAsia="ru-RU"/>
              </w:rPr>
              <w:t>,</w:t>
            </w:r>
            <w:r w:rsidR="00E72D99">
              <w:rPr>
                <w:rFonts w:ascii="Arial" w:hAnsi="Arial" w:cs="Arial"/>
                <w:bCs/>
                <w:color w:val="000000"/>
                <w:szCs w:val="24"/>
                <w:lang w:eastAsia="ru-RU"/>
              </w:rPr>
              <w:t xml:space="preserve"> при 20°С,</w:t>
            </w:r>
            <w:r w:rsidRPr="003F4E8F">
              <w:rPr>
                <w:rFonts w:ascii="Arial" w:hAnsi="Arial" w:cs="Arial"/>
                <w:color w:val="000000"/>
                <w:szCs w:val="24"/>
                <w:lang w:eastAsia="ru-RU"/>
              </w:rPr>
              <w:t xml:space="preserve"> не более</w:t>
            </w:r>
          </w:p>
        </w:tc>
      </w:tr>
      <w:tr w:rsidR="00921D64" w:rsidRPr="003F4E8F" w14:paraId="66F5A00C" w14:textId="77777777" w:rsidTr="006213A2">
        <w:trPr>
          <w:trHeight w:val="276"/>
          <w:jc w:val="center"/>
        </w:trPr>
        <w:tc>
          <w:tcPr>
            <w:tcW w:w="2267" w:type="dxa"/>
            <w:tcBorders>
              <w:top w:val="double" w:sz="4" w:space="0" w:color="auto"/>
              <w:bottom w:val="single" w:sz="4" w:space="0" w:color="auto"/>
            </w:tcBorders>
            <w:shd w:val="clear" w:color="auto" w:fill="auto"/>
            <w:vAlign w:val="center"/>
          </w:tcPr>
          <w:p w14:paraId="781CC8EB" w14:textId="19746DF3" w:rsidR="00921D64" w:rsidRPr="003F4E8F" w:rsidRDefault="00921D64" w:rsidP="003F4E8F">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Pr>
                <w:rFonts w:ascii="Arial" w:hAnsi="Arial" w:cs="Arial"/>
                <w:bCs/>
                <w:color w:val="000000"/>
                <w:szCs w:val="24"/>
                <w:lang w:eastAsia="ru-RU"/>
              </w:rPr>
              <w:t>ВЕ</w:t>
            </w:r>
          </w:p>
        </w:tc>
        <w:tc>
          <w:tcPr>
            <w:tcW w:w="5207" w:type="dxa"/>
            <w:tcBorders>
              <w:top w:val="double" w:sz="4" w:space="0" w:color="auto"/>
              <w:bottom w:val="single" w:sz="4" w:space="0" w:color="auto"/>
            </w:tcBorders>
            <w:shd w:val="clear" w:color="auto" w:fill="auto"/>
            <w:vAlign w:val="center"/>
          </w:tcPr>
          <w:p w14:paraId="0354CAD3" w14:textId="5A00E916"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3F4E8F">
              <w:rPr>
                <w:rFonts w:ascii="Arial" w:hAnsi="Arial" w:cs="Arial"/>
                <w:bCs/>
                <w:color w:val="000000"/>
                <w:szCs w:val="24"/>
                <w:lang w:eastAsia="ru-RU"/>
              </w:rPr>
              <w:t>0,0</w:t>
            </w:r>
            <w:r>
              <w:rPr>
                <w:rFonts w:ascii="Arial" w:hAnsi="Arial" w:cs="Arial"/>
                <w:bCs/>
                <w:color w:val="000000"/>
                <w:szCs w:val="24"/>
                <w:lang w:eastAsia="ru-RU"/>
              </w:rPr>
              <w:t>360</w:t>
            </w:r>
          </w:p>
        </w:tc>
      </w:tr>
      <w:tr w:rsidR="00921D64" w:rsidRPr="003F4E8F" w14:paraId="180016E2" w14:textId="77777777" w:rsidTr="006213A2">
        <w:trPr>
          <w:trHeight w:val="64"/>
          <w:jc w:val="center"/>
        </w:trPr>
        <w:tc>
          <w:tcPr>
            <w:tcW w:w="2267" w:type="dxa"/>
            <w:tcBorders>
              <w:top w:val="single" w:sz="4" w:space="0" w:color="auto"/>
            </w:tcBorders>
            <w:shd w:val="clear" w:color="auto" w:fill="auto"/>
            <w:vAlign w:val="center"/>
          </w:tcPr>
          <w:p w14:paraId="60750A33" w14:textId="1B5E399A" w:rsidR="00921D64" w:rsidRPr="003F4E8F" w:rsidRDefault="00921D64" w:rsidP="00637579">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Pr>
                <w:rFonts w:ascii="Arial" w:hAnsi="Arial" w:cs="Arial"/>
                <w:bCs/>
                <w:color w:val="000000"/>
                <w:szCs w:val="24"/>
                <w:lang w:eastAsia="ru-RU"/>
              </w:rPr>
              <w:t>ВЕ</w:t>
            </w:r>
            <w:r w:rsidR="00637579">
              <w:rPr>
                <w:rFonts w:ascii="Arial" w:hAnsi="Arial" w:cs="Arial"/>
                <w:bCs/>
                <w:color w:val="000000"/>
                <w:szCs w:val="24"/>
                <w:lang w:eastAsia="ru-RU"/>
              </w:rPr>
              <w:t>-</w:t>
            </w:r>
            <w:r>
              <w:rPr>
                <w:rFonts w:ascii="Arial" w:hAnsi="Arial" w:cs="Arial"/>
                <w:bCs/>
                <w:color w:val="000000"/>
                <w:szCs w:val="24"/>
                <w:lang w:eastAsia="ru-RU"/>
              </w:rPr>
              <w:t xml:space="preserve">Т1 </w:t>
            </w:r>
          </w:p>
        </w:tc>
        <w:tc>
          <w:tcPr>
            <w:tcW w:w="5207" w:type="dxa"/>
            <w:tcBorders>
              <w:top w:val="single" w:sz="4" w:space="0" w:color="auto"/>
            </w:tcBorders>
            <w:shd w:val="clear" w:color="auto" w:fill="auto"/>
            <w:vAlign w:val="center"/>
          </w:tcPr>
          <w:p w14:paraId="05152A30" w14:textId="3BB46DF6"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3F4E8F">
              <w:rPr>
                <w:rFonts w:ascii="Arial" w:hAnsi="Arial" w:cs="Arial"/>
                <w:bCs/>
                <w:color w:val="000000"/>
                <w:szCs w:val="24"/>
                <w:lang w:eastAsia="ru-RU"/>
              </w:rPr>
              <w:t>0,0</w:t>
            </w:r>
            <w:r>
              <w:rPr>
                <w:rFonts w:ascii="Arial" w:hAnsi="Arial" w:cs="Arial"/>
                <w:bCs/>
                <w:color w:val="000000"/>
                <w:szCs w:val="24"/>
                <w:lang w:eastAsia="ru-RU"/>
              </w:rPr>
              <w:t>340</w:t>
            </w:r>
          </w:p>
        </w:tc>
      </w:tr>
      <w:tr w:rsidR="00921D64" w:rsidRPr="003F4E8F" w14:paraId="09A3E5AA" w14:textId="77777777" w:rsidTr="006213A2">
        <w:trPr>
          <w:trHeight w:val="64"/>
          <w:jc w:val="center"/>
        </w:trPr>
        <w:tc>
          <w:tcPr>
            <w:tcW w:w="2267" w:type="dxa"/>
            <w:tcBorders>
              <w:top w:val="single" w:sz="4" w:space="0" w:color="auto"/>
              <w:bottom w:val="single" w:sz="4" w:space="0" w:color="auto"/>
            </w:tcBorders>
            <w:shd w:val="clear" w:color="auto" w:fill="auto"/>
            <w:vAlign w:val="center"/>
          </w:tcPr>
          <w:p w14:paraId="36675800" w14:textId="5B70E480" w:rsidR="00921D64" w:rsidRPr="003F4E8F" w:rsidRDefault="00921D64" w:rsidP="00637579">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Pr>
                <w:rFonts w:ascii="Arial" w:hAnsi="Arial" w:cs="Arial"/>
                <w:bCs/>
                <w:color w:val="000000"/>
                <w:szCs w:val="24"/>
                <w:lang w:eastAsia="ru-RU"/>
              </w:rPr>
              <w:t>ВЕ</w:t>
            </w:r>
            <w:r w:rsidR="00637579">
              <w:rPr>
                <w:rFonts w:ascii="Arial" w:hAnsi="Arial" w:cs="Arial"/>
                <w:bCs/>
                <w:color w:val="000000"/>
                <w:szCs w:val="24"/>
                <w:lang w:eastAsia="ru-RU"/>
              </w:rPr>
              <w:t>-</w:t>
            </w:r>
            <w:r>
              <w:rPr>
                <w:rFonts w:ascii="Arial" w:hAnsi="Arial" w:cs="Arial"/>
                <w:bCs/>
                <w:color w:val="000000"/>
                <w:szCs w:val="24"/>
                <w:lang w:eastAsia="ru-RU"/>
              </w:rPr>
              <w:t>Т4</w:t>
            </w:r>
          </w:p>
        </w:tc>
        <w:tc>
          <w:tcPr>
            <w:tcW w:w="5207" w:type="dxa"/>
            <w:tcBorders>
              <w:top w:val="single" w:sz="4" w:space="0" w:color="auto"/>
              <w:bottom w:val="single" w:sz="4" w:space="0" w:color="auto"/>
            </w:tcBorders>
            <w:shd w:val="clear" w:color="auto" w:fill="auto"/>
            <w:vAlign w:val="center"/>
          </w:tcPr>
          <w:p w14:paraId="7FE830C5" w14:textId="217217FE"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3F4E8F">
              <w:rPr>
                <w:rFonts w:ascii="Arial" w:hAnsi="Arial" w:cs="Arial"/>
                <w:bCs/>
                <w:color w:val="000000"/>
                <w:szCs w:val="24"/>
                <w:lang w:eastAsia="ru-RU"/>
              </w:rPr>
              <w:t>0,0</w:t>
            </w:r>
            <w:r>
              <w:rPr>
                <w:rFonts w:ascii="Arial" w:hAnsi="Arial" w:cs="Arial"/>
                <w:bCs/>
                <w:color w:val="000000"/>
                <w:szCs w:val="24"/>
                <w:lang w:eastAsia="ru-RU"/>
              </w:rPr>
              <w:t>340</w:t>
            </w:r>
          </w:p>
        </w:tc>
      </w:tr>
      <w:tr w:rsidR="00921D64" w:rsidRPr="003F4E8F" w14:paraId="5DA6D9DF" w14:textId="77777777" w:rsidTr="006213A2">
        <w:trPr>
          <w:trHeight w:val="64"/>
          <w:jc w:val="center"/>
        </w:trPr>
        <w:tc>
          <w:tcPr>
            <w:tcW w:w="2267" w:type="dxa"/>
            <w:tcBorders>
              <w:top w:val="single" w:sz="4" w:space="0" w:color="auto"/>
              <w:bottom w:val="single" w:sz="4" w:space="0" w:color="auto"/>
            </w:tcBorders>
            <w:shd w:val="clear" w:color="auto" w:fill="auto"/>
            <w:vAlign w:val="center"/>
          </w:tcPr>
          <w:p w14:paraId="13FEE53A" w14:textId="4ACAE573"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АЦЕ</w:t>
            </w:r>
          </w:p>
        </w:tc>
        <w:tc>
          <w:tcPr>
            <w:tcW w:w="5207" w:type="dxa"/>
            <w:tcBorders>
              <w:top w:val="single" w:sz="4" w:space="0" w:color="auto"/>
              <w:bottom w:val="single" w:sz="4" w:space="0" w:color="auto"/>
            </w:tcBorders>
            <w:shd w:val="clear" w:color="auto" w:fill="auto"/>
            <w:vAlign w:val="center"/>
          </w:tcPr>
          <w:p w14:paraId="34ACA0F0" w14:textId="310F3CDF"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0,0350</w:t>
            </w:r>
          </w:p>
        </w:tc>
      </w:tr>
      <w:tr w:rsidR="00921D64" w:rsidRPr="003F4E8F" w14:paraId="60405A44" w14:textId="77777777" w:rsidTr="006213A2">
        <w:trPr>
          <w:trHeight w:val="64"/>
          <w:jc w:val="center"/>
        </w:trPr>
        <w:tc>
          <w:tcPr>
            <w:tcW w:w="2267" w:type="dxa"/>
            <w:tcBorders>
              <w:top w:val="single" w:sz="4" w:space="0" w:color="auto"/>
              <w:bottom w:val="single" w:sz="4" w:space="0" w:color="auto"/>
            </w:tcBorders>
            <w:shd w:val="clear" w:color="auto" w:fill="auto"/>
            <w:vAlign w:val="center"/>
          </w:tcPr>
          <w:p w14:paraId="18659A16" w14:textId="76EC66E3" w:rsidR="00921D64" w:rsidRPr="003F4E8F" w:rsidRDefault="00921D64" w:rsidP="00637579">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Pr>
                <w:rFonts w:ascii="Arial" w:hAnsi="Arial" w:cs="Arial"/>
                <w:bCs/>
                <w:color w:val="000000"/>
                <w:szCs w:val="24"/>
                <w:lang w:eastAsia="ru-RU"/>
              </w:rPr>
              <w:t>ЦЕ</w:t>
            </w:r>
            <w:r w:rsidR="00637579">
              <w:rPr>
                <w:rFonts w:ascii="Arial" w:hAnsi="Arial" w:cs="Arial"/>
                <w:bCs/>
                <w:color w:val="000000"/>
                <w:szCs w:val="24"/>
                <w:lang w:eastAsia="ru-RU"/>
              </w:rPr>
              <w:t>-</w:t>
            </w:r>
            <w:r>
              <w:rPr>
                <w:rFonts w:ascii="Arial" w:hAnsi="Arial" w:cs="Arial"/>
                <w:bCs/>
                <w:color w:val="000000"/>
                <w:szCs w:val="24"/>
                <w:lang w:eastAsia="ru-RU"/>
              </w:rPr>
              <w:t>О</w:t>
            </w:r>
          </w:p>
        </w:tc>
        <w:tc>
          <w:tcPr>
            <w:tcW w:w="5207" w:type="dxa"/>
            <w:tcBorders>
              <w:top w:val="single" w:sz="4" w:space="0" w:color="auto"/>
              <w:bottom w:val="single" w:sz="4" w:space="0" w:color="auto"/>
            </w:tcBorders>
            <w:shd w:val="clear" w:color="auto" w:fill="auto"/>
            <w:vAlign w:val="center"/>
          </w:tcPr>
          <w:p w14:paraId="0CD4F179" w14:textId="6039B9AB"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0,0285</w:t>
            </w:r>
          </w:p>
        </w:tc>
      </w:tr>
      <w:tr w:rsidR="00921D64" w:rsidRPr="003F4E8F" w14:paraId="04281CF8" w14:textId="77777777" w:rsidTr="006213A2">
        <w:trPr>
          <w:trHeight w:val="64"/>
          <w:jc w:val="center"/>
        </w:trPr>
        <w:tc>
          <w:tcPr>
            <w:tcW w:w="2267" w:type="dxa"/>
            <w:tcBorders>
              <w:top w:val="single" w:sz="4" w:space="0" w:color="auto"/>
              <w:bottom w:val="single" w:sz="4" w:space="0" w:color="auto"/>
            </w:tcBorders>
            <w:shd w:val="clear" w:color="auto" w:fill="auto"/>
            <w:vAlign w:val="center"/>
          </w:tcPr>
          <w:p w14:paraId="7254B9AA" w14:textId="4C6F22FC"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8030</w:t>
            </w:r>
          </w:p>
        </w:tc>
        <w:tc>
          <w:tcPr>
            <w:tcW w:w="5207" w:type="dxa"/>
            <w:tcBorders>
              <w:top w:val="single" w:sz="4" w:space="0" w:color="auto"/>
              <w:bottom w:val="single" w:sz="4" w:space="0" w:color="auto"/>
            </w:tcBorders>
            <w:shd w:val="clear" w:color="auto" w:fill="auto"/>
            <w:vAlign w:val="center"/>
          </w:tcPr>
          <w:p w14:paraId="3763A119" w14:textId="2194C6DD"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0,0287</w:t>
            </w:r>
          </w:p>
        </w:tc>
      </w:tr>
      <w:tr w:rsidR="00921D64" w:rsidRPr="003F4E8F" w14:paraId="0E8621B3" w14:textId="77777777" w:rsidTr="006213A2">
        <w:trPr>
          <w:trHeight w:val="64"/>
          <w:jc w:val="center"/>
        </w:trPr>
        <w:tc>
          <w:tcPr>
            <w:tcW w:w="2267" w:type="dxa"/>
            <w:tcBorders>
              <w:top w:val="single" w:sz="4" w:space="0" w:color="auto"/>
              <w:bottom w:val="single" w:sz="4" w:space="0" w:color="auto"/>
            </w:tcBorders>
            <w:shd w:val="clear" w:color="auto" w:fill="auto"/>
            <w:vAlign w:val="center"/>
          </w:tcPr>
          <w:p w14:paraId="139F7C46" w14:textId="74D171E8" w:rsidR="00921D64" w:rsidRPr="003F4E8F" w:rsidRDefault="00921D64" w:rsidP="00637579">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8030</w:t>
            </w:r>
            <w:r w:rsidR="00637579">
              <w:rPr>
                <w:rFonts w:ascii="Arial" w:hAnsi="Arial" w:cs="Arial"/>
                <w:bCs/>
                <w:color w:val="000000"/>
                <w:szCs w:val="24"/>
                <w:lang w:eastAsia="ru-RU"/>
              </w:rPr>
              <w:t>-</w:t>
            </w:r>
            <w:r>
              <w:rPr>
                <w:rFonts w:ascii="Arial" w:hAnsi="Arial" w:cs="Arial"/>
                <w:bCs/>
                <w:color w:val="000000"/>
                <w:szCs w:val="24"/>
                <w:lang w:eastAsia="ru-RU"/>
              </w:rPr>
              <w:t>О</w:t>
            </w:r>
          </w:p>
        </w:tc>
        <w:tc>
          <w:tcPr>
            <w:tcW w:w="5207" w:type="dxa"/>
            <w:tcBorders>
              <w:top w:val="single" w:sz="4" w:space="0" w:color="auto"/>
              <w:bottom w:val="single" w:sz="4" w:space="0" w:color="auto"/>
            </w:tcBorders>
            <w:shd w:val="clear" w:color="auto" w:fill="auto"/>
            <w:vAlign w:val="center"/>
          </w:tcPr>
          <w:p w14:paraId="686F3D0E" w14:textId="7F9EC715"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0,0286</w:t>
            </w:r>
          </w:p>
        </w:tc>
      </w:tr>
      <w:tr w:rsidR="00921D64" w:rsidRPr="003F4E8F" w14:paraId="3ADDFB37" w14:textId="77777777" w:rsidTr="006213A2">
        <w:trPr>
          <w:trHeight w:val="64"/>
          <w:jc w:val="center"/>
        </w:trPr>
        <w:tc>
          <w:tcPr>
            <w:tcW w:w="2267" w:type="dxa"/>
            <w:tcBorders>
              <w:top w:val="single" w:sz="4" w:space="0" w:color="auto"/>
              <w:bottom w:val="single" w:sz="4" w:space="0" w:color="auto"/>
            </w:tcBorders>
            <w:shd w:val="clear" w:color="auto" w:fill="auto"/>
            <w:vAlign w:val="center"/>
          </w:tcPr>
          <w:p w14:paraId="02E80ED9" w14:textId="6AE97C80"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8176</w:t>
            </w:r>
          </w:p>
        </w:tc>
        <w:tc>
          <w:tcPr>
            <w:tcW w:w="5207" w:type="dxa"/>
            <w:tcBorders>
              <w:top w:val="single" w:sz="4" w:space="0" w:color="auto"/>
              <w:bottom w:val="single" w:sz="4" w:space="0" w:color="auto"/>
            </w:tcBorders>
            <w:shd w:val="clear" w:color="auto" w:fill="auto"/>
            <w:vAlign w:val="center"/>
          </w:tcPr>
          <w:p w14:paraId="1B8E3D9A" w14:textId="09487E3F"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0,0287</w:t>
            </w:r>
          </w:p>
        </w:tc>
      </w:tr>
      <w:tr w:rsidR="00921D64" w:rsidRPr="003F4E8F" w14:paraId="5B35A1AB" w14:textId="77777777" w:rsidTr="006213A2">
        <w:trPr>
          <w:trHeight w:val="64"/>
          <w:jc w:val="center"/>
        </w:trPr>
        <w:tc>
          <w:tcPr>
            <w:tcW w:w="2267" w:type="dxa"/>
            <w:tcBorders>
              <w:top w:val="single" w:sz="4" w:space="0" w:color="auto"/>
              <w:bottom w:val="single" w:sz="4" w:space="0" w:color="auto"/>
            </w:tcBorders>
            <w:shd w:val="clear" w:color="auto" w:fill="auto"/>
            <w:vAlign w:val="center"/>
          </w:tcPr>
          <w:p w14:paraId="32B96758" w14:textId="36BE9E45" w:rsidR="00921D64" w:rsidRPr="003F4E8F" w:rsidRDefault="00921D64" w:rsidP="00637579">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8176</w:t>
            </w:r>
            <w:r w:rsidR="00637579">
              <w:rPr>
                <w:rFonts w:ascii="Arial" w:hAnsi="Arial" w:cs="Arial"/>
                <w:bCs/>
                <w:color w:val="000000"/>
                <w:szCs w:val="24"/>
                <w:lang w:eastAsia="ru-RU"/>
              </w:rPr>
              <w:t>-</w:t>
            </w:r>
            <w:r>
              <w:rPr>
                <w:rFonts w:ascii="Arial" w:hAnsi="Arial" w:cs="Arial"/>
                <w:bCs/>
                <w:color w:val="000000"/>
                <w:szCs w:val="24"/>
                <w:lang w:eastAsia="ru-RU"/>
              </w:rPr>
              <w:t>О</w:t>
            </w:r>
          </w:p>
        </w:tc>
        <w:tc>
          <w:tcPr>
            <w:tcW w:w="5207" w:type="dxa"/>
            <w:tcBorders>
              <w:top w:val="single" w:sz="4" w:space="0" w:color="auto"/>
              <w:bottom w:val="single" w:sz="4" w:space="0" w:color="auto"/>
            </w:tcBorders>
            <w:shd w:val="clear" w:color="auto" w:fill="auto"/>
            <w:vAlign w:val="center"/>
          </w:tcPr>
          <w:p w14:paraId="0DBE5E55" w14:textId="3D1FF5E7" w:rsidR="00921D64" w:rsidRPr="003F4E8F" w:rsidRDefault="00921D64" w:rsidP="00921D64">
            <w:pPr>
              <w:tabs>
                <w:tab w:val="left" w:pos="567"/>
              </w:tabs>
              <w:overflowPunct/>
              <w:autoSpaceDE/>
              <w:autoSpaceDN/>
              <w:adjustRightInd/>
              <w:spacing w:before="120" w:after="120"/>
              <w:jc w:val="center"/>
              <w:textAlignment w:val="auto"/>
              <w:rPr>
                <w:rFonts w:ascii="Arial" w:hAnsi="Arial" w:cs="Arial"/>
                <w:bCs/>
                <w:color w:val="000000"/>
                <w:szCs w:val="24"/>
                <w:lang w:eastAsia="ru-RU"/>
              </w:rPr>
            </w:pPr>
            <w:r>
              <w:rPr>
                <w:rFonts w:ascii="Arial" w:hAnsi="Arial" w:cs="Arial"/>
                <w:bCs/>
                <w:color w:val="000000"/>
                <w:szCs w:val="24"/>
                <w:lang w:eastAsia="ru-RU"/>
              </w:rPr>
              <w:t>0,0286</w:t>
            </w:r>
          </w:p>
        </w:tc>
      </w:tr>
    </w:tbl>
    <w:p w14:paraId="6D9EF99D" w14:textId="77777777" w:rsidR="003F4E8F" w:rsidRPr="003F4E8F" w:rsidRDefault="003F4E8F" w:rsidP="008441FF">
      <w:pPr>
        <w:spacing w:line="360" w:lineRule="auto"/>
        <w:ind w:firstLine="709"/>
        <w:contextualSpacing/>
        <w:jc w:val="both"/>
        <w:rPr>
          <w:rFonts w:ascii="Arial" w:hAnsi="Arial" w:cs="Arial"/>
          <w:i/>
          <w:color w:val="2D2D2D"/>
          <w:spacing w:val="2"/>
          <w:szCs w:val="24"/>
          <w:lang w:eastAsia="ru-RU"/>
        </w:rPr>
      </w:pPr>
    </w:p>
    <w:p w14:paraId="67BAE021" w14:textId="7297EC46" w:rsidR="00CC5D6C" w:rsidRDefault="00850FED" w:rsidP="008441FF">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 xml:space="preserve">5.7 </w:t>
      </w:r>
      <w:r w:rsidR="00A62A1E" w:rsidRPr="00A62A1E">
        <w:rPr>
          <w:rFonts w:ascii="Arial" w:hAnsi="Arial" w:cs="Arial"/>
          <w:color w:val="2D2D2D"/>
          <w:spacing w:val="2"/>
          <w:szCs w:val="24"/>
          <w:lang w:eastAsia="ru-RU"/>
        </w:rPr>
        <w:t>Катанка должна выдерживать технологическую пробу волочением, при этом не должно быть более одного обрыва на две тонны катанки по дефектам металлургического характера (шлаковые, оксидные включения, раковины).</w:t>
      </w:r>
    </w:p>
    <w:p w14:paraId="4C279702" w14:textId="0E4EF67B"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 xml:space="preserve">5.8 </w:t>
      </w:r>
      <w:r w:rsidRPr="00A62A1E">
        <w:rPr>
          <w:rFonts w:ascii="Arial" w:hAnsi="Arial" w:cs="Arial"/>
          <w:color w:val="2D2D2D"/>
          <w:spacing w:val="2"/>
          <w:szCs w:val="24"/>
          <w:lang w:eastAsia="ru-RU"/>
        </w:rPr>
        <w:t xml:space="preserve">Катанка поставляется в бухтах одним отрезком массой от 1500 до 4000 кг. Рекомендуемая масса бухт </w:t>
      </w:r>
      <w:r w:rsidR="00B93C51">
        <w:rPr>
          <w:rFonts w:ascii="Arial" w:hAnsi="Arial" w:cs="Arial"/>
          <w:color w:val="2D2D2D"/>
          <w:spacing w:val="2"/>
          <w:szCs w:val="24"/>
          <w:lang w:eastAsia="ru-RU"/>
        </w:rPr>
        <w:t xml:space="preserve">от </w:t>
      </w:r>
      <w:r>
        <w:rPr>
          <w:rFonts w:ascii="Arial" w:hAnsi="Arial" w:cs="Arial"/>
          <w:color w:val="2D2D2D"/>
          <w:spacing w:val="2"/>
          <w:szCs w:val="24"/>
          <w:lang w:eastAsia="ru-RU"/>
        </w:rPr>
        <w:t>1800</w:t>
      </w:r>
      <w:r w:rsidR="00B93C51">
        <w:rPr>
          <w:rFonts w:ascii="Arial" w:hAnsi="Arial" w:cs="Arial"/>
          <w:color w:val="2D2D2D"/>
          <w:spacing w:val="2"/>
          <w:szCs w:val="24"/>
          <w:lang w:eastAsia="ru-RU"/>
        </w:rPr>
        <w:t xml:space="preserve"> до </w:t>
      </w:r>
      <w:r>
        <w:rPr>
          <w:rFonts w:ascii="Arial" w:hAnsi="Arial" w:cs="Arial"/>
          <w:color w:val="2D2D2D"/>
          <w:spacing w:val="2"/>
          <w:szCs w:val="24"/>
          <w:lang w:eastAsia="ru-RU"/>
        </w:rPr>
        <w:t xml:space="preserve">2000 кг. Допускается </w:t>
      </w:r>
      <w:r w:rsidR="003F6BB2">
        <w:rPr>
          <w:rFonts w:ascii="Arial" w:hAnsi="Arial" w:cs="Arial"/>
          <w:color w:val="2D2D2D"/>
          <w:spacing w:val="2"/>
          <w:szCs w:val="24"/>
          <w:lang w:eastAsia="ru-RU"/>
        </w:rPr>
        <w:t>отгрузка</w:t>
      </w:r>
      <w:r w:rsidRPr="00B37548">
        <w:rPr>
          <w:rFonts w:ascii="Arial" w:hAnsi="Arial" w:cs="Arial"/>
          <w:color w:val="C45911" w:themeColor="accent2" w:themeShade="BF"/>
          <w:spacing w:val="2"/>
          <w:szCs w:val="24"/>
          <w:lang w:eastAsia="ru-RU"/>
        </w:rPr>
        <w:t xml:space="preserve"> </w:t>
      </w:r>
      <w:r w:rsidRPr="00A62A1E">
        <w:rPr>
          <w:rFonts w:ascii="Arial" w:hAnsi="Arial" w:cs="Arial"/>
          <w:color w:val="2D2D2D"/>
          <w:spacing w:val="2"/>
          <w:szCs w:val="24"/>
          <w:lang w:eastAsia="ru-RU"/>
        </w:rPr>
        <w:t xml:space="preserve">бухт массой от 900  до 1500 кг в количестве не более 10 %  числа бухт поставляемой партии. Габариты рекомендуемой бухты должны соответствовать следующим значениям: высота </w:t>
      </w:r>
      <w:r w:rsidR="00884240">
        <w:rPr>
          <w:rFonts w:ascii="Arial" w:hAnsi="Arial" w:cs="Arial"/>
          <w:color w:val="2D2D2D"/>
          <w:spacing w:val="2"/>
          <w:szCs w:val="24"/>
          <w:lang w:eastAsia="ru-RU"/>
        </w:rPr>
        <w:t>–</w:t>
      </w:r>
      <w:r w:rsidRPr="00A62A1E">
        <w:rPr>
          <w:rFonts w:ascii="Arial" w:hAnsi="Arial" w:cs="Arial"/>
          <w:color w:val="2D2D2D"/>
          <w:spacing w:val="2"/>
          <w:szCs w:val="24"/>
          <w:lang w:eastAsia="ru-RU"/>
        </w:rPr>
        <w:t xml:space="preserve"> </w:t>
      </w:r>
      <w:r w:rsidR="001C31B3" w:rsidRPr="001C31B3">
        <w:rPr>
          <w:rFonts w:ascii="Arial" w:hAnsi="Arial" w:cs="Arial"/>
          <w:color w:val="2D2D2D"/>
          <w:spacing w:val="2"/>
          <w:szCs w:val="24"/>
          <w:lang w:eastAsia="ru-RU"/>
        </w:rPr>
        <w:t>(850±30) мм</w:t>
      </w:r>
      <w:r w:rsidR="00884240">
        <w:rPr>
          <w:rFonts w:ascii="Arial" w:hAnsi="Arial" w:cs="Arial"/>
          <w:color w:val="2D2D2D"/>
          <w:spacing w:val="2"/>
          <w:szCs w:val="24"/>
          <w:lang w:eastAsia="ru-RU"/>
        </w:rPr>
        <w:t>, внешний диаметр</w:t>
      </w:r>
      <w:r w:rsidR="0061152E">
        <w:rPr>
          <w:rFonts w:ascii="Arial" w:hAnsi="Arial" w:cs="Arial"/>
          <w:color w:val="2D2D2D"/>
          <w:spacing w:val="2"/>
          <w:szCs w:val="24"/>
          <w:lang w:eastAsia="ru-RU"/>
        </w:rPr>
        <w:t xml:space="preserve"> </w:t>
      </w:r>
      <w:r w:rsidR="00884240">
        <w:rPr>
          <w:rFonts w:ascii="Arial" w:hAnsi="Arial" w:cs="Arial"/>
          <w:color w:val="2D2D2D"/>
          <w:spacing w:val="2"/>
          <w:szCs w:val="24"/>
          <w:lang w:eastAsia="ru-RU"/>
        </w:rPr>
        <w:t>–</w:t>
      </w:r>
      <w:r w:rsidRPr="00A62A1E">
        <w:rPr>
          <w:rFonts w:ascii="Arial" w:hAnsi="Arial" w:cs="Arial"/>
          <w:color w:val="2D2D2D"/>
          <w:spacing w:val="2"/>
          <w:szCs w:val="24"/>
          <w:lang w:eastAsia="ru-RU"/>
        </w:rPr>
        <w:t xml:space="preserve"> не более 1420 мм, внутренний диаметр – </w:t>
      </w:r>
      <w:r w:rsidR="001C31B3" w:rsidRPr="001C31B3">
        <w:rPr>
          <w:rFonts w:ascii="Arial" w:hAnsi="Arial" w:cs="Arial"/>
          <w:color w:val="2D2D2D"/>
          <w:spacing w:val="2"/>
          <w:szCs w:val="24"/>
          <w:lang w:eastAsia="ru-RU"/>
        </w:rPr>
        <w:t>(</w:t>
      </w:r>
      <w:r w:rsidR="001C31B3">
        <w:rPr>
          <w:rFonts w:ascii="Arial" w:hAnsi="Arial" w:cs="Arial"/>
          <w:color w:val="2D2D2D"/>
          <w:spacing w:val="2"/>
          <w:szCs w:val="24"/>
          <w:lang w:eastAsia="ru-RU"/>
        </w:rPr>
        <w:t>560</w:t>
      </w:r>
      <w:r w:rsidR="001C31B3" w:rsidRPr="001C31B3">
        <w:rPr>
          <w:rFonts w:ascii="Arial" w:hAnsi="Arial" w:cs="Arial"/>
          <w:color w:val="2D2D2D"/>
          <w:spacing w:val="2"/>
          <w:szCs w:val="24"/>
          <w:lang w:eastAsia="ru-RU"/>
        </w:rPr>
        <w:t>±</w:t>
      </w:r>
      <w:r w:rsidR="001C31B3">
        <w:rPr>
          <w:rFonts w:ascii="Arial" w:hAnsi="Arial" w:cs="Arial"/>
          <w:color w:val="2D2D2D"/>
          <w:spacing w:val="2"/>
          <w:szCs w:val="24"/>
          <w:lang w:eastAsia="ru-RU"/>
        </w:rPr>
        <w:t>25</w:t>
      </w:r>
      <w:r w:rsidR="001C31B3" w:rsidRPr="001C31B3">
        <w:rPr>
          <w:rFonts w:ascii="Arial" w:hAnsi="Arial" w:cs="Arial"/>
          <w:color w:val="2D2D2D"/>
          <w:spacing w:val="2"/>
          <w:szCs w:val="24"/>
          <w:lang w:eastAsia="ru-RU"/>
        </w:rPr>
        <w:t>) мм</w:t>
      </w:r>
      <w:r w:rsidRPr="00A62A1E">
        <w:rPr>
          <w:rFonts w:ascii="Arial" w:hAnsi="Arial" w:cs="Arial"/>
          <w:color w:val="2D2D2D"/>
          <w:spacing w:val="2"/>
          <w:szCs w:val="24"/>
          <w:lang w:eastAsia="ru-RU"/>
        </w:rPr>
        <w:t>.</w:t>
      </w:r>
    </w:p>
    <w:p w14:paraId="49503151" w14:textId="05158F1D" w:rsid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По согласованию между п</w:t>
      </w:r>
      <w:r w:rsidR="00884240">
        <w:rPr>
          <w:rFonts w:ascii="Arial" w:hAnsi="Arial" w:cs="Arial"/>
          <w:color w:val="2D2D2D"/>
          <w:spacing w:val="2"/>
          <w:szCs w:val="24"/>
          <w:lang w:eastAsia="ru-RU"/>
        </w:rPr>
        <w:t>отребителем и изготовителем</w:t>
      </w:r>
      <w:r w:rsidR="00980E43">
        <w:rPr>
          <w:rFonts w:ascii="Arial" w:hAnsi="Arial" w:cs="Arial"/>
          <w:color w:val="2D2D2D"/>
          <w:spacing w:val="2"/>
          <w:szCs w:val="24"/>
          <w:lang w:eastAsia="ru-RU"/>
        </w:rPr>
        <w:t xml:space="preserve"> до</w:t>
      </w:r>
      <w:r w:rsidRPr="00A62A1E">
        <w:rPr>
          <w:rFonts w:ascii="Arial" w:hAnsi="Arial" w:cs="Arial"/>
          <w:color w:val="2D2D2D"/>
          <w:spacing w:val="2"/>
          <w:szCs w:val="24"/>
          <w:lang w:eastAsia="ru-RU"/>
        </w:rPr>
        <w:t xml:space="preserve">пускается устанавливать иные требования к габаритам и </w:t>
      </w:r>
      <w:r w:rsidR="007177EE">
        <w:rPr>
          <w:rFonts w:ascii="Arial" w:hAnsi="Arial" w:cs="Arial"/>
          <w:color w:val="2D2D2D"/>
          <w:spacing w:val="2"/>
          <w:szCs w:val="24"/>
          <w:lang w:eastAsia="ru-RU"/>
        </w:rPr>
        <w:t>массе</w:t>
      </w:r>
      <w:r w:rsidRPr="00A62A1E">
        <w:rPr>
          <w:rFonts w:ascii="Arial" w:hAnsi="Arial" w:cs="Arial"/>
          <w:color w:val="2D2D2D"/>
          <w:spacing w:val="2"/>
          <w:szCs w:val="24"/>
          <w:lang w:eastAsia="ru-RU"/>
        </w:rPr>
        <w:t xml:space="preserve"> бухт.</w:t>
      </w:r>
    </w:p>
    <w:p w14:paraId="7877128E" w14:textId="1A8FEF43"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 xml:space="preserve">5.9 </w:t>
      </w:r>
      <w:r w:rsidRPr="00A62A1E">
        <w:rPr>
          <w:rFonts w:ascii="Arial" w:hAnsi="Arial" w:cs="Arial"/>
          <w:color w:val="2D2D2D"/>
          <w:spacing w:val="2"/>
          <w:szCs w:val="24"/>
          <w:lang w:eastAsia="ru-RU"/>
        </w:rPr>
        <w:t>Катанка должна быть намотана в бухты одним отрезком без образования петель, перепутывания, перехлестывания и залипания витков, препятствующих свободной размотк</w:t>
      </w:r>
      <w:r>
        <w:rPr>
          <w:rFonts w:ascii="Arial" w:hAnsi="Arial" w:cs="Arial"/>
          <w:color w:val="2D2D2D"/>
          <w:spacing w:val="2"/>
          <w:szCs w:val="24"/>
          <w:lang w:eastAsia="ru-RU"/>
        </w:rPr>
        <w:t>е при ее отдаче. Все бухты долж</w:t>
      </w:r>
      <w:r w:rsidRPr="00A62A1E">
        <w:rPr>
          <w:rFonts w:ascii="Arial" w:hAnsi="Arial" w:cs="Arial"/>
          <w:color w:val="2D2D2D"/>
          <w:spacing w:val="2"/>
          <w:szCs w:val="24"/>
          <w:lang w:eastAsia="ru-RU"/>
        </w:rPr>
        <w:t xml:space="preserve">ны иметь вид цилиндра (рисунок 1). Стандартный тип намотки – </w:t>
      </w:r>
      <w:r>
        <w:rPr>
          <w:rFonts w:ascii="Arial" w:hAnsi="Arial" w:cs="Arial"/>
          <w:color w:val="2D2D2D"/>
          <w:spacing w:val="2"/>
          <w:szCs w:val="24"/>
          <w:lang w:eastAsia="ru-RU"/>
        </w:rPr>
        <w:t>плот</w:t>
      </w:r>
      <w:r w:rsidRPr="00A62A1E">
        <w:rPr>
          <w:rFonts w:ascii="Arial" w:hAnsi="Arial" w:cs="Arial"/>
          <w:color w:val="2D2D2D"/>
          <w:spacing w:val="2"/>
          <w:szCs w:val="24"/>
          <w:lang w:eastAsia="ru-RU"/>
        </w:rPr>
        <w:t>ная намотка, виток к витку. По согласованию между п</w:t>
      </w:r>
      <w:r w:rsidR="00884240">
        <w:rPr>
          <w:rFonts w:ascii="Arial" w:hAnsi="Arial" w:cs="Arial"/>
          <w:color w:val="2D2D2D"/>
          <w:spacing w:val="2"/>
          <w:szCs w:val="24"/>
          <w:lang w:eastAsia="ru-RU"/>
        </w:rPr>
        <w:t>отребителем и изготовителем</w:t>
      </w:r>
      <w:r w:rsidRPr="00A62A1E">
        <w:rPr>
          <w:rFonts w:ascii="Arial" w:hAnsi="Arial" w:cs="Arial"/>
          <w:color w:val="2D2D2D"/>
          <w:spacing w:val="2"/>
          <w:szCs w:val="24"/>
          <w:lang w:eastAsia="ru-RU"/>
        </w:rPr>
        <w:t xml:space="preserve"> допускается поставлять катанку с рыхлой намоткой.</w:t>
      </w:r>
    </w:p>
    <w:p w14:paraId="5E31D6BB" w14:textId="3F9F15E7" w:rsid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Направление намотки – это направление внешнего свободного конца катанки (рисунок 1). По умолчанию бухты поставляют с направлением намотк</w:t>
      </w:r>
      <w:r w:rsidR="00884240">
        <w:rPr>
          <w:rFonts w:ascii="Arial" w:hAnsi="Arial" w:cs="Arial"/>
          <w:color w:val="2D2D2D"/>
          <w:spacing w:val="2"/>
          <w:szCs w:val="24"/>
          <w:lang w:eastAsia="ru-RU"/>
        </w:rPr>
        <w:t>и по часовой стрелке, маркировку</w:t>
      </w:r>
      <w:r w:rsidRPr="00A62A1E">
        <w:rPr>
          <w:rFonts w:ascii="Arial" w:hAnsi="Arial" w:cs="Arial"/>
          <w:color w:val="2D2D2D"/>
          <w:spacing w:val="2"/>
          <w:szCs w:val="24"/>
          <w:lang w:eastAsia="ru-RU"/>
        </w:rPr>
        <w:t xml:space="preserve"> намотки не про</w:t>
      </w:r>
      <w:r w:rsidR="00884240">
        <w:rPr>
          <w:rFonts w:ascii="Arial" w:hAnsi="Arial" w:cs="Arial"/>
          <w:color w:val="2D2D2D"/>
          <w:spacing w:val="2"/>
          <w:szCs w:val="24"/>
          <w:lang w:eastAsia="ru-RU"/>
        </w:rPr>
        <w:t>водя</w:t>
      </w:r>
      <w:r w:rsidRPr="00A62A1E">
        <w:rPr>
          <w:rFonts w:ascii="Arial" w:hAnsi="Arial" w:cs="Arial"/>
          <w:color w:val="2D2D2D"/>
          <w:spacing w:val="2"/>
          <w:szCs w:val="24"/>
          <w:lang w:eastAsia="ru-RU"/>
        </w:rPr>
        <w:t>т</w:t>
      </w:r>
      <w:r w:rsidR="00884240">
        <w:rPr>
          <w:rFonts w:ascii="Arial" w:hAnsi="Arial" w:cs="Arial"/>
          <w:color w:val="2D2D2D"/>
          <w:spacing w:val="2"/>
          <w:szCs w:val="24"/>
          <w:lang w:eastAsia="ru-RU"/>
        </w:rPr>
        <w:t xml:space="preserve">. По согласованию между </w:t>
      </w:r>
      <w:r w:rsidR="00884240" w:rsidRPr="00884240">
        <w:rPr>
          <w:rFonts w:ascii="Arial" w:hAnsi="Arial" w:cs="Arial"/>
          <w:color w:val="2D2D2D"/>
          <w:spacing w:val="2"/>
          <w:szCs w:val="24"/>
          <w:lang w:eastAsia="ru-RU"/>
        </w:rPr>
        <w:t xml:space="preserve"> </w:t>
      </w:r>
      <w:r w:rsidR="00884240" w:rsidRPr="00A62A1E">
        <w:rPr>
          <w:rFonts w:ascii="Arial" w:hAnsi="Arial" w:cs="Arial"/>
          <w:color w:val="2D2D2D"/>
          <w:spacing w:val="2"/>
          <w:szCs w:val="24"/>
          <w:lang w:eastAsia="ru-RU"/>
        </w:rPr>
        <w:t>п</w:t>
      </w:r>
      <w:r w:rsidR="00884240">
        <w:rPr>
          <w:rFonts w:ascii="Arial" w:hAnsi="Arial" w:cs="Arial"/>
          <w:color w:val="2D2D2D"/>
          <w:spacing w:val="2"/>
          <w:szCs w:val="24"/>
          <w:lang w:eastAsia="ru-RU"/>
        </w:rPr>
        <w:t>отребителем и изготовителем</w:t>
      </w:r>
      <w:r w:rsidRPr="00A62A1E">
        <w:rPr>
          <w:rFonts w:ascii="Arial" w:hAnsi="Arial" w:cs="Arial"/>
          <w:color w:val="2D2D2D"/>
          <w:spacing w:val="2"/>
          <w:szCs w:val="24"/>
          <w:lang w:eastAsia="ru-RU"/>
        </w:rPr>
        <w:t xml:space="preserve"> допускается поставлять бухты с вертикальной осью с </w:t>
      </w:r>
      <w:r w:rsidR="009711BF" w:rsidRPr="00A62A1E">
        <w:rPr>
          <w:rFonts w:ascii="Arial" w:hAnsi="Arial" w:cs="Arial"/>
          <w:color w:val="2D2D2D"/>
          <w:spacing w:val="2"/>
          <w:szCs w:val="24"/>
          <w:lang w:eastAsia="ru-RU"/>
        </w:rPr>
        <w:t>направлением</w:t>
      </w:r>
      <w:r w:rsidRPr="00A62A1E">
        <w:rPr>
          <w:rFonts w:ascii="Arial" w:hAnsi="Arial" w:cs="Arial"/>
          <w:color w:val="2D2D2D"/>
          <w:spacing w:val="2"/>
          <w:szCs w:val="24"/>
          <w:lang w:eastAsia="ru-RU"/>
        </w:rPr>
        <w:t xml:space="preserve"> намотки «по часовой стрелке» или «против часовой стрелки» и соответствующей маркировкой намотки как указано на рисунке 1.</w:t>
      </w:r>
    </w:p>
    <w:p w14:paraId="79548FDB" w14:textId="77777777" w:rsidR="00C96F50" w:rsidRDefault="00C96F50" w:rsidP="00A62A1E">
      <w:pPr>
        <w:spacing w:line="360" w:lineRule="auto"/>
        <w:ind w:firstLine="709"/>
        <w:contextualSpacing/>
        <w:jc w:val="both"/>
        <w:rPr>
          <w:rFonts w:ascii="Arial" w:hAnsi="Arial" w:cs="Arial"/>
          <w:color w:val="2D2D2D"/>
          <w:spacing w:val="2"/>
          <w:szCs w:val="24"/>
          <w:lang w:eastAsia="ru-RU"/>
        </w:rPr>
      </w:pPr>
    </w:p>
    <w:p w14:paraId="3476F11F" w14:textId="7D33D1BE" w:rsidR="00C96F50" w:rsidRDefault="00C96F50" w:rsidP="00C96F50">
      <w:pPr>
        <w:spacing w:line="360" w:lineRule="auto"/>
        <w:ind w:firstLine="709"/>
        <w:contextualSpacing/>
        <w:jc w:val="center"/>
        <w:rPr>
          <w:rFonts w:ascii="Arial" w:hAnsi="Arial" w:cs="Arial"/>
          <w:color w:val="2D2D2D"/>
          <w:spacing w:val="2"/>
          <w:szCs w:val="24"/>
          <w:lang w:eastAsia="ru-RU"/>
        </w:rPr>
      </w:pPr>
      <w:r w:rsidRPr="00C96F50">
        <w:rPr>
          <w:rFonts w:ascii="Calibri" w:eastAsia="Calibri" w:hAnsi="Calibri"/>
          <w:noProof/>
          <w:sz w:val="22"/>
          <w:szCs w:val="22"/>
          <w:lang w:eastAsia="ru-RU"/>
        </w:rPr>
        <w:drawing>
          <wp:inline distT="0" distB="0" distL="0" distR="0" wp14:anchorId="48024F13" wp14:editId="3FEEFF8C">
            <wp:extent cx="4110273" cy="2055137"/>
            <wp:effectExtent l="0" t="0" r="508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6984" cy="2058493"/>
                    </a:xfrm>
                    <a:prstGeom prst="rect">
                      <a:avLst/>
                    </a:prstGeom>
                    <a:noFill/>
                    <a:ln>
                      <a:noFill/>
                    </a:ln>
                  </pic:spPr>
                </pic:pic>
              </a:graphicData>
            </a:graphic>
          </wp:inline>
        </w:drawing>
      </w:r>
    </w:p>
    <w:p w14:paraId="3907A74A" w14:textId="56C20807" w:rsidR="00A62A1E" w:rsidRDefault="00A62A1E" w:rsidP="00A62A1E">
      <w:pPr>
        <w:spacing w:line="360" w:lineRule="auto"/>
        <w:ind w:firstLine="709"/>
        <w:contextualSpacing/>
        <w:jc w:val="both"/>
        <w:rPr>
          <w:rFonts w:ascii="Arial" w:hAnsi="Arial" w:cs="Arial"/>
          <w:color w:val="2D2D2D"/>
          <w:spacing w:val="2"/>
          <w:szCs w:val="24"/>
          <w:lang w:eastAsia="ru-RU"/>
        </w:rPr>
      </w:pPr>
    </w:p>
    <w:p w14:paraId="1CB9A173" w14:textId="739C436D" w:rsidR="00A62A1E" w:rsidRDefault="00C96F50" w:rsidP="00C96F50">
      <w:pPr>
        <w:spacing w:line="360" w:lineRule="auto"/>
        <w:ind w:firstLine="709"/>
        <w:contextualSpacing/>
        <w:jc w:val="both"/>
        <w:rPr>
          <w:rFonts w:ascii="Arial" w:hAnsi="Arial" w:cs="Arial"/>
          <w:color w:val="2D2D2D"/>
          <w:spacing w:val="2"/>
          <w:szCs w:val="24"/>
          <w:lang w:eastAsia="ru-RU"/>
        </w:rPr>
      </w:pPr>
      <w:r>
        <w:rPr>
          <w:rFonts w:ascii="Arial" w:hAnsi="Arial" w:cs="Arial"/>
          <w:noProof/>
          <w:color w:val="2D2D2D"/>
          <w:spacing w:val="2"/>
          <w:szCs w:val="24"/>
          <w:lang w:eastAsia="ru-RU"/>
        </w:rPr>
        <w:t xml:space="preserve">                а) По часовой стрелке;                  б) против  часовой стрелки</w:t>
      </w:r>
    </w:p>
    <w:p w14:paraId="6E3494E2" w14:textId="45C6924B" w:rsidR="00A62A1E" w:rsidRDefault="00C96F50" w:rsidP="00A62A1E">
      <w:pPr>
        <w:spacing w:line="360" w:lineRule="auto"/>
        <w:ind w:firstLine="709"/>
        <w:contextualSpacing/>
        <w:jc w:val="center"/>
        <w:rPr>
          <w:rFonts w:ascii="Arial" w:hAnsi="Arial" w:cs="Arial"/>
          <w:color w:val="2D2D2D"/>
          <w:spacing w:val="2"/>
          <w:szCs w:val="24"/>
          <w:lang w:eastAsia="ru-RU"/>
        </w:rPr>
      </w:pPr>
      <w:r>
        <w:rPr>
          <w:rFonts w:ascii="Arial" w:hAnsi="Arial" w:cs="Arial"/>
          <w:color w:val="2D2D2D"/>
          <w:spacing w:val="2"/>
          <w:szCs w:val="24"/>
          <w:lang w:eastAsia="ru-RU"/>
        </w:rPr>
        <w:t>Рисунок 1 –</w:t>
      </w:r>
      <w:r w:rsidR="00A62A1E" w:rsidRPr="00A62A1E">
        <w:rPr>
          <w:rFonts w:ascii="Arial" w:hAnsi="Arial" w:cs="Arial"/>
          <w:color w:val="2D2D2D"/>
          <w:spacing w:val="2"/>
          <w:szCs w:val="24"/>
          <w:lang w:eastAsia="ru-RU"/>
        </w:rPr>
        <w:t xml:space="preserve"> Направление намотки катанки</w:t>
      </w:r>
    </w:p>
    <w:p w14:paraId="05F32374" w14:textId="55A53289" w:rsidR="00A62A1E" w:rsidRDefault="00A62A1E" w:rsidP="00A62A1E">
      <w:pPr>
        <w:spacing w:line="360" w:lineRule="auto"/>
        <w:ind w:firstLine="709"/>
        <w:contextualSpacing/>
        <w:jc w:val="both"/>
        <w:rPr>
          <w:rFonts w:ascii="Arial" w:hAnsi="Arial" w:cs="Arial"/>
          <w:color w:val="2D2D2D"/>
          <w:spacing w:val="2"/>
          <w:szCs w:val="24"/>
          <w:lang w:eastAsia="ru-RU"/>
        </w:rPr>
      </w:pPr>
    </w:p>
    <w:p w14:paraId="1516572F" w14:textId="6B8D5551" w:rsidR="00A62A1E" w:rsidRDefault="00F135E5" w:rsidP="00251371">
      <w:pPr>
        <w:spacing w:line="360" w:lineRule="auto"/>
        <w:ind w:firstLine="709"/>
        <w:contextualSpacing/>
        <w:jc w:val="both"/>
        <w:rPr>
          <w:rFonts w:ascii="Arial" w:hAnsi="Arial" w:cs="Arial"/>
          <w:b/>
          <w:color w:val="2D2D2D"/>
          <w:spacing w:val="2"/>
          <w:sz w:val="28"/>
          <w:szCs w:val="28"/>
          <w:lang w:eastAsia="ru-RU"/>
        </w:rPr>
      </w:pPr>
      <w:r w:rsidRPr="00F135E5">
        <w:rPr>
          <w:rFonts w:ascii="Arial" w:hAnsi="Arial" w:cs="Arial"/>
          <w:b/>
          <w:color w:val="2D2D2D"/>
          <w:spacing w:val="2"/>
          <w:sz w:val="28"/>
          <w:szCs w:val="28"/>
          <w:lang w:eastAsia="ru-RU"/>
        </w:rPr>
        <w:t xml:space="preserve">6 </w:t>
      </w:r>
      <w:r w:rsidR="00A62A1E" w:rsidRPr="00A62A1E">
        <w:t xml:space="preserve"> </w:t>
      </w:r>
      <w:r w:rsidR="00A62A1E" w:rsidRPr="00A62A1E">
        <w:rPr>
          <w:rFonts w:ascii="Arial" w:hAnsi="Arial" w:cs="Arial"/>
          <w:b/>
          <w:color w:val="2D2D2D"/>
          <w:spacing w:val="2"/>
          <w:sz w:val="28"/>
          <w:szCs w:val="28"/>
          <w:lang w:eastAsia="ru-RU"/>
        </w:rPr>
        <w:t>Правила приемки</w:t>
      </w:r>
    </w:p>
    <w:p w14:paraId="27EC8D4B" w14:textId="0CC808CD"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6.1</w:t>
      </w:r>
      <w:r w:rsidRPr="00A62A1E">
        <w:t xml:space="preserve"> </w:t>
      </w:r>
      <w:r w:rsidRPr="00A62A1E">
        <w:rPr>
          <w:rFonts w:ascii="Arial" w:hAnsi="Arial" w:cs="Arial"/>
          <w:color w:val="2D2D2D"/>
          <w:spacing w:val="2"/>
          <w:szCs w:val="24"/>
          <w:lang w:eastAsia="ru-RU"/>
        </w:rPr>
        <w:t xml:space="preserve">Соответствие катанки техническим требованиям </w:t>
      </w:r>
      <w:r w:rsidR="009E1B6A">
        <w:rPr>
          <w:rFonts w:ascii="Arial" w:hAnsi="Arial" w:cs="Arial"/>
          <w:color w:val="2D2D2D"/>
          <w:spacing w:val="2"/>
          <w:szCs w:val="24"/>
          <w:lang w:eastAsia="ru-RU"/>
        </w:rPr>
        <w:t>настоящего</w:t>
      </w:r>
      <w:r w:rsidRPr="00A62A1E">
        <w:rPr>
          <w:rFonts w:ascii="Arial" w:hAnsi="Arial" w:cs="Arial"/>
          <w:color w:val="2D2D2D"/>
          <w:spacing w:val="2"/>
          <w:szCs w:val="24"/>
          <w:lang w:eastAsia="ru-RU"/>
        </w:rPr>
        <w:t xml:space="preserve"> стандарта должно быть проверено путем п</w:t>
      </w:r>
      <w:r>
        <w:rPr>
          <w:rFonts w:ascii="Arial" w:hAnsi="Arial" w:cs="Arial"/>
          <w:color w:val="2D2D2D"/>
          <w:spacing w:val="2"/>
          <w:szCs w:val="24"/>
          <w:lang w:eastAsia="ru-RU"/>
        </w:rPr>
        <w:t>роведения приемо-сдаточных испы</w:t>
      </w:r>
      <w:r w:rsidRPr="00A62A1E">
        <w:rPr>
          <w:rFonts w:ascii="Arial" w:hAnsi="Arial" w:cs="Arial"/>
          <w:color w:val="2D2D2D"/>
          <w:spacing w:val="2"/>
          <w:szCs w:val="24"/>
          <w:lang w:eastAsia="ru-RU"/>
        </w:rPr>
        <w:t>таний.</w:t>
      </w:r>
    </w:p>
    <w:p w14:paraId="38F53137" w14:textId="3AC3D9AB"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6</w:t>
      </w:r>
      <w:r w:rsidRPr="00A62A1E">
        <w:rPr>
          <w:rFonts w:ascii="Arial" w:hAnsi="Arial" w:cs="Arial"/>
          <w:color w:val="2D2D2D"/>
          <w:spacing w:val="2"/>
          <w:szCs w:val="24"/>
          <w:lang w:eastAsia="ru-RU"/>
        </w:rPr>
        <w:t>.2 Катанк</w:t>
      </w:r>
      <w:r w:rsidR="009E1B6A">
        <w:rPr>
          <w:rFonts w:ascii="Arial" w:hAnsi="Arial" w:cs="Arial"/>
          <w:color w:val="2D2D2D"/>
          <w:spacing w:val="2"/>
          <w:szCs w:val="24"/>
          <w:lang w:eastAsia="ru-RU"/>
        </w:rPr>
        <w:t>у</w:t>
      </w:r>
      <w:r w:rsidRPr="00A62A1E">
        <w:rPr>
          <w:rFonts w:ascii="Arial" w:hAnsi="Arial" w:cs="Arial"/>
          <w:color w:val="2D2D2D"/>
          <w:spacing w:val="2"/>
          <w:szCs w:val="24"/>
          <w:lang w:eastAsia="ru-RU"/>
        </w:rPr>
        <w:t xml:space="preserve"> принима</w:t>
      </w:r>
      <w:r w:rsidR="009E1B6A">
        <w:rPr>
          <w:rFonts w:ascii="Arial" w:hAnsi="Arial" w:cs="Arial"/>
          <w:color w:val="2D2D2D"/>
          <w:spacing w:val="2"/>
          <w:szCs w:val="24"/>
          <w:lang w:eastAsia="ru-RU"/>
        </w:rPr>
        <w:t>ют</w:t>
      </w:r>
      <w:r w:rsidRPr="00A62A1E">
        <w:rPr>
          <w:rFonts w:ascii="Arial" w:hAnsi="Arial" w:cs="Arial"/>
          <w:color w:val="2D2D2D"/>
          <w:spacing w:val="2"/>
          <w:szCs w:val="24"/>
          <w:lang w:eastAsia="ru-RU"/>
        </w:rPr>
        <w:t xml:space="preserve"> партиями или плавками. Партия или плавка должна состоять из катанки одной марки, одного диаметра, полученной из одного миксера на протяжении одного цикла литья.</w:t>
      </w:r>
    </w:p>
    <w:p w14:paraId="316DE2F3" w14:textId="4ACFF621"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6</w:t>
      </w:r>
      <w:r w:rsidRPr="00A62A1E">
        <w:rPr>
          <w:rFonts w:ascii="Arial" w:hAnsi="Arial" w:cs="Arial"/>
          <w:color w:val="2D2D2D"/>
          <w:spacing w:val="2"/>
          <w:szCs w:val="24"/>
          <w:lang w:eastAsia="ru-RU"/>
        </w:rPr>
        <w:t>.3 В партию</w:t>
      </w:r>
      <w:r w:rsidR="00A1263E">
        <w:rPr>
          <w:rFonts w:ascii="Arial" w:hAnsi="Arial" w:cs="Arial"/>
          <w:color w:val="2D2D2D"/>
          <w:spacing w:val="2"/>
          <w:szCs w:val="24"/>
          <w:lang w:eastAsia="ru-RU"/>
        </w:rPr>
        <w:t>,</w:t>
      </w:r>
      <w:r w:rsidRPr="00A62A1E">
        <w:rPr>
          <w:rFonts w:ascii="Arial" w:hAnsi="Arial" w:cs="Arial"/>
          <w:color w:val="2D2D2D"/>
          <w:spacing w:val="2"/>
          <w:szCs w:val="24"/>
          <w:lang w:eastAsia="ru-RU"/>
        </w:rPr>
        <w:t xml:space="preserve"> поставляемую </w:t>
      </w:r>
      <w:r>
        <w:rPr>
          <w:rFonts w:ascii="Arial" w:hAnsi="Arial" w:cs="Arial"/>
          <w:color w:val="2D2D2D"/>
          <w:spacing w:val="2"/>
          <w:szCs w:val="24"/>
          <w:lang w:eastAsia="ru-RU"/>
        </w:rPr>
        <w:t>приобретателю, допускается вклю</w:t>
      </w:r>
      <w:r w:rsidRPr="00A62A1E">
        <w:rPr>
          <w:rFonts w:ascii="Arial" w:hAnsi="Arial" w:cs="Arial"/>
          <w:color w:val="2D2D2D"/>
          <w:spacing w:val="2"/>
          <w:szCs w:val="24"/>
          <w:lang w:eastAsia="ru-RU"/>
        </w:rPr>
        <w:t>чать катанку из нескольких плавок одной марки и одного диаметра и оформлять одним документом о качестве.</w:t>
      </w:r>
    </w:p>
    <w:p w14:paraId="5FA84131" w14:textId="2C3E4029"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6</w:t>
      </w:r>
      <w:r w:rsidRPr="00A62A1E">
        <w:rPr>
          <w:rFonts w:ascii="Arial" w:hAnsi="Arial" w:cs="Arial"/>
          <w:color w:val="2D2D2D"/>
          <w:spacing w:val="2"/>
          <w:szCs w:val="24"/>
          <w:lang w:eastAsia="ru-RU"/>
        </w:rPr>
        <w:t>.4 Испытания проводят в объеме технических требований и в объемах выборки, указанных в таблице 5. При получении неу</w:t>
      </w:r>
      <w:r>
        <w:rPr>
          <w:rFonts w:ascii="Arial" w:hAnsi="Arial" w:cs="Arial"/>
          <w:color w:val="2D2D2D"/>
          <w:spacing w:val="2"/>
          <w:szCs w:val="24"/>
          <w:lang w:eastAsia="ru-RU"/>
        </w:rPr>
        <w:t>довле</w:t>
      </w:r>
      <w:r w:rsidRPr="00A62A1E">
        <w:rPr>
          <w:rFonts w:ascii="Arial" w:hAnsi="Arial" w:cs="Arial"/>
          <w:color w:val="2D2D2D"/>
          <w:spacing w:val="2"/>
          <w:szCs w:val="24"/>
          <w:lang w:eastAsia="ru-RU"/>
        </w:rPr>
        <w:t>творительных результатов испытани</w:t>
      </w:r>
      <w:r>
        <w:rPr>
          <w:rFonts w:ascii="Arial" w:hAnsi="Arial" w:cs="Arial"/>
          <w:color w:val="2D2D2D"/>
          <w:spacing w:val="2"/>
          <w:szCs w:val="24"/>
          <w:lang w:eastAsia="ru-RU"/>
        </w:rPr>
        <w:t>й хотя бы по одному из показате</w:t>
      </w:r>
      <w:r w:rsidRPr="00A62A1E">
        <w:rPr>
          <w:rFonts w:ascii="Arial" w:hAnsi="Arial" w:cs="Arial"/>
          <w:color w:val="2D2D2D"/>
          <w:spacing w:val="2"/>
          <w:szCs w:val="24"/>
          <w:lang w:eastAsia="ru-RU"/>
        </w:rPr>
        <w:t>лей по нему проводят повторные испытания удвоенного числа бухт катанки, взятых от той же партии (плавки).</w:t>
      </w:r>
    </w:p>
    <w:p w14:paraId="54D9E87D" w14:textId="4FCC2D1D"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По результатам испытаний</w:t>
      </w:r>
      <w:r>
        <w:rPr>
          <w:rFonts w:ascii="Arial" w:hAnsi="Arial" w:cs="Arial"/>
          <w:color w:val="2D2D2D"/>
          <w:spacing w:val="2"/>
          <w:szCs w:val="24"/>
          <w:lang w:eastAsia="ru-RU"/>
        </w:rPr>
        <w:t xml:space="preserve"> на поставляемую партию оформля</w:t>
      </w:r>
      <w:r w:rsidR="00C6411D">
        <w:rPr>
          <w:rFonts w:ascii="Arial" w:hAnsi="Arial" w:cs="Arial"/>
          <w:color w:val="2D2D2D"/>
          <w:spacing w:val="2"/>
          <w:szCs w:val="24"/>
          <w:lang w:eastAsia="ru-RU"/>
        </w:rPr>
        <w:t>ют</w:t>
      </w:r>
      <w:r w:rsidRPr="00A62A1E">
        <w:rPr>
          <w:rFonts w:ascii="Arial" w:hAnsi="Arial" w:cs="Arial"/>
          <w:color w:val="2D2D2D"/>
          <w:spacing w:val="2"/>
          <w:szCs w:val="24"/>
          <w:lang w:eastAsia="ru-RU"/>
        </w:rPr>
        <w:t xml:space="preserve"> документ о качестве, содержащий:</w:t>
      </w:r>
    </w:p>
    <w:p w14:paraId="46B8EEA2" w14:textId="77777777"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результаты механических испытаний;</w:t>
      </w:r>
    </w:p>
    <w:p w14:paraId="3FA793EB" w14:textId="77777777"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результаты электрических испытаний;</w:t>
      </w:r>
    </w:p>
    <w:p w14:paraId="1AE27AC3" w14:textId="77777777"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химический состав;</w:t>
      </w:r>
    </w:p>
    <w:p w14:paraId="7D8C3CE3" w14:textId="103D5FAA"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xml:space="preserve">- </w:t>
      </w:r>
      <w:r w:rsidR="009E1B6A" w:rsidRPr="00A62A1E">
        <w:rPr>
          <w:rFonts w:ascii="Arial" w:hAnsi="Arial" w:cs="Arial"/>
          <w:color w:val="2D2D2D"/>
          <w:spacing w:val="2"/>
          <w:szCs w:val="24"/>
          <w:lang w:eastAsia="ru-RU"/>
        </w:rPr>
        <w:t xml:space="preserve">фактический </w:t>
      </w:r>
      <w:r w:rsidRPr="00A62A1E">
        <w:rPr>
          <w:rFonts w:ascii="Arial" w:hAnsi="Arial" w:cs="Arial"/>
          <w:color w:val="2D2D2D"/>
          <w:spacing w:val="2"/>
          <w:szCs w:val="24"/>
          <w:lang w:eastAsia="ru-RU"/>
        </w:rPr>
        <w:t>диаметр катанки</w:t>
      </w:r>
      <w:r w:rsidR="009E1B6A">
        <w:rPr>
          <w:rFonts w:ascii="Arial" w:hAnsi="Arial" w:cs="Arial"/>
          <w:color w:val="2D2D2D"/>
          <w:spacing w:val="2"/>
          <w:szCs w:val="24"/>
          <w:lang w:eastAsia="ru-RU"/>
        </w:rPr>
        <w:t>,</w:t>
      </w:r>
      <w:r w:rsidRPr="00A62A1E">
        <w:rPr>
          <w:rFonts w:ascii="Arial" w:hAnsi="Arial" w:cs="Arial"/>
          <w:color w:val="2D2D2D"/>
          <w:spacing w:val="2"/>
          <w:szCs w:val="24"/>
          <w:lang w:eastAsia="ru-RU"/>
        </w:rPr>
        <w:t xml:space="preserve"> мм;</w:t>
      </w:r>
    </w:p>
    <w:p w14:paraId="0808DD8F" w14:textId="1BB3F439"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номер плавок/плавки;</w:t>
      </w:r>
    </w:p>
    <w:p w14:paraId="57286B9F" w14:textId="42C6BBB8"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 номер</w:t>
      </w:r>
      <w:r w:rsidRPr="00A62A1E">
        <w:rPr>
          <w:rFonts w:ascii="Arial" w:hAnsi="Arial" w:cs="Arial"/>
          <w:color w:val="2D2D2D"/>
          <w:spacing w:val="2"/>
          <w:szCs w:val="24"/>
          <w:lang w:eastAsia="ru-RU"/>
        </w:rPr>
        <w:t xml:space="preserve"> бухт;</w:t>
      </w:r>
    </w:p>
    <w:p w14:paraId="44B5A733" w14:textId="77777777"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массу нетто каждой бухты;</w:t>
      </w:r>
    </w:p>
    <w:p w14:paraId="07DC33B6" w14:textId="77777777"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массу брутто каждой бухты;</w:t>
      </w:r>
    </w:p>
    <w:p w14:paraId="25B87AFA" w14:textId="77777777"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дату оформления документа о качестве (число, месяц, год).</w:t>
      </w:r>
    </w:p>
    <w:p w14:paraId="67AFDE28" w14:textId="5EF7FC76" w:rsidR="00A62A1E" w:rsidRPr="00A62A1E" w:rsidRDefault="00A62A1E" w:rsidP="00A62A1E">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xml:space="preserve">Документ о качестве каждой поставляемой партии должен быть подписан уполномоченным представителем </w:t>
      </w:r>
      <w:r w:rsidR="009E1B6A">
        <w:rPr>
          <w:rFonts w:ascii="Arial" w:hAnsi="Arial" w:cs="Arial"/>
          <w:color w:val="2D2D2D"/>
          <w:spacing w:val="2"/>
          <w:szCs w:val="24"/>
          <w:lang w:eastAsia="ru-RU"/>
        </w:rPr>
        <w:t>изготовителя</w:t>
      </w:r>
      <w:r w:rsidRPr="00A62A1E">
        <w:rPr>
          <w:rFonts w:ascii="Arial" w:hAnsi="Arial" w:cs="Arial"/>
          <w:color w:val="2D2D2D"/>
          <w:spacing w:val="2"/>
          <w:szCs w:val="24"/>
          <w:lang w:eastAsia="ru-RU"/>
        </w:rPr>
        <w:t>.</w:t>
      </w:r>
    </w:p>
    <w:p w14:paraId="2BBDBF70" w14:textId="77777777" w:rsidR="007E59E7" w:rsidRDefault="007E59E7" w:rsidP="00251371">
      <w:pPr>
        <w:spacing w:line="360" w:lineRule="auto"/>
        <w:ind w:firstLine="709"/>
        <w:contextualSpacing/>
        <w:jc w:val="both"/>
        <w:rPr>
          <w:rFonts w:ascii="Arial" w:hAnsi="Arial" w:cs="Arial"/>
          <w:color w:val="2D2D2D"/>
          <w:spacing w:val="2"/>
          <w:szCs w:val="24"/>
          <w:lang w:eastAsia="ru-RU"/>
        </w:rPr>
      </w:pPr>
    </w:p>
    <w:p w14:paraId="591E5BAA" w14:textId="6EBE3564" w:rsidR="00A62A1E" w:rsidRPr="00A62A1E" w:rsidRDefault="00A62A1E" w:rsidP="009E1B6A">
      <w:pPr>
        <w:spacing w:line="360" w:lineRule="auto"/>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Т а б л и ц а 5 – Приемо-сдаточные испытания катанки</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3260"/>
        <w:gridCol w:w="1701"/>
        <w:gridCol w:w="1276"/>
        <w:gridCol w:w="2268"/>
      </w:tblGrid>
      <w:tr w:rsidR="00A62A1E" w:rsidRPr="00A62A1E" w14:paraId="6F47EB32" w14:textId="77777777" w:rsidTr="001B4254">
        <w:trPr>
          <w:trHeight w:val="1124"/>
        </w:trPr>
        <w:tc>
          <w:tcPr>
            <w:tcW w:w="1277" w:type="dxa"/>
            <w:tcBorders>
              <w:bottom w:val="double" w:sz="4" w:space="0" w:color="auto"/>
            </w:tcBorders>
            <w:vAlign w:val="center"/>
          </w:tcPr>
          <w:p w14:paraId="307ACCA8"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 w:val="22"/>
                <w:szCs w:val="22"/>
                <w:lang w:eastAsia="ru-RU"/>
              </w:rPr>
            </w:pPr>
            <w:r w:rsidRPr="00A62A1E">
              <w:rPr>
                <w:rFonts w:ascii="Arial" w:hAnsi="Arial" w:cs="Arial"/>
                <w:bCs/>
                <w:color w:val="000000"/>
                <w:sz w:val="22"/>
                <w:szCs w:val="22"/>
                <w:lang w:eastAsia="ru-RU"/>
              </w:rPr>
              <w:t>Объект контроля</w:t>
            </w:r>
          </w:p>
        </w:tc>
        <w:tc>
          <w:tcPr>
            <w:tcW w:w="3260" w:type="dxa"/>
            <w:tcBorders>
              <w:bottom w:val="double" w:sz="4" w:space="0" w:color="auto"/>
            </w:tcBorders>
            <w:shd w:val="clear" w:color="auto" w:fill="auto"/>
            <w:vAlign w:val="center"/>
          </w:tcPr>
          <w:p w14:paraId="720A093E"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 w:val="22"/>
                <w:szCs w:val="22"/>
                <w:lang w:eastAsia="ru-RU"/>
              </w:rPr>
            </w:pPr>
            <w:r w:rsidRPr="00A62A1E">
              <w:rPr>
                <w:rFonts w:ascii="Arial" w:hAnsi="Arial" w:cs="Arial"/>
                <w:bCs/>
                <w:color w:val="000000"/>
                <w:sz w:val="22"/>
                <w:szCs w:val="22"/>
                <w:lang w:eastAsia="ru-RU"/>
              </w:rPr>
              <w:t>Контролируемый</w:t>
            </w:r>
          </w:p>
          <w:p w14:paraId="061182EB"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 w:val="22"/>
                <w:szCs w:val="22"/>
                <w:lang w:eastAsia="ru-RU"/>
              </w:rPr>
            </w:pPr>
            <w:r w:rsidRPr="00A62A1E">
              <w:rPr>
                <w:rFonts w:ascii="Arial" w:hAnsi="Arial" w:cs="Arial"/>
                <w:bCs/>
                <w:color w:val="000000"/>
                <w:sz w:val="22"/>
                <w:szCs w:val="22"/>
                <w:lang w:eastAsia="ru-RU"/>
              </w:rPr>
              <w:t>параметр</w:t>
            </w:r>
          </w:p>
        </w:tc>
        <w:tc>
          <w:tcPr>
            <w:tcW w:w="1701" w:type="dxa"/>
            <w:tcBorders>
              <w:bottom w:val="double" w:sz="4" w:space="0" w:color="auto"/>
            </w:tcBorders>
            <w:shd w:val="clear" w:color="auto" w:fill="auto"/>
            <w:vAlign w:val="center"/>
          </w:tcPr>
          <w:p w14:paraId="68D81A5B"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 w:val="22"/>
                <w:szCs w:val="22"/>
                <w:lang w:eastAsia="ru-RU"/>
              </w:rPr>
            </w:pPr>
            <w:r w:rsidRPr="00A62A1E">
              <w:rPr>
                <w:rFonts w:ascii="Arial" w:hAnsi="Arial" w:cs="Arial"/>
                <w:bCs/>
                <w:color w:val="000000"/>
                <w:sz w:val="22"/>
                <w:szCs w:val="22"/>
                <w:lang w:eastAsia="ru-RU"/>
              </w:rPr>
              <w:t>Техническое требование</w:t>
            </w:r>
          </w:p>
        </w:tc>
        <w:tc>
          <w:tcPr>
            <w:tcW w:w="1276" w:type="dxa"/>
            <w:tcBorders>
              <w:bottom w:val="double" w:sz="4" w:space="0" w:color="auto"/>
            </w:tcBorders>
            <w:shd w:val="clear" w:color="auto" w:fill="auto"/>
            <w:vAlign w:val="center"/>
          </w:tcPr>
          <w:p w14:paraId="4577FC9C"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 w:val="22"/>
                <w:szCs w:val="22"/>
                <w:lang w:eastAsia="ru-RU"/>
              </w:rPr>
            </w:pPr>
            <w:r w:rsidRPr="00A62A1E">
              <w:rPr>
                <w:rFonts w:ascii="Arial" w:hAnsi="Arial" w:cs="Arial"/>
                <w:bCs/>
                <w:color w:val="000000"/>
                <w:sz w:val="22"/>
                <w:szCs w:val="22"/>
                <w:lang w:eastAsia="ru-RU"/>
              </w:rPr>
              <w:t xml:space="preserve">Метод </w:t>
            </w:r>
          </w:p>
          <w:p w14:paraId="2722C790"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 w:val="22"/>
                <w:szCs w:val="22"/>
                <w:lang w:eastAsia="ru-RU"/>
              </w:rPr>
            </w:pPr>
            <w:r w:rsidRPr="00A62A1E">
              <w:rPr>
                <w:rFonts w:ascii="Arial" w:hAnsi="Arial" w:cs="Arial"/>
                <w:bCs/>
                <w:color w:val="000000"/>
                <w:sz w:val="22"/>
                <w:szCs w:val="22"/>
                <w:lang w:eastAsia="ru-RU"/>
              </w:rPr>
              <w:t>контроля</w:t>
            </w:r>
          </w:p>
        </w:tc>
        <w:tc>
          <w:tcPr>
            <w:tcW w:w="2268" w:type="dxa"/>
            <w:tcBorders>
              <w:bottom w:val="double" w:sz="4" w:space="0" w:color="auto"/>
            </w:tcBorders>
            <w:shd w:val="clear" w:color="auto" w:fill="auto"/>
            <w:vAlign w:val="center"/>
          </w:tcPr>
          <w:p w14:paraId="7C4E9F73"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 w:val="22"/>
                <w:szCs w:val="22"/>
                <w:lang w:eastAsia="ru-RU"/>
              </w:rPr>
            </w:pPr>
            <w:r w:rsidRPr="00A62A1E">
              <w:rPr>
                <w:rFonts w:ascii="Arial" w:hAnsi="Arial" w:cs="Arial"/>
                <w:bCs/>
                <w:color w:val="000000"/>
                <w:sz w:val="22"/>
                <w:szCs w:val="22"/>
                <w:lang w:eastAsia="ru-RU"/>
              </w:rPr>
              <w:t>Объем выборки и периодичность контроля</w:t>
            </w:r>
          </w:p>
        </w:tc>
      </w:tr>
      <w:tr w:rsidR="00A62A1E" w:rsidRPr="00A62A1E" w14:paraId="3E583C5C" w14:textId="77777777" w:rsidTr="001B4254">
        <w:trPr>
          <w:trHeight w:val="669"/>
        </w:trPr>
        <w:tc>
          <w:tcPr>
            <w:tcW w:w="1277" w:type="dxa"/>
            <w:tcBorders>
              <w:top w:val="double" w:sz="4" w:space="0" w:color="auto"/>
            </w:tcBorders>
            <w:vAlign w:val="center"/>
          </w:tcPr>
          <w:p w14:paraId="3516D713"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Катанка</w:t>
            </w:r>
          </w:p>
        </w:tc>
        <w:tc>
          <w:tcPr>
            <w:tcW w:w="3260" w:type="dxa"/>
            <w:tcBorders>
              <w:top w:val="double" w:sz="4" w:space="0" w:color="auto"/>
            </w:tcBorders>
            <w:shd w:val="clear" w:color="auto" w:fill="auto"/>
            <w:vAlign w:val="center"/>
          </w:tcPr>
          <w:p w14:paraId="4845BBC2"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 xml:space="preserve">Размер и форма </w:t>
            </w:r>
          </w:p>
          <w:p w14:paraId="3640E2BC" w14:textId="246B89D5" w:rsidR="00A62A1E" w:rsidRPr="00A62A1E" w:rsidRDefault="00A62A1E" w:rsidP="0022628C">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поперечного сечения (</w:t>
            </w:r>
            <w:r w:rsidR="0022628C" w:rsidRPr="006213A2">
              <w:rPr>
                <w:rFonts w:ascii="Arial" w:hAnsi="Arial" w:cs="Arial"/>
                <w:bCs/>
                <w:color w:val="000000" w:themeColor="text1"/>
                <w:szCs w:val="24"/>
                <w:lang w:eastAsia="ru-RU"/>
              </w:rPr>
              <w:t>д</w:t>
            </w:r>
            <w:r w:rsidRPr="006213A2">
              <w:rPr>
                <w:rFonts w:ascii="Arial" w:hAnsi="Arial" w:cs="Arial"/>
                <w:bCs/>
                <w:color w:val="000000" w:themeColor="text1"/>
                <w:szCs w:val="24"/>
                <w:lang w:eastAsia="ru-RU"/>
              </w:rPr>
              <w:t>иаметр</w:t>
            </w:r>
            <w:r w:rsidRPr="00A62A1E">
              <w:rPr>
                <w:rFonts w:ascii="Arial" w:hAnsi="Arial" w:cs="Arial"/>
                <w:bCs/>
                <w:color w:val="000000"/>
                <w:szCs w:val="24"/>
                <w:lang w:eastAsia="ru-RU"/>
              </w:rPr>
              <w:t xml:space="preserve"> и овальность)</w:t>
            </w:r>
          </w:p>
        </w:tc>
        <w:tc>
          <w:tcPr>
            <w:tcW w:w="1701" w:type="dxa"/>
            <w:tcBorders>
              <w:top w:val="double" w:sz="4" w:space="0" w:color="auto"/>
            </w:tcBorders>
            <w:shd w:val="clear" w:color="auto" w:fill="auto"/>
            <w:vAlign w:val="center"/>
          </w:tcPr>
          <w:p w14:paraId="7247174B" w14:textId="15439325" w:rsidR="00A62A1E" w:rsidRPr="00A62A1E" w:rsidRDefault="00AC7FA6" w:rsidP="00AF61EE">
            <w:pPr>
              <w:tabs>
                <w:tab w:val="left" w:pos="567"/>
              </w:tabs>
              <w:overflowPunct/>
              <w:autoSpaceDE/>
              <w:autoSpaceDN/>
              <w:adjustRightInd/>
              <w:jc w:val="center"/>
              <w:textAlignment w:val="auto"/>
              <w:rPr>
                <w:rFonts w:ascii="Arial" w:hAnsi="Arial" w:cs="Arial"/>
                <w:bCs/>
                <w:color w:val="000000"/>
                <w:szCs w:val="24"/>
                <w:lang w:eastAsia="ru-RU"/>
              </w:rPr>
            </w:pPr>
            <w:r>
              <w:rPr>
                <w:rFonts w:ascii="Arial" w:hAnsi="Arial" w:cs="Arial"/>
                <w:bCs/>
                <w:color w:val="000000"/>
                <w:szCs w:val="24"/>
                <w:lang w:eastAsia="ru-RU"/>
              </w:rPr>
              <w:t>4</w:t>
            </w:r>
            <w:r w:rsidR="00A62A1E" w:rsidRPr="00A62A1E">
              <w:rPr>
                <w:rFonts w:ascii="Arial" w:hAnsi="Arial" w:cs="Arial"/>
                <w:bCs/>
                <w:color w:val="000000"/>
                <w:szCs w:val="24"/>
                <w:lang w:eastAsia="ru-RU"/>
              </w:rPr>
              <w:t>.</w:t>
            </w:r>
            <w:r w:rsidR="00AF61EE">
              <w:rPr>
                <w:rFonts w:ascii="Arial" w:hAnsi="Arial" w:cs="Arial"/>
                <w:bCs/>
                <w:color w:val="000000"/>
                <w:szCs w:val="24"/>
                <w:lang w:eastAsia="ru-RU"/>
              </w:rPr>
              <w:t>2</w:t>
            </w:r>
          </w:p>
        </w:tc>
        <w:tc>
          <w:tcPr>
            <w:tcW w:w="1276" w:type="dxa"/>
            <w:tcBorders>
              <w:top w:val="double" w:sz="4" w:space="0" w:color="auto"/>
            </w:tcBorders>
            <w:shd w:val="clear" w:color="auto" w:fill="auto"/>
            <w:vAlign w:val="center"/>
          </w:tcPr>
          <w:p w14:paraId="2C557FA6" w14:textId="29525CDB" w:rsidR="00A62A1E" w:rsidRPr="00A62A1E" w:rsidRDefault="009E1B6A" w:rsidP="00C6411D">
            <w:pPr>
              <w:tabs>
                <w:tab w:val="left" w:pos="1025"/>
              </w:tabs>
              <w:overflowPunct/>
              <w:autoSpaceDE/>
              <w:autoSpaceDN/>
              <w:adjustRightInd/>
              <w:ind w:left="33" w:firstLine="33"/>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По </w:t>
            </w:r>
            <w:r w:rsidR="00AC7FA6">
              <w:rPr>
                <w:rFonts w:ascii="Arial" w:hAnsi="Arial" w:cs="Arial"/>
                <w:bCs/>
                <w:color w:val="000000"/>
                <w:szCs w:val="24"/>
                <w:lang w:eastAsia="ru-RU"/>
              </w:rPr>
              <w:t>7</w:t>
            </w:r>
            <w:r w:rsidR="00A62A1E" w:rsidRPr="00A62A1E">
              <w:rPr>
                <w:rFonts w:ascii="Arial" w:hAnsi="Arial" w:cs="Arial"/>
                <w:bCs/>
                <w:color w:val="000000"/>
                <w:szCs w:val="24"/>
                <w:lang w:eastAsia="ru-RU"/>
              </w:rPr>
              <w:t>.2</w:t>
            </w:r>
          </w:p>
        </w:tc>
        <w:tc>
          <w:tcPr>
            <w:tcW w:w="2268" w:type="dxa"/>
            <w:tcBorders>
              <w:top w:val="double" w:sz="4" w:space="0" w:color="auto"/>
            </w:tcBorders>
            <w:shd w:val="clear" w:color="auto" w:fill="auto"/>
            <w:vAlign w:val="center"/>
          </w:tcPr>
          <w:p w14:paraId="670ED041"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2 % бухт, но не менее одной бухты от плавки</w:t>
            </w:r>
          </w:p>
        </w:tc>
      </w:tr>
      <w:tr w:rsidR="00A62A1E" w:rsidRPr="00A62A1E" w14:paraId="75644D68" w14:textId="77777777" w:rsidTr="001B4254">
        <w:trPr>
          <w:trHeight w:val="379"/>
        </w:trPr>
        <w:tc>
          <w:tcPr>
            <w:tcW w:w="1277" w:type="dxa"/>
            <w:vAlign w:val="center"/>
          </w:tcPr>
          <w:p w14:paraId="5A105ABB"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Бухта</w:t>
            </w:r>
          </w:p>
        </w:tc>
        <w:tc>
          <w:tcPr>
            <w:tcW w:w="3260" w:type="dxa"/>
            <w:shd w:val="clear" w:color="auto" w:fill="auto"/>
            <w:vAlign w:val="center"/>
          </w:tcPr>
          <w:p w14:paraId="40759273"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Масса</w:t>
            </w:r>
          </w:p>
        </w:tc>
        <w:tc>
          <w:tcPr>
            <w:tcW w:w="1701" w:type="dxa"/>
            <w:shd w:val="clear" w:color="auto" w:fill="auto"/>
            <w:vAlign w:val="center"/>
          </w:tcPr>
          <w:p w14:paraId="7980096F" w14:textId="04433D77" w:rsidR="00A62A1E" w:rsidRPr="00A62A1E" w:rsidRDefault="00AC7FA6" w:rsidP="00A62A1E">
            <w:pPr>
              <w:tabs>
                <w:tab w:val="left" w:pos="567"/>
              </w:tabs>
              <w:overflowPunct/>
              <w:autoSpaceDE/>
              <w:autoSpaceDN/>
              <w:adjustRightInd/>
              <w:jc w:val="center"/>
              <w:textAlignment w:val="auto"/>
              <w:rPr>
                <w:rFonts w:ascii="Arial" w:hAnsi="Arial" w:cs="Arial"/>
                <w:bCs/>
                <w:color w:val="000000"/>
                <w:szCs w:val="24"/>
                <w:lang w:eastAsia="ru-RU"/>
              </w:rPr>
            </w:pPr>
            <w:r>
              <w:rPr>
                <w:rFonts w:ascii="Arial" w:hAnsi="Arial" w:cs="Arial"/>
                <w:bCs/>
                <w:color w:val="000000"/>
                <w:szCs w:val="24"/>
                <w:lang w:eastAsia="ru-RU"/>
              </w:rPr>
              <w:t>5.8</w:t>
            </w:r>
          </w:p>
        </w:tc>
        <w:tc>
          <w:tcPr>
            <w:tcW w:w="1276" w:type="dxa"/>
            <w:shd w:val="clear" w:color="auto" w:fill="auto"/>
            <w:vAlign w:val="center"/>
          </w:tcPr>
          <w:p w14:paraId="3FF6E85A" w14:textId="57C10736" w:rsidR="00A62A1E" w:rsidRPr="00A62A1E" w:rsidRDefault="009E1B6A" w:rsidP="00C6411D">
            <w:pPr>
              <w:tabs>
                <w:tab w:val="left" w:pos="1025"/>
              </w:tabs>
              <w:overflowPunct/>
              <w:autoSpaceDE/>
              <w:autoSpaceDN/>
              <w:adjustRightInd/>
              <w:ind w:left="33" w:firstLine="33"/>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По </w:t>
            </w:r>
            <w:r w:rsidR="00AC7FA6">
              <w:rPr>
                <w:rFonts w:ascii="Arial" w:hAnsi="Arial" w:cs="Arial"/>
                <w:bCs/>
                <w:color w:val="000000"/>
                <w:szCs w:val="24"/>
                <w:lang w:eastAsia="ru-RU"/>
              </w:rPr>
              <w:t>7</w:t>
            </w:r>
            <w:r w:rsidR="00A62A1E" w:rsidRPr="00A62A1E">
              <w:rPr>
                <w:rFonts w:ascii="Arial" w:hAnsi="Arial" w:cs="Arial"/>
                <w:bCs/>
                <w:color w:val="000000"/>
                <w:szCs w:val="24"/>
                <w:lang w:eastAsia="ru-RU"/>
              </w:rPr>
              <w:t>.3</w:t>
            </w:r>
          </w:p>
        </w:tc>
        <w:tc>
          <w:tcPr>
            <w:tcW w:w="2268" w:type="dxa"/>
            <w:shd w:val="clear" w:color="auto" w:fill="auto"/>
            <w:vAlign w:val="center"/>
          </w:tcPr>
          <w:p w14:paraId="7E3C9670"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100 % бухт</w:t>
            </w:r>
          </w:p>
        </w:tc>
      </w:tr>
      <w:tr w:rsidR="00A62A1E" w:rsidRPr="00A62A1E" w14:paraId="77F8CC18" w14:textId="77777777" w:rsidTr="001B4254">
        <w:trPr>
          <w:trHeight w:val="616"/>
        </w:trPr>
        <w:tc>
          <w:tcPr>
            <w:tcW w:w="1277" w:type="dxa"/>
            <w:vAlign w:val="center"/>
          </w:tcPr>
          <w:p w14:paraId="23FA7F67"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Бухта</w:t>
            </w:r>
          </w:p>
        </w:tc>
        <w:tc>
          <w:tcPr>
            <w:tcW w:w="3260" w:type="dxa"/>
            <w:shd w:val="clear" w:color="auto" w:fill="auto"/>
            <w:vAlign w:val="center"/>
          </w:tcPr>
          <w:p w14:paraId="5BF64631"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Качество поверхности катанки и качество намотки</w:t>
            </w:r>
          </w:p>
        </w:tc>
        <w:tc>
          <w:tcPr>
            <w:tcW w:w="1701" w:type="dxa"/>
            <w:shd w:val="clear" w:color="auto" w:fill="auto"/>
            <w:vAlign w:val="center"/>
          </w:tcPr>
          <w:p w14:paraId="11EFB359" w14:textId="6A9D22F1" w:rsidR="00A62A1E" w:rsidRPr="00A62A1E" w:rsidRDefault="00AC7FA6" w:rsidP="00A62A1E">
            <w:pPr>
              <w:tabs>
                <w:tab w:val="left" w:pos="567"/>
              </w:tabs>
              <w:overflowPunct/>
              <w:autoSpaceDE/>
              <w:autoSpaceDN/>
              <w:adjustRightInd/>
              <w:jc w:val="center"/>
              <w:textAlignment w:val="auto"/>
              <w:rPr>
                <w:rFonts w:ascii="Arial" w:hAnsi="Arial" w:cs="Arial"/>
                <w:bCs/>
                <w:color w:val="000000"/>
                <w:szCs w:val="24"/>
                <w:lang w:eastAsia="ru-RU"/>
              </w:rPr>
            </w:pPr>
            <w:r>
              <w:rPr>
                <w:rFonts w:ascii="Arial" w:hAnsi="Arial" w:cs="Arial"/>
                <w:bCs/>
                <w:color w:val="000000"/>
                <w:szCs w:val="24"/>
                <w:lang w:eastAsia="ru-RU"/>
              </w:rPr>
              <w:t>5</w:t>
            </w:r>
            <w:r w:rsidR="00A62A1E" w:rsidRPr="00A62A1E">
              <w:rPr>
                <w:rFonts w:ascii="Arial" w:hAnsi="Arial" w:cs="Arial"/>
                <w:bCs/>
                <w:color w:val="000000"/>
                <w:szCs w:val="24"/>
                <w:lang w:eastAsia="ru-RU"/>
              </w:rPr>
              <w:t>.4</w:t>
            </w:r>
            <w:r w:rsidR="009E1B6A">
              <w:rPr>
                <w:rFonts w:ascii="Arial" w:hAnsi="Arial" w:cs="Arial"/>
                <w:bCs/>
                <w:color w:val="000000"/>
                <w:szCs w:val="24"/>
                <w:lang w:eastAsia="ru-RU"/>
              </w:rPr>
              <w:t>;</w:t>
            </w:r>
          </w:p>
          <w:p w14:paraId="33C0263D" w14:textId="6BE8F29E" w:rsidR="00A62A1E" w:rsidRPr="00A62A1E" w:rsidRDefault="00AC7FA6" w:rsidP="00AC7FA6">
            <w:pPr>
              <w:tabs>
                <w:tab w:val="left" w:pos="567"/>
              </w:tabs>
              <w:overflowPunct/>
              <w:autoSpaceDE/>
              <w:autoSpaceDN/>
              <w:adjustRightInd/>
              <w:jc w:val="center"/>
              <w:textAlignment w:val="auto"/>
              <w:rPr>
                <w:rFonts w:ascii="Arial" w:hAnsi="Arial" w:cs="Arial"/>
                <w:bCs/>
                <w:color w:val="000000"/>
                <w:szCs w:val="24"/>
                <w:lang w:eastAsia="ru-RU"/>
              </w:rPr>
            </w:pPr>
            <w:r>
              <w:rPr>
                <w:rFonts w:ascii="Arial" w:hAnsi="Arial" w:cs="Arial"/>
                <w:bCs/>
                <w:color w:val="000000"/>
                <w:szCs w:val="24"/>
                <w:lang w:eastAsia="ru-RU"/>
              </w:rPr>
              <w:t>5</w:t>
            </w:r>
            <w:r w:rsidR="00A62A1E" w:rsidRPr="00A62A1E">
              <w:rPr>
                <w:rFonts w:ascii="Arial" w:hAnsi="Arial" w:cs="Arial"/>
                <w:bCs/>
                <w:color w:val="000000"/>
                <w:szCs w:val="24"/>
                <w:lang w:eastAsia="ru-RU"/>
              </w:rPr>
              <w:t>.</w:t>
            </w:r>
            <w:r>
              <w:rPr>
                <w:rFonts w:ascii="Arial" w:hAnsi="Arial" w:cs="Arial"/>
                <w:bCs/>
                <w:color w:val="000000"/>
                <w:szCs w:val="24"/>
                <w:lang w:eastAsia="ru-RU"/>
              </w:rPr>
              <w:t>9</w:t>
            </w:r>
          </w:p>
        </w:tc>
        <w:tc>
          <w:tcPr>
            <w:tcW w:w="1276" w:type="dxa"/>
            <w:shd w:val="clear" w:color="auto" w:fill="auto"/>
            <w:vAlign w:val="center"/>
          </w:tcPr>
          <w:p w14:paraId="6D87C1E2" w14:textId="233E91AA" w:rsidR="00A62A1E" w:rsidRPr="00A62A1E" w:rsidRDefault="009E1B6A" w:rsidP="00C6411D">
            <w:pPr>
              <w:tabs>
                <w:tab w:val="left" w:pos="1025"/>
              </w:tabs>
              <w:overflowPunct/>
              <w:autoSpaceDE/>
              <w:autoSpaceDN/>
              <w:adjustRightInd/>
              <w:ind w:left="33" w:firstLine="33"/>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По </w:t>
            </w:r>
            <w:r w:rsidR="00AC7FA6">
              <w:rPr>
                <w:rFonts w:ascii="Arial" w:hAnsi="Arial" w:cs="Arial"/>
                <w:bCs/>
                <w:color w:val="000000"/>
                <w:szCs w:val="24"/>
                <w:lang w:eastAsia="ru-RU"/>
              </w:rPr>
              <w:t>7</w:t>
            </w:r>
            <w:r w:rsidR="00A62A1E" w:rsidRPr="00A62A1E">
              <w:rPr>
                <w:rFonts w:ascii="Arial" w:hAnsi="Arial" w:cs="Arial"/>
                <w:bCs/>
                <w:color w:val="000000"/>
                <w:szCs w:val="24"/>
                <w:lang w:eastAsia="ru-RU"/>
              </w:rPr>
              <w:t>.4;</w:t>
            </w:r>
          </w:p>
          <w:p w14:paraId="0C25DF22" w14:textId="3266E194" w:rsidR="00A62A1E" w:rsidRPr="00A62A1E" w:rsidRDefault="009E1B6A" w:rsidP="00C6411D">
            <w:pPr>
              <w:tabs>
                <w:tab w:val="left" w:pos="1025"/>
              </w:tabs>
              <w:overflowPunct/>
              <w:autoSpaceDE/>
              <w:autoSpaceDN/>
              <w:adjustRightInd/>
              <w:ind w:left="33" w:firstLine="33"/>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    </w:t>
            </w:r>
            <w:r w:rsidR="00AC7FA6">
              <w:rPr>
                <w:rFonts w:ascii="Arial" w:hAnsi="Arial" w:cs="Arial"/>
                <w:bCs/>
                <w:color w:val="000000"/>
                <w:szCs w:val="24"/>
                <w:lang w:eastAsia="ru-RU"/>
              </w:rPr>
              <w:t>7</w:t>
            </w:r>
            <w:r w:rsidR="00A62A1E" w:rsidRPr="00A62A1E">
              <w:rPr>
                <w:rFonts w:ascii="Arial" w:hAnsi="Arial" w:cs="Arial"/>
                <w:bCs/>
                <w:color w:val="000000"/>
                <w:szCs w:val="24"/>
                <w:lang w:eastAsia="ru-RU"/>
              </w:rPr>
              <w:t>.9</w:t>
            </w:r>
          </w:p>
        </w:tc>
        <w:tc>
          <w:tcPr>
            <w:tcW w:w="2268" w:type="dxa"/>
            <w:shd w:val="clear" w:color="auto" w:fill="auto"/>
            <w:vAlign w:val="center"/>
          </w:tcPr>
          <w:p w14:paraId="23EDE1B6"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100 % бухт</w:t>
            </w:r>
          </w:p>
        </w:tc>
      </w:tr>
      <w:tr w:rsidR="00A62A1E" w:rsidRPr="00A62A1E" w14:paraId="7754A0C9" w14:textId="77777777" w:rsidTr="001B4254">
        <w:trPr>
          <w:trHeight w:val="541"/>
        </w:trPr>
        <w:tc>
          <w:tcPr>
            <w:tcW w:w="1277" w:type="dxa"/>
            <w:vAlign w:val="center"/>
          </w:tcPr>
          <w:p w14:paraId="1EBAB1C7"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Катанка</w:t>
            </w:r>
          </w:p>
        </w:tc>
        <w:tc>
          <w:tcPr>
            <w:tcW w:w="3260" w:type="dxa"/>
            <w:shd w:val="clear" w:color="auto" w:fill="auto"/>
            <w:vAlign w:val="center"/>
          </w:tcPr>
          <w:p w14:paraId="7B42D8E9"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Химический состав</w:t>
            </w:r>
          </w:p>
        </w:tc>
        <w:tc>
          <w:tcPr>
            <w:tcW w:w="1701" w:type="dxa"/>
            <w:shd w:val="clear" w:color="auto" w:fill="auto"/>
            <w:vAlign w:val="center"/>
          </w:tcPr>
          <w:p w14:paraId="4E8856A2" w14:textId="34D9F4DC" w:rsidR="00A62A1E" w:rsidRPr="00A62A1E" w:rsidRDefault="00AC7FA6" w:rsidP="00A62A1E">
            <w:pPr>
              <w:tabs>
                <w:tab w:val="left" w:pos="567"/>
              </w:tabs>
              <w:overflowPunct/>
              <w:autoSpaceDE/>
              <w:autoSpaceDN/>
              <w:adjustRightInd/>
              <w:jc w:val="center"/>
              <w:textAlignment w:val="auto"/>
              <w:rPr>
                <w:rFonts w:ascii="Arial" w:hAnsi="Arial" w:cs="Arial"/>
                <w:bCs/>
                <w:color w:val="000000"/>
                <w:szCs w:val="24"/>
                <w:lang w:eastAsia="ru-RU"/>
              </w:rPr>
            </w:pPr>
            <w:r>
              <w:rPr>
                <w:rFonts w:ascii="Arial" w:hAnsi="Arial" w:cs="Arial"/>
                <w:bCs/>
                <w:color w:val="000000"/>
                <w:szCs w:val="24"/>
                <w:lang w:eastAsia="ru-RU"/>
              </w:rPr>
              <w:t>5</w:t>
            </w:r>
            <w:r w:rsidR="00A62A1E" w:rsidRPr="00A62A1E">
              <w:rPr>
                <w:rFonts w:ascii="Arial" w:hAnsi="Arial" w:cs="Arial"/>
                <w:bCs/>
                <w:color w:val="000000"/>
                <w:szCs w:val="24"/>
                <w:lang w:eastAsia="ru-RU"/>
              </w:rPr>
              <w:t>.3</w:t>
            </w:r>
          </w:p>
        </w:tc>
        <w:tc>
          <w:tcPr>
            <w:tcW w:w="1276" w:type="dxa"/>
            <w:shd w:val="clear" w:color="auto" w:fill="auto"/>
            <w:vAlign w:val="center"/>
          </w:tcPr>
          <w:p w14:paraId="5F706595" w14:textId="1F5912A5" w:rsidR="00A62A1E" w:rsidRPr="00A62A1E" w:rsidRDefault="009E1B6A" w:rsidP="00C6411D">
            <w:pPr>
              <w:tabs>
                <w:tab w:val="left" w:pos="1025"/>
              </w:tabs>
              <w:overflowPunct/>
              <w:autoSpaceDE/>
              <w:autoSpaceDN/>
              <w:adjustRightInd/>
              <w:ind w:left="33" w:firstLine="33"/>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По </w:t>
            </w:r>
            <w:r w:rsidR="00AC7FA6">
              <w:rPr>
                <w:rFonts w:ascii="Arial" w:hAnsi="Arial" w:cs="Arial"/>
                <w:bCs/>
                <w:color w:val="000000"/>
                <w:szCs w:val="24"/>
                <w:lang w:eastAsia="ru-RU"/>
              </w:rPr>
              <w:t>7</w:t>
            </w:r>
            <w:r w:rsidR="00A62A1E" w:rsidRPr="00A62A1E">
              <w:rPr>
                <w:rFonts w:ascii="Arial" w:hAnsi="Arial" w:cs="Arial"/>
                <w:bCs/>
                <w:color w:val="000000"/>
                <w:szCs w:val="24"/>
                <w:lang w:eastAsia="ru-RU"/>
              </w:rPr>
              <w:t>.5</w:t>
            </w:r>
          </w:p>
        </w:tc>
        <w:tc>
          <w:tcPr>
            <w:tcW w:w="2268" w:type="dxa"/>
            <w:shd w:val="clear" w:color="auto" w:fill="auto"/>
            <w:vAlign w:val="center"/>
          </w:tcPr>
          <w:p w14:paraId="75F5F212"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2 % бухт, но не менее одной бухты от плавки</w:t>
            </w:r>
          </w:p>
        </w:tc>
      </w:tr>
      <w:tr w:rsidR="00A62A1E" w:rsidRPr="00A62A1E" w14:paraId="144F91CB" w14:textId="77777777" w:rsidTr="001B4254">
        <w:trPr>
          <w:trHeight w:val="536"/>
        </w:trPr>
        <w:tc>
          <w:tcPr>
            <w:tcW w:w="1277" w:type="dxa"/>
            <w:vAlign w:val="center"/>
          </w:tcPr>
          <w:p w14:paraId="04A92FCA"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Катанка</w:t>
            </w:r>
          </w:p>
        </w:tc>
        <w:tc>
          <w:tcPr>
            <w:tcW w:w="3260" w:type="dxa"/>
            <w:shd w:val="clear" w:color="auto" w:fill="auto"/>
            <w:vAlign w:val="center"/>
          </w:tcPr>
          <w:p w14:paraId="699B1A18"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Удельное электрическое сопротивление</w:t>
            </w:r>
          </w:p>
        </w:tc>
        <w:tc>
          <w:tcPr>
            <w:tcW w:w="1701" w:type="dxa"/>
            <w:shd w:val="clear" w:color="auto" w:fill="auto"/>
            <w:vAlign w:val="center"/>
          </w:tcPr>
          <w:p w14:paraId="7E44F005" w14:textId="3FA19B99" w:rsidR="00A62A1E" w:rsidRPr="00A62A1E" w:rsidRDefault="00774239" w:rsidP="00A62A1E">
            <w:pPr>
              <w:tabs>
                <w:tab w:val="left" w:pos="567"/>
              </w:tabs>
              <w:overflowPunct/>
              <w:autoSpaceDE/>
              <w:autoSpaceDN/>
              <w:adjustRightInd/>
              <w:jc w:val="center"/>
              <w:textAlignment w:val="auto"/>
              <w:rPr>
                <w:rFonts w:ascii="Arial" w:hAnsi="Arial" w:cs="Arial"/>
                <w:bCs/>
                <w:color w:val="000000"/>
                <w:szCs w:val="24"/>
                <w:lang w:eastAsia="ru-RU"/>
              </w:rPr>
            </w:pPr>
            <w:r>
              <w:rPr>
                <w:rFonts w:ascii="Arial" w:hAnsi="Arial" w:cs="Arial"/>
                <w:bCs/>
                <w:color w:val="000000"/>
                <w:szCs w:val="24"/>
                <w:lang w:eastAsia="ru-RU"/>
              </w:rPr>
              <w:t>5</w:t>
            </w:r>
            <w:r w:rsidR="00A62A1E" w:rsidRPr="00A62A1E">
              <w:rPr>
                <w:rFonts w:ascii="Arial" w:hAnsi="Arial" w:cs="Arial"/>
                <w:bCs/>
                <w:color w:val="000000"/>
                <w:szCs w:val="24"/>
                <w:lang w:eastAsia="ru-RU"/>
              </w:rPr>
              <w:t>.6</w:t>
            </w:r>
          </w:p>
        </w:tc>
        <w:tc>
          <w:tcPr>
            <w:tcW w:w="1276" w:type="dxa"/>
            <w:shd w:val="clear" w:color="auto" w:fill="auto"/>
            <w:vAlign w:val="center"/>
          </w:tcPr>
          <w:p w14:paraId="35B8DFD6" w14:textId="372D0FD8" w:rsidR="00A62A1E" w:rsidRPr="00A62A1E" w:rsidRDefault="009E1B6A" w:rsidP="00C6411D">
            <w:pPr>
              <w:tabs>
                <w:tab w:val="left" w:pos="1025"/>
              </w:tabs>
              <w:overflowPunct/>
              <w:autoSpaceDE/>
              <w:autoSpaceDN/>
              <w:adjustRightInd/>
              <w:ind w:left="33" w:firstLine="33"/>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По </w:t>
            </w:r>
            <w:r w:rsidR="00774239">
              <w:rPr>
                <w:rFonts w:ascii="Arial" w:hAnsi="Arial" w:cs="Arial"/>
                <w:bCs/>
                <w:color w:val="000000"/>
                <w:szCs w:val="24"/>
                <w:lang w:eastAsia="ru-RU"/>
              </w:rPr>
              <w:t>7</w:t>
            </w:r>
            <w:r w:rsidR="00A62A1E" w:rsidRPr="00A62A1E">
              <w:rPr>
                <w:rFonts w:ascii="Arial" w:hAnsi="Arial" w:cs="Arial"/>
                <w:bCs/>
                <w:color w:val="000000"/>
                <w:szCs w:val="24"/>
                <w:lang w:eastAsia="ru-RU"/>
              </w:rPr>
              <w:t>.6</w:t>
            </w:r>
          </w:p>
        </w:tc>
        <w:tc>
          <w:tcPr>
            <w:tcW w:w="2268" w:type="dxa"/>
            <w:shd w:val="clear" w:color="auto" w:fill="auto"/>
            <w:vAlign w:val="center"/>
          </w:tcPr>
          <w:p w14:paraId="106FDD80" w14:textId="77777777" w:rsidR="00A62A1E" w:rsidRPr="00A62A1E" w:rsidRDefault="00A62A1E" w:rsidP="00A62A1E">
            <w:pPr>
              <w:tabs>
                <w:tab w:val="left" w:pos="567"/>
              </w:tabs>
              <w:overflowPunct/>
              <w:autoSpaceDE/>
              <w:autoSpaceDN/>
              <w:adjustRightInd/>
              <w:ind w:left="-109"/>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Не менее одной</w:t>
            </w:r>
          </w:p>
          <w:p w14:paraId="2E91394A" w14:textId="77777777" w:rsidR="00A62A1E" w:rsidRPr="00A62A1E" w:rsidRDefault="00A62A1E" w:rsidP="00A62A1E">
            <w:pPr>
              <w:tabs>
                <w:tab w:val="left" w:pos="567"/>
              </w:tabs>
              <w:overflowPunct/>
              <w:autoSpaceDE/>
              <w:autoSpaceDN/>
              <w:adjustRightInd/>
              <w:ind w:left="-109"/>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бухты от партии</w:t>
            </w:r>
          </w:p>
        </w:tc>
      </w:tr>
      <w:tr w:rsidR="00A62A1E" w:rsidRPr="00A62A1E" w14:paraId="17D32F0A" w14:textId="77777777" w:rsidTr="001B4254">
        <w:trPr>
          <w:trHeight w:val="695"/>
        </w:trPr>
        <w:tc>
          <w:tcPr>
            <w:tcW w:w="1277" w:type="dxa"/>
            <w:vAlign w:val="center"/>
          </w:tcPr>
          <w:p w14:paraId="4B98DE47"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Катанка</w:t>
            </w:r>
          </w:p>
        </w:tc>
        <w:tc>
          <w:tcPr>
            <w:tcW w:w="3260" w:type="dxa"/>
            <w:shd w:val="clear" w:color="auto" w:fill="auto"/>
            <w:vAlign w:val="center"/>
          </w:tcPr>
          <w:p w14:paraId="42943936"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Временное сопротивление</w:t>
            </w:r>
          </w:p>
        </w:tc>
        <w:tc>
          <w:tcPr>
            <w:tcW w:w="1701" w:type="dxa"/>
            <w:shd w:val="clear" w:color="auto" w:fill="auto"/>
            <w:vAlign w:val="center"/>
          </w:tcPr>
          <w:p w14:paraId="4B63AA47" w14:textId="3F90CE25" w:rsidR="00A62A1E" w:rsidRPr="00A62A1E" w:rsidRDefault="00774239" w:rsidP="00A62A1E">
            <w:pPr>
              <w:tabs>
                <w:tab w:val="left" w:pos="567"/>
              </w:tabs>
              <w:overflowPunct/>
              <w:autoSpaceDE/>
              <w:autoSpaceDN/>
              <w:adjustRightInd/>
              <w:jc w:val="center"/>
              <w:textAlignment w:val="auto"/>
              <w:rPr>
                <w:rFonts w:ascii="Arial" w:hAnsi="Arial" w:cs="Arial"/>
                <w:bCs/>
                <w:color w:val="000000"/>
                <w:szCs w:val="24"/>
                <w:lang w:eastAsia="ru-RU"/>
              </w:rPr>
            </w:pPr>
            <w:r>
              <w:rPr>
                <w:rFonts w:ascii="Arial" w:hAnsi="Arial" w:cs="Arial"/>
                <w:bCs/>
                <w:color w:val="000000"/>
                <w:szCs w:val="24"/>
                <w:lang w:eastAsia="ru-RU"/>
              </w:rPr>
              <w:t>5</w:t>
            </w:r>
            <w:r w:rsidR="00A62A1E" w:rsidRPr="00A62A1E">
              <w:rPr>
                <w:rFonts w:ascii="Arial" w:hAnsi="Arial" w:cs="Arial"/>
                <w:bCs/>
                <w:color w:val="000000"/>
                <w:szCs w:val="24"/>
                <w:lang w:eastAsia="ru-RU"/>
              </w:rPr>
              <w:t>.5</w:t>
            </w:r>
          </w:p>
        </w:tc>
        <w:tc>
          <w:tcPr>
            <w:tcW w:w="1276" w:type="dxa"/>
            <w:shd w:val="clear" w:color="auto" w:fill="auto"/>
            <w:vAlign w:val="center"/>
          </w:tcPr>
          <w:p w14:paraId="49884194" w14:textId="2FB8CACB" w:rsidR="00A62A1E" w:rsidRPr="00A62A1E" w:rsidRDefault="009E1B6A" w:rsidP="00C6411D">
            <w:pPr>
              <w:tabs>
                <w:tab w:val="left" w:pos="1025"/>
              </w:tabs>
              <w:overflowPunct/>
              <w:autoSpaceDE/>
              <w:autoSpaceDN/>
              <w:adjustRightInd/>
              <w:ind w:left="33" w:firstLine="33"/>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По </w:t>
            </w:r>
            <w:r w:rsidR="00774239">
              <w:rPr>
                <w:rFonts w:ascii="Arial" w:hAnsi="Arial" w:cs="Arial"/>
                <w:bCs/>
                <w:color w:val="000000"/>
                <w:szCs w:val="24"/>
                <w:lang w:eastAsia="ru-RU"/>
              </w:rPr>
              <w:t>7</w:t>
            </w:r>
            <w:r w:rsidR="00A62A1E" w:rsidRPr="00A62A1E">
              <w:rPr>
                <w:rFonts w:ascii="Arial" w:hAnsi="Arial" w:cs="Arial"/>
                <w:bCs/>
                <w:color w:val="000000"/>
                <w:szCs w:val="24"/>
                <w:lang w:eastAsia="ru-RU"/>
              </w:rPr>
              <w:t>.7</w:t>
            </w:r>
          </w:p>
        </w:tc>
        <w:tc>
          <w:tcPr>
            <w:tcW w:w="2268" w:type="dxa"/>
            <w:shd w:val="clear" w:color="auto" w:fill="auto"/>
            <w:vAlign w:val="center"/>
          </w:tcPr>
          <w:p w14:paraId="0B48B82A" w14:textId="77777777" w:rsidR="00A62A1E" w:rsidRPr="00A62A1E" w:rsidRDefault="00A62A1E" w:rsidP="00A62A1E">
            <w:pPr>
              <w:tabs>
                <w:tab w:val="left" w:pos="567"/>
              </w:tabs>
              <w:overflowPunct/>
              <w:autoSpaceDE/>
              <w:autoSpaceDN/>
              <w:adjustRightInd/>
              <w:ind w:left="-109"/>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Не менее одной</w:t>
            </w:r>
          </w:p>
          <w:p w14:paraId="7FCDDE39" w14:textId="77777777" w:rsidR="00A62A1E" w:rsidRPr="00A62A1E" w:rsidRDefault="00A62A1E" w:rsidP="00A62A1E">
            <w:pPr>
              <w:tabs>
                <w:tab w:val="left" w:pos="567"/>
              </w:tabs>
              <w:overflowPunct/>
              <w:autoSpaceDE/>
              <w:autoSpaceDN/>
              <w:adjustRightInd/>
              <w:ind w:left="-109"/>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бухты от партии</w:t>
            </w:r>
          </w:p>
        </w:tc>
      </w:tr>
      <w:tr w:rsidR="00A62A1E" w:rsidRPr="00A62A1E" w14:paraId="617CB4C0" w14:textId="77777777" w:rsidTr="001B4254">
        <w:trPr>
          <w:trHeight w:val="695"/>
        </w:trPr>
        <w:tc>
          <w:tcPr>
            <w:tcW w:w="1277" w:type="dxa"/>
            <w:vAlign w:val="center"/>
          </w:tcPr>
          <w:p w14:paraId="1BC04FB4"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Катанка</w:t>
            </w:r>
          </w:p>
        </w:tc>
        <w:tc>
          <w:tcPr>
            <w:tcW w:w="3260" w:type="dxa"/>
            <w:shd w:val="clear" w:color="auto" w:fill="auto"/>
            <w:vAlign w:val="center"/>
          </w:tcPr>
          <w:p w14:paraId="3BBE614A"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Относительное удлинение после разрыва</w:t>
            </w:r>
          </w:p>
        </w:tc>
        <w:tc>
          <w:tcPr>
            <w:tcW w:w="1701" w:type="dxa"/>
            <w:shd w:val="clear" w:color="auto" w:fill="auto"/>
            <w:vAlign w:val="center"/>
          </w:tcPr>
          <w:p w14:paraId="11A736DE" w14:textId="1159FD1E" w:rsidR="00A62A1E" w:rsidRPr="00A62A1E" w:rsidRDefault="00774239" w:rsidP="00A62A1E">
            <w:pPr>
              <w:tabs>
                <w:tab w:val="left" w:pos="567"/>
              </w:tabs>
              <w:overflowPunct/>
              <w:autoSpaceDE/>
              <w:autoSpaceDN/>
              <w:adjustRightInd/>
              <w:jc w:val="center"/>
              <w:textAlignment w:val="auto"/>
              <w:rPr>
                <w:rFonts w:ascii="Arial" w:hAnsi="Arial" w:cs="Arial"/>
                <w:bCs/>
                <w:color w:val="000000"/>
                <w:szCs w:val="24"/>
                <w:lang w:eastAsia="ru-RU"/>
              </w:rPr>
            </w:pPr>
            <w:r>
              <w:rPr>
                <w:rFonts w:ascii="Arial" w:hAnsi="Arial" w:cs="Arial"/>
                <w:bCs/>
                <w:color w:val="000000"/>
                <w:szCs w:val="24"/>
                <w:lang w:eastAsia="ru-RU"/>
              </w:rPr>
              <w:t>5</w:t>
            </w:r>
            <w:r w:rsidR="00A62A1E" w:rsidRPr="00A62A1E">
              <w:rPr>
                <w:rFonts w:ascii="Arial" w:hAnsi="Arial" w:cs="Arial"/>
                <w:bCs/>
                <w:color w:val="000000"/>
                <w:szCs w:val="24"/>
                <w:lang w:eastAsia="ru-RU"/>
              </w:rPr>
              <w:t>.5</w:t>
            </w:r>
          </w:p>
        </w:tc>
        <w:tc>
          <w:tcPr>
            <w:tcW w:w="1276" w:type="dxa"/>
            <w:shd w:val="clear" w:color="auto" w:fill="auto"/>
            <w:vAlign w:val="center"/>
          </w:tcPr>
          <w:p w14:paraId="56F0941A" w14:textId="5F489C7F" w:rsidR="00A62A1E" w:rsidRPr="00A62A1E" w:rsidRDefault="009E1B6A" w:rsidP="00C6411D">
            <w:pPr>
              <w:tabs>
                <w:tab w:val="left" w:pos="1025"/>
              </w:tabs>
              <w:overflowPunct/>
              <w:autoSpaceDE/>
              <w:autoSpaceDN/>
              <w:adjustRightInd/>
              <w:ind w:left="33" w:firstLine="33"/>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По </w:t>
            </w:r>
            <w:r w:rsidR="00774239">
              <w:rPr>
                <w:rFonts w:ascii="Arial" w:hAnsi="Arial" w:cs="Arial"/>
                <w:bCs/>
                <w:color w:val="000000"/>
                <w:szCs w:val="24"/>
                <w:lang w:eastAsia="ru-RU"/>
              </w:rPr>
              <w:t>7</w:t>
            </w:r>
            <w:r w:rsidR="00A62A1E" w:rsidRPr="00A62A1E">
              <w:rPr>
                <w:rFonts w:ascii="Arial" w:hAnsi="Arial" w:cs="Arial"/>
                <w:bCs/>
                <w:color w:val="000000"/>
                <w:szCs w:val="24"/>
                <w:lang w:eastAsia="ru-RU"/>
              </w:rPr>
              <w:t>.7</w:t>
            </w:r>
          </w:p>
        </w:tc>
        <w:tc>
          <w:tcPr>
            <w:tcW w:w="2268" w:type="dxa"/>
            <w:shd w:val="clear" w:color="auto" w:fill="auto"/>
            <w:vAlign w:val="center"/>
          </w:tcPr>
          <w:p w14:paraId="666E7EC9" w14:textId="77777777" w:rsidR="00A62A1E" w:rsidRPr="00A62A1E" w:rsidRDefault="00A62A1E" w:rsidP="00A62A1E">
            <w:pPr>
              <w:overflowPunct/>
              <w:autoSpaceDE/>
              <w:autoSpaceDN/>
              <w:adjustRightInd/>
              <w:ind w:left="-109"/>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Не менее одной</w:t>
            </w:r>
          </w:p>
          <w:p w14:paraId="3802E0F4" w14:textId="77777777" w:rsidR="00A62A1E" w:rsidRPr="00A62A1E" w:rsidRDefault="00A62A1E" w:rsidP="00A62A1E">
            <w:pPr>
              <w:tabs>
                <w:tab w:val="left" w:pos="567"/>
              </w:tabs>
              <w:overflowPunct/>
              <w:autoSpaceDE/>
              <w:autoSpaceDN/>
              <w:adjustRightInd/>
              <w:ind w:left="-109"/>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бухты от партии</w:t>
            </w:r>
          </w:p>
        </w:tc>
      </w:tr>
      <w:tr w:rsidR="00A62A1E" w:rsidRPr="00A62A1E" w14:paraId="4466DACC" w14:textId="77777777" w:rsidTr="001B4254">
        <w:trPr>
          <w:trHeight w:val="647"/>
        </w:trPr>
        <w:tc>
          <w:tcPr>
            <w:tcW w:w="1277" w:type="dxa"/>
            <w:vAlign w:val="center"/>
          </w:tcPr>
          <w:p w14:paraId="082F07DD"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Бухта</w:t>
            </w:r>
          </w:p>
        </w:tc>
        <w:tc>
          <w:tcPr>
            <w:tcW w:w="3260" w:type="dxa"/>
            <w:shd w:val="clear" w:color="auto" w:fill="auto"/>
            <w:vAlign w:val="center"/>
          </w:tcPr>
          <w:p w14:paraId="0F4D6229"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Маркировка и упаковка</w:t>
            </w:r>
          </w:p>
        </w:tc>
        <w:tc>
          <w:tcPr>
            <w:tcW w:w="1701" w:type="dxa"/>
            <w:shd w:val="clear" w:color="auto" w:fill="auto"/>
            <w:vAlign w:val="center"/>
          </w:tcPr>
          <w:p w14:paraId="26BB6D34" w14:textId="36095399" w:rsidR="00A62A1E" w:rsidRPr="00A62A1E" w:rsidRDefault="009E1B6A" w:rsidP="00A62A1E">
            <w:pPr>
              <w:tabs>
                <w:tab w:val="left" w:pos="567"/>
              </w:tabs>
              <w:overflowPunct/>
              <w:autoSpaceDE/>
              <w:autoSpaceDN/>
              <w:adjustRightInd/>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Разделы </w:t>
            </w:r>
            <w:r w:rsidR="00774239">
              <w:rPr>
                <w:rFonts w:ascii="Arial" w:hAnsi="Arial" w:cs="Arial"/>
                <w:bCs/>
                <w:color w:val="000000"/>
                <w:szCs w:val="24"/>
                <w:lang w:eastAsia="ru-RU"/>
              </w:rPr>
              <w:t>8</w:t>
            </w:r>
            <w:r>
              <w:rPr>
                <w:rFonts w:ascii="Arial" w:hAnsi="Arial" w:cs="Arial"/>
                <w:bCs/>
                <w:color w:val="000000"/>
                <w:szCs w:val="24"/>
                <w:lang w:eastAsia="ru-RU"/>
              </w:rPr>
              <w:t xml:space="preserve">, </w:t>
            </w:r>
          </w:p>
          <w:p w14:paraId="7F59211A" w14:textId="1ED8D77F" w:rsidR="00A62A1E" w:rsidRPr="00A62A1E" w:rsidRDefault="009E1B6A" w:rsidP="00A62A1E">
            <w:pPr>
              <w:tabs>
                <w:tab w:val="left" w:pos="567"/>
              </w:tabs>
              <w:overflowPunct/>
              <w:autoSpaceDE/>
              <w:autoSpaceDN/>
              <w:adjustRightInd/>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              </w:t>
            </w:r>
            <w:r w:rsidR="00774239">
              <w:rPr>
                <w:rFonts w:ascii="Arial" w:hAnsi="Arial" w:cs="Arial"/>
                <w:bCs/>
                <w:color w:val="000000"/>
                <w:szCs w:val="24"/>
                <w:lang w:eastAsia="ru-RU"/>
              </w:rPr>
              <w:t>9</w:t>
            </w:r>
          </w:p>
        </w:tc>
        <w:tc>
          <w:tcPr>
            <w:tcW w:w="1276" w:type="dxa"/>
            <w:shd w:val="clear" w:color="auto" w:fill="auto"/>
            <w:vAlign w:val="center"/>
          </w:tcPr>
          <w:p w14:paraId="1957F203" w14:textId="7FA88A4D" w:rsidR="00A62A1E" w:rsidRPr="00A62A1E" w:rsidRDefault="009E1B6A" w:rsidP="00C6411D">
            <w:pPr>
              <w:tabs>
                <w:tab w:val="left" w:pos="1025"/>
              </w:tabs>
              <w:overflowPunct/>
              <w:autoSpaceDE/>
              <w:autoSpaceDN/>
              <w:adjustRightInd/>
              <w:ind w:left="33" w:firstLine="33"/>
              <w:jc w:val="center"/>
              <w:textAlignment w:val="auto"/>
              <w:rPr>
                <w:rFonts w:ascii="Arial" w:hAnsi="Arial" w:cs="Arial"/>
                <w:bCs/>
                <w:color w:val="000000"/>
                <w:szCs w:val="24"/>
                <w:lang w:eastAsia="ru-RU"/>
              </w:rPr>
            </w:pPr>
            <w:r>
              <w:rPr>
                <w:rFonts w:ascii="Arial" w:hAnsi="Arial" w:cs="Arial"/>
                <w:bCs/>
                <w:color w:val="000000"/>
                <w:szCs w:val="24"/>
                <w:lang w:eastAsia="ru-RU"/>
              </w:rPr>
              <w:t xml:space="preserve">По </w:t>
            </w:r>
            <w:r w:rsidR="00774239">
              <w:rPr>
                <w:rFonts w:ascii="Arial" w:hAnsi="Arial" w:cs="Arial"/>
                <w:bCs/>
                <w:color w:val="000000"/>
                <w:szCs w:val="24"/>
                <w:lang w:eastAsia="ru-RU"/>
              </w:rPr>
              <w:t>7</w:t>
            </w:r>
            <w:r w:rsidR="00A62A1E" w:rsidRPr="00A62A1E">
              <w:rPr>
                <w:rFonts w:ascii="Arial" w:hAnsi="Arial" w:cs="Arial"/>
                <w:bCs/>
                <w:color w:val="000000"/>
                <w:szCs w:val="24"/>
                <w:lang w:eastAsia="ru-RU"/>
              </w:rPr>
              <w:t>.9</w:t>
            </w:r>
          </w:p>
        </w:tc>
        <w:tc>
          <w:tcPr>
            <w:tcW w:w="2268" w:type="dxa"/>
            <w:shd w:val="clear" w:color="auto" w:fill="auto"/>
            <w:vAlign w:val="center"/>
          </w:tcPr>
          <w:p w14:paraId="5DEC1177" w14:textId="77777777" w:rsidR="00A62A1E" w:rsidRPr="00A62A1E" w:rsidRDefault="00A62A1E" w:rsidP="00A62A1E">
            <w:pPr>
              <w:tabs>
                <w:tab w:val="left" w:pos="567"/>
              </w:tabs>
              <w:overflowPunct/>
              <w:autoSpaceDE/>
              <w:autoSpaceDN/>
              <w:adjustRightInd/>
              <w:jc w:val="center"/>
              <w:textAlignment w:val="auto"/>
              <w:rPr>
                <w:rFonts w:ascii="Arial" w:hAnsi="Arial" w:cs="Arial"/>
                <w:bCs/>
                <w:color w:val="000000"/>
                <w:szCs w:val="24"/>
                <w:lang w:eastAsia="ru-RU"/>
              </w:rPr>
            </w:pPr>
            <w:r w:rsidRPr="00A62A1E">
              <w:rPr>
                <w:rFonts w:ascii="Arial" w:hAnsi="Arial" w:cs="Arial"/>
                <w:bCs/>
                <w:color w:val="000000"/>
                <w:szCs w:val="24"/>
                <w:lang w:eastAsia="ru-RU"/>
              </w:rPr>
              <w:t>100 % бухт</w:t>
            </w:r>
          </w:p>
        </w:tc>
      </w:tr>
    </w:tbl>
    <w:p w14:paraId="7CAF6C2F" w14:textId="77777777" w:rsidR="00A62A1E" w:rsidRPr="00A62A1E" w:rsidRDefault="00A62A1E" w:rsidP="00251371">
      <w:pPr>
        <w:spacing w:line="360" w:lineRule="auto"/>
        <w:ind w:firstLine="709"/>
        <w:contextualSpacing/>
        <w:jc w:val="both"/>
        <w:rPr>
          <w:rFonts w:ascii="Arial" w:hAnsi="Arial" w:cs="Arial"/>
          <w:color w:val="2D2D2D"/>
          <w:spacing w:val="2"/>
          <w:szCs w:val="24"/>
          <w:lang w:eastAsia="ru-RU"/>
        </w:rPr>
      </w:pPr>
    </w:p>
    <w:p w14:paraId="233F4D31" w14:textId="4A74A1F3" w:rsidR="00A62A1E" w:rsidRPr="00A62A1E" w:rsidRDefault="00A62A1E" w:rsidP="00251371">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xml:space="preserve">6.5 </w:t>
      </w:r>
      <w:r w:rsidRPr="009711BF">
        <w:rPr>
          <w:rFonts w:ascii="Arial" w:hAnsi="Arial" w:cs="Arial"/>
          <w:color w:val="2D2D2D"/>
          <w:spacing w:val="2"/>
          <w:szCs w:val="24"/>
          <w:lang w:eastAsia="ru-RU"/>
        </w:rPr>
        <w:t>П</w:t>
      </w:r>
      <w:r w:rsidR="009E1B6A">
        <w:rPr>
          <w:rFonts w:ascii="Arial" w:hAnsi="Arial" w:cs="Arial"/>
          <w:color w:val="2D2D2D"/>
          <w:spacing w:val="2"/>
          <w:szCs w:val="24"/>
          <w:lang w:eastAsia="ru-RU"/>
        </w:rPr>
        <w:t>отребитель</w:t>
      </w:r>
      <w:r w:rsidR="0022628C">
        <w:rPr>
          <w:rFonts w:ascii="Arial" w:hAnsi="Arial" w:cs="Arial"/>
          <w:color w:val="2D2D2D"/>
          <w:spacing w:val="2"/>
          <w:szCs w:val="24"/>
          <w:lang w:eastAsia="ru-RU"/>
        </w:rPr>
        <w:t xml:space="preserve"> </w:t>
      </w:r>
      <w:r w:rsidRPr="00A62A1E">
        <w:rPr>
          <w:rFonts w:ascii="Arial" w:hAnsi="Arial" w:cs="Arial"/>
          <w:color w:val="2D2D2D"/>
          <w:spacing w:val="2"/>
          <w:szCs w:val="24"/>
          <w:lang w:eastAsia="ru-RU"/>
        </w:rPr>
        <w:t>имеет право осуществить технологическую проверку соответствия фактических характеристик катанки (бухт)</w:t>
      </w:r>
      <w:r w:rsidR="009E1B6A">
        <w:rPr>
          <w:rFonts w:ascii="Arial" w:hAnsi="Arial" w:cs="Arial"/>
          <w:color w:val="2D2D2D"/>
          <w:spacing w:val="2"/>
          <w:szCs w:val="24"/>
          <w:lang w:eastAsia="ru-RU"/>
        </w:rPr>
        <w:t xml:space="preserve">, </w:t>
      </w:r>
      <w:r w:rsidRPr="00A62A1E">
        <w:rPr>
          <w:rFonts w:ascii="Arial" w:hAnsi="Arial" w:cs="Arial"/>
          <w:color w:val="2D2D2D"/>
          <w:spacing w:val="2"/>
          <w:szCs w:val="24"/>
          <w:lang w:eastAsia="ru-RU"/>
        </w:rPr>
        <w:t>заявленны</w:t>
      </w:r>
      <w:r w:rsidR="009E1B6A">
        <w:rPr>
          <w:rFonts w:ascii="Arial" w:hAnsi="Arial" w:cs="Arial"/>
          <w:color w:val="2D2D2D"/>
          <w:spacing w:val="2"/>
          <w:szCs w:val="24"/>
          <w:lang w:eastAsia="ru-RU"/>
        </w:rPr>
        <w:t>х</w:t>
      </w:r>
      <w:r w:rsidRPr="00A62A1E">
        <w:rPr>
          <w:rFonts w:ascii="Arial" w:hAnsi="Arial" w:cs="Arial"/>
          <w:color w:val="2D2D2D"/>
          <w:spacing w:val="2"/>
          <w:szCs w:val="24"/>
          <w:lang w:eastAsia="ru-RU"/>
        </w:rPr>
        <w:t xml:space="preserve"> в документе о качестве значениям, используя для этого предусмотренные в данном стандарте методы контроля и испытаний.</w:t>
      </w:r>
    </w:p>
    <w:p w14:paraId="4345DD58" w14:textId="77777777" w:rsidR="006213A2" w:rsidRDefault="006213A2" w:rsidP="00251371">
      <w:pPr>
        <w:spacing w:line="360" w:lineRule="auto"/>
        <w:ind w:firstLine="709"/>
        <w:jc w:val="both"/>
        <w:rPr>
          <w:rFonts w:ascii="Arial" w:hAnsi="Arial" w:cs="Arial"/>
          <w:szCs w:val="24"/>
        </w:rPr>
      </w:pPr>
    </w:p>
    <w:p w14:paraId="0F55326D" w14:textId="75A8346C" w:rsidR="00EA1DFE" w:rsidRDefault="0083159C" w:rsidP="00251371">
      <w:pPr>
        <w:spacing w:line="360" w:lineRule="auto"/>
        <w:ind w:firstLine="709"/>
        <w:jc w:val="both"/>
        <w:rPr>
          <w:rFonts w:ascii="Arial" w:hAnsi="Arial" w:cs="Arial"/>
          <w:b/>
          <w:szCs w:val="24"/>
        </w:rPr>
      </w:pPr>
      <w:r>
        <w:rPr>
          <w:rFonts w:ascii="Arial" w:hAnsi="Arial" w:cs="Arial"/>
          <w:b/>
          <w:sz w:val="28"/>
          <w:szCs w:val="28"/>
        </w:rPr>
        <w:t xml:space="preserve">7 </w:t>
      </w:r>
      <w:r w:rsidRPr="0083159C">
        <w:rPr>
          <w:rFonts w:ascii="Arial" w:hAnsi="Arial" w:cs="Arial"/>
          <w:b/>
          <w:sz w:val="28"/>
          <w:szCs w:val="28"/>
        </w:rPr>
        <w:t>Методы контроля</w:t>
      </w:r>
    </w:p>
    <w:p w14:paraId="070AB656" w14:textId="4CF701FF" w:rsidR="0083159C" w:rsidRPr="0083159C" w:rsidRDefault="0083159C" w:rsidP="0083159C">
      <w:pPr>
        <w:spacing w:line="360" w:lineRule="auto"/>
        <w:ind w:firstLine="709"/>
        <w:jc w:val="both"/>
        <w:rPr>
          <w:rFonts w:ascii="Arial" w:hAnsi="Arial" w:cs="Arial"/>
        </w:rPr>
      </w:pPr>
      <w:r w:rsidRPr="0083159C">
        <w:rPr>
          <w:rFonts w:ascii="Arial" w:hAnsi="Arial" w:cs="Arial"/>
          <w:szCs w:val="24"/>
        </w:rPr>
        <w:t>7</w:t>
      </w:r>
      <w:r w:rsidR="00FC7AB2" w:rsidRPr="0083159C">
        <w:rPr>
          <w:rFonts w:ascii="Arial" w:hAnsi="Arial" w:cs="Arial"/>
          <w:szCs w:val="24"/>
        </w:rPr>
        <w:t>.1</w:t>
      </w:r>
      <w:r w:rsidR="00FC7AB2" w:rsidRPr="0083159C">
        <w:rPr>
          <w:rFonts w:ascii="Arial" w:hAnsi="Arial" w:cs="Arial"/>
        </w:rPr>
        <w:t xml:space="preserve"> </w:t>
      </w:r>
      <w:r w:rsidRPr="0083159C">
        <w:rPr>
          <w:rFonts w:ascii="Arial" w:hAnsi="Arial" w:cs="Arial"/>
        </w:rPr>
        <w:t xml:space="preserve">Все испытания и измерения, если нет особых указаний по их проведению, проводят в нормальных климатических условиях по ГОСТ 15150. </w:t>
      </w:r>
    </w:p>
    <w:p w14:paraId="4101B7DD" w14:textId="49E82239" w:rsidR="0083159C" w:rsidRPr="0083159C" w:rsidRDefault="0083159C" w:rsidP="0083159C">
      <w:pPr>
        <w:spacing w:line="360" w:lineRule="auto"/>
        <w:ind w:firstLine="709"/>
        <w:jc w:val="both"/>
        <w:rPr>
          <w:rFonts w:ascii="Arial" w:hAnsi="Arial" w:cs="Arial"/>
        </w:rPr>
      </w:pPr>
      <w:r w:rsidRPr="0083159C">
        <w:rPr>
          <w:rFonts w:ascii="Arial" w:hAnsi="Arial" w:cs="Arial"/>
        </w:rPr>
        <w:t>Внешний осмотр проводят бе</w:t>
      </w:r>
      <w:r w:rsidR="001138B2">
        <w:rPr>
          <w:rFonts w:ascii="Arial" w:hAnsi="Arial" w:cs="Arial"/>
        </w:rPr>
        <w:t>з применения увеличительных при</w:t>
      </w:r>
      <w:r w:rsidRPr="0083159C">
        <w:rPr>
          <w:rFonts w:ascii="Arial" w:hAnsi="Arial" w:cs="Arial"/>
        </w:rPr>
        <w:t>боров.</w:t>
      </w:r>
    </w:p>
    <w:p w14:paraId="79F78315" w14:textId="2F9A0510" w:rsidR="0083159C" w:rsidRPr="0083159C" w:rsidRDefault="001138B2" w:rsidP="0083159C">
      <w:pPr>
        <w:spacing w:line="360" w:lineRule="auto"/>
        <w:ind w:firstLine="709"/>
        <w:jc w:val="both"/>
        <w:rPr>
          <w:rFonts w:ascii="Arial" w:hAnsi="Arial" w:cs="Arial"/>
        </w:rPr>
      </w:pPr>
      <w:r>
        <w:rPr>
          <w:rFonts w:ascii="Arial" w:hAnsi="Arial" w:cs="Arial"/>
        </w:rPr>
        <w:t>7</w:t>
      </w:r>
      <w:r w:rsidR="0083159C" w:rsidRPr="0083159C">
        <w:rPr>
          <w:rFonts w:ascii="Arial" w:hAnsi="Arial" w:cs="Arial"/>
        </w:rPr>
        <w:t>.2 Измерение диаметра катан</w:t>
      </w:r>
      <w:r>
        <w:rPr>
          <w:rFonts w:ascii="Arial" w:hAnsi="Arial" w:cs="Arial"/>
        </w:rPr>
        <w:t>ки выполняют в двух ме</w:t>
      </w:r>
      <w:r w:rsidR="0083159C" w:rsidRPr="0083159C">
        <w:rPr>
          <w:rFonts w:ascii="Arial" w:hAnsi="Arial" w:cs="Arial"/>
        </w:rPr>
        <w:t xml:space="preserve">стах на расстоянии </w:t>
      </w:r>
      <w:r w:rsidR="00B03275">
        <w:rPr>
          <w:rFonts w:ascii="Arial" w:hAnsi="Arial" w:cs="Arial"/>
        </w:rPr>
        <w:t xml:space="preserve">не менее 1 м от начала и конца </w:t>
      </w:r>
      <w:r w:rsidR="0083159C" w:rsidRPr="0083159C">
        <w:rPr>
          <w:rFonts w:ascii="Arial" w:hAnsi="Arial" w:cs="Arial"/>
        </w:rPr>
        <w:t>бухты катанки. Измерение проводят измерительным инструментом</w:t>
      </w:r>
      <w:r w:rsidR="009711BF">
        <w:rPr>
          <w:rFonts w:ascii="Arial" w:hAnsi="Arial" w:cs="Arial"/>
        </w:rPr>
        <w:t xml:space="preserve"> (</w:t>
      </w:r>
      <w:r w:rsidR="00E57253">
        <w:rPr>
          <w:rFonts w:ascii="Arial" w:hAnsi="Arial" w:cs="Arial"/>
        </w:rPr>
        <w:t xml:space="preserve">штангенциркулем или </w:t>
      </w:r>
      <w:r w:rsidR="009711BF">
        <w:rPr>
          <w:rFonts w:ascii="Arial" w:hAnsi="Arial" w:cs="Arial"/>
        </w:rPr>
        <w:t>микрометром)</w:t>
      </w:r>
      <w:r w:rsidR="0083159C" w:rsidRPr="0083159C">
        <w:rPr>
          <w:rFonts w:ascii="Arial" w:hAnsi="Arial" w:cs="Arial"/>
        </w:rPr>
        <w:t xml:space="preserve"> с погрешностью не более 0,05 мм. За диаметр кат</w:t>
      </w:r>
      <w:r>
        <w:rPr>
          <w:rFonts w:ascii="Arial" w:hAnsi="Arial" w:cs="Arial"/>
        </w:rPr>
        <w:t>анки принимают среднее арифмети</w:t>
      </w:r>
      <w:r w:rsidR="0083159C" w:rsidRPr="0083159C">
        <w:rPr>
          <w:rFonts w:ascii="Arial" w:hAnsi="Arial" w:cs="Arial"/>
        </w:rPr>
        <w:t>ческое наибольшего и наименьшего значений в каждом измеряемом сечении. Овальность измеряют как разность между максимальным и минимальным диаметром в одном поперечном сечении катанки.</w:t>
      </w:r>
    </w:p>
    <w:p w14:paraId="276CA8C1" w14:textId="65D308D3" w:rsidR="0083159C" w:rsidRPr="0083159C" w:rsidRDefault="001138B2" w:rsidP="0083159C">
      <w:pPr>
        <w:spacing w:line="360" w:lineRule="auto"/>
        <w:ind w:firstLine="709"/>
        <w:jc w:val="both"/>
        <w:rPr>
          <w:rFonts w:ascii="Arial" w:hAnsi="Arial" w:cs="Arial"/>
        </w:rPr>
      </w:pPr>
      <w:r>
        <w:rPr>
          <w:rFonts w:ascii="Arial" w:hAnsi="Arial" w:cs="Arial"/>
        </w:rPr>
        <w:t>7</w:t>
      </w:r>
      <w:r w:rsidR="0083159C" w:rsidRPr="0083159C">
        <w:rPr>
          <w:rFonts w:ascii="Arial" w:hAnsi="Arial" w:cs="Arial"/>
        </w:rPr>
        <w:t xml:space="preserve">.3 Массу бухты катанки определяют взвешиванием с погрешностью не более </w:t>
      </w:r>
      <w:r w:rsidR="00A80AB5">
        <w:rPr>
          <w:rFonts w:ascii="Arial" w:hAnsi="Arial" w:cs="Arial"/>
        </w:rPr>
        <w:t>0,5 %</w:t>
      </w:r>
      <w:r w:rsidR="0083159C" w:rsidRPr="0083159C">
        <w:rPr>
          <w:rFonts w:ascii="Arial" w:hAnsi="Arial" w:cs="Arial"/>
        </w:rPr>
        <w:t>.</w:t>
      </w:r>
    </w:p>
    <w:p w14:paraId="0E92ABCA" w14:textId="5380C26E" w:rsidR="0083159C" w:rsidRPr="0083159C" w:rsidRDefault="001138B2" w:rsidP="0083159C">
      <w:pPr>
        <w:spacing w:line="360" w:lineRule="auto"/>
        <w:ind w:firstLine="709"/>
        <w:jc w:val="both"/>
        <w:rPr>
          <w:rFonts w:ascii="Arial" w:hAnsi="Arial" w:cs="Arial"/>
        </w:rPr>
      </w:pPr>
      <w:r>
        <w:rPr>
          <w:rFonts w:ascii="Arial" w:hAnsi="Arial" w:cs="Arial"/>
        </w:rPr>
        <w:t>7</w:t>
      </w:r>
      <w:r w:rsidR="0083159C" w:rsidRPr="0083159C">
        <w:rPr>
          <w:rFonts w:ascii="Arial" w:hAnsi="Arial" w:cs="Arial"/>
        </w:rPr>
        <w:t>.4 Проверку качества поверхности катанки выполняют внешним осмотром наружных и внутренних витков со стороны наружного, внутреннего диаметр</w:t>
      </w:r>
      <w:r w:rsidR="000D194C">
        <w:rPr>
          <w:rFonts w:ascii="Arial" w:hAnsi="Arial" w:cs="Arial"/>
        </w:rPr>
        <w:t>ов</w:t>
      </w:r>
      <w:r w:rsidR="0083159C" w:rsidRPr="0083159C">
        <w:rPr>
          <w:rFonts w:ascii="Arial" w:hAnsi="Arial" w:cs="Arial"/>
        </w:rPr>
        <w:t xml:space="preserve"> и торцевых частей каждой бухты. </w:t>
      </w:r>
    </w:p>
    <w:p w14:paraId="2BD51649" w14:textId="7E412F57" w:rsidR="0083159C" w:rsidRPr="0083159C" w:rsidRDefault="001138B2" w:rsidP="0083159C">
      <w:pPr>
        <w:spacing w:line="360" w:lineRule="auto"/>
        <w:ind w:firstLine="709"/>
        <w:jc w:val="both"/>
        <w:rPr>
          <w:rFonts w:ascii="Arial" w:hAnsi="Arial" w:cs="Arial"/>
        </w:rPr>
      </w:pPr>
      <w:r>
        <w:rPr>
          <w:rFonts w:ascii="Arial" w:hAnsi="Arial" w:cs="Arial"/>
        </w:rPr>
        <w:t>7</w:t>
      </w:r>
      <w:r w:rsidR="0083159C" w:rsidRPr="0083159C">
        <w:rPr>
          <w:rFonts w:ascii="Arial" w:hAnsi="Arial" w:cs="Arial"/>
        </w:rPr>
        <w:t>.5 Определение химического состава катанки выполняют по ГОСТ 3221, ГОСТ 25086 и</w:t>
      </w:r>
      <w:r w:rsidR="001D56A0">
        <w:rPr>
          <w:rFonts w:ascii="Arial" w:hAnsi="Arial" w:cs="Arial"/>
        </w:rPr>
        <w:t>ли другими методами, не уступаю</w:t>
      </w:r>
      <w:r w:rsidR="0083159C" w:rsidRPr="0083159C">
        <w:rPr>
          <w:rFonts w:ascii="Arial" w:hAnsi="Arial" w:cs="Arial"/>
        </w:rPr>
        <w:t>щими по точности стандартным.</w:t>
      </w:r>
    </w:p>
    <w:p w14:paraId="28C4C750" w14:textId="1E7F534B" w:rsidR="0083159C" w:rsidRDefault="001D56A0" w:rsidP="0083159C">
      <w:pPr>
        <w:spacing w:line="360" w:lineRule="auto"/>
        <w:ind w:firstLine="709"/>
        <w:jc w:val="both"/>
        <w:rPr>
          <w:rFonts w:ascii="Arial" w:hAnsi="Arial" w:cs="Arial"/>
        </w:rPr>
      </w:pPr>
      <w:r>
        <w:rPr>
          <w:rFonts w:ascii="Arial" w:hAnsi="Arial" w:cs="Arial"/>
        </w:rPr>
        <w:t>7</w:t>
      </w:r>
      <w:r w:rsidR="0083159C" w:rsidRPr="0083159C">
        <w:rPr>
          <w:rFonts w:ascii="Arial" w:hAnsi="Arial" w:cs="Arial"/>
        </w:rPr>
        <w:t xml:space="preserve">.6 Удельное электрическое сопротивление катанки  проверяют по ГОСТ 7229 на образцах с расчетной длиной не менее 1 м, отобранных на расстоянии не менее 1 м от края внутри бухты. Площадь поперечного сечения образцов катанки определяют путем расчета по массе, принимая плотность </w:t>
      </w:r>
      <w:r w:rsidR="00956EF4">
        <w:rPr>
          <w:rFonts w:ascii="Arial" w:hAnsi="Arial" w:cs="Arial"/>
        </w:rPr>
        <w:t xml:space="preserve">для сплава АВЕ равной 2,700 </w:t>
      </w:r>
      <w:r w:rsidR="0083159C" w:rsidRPr="0083159C">
        <w:rPr>
          <w:rFonts w:ascii="Arial" w:hAnsi="Arial" w:cs="Arial"/>
        </w:rPr>
        <w:t>г/см³</w:t>
      </w:r>
      <w:r w:rsidR="00956EF4">
        <w:rPr>
          <w:rFonts w:ascii="Arial" w:hAnsi="Arial" w:cs="Arial"/>
        </w:rPr>
        <w:t xml:space="preserve">, </w:t>
      </w:r>
      <w:r w:rsidR="00C6714B">
        <w:rPr>
          <w:rFonts w:ascii="Arial" w:hAnsi="Arial" w:cs="Arial"/>
        </w:rPr>
        <w:t xml:space="preserve">для </w:t>
      </w:r>
      <w:r w:rsidR="00956EF4">
        <w:rPr>
          <w:rFonts w:ascii="Arial" w:hAnsi="Arial" w:cs="Arial"/>
        </w:rPr>
        <w:t xml:space="preserve">сплавов АЦЕ, 8176, 8030 равной 2,710 </w:t>
      </w:r>
      <w:r w:rsidR="00956EF4" w:rsidRPr="0083159C">
        <w:rPr>
          <w:rFonts w:ascii="Arial" w:hAnsi="Arial" w:cs="Arial"/>
        </w:rPr>
        <w:t>г/см³</w:t>
      </w:r>
      <w:r w:rsidR="00956EF4">
        <w:rPr>
          <w:rFonts w:ascii="Arial" w:hAnsi="Arial" w:cs="Arial"/>
        </w:rPr>
        <w:t>,</w:t>
      </w:r>
      <w:r w:rsidR="0083159C" w:rsidRPr="0083159C">
        <w:rPr>
          <w:rFonts w:ascii="Arial" w:hAnsi="Arial" w:cs="Arial"/>
        </w:rPr>
        <w:t xml:space="preserve"> Взвешивание образца выполняют с погрешн</w:t>
      </w:r>
      <w:r w:rsidR="001746D5">
        <w:rPr>
          <w:rFonts w:ascii="Arial" w:hAnsi="Arial" w:cs="Arial"/>
        </w:rPr>
        <w:t>остью не более 0,01 г, из</w:t>
      </w:r>
      <w:r w:rsidR="0083159C" w:rsidRPr="0083159C">
        <w:rPr>
          <w:rFonts w:ascii="Arial" w:hAnsi="Arial" w:cs="Arial"/>
        </w:rPr>
        <w:t>мерение длины выполняют линейкой по ГОСТ 427.</w:t>
      </w:r>
      <w:r w:rsidR="00310904">
        <w:rPr>
          <w:rFonts w:ascii="Arial" w:hAnsi="Arial" w:cs="Arial"/>
        </w:rPr>
        <w:t xml:space="preserve"> При расчетах удельного электрического сопротивления использ</w:t>
      </w:r>
      <w:r w:rsidR="00F60EA7">
        <w:rPr>
          <w:rFonts w:ascii="Arial" w:hAnsi="Arial" w:cs="Arial"/>
        </w:rPr>
        <w:t xml:space="preserve">уют значения </w:t>
      </w:r>
      <w:r w:rsidR="00310904">
        <w:rPr>
          <w:rFonts w:ascii="Arial" w:hAnsi="Arial" w:cs="Arial"/>
        </w:rPr>
        <w:t xml:space="preserve"> температурн</w:t>
      </w:r>
      <w:r w:rsidR="00F60EA7">
        <w:rPr>
          <w:rFonts w:ascii="Arial" w:hAnsi="Arial" w:cs="Arial"/>
        </w:rPr>
        <w:t>ого</w:t>
      </w:r>
      <w:r w:rsidR="00310904">
        <w:rPr>
          <w:rFonts w:ascii="Arial" w:hAnsi="Arial" w:cs="Arial"/>
        </w:rPr>
        <w:t xml:space="preserve"> коэффициент</w:t>
      </w:r>
      <w:r w:rsidR="00F60EA7">
        <w:rPr>
          <w:rFonts w:ascii="Arial" w:hAnsi="Arial" w:cs="Arial"/>
        </w:rPr>
        <w:t>а</w:t>
      </w:r>
      <w:r w:rsidR="00310904">
        <w:rPr>
          <w:rFonts w:ascii="Arial" w:hAnsi="Arial" w:cs="Arial"/>
        </w:rPr>
        <w:t xml:space="preserve"> электрического сопротивления (</w:t>
      </w:r>
      <w:r w:rsidR="00310904" w:rsidRPr="000D194C">
        <w:rPr>
          <w:rFonts w:ascii="Book Antiqua" w:hAnsi="Book Antiqua"/>
          <w:i/>
          <w:sz w:val="28"/>
          <w:szCs w:val="28"/>
          <w:lang w:eastAsia="ru-RU"/>
        </w:rPr>
        <w:t>a</w:t>
      </w:r>
      <w:r w:rsidR="00310904" w:rsidRPr="000D194C">
        <w:rPr>
          <w:rFonts w:ascii="Book Antiqua" w:hAnsi="Book Antiqua"/>
          <w:i/>
          <w:sz w:val="28"/>
          <w:szCs w:val="28"/>
          <w:vertAlign w:val="subscript"/>
          <w:lang w:eastAsia="ru-RU"/>
        </w:rPr>
        <w:t>R</w:t>
      </w:r>
      <w:r w:rsidR="00310904">
        <w:rPr>
          <w:rFonts w:ascii="Book Antiqua" w:hAnsi="Book Antiqua"/>
          <w:szCs w:val="24"/>
          <w:lang w:eastAsia="ru-RU"/>
        </w:rPr>
        <w:t>),</w:t>
      </w:r>
      <w:r w:rsidR="00F60EA7">
        <w:rPr>
          <w:rFonts w:ascii="Book Antiqua" w:hAnsi="Book Antiqua"/>
          <w:szCs w:val="24"/>
          <w:lang w:eastAsia="ru-RU"/>
        </w:rPr>
        <w:t xml:space="preserve"> </w:t>
      </w:r>
      <w:r w:rsidR="00F60EA7" w:rsidRPr="00F60EA7">
        <w:rPr>
          <w:rFonts w:ascii="Arial" w:hAnsi="Arial" w:cs="Arial"/>
        </w:rPr>
        <w:t xml:space="preserve">указанные в таблице </w:t>
      </w:r>
      <w:r w:rsidR="00F60EA7">
        <w:rPr>
          <w:rFonts w:ascii="Arial" w:hAnsi="Arial" w:cs="Arial"/>
        </w:rPr>
        <w:t>6.</w:t>
      </w:r>
      <w:r w:rsidR="00310904">
        <w:rPr>
          <w:rFonts w:ascii="Book Antiqua" w:hAnsi="Book Antiqua"/>
          <w:szCs w:val="24"/>
          <w:lang w:eastAsia="ru-RU"/>
        </w:rPr>
        <w:t xml:space="preserve"> </w:t>
      </w:r>
      <w:r w:rsidR="00310904">
        <w:rPr>
          <w:rFonts w:ascii="Arial" w:hAnsi="Arial" w:cs="Arial"/>
        </w:rPr>
        <w:t xml:space="preserve"> </w:t>
      </w:r>
    </w:p>
    <w:p w14:paraId="169DD60A" w14:textId="77777777" w:rsidR="009F7EC2" w:rsidRDefault="009F7EC2" w:rsidP="00F60EA7">
      <w:pPr>
        <w:spacing w:line="360" w:lineRule="auto"/>
        <w:ind w:firstLine="709"/>
        <w:contextualSpacing/>
        <w:jc w:val="both"/>
        <w:rPr>
          <w:rFonts w:ascii="Arial" w:hAnsi="Arial" w:cs="Arial"/>
          <w:color w:val="2D2D2D"/>
          <w:spacing w:val="2"/>
          <w:szCs w:val="24"/>
          <w:lang w:eastAsia="ru-RU"/>
        </w:rPr>
      </w:pPr>
    </w:p>
    <w:p w14:paraId="742FB258" w14:textId="77777777" w:rsidR="00520FAF" w:rsidRDefault="00520FAF" w:rsidP="00F60EA7">
      <w:pPr>
        <w:spacing w:line="360" w:lineRule="auto"/>
        <w:ind w:firstLine="709"/>
        <w:contextualSpacing/>
        <w:jc w:val="both"/>
        <w:rPr>
          <w:rFonts w:ascii="Arial" w:hAnsi="Arial" w:cs="Arial"/>
          <w:color w:val="2D2D2D"/>
          <w:spacing w:val="2"/>
          <w:szCs w:val="24"/>
          <w:lang w:eastAsia="ru-RU"/>
        </w:rPr>
      </w:pPr>
    </w:p>
    <w:p w14:paraId="64D9CA82" w14:textId="77777777" w:rsidR="00520FAF" w:rsidRDefault="00520FAF" w:rsidP="00F60EA7">
      <w:pPr>
        <w:spacing w:line="360" w:lineRule="auto"/>
        <w:ind w:firstLine="709"/>
        <w:contextualSpacing/>
        <w:jc w:val="both"/>
        <w:rPr>
          <w:rFonts w:ascii="Arial" w:hAnsi="Arial" w:cs="Arial"/>
          <w:color w:val="2D2D2D"/>
          <w:spacing w:val="2"/>
          <w:szCs w:val="24"/>
          <w:lang w:eastAsia="ru-RU"/>
        </w:rPr>
      </w:pPr>
    </w:p>
    <w:p w14:paraId="123AD6B0" w14:textId="77777777" w:rsidR="00520FAF" w:rsidRDefault="00520FAF" w:rsidP="00F60EA7">
      <w:pPr>
        <w:spacing w:line="360" w:lineRule="auto"/>
        <w:ind w:firstLine="709"/>
        <w:contextualSpacing/>
        <w:jc w:val="both"/>
        <w:rPr>
          <w:rFonts w:ascii="Arial" w:hAnsi="Arial" w:cs="Arial"/>
          <w:color w:val="2D2D2D"/>
          <w:spacing w:val="2"/>
          <w:szCs w:val="24"/>
          <w:lang w:eastAsia="ru-RU"/>
        </w:rPr>
      </w:pPr>
    </w:p>
    <w:p w14:paraId="764AE245" w14:textId="77777777" w:rsidR="00520FAF" w:rsidRDefault="00520FAF" w:rsidP="00F60EA7">
      <w:pPr>
        <w:spacing w:line="360" w:lineRule="auto"/>
        <w:ind w:firstLine="709"/>
        <w:contextualSpacing/>
        <w:jc w:val="both"/>
        <w:rPr>
          <w:rFonts w:ascii="Arial" w:hAnsi="Arial" w:cs="Arial"/>
          <w:color w:val="2D2D2D"/>
          <w:spacing w:val="2"/>
          <w:szCs w:val="24"/>
          <w:lang w:eastAsia="ru-RU"/>
        </w:rPr>
      </w:pPr>
    </w:p>
    <w:p w14:paraId="6E6DD7EB" w14:textId="0EAC43BD" w:rsidR="00F60EA7" w:rsidRDefault="00F60EA7" w:rsidP="00F60EA7">
      <w:pPr>
        <w:spacing w:line="360" w:lineRule="auto"/>
        <w:ind w:firstLine="709"/>
        <w:contextualSpacing/>
        <w:jc w:val="both"/>
        <w:rPr>
          <w:rFonts w:ascii="Arial" w:hAnsi="Arial" w:cs="Arial"/>
          <w:color w:val="2D2D2D"/>
          <w:spacing w:val="2"/>
          <w:szCs w:val="24"/>
          <w:lang w:eastAsia="ru-RU"/>
        </w:rPr>
      </w:pPr>
      <w:r w:rsidRPr="00A62A1E">
        <w:rPr>
          <w:rFonts w:ascii="Arial" w:hAnsi="Arial" w:cs="Arial"/>
          <w:color w:val="2D2D2D"/>
          <w:spacing w:val="2"/>
          <w:szCs w:val="24"/>
          <w:lang w:eastAsia="ru-RU"/>
        </w:rPr>
        <w:t xml:space="preserve">Т а б л и ц а </w:t>
      </w:r>
      <w:r>
        <w:rPr>
          <w:rFonts w:ascii="Arial" w:hAnsi="Arial" w:cs="Arial"/>
          <w:color w:val="2D2D2D"/>
          <w:spacing w:val="2"/>
          <w:szCs w:val="24"/>
          <w:lang w:eastAsia="ru-RU"/>
        </w:rPr>
        <w:t>6</w:t>
      </w:r>
      <w:r w:rsidRPr="00A62A1E">
        <w:rPr>
          <w:rFonts w:ascii="Arial" w:hAnsi="Arial" w:cs="Arial"/>
          <w:color w:val="2D2D2D"/>
          <w:spacing w:val="2"/>
          <w:szCs w:val="24"/>
          <w:lang w:eastAsia="ru-RU"/>
        </w:rPr>
        <w:t xml:space="preserve"> – </w:t>
      </w:r>
      <w:r w:rsidR="004F2DD4" w:rsidRPr="004F2DD4">
        <w:rPr>
          <w:rFonts w:ascii="Arial" w:hAnsi="Arial" w:cs="Arial"/>
          <w:color w:val="2D2D2D"/>
          <w:spacing w:val="2"/>
          <w:szCs w:val="24"/>
          <w:lang w:eastAsia="ru-RU"/>
        </w:rPr>
        <w:t>Температурный коэффициент электрического сопротивления</w:t>
      </w:r>
    </w:p>
    <w:p w14:paraId="2FC5D931" w14:textId="4CAC0975" w:rsidR="007E59E7" w:rsidRPr="00A62A1E" w:rsidRDefault="007E59E7" w:rsidP="00F60EA7">
      <w:pPr>
        <w:spacing w:line="360" w:lineRule="auto"/>
        <w:ind w:firstLine="709"/>
        <w:contextualSpacing/>
        <w:jc w:val="both"/>
        <w:rPr>
          <w:rFonts w:ascii="Arial" w:hAnsi="Arial" w:cs="Arial"/>
          <w:color w:val="2D2D2D"/>
          <w:spacing w:val="2"/>
          <w:szCs w:val="24"/>
          <w:lang w:eastAsia="ru-RU"/>
        </w:rPr>
      </w:pP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r>
      <w:r>
        <w:rPr>
          <w:rFonts w:ascii="Arial" w:hAnsi="Arial" w:cs="Arial"/>
          <w:color w:val="2D2D2D"/>
          <w:spacing w:val="2"/>
          <w:szCs w:val="24"/>
          <w:lang w:eastAsia="ru-RU"/>
        </w:rPr>
        <w:tab/>
        <w:t xml:space="preserve"> </w:t>
      </w:r>
      <w:r>
        <w:rPr>
          <w:rFonts w:ascii="Arial" w:hAnsi="Arial" w:cs="Arial"/>
          <w:color w:val="2D2D2D"/>
          <w:spacing w:val="2"/>
          <w:szCs w:val="24"/>
          <w:lang w:eastAsia="ru-RU"/>
        </w:rPr>
        <w:tab/>
      </w:r>
      <w:r>
        <w:rPr>
          <w:rFonts w:ascii="Arial" w:hAnsi="Arial" w:cs="Arial"/>
          <w:color w:val="2D2D2D"/>
          <w:spacing w:val="2"/>
          <w:szCs w:val="24"/>
          <w:lang w:eastAsia="ru-RU"/>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5207"/>
      </w:tblGrid>
      <w:tr w:rsidR="00F60EA7" w:rsidRPr="003F4E8F" w14:paraId="50A48F4A" w14:textId="77777777" w:rsidTr="00C83B62">
        <w:trPr>
          <w:trHeight w:val="761"/>
          <w:jc w:val="center"/>
        </w:trPr>
        <w:tc>
          <w:tcPr>
            <w:tcW w:w="2267" w:type="dxa"/>
            <w:tcBorders>
              <w:bottom w:val="double" w:sz="4" w:space="0" w:color="auto"/>
            </w:tcBorders>
            <w:shd w:val="clear" w:color="auto" w:fill="auto"/>
            <w:vAlign w:val="center"/>
          </w:tcPr>
          <w:p w14:paraId="4FA3DAC1" w14:textId="77777777"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sidRPr="003F4E8F">
              <w:rPr>
                <w:rFonts w:ascii="Arial" w:hAnsi="Arial" w:cs="Arial"/>
                <w:bCs/>
                <w:color w:val="000000"/>
                <w:szCs w:val="24"/>
                <w:lang w:eastAsia="ru-RU"/>
              </w:rPr>
              <w:t>Марка катанки</w:t>
            </w:r>
          </w:p>
        </w:tc>
        <w:tc>
          <w:tcPr>
            <w:tcW w:w="5207" w:type="dxa"/>
            <w:tcBorders>
              <w:bottom w:val="double" w:sz="4" w:space="0" w:color="auto"/>
            </w:tcBorders>
            <w:shd w:val="clear" w:color="auto" w:fill="auto"/>
            <w:vAlign w:val="center"/>
          </w:tcPr>
          <w:p w14:paraId="5C0BED89" w14:textId="65BADD61" w:rsidR="00F60EA7" w:rsidRPr="003F4E8F" w:rsidRDefault="00F60EA7" w:rsidP="000D194C">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Т</w:t>
            </w:r>
            <w:r w:rsidRPr="00F60EA7">
              <w:rPr>
                <w:rFonts w:ascii="Arial" w:hAnsi="Arial" w:cs="Arial"/>
                <w:bCs/>
                <w:color w:val="000000"/>
                <w:szCs w:val="24"/>
                <w:lang w:eastAsia="ru-RU"/>
              </w:rPr>
              <w:t>емпературн</w:t>
            </w:r>
            <w:r>
              <w:rPr>
                <w:rFonts w:ascii="Arial" w:hAnsi="Arial" w:cs="Arial"/>
                <w:bCs/>
                <w:color w:val="000000"/>
                <w:szCs w:val="24"/>
                <w:lang w:eastAsia="ru-RU"/>
              </w:rPr>
              <w:t>ый</w:t>
            </w:r>
            <w:r w:rsidRPr="00F60EA7">
              <w:rPr>
                <w:rFonts w:ascii="Arial" w:hAnsi="Arial" w:cs="Arial"/>
                <w:bCs/>
                <w:color w:val="000000"/>
                <w:szCs w:val="24"/>
                <w:lang w:eastAsia="ru-RU"/>
              </w:rPr>
              <w:t xml:space="preserve"> коэффициент электрического сопротивления</w:t>
            </w:r>
            <w:r w:rsidR="000D194C">
              <w:rPr>
                <w:rFonts w:ascii="Arial" w:hAnsi="Arial" w:cs="Arial"/>
                <w:bCs/>
                <w:color w:val="000000"/>
                <w:szCs w:val="24"/>
                <w:lang w:eastAsia="ru-RU"/>
              </w:rPr>
              <w:t xml:space="preserve"> </w:t>
            </w:r>
            <w:r w:rsidRPr="00F254BD">
              <w:rPr>
                <w:rFonts w:ascii="Arial" w:hAnsi="Arial" w:cs="Arial"/>
                <w:bCs/>
                <w:i/>
                <w:color w:val="000000"/>
                <w:szCs w:val="24"/>
                <w:lang w:eastAsia="ru-RU"/>
              </w:rPr>
              <w:t>a</w:t>
            </w:r>
            <w:r w:rsidRPr="00F254BD">
              <w:rPr>
                <w:rFonts w:ascii="Arial" w:hAnsi="Arial" w:cs="Arial"/>
                <w:bCs/>
                <w:i/>
                <w:color w:val="000000"/>
                <w:szCs w:val="24"/>
                <w:vertAlign w:val="subscript"/>
                <w:lang w:eastAsia="ru-RU"/>
              </w:rPr>
              <w:t>R</w:t>
            </w:r>
            <w:r w:rsidR="000D194C">
              <w:rPr>
                <w:rFonts w:ascii="Arial" w:hAnsi="Arial" w:cs="Arial"/>
                <w:bCs/>
                <w:color w:val="000000"/>
                <w:szCs w:val="24"/>
                <w:vertAlign w:val="subscript"/>
                <w:lang w:eastAsia="ru-RU"/>
              </w:rPr>
              <w:t xml:space="preserve">,  </w:t>
            </w:r>
            <w:r w:rsidR="000D194C">
              <w:rPr>
                <w:rFonts w:ascii="Arial" w:hAnsi="Arial" w:cs="Arial"/>
                <w:color w:val="2D2D2D"/>
                <w:spacing w:val="2"/>
                <w:szCs w:val="24"/>
                <w:lang w:eastAsia="ru-RU"/>
              </w:rPr>
              <w:t>в</w:t>
            </w:r>
            <w:r w:rsidR="000D194C" w:rsidRPr="00F60EA7">
              <w:rPr>
                <w:rFonts w:ascii="Arial" w:hAnsi="Arial" w:cs="Arial"/>
                <w:bCs/>
                <w:color w:val="000000"/>
                <w:szCs w:val="24"/>
                <w:lang w:eastAsia="ru-RU"/>
              </w:rPr>
              <w:t>°С</w:t>
            </w:r>
            <w:r w:rsidR="000D194C" w:rsidRPr="00F60EA7">
              <w:rPr>
                <w:rFonts w:ascii="Arial" w:hAnsi="Arial" w:cs="Arial"/>
                <w:bCs/>
                <w:color w:val="000000"/>
                <w:szCs w:val="24"/>
                <w:vertAlign w:val="superscript"/>
                <w:lang w:eastAsia="ru-RU"/>
              </w:rPr>
              <w:t>-1</w:t>
            </w:r>
          </w:p>
        </w:tc>
      </w:tr>
      <w:tr w:rsidR="00F60EA7" w:rsidRPr="003F4E8F" w14:paraId="5607F89C" w14:textId="77777777" w:rsidTr="00C83B62">
        <w:trPr>
          <w:trHeight w:val="276"/>
          <w:jc w:val="center"/>
        </w:trPr>
        <w:tc>
          <w:tcPr>
            <w:tcW w:w="2267" w:type="dxa"/>
            <w:tcBorders>
              <w:top w:val="double" w:sz="4" w:space="0" w:color="auto"/>
              <w:bottom w:val="single" w:sz="4" w:space="0" w:color="auto"/>
            </w:tcBorders>
            <w:shd w:val="clear" w:color="auto" w:fill="auto"/>
            <w:vAlign w:val="center"/>
          </w:tcPr>
          <w:p w14:paraId="5419E0A6" w14:textId="77777777"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Pr>
                <w:rFonts w:ascii="Arial" w:hAnsi="Arial" w:cs="Arial"/>
                <w:bCs/>
                <w:color w:val="000000"/>
                <w:szCs w:val="24"/>
                <w:lang w:eastAsia="ru-RU"/>
              </w:rPr>
              <w:t>ВЕ</w:t>
            </w:r>
          </w:p>
        </w:tc>
        <w:tc>
          <w:tcPr>
            <w:tcW w:w="5207" w:type="dxa"/>
            <w:tcBorders>
              <w:top w:val="double" w:sz="4" w:space="0" w:color="auto"/>
              <w:bottom w:val="single" w:sz="4" w:space="0" w:color="auto"/>
            </w:tcBorders>
            <w:shd w:val="clear" w:color="auto" w:fill="auto"/>
            <w:vAlign w:val="center"/>
          </w:tcPr>
          <w:p w14:paraId="7FCC272D" w14:textId="281C01FC"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sidRPr="003F4E8F">
              <w:rPr>
                <w:rFonts w:ascii="Arial" w:hAnsi="Arial" w:cs="Arial"/>
                <w:bCs/>
                <w:color w:val="000000"/>
                <w:szCs w:val="24"/>
                <w:lang w:eastAsia="ru-RU"/>
              </w:rPr>
              <w:t>0,0</w:t>
            </w:r>
            <w:r w:rsidR="004F2DD4">
              <w:rPr>
                <w:rFonts w:ascii="Arial" w:hAnsi="Arial" w:cs="Arial"/>
                <w:bCs/>
                <w:color w:val="000000"/>
                <w:szCs w:val="24"/>
                <w:lang w:eastAsia="ru-RU"/>
              </w:rPr>
              <w:t>0350</w:t>
            </w:r>
          </w:p>
        </w:tc>
      </w:tr>
      <w:tr w:rsidR="00F60EA7" w:rsidRPr="003F4E8F" w14:paraId="64ECEC1C" w14:textId="77777777" w:rsidTr="00C83B62">
        <w:trPr>
          <w:trHeight w:val="64"/>
          <w:jc w:val="center"/>
        </w:trPr>
        <w:tc>
          <w:tcPr>
            <w:tcW w:w="2267" w:type="dxa"/>
            <w:tcBorders>
              <w:top w:val="single" w:sz="4" w:space="0" w:color="auto"/>
            </w:tcBorders>
            <w:shd w:val="clear" w:color="auto" w:fill="auto"/>
            <w:vAlign w:val="center"/>
          </w:tcPr>
          <w:p w14:paraId="0AD95DE7" w14:textId="77777777"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Pr>
                <w:rFonts w:ascii="Arial" w:hAnsi="Arial" w:cs="Arial"/>
                <w:bCs/>
                <w:color w:val="000000"/>
                <w:szCs w:val="24"/>
                <w:lang w:eastAsia="ru-RU"/>
              </w:rPr>
              <w:t xml:space="preserve">ВЕ-Т1 </w:t>
            </w:r>
          </w:p>
        </w:tc>
        <w:tc>
          <w:tcPr>
            <w:tcW w:w="5207" w:type="dxa"/>
            <w:tcBorders>
              <w:top w:val="single" w:sz="4" w:space="0" w:color="auto"/>
            </w:tcBorders>
            <w:shd w:val="clear" w:color="auto" w:fill="auto"/>
            <w:vAlign w:val="center"/>
          </w:tcPr>
          <w:p w14:paraId="4FF4299A" w14:textId="1A002B55"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sidRPr="003F4E8F">
              <w:rPr>
                <w:rFonts w:ascii="Arial" w:hAnsi="Arial" w:cs="Arial"/>
                <w:bCs/>
                <w:color w:val="000000"/>
                <w:szCs w:val="24"/>
                <w:lang w:eastAsia="ru-RU"/>
              </w:rPr>
              <w:t>0,0</w:t>
            </w:r>
            <w:r w:rsidR="004F2DD4">
              <w:rPr>
                <w:rFonts w:ascii="Arial" w:hAnsi="Arial" w:cs="Arial"/>
                <w:bCs/>
                <w:color w:val="000000"/>
                <w:szCs w:val="24"/>
                <w:lang w:eastAsia="ru-RU"/>
              </w:rPr>
              <w:t>0363</w:t>
            </w:r>
          </w:p>
        </w:tc>
      </w:tr>
      <w:tr w:rsidR="00F60EA7" w:rsidRPr="003F4E8F" w14:paraId="55E74623" w14:textId="77777777" w:rsidTr="00C83B62">
        <w:trPr>
          <w:trHeight w:val="64"/>
          <w:jc w:val="center"/>
        </w:trPr>
        <w:tc>
          <w:tcPr>
            <w:tcW w:w="2267" w:type="dxa"/>
            <w:tcBorders>
              <w:top w:val="single" w:sz="4" w:space="0" w:color="auto"/>
              <w:bottom w:val="single" w:sz="4" w:space="0" w:color="auto"/>
            </w:tcBorders>
            <w:shd w:val="clear" w:color="auto" w:fill="auto"/>
            <w:vAlign w:val="center"/>
          </w:tcPr>
          <w:p w14:paraId="702ACEFA" w14:textId="77777777"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Pr>
                <w:rFonts w:ascii="Arial" w:hAnsi="Arial" w:cs="Arial"/>
                <w:bCs/>
                <w:color w:val="000000"/>
                <w:szCs w:val="24"/>
                <w:lang w:eastAsia="ru-RU"/>
              </w:rPr>
              <w:t>ВЕ-Т4</w:t>
            </w:r>
          </w:p>
        </w:tc>
        <w:tc>
          <w:tcPr>
            <w:tcW w:w="5207" w:type="dxa"/>
            <w:tcBorders>
              <w:top w:val="single" w:sz="4" w:space="0" w:color="auto"/>
              <w:bottom w:val="single" w:sz="4" w:space="0" w:color="auto"/>
            </w:tcBorders>
            <w:shd w:val="clear" w:color="auto" w:fill="auto"/>
            <w:vAlign w:val="center"/>
          </w:tcPr>
          <w:p w14:paraId="355340BC" w14:textId="0844034B"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sidRPr="003F4E8F">
              <w:rPr>
                <w:rFonts w:ascii="Arial" w:hAnsi="Arial" w:cs="Arial"/>
                <w:bCs/>
                <w:color w:val="000000"/>
                <w:szCs w:val="24"/>
                <w:lang w:eastAsia="ru-RU"/>
              </w:rPr>
              <w:t>0,0</w:t>
            </w:r>
            <w:r w:rsidR="004F2DD4">
              <w:rPr>
                <w:rFonts w:ascii="Arial" w:hAnsi="Arial" w:cs="Arial"/>
                <w:bCs/>
                <w:color w:val="000000"/>
                <w:szCs w:val="24"/>
                <w:lang w:eastAsia="ru-RU"/>
              </w:rPr>
              <w:t>0363</w:t>
            </w:r>
          </w:p>
        </w:tc>
      </w:tr>
      <w:tr w:rsidR="00F60EA7" w:rsidRPr="003F4E8F" w14:paraId="2555F249" w14:textId="77777777" w:rsidTr="00C83B62">
        <w:trPr>
          <w:trHeight w:val="64"/>
          <w:jc w:val="center"/>
        </w:trPr>
        <w:tc>
          <w:tcPr>
            <w:tcW w:w="2267" w:type="dxa"/>
            <w:tcBorders>
              <w:top w:val="single" w:sz="4" w:space="0" w:color="auto"/>
              <w:bottom w:val="single" w:sz="4" w:space="0" w:color="auto"/>
            </w:tcBorders>
            <w:shd w:val="clear" w:color="auto" w:fill="auto"/>
            <w:vAlign w:val="center"/>
          </w:tcPr>
          <w:p w14:paraId="247A7E64" w14:textId="77777777"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АЦЕ</w:t>
            </w:r>
          </w:p>
        </w:tc>
        <w:tc>
          <w:tcPr>
            <w:tcW w:w="5207" w:type="dxa"/>
            <w:tcBorders>
              <w:top w:val="single" w:sz="4" w:space="0" w:color="auto"/>
              <w:bottom w:val="single" w:sz="4" w:space="0" w:color="auto"/>
            </w:tcBorders>
            <w:shd w:val="clear" w:color="auto" w:fill="auto"/>
            <w:vAlign w:val="center"/>
          </w:tcPr>
          <w:p w14:paraId="0A4F755C" w14:textId="60CA6D91"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0,0</w:t>
            </w:r>
            <w:r w:rsidR="004F2DD4">
              <w:rPr>
                <w:rFonts w:ascii="Arial" w:hAnsi="Arial" w:cs="Arial"/>
                <w:bCs/>
                <w:color w:val="000000"/>
                <w:szCs w:val="24"/>
                <w:lang w:eastAsia="ru-RU"/>
              </w:rPr>
              <w:t>0370</w:t>
            </w:r>
          </w:p>
        </w:tc>
      </w:tr>
      <w:tr w:rsidR="00F60EA7" w:rsidRPr="003F4E8F" w14:paraId="4C9451AA" w14:textId="77777777" w:rsidTr="00C83B62">
        <w:trPr>
          <w:trHeight w:val="64"/>
          <w:jc w:val="center"/>
        </w:trPr>
        <w:tc>
          <w:tcPr>
            <w:tcW w:w="2267" w:type="dxa"/>
            <w:tcBorders>
              <w:top w:val="single" w:sz="4" w:space="0" w:color="auto"/>
              <w:bottom w:val="single" w:sz="4" w:space="0" w:color="auto"/>
            </w:tcBorders>
            <w:shd w:val="clear" w:color="auto" w:fill="auto"/>
            <w:vAlign w:val="center"/>
          </w:tcPr>
          <w:p w14:paraId="6D3CA645" w14:textId="77777777"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sidRPr="00135001">
              <w:rPr>
                <w:rFonts w:ascii="Arial" w:hAnsi="Arial" w:cs="Arial"/>
                <w:bCs/>
                <w:color w:val="000000"/>
                <w:szCs w:val="24"/>
                <w:lang w:eastAsia="ru-RU"/>
              </w:rPr>
              <w:t>А</w:t>
            </w:r>
            <w:r>
              <w:rPr>
                <w:rFonts w:ascii="Arial" w:hAnsi="Arial" w:cs="Arial"/>
                <w:bCs/>
                <w:color w:val="000000"/>
                <w:szCs w:val="24"/>
                <w:lang w:eastAsia="ru-RU"/>
              </w:rPr>
              <w:t>ЦЕ-О</w:t>
            </w:r>
          </w:p>
        </w:tc>
        <w:tc>
          <w:tcPr>
            <w:tcW w:w="5207" w:type="dxa"/>
            <w:tcBorders>
              <w:top w:val="single" w:sz="4" w:space="0" w:color="auto"/>
              <w:bottom w:val="single" w:sz="4" w:space="0" w:color="auto"/>
            </w:tcBorders>
            <w:shd w:val="clear" w:color="auto" w:fill="auto"/>
            <w:vAlign w:val="center"/>
          </w:tcPr>
          <w:p w14:paraId="4AC39768" w14:textId="1F464693"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0,0</w:t>
            </w:r>
            <w:r w:rsidR="004F2DD4">
              <w:rPr>
                <w:rFonts w:ascii="Arial" w:hAnsi="Arial" w:cs="Arial"/>
                <w:bCs/>
                <w:color w:val="000000"/>
                <w:szCs w:val="24"/>
                <w:lang w:eastAsia="ru-RU"/>
              </w:rPr>
              <w:t>0401</w:t>
            </w:r>
          </w:p>
        </w:tc>
      </w:tr>
      <w:tr w:rsidR="00F60EA7" w:rsidRPr="003F4E8F" w14:paraId="5A715BD7" w14:textId="77777777" w:rsidTr="00C83B62">
        <w:trPr>
          <w:trHeight w:val="64"/>
          <w:jc w:val="center"/>
        </w:trPr>
        <w:tc>
          <w:tcPr>
            <w:tcW w:w="2267" w:type="dxa"/>
            <w:tcBorders>
              <w:top w:val="single" w:sz="4" w:space="0" w:color="auto"/>
              <w:bottom w:val="single" w:sz="4" w:space="0" w:color="auto"/>
            </w:tcBorders>
            <w:shd w:val="clear" w:color="auto" w:fill="auto"/>
            <w:vAlign w:val="center"/>
          </w:tcPr>
          <w:p w14:paraId="710DBB46" w14:textId="77777777"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8030</w:t>
            </w:r>
          </w:p>
        </w:tc>
        <w:tc>
          <w:tcPr>
            <w:tcW w:w="5207" w:type="dxa"/>
            <w:tcBorders>
              <w:top w:val="single" w:sz="4" w:space="0" w:color="auto"/>
              <w:bottom w:val="single" w:sz="4" w:space="0" w:color="auto"/>
            </w:tcBorders>
            <w:shd w:val="clear" w:color="auto" w:fill="auto"/>
            <w:vAlign w:val="center"/>
          </w:tcPr>
          <w:p w14:paraId="36D66870" w14:textId="1545C718"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0,0</w:t>
            </w:r>
            <w:r w:rsidR="004F2DD4">
              <w:rPr>
                <w:rFonts w:ascii="Arial" w:hAnsi="Arial" w:cs="Arial"/>
                <w:bCs/>
                <w:color w:val="000000"/>
                <w:szCs w:val="24"/>
                <w:lang w:eastAsia="ru-RU"/>
              </w:rPr>
              <w:t>0402</w:t>
            </w:r>
          </w:p>
        </w:tc>
      </w:tr>
      <w:tr w:rsidR="00F60EA7" w:rsidRPr="003F4E8F" w14:paraId="5075607E" w14:textId="77777777" w:rsidTr="00C83B62">
        <w:trPr>
          <w:trHeight w:val="64"/>
          <w:jc w:val="center"/>
        </w:trPr>
        <w:tc>
          <w:tcPr>
            <w:tcW w:w="2267" w:type="dxa"/>
            <w:tcBorders>
              <w:top w:val="single" w:sz="4" w:space="0" w:color="auto"/>
              <w:bottom w:val="single" w:sz="4" w:space="0" w:color="auto"/>
            </w:tcBorders>
            <w:shd w:val="clear" w:color="auto" w:fill="auto"/>
            <w:vAlign w:val="center"/>
          </w:tcPr>
          <w:p w14:paraId="49DD2810" w14:textId="77777777"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8030-О</w:t>
            </w:r>
          </w:p>
        </w:tc>
        <w:tc>
          <w:tcPr>
            <w:tcW w:w="5207" w:type="dxa"/>
            <w:tcBorders>
              <w:top w:val="single" w:sz="4" w:space="0" w:color="auto"/>
              <w:bottom w:val="single" w:sz="4" w:space="0" w:color="auto"/>
            </w:tcBorders>
            <w:shd w:val="clear" w:color="auto" w:fill="auto"/>
            <w:vAlign w:val="center"/>
          </w:tcPr>
          <w:p w14:paraId="4456C94D" w14:textId="545B9B2C"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0,0</w:t>
            </w:r>
            <w:r w:rsidR="004F2DD4">
              <w:rPr>
                <w:rFonts w:ascii="Arial" w:hAnsi="Arial" w:cs="Arial"/>
                <w:bCs/>
                <w:color w:val="000000"/>
                <w:szCs w:val="24"/>
                <w:lang w:eastAsia="ru-RU"/>
              </w:rPr>
              <w:t>0406</w:t>
            </w:r>
          </w:p>
        </w:tc>
      </w:tr>
      <w:tr w:rsidR="00F60EA7" w:rsidRPr="003F4E8F" w14:paraId="57B40128" w14:textId="77777777" w:rsidTr="00C83B62">
        <w:trPr>
          <w:trHeight w:val="64"/>
          <w:jc w:val="center"/>
        </w:trPr>
        <w:tc>
          <w:tcPr>
            <w:tcW w:w="2267" w:type="dxa"/>
            <w:tcBorders>
              <w:top w:val="single" w:sz="4" w:space="0" w:color="auto"/>
              <w:bottom w:val="single" w:sz="4" w:space="0" w:color="auto"/>
            </w:tcBorders>
            <w:shd w:val="clear" w:color="auto" w:fill="auto"/>
            <w:vAlign w:val="center"/>
          </w:tcPr>
          <w:p w14:paraId="4203B397" w14:textId="77777777"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8176</w:t>
            </w:r>
          </w:p>
        </w:tc>
        <w:tc>
          <w:tcPr>
            <w:tcW w:w="5207" w:type="dxa"/>
            <w:tcBorders>
              <w:top w:val="single" w:sz="4" w:space="0" w:color="auto"/>
              <w:bottom w:val="single" w:sz="4" w:space="0" w:color="auto"/>
            </w:tcBorders>
            <w:shd w:val="clear" w:color="auto" w:fill="auto"/>
            <w:vAlign w:val="center"/>
          </w:tcPr>
          <w:p w14:paraId="230D7E53" w14:textId="16D38640"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0,0</w:t>
            </w:r>
            <w:r w:rsidR="004F2DD4">
              <w:rPr>
                <w:rFonts w:ascii="Arial" w:hAnsi="Arial" w:cs="Arial"/>
                <w:bCs/>
                <w:color w:val="000000"/>
                <w:szCs w:val="24"/>
                <w:lang w:eastAsia="ru-RU"/>
              </w:rPr>
              <w:t>0402</w:t>
            </w:r>
          </w:p>
        </w:tc>
      </w:tr>
      <w:tr w:rsidR="00F60EA7" w:rsidRPr="003F4E8F" w14:paraId="4283F36A" w14:textId="77777777" w:rsidTr="00C83B62">
        <w:trPr>
          <w:trHeight w:val="64"/>
          <w:jc w:val="center"/>
        </w:trPr>
        <w:tc>
          <w:tcPr>
            <w:tcW w:w="2267" w:type="dxa"/>
            <w:tcBorders>
              <w:top w:val="single" w:sz="4" w:space="0" w:color="auto"/>
              <w:bottom w:val="single" w:sz="4" w:space="0" w:color="auto"/>
            </w:tcBorders>
            <w:shd w:val="clear" w:color="auto" w:fill="auto"/>
            <w:vAlign w:val="center"/>
          </w:tcPr>
          <w:p w14:paraId="2F9D2E8E" w14:textId="77777777"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8176-О</w:t>
            </w:r>
          </w:p>
        </w:tc>
        <w:tc>
          <w:tcPr>
            <w:tcW w:w="5207" w:type="dxa"/>
            <w:tcBorders>
              <w:top w:val="single" w:sz="4" w:space="0" w:color="auto"/>
              <w:bottom w:val="single" w:sz="4" w:space="0" w:color="auto"/>
            </w:tcBorders>
            <w:shd w:val="clear" w:color="auto" w:fill="auto"/>
            <w:vAlign w:val="center"/>
          </w:tcPr>
          <w:p w14:paraId="3C0FBAF4" w14:textId="07B5266D" w:rsidR="00F60EA7" w:rsidRPr="003F4E8F" w:rsidRDefault="00F60EA7" w:rsidP="00520FAF">
            <w:pPr>
              <w:tabs>
                <w:tab w:val="left" w:pos="567"/>
              </w:tabs>
              <w:overflowPunct/>
              <w:autoSpaceDE/>
              <w:autoSpaceDN/>
              <w:adjustRightInd/>
              <w:spacing w:before="60" w:after="60"/>
              <w:jc w:val="center"/>
              <w:textAlignment w:val="auto"/>
              <w:rPr>
                <w:rFonts w:ascii="Arial" w:hAnsi="Arial" w:cs="Arial"/>
                <w:bCs/>
                <w:color w:val="000000"/>
                <w:szCs w:val="24"/>
                <w:lang w:eastAsia="ru-RU"/>
              </w:rPr>
            </w:pPr>
            <w:r>
              <w:rPr>
                <w:rFonts w:ascii="Arial" w:hAnsi="Arial" w:cs="Arial"/>
                <w:bCs/>
                <w:color w:val="000000"/>
                <w:szCs w:val="24"/>
                <w:lang w:eastAsia="ru-RU"/>
              </w:rPr>
              <w:t>0,0</w:t>
            </w:r>
            <w:r w:rsidR="004F2DD4">
              <w:rPr>
                <w:rFonts w:ascii="Arial" w:hAnsi="Arial" w:cs="Arial"/>
                <w:bCs/>
                <w:color w:val="000000"/>
                <w:szCs w:val="24"/>
                <w:lang w:eastAsia="ru-RU"/>
              </w:rPr>
              <w:t>0406</w:t>
            </w:r>
          </w:p>
        </w:tc>
      </w:tr>
    </w:tbl>
    <w:p w14:paraId="3487357D" w14:textId="77777777" w:rsidR="00310904" w:rsidRPr="0083159C" w:rsidRDefault="00310904" w:rsidP="0083159C">
      <w:pPr>
        <w:spacing w:line="360" w:lineRule="auto"/>
        <w:ind w:firstLine="709"/>
        <w:jc w:val="both"/>
        <w:rPr>
          <w:rFonts w:ascii="Arial" w:hAnsi="Arial" w:cs="Arial"/>
        </w:rPr>
      </w:pPr>
    </w:p>
    <w:p w14:paraId="201F04E8" w14:textId="1AA18885" w:rsidR="0083159C" w:rsidRPr="0083159C" w:rsidRDefault="00212922" w:rsidP="006B79E7">
      <w:pPr>
        <w:spacing w:line="360" w:lineRule="auto"/>
        <w:ind w:left="426" w:firstLine="708"/>
        <w:jc w:val="both"/>
        <w:rPr>
          <w:rFonts w:ascii="Arial" w:hAnsi="Arial" w:cs="Arial"/>
        </w:rPr>
      </w:pPr>
      <w:r>
        <w:rPr>
          <w:rFonts w:ascii="Arial" w:hAnsi="Arial" w:cs="Arial"/>
        </w:rPr>
        <w:t>7</w:t>
      </w:r>
      <w:r w:rsidR="0083159C" w:rsidRPr="0083159C">
        <w:rPr>
          <w:rFonts w:ascii="Arial" w:hAnsi="Arial" w:cs="Arial"/>
        </w:rPr>
        <w:t>.7 Временное сопротивление</w:t>
      </w:r>
      <w:r>
        <w:rPr>
          <w:rFonts w:ascii="Arial" w:hAnsi="Arial" w:cs="Arial"/>
        </w:rPr>
        <w:t xml:space="preserve"> и относительное удлине</w:t>
      </w:r>
      <w:r w:rsidR="0083159C" w:rsidRPr="0083159C">
        <w:rPr>
          <w:rFonts w:ascii="Arial" w:hAnsi="Arial" w:cs="Arial"/>
        </w:rPr>
        <w:t xml:space="preserve">ние после разрыва катанки </w:t>
      </w:r>
      <w:r>
        <w:rPr>
          <w:rFonts w:ascii="Arial" w:hAnsi="Arial" w:cs="Arial"/>
        </w:rPr>
        <w:t xml:space="preserve"> определяют по ГОСТ 1497 на об</w:t>
      </w:r>
      <w:r w:rsidR="0083159C" w:rsidRPr="0083159C">
        <w:rPr>
          <w:rFonts w:ascii="Arial" w:hAnsi="Arial" w:cs="Arial"/>
        </w:rPr>
        <w:t>разцах с начальной расчетной длиной 200 мм, ото</w:t>
      </w:r>
      <w:r w:rsidR="00410F72">
        <w:rPr>
          <w:rFonts w:ascii="Arial" w:hAnsi="Arial" w:cs="Arial"/>
        </w:rPr>
        <w:t>бранных на рас</w:t>
      </w:r>
      <w:r w:rsidR="0083159C" w:rsidRPr="0083159C">
        <w:rPr>
          <w:rFonts w:ascii="Arial" w:hAnsi="Arial" w:cs="Arial"/>
        </w:rPr>
        <w:t xml:space="preserve">стоянии не менее 1 м от внутреннего края бухты. </w:t>
      </w:r>
    </w:p>
    <w:p w14:paraId="610BFEA3" w14:textId="6AC70B7F" w:rsidR="0083159C" w:rsidRPr="0083159C" w:rsidRDefault="0083159C" w:rsidP="006B79E7">
      <w:pPr>
        <w:spacing w:line="360" w:lineRule="auto"/>
        <w:ind w:left="426" w:firstLine="425"/>
        <w:jc w:val="both"/>
        <w:rPr>
          <w:rFonts w:ascii="Arial" w:hAnsi="Arial" w:cs="Arial"/>
        </w:rPr>
      </w:pPr>
      <w:r w:rsidRPr="0083159C">
        <w:rPr>
          <w:rFonts w:ascii="Arial" w:hAnsi="Arial" w:cs="Arial"/>
        </w:rPr>
        <w:t>При определении временно</w:t>
      </w:r>
      <w:r w:rsidR="00212922">
        <w:rPr>
          <w:rFonts w:ascii="Arial" w:hAnsi="Arial" w:cs="Arial"/>
        </w:rPr>
        <w:t>го сопротивления скорость дефор</w:t>
      </w:r>
      <w:r w:rsidRPr="0083159C">
        <w:rPr>
          <w:rFonts w:ascii="Arial" w:hAnsi="Arial" w:cs="Arial"/>
        </w:rPr>
        <w:t xml:space="preserve">мирования должна быть не более 50 мм/мин. </w:t>
      </w:r>
    </w:p>
    <w:p w14:paraId="2434A28F" w14:textId="1908CC43" w:rsidR="0083159C" w:rsidRPr="0083159C" w:rsidRDefault="0083159C" w:rsidP="006B79E7">
      <w:pPr>
        <w:spacing w:line="360" w:lineRule="auto"/>
        <w:ind w:left="426" w:firstLine="425"/>
        <w:jc w:val="both"/>
        <w:rPr>
          <w:rFonts w:ascii="Arial" w:hAnsi="Arial" w:cs="Arial"/>
        </w:rPr>
      </w:pPr>
      <w:r w:rsidRPr="0083159C">
        <w:rPr>
          <w:rFonts w:ascii="Arial" w:hAnsi="Arial" w:cs="Arial"/>
        </w:rPr>
        <w:t>Длину образца до и после разрыва измеряют с погрешностью не более ±</w:t>
      </w:r>
      <w:r w:rsidR="003466C5">
        <w:rPr>
          <w:rFonts w:ascii="Arial" w:hAnsi="Arial" w:cs="Arial"/>
        </w:rPr>
        <w:t>0,1</w:t>
      </w:r>
      <w:r w:rsidRPr="0083159C">
        <w:rPr>
          <w:rFonts w:ascii="Arial" w:hAnsi="Arial" w:cs="Arial"/>
        </w:rPr>
        <w:t xml:space="preserve"> мм </w:t>
      </w:r>
      <w:r w:rsidR="003466C5">
        <w:rPr>
          <w:rFonts w:ascii="Arial" w:hAnsi="Arial" w:cs="Arial"/>
        </w:rPr>
        <w:t xml:space="preserve">штангенциркулем </w:t>
      </w:r>
      <w:r w:rsidRPr="0083159C">
        <w:rPr>
          <w:rFonts w:ascii="Arial" w:hAnsi="Arial" w:cs="Arial"/>
        </w:rPr>
        <w:t xml:space="preserve">с ценой деления </w:t>
      </w:r>
      <w:r w:rsidR="003466C5">
        <w:rPr>
          <w:rFonts w:ascii="Arial" w:hAnsi="Arial" w:cs="Arial"/>
        </w:rPr>
        <w:t>не более 0,1</w:t>
      </w:r>
      <w:r w:rsidRPr="0083159C">
        <w:rPr>
          <w:rFonts w:ascii="Arial" w:hAnsi="Arial" w:cs="Arial"/>
        </w:rPr>
        <w:t xml:space="preserve"> мм по ГОСТ</w:t>
      </w:r>
      <w:r w:rsidR="003466C5">
        <w:rPr>
          <w:rFonts w:ascii="Arial" w:hAnsi="Arial" w:cs="Arial"/>
        </w:rPr>
        <w:t xml:space="preserve"> 166</w:t>
      </w:r>
      <w:r w:rsidRPr="0083159C">
        <w:rPr>
          <w:rFonts w:ascii="Arial" w:hAnsi="Arial" w:cs="Arial"/>
        </w:rPr>
        <w:t>. Допускается использов</w:t>
      </w:r>
      <w:r w:rsidR="00212922">
        <w:rPr>
          <w:rFonts w:ascii="Arial" w:hAnsi="Arial" w:cs="Arial"/>
        </w:rPr>
        <w:t>ать испытательные машины с авто</w:t>
      </w:r>
      <w:r w:rsidRPr="0083159C">
        <w:rPr>
          <w:rFonts w:ascii="Arial" w:hAnsi="Arial" w:cs="Arial"/>
        </w:rPr>
        <w:t>матическим определением относительного удлинения после разрыва.</w:t>
      </w:r>
    </w:p>
    <w:p w14:paraId="124D1EA5" w14:textId="38B57EFC" w:rsidR="0083159C" w:rsidRPr="0083159C" w:rsidRDefault="00212922" w:rsidP="006B79E7">
      <w:pPr>
        <w:spacing w:line="360" w:lineRule="auto"/>
        <w:ind w:left="426" w:firstLine="708"/>
        <w:jc w:val="both"/>
        <w:rPr>
          <w:rFonts w:ascii="Arial" w:hAnsi="Arial" w:cs="Arial"/>
        </w:rPr>
      </w:pPr>
      <w:r>
        <w:rPr>
          <w:rFonts w:ascii="Arial" w:hAnsi="Arial" w:cs="Arial"/>
        </w:rPr>
        <w:t>7</w:t>
      </w:r>
      <w:r w:rsidR="0083159C" w:rsidRPr="0083159C">
        <w:rPr>
          <w:rFonts w:ascii="Arial" w:hAnsi="Arial" w:cs="Arial"/>
        </w:rPr>
        <w:t xml:space="preserve">.8 Технологическую пробу волочением осуществляет </w:t>
      </w:r>
      <w:r w:rsidR="00980E43">
        <w:rPr>
          <w:rFonts w:ascii="Arial" w:hAnsi="Arial" w:cs="Arial"/>
        </w:rPr>
        <w:t>п</w:t>
      </w:r>
      <w:r w:rsidR="00C6411D">
        <w:rPr>
          <w:rFonts w:ascii="Arial" w:hAnsi="Arial" w:cs="Arial"/>
        </w:rPr>
        <w:t>отребитель</w:t>
      </w:r>
      <w:r w:rsidR="0083159C" w:rsidRPr="0083159C">
        <w:rPr>
          <w:rFonts w:ascii="Arial" w:hAnsi="Arial" w:cs="Arial"/>
        </w:rPr>
        <w:t xml:space="preserve"> на машинах многократного волочения за одну операцию в следующем режиме: катанку диаметром до 12,0 мм включительно волочат до диаметра 1,</w:t>
      </w:r>
      <w:r w:rsidR="00CA03D7">
        <w:rPr>
          <w:rFonts w:ascii="Arial" w:hAnsi="Arial" w:cs="Arial"/>
        </w:rPr>
        <w:t>8</w:t>
      </w:r>
      <w:r w:rsidR="000D194C">
        <w:rPr>
          <w:rFonts w:ascii="Arial" w:hAnsi="Arial" w:cs="Arial"/>
        </w:rPr>
        <w:t xml:space="preserve"> –</w:t>
      </w:r>
      <w:r w:rsidR="0083159C" w:rsidRPr="0083159C">
        <w:rPr>
          <w:rFonts w:ascii="Arial" w:hAnsi="Arial" w:cs="Arial"/>
        </w:rPr>
        <w:t xml:space="preserve"> 2,</w:t>
      </w:r>
      <w:r w:rsidR="00CA03D7">
        <w:rPr>
          <w:rFonts w:ascii="Arial" w:hAnsi="Arial" w:cs="Arial"/>
        </w:rPr>
        <w:t>6</w:t>
      </w:r>
      <w:r w:rsidR="0083159C" w:rsidRPr="0083159C">
        <w:rPr>
          <w:rFonts w:ascii="Arial" w:hAnsi="Arial" w:cs="Arial"/>
        </w:rPr>
        <w:t xml:space="preserve"> мм; катанку диаметром свыше 12,0 мм волочат до диаметров 2,</w:t>
      </w:r>
      <w:r w:rsidR="00CA03D7">
        <w:rPr>
          <w:rFonts w:ascii="Arial" w:hAnsi="Arial" w:cs="Arial"/>
        </w:rPr>
        <w:t>8</w:t>
      </w:r>
      <w:r w:rsidR="0083159C" w:rsidRPr="0083159C">
        <w:rPr>
          <w:rFonts w:ascii="Arial" w:hAnsi="Arial" w:cs="Arial"/>
        </w:rPr>
        <w:t xml:space="preserve"> </w:t>
      </w:r>
      <w:r w:rsidR="00CA03D7">
        <w:rPr>
          <w:rFonts w:ascii="Arial" w:hAnsi="Arial" w:cs="Arial"/>
        </w:rPr>
        <w:t>–</w:t>
      </w:r>
      <w:r w:rsidR="0083159C" w:rsidRPr="0083159C">
        <w:rPr>
          <w:rFonts w:ascii="Arial" w:hAnsi="Arial" w:cs="Arial"/>
        </w:rPr>
        <w:t xml:space="preserve"> </w:t>
      </w:r>
      <w:r w:rsidR="00CA03D7">
        <w:rPr>
          <w:rFonts w:ascii="Arial" w:hAnsi="Arial" w:cs="Arial"/>
        </w:rPr>
        <w:t>3,6</w:t>
      </w:r>
      <w:r w:rsidR="0083159C" w:rsidRPr="0083159C">
        <w:rPr>
          <w:rFonts w:ascii="Arial" w:hAnsi="Arial" w:cs="Arial"/>
        </w:rPr>
        <w:t xml:space="preserve"> мм. Скорость волочения не более </w:t>
      </w:r>
      <w:r w:rsidR="00CA03D7">
        <w:rPr>
          <w:rFonts w:ascii="Arial" w:hAnsi="Arial" w:cs="Arial"/>
        </w:rPr>
        <w:t>8</w:t>
      </w:r>
      <w:r w:rsidR="0083159C" w:rsidRPr="0083159C">
        <w:rPr>
          <w:rFonts w:ascii="Arial" w:hAnsi="Arial" w:cs="Arial"/>
        </w:rPr>
        <w:t xml:space="preserve"> м/с, коэффициент вытяжки не более 1,</w:t>
      </w:r>
      <w:r w:rsidR="00CA03D7">
        <w:rPr>
          <w:rFonts w:ascii="Arial" w:hAnsi="Arial" w:cs="Arial"/>
        </w:rPr>
        <w:t>28</w:t>
      </w:r>
      <w:r w:rsidR="0083159C" w:rsidRPr="0083159C">
        <w:rPr>
          <w:rFonts w:ascii="Arial" w:hAnsi="Arial" w:cs="Arial"/>
        </w:rPr>
        <w:t>, смазка на основе масла. Диаметр тяговых барабанов волочильной машины, используемой для технологического опробования, дол</w:t>
      </w:r>
      <w:r>
        <w:rPr>
          <w:rFonts w:ascii="Arial" w:hAnsi="Arial" w:cs="Arial"/>
        </w:rPr>
        <w:t>жен быть не менее 400 мм. Допус</w:t>
      </w:r>
      <w:r w:rsidR="0083159C" w:rsidRPr="0083159C">
        <w:rPr>
          <w:rFonts w:ascii="Arial" w:hAnsi="Arial" w:cs="Arial"/>
        </w:rPr>
        <w:t>каются обрывы при технологическо</w:t>
      </w:r>
      <w:r>
        <w:rPr>
          <w:rFonts w:ascii="Arial" w:hAnsi="Arial" w:cs="Arial"/>
        </w:rPr>
        <w:t>й пробе, если в месте обрыва от</w:t>
      </w:r>
      <w:r w:rsidR="0083159C" w:rsidRPr="0083159C">
        <w:rPr>
          <w:rFonts w:ascii="Arial" w:hAnsi="Arial" w:cs="Arial"/>
        </w:rPr>
        <w:t>сутствуют дефекты металлургического характера (шлаковые, оксидные включения, раковины).</w:t>
      </w:r>
    </w:p>
    <w:p w14:paraId="42091788" w14:textId="0684A465" w:rsidR="0083159C" w:rsidRPr="006B79E7" w:rsidRDefault="00212922" w:rsidP="006B79E7">
      <w:pPr>
        <w:spacing w:line="360" w:lineRule="auto"/>
        <w:ind w:left="426" w:firstLine="708"/>
        <w:jc w:val="both"/>
        <w:rPr>
          <w:rFonts w:ascii="Arial" w:hAnsi="Arial" w:cs="Arial"/>
        </w:rPr>
      </w:pPr>
      <w:r>
        <w:rPr>
          <w:rFonts w:ascii="Arial" w:hAnsi="Arial" w:cs="Arial"/>
        </w:rPr>
        <w:t>7</w:t>
      </w:r>
      <w:r w:rsidR="0083159C" w:rsidRPr="0083159C">
        <w:rPr>
          <w:rFonts w:ascii="Arial" w:hAnsi="Arial" w:cs="Arial"/>
        </w:rPr>
        <w:t>.9 Проверку маркировки и упаковки проводят внешним осмотром</w:t>
      </w:r>
      <w:r w:rsidR="0083159C" w:rsidRPr="006B79E7">
        <w:rPr>
          <w:rFonts w:ascii="Arial" w:hAnsi="Arial" w:cs="Arial"/>
        </w:rPr>
        <w:t>.</w:t>
      </w:r>
    </w:p>
    <w:p w14:paraId="48C5586F" w14:textId="77777777" w:rsidR="000D194C" w:rsidRDefault="000D194C" w:rsidP="006B79E7">
      <w:pPr>
        <w:spacing w:line="360" w:lineRule="auto"/>
        <w:ind w:left="426" w:firstLine="708"/>
        <w:jc w:val="both"/>
        <w:rPr>
          <w:rFonts w:ascii="Arial" w:hAnsi="Arial" w:cs="Arial"/>
          <w:b/>
          <w:sz w:val="28"/>
          <w:szCs w:val="28"/>
        </w:rPr>
      </w:pPr>
    </w:p>
    <w:p w14:paraId="36A16B24" w14:textId="51CAC48D" w:rsidR="00DB6508" w:rsidRDefault="002360DC" w:rsidP="006B79E7">
      <w:pPr>
        <w:spacing w:line="360" w:lineRule="auto"/>
        <w:ind w:left="426" w:firstLine="708"/>
        <w:jc w:val="both"/>
        <w:rPr>
          <w:rFonts w:ascii="Arial" w:hAnsi="Arial" w:cs="Arial"/>
          <w:szCs w:val="24"/>
        </w:rPr>
      </w:pPr>
      <w:r>
        <w:rPr>
          <w:rFonts w:ascii="Arial" w:hAnsi="Arial" w:cs="Arial"/>
          <w:b/>
          <w:sz w:val="28"/>
          <w:szCs w:val="28"/>
        </w:rPr>
        <w:t>8</w:t>
      </w:r>
      <w:r w:rsidR="00DB6508">
        <w:rPr>
          <w:rFonts w:ascii="Arial" w:hAnsi="Arial" w:cs="Arial"/>
          <w:b/>
          <w:sz w:val="28"/>
          <w:szCs w:val="28"/>
        </w:rPr>
        <w:t xml:space="preserve"> </w:t>
      </w:r>
      <w:r w:rsidR="000D194C" w:rsidRPr="00DB6508">
        <w:rPr>
          <w:rFonts w:ascii="Arial" w:hAnsi="Arial" w:cs="Arial"/>
          <w:b/>
          <w:sz w:val="28"/>
          <w:szCs w:val="28"/>
        </w:rPr>
        <w:t>Маркировка</w:t>
      </w:r>
    </w:p>
    <w:p w14:paraId="61BA68CF" w14:textId="1B1280B7" w:rsidR="00FD380C" w:rsidRPr="00FD380C" w:rsidRDefault="00FD380C" w:rsidP="006B79E7">
      <w:pPr>
        <w:spacing w:line="360" w:lineRule="auto"/>
        <w:ind w:left="426" w:firstLine="708"/>
        <w:jc w:val="both"/>
        <w:rPr>
          <w:rFonts w:ascii="Arial" w:hAnsi="Arial" w:cs="Arial"/>
          <w:szCs w:val="24"/>
        </w:rPr>
      </w:pPr>
      <w:r>
        <w:rPr>
          <w:rFonts w:ascii="Arial" w:hAnsi="Arial" w:cs="Arial"/>
          <w:szCs w:val="24"/>
        </w:rPr>
        <w:t>8</w:t>
      </w:r>
      <w:r w:rsidR="00DB6508">
        <w:rPr>
          <w:rFonts w:ascii="Arial" w:hAnsi="Arial" w:cs="Arial"/>
          <w:szCs w:val="24"/>
        </w:rPr>
        <w:t>.1</w:t>
      </w:r>
      <w:r w:rsidRPr="00FD380C">
        <w:t xml:space="preserve"> </w:t>
      </w:r>
      <w:r w:rsidRPr="00FD380C">
        <w:rPr>
          <w:rFonts w:ascii="Arial" w:hAnsi="Arial" w:cs="Arial"/>
          <w:szCs w:val="24"/>
        </w:rPr>
        <w:t>К каждой бухте должен быть при</w:t>
      </w:r>
      <w:r>
        <w:rPr>
          <w:rFonts w:ascii="Arial" w:hAnsi="Arial" w:cs="Arial"/>
          <w:szCs w:val="24"/>
        </w:rPr>
        <w:t>креплен как минимум один погодо</w:t>
      </w:r>
      <w:r w:rsidRPr="00FD380C">
        <w:rPr>
          <w:rFonts w:ascii="Arial" w:hAnsi="Arial" w:cs="Arial"/>
          <w:szCs w:val="24"/>
        </w:rPr>
        <w:t>стойкий транспортный ярлык, устойчивый к выгоранию и истиранию</w:t>
      </w:r>
      <w:r w:rsidR="000D194C">
        <w:rPr>
          <w:rFonts w:ascii="Arial" w:hAnsi="Arial" w:cs="Arial"/>
          <w:szCs w:val="24"/>
        </w:rPr>
        <w:t xml:space="preserve">, </w:t>
      </w:r>
      <w:r w:rsidRPr="00FD380C">
        <w:rPr>
          <w:rFonts w:ascii="Arial" w:hAnsi="Arial" w:cs="Arial"/>
          <w:szCs w:val="24"/>
        </w:rPr>
        <w:t xml:space="preserve"> по  рисунк</w:t>
      </w:r>
      <w:r w:rsidR="000D194C">
        <w:rPr>
          <w:rFonts w:ascii="Arial" w:hAnsi="Arial" w:cs="Arial"/>
          <w:szCs w:val="24"/>
        </w:rPr>
        <w:t>у</w:t>
      </w:r>
      <w:r w:rsidRPr="00FD380C">
        <w:rPr>
          <w:rFonts w:ascii="Arial" w:hAnsi="Arial" w:cs="Arial"/>
          <w:szCs w:val="24"/>
        </w:rPr>
        <w:t xml:space="preserve"> 2. На упакованной бухте катанки – как минимум два: один – на бухте, второ</w:t>
      </w:r>
      <w:r>
        <w:rPr>
          <w:rFonts w:ascii="Arial" w:hAnsi="Arial" w:cs="Arial"/>
          <w:szCs w:val="24"/>
        </w:rPr>
        <w:t>й – на упаковке. На ярлыке долж</w:t>
      </w:r>
      <w:r w:rsidRPr="00FD380C">
        <w:rPr>
          <w:rFonts w:ascii="Arial" w:hAnsi="Arial" w:cs="Arial"/>
          <w:szCs w:val="24"/>
        </w:rPr>
        <w:t>ны быть указаны:</w:t>
      </w:r>
    </w:p>
    <w:p w14:paraId="4753B4E6" w14:textId="43BBB030" w:rsidR="00FD380C" w:rsidRPr="00FD380C" w:rsidRDefault="000D194C" w:rsidP="000D194C">
      <w:pPr>
        <w:spacing w:line="360" w:lineRule="auto"/>
        <w:jc w:val="both"/>
        <w:rPr>
          <w:rFonts w:ascii="Arial" w:hAnsi="Arial" w:cs="Arial"/>
          <w:szCs w:val="24"/>
        </w:rPr>
      </w:pPr>
      <w:r>
        <w:rPr>
          <w:rFonts w:ascii="Arial" w:hAnsi="Arial" w:cs="Arial"/>
          <w:szCs w:val="24"/>
        </w:rPr>
        <w:t xml:space="preserve">          </w:t>
      </w:r>
      <w:r w:rsidR="00FD380C" w:rsidRPr="00FD380C">
        <w:rPr>
          <w:rFonts w:ascii="Arial" w:hAnsi="Arial" w:cs="Arial"/>
          <w:szCs w:val="24"/>
        </w:rPr>
        <w:t xml:space="preserve">- товарный знак или наименование </w:t>
      </w:r>
      <w:r>
        <w:rPr>
          <w:rFonts w:ascii="Arial" w:hAnsi="Arial" w:cs="Arial"/>
          <w:szCs w:val="24"/>
        </w:rPr>
        <w:t>изготовителя</w:t>
      </w:r>
      <w:r w:rsidR="00FD380C" w:rsidRPr="00FD380C">
        <w:rPr>
          <w:rFonts w:ascii="Arial" w:hAnsi="Arial" w:cs="Arial"/>
          <w:szCs w:val="24"/>
        </w:rPr>
        <w:t>;</w:t>
      </w:r>
    </w:p>
    <w:p w14:paraId="714FC460" w14:textId="77777777"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условное обозначение (марка) катанки;</w:t>
      </w:r>
    </w:p>
    <w:p w14:paraId="1C2D9B80" w14:textId="77777777"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обозначение настоящего стандарта;</w:t>
      </w:r>
    </w:p>
    <w:p w14:paraId="1CB34476" w14:textId="77777777"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номер партии и номер бухты;</w:t>
      </w:r>
    </w:p>
    <w:p w14:paraId="245616DF" w14:textId="77777777"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масса нетто в килограммах;</w:t>
      </w:r>
    </w:p>
    <w:p w14:paraId="15B81EBD" w14:textId="77777777"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масса брутто в килограммах;</w:t>
      </w:r>
    </w:p>
    <w:p w14:paraId="537FF534" w14:textId="71A9D926"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механические и электрическ</w:t>
      </w:r>
      <w:r w:rsidR="00B03275">
        <w:rPr>
          <w:rFonts w:ascii="Arial" w:hAnsi="Arial" w:cs="Arial"/>
          <w:szCs w:val="24"/>
        </w:rPr>
        <w:t>ие свойства катанки по результа</w:t>
      </w:r>
      <w:r w:rsidRPr="00FD380C">
        <w:rPr>
          <w:rFonts w:ascii="Arial" w:hAnsi="Arial" w:cs="Arial"/>
          <w:szCs w:val="24"/>
        </w:rPr>
        <w:t>там испытаний;</w:t>
      </w:r>
    </w:p>
    <w:p w14:paraId="6EEE9CBC" w14:textId="06710F61"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диаметр катанки номинальный</w:t>
      </w:r>
      <w:r w:rsidR="000D194C">
        <w:rPr>
          <w:rFonts w:ascii="Arial" w:hAnsi="Arial" w:cs="Arial"/>
          <w:szCs w:val="24"/>
        </w:rPr>
        <w:t xml:space="preserve">, </w:t>
      </w:r>
      <w:r w:rsidRPr="00FD380C">
        <w:rPr>
          <w:rFonts w:ascii="Arial" w:hAnsi="Arial" w:cs="Arial"/>
          <w:szCs w:val="24"/>
        </w:rPr>
        <w:t xml:space="preserve"> мм;</w:t>
      </w:r>
    </w:p>
    <w:p w14:paraId="5202B56D" w14:textId="52FFD820" w:rsidR="00FD380C" w:rsidRDefault="00FD380C" w:rsidP="00FD380C">
      <w:pPr>
        <w:spacing w:line="360" w:lineRule="auto"/>
        <w:ind w:firstLine="709"/>
        <w:jc w:val="both"/>
        <w:rPr>
          <w:rFonts w:ascii="Arial" w:hAnsi="Arial" w:cs="Arial"/>
          <w:szCs w:val="24"/>
        </w:rPr>
      </w:pPr>
      <w:r w:rsidRPr="00FD380C">
        <w:rPr>
          <w:rFonts w:ascii="Arial" w:hAnsi="Arial" w:cs="Arial"/>
          <w:szCs w:val="24"/>
        </w:rPr>
        <w:t>- дата производства.</w:t>
      </w:r>
    </w:p>
    <w:p w14:paraId="23F4E490" w14:textId="31E918DD" w:rsidR="000D194C" w:rsidRDefault="000D194C" w:rsidP="000D194C">
      <w:pPr>
        <w:spacing w:line="360" w:lineRule="auto"/>
        <w:ind w:firstLine="709"/>
        <w:jc w:val="center"/>
        <w:rPr>
          <w:rFonts w:ascii="Arial" w:hAnsi="Arial" w:cs="Arial"/>
          <w:szCs w:val="24"/>
        </w:rPr>
      </w:pPr>
      <w:r w:rsidRPr="000D194C">
        <w:rPr>
          <w:rFonts w:ascii="Calibri" w:eastAsia="Calibri" w:hAnsi="Calibri"/>
          <w:noProof/>
          <w:sz w:val="22"/>
          <w:szCs w:val="22"/>
          <w:lang w:eastAsia="ru-RU"/>
        </w:rPr>
        <w:drawing>
          <wp:inline distT="0" distB="0" distL="0" distR="0" wp14:anchorId="566BB152" wp14:editId="317E4BEA">
            <wp:extent cx="5576934" cy="2299580"/>
            <wp:effectExtent l="0" t="0" r="508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4203" cy="2310824"/>
                    </a:xfrm>
                    <a:prstGeom prst="rect">
                      <a:avLst/>
                    </a:prstGeom>
                    <a:noFill/>
                    <a:ln>
                      <a:noFill/>
                    </a:ln>
                  </pic:spPr>
                </pic:pic>
              </a:graphicData>
            </a:graphic>
          </wp:inline>
        </w:drawing>
      </w:r>
    </w:p>
    <w:p w14:paraId="04F1236F" w14:textId="77777777" w:rsidR="000D194C" w:rsidRDefault="000D194C" w:rsidP="00FD380C">
      <w:pPr>
        <w:spacing w:line="360" w:lineRule="auto"/>
        <w:ind w:firstLine="709"/>
        <w:jc w:val="both"/>
        <w:rPr>
          <w:rFonts w:ascii="Arial" w:hAnsi="Arial" w:cs="Arial"/>
          <w:szCs w:val="24"/>
        </w:rPr>
      </w:pPr>
    </w:p>
    <w:p w14:paraId="614E02AE" w14:textId="77777777" w:rsidR="000D194C" w:rsidRDefault="000D194C" w:rsidP="00251371">
      <w:pPr>
        <w:spacing w:line="360" w:lineRule="auto"/>
        <w:ind w:firstLine="709"/>
        <w:jc w:val="both"/>
        <w:rPr>
          <w:rFonts w:ascii="Arial" w:hAnsi="Arial" w:cs="Arial"/>
          <w:noProof/>
          <w:szCs w:val="24"/>
          <w:lang w:eastAsia="ru-RU"/>
        </w:rPr>
      </w:pPr>
      <w:r w:rsidRPr="000D194C">
        <w:rPr>
          <w:rFonts w:ascii="Arial" w:hAnsi="Arial" w:cs="Arial"/>
          <w:i/>
          <w:noProof/>
          <w:szCs w:val="24"/>
          <w:lang w:eastAsia="ru-RU"/>
        </w:rPr>
        <w:t>1</w:t>
      </w:r>
      <w:r>
        <w:rPr>
          <w:rFonts w:ascii="Arial" w:hAnsi="Arial" w:cs="Arial"/>
          <w:noProof/>
          <w:szCs w:val="24"/>
          <w:lang w:eastAsia="ru-RU"/>
        </w:rPr>
        <w:t xml:space="preserve"> – место дополнительной этикетки; </w:t>
      </w:r>
      <w:r w:rsidRPr="000D194C">
        <w:rPr>
          <w:rFonts w:ascii="Arial" w:hAnsi="Arial" w:cs="Arial"/>
          <w:i/>
          <w:noProof/>
          <w:szCs w:val="24"/>
          <w:lang w:eastAsia="ru-RU"/>
        </w:rPr>
        <w:t>2</w:t>
      </w:r>
      <w:r>
        <w:rPr>
          <w:rFonts w:ascii="Arial" w:hAnsi="Arial" w:cs="Arial"/>
          <w:noProof/>
          <w:szCs w:val="24"/>
          <w:lang w:eastAsia="ru-RU"/>
        </w:rPr>
        <w:t xml:space="preserve"> – место оклейки (здесь и с обратной </w:t>
      </w:r>
    </w:p>
    <w:p w14:paraId="63541D2E" w14:textId="3E844814" w:rsidR="00FD380C" w:rsidRDefault="000D194C" w:rsidP="00251371">
      <w:pPr>
        <w:spacing w:line="360" w:lineRule="auto"/>
        <w:ind w:firstLine="709"/>
        <w:jc w:val="both"/>
        <w:rPr>
          <w:rFonts w:ascii="Arial" w:hAnsi="Arial" w:cs="Arial"/>
          <w:szCs w:val="24"/>
        </w:rPr>
      </w:pPr>
      <w:r>
        <w:rPr>
          <w:rFonts w:ascii="Arial" w:hAnsi="Arial" w:cs="Arial"/>
          <w:noProof/>
          <w:szCs w:val="24"/>
          <w:lang w:eastAsia="ru-RU"/>
        </w:rPr>
        <w:t xml:space="preserve">                                                                стороны)</w:t>
      </w:r>
    </w:p>
    <w:p w14:paraId="0A666B84" w14:textId="3DE2F193" w:rsidR="00FD380C" w:rsidRDefault="00DB6508" w:rsidP="00251371">
      <w:pPr>
        <w:spacing w:line="360" w:lineRule="auto"/>
        <w:ind w:firstLine="709"/>
        <w:jc w:val="both"/>
        <w:rPr>
          <w:rFonts w:ascii="Arial" w:hAnsi="Arial" w:cs="Arial"/>
          <w:szCs w:val="24"/>
        </w:rPr>
      </w:pPr>
      <w:r>
        <w:rPr>
          <w:rFonts w:ascii="Arial" w:hAnsi="Arial" w:cs="Arial"/>
          <w:szCs w:val="24"/>
        </w:rPr>
        <w:t xml:space="preserve"> </w:t>
      </w:r>
      <w:r w:rsidR="00FD380C" w:rsidRPr="00FD380C">
        <w:rPr>
          <w:rFonts w:ascii="Arial" w:hAnsi="Arial" w:cs="Arial"/>
          <w:szCs w:val="24"/>
        </w:rPr>
        <w:t>Рисунок 2 – Места размещения ярлыков (этикеток) на бухтах с катанкой</w:t>
      </w:r>
    </w:p>
    <w:p w14:paraId="16376ED0" w14:textId="77777777" w:rsidR="00FD380C" w:rsidRDefault="00FD380C" w:rsidP="00251371">
      <w:pPr>
        <w:spacing w:line="360" w:lineRule="auto"/>
        <w:ind w:firstLine="709"/>
        <w:jc w:val="both"/>
        <w:rPr>
          <w:rFonts w:ascii="Arial" w:hAnsi="Arial" w:cs="Arial"/>
          <w:szCs w:val="24"/>
        </w:rPr>
      </w:pPr>
    </w:p>
    <w:p w14:paraId="0F2B624A" w14:textId="77777777" w:rsidR="00FD380C" w:rsidRPr="00FD380C" w:rsidRDefault="00FD380C" w:rsidP="00FD380C">
      <w:pPr>
        <w:spacing w:line="360" w:lineRule="auto"/>
        <w:ind w:firstLine="709"/>
        <w:jc w:val="both"/>
        <w:rPr>
          <w:rFonts w:ascii="Arial" w:hAnsi="Arial" w:cs="Arial"/>
          <w:szCs w:val="24"/>
        </w:rPr>
      </w:pPr>
      <w:r>
        <w:rPr>
          <w:rFonts w:ascii="Arial" w:hAnsi="Arial" w:cs="Arial"/>
          <w:szCs w:val="24"/>
        </w:rPr>
        <w:t xml:space="preserve">8.2 </w:t>
      </w:r>
      <w:r w:rsidRPr="00FD380C">
        <w:rPr>
          <w:rFonts w:ascii="Arial" w:hAnsi="Arial" w:cs="Arial"/>
          <w:szCs w:val="24"/>
        </w:rPr>
        <w:t>На поверхность каждой бухты или упаковки каждой бухты должна быть нанесена цветовая маркировка несмываемой краской:</w:t>
      </w:r>
    </w:p>
    <w:p w14:paraId="0E667C44" w14:textId="3EC009B1"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для А</w:t>
      </w:r>
      <w:r w:rsidR="00327B25">
        <w:rPr>
          <w:rFonts w:ascii="Arial" w:hAnsi="Arial" w:cs="Arial"/>
          <w:szCs w:val="24"/>
        </w:rPr>
        <w:t>ВЕ</w:t>
      </w:r>
      <w:r w:rsidRPr="00FD380C">
        <w:rPr>
          <w:rFonts w:ascii="Arial" w:hAnsi="Arial" w:cs="Arial"/>
          <w:szCs w:val="24"/>
        </w:rPr>
        <w:t xml:space="preserve"> – од</w:t>
      </w:r>
      <w:r w:rsidR="00C94FF5">
        <w:rPr>
          <w:rFonts w:ascii="Arial" w:hAnsi="Arial" w:cs="Arial"/>
          <w:szCs w:val="24"/>
        </w:rPr>
        <w:t>ин желтый круг</w:t>
      </w:r>
      <w:r w:rsidRPr="00FD380C">
        <w:rPr>
          <w:rFonts w:ascii="Arial" w:hAnsi="Arial" w:cs="Arial"/>
          <w:szCs w:val="24"/>
        </w:rPr>
        <w:t>;</w:t>
      </w:r>
    </w:p>
    <w:p w14:paraId="0CB9E5D8" w14:textId="282D7D83"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xml:space="preserve">- для </w:t>
      </w:r>
      <w:r w:rsidR="00327B25">
        <w:rPr>
          <w:rFonts w:ascii="Arial" w:hAnsi="Arial" w:cs="Arial"/>
          <w:szCs w:val="24"/>
        </w:rPr>
        <w:t>АВЕ</w:t>
      </w:r>
      <w:r w:rsidR="0044315D">
        <w:rPr>
          <w:rFonts w:ascii="Arial" w:hAnsi="Arial" w:cs="Arial"/>
          <w:szCs w:val="24"/>
        </w:rPr>
        <w:t>-</w:t>
      </w:r>
      <w:r w:rsidR="00327B25">
        <w:rPr>
          <w:rFonts w:ascii="Arial" w:hAnsi="Arial" w:cs="Arial"/>
          <w:szCs w:val="24"/>
        </w:rPr>
        <w:t>Т1</w:t>
      </w:r>
      <w:r w:rsidRPr="00FD380C">
        <w:rPr>
          <w:rFonts w:ascii="Arial" w:hAnsi="Arial" w:cs="Arial"/>
          <w:szCs w:val="24"/>
        </w:rPr>
        <w:t xml:space="preserve"> – </w:t>
      </w:r>
      <w:r w:rsidR="00C94FF5">
        <w:rPr>
          <w:rFonts w:ascii="Arial" w:hAnsi="Arial" w:cs="Arial"/>
          <w:szCs w:val="24"/>
        </w:rPr>
        <w:t>два желтых круга</w:t>
      </w:r>
      <w:r w:rsidRPr="00FD380C">
        <w:rPr>
          <w:rFonts w:ascii="Arial" w:hAnsi="Arial" w:cs="Arial"/>
          <w:szCs w:val="24"/>
        </w:rPr>
        <w:t>;</w:t>
      </w:r>
    </w:p>
    <w:p w14:paraId="52B3383B" w14:textId="26E51E6B"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xml:space="preserve">- для </w:t>
      </w:r>
      <w:r w:rsidR="00327B25">
        <w:rPr>
          <w:rFonts w:ascii="Arial" w:hAnsi="Arial" w:cs="Arial"/>
          <w:szCs w:val="24"/>
        </w:rPr>
        <w:t>АВЕ</w:t>
      </w:r>
      <w:r w:rsidR="0044315D">
        <w:rPr>
          <w:rFonts w:ascii="Arial" w:hAnsi="Arial" w:cs="Arial"/>
          <w:szCs w:val="24"/>
        </w:rPr>
        <w:t>-</w:t>
      </w:r>
      <w:r w:rsidR="00327B25">
        <w:rPr>
          <w:rFonts w:ascii="Arial" w:hAnsi="Arial" w:cs="Arial"/>
          <w:szCs w:val="24"/>
        </w:rPr>
        <w:t>Т4</w:t>
      </w:r>
      <w:r w:rsidRPr="00FD380C">
        <w:rPr>
          <w:rFonts w:ascii="Arial" w:hAnsi="Arial" w:cs="Arial"/>
          <w:szCs w:val="24"/>
        </w:rPr>
        <w:t xml:space="preserve"> – </w:t>
      </w:r>
      <w:r w:rsidR="00C94FF5">
        <w:rPr>
          <w:rFonts w:ascii="Arial" w:hAnsi="Arial" w:cs="Arial"/>
          <w:szCs w:val="24"/>
        </w:rPr>
        <w:t>три желтых круга</w:t>
      </w:r>
      <w:r w:rsidRPr="00FD380C">
        <w:rPr>
          <w:rFonts w:ascii="Arial" w:hAnsi="Arial" w:cs="Arial"/>
          <w:szCs w:val="24"/>
        </w:rPr>
        <w:t>;</w:t>
      </w:r>
    </w:p>
    <w:p w14:paraId="40810214" w14:textId="5AE82965"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xml:space="preserve">- для </w:t>
      </w:r>
      <w:r w:rsidR="00C94FF5">
        <w:rPr>
          <w:rFonts w:ascii="Arial" w:hAnsi="Arial" w:cs="Arial"/>
          <w:szCs w:val="24"/>
        </w:rPr>
        <w:t>АЦЕ</w:t>
      </w:r>
      <w:r w:rsidRPr="00FD380C">
        <w:rPr>
          <w:rFonts w:ascii="Arial" w:hAnsi="Arial" w:cs="Arial"/>
          <w:szCs w:val="24"/>
        </w:rPr>
        <w:t xml:space="preserve"> – </w:t>
      </w:r>
      <w:r w:rsidR="00C94FF5">
        <w:rPr>
          <w:rFonts w:ascii="Arial" w:hAnsi="Arial" w:cs="Arial"/>
          <w:szCs w:val="24"/>
        </w:rPr>
        <w:t>один красный круг</w:t>
      </w:r>
      <w:r w:rsidRPr="00FD380C">
        <w:rPr>
          <w:rFonts w:ascii="Arial" w:hAnsi="Arial" w:cs="Arial"/>
          <w:szCs w:val="24"/>
        </w:rPr>
        <w:t>;</w:t>
      </w:r>
    </w:p>
    <w:p w14:paraId="3039A085" w14:textId="4E3A6273"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xml:space="preserve">- для </w:t>
      </w:r>
      <w:r w:rsidR="00C94FF5">
        <w:rPr>
          <w:rFonts w:ascii="Arial" w:hAnsi="Arial" w:cs="Arial"/>
          <w:szCs w:val="24"/>
        </w:rPr>
        <w:t>АЦЕ</w:t>
      </w:r>
      <w:r w:rsidR="0044315D">
        <w:rPr>
          <w:rFonts w:ascii="Arial" w:hAnsi="Arial" w:cs="Arial"/>
          <w:szCs w:val="24"/>
        </w:rPr>
        <w:t>-</w:t>
      </w:r>
      <w:r w:rsidR="00C94FF5">
        <w:rPr>
          <w:rFonts w:ascii="Arial" w:hAnsi="Arial" w:cs="Arial"/>
          <w:szCs w:val="24"/>
        </w:rPr>
        <w:t>О</w:t>
      </w:r>
      <w:r w:rsidRPr="00FD380C">
        <w:rPr>
          <w:rFonts w:ascii="Arial" w:hAnsi="Arial" w:cs="Arial"/>
          <w:szCs w:val="24"/>
        </w:rPr>
        <w:t xml:space="preserve"> – дв</w:t>
      </w:r>
      <w:r w:rsidR="00C94FF5">
        <w:rPr>
          <w:rFonts w:ascii="Arial" w:hAnsi="Arial" w:cs="Arial"/>
          <w:szCs w:val="24"/>
        </w:rPr>
        <w:t>а красных круга</w:t>
      </w:r>
      <w:r w:rsidRPr="00FD380C">
        <w:rPr>
          <w:rFonts w:ascii="Arial" w:hAnsi="Arial" w:cs="Arial"/>
          <w:szCs w:val="24"/>
        </w:rPr>
        <w:t>;</w:t>
      </w:r>
    </w:p>
    <w:p w14:paraId="2DCFCD55" w14:textId="536AD51B"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xml:space="preserve">- для </w:t>
      </w:r>
      <w:r w:rsidR="00C94FF5">
        <w:rPr>
          <w:rFonts w:ascii="Arial" w:hAnsi="Arial" w:cs="Arial"/>
          <w:szCs w:val="24"/>
        </w:rPr>
        <w:t>8030</w:t>
      </w:r>
      <w:r w:rsidRPr="00FD380C">
        <w:rPr>
          <w:rFonts w:ascii="Arial" w:hAnsi="Arial" w:cs="Arial"/>
          <w:szCs w:val="24"/>
        </w:rPr>
        <w:t xml:space="preserve"> – </w:t>
      </w:r>
      <w:r w:rsidR="00C94FF5">
        <w:rPr>
          <w:rFonts w:ascii="Arial" w:hAnsi="Arial" w:cs="Arial"/>
          <w:szCs w:val="24"/>
        </w:rPr>
        <w:t>один синий круг и одна синяя полоса</w:t>
      </w:r>
      <w:r w:rsidRPr="00FD380C">
        <w:rPr>
          <w:rFonts w:ascii="Arial" w:hAnsi="Arial" w:cs="Arial"/>
          <w:szCs w:val="24"/>
        </w:rPr>
        <w:t>;</w:t>
      </w:r>
    </w:p>
    <w:p w14:paraId="18050681" w14:textId="0F1960D1"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xml:space="preserve">- для </w:t>
      </w:r>
      <w:r w:rsidR="00C94FF5">
        <w:rPr>
          <w:rFonts w:ascii="Arial" w:hAnsi="Arial" w:cs="Arial"/>
          <w:szCs w:val="24"/>
        </w:rPr>
        <w:t>8030</w:t>
      </w:r>
      <w:r w:rsidR="0044315D">
        <w:rPr>
          <w:rFonts w:ascii="Arial" w:hAnsi="Arial" w:cs="Arial"/>
          <w:szCs w:val="24"/>
        </w:rPr>
        <w:t>-</w:t>
      </w:r>
      <w:r w:rsidR="00C94FF5">
        <w:rPr>
          <w:rFonts w:ascii="Arial" w:hAnsi="Arial" w:cs="Arial"/>
          <w:szCs w:val="24"/>
        </w:rPr>
        <w:t>О</w:t>
      </w:r>
      <w:r w:rsidRPr="00FD380C">
        <w:rPr>
          <w:rFonts w:ascii="Arial" w:hAnsi="Arial" w:cs="Arial"/>
          <w:szCs w:val="24"/>
        </w:rPr>
        <w:t xml:space="preserve"> – </w:t>
      </w:r>
      <w:r w:rsidR="00C94FF5">
        <w:rPr>
          <w:rFonts w:ascii="Arial" w:hAnsi="Arial" w:cs="Arial"/>
          <w:szCs w:val="24"/>
        </w:rPr>
        <w:t>два синих круга и одна синяя полоса</w:t>
      </w:r>
      <w:r w:rsidRPr="00FD380C">
        <w:rPr>
          <w:rFonts w:ascii="Arial" w:hAnsi="Arial" w:cs="Arial"/>
          <w:szCs w:val="24"/>
        </w:rPr>
        <w:t>;</w:t>
      </w:r>
    </w:p>
    <w:p w14:paraId="13D7476D" w14:textId="6B957F36"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xml:space="preserve">- для </w:t>
      </w:r>
      <w:r w:rsidR="00C94FF5">
        <w:rPr>
          <w:rFonts w:ascii="Arial" w:hAnsi="Arial" w:cs="Arial"/>
          <w:szCs w:val="24"/>
        </w:rPr>
        <w:t>8176</w:t>
      </w:r>
      <w:r w:rsidRPr="00FD380C">
        <w:rPr>
          <w:rFonts w:ascii="Arial" w:hAnsi="Arial" w:cs="Arial"/>
          <w:szCs w:val="24"/>
        </w:rPr>
        <w:t xml:space="preserve"> – </w:t>
      </w:r>
      <w:r w:rsidR="00C94FF5">
        <w:rPr>
          <w:rFonts w:ascii="Arial" w:hAnsi="Arial" w:cs="Arial"/>
          <w:szCs w:val="24"/>
        </w:rPr>
        <w:t xml:space="preserve">один синий крест  и одна синяя полоса </w:t>
      </w:r>
      <w:r w:rsidRPr="00FD380C">
        <w:rPr>
          <w:rFonts w:ascii="Arial" w:hAnsi="Arial" w:cs="Arial"/>
          <w:szCs w:val="24"/>
        </w:rPr>
        <w:t>;</w:t>
      </w:r>
    </w:p>
    <w:p w14:paraId="44DBDBCB" w14:textId="3AFD6292" w:rsidR="00FD380C" w:rsidRPr="00FD380C" w:rsidRDefault="00FD380C" w:rsidP="00FD380C">
      <w:pPr>
        <w:spacing w:line="360" w:lineRule="auto"/>
        <w:ind w:firstLine="709"/>
        <w:jc w:val="both"/>
        <w:rPr>
          <w:rFonts w:ascii="Arial" w:hAnsi="Arial" w:cs="Arial"/>
          <w:szCs w:val="24"/>
        </w:rPr>
      </w:pPr>
      <w:r w:rsidRPr="00FD380C">
        <w:rPr>
          <w:rFonts w:ascii="Arial" w:hAnsi="Arial" w:cs="Arial"/>
          <w:szCs w:val="24"/>
        </w:rPr>
        <w:t xml:space="preserve">- для </w:t>
      </w:r>
      <w:r w:rsidR="00C94FF5">
        <w:rPr>
          <w:rFonts w:ascii="Arial" w:hAnsi="Arial" w:cs="Arial"/>
          <w:szCs w:val="24"/>
        </w:rPr>
        <w:t>8176</w:t>
      </w:r>
      <w:r w:rsidR="0044315D">
        <w:rPr>
          <w:rFonts w:ascii="Arial" w:hAnsi="Arial" w:cs="Arial"/>
          <w:szCs w:val="24"/>
        </w:rPr>
        <w:t>-</w:t>
      </w:r>
      <w:r w:rsidR="00C94FF5">
        <w:rPr>
          <w:rFonts w:ascii="Arial" w:hAnsi="Arial" w:cs="Arial"/>
          <w:szCs w:val="24"/>
        </w:rPr>
        <w:t>О</w:t>
      </w:r>
      <w:r w:rsidRPr="00FD380C">
        <w:rPr>
          <w:rFonts w:ascii="Arial" w:hAnsi="Arial" w:cs="Arial"/>
          <w:szCs w:val="24"/>
        </w:rPr>
        <w:t xml:space="preserve"> – </w:t>
      </w:r>
      <w:r w:rsidR="00C94FF5">
        <w:rPr>
          <w:rFonts w:ascii="Arial" w:hAnsi="Arial" w:cs="Arial"/>
          <w:szCs w:val="24"/>
        </w:rPr>
        <w:t>два синих креста и одна синяя полоса</w:t>
      </w:r>
      <w:r w:rsidRPr="00FD380C">
        <w:rPr>
          <w:rFonts w:ascii="Arial" w:hAnsi="Arial" w:cs="Arial"/>
          <w:szCs w:val="24"/>
        </w:rPr>
        <w:t>;</w:t>
      </w:r>
    </w:p>
    <w:p w14:paraId="3AD39290" w14:textId="65823FAF" w:rsidR="00FD380C" w:rsidRDefault="00FD380C" w:rsidP="00FD380C">
      <w:pPr>
        <w:spacing w:line="360" w:lineRule="auto"/>
        <w:ind w:firstLine="709"/>
        <w:jc w:val="both"/>
        <w:rPr>
          <w:rFonts w:ascii="Arial" w:hAnsi="Arial" w:cs="Arial"/>
          <w:szCs w:val="24"/>
        </w:rPr>
      </w:pPr>
      <w:r w:rsidRPr="00FD380C">
        <w:rPr>
          <w:rFonts w:ascii="Arial" w:hAnsi="Arial" w:cs="Arial"/>
          <w:szCs w:val="24"/>
        </w:rPr>
        <w:t>По согласованию между п</w:t>
      </w:r>
      <w:r w:rsidR="004A67FD">
        <w:rPr>
          <w:rFonts w:ascii="Arial" w:hAnsi="Arial" w:cs="Arial"/>
          <w:szCs w:val="24"/>
        </w:rPr>
        <w:t>отребителем и изготовителем</w:t>
      </w:r>
      <w:r w:rsidRPr="00FD380C">
        <w:rPr>
          <w:rFonts w:ascii="Arial" w:hAnsi="Arial" w:cs="Arial"/>
          <w:szCs w:val="24"/>
        </w:rPr>
        <w:t xml:space="preserve"> допускается отгрузка катанки без нанесения цветовой маркировки.</w:t>
      </w:r>
    </w:p>
    <w:p w14:paraId="48615BB5" w14:textId="77777777" w:rsidR="00F60EA7" w:rsidRDefault="00F60EA7" w:rsidP="00FD380C">
      <w:pPr>
        <w:spacing w:line="360" w:lineRule="auto"/>
        <w:ind w:firstLine="709"/>
        <w:jc w:val="both"/>
        <w:rPr>
          <w:rFonts w:ascii="Arial" w:hAnsi="Arial" w:cs="Arial"/>
          <w:b/>
          <w:sz w:val="28"/>
          <w:szCs w:val="28"/>
        </w:rPr>
      </w:pPr>
    </w:p>
    <w:p w14:paraId="25AC2A1C" w14:textId="58D83DC0" w:rsidR="00FD380C" w:rsidRPr="00FD380C" w:rsidRDefault="00FD380C" w:rsidP="00FD380C">
      <w:pPr>
        <w:spacing w:line="360" w:lineRule="auto"/>
        <w:ind w:firstLine="709"/>
        <w:jc w:val="both"/>
        <w:rPr>
          <w:rFonts w:ascii="Arial" w:hAnsi="Arial" w:cs="Arial"/>
          <w:b/>
          <w:sz w:val="28"/>
          <w:szCs w:val="28"/>
        </w:rPr>
      </w:pPr>
      <w:r w:rsidRPr="00FD380C">
        <w:rPr>
          <w:rFonts w:ascii="Arial" w:hAnsi="Arial" w:cs="Arial"/>
          <w:b/>
          <w:sz w:val="28"/>
          <w:szCs w:val="28"/>
        </w:rPr>
        <w:t>9 Упаковка</w:t>
      </w:r>
    </w:p>
    <w:p w14:paraId="2532922F" w14:textId="2077566E" w:rsidR="00FD380C" w:rsidRDefault="00FD380C" w:rsidP="00FD380C">
      <w:pPr>
        <w:spacing w:line="360" w:lineRule="auto"/>
        <w:ind w:firstLine="709"/>
        <w:jc w:val="both"/>
        <w:rPr>
          <w:rFonts w:ascii="Arial" w:hAnsi="Arial" w:cs="Arial"/>
          <w:szCs w:val="24"/>
        </w:rPr>
      </w:pPr>
      <w:r w:rsidRPr="00FD380C">
        <w:rPr>
          <w:rFonts w:ascii="Arial" w:hAnsi="Arial" w:cs="Arial"/>
          <w:szCs w:val="24"/>
        </w:rPr>
        <w:t>9.1</w:t>
      </w:r>
      <w:r>
        <w:rPr>
          <w:rFonts w:ascii="Arial" w:hAnsi="Arial" w:cs="Arial"/>
          <w:szCs w:val="24"/>
        </w:rPr>
        <w:t xml:space="preserve"> </w:t>
      </w:r>
      <w:r w:rsidRPr="00FD380C">
        <w:rPr>
          <w:rFonts w:ascii="Arial" w:hAnsi="Arial" w:cs="Arial"/>
          <w:szCs w:val="24"/>
        </w:rPr>
        <w:t>Для обеспечения целостности каждая бухта катанки должна быть плотно пе</w:t>
      </w:r>
      <w:r w:rsidR="00A27D47">
        <w:rPr>
          <w:rFonts w:ascii="Arial" w:hAnsi="Arial" w:cs="Arial"/>
          <w:szCs w:val="24"/>
        </w:rPr>
        <w:t>ревязана не менее</w:t>
      </w:r>
      <w:r w:rsidRPr="00FD380C">
        <w:rPr>
          <w:rFonts w:ascii="Arial" w:hAnsi="Arial" w:cs="Arial"/>
          <w:szCs w:val="24"/>
        </w:rPr>
        <w:t xml:space="preserve"> чем в трех местах отрезками катанки или упаковочной лентой способо</w:t>
      </w:r>
      <w:r>
        <w:rPr>
          <w:rFonts w:ascii="Arial" w:hAnsi="Arial" w:cs="Arial"/>
          <w:szCs w:val="24"/>
        </w:rPr>
        <w:t>м, исключающим рассыпание или пе</w:t>
      </w:r>
      <w:r w:rsidRPr="00FD380C">
        <w:rPr>
          <w:rFonts w:ascii="Arial" w:hAnsi="Arial" w:cs="Arial"/>
          <w:szCs w:val="24"/>
        </w:rPr>
        <w:t xml:space="preserve">рекос бухт при транспортировании, и отгружаться </w:t>
      </w:r>
      <w:r w:rsidR="00980E43">
        <w:rPr>
          <w:rFonts w:ascii="Arial" w:hAnsi="Arial" w:cs="Arial"/>
          <w:szCs w:val="24"/>
        </w:rPr>
        <w:t>п</w:t>
      </w:r>
      <w:r w:rsidR="004A67FD">
        <w:rPr>
          <w:rFonts w:ascii="Arial" w:hAnsi="Arial" w:cs="Arial"/>
          <w:szCs w:val="24"/>
        </w:rPr>
        <w:t>отребителю</w:t>
      </w:r>
      <w:r w:rsidRPr="00FD380C">
        <w:rPr>
          <w:rFonts w:ascii="Arial" w:hAnsi="Arial" w:cs="Arial"/>
          <w:szCs w:val="24"/>
        </w:rPr>
        <w:t xml:space="preserve"> на деревянных поддона</w:t>
      </w:r>
      <w:r>
        <w:rPr>
          <w:rFonts w:ascii="Arial" w:hAnsi="Arial" w:cs="Arial"/>
          <w:szCs w:val="24"/>
        </w:rPr>
        <w:t>х, предохраняющих катанку от ме</w:t>
      </w:r>
      <w:r w:rsidRPr="00FD380C">
        <w:rPr>
          <w:rFonts w:ascii="Arial" w:hAnsi="Arial" w:cs="Arial"/>
          <w:szCs w:val="24"/>
        </w:rPr>
        <w:t>ханических повреждени</w:t>
      </w:r>
      <w:r w:rsidR="00282349">
        <w:rPr>
          <w:rFonts w:ascii="Arial" w:hAnsi="Arial" w:cs="Arial"/>
          <w:szCs w:val="24"/>
        </w:rPr>
        <w:t>й</w:t>
      </w:r>
      <w:r w:rsidRPr="00FD380C">
        <w:rPr>
          <w:rFonts w:ascii="Arial" w:hAnsi="Arial" w:cs="Arial"/>
          <w:szCs w:val="24"/>
        </w:rPr>
        <w:t xml:space="preserve"> при транспортировании. Бухт</w:t>
      </w:r>
      <w:r w:rsidR="004A67FD">
        <w:rPr>
          <w:rFonts w:ascii="Arial" w:hAnsi="Arial" w:cs="Arial"/>
          <w:szCs w:val="24"/>
        </w:rPr>
        <w:t>у</w:t>
      </w:r>
      <w:r w:rsidRPr="00FD380C">
        <w:rPr>
          <w:rFonts w:ascii="Arial" w:hAnsi="Arial" w:cs="Arial"/>
          <w:szCs w:val="24"/>
        </w:rPr>
        <w:t xml:space="preserve"> на поддоне располага</w:t>
      </w:r>
      <w:r w:rsidR="004A67FD">
        <w:rPr>
          <w:rFonts w:ascii="Arial" w:hAnsi="Arial" w:cs="Arial"/>
          <w:szCs w:val="24"/>
        </w:rPr>
        <w:t>ют</w:t>
      </w:r>
      <w:r w:rsidRPr="00FD380C">
        <w:rPr>
          <w:rFonts w:ascii="Arial" w:hAnsi="Arial" w:cs="Arial"/>
          <w:szCs w:val="24"/>
        </w:rPr>
        <w:t xml:space="preserve"> двумя способами, ко</w:t>
      </w:r>
      <w:r w:rsidR="004A67FD">
        <w:rPr>
          <w:rFonts w:ascii="Arial" w:hAnsi="Arial" w:cs="Arial"/>
          <w:szCs w:val="24"/>
        </w:rPr>
        <w:t>торые определяются положением ее</w:t>
      </w:r>
      <w:r w:rsidRPr="00FD380C">
        <w:rPr>
          <w:rFonts w:ascii="Arial" w:hAnsi="Arial" w:cs="Arial"/>
          <w:szCs w:val="24"/>
        </w:rPr>
        <w:t xml:space="preserve"> оси вращения (рисунок 3). Требование к расположению оси бухты указывается в соглашениях на поставку между п</w:t>
      </w:r>
      <w:r w:rsidR="004A67FD">
        <w:rPr>
          <w:rFonts w:ascii="Arial" w:hAnsi="Arial" w:cs="Arial"/>
          <w:szCs w:val="24"/>
        </w:rPr>
        <w:t>отребителем и изготовителем</w:t>
      </w:r>
      <w:r w:rsidRPr="00FD380C">
        <w:rPr>
          <w:rFonts w:ascii="Arial" w:hAnsi="Arial" w:cs="Arial"/>
          <w:szCs w:val="24"/>
        </w:rPr>
        <w:t xml:space="preserve"> и, при наличии, является обязательным к </w:t>
      </w:r>
      <w:r w:rsidR="009711BF" w:rsidRPr="00FD380C">
        <w:rPr>
          <w:rFonts w:ascii="Arial" w:hAnsi="Arial" w:cs="Arial"/>
          <w:szCs w:val="24"/>
        </w:rPr>
        <w:t>исполнению</w:t>
      </w:r>
      <w:r w:rsidR="004A67FD">
        <w:rPr>
          <w:rFonts w:ascii="Arial" w:hAnsi="Arial" w:cs="Arial"/>
          <w:szCs w:val="24"/>
        </w:rPr>
        <w:t>.</w:t>
      </w:r>
    </w:p>
    <w:p w14:paraId="3E884ECB" w14:textId="77777777" w:rsidR="00B24F66" w:rsidRDefault="00B24F66" w:rsidP="00FD380C">
      <w:pPr>
        <w:spacing w:line="360" w:lineRule="auto"/>
        <w:ind w:firstLine="709"/>
        <w:jc w:val="both"/>
        <w:rPr>
          <w:rFonts w:ascii="Arial" w:hAnsi="Arial" w:cs="Arial"/>
          <w:szCs w:val="24"/>
        </w:rPr>
      </w:pPr>
    </w:p>
    <w:p w14:paraId="619F4F22" w14:textId="2EA53AEC" w:rsidR="00B24F66" w:rsidRDefault="00B24F66" w:rsidP="00FD380C">
      <w:pPr>
        <w:spacing w:line="360" w:lineRule="auto"/>
        <w:ind w:firstLine="709"/>
        <w:jc w:val="both"/>
        <w:rPr>
          <w:rFonts w:ascii="Arial" w:hAnsi="Arial" w:cs="Arial"/>
          <w:szCs w:val="24"/>
        </w:rPr>
      </w:pPr>
      <w:r>
        <w:rPr>
          <w:rFonts w:ascii="Arial" w:hAnsi="Arial" w:cs="Arial"/>
          <w:noProof/>
          <w:szCs w:val="24"/>
          <w:lang w:eastAsia="ru-RU"/>
        </w:rPr>
        <w:drawing>
          <wp:anchor distT="0" distB="0" distL="114300" distR="114300" simplePos="0" relativeHeight="251657216" behindDoc="1" locked="0" layoutInCell="1" allowOverlap="1" wp14:anchorId="0E7A2FC2" wp14:editId="79C27893">
            <wp:simplePos x="0" y="0"/>
            <wp:positionH relativeFrom="column">
              <wp:posOffset>194216</wp:posOffset>
            </wp:positionH>
            <wp:positionV relativeFrom="paragraph">
              <wp:posOffset>102335</wp:posOffset>
            </wp:positionV>
            <wp:extent cx="2154724" cy="1846907"/>
            <wp:effectExtent l="0" t="0" r="0" b="127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54725" cy="1846908"/>
                    </a:xfrm>
                    <a:prstGeom prst="rect">
                      <a:avLst/>
                    </a:prstGeom>
                    <a:noFill/>
                  </pic:spPr>
                </pic:pic>
              </a:graphicData>
            </a:graphic>
            <wp14:sizeRelH relativeFrom="page">
              <wp14:pctWidth>0</wp14:pctWidth>
            </wp14:sizeRelH>
            <wp14:sizeRelV relativeFrom="page">
              <wp14:pctHeight>0</wp14:pctHeight>
            </wp14:sizeRelV>
          </wp:anchor>
        </w:drawing>
      </w:r>
    </w:p>
    <w:p w14:paraId="37ABBCA5" w14:textId="796B401F" w:rsidR="00B24F66" w:rsidRDefault="00BE686D" w:rsidP="00FD380C">
      <w:pPr>
        <w:spacing w:line="360" w:lineRule="auto"/>
        <w:ind w:firstLine="709"/>
        <w:jc w:val="both"/>
        <w:rPr>
          <w:rFonts w:ascii="Arial" w:hAnsi="Arial" w:cs="Arial"/>
          <w:szCs w:val="24"/>
        </w:rPr>
      </w:pPr>
      <w:r>
        <w:rPr>
          <w:bCs/>
          <w:noProof/>
          <w:color w:val="000000"/>
        </w:rPr>
        <w:object w:dxaOrig="1440" w:dyaOrig="1440" w14:anchorId="49A28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96.55pt;margin-top:.7pt;width:154.4pt;height:129.3pt;z-index:-251658240;mso-position-horizontal-relative:text;mso-position-vertical-relative:text;mso-width-relative:page;mso-height-relative:page">
            <v:imagedata r:id="rId20" o:title=""/>
          </v:shape>
          <o:OLEObject Type="Embed" ProgID="PBrush" ShapeID="_x0000_s1028" DrawAspect="Content" ObjectID="_1620549291" r:id="rId21"/>
        </w:object>
      </w:r>
    </w:p>
    <w:p w14:paraId="5270D1FE" w14:textId="77777777" w:rsidR="00B24F66" w:rsidRDefault="00B24F66" w:rsidP="00FD380C">
      <w:pPr>
        <w:spacing w:line="360" w:lineRule="auto"/>
        <w:ind w:firstLine="709"/>
        <w:jc w:val="both"/>
        <w:rPr>
          <w:rFonts w:ascii="Arial" w:hAnsi="Arial" w:cs="Arial"/>
          <w:szCs w:val="24"/>
        </w:rPr>
      </w:pPr>
    </w:p>
    <w:p w14:paraId="2C26A8E7" w14:textId="77777777" w:rsidR="00B24F66" w:rsidRDefault="00B24F66" w:rsidP="00FD380C">
      <w:pPr>
        <w:spacing w:line="360" w:lineRule="auto"/>
        <w:ind w:firstLine="709"/>
        <w:jc w:val="both"/>
        <w:rPr>
          <w:rFonts w:ascii="Arial" w:hAnsi="Arial" w:cs="Arial"/>
          <w:szCs w:val="24"/>
        </w:rPr>
      </w:pPr>
    </w:p>
    <w:p w14:paraId="038225E0" w14:textId="77777777" w:rsidR="00B24F66" w:rsidRDefault="00B24F66" w:rsidP="00FD380C">
      <w:pPr>
        <w:spacing w:line="360" w:lineRule="auto"/>
        <w:ind w:firstLine="709"/>
        <w:jc w:val="both"/>
        <w:rPr>
          <w:rFonts w:ascii="Arial" w:hAnsi="Arial" w:cs="Arial"/>
          <w:szCs w:val="24"/>
        </w:rPr>
      </w:pPr>
    </w:p>
    <w:p w14:paraId="32F3C583" w14:textId="77777777" w:rsidR="00B24F66" w:rsidRDefault="00B24F66" w:rsidP="00FD380C">
      <w:pPr>
        <w:spacing w:line="360" w:lineRule="auto"/>
        <w:ind w:firstLine="709"/>
        <w:jc w:val="both"/>
        <w:rPr>
          <w:rFonts w:ascii="Arial" w:hAnsi="Arial" w:cs="Arial"/>
          <w:szCs w:val="24"/>
        </w:rPr>
      </w:pPr>
    </w:p>
    <w:p w14:paraId="1FAF916D" w14:textId="77777777" w:rsidR="00B24F66" w:rsidRDefault="00B24F66" w:rsidP="00B24F66">
      <w:pPr>
        <w:spacing w:line="360" w:lineRule="auto"/>
        <w:ind w:firstLine="709"/>
        <w:jc w:val="center"/>
        <w:rPr>
          <w:rFonts w:ascii="Arial" w:hAnsi="Arial" w:cs="Arial"/>
          <w:szCs w:val="24"/>
        </w:rPr>
      </w:pPr>
    </w:p>
    <w:p w14:paraId="349893EB" w14:textId="77777777" w:rsidR="00895736" w:rsidRDefault="00895736" w:rsidP="00895736">
      <w:pPr>
        <w:spacing w:line="360" w:lineRule="auto"/>
        <w:rPr>
          <w:rFonts w:ascii="Arial" w:hAnsi="Arial" w:cs="Arial"/>
          <w:szCs w:val="24"/>
        </w:rPr>
      </w:pPr>
    </w:p>
    <w:p w14:paraId="5C6F633B" w14:textId="77777777" w:rsidR="00895736" w:rsidRDefault="00895736" w:rsidP="00895736">
      <w:pPr>
        <w:spacing w:line="360" w:lineRule="auto"/>
        <w:rPr>
          <w:rFonts w:ascii="Arial" w:hAnsi="Arial" w:cs="Arial"/>
          <w:szCs w:val="24"/>
        </w:rPr>
      </w:pPr>
    </w:p>
    <w:p w14:paraId="4C9D5379" w14:textId="7FD20614" w:rsidR="00B24F66" w:rsidRDefault="00895736" w:rsidP="00895736">
      <w:pPr>
        <w:spacing w:line="360" w:lineRule="auto"/>
        <w:rPr>
          <w:rFonts w:ascii="Arial" w:hAnsi="Arial" w:cs="Arial"/>
          <w:bCs/>
          <w:color w:val="000000"/>
          <w:szCs w:val="24"/>
          <w:lang w:eastAsia="ru-RU"/>
        </w:rPr>
      </w:pPr>
      <w:r>
        <w:rPr>
          <w:rFonts w:ascii="Arial" w:hAnsi="Arial" w:cs="Arial"/>
          <w:szCs w:val="24"/>
        </w:rPr>
        <w:t xml:space="preserve">а) </w:t>
      </w:r>
      <w:r w:rsidR="00B24F66" w:rsidRPr="00B24F66">
        <w:rPr>
          <w:rFonts w:ascii="Arial" w:hAnsi="Arial" w:cs="Arial"/>
          <w:szCs w:val="24"/>
        </w:rPr>
        <w:t>Бухта с вертикальной осью вращения</w:t>
      </w:r>
      <w:r>
        <w:rPr>
          <w:rFonts w:ascii="Arial" w:hAnsi="Arial" w:cs="Arial"/>
          <w:szCs w:val="24"/>
        </w:rPr>
        <w:t xml:space="preserve">;        в) </w:t>
      </w:r>
      <w:r w:rsidR="00B24F66" w:rsidRPr="009F7EC2">
        <w:rPr>
          <w:rFonts w:ascii="Arial" w:hAnsi="Arial" w:cs="Arial"/>
          <w:color w:val="000000"/>
          <w:szCs w:val="28"/>
        </w:rPr>
        <w:t>Бухта с горизонтальной осью вращения</w:t>
      </w:r>
    </w:p>
    <w:p w14:paraId="4A9818C1" w14:textId="77777777" w:rsidR="00B24F66" w:rsidRDefault="00B24F66" w:rsidP="00FD380C">
      <w:pPr>
        <w:overflowPunct/>
        <w:autoSpaceDE/>
        <w:autoSpaceDN/>
        <w:adjustRightInd/>
        <w:spacing w:line="360" w:lineRule="auto"/>
        <w:ind w:firstLine="709"/>
        <w:jc w:val="both"/>
        <w:textAlignment w:val="auto"/>
        <w:rPr>
          <w:rFonts w:ascii="Arial" w:hAnsi="Arial" w:cs="Arial"/>
          <w:bCs/>
          <w:color w:val="000000"/>
          <w:szCs w:val="24"/>
          <w:lang w:eastAsia="ru-RU"/>
        </w:rPr>
      </w:pPr>
    </w:p>
    <w:p w14:paraId="60FD3D58" w14:textId="01DE71FB" w:rsidR="00FD380C" w:rsidRDefault="00B24F66" w:rsidP="00FD380C">
      <w:pPr>
        <w:overflowPunct/>
        <w:autoSpaceDE/>
        <w:autoSpaceDN/>
        <w:adjustRightInd/>
        <w:spacing w:line="360" w:lineRule="auto"/>
        <w:ind w:firstLine="709"/>
        <w:jc w:val="both"/>
        <w:textAlignment w:val="auto"/>
        <w:rPr>
          <w:rFonts w:ascii="Arial" w:hAnsi="Arial" w:cs="Arial"/>
          <w:bCs/>
          <w:color w:val="000000"/>
          <w:szCs w:val="24"/>
          <w:lang w:eastAsia="ru-RU"/>
        </w:rPr>
      </w:pPr>
      <w:r>
        <w:rPr>
          <w:rFonts w:ascii="Arial" w:hAnsi="Arial" w:cs="Arial"/>
          <w:bCs/>
          <w:color w:val="000000"/>
          <w:szCs w:val="24"/>
          <w:lang w:eastAsia="ru-RU"/>
        </w:rPr>
        <w:t xml:space="preserve">                                     </w:t>
      </w:r>
      <w:r w:rsidR="00FD380C" w:rsidRPr="00FD380C">
        <w:rPr>
          <w:rFonts w:ascii="Arial" w:hAnsi="Arial" w:cs="Arial"/>
          <w:bCs/>
          <w:color w:val="000000"/>
          <w:szCs w:val="24"/>
          <w:lang w:eastAsia="ru-RU"/>
        </w:rPr>
        <w:t>Рисунок 3 – Схем</w:t>
      </w:r>
      <w:r w:rsidR="005403E3">
        <w:rPr>
          <w:rFonts w:ascii="Arial" w:hAnsi="Arial" w:cs="Arial"/>
          <w:bCs/>
          <w:color w:val="000000"/>
          <w:szCs w:val="24"/>
          <w:lang w:eastAsia="ru-RU"/>
        </w:rPr>
        <w:t>ы</w:t>
      </w:r>
      <w:r w:rsidR="00FD380C" w:rsidRPr="00FD380C">
        <w:rPr>
          <w:rFonts w:ascii="Arial" w:hAnsi="Arial" w:cs="Arial"/>
          <w:bCs/>
          <w:color w:val="000000"/>
          <w:szCs w:val="24"/>
          <w:lang w:eastAsia="ru-RU"/>
        </w:rPr>
        <w:t xml:space="preserve"> расположения бухт</w:t>
      </w:r>
    </w:p>
    <w:p w14:paraId="02DC6C63" w14:textId="77777777" w:rsidR="009F7EC2" w:rsidRDefault="009F7EC2" w:rsidP="00251371">
      <w:pPr>
        <w:spacing w:line="360" w:lineRule="auto"/>
        <w:ind w:firstLine="709"/>
        <w:jc w:val="both"/>
        <w:rPr>
          <w:rFonts w:ascii="Arial" w:hAnsi="Arial" w:cs="Arial"/>
          <w:szCs w:val="24"/>
        </w:rPr>
      </w:pPr>
    </w:p>
    <w:p w14:paraId="193932D8" w14:textId="547602BC" w:rsidR="00FD380C" w:rsidRDefault="00FD380C" w:rsidP="00251371">
      <w:pPr>
        <w:spacing w:line="360" w:lineRule="auto"/>
        <w:ind w:firstLine="709"/>
        <w:jc w:val="both"/>
        <w:rPr>
          <w:rFonts w:ascii="Arial" w:hAnsi="Arial" w:cs="Arial"/>
          <w:szCs w:val="24"/>
        </w:rPr>
      </w:pPr>
      <w:r w:rsidRPr="00FD380C">
        <w:rPr>
          <w:rFonts w:ascii="Arial" w:hAnsi="Arial" w:cs="Arial"/>
          <w:szCs w:val="24"/>
        </w:rPr>
        <w:t>По согласованию между при</w:t>
      </w:r>
      <w:r w:rsidR="002876F2">
        <w:rPr>
          <w:rFonts w:ascii="Arial" w:hAnsi="Arial" w:cs="Arial"/>
          <w:szCs w:val="24"/>
        </w:rPr>
        <w:t>обретателем и производителем до</w:t>
      </w:r>
      <w:r w:rsidRPr="00FD380C">
        <w:rPr>
          <w:rFonts w:ascii="Arial" w:hAnsi="Arial" w:cs="Arial"/>
          <w:szCs w:val="24"/>
        </w:rPr>
        <w:t>пуска</w:t>
      </w:r>
      <w:r w:rsidR="00CA4EF4">
        <w:rPr>
          <w:rFonts w:ascii="Arial" w:hAnsi="Arial" w:cs="Arial"/>
          <w:szCs w:val="24"/>
        </w:rPr>
        <w:t>ю</w:t>
      </w:r>
      <w:r w:rsidRPr="00FD380C">
        <w:rPr>
          <w:rFonts w:ascii="Arial" w:hAnsi="Arial" w:cs="Arial"/>
          <w:szCs w:val="24"/>
        </w:rPr>
        <w:t>тся друг</w:t>
      </w:r>
      <w:r w:rsidR="00CA4EF4">
        <w:rPr>
          <w:rFonts w:ascii="Arial" w:hAnsi="Arial" w:cs="Arial"/>
          <w:szCs w:val="24"/>
        </w:rPr>
        <w:t>ие</w:t>
      </w:r>
      <w:r w:rsidRPr="00FD380C">
        <w:rPr>
          <w:rFonts w:ascii="Arial" w:hAnsi="Arial" w:cs="Arial"/>
          <w:szCs w:val="24"/>
        </w:rPr>
        <w:t xml:space="preserve"> схем</w:t>
      </w:r>
      <w:r w:rsidR="00CA4EF4">
        <w:rPr>
          <w:rFonts w:ascii="Arial" w:hAnsi="Arial" w:cs="Arial"/>
          <w:szCs w:val="24"/>
        </w:rPr>
        <w:t>ы</w:t>
      </w:r>
      <w:r w:rsidRPr="00FD380C">
        <w:rPr>
          <w:rFonts w:ascii="Arial" w:hAnsi="Arial" w:cs="Arial"/>
          <w:szCs w:val="24"/>
        </w:rPr>
        <w:t xml:space="preserve"> упаковки.</w:t>
      </w:r>
    </w:p>
    <w:p w14:paraId="7DB34BF9" w14:textId="73F879C7" w:rsidR="00FD380C" w:rsidRPr="00FD380C" w:rsidRDefault="00FD380C" w:rsidP="00FD380C">
      <w:pPr>
        <w:spacing w:line="360" w:lineRule="auto"/>
        <w:ind w:firstLine="709"/>
        <w:jc w:val="both"/>
        <w:rPr>
          <w:rFonts w:ascii="Arial" w:hAnsi="Arial" w:cs="Arial"/>
          <w:szCs w:val="24"/>
        </w:rPr>
      </w:pPr>
      <w:r>
        <w:rPr>
          <w:rFonts w:ascii="Arial" w:hAnsi="Arial" w:cs="Arial"/>
          <w:szCs w:val="24"/>
        </w:rPr>
        <w:t xml:space="preserve">9.2 </w:t>
      </w:r>
      <w:r w:rsidRPr="00FD380C">
        <w:rPr>
          <w:rFonts w:ascii="Arial" w:hAnsi="Arial" w:cs="Arial"/>
          <w:szCs w:val="24"/>
        </w:rPr>
        <w:t>Внутренний свободный конец бухты с вертикальной осью должен быть сверху бухты не ниже 4</w:t>
      </w:r>
      <w:r w:rsidR="00895736">
        <w:rPr>
          <w:rFonts w:ascii="Arial" w:hAnsi="Arial" w:cs="Arial"/>
          <w:szCs w:val="24"/>
        </w:rPr>
        <w:t>-го</w:t>
      </w:r>
      <w:r w:rsidRPr="00FD380C">
        <w:rPr>
          <w:rFonts w:ascii="Arial" w:hAnsi="Arial" w:cs="Arial"/>
          <w:szCs w:val="24"/>
        </w:rPr>
        <w:t xml:space="preserve"> витка</w:t>
      </w:r>
      <w:r w:rsidR="00D65FDA">
        <w:rPr>
          <w:rFonts w:ascii="Arial" w:hAnsi="Arial" w:cs="Arial"/>
          <w:szCs w:val="24"/>
        </w:rPr>
        <w:t>,</w:t>
      </w:r>
      <w:r w:rsidRPr="00FD380C">
        <w:rPr>
          <w:rFonts w:ascii="Arial" w:hAnsi="Arial" w:cs="Arial"/>
          <w:szCs w:val="24"/>
        </w:rPr>
        <w:t xml:space="preserve"> с целью удобства переработки у п</w:t>
      </w:r>
      <w:r w:rsidR="00895736">
        <w:rPr>
          <w:rFonts w:ascii="Arial" w:hAnsi="Arial" w:cs="Arial"/>
          <w:szCs w:val="24"/>
        </w:rPr>
        <w:t>отребителя</w:t>
      </w:r>
      <w:r w:rsidRPr="00FD380C">
        <w:rPr>
          <w:rFonts w:ascii="Arial" w:hAnsi="Arial" w:cs="Arial"/>
          <w:szCs w:val="24"/>
        </w:rPr>
        <w:t>. Внешний свободный конец катанки не должен быть зажат между дном бухты и поддоном.</w:t>
      </w:r>
    </w:p>
    <w:p w14:paraId="4725B0F7" w14:textId="5B4910AD" w:rsidR="00FD380C" w:rsidRDefault="00FD380C" w:rsidP="00FD380C">
      <w:pPr>
        <w:spacing w:line="360" w:lineRule="auto"/>
        <w:ind w:firstLine="709"/>
        <w:jc w:val="both"/>
        <w:rPr>
          <w:rFonts w:ascii="Arial" w:hAnsi="Arial" w:cs="Arial"/>
          <w:szCs w:val="24"/>
        </w:rPr>
      </w:pPr>
      <w:r>
        <w:rPr>
          <w:rFonts w:ascii="Arial" w:hAnsi="Arial" w:cs="Arial"/>
          <w:szCs w:val="24"/>
        </w:rPr>
        <w:t>9</w:t>
      </w:r>
      <w:r w:rsidRPr="00FD380C">
        <w:rPr>
          <w:rFonts w:ascii="Arial" w:hAnsi="Arial" w:cs="Arial"/>
          <w:szCs w:val="24"/>
        </w:rPr>
        <w:t xml:space="preserve">.3 По согласованию между </w:t>
      </w:r>
      <w:r w:rsidR="00895736">
        <w:rPr>
          <w:rFonts w:ascii="Arial" w:hAnsi="Arial" w:cs="Arial"/>
          <w:szCs w:val="24"/>
        </w:rPr>
        <w:t xml:space="preserve">потребителем и изготовителем </w:t>
      </w:r>
      <w:r w:rsidRPr="00FD380C">
        <w:rPr>
          <w:rFonts w:ascii="Arial" w:hAnsi="Arial" w:cs="Arial"/>
          <w:szCs w:val="24"/>
        </w:rPr>
        <w:t>катанку упаковывают способом</w:t>
      </w:r>
      <w:r>
        <w:rPr>
          <w:rFonts w:ascii="Arial" w:hAnsi="Arial" w:cs="Arial"/>
          <w:szCs w:val="24"/>
        </w:rPr>
        <w:t>, защищающим ее от грязи и атмо</w:t>
      </w:r>
      <w:r w:rsidRPr="00FD380C">
        <w:rPr>
          <w:rFonts w:ascii="Arial" w:hAnsi="Arial" w:cs="Arial"/>
          <w:szCs w:val="24"/>
        </w:rPr>
        <w:t>сферных осадков.</w:t>
      </w:r>
    </w:p>
    <w:p w14:paraId="5C079479" w14:textId="77777777" w:rsidR="00895736" w:rsidRDefault="00895736" w:rsidP="00FD380C">
      <w:pPr>
        <w:spacing w:line="360" w:lineRule="auto"/>
        <w:ind w:firstLine="709"/>
        <w:jc w:val="both"/>
        <w:rPr>
          <w:rFonts w:ascii="Arial" w:hAnsi="Arial" w:cs="Arial"/>
          <w:szCs w:val="24"/>
        </w:rPr>
      </w:pPr>
    </w:p>
    <w:p w14:paraId="62F358EB" w14:textId="1E9A31A7" w:rsidR="00F75FCF" w:rsidRPr="00F75FCF" w:rsidRDefault="00F75FCF" w:rsidP="00251371">
      <w:pPr>
        <w:spacing w:line="360" w:lineRule="auto"/>
        <w:ind w:firstLine="709"/>
        <w:jc w:val="both"/>
        <w:rPr>
          <w:rFonts w:ascii="Arial" w:hAnsi="Arial" w:cs="Arial"/>
          <w:b/>
          <w:sz w:val="28"/>
          <w:szCs w:val="28"/>
        </w:rPr>
      </w:pPr>
      <w:r>
        <w:rPr>
          <w:rFonts w:ascii="Arial" w:hAnsi="Arial" w:cs="Arial"/>
          <w:b/>
          <w:sz w:val="28"/>
          <w:szCs w:val="28"/>
        </w:rPr>
        <w:t>10 Т</w:t>
      </w:r>
      <w:r w:rsidRPr="00F75FCF">
        <w:rPr>
          <w:rFonts w:ascii="Arial" w:hAnsi="Arial" w:cs="Arial"/>
          <w:b/>
          <w:sz w:val="28"/>
          <w:szCs w:val="28"/>
        </w:rPr>
        <w:t>ранспортирование и хранение</w:t>
      </w:r>
    </w:p>
    <w:p w14:paraId="1FBCD7E3" w14:textId="51E0517C" w:rsidR="00F75FCF" w:rsidRPr="00F75FCF" w:rsidRDefault="00F75FCF" w:rsidP="00F75FCF">
      <w:pPr>
        <w:spacing w:line="360" w:lineRule="auto"/>
        <w:ind w:firstLine="709"/>
        <w:jc w:val="both"/>
        <w:rPr>
          <w:rFonts w:ascii="Arial" w:hAnsi="Arial" w:cs="Arial"/>
          <w:szCs w:val="24"/>
        </w:rPr>
      </w:pPr>
      <w:r>
        <w:rPr>
          <w:rFonts w:ascii="Arial" w:hAnsi="Arial" w:cs="Arial"/>
          <w:szCs w:val="24"/>
        </w:rPr>
        <w:t>10.</w:t>
      </w:r>
      <w:r w:rsidRPr="00F75FCF">
        <w:rPr>
          <w:rFonts w:ascii="Arial" w:hAnsi="Arial" w:cs="Arial"/>
          <w:szCs w:val="24"/>
        </w:rPr>
        <w:t xml:space="preserve">1 Транспортирование и </w:t>
      </w:r>
      <w:r>
        <w:rPr>
          <w:rFonts w:ascii="Arial" w:hAnsi="Arial" w:cs="Arial"/>
          <w:szCs w:val="24"/>
        </w:rPr>
        <w:t>хранение катанки должны соответ</w:t>
      </w:r>
      <w:r w:rsidRPr="00F75FCF">
        <w:rPr>
          <w:rFonts w:ascii="Arial" w:hAnsi="Arial" w:cs="Arial"/>
          <w:szCs w:val="24"/>
        </w:rPr>
        <w:t xml:space="preserve">ствовать требованиям настоящего стандарта. </w:t>
      </w:r>
    </w:p>
    <w:p w14:paraId="2AB2F569" w14:textId="34560A8A" w:rsidR="00F75FCF" w:rsidRPr="00F75FCF" w:rsidRDefault="00F75FCF" w:rsidP="00F75FCF">
      <w:pPr>
        <w:spacing w:line="360" w:lineRule="auto"/>
        <w:ind w:firstLine="709"/>
        <w:jc w:val="both"/>
        <w:rPr>
          <w:rFonts w:ascii="Arial" w:hAnsi="Arial" w:cs="Arial"/>
          <w:szCs w:val="24"/>
        </w:rPr>
      </w:pPr>
      <w:r>
        <w:rPr>
          <w:rFonts w:ascii="Arial" w:hAnsi="Arial" w:cs="Arial"/>
          <w:szCs w:val="24"/>
        </w:rPr>
        <w:t>10</w:t>
      </w:r>
      <w:r w:rsidR="00895736">
        <w:rPr>
          <w:rFonts w:ascii="Arial" w:hAnsi="Arial" w:cs="Arial"/>
          <w:szCs w:val="24"/>
        </w:rPr>
        <w:t>.2 Погрузку и выгрузку</w:t>
      </w:r>
      <w:r w:rsidRPr="00F75FCF">
        <w:rPr>
          <w:rFonts w:ascii="Arial" w:hAnsi="Arial" w:cs="Arial"/>
          <w:szCs w:val="24"/>
        </w:rPr>
        <w:t xml:space="preserve"> катанки на поддонах </w:t>
      </w:r>
      <w:r w:rsidR="00895736">
        <w:rPr>
          <w:rFonts w:ascii="Arial" w:hAnsi="Arial" w:cs="Arial"/>
          <w:szCs w:val="24"/>
        </w:rPr>
        <w:t>следует</w:t>
      </w:r>
      <w:r w:rsidRPr="00F75FCF">
        <w:rPr>
          <w:rFonts w:ascii="Arial" w:hAnsi="Arial" w:cs="Arial"/>
          <w:szCs w:val="24"/>
        </w:rPr>
        <w:t xml:space="preserve"> проводить исключительно вилами в специальные отверстия поддона. Не допускается выгрузка погрузчиками с боковыми захватами во избежание нанесения механических повреждений боковым частям бухты, а такж</w:t>
      </w:r>
      <w:r w:rsidR="00895736">
        <w:rPr>
          <w:rFonts w:ascii="Arial" w:hAnsi="Arial" w:cs="Arial"/>
          <w:szCs w:val="24"/>
        </w:rPr>
        <w:t>е целостности ее упаковки при ее</w:t>
      </w:r>
      <w:r w:rsidRPr="00F75FCF">
        <w:rPr>
          <w:rFonts w:ascii="Arial" w:hAnsi="Arial" w:cs="Arial"/>
          <w:szCs w:val="24"/>
        </w:rPr>
        <w:t xml:space="preserve"> наличии.</w:t>
      </w:r>
    </w:p>
    <w:p w14:paraId="2E7D7DBC" w14:textId="0DB0FE8B" w:rsidR="00F75FCF" w:rsidRPr="00F75FCF" w:rsidRDefault="00F75FCF" w:rsidP="00F75FCF">
      <w:pPr>
        <w:spacing w:line="360" w:lineRule="auto"/>
        <w:ind w:firstLine="709"/>
        <w:jc w:val="both"/>
        <w:rPr>
          <w:rFonts w:ascii="Arial" w:hAnsi="Arial" w:cs="Arial"/>
          <w:szCs w:val="24"/>
        </w:rPr>
      </w:pPr>
      <w:r w:rsidRPr="00F75FCF">
        <w:rPr>
          <w:rFonts w:ascii="Arial" w:hAnsi="Arial" w:cs="Arial"/>
          <w:szCs w:val="24"/>
        </w:rPr>
        <w:t>Погрузк</w:t>
      </w:r>
      <w:r w:rsidR="00895736">
        <w:rPr>
          <w:rFonts w:ascii="Arial" w:hAnsi="Arial" w:cs="Arial"/>
          <w:szCs w:val="24"/>
        </w:rPr>
        <w:t>у и выгрузку</w:t>
      </w:r>
      <w:r w:rsidRPr="00F75FCF">
        <w:rPr>
          <w:rFonts w:ascii="Arial" w:hAnsi="Arial" w:cs="Arial"/>
          <w:szCs w:val="24"/>
        </w:rPr>
        <w:t xml:space="preserve"> катанки без поддонов </w:t>
      </w:r>
      <w:r w:rsidR="00895736">
        <w:rPr>
          <w:rFonts w:ascii="Arial" w:hAnsi="Arial" w:cs="Arial"/>
          <w:szCs w:val="24"/>
        </w:rPr>
        <w:t xml:space="preserve">следует </w:t>
      </w:r>
      <w:r w:rsidR="00A27D47">
        <w:rPr>
          <w:rFonts w:ascii="Arial" w:hAnsi="Arial" w:cs="Arial"/>
          <w:szCs w:val="24"/>
        </w:rPr>
        <w:t xml:space="preserve"> про</w:t>
      </w:r>
      <w:r w:rsidRPr="00F75FCF">
        <w:rPr>
          <w:rFonts w:ascii="Arial" w:hAnsi="Arial" w:cs="Arial"/>
          <w:szCs w:val="24"/>
        </w:rPr>
        <w:t>водить через внутреннее отверстие бухты краном или захватом погрузчика, предварительно защищенным предохраняющей прокладкой из резины или пластика. Не допуска</w:t>
      </w:r>
      <w:r w:rsidR="00895736">
        <w:rPr>
          <w:rFonts w:ascii="Arial" w:hAnsi="Arial" w:cs="Arial"/>
          <w:szCs w:val="24"/>
        </w:rPr>
        <w:t>е</w:t>
      </w:r>
      <w:r w:rsidRPr="00F75FCF">
        <w:rPr>
          <w:rFonts w:ascii="Arial" w:hAnsi="Arial" w:cs="Arial"/>
          <w:szCs w:val="24"/>
        </w:rPr>
        <w:t xml:space="preserve">тся помещать незащищенные металлические вилы погрузчика во внутреннее отверстие самой бухты. </w:t>
      </w:r>
    </w:p>
    <w:p w14:paraId="1F4D5ECE" w14:textId="5A21C235" w:rsidR="00F75FCF" w:rsidRPr="00F75FCF" w:rsidRDefault="00F75FCF" w:rsidP="00F75FCF">
      <w:pPr>
        <w:spacing w:line="360" w:lineRule="auto"/>
        <w:ind w:firstLine="709"/>
        <w:jc w:val="both"/>
        <w:rPr>
          <w:rFonts w:ascii="Arial" w:hAnsi="Arial" w:cs="Arial"/>
          <w:szCs w:val="24"/>
        </w:rPr>
      </w:pPr>
      <w:r>
        <w:rPr>
          <w:rFonts w:ascii="Arial" w:hAnsi="Arial" w:cs="Arial"/>
          <w:szCs w:val="24"/>
        </w:rPr>
        <w:t>10</w:t>
      </w:r>
      <w:r w:rsidRPr="00F75FCF">
        <w:rPr>
          <w:rFonts w:ascii="Arial" w:hAnsi="Arial" w:cs="Arial"/>
          <w:szCs w:val="24"/>
        </w:rPr>
        <w:t>.3 Транспортирование упакованных бухт катанки провод</w:t>
      </w:r>
      <w:r w:rsidR="00895736">
        <w:rPr>
          <w:rFonts w:ascii="Arial" w:hAnsi="Arial" w:cs="Arial"/>
          <w:szCs w:val="24"/>
        </w:rPr>
        <w:t>я</w:t>
      </w:r>
      <w:r w:rsidRPr="00F75FCF">
        <w:rPr>
          <w:rFonts w:ascii="Arial" w:hAnsi="Arial" w:cs="Arial"/>
          <w:szCs w:val="24"/>
        </w:rPr>
        <w:t>т в железнодорожных крытых вагонах,  универсальных контейнерах,  тентованных автомобилях. Катанк</w:t>
      </w:r>
      <w:r w:rsidR="00895736">
        <w:rPr>
          <w:rFonts w:ascii="Arial" w:hAnsi="Arial" w:cs="Arial"/>
          <w:szCs w:val="24"/>
        </w:rPr>
        <w:t>у</w:t>
      </w:r>
      <w:r w:rsidRPr="00F75FCF">
        <w:rPr>
          <w:rFonts w:ascii="Arial" w:hAnsi="Arial" w:cs="Arial"/>
          <w:szCs w:val="24"/>
        </w:rPr>
        <w:t xml:space="preserve"> </w:t>
      </w:r>
      <w:r w:rsidR="00895736">
        <w:rPr>
          <w:rFonts w:ascii="Arial" w:hAnsi="Arial" w:cs="Arial"/>
          <w:szCs w:val="24"/>
        </w:rPr>
        <w:t>следует</w:t>
      </w:r>
      <w:r w:rsidRPr="00F75FCF">
        <w:rPr>
          <w:rFonts w:ascii="Arial" w:hAnsi="Arial" w:cs="Arial"/>
          <w:szCs w:val="24"/>
        </w:rPr>
        <w:t xml:space="preserve"> транспортировать в условиях, исключающих:</w:t>
      </w:r>
    </w:p>
    <w:p w14:paraId="763ABF94" w14:textId="71CE0F68" w:rsidR="00F75FCF" w:rsidRPr="00F75FCF" w:rsidRDefault="00F75FCF" w:rsidP="00F75FCF">
      <w:pPr>
        <w:spacing w:line="360" w:lineRule="auto"/>
        <w:ind w:firstLine="709"/>
        <w:jc w:val="both"/>
        <w:rPr>
          <w:rFonts w:ascii="Arial" w:hAnsi="Arial" w:cs="Arial"/>
          <w:szCs w:val="24"/>
        </w:rPr>
      </w:pPr>
      <w:r w:rsidRPr="00F75FCF">
        <w:rPr>
          <w:rFonts w:ascii="Arial" w:hAnsi="Arial" w:cs="Arial"/>
          <w:szCs w:val="24"/>
        </w:rPr>
        <w:t>- механические повреждения упаковочного материала;</w:t>
      </w:r>
    </w:p>
    <w:p w14:paraId="46D47A31" w14:textId="77777777" w:rsidR="00F75FCF" w:rsidRPr="00F75FCF" w:rsidRDefault="00F75FCF" w:rsidP="00F75FCF">
      <w:pPr>
        <w:spacing w:line="360" w:lineRule="auto"/>
        <w:ind w:firstLine="709"/>
        <w:jc w:val="both"/>
        <w:rPr>
          <w:rFonts w:ascii="Arial" w:hAnsi="Arial" w:cs="Arial"/>
          <w:szCs w:val="24"/>
        </w:rPr>
      </w:pPr>
      <w:r w:rsidRPr="00F75FCF">
        <w:rPr>
          <w:rFonts w:ascii="Arial" w:hAnsi="Arial" w:cs="Arial"/>
          <w:szCs w:val="24"/>
        </w:rPr>
        <w:t>- воздействие влаги, загрязнений и химически активных веществ на катанку.</w:t>
      </w:r>
    </w:p>
    <w:p w14:paraId="60607327" w14:textId="3104683C" w:rsidR="00F75FCF" w:rsidRPr="00F75FCF" w:rsidRDefault="00F75FCF" w:rsidP="00F75FCF">
      <w:pPr>
        <w:spacing w:line="360" w:lineRule="auto"/>
        <w:ind w:firstLine="709"/>
        <w:jc w:val="both"/>
        <w:rPr>
          <w:rFonts w:ascii="Arial" w:hAnsi="Arial" w:cs="Arial"/>
          <w:szCs w:val="24"/>
        </w:rPr>
      </w:pPr>
      <w:r>
        <w:rPr>
          <w:rFonts w:ascii="Arial" w:hAnsi="Arial" w:cs="Arial"/>
          <w:szCs w:val="24"/>
        </w:rPr>
        <w:t>10</w:t>
      </w:r>
      <w:r w:rsidRPr="00F75FCF">
        <w:rPr>
          <w:rFonts w:ascii="Arial" w:hAnsi="Arial" w:cs="Arial"/>
          <w:szCs w:val="24"/>
        </w:rPr>
        <w:t>.4 Катанк</w:t>
      </w:r>
      <w:r w:rsidR="00895736">
        <w:rPr>
          <w:rFonts w:ascii="Arial" w:hAnsi="Arial" w:cs="Arial"/>
          <w:szCs w:val="24"/>
        </w:rPr>
        <w:t>у</w:t>
      </w:r>
      <w:r w:rsidRPr="00F75FCF">
        <w:rPr>
          <w:rFonts w:ascii="Arial" w:hAnsi="Arial" w:cs="Arial"/>
          <w:szCs w:val="24"/>
        </w:rPr>
        <w:t xml:space="preserve"> </w:t>
      </w:r>
      <w:r w:rsidR="00895736">
        <w:rPr>
          <w:rFonts w:ascii="Arial" w:hAnsi="Arial" w:cs="Arial"/>
          <w:szCs w:val="24"/>
        </w:rPr>
        <w:t>следует</w:t>
      </w:r>
      <w:r w:rsidRPr="00F75FCF">
        <w:rPr>
          <w:rFonts w:ascii="Arial" w:hAnsi="Arial" w:cs="Arial"/>
          <w:szCs w:val="24"/>
        </w:rPr>
        <w:t xml:space="preserve"> хранить в закрытых помещениях в условиях, исключающих механические повреждения, воздействие влаги, загрязнений и химически активных веществ.</w:t>
      </w:r>
    </w:p>
    <w:p w14:paraId="64A7C0FB" w14:textId="10E1B2D9" w:rsidR="00F75FCF" w:rsidRDefault="00F75FCF" w:rsidP="00F75FCF">
      <w:pPr>
        <w:spacing w:line="360" w:lineRule="auto"/>
        <w:ind w:firstLine="709"/>
        <w:jc w:val="both"/>
        <w:rPr>
          <w:rFonts w:ascii="Arial" w:hAnsi="Arial" w:cs="Arial"/>
          <w:szCs w:val="24"/>
        </w:rPr>
      </w:pPr>
      <w:r>
        <w:rPr>
          <w:rFonts w:ascii="Arial" w:hAnsi="Arial" w:cs="Arial"/>
          <w:szCs w:val="24"/>
        </w:rPr>
        <w:t>10</w:t>
      </w:r>
      <w:r w:rsidRPr="00F75FCF">
        <w:rPr>
          <w:rFonts w:ascii="Arial" w:hAnsi="Arial" w:cs="Arial"/>
          <w:szCs w:val="24"/>
        </w:rPr>
        <w:t xml:space="preserve">.5 Хранение катанки </w:t>
      </w:r>
      <w:r w:rsidR="00895736">
        <w:rPr>
          <w:rFonts w:ascii="Arial" w:hAnsi="Arial" w:cs="Arial"/>
          <w:szCs w:val="24"/>
        </w:rPr>
        <w:t xml:space="preserve"> следует</w:t>
      </w:r>
      <w:r>
        <w:rPr>
          <w:rFonts w:ascii="Arial" w:hAnsi="Arial" w:cs="Arial"/>
          <w:szCs w:val="24"/>
        </w:rPr>
        <w:t xml:space="preserve"> проводить раздельно по мар</w:t>
      </w:r>
      <w:r w:rsidRPr="00F75FCF">
        <w:rPr>
          <w:rFonts w:ascii="Arial" w:hAnsi="Arial" w:cs="Arial"/>
          <w:szCs w:val="24"/>
        </w:rPr>
        <w:t>кам.</w:t>
      </w:r>
    </w:p>
    <w:p w14:paraId="1C6F85A6" w14:textId="77777777" w:rsidR="00F75FCF" w:rsidRDefault="00F75FCF" w:rsidP="00251371">
      <w:pPr>
        <w:spacing w:line="360" w:lineRule="auto"/>
        <w:ind w:firstLine="709"/>
        <w:jc w:val="both"/>
        <w:rPr>
          <w:rFonts w:ascii="Arial" w:hAnsi="Arial" w:cs="Arial"/>
          <w:szCs w:val="24"/>
        </w:rPr>
      </w:pPr>
    </w:p>
    <w:p w14:paraId="42702A1A" w14:textId="6243E2E1" w:rsidR="00F75FCF" w:rsidRPr="00F75FCF" w:rsidRDefault="00F75FCF" w:rsidP="00251371">
      <w:pPr>
        <w:spacing w:line="360" w:lineRule="auto"/>
        <w:ind w:firstLine="709"/>
        <w:jc w:val="both"/>
        <w:rPr>
          <w:rFonts w:ascii="Arial" w:hAnsi="Arial" w:cs="Arial"/>
          <w:b/>
          <w:sz w:val="28"/>
          <w:szCs w:val="24"/>
        </w:rPr>
      </w:pPr>
      <w:r w:rsidRPr="00F75FCF">
        <w:rPr>
          <w:rFonts w:ascii="Arial" w:hAnsi="Arial" w:cs="Arial"/>
          <w:b/>
          <w:sz w:val="28"/>
          <w:szCs w:val="24"/>
        </w:rPr>
        <w:t xml:space="preserve">11 Гарантии </w:t>
      </w:r>
      <w:r w:rsidR="00895736">
        <w:rPr>
          <w:rFonts w:ascii="Arial" w:hAnsi="Arial" w:cs="Arial"/>
          <w:b/>
          <w:sz w:val="28"/>
          <w:szCs w:val="24"/>
        </w:rPr>
        <w:t>изготовителя</w:t>
      </w:r>
    </w:p>
    <w:p w14:paraId="2E9F9D73" w14:textId="15FC7A9E" w:rsidR="00F75FCF" w:rsidRPr="00F75FCF" w:rsidRDefault="00F75FCF" w:rsidP="00F75FCF">
      <w:pPr>
        <w:spacing w:line="360" w:lineRule="auto"/>
        <w:ind w:firstLine="709"/>
        <w:jc w:val="both"/>
        <w:rPr>
          <w:rFonts w:ascii="Arial" w:hAnsi="Arial" w:cs="Arial"/>
          <w:szCs w:val="24"/>
        </w:rPr>
      </w:pPr>
      <w:r>
        <w:rPr>
          <w:rFonts w:ascii="Arial" w:hAnsi="Arial" w:cs="Arial"/>
          <w:szCs w:val="24"/>
        </w:rPr>
        <w:t xml:space="preserve">11.1 </w:t>
      </w:r>
      <w:r w:rsidR="00895736">
        <w:rPr>
          <w:rFonts w:ascii="Arial" w:hAnsi="Arial" w:cs="Arial"/>
          <w:szCs w:val="24"/>
        </w:rPr>
        <w:t>Изготовитель</w:t>
      </w:r>
      <w:r w:rsidRPr="00F75FCF">
        <w:rPr>
          <w:rFonts w:ascii="Arial" w:hAnsi="Arial" w:cs="Arial"/>
          <w:szCs w:val="24"/>
        </w:rPr>
        <w:t xml:space="preserve"> гарантирует соответствие катанки требованиям настоящего стандарта при с</w:t>
      </w:r>
      <w:r w:rsidR="003273F9">
        <w:rPr>
          <w:rFonts w:ascii="Arial" w:hAnsi="Arial" w:cs="Arial"/>
          <w:szCs w:val="24"/>
        </w:rPr>
        <w:t>облюдении правил транспортирова</w:t>
      </w:r>
      <w:r w:rsidRPr="00F75FCF">
        <w:rPr>
          <w:rFonts w:ascii="Arial" w:hAnsi="Arial" w:cs="Arial"/>
          <w:szCs w:val="24"/>
        </w:rPr>
        <w:t>ния и хранения.</w:t>
      </w:r>
    </w:p>
    <w:p w14:paraId="3C68025E" w14:textId="334998E1" w:rsidR="00F75FCF" w:rsidRPr="00F75FCF" w:rsidRDefault="003273F9" w:rsidP="00F75FCF">
      <w:pPr>
        <w:spacing w:line="360" w:lineRule="auto"/>
        <w:ind w:firstLine="709"/>
        <w:jc w:val="both"/>
        <w:rPr>
          <w:rFonts w:ascii="Arial" w:hAnsi="Arial" w:cs="Arial"/>
          <w:szCs w:val="24"/>
        </w:rPr>
      </w:pPr>
      <w:r>
        <w:rPr>
          <w:rFonts w:ascii="Arial" w:hAnsi="Arial" w:cs="Arial"/>
          <w:szCs w:val="24"/>
        </w:rPr>
        <w:t>11</w:t>
      </w:r>
      <w:r w:rsidR="00F75FCF" w:rsidRPr="00F75FCF">
        <w:rPr>
          <w:rFonts w:ascii="Arial" w:hAnsi="Arial" w:cs="Arial"/>
          <w:szCs w:val="24"/>
        </w:rPr>
        <w:t xml:space="preserve">.2 Гарантийный срок хранения 1 год с даты </w:t>
      </w:r>
      <w:r w:rsidR="00895736">
        <w:rPr>
          <w:rFonts w:ascii="Arial" w:hAnsi="Arial" w:cs="Arial"/>
          <w:szCs w:val="24"/>
        </w:rPr>
        <w:t>изготовления</w:t>
      </w:r>
      <w:r w:rsidR="00F75FCF" w:rsidRPr="00F75FCF">
        <w:rPr>
          <w:rFonts w:ascii="Arial" w:hAnsi="Arial" w:cs="Arial"/>
          <w:szCs w:val="24"/>
        </w:rPr>
        <w:t>.</w:t>
      </w:r>
    </w:p>
    <w:p w14:paraId="4E1787FC" w14:textId="0DB08577" w:rsidR="00F75FCF" w:rsidRDefault="003273F9" w:rsidP="00F75FCF">
      <w:pPr>
        <w:spacing w:line="360" w:lineRule="auto"/>
        <w:ind w:firstLine="709"/>
        <w:jc w:val="both"/>
        <w:rPr>
          <w:rFonts w:ascii="Arial" w:hAnsi="Arial" w:cs="Arial"/>
          <w:szCs w:val="24"/>
        </w:rPr>
      </w:pPr>
      <w:r>
        <w:rPr>
          <w:rFonts w:ascii="Arial" w:hAnsi="Arial" w:cs="Arial"/>
          <w:szCs w:val="24"/>
        </w:rPr>
        <w:t>11</w:t>
      </w:r>
      <w:r w:rsidR="00F75FCF" w:rsidRPr="00F75FCF">
        <w:rPr>
          <w:rFonts w:ascii="Arial" w:hAnsi="Arial" w:cs="Arial"/>
          <w:szCs w:val="24"/>
        </w:rPr>
        <w:t>.3 По окончании гарантийног</w:t>
      </w:r>
      <w:r>
        <w:rPr>
          <w:rFonts w:ascii="Arial" w:hAnsi="Arial" w:cs="Arial"/>
          <w:szCs w:val="24"/>
        </w:rPr>
        <w:t>о срока перед использованием ка</w:t>
      </w:r>
      <w:r w:rsidR="00F75FCF" w:rsidRPr="00F75FCF">
        <w:rPr>
          <w:rFonts w:ascii="Arial" w:hAnsi="Arial" w:cs="Arial"/>
          <w:szCs w:val="24"/>
        </w:rPr>
        <w:t>танки п</w:t>
      </w:r>
      <w:r w:rsidR="00895736">
        <w:rPr>
          <w:rFonts w:ascii="Arial" w:hAnsi="Arial" w:cs="Arial"/>
          <w:szCs w:val="24"/>
        </w:rPr>
        <w:t>отребитель</w:t>
      </w:r>
      <w:r w:rsidR="00F75FCF" w:rsidRPr="00F75FCF">
        <w:rPr>
          <w:rFonts w:ascii="Arial" w:hAnsi="Arial" w:cs="Arial"/>
          <w:szCs w:val="24"/>
        </w:rPr>
        <w:t xml:space="preserve"> проводит проверку ее свойств на соответствие техническим требованиям настоящего стандарта (раздел </w:t>
      </w:r>
      <w:r>
        <w:rPr>
          <w:rFonts w:ascii="Arial" w:hAnsi="Arial" w:cs="Arial"/>
          <w:szCs w:val="24"/>
        </w:rPr>
        <w:t>5</w:t>
      </w:r>
      <w:r w:rsidR="00F75FCF" w:rsidRPr="00F75FCF">
        <w:rPr>
          <w:rFonts w:ascii="Arial" w:hAnsi="Arial" w:cs="Arial"/>
          <w:szCs w:val="24"/>
        </w:rPr>
        <w:t>).</w:t>
      </w:r>
    </w:p>
    <w:p w14:paraId="28EC9E54" w14:textId="77777777" w:rsidR="003273F9" w:rsidRDefault="003273F9" w:rsidP="00F75FCF">
      <w:pPr>
        <w:spacing w:line="360" w:lineRule="auto"/>
        <w:ind w:firstLine="709"/>
        <w:jc w:val="both"/>
        <w:rPr>
          <w:rFonts w:ascii="Arial" w:hAnsi="Arial" w:cs="Arial"/>
          <w:b/>
          <w:sz w:val="28"/>
          <w:szCs w:val="28"/>
        </w:rPr>
      </w:pPr>
    </w:p>
    <w:p w14:paraId="2617C7E8" w14:textId="1882B40A" w:rsidR="003273F9" w:rsidRPr="003273F9" w:rsidRDefault="003273F9" w:rsidP="00F75FCF">
      <w:pPr>
        <w:spacing w:line="360" w:lineRule="auto"/>
        <w:ind w:firstLine="709"/>
        <w:jc w:val="both"/>
        <w:rPr>
          <w:rFonts w:ascii="Arial" w:hAnsi="Arial" w:cs="Arial"/>
          <w:b/>
          <w:sz w:val="28"/>
          <w:szCs w:val="28"/>
        </w:rPr>
      </w:pPr>
      <w:r>
        <w:rPr>
          <w:rFonts w:ascii="Arial" w:hAnsi="Arial" w:cs="Arial"/>
          <w:b/>
          <w:sz w:val="28"/>
          <w:szCs w:val="28"/>
        </w:rPr>
        <w:t>1</w:t>
      </w:r>
      <w:r w:rsidRPr="003273F9">
        <w:rPr>
          <w:rFonts w:ascii="Arial" w:hAnsi="Arial" w:cs="Arial"/>
          <w:b/>
          <w:sz w:val="28"/>
          <w:szCs w:val="28"/>
        </w:rPr>
        <w:t>2 Хранение информаци</w:t>
      </w:r>
      <w:bookmarkStart w:id="2" w:name="_GoBack"/>
      <w:bookmarkEnd w:id="2"/>
      <w:r w:rsidRPr="003273F9">
        <w:rPr>
          <w:rFonts w:ascii="Arial" w:hAnsi="Arial" w:cs="Arial"/>
          <w:b/>
          <w:sz w:val="28"/>
          <w:szCs w:val="28"/>
        </w:rPr>
        <w:t>и</w:t>
      </w:r>
    </w:p>
    <w:p w14:paraId="7899A7C6" w14:textId="4E50671B" w:rsidR="003273F9" w:rsidRDefault="00895736" w:rsidP="00F75FCF">
      <w:pPr>
        <w:spacing w:line="360" w:lineRule="auto"/>
        <w:ind w:firstLine="709"/>
        <w:jc w:val="both"/>
        <w:rPr>
          <w:rFonts w:ascii="Arial" w:hAnsi="Arial" w:cs="Arial"/>
          <w:szCs w:val="24"/>
        </w:rPr>
      </w:pPr>
      <w:r>
        <w:rPr>
          <w:rFonts w:ascii="Arial" w:hAnsi="Arial" w:cs="Arial"/>
          <w:sz w:val="22"/>
          <w:szCs w:val="24"/>
        </w:rPr>
        <w:t>Изготовитель</w:t>
      </w:r>
      <w:r w:rsidR="003273F9" w:rsidRPr="0049227E">
        <w:rPr>
          <w:rFonts w:ascii="Arial" w:hAnsi="Arial" w:cs="Arial"/>
          <w:szCs w:val="24"/>
        </w:rPr>
        <w:t xml:space="preserve"> обязан хранить информацию о параметрах </w:t>
      </w:r>
      <w:r w:rsidR="009711BF" w:rsidRPr="0049227E">
        <w:rPr>
          <w:rFonts w:ascii="Arial" w:hAnsi="Arial" w:cs="Arial"/>
          <w:szCs w:val="24"/>
        </w:rPr>
        <w:t>производства</w:t>
      </w:r>
      <w:r w:rsidR="003273F9" w:rsidRPr="0049227E">
        <w:rPr>
          <w:rFonts w:ascii="Arial" w:hAnsi="Arial" w:cs="Arial"/>
          <w:szCs w:val="24"/>
        </w:rPr>
        <w:t xml:space="preserve"> не менее </w:t>
      </w:r>
      <w:r>
        <w:rPr>
          <w:rFonts w:ascii="Arial" w:hAnsi="Arial" w:cs="Arial"/>
          <w:szCs w:val="24"/>
        </w:rPr>
        <w:t xml:space="preserve">одного </w:t>
      </w:r>
      <w:r w:rsidR="003273F9" w:rsidRPr="0049227E">
        <w:rPr>
          <w:rFonts w:ascii="Arial" w:hAnsi="Arial" w:cs="Arial"/>
          <w:szCs w:val="24"/>
        </w:rPr>
        <w:t>года и о результатах контрол</w:t>
      </w:r>
      <w:r>
        <w:rPr>
          <w:rFonts w:ascii="Arial" w:hAnsi="Arial" w:cs="Arial"/>
          <w:szCs w:val="24"/>
        </w:rPr>
        <w:t>я качества не менее трех</w:t>
      </w:r>
      <w:r w:rsidR="003273F9" w:rsidRPr="0049227E">
        <w:rPr>
          <w:rFonts w:ascii="Arial" w:hAnsi="Arial" w:cs="Arial"/>
          <w:szCs w:val="24"/>
        </w:rPr>
        <w:t xml:space="preserve"> лет с даты производства.</w:t>
      </w:r>
    </w:p>
    <w:p w14:paraId="72453F10" w14:textId="77777777" w:rsidR="00670882" w:rsidRDefault="00670882" w:rsidP="00F75FCF">
      <w:pPr>
        <w:spacing w:line="360" w:lineRule="auto"/>
        <w:ind w:firstLine="709"/>
        <w:jc w:val="both"/>
        <w:rPr>
          <w:rFonts w:ascii="Arial" w:hAnsi="Arial" w:cs="Arial"/>
          <w:szCs w:val="24"/>
        </w:rPr>
      </w:pPr>
    </w:p>
    <w:p w14:paraId="70DF1348" w14:textId="77777777" w:rsidR="009A16AC" w:rsidRDefault="009A16AC" w:rsidP="00F75FCF">
      <w:pPr>
        <w:spacing w:line="360" w:lineRule="auto"/>
        <w:ind w:firstLine="709"/>
        <w:jc w:val="both"/>
        <w:rPr>
          <w:rFonts w:ascii="Arial" w:hAnsi="Arial" w:cs="Arial"/>
          <w:szCs w:val="24"/>
        </w:rPr>
      </w:pPr>
    </w:p>
    <w:p w14:paraId="38F3A406" w14:textId="77777777" w:rsidR="009A16AC" w:rsidRDefault="009A16AC" w:rsidP="00F75FCF">
      <w:pPr>
        <w:spacing w:line="360" w:lineRule="auto"/>
        <w:ind w:firstLine="709"/>
        <w:jc w:val="both"/>
        <w:rPr>
          <w:rFonts w:ascii="Arial" w:hAnsi="Arial" w:cs="Arial"/>
          <w:szCs w:val="24"/>
        </w:rPr>
      </w:pPr>
    </w:p>
    <w:p w14:paraId="75E83F30" w14:textId="77777777" w:rsidR="009A16AC" w:rsidRDefault="009A16AC" w:rsidP="00F75FCF">
      <w:pPr>
        <w:spacing w:line="360" w:lineRule="auto"/>
        <w:ind w:firstLine="709"/>
        <w:jc w:val="both"/>
        <w:rPr>
          <w:rFonts w:ascii="Arial" w:hAnsi="Arial" w:cs="Arial"/>
          <w:szCs w:val="24"/>
        </w:rPr>
      </w:pPr>
    </w:p>
    <w:p w14:paraId="69CCF970" w14:textId="77777777" w:rsidR="009A16AC" w:rsidRDefault="009A16AC" w:rsidP="00F75FCF">
      <w:pPr>
        <w:spacing w:line="360" w:lineRule="auto"/>
        <w:ind w:firstLine="709"/>
        <w:jc w:val="both"/>
        <w:rPr>
          <w:rFonts w:ascii="Arial" w:hAnsi="Arial" w:cs="Arial"/>
          <w:szCs w:val="24"/>
        </w:rPr>
      </w:pPr>
    </w:p>
    <w:p w14:paraId="778A3831" w14:textId="77777777" w:rsidR="009A16AC" w:rsidRDefault="009A16AC" w:rsidP="00F75FCF">
      <w:pPr>
        <w:spacing w:line="360" w:lineRule="auto"/>
        <w:ind w:firstLine="709"/>
        <w:jc w:val="both"/>
        <w:rPr>
          <w:rFonts w:ascii="Arial" w:hAnsi="Arial" w:cs="Arial"/>
          <w:szCs w:val="24"/>
        </w:rPr>
      </w:pPr>
    </w:p>
    <w:p w14:paraId="0C9AAF55" w14:textId="77777777" w:rsidR="009A16AC" w:rsidRDefault="009A16AC" w:rsidP="00F75FCF">
      <w:pPr>
        <w:spacing w:line="360" w:lineRule="auto"/>
        <w:ind w:firstLine="709"/>
        <w:jc w:val="both"/>
        <w:rPr>
          <w:rFonts w:ascii="Arial" w:hAnsi="Arial" w:cs="Arial"/>
          <w:szCs w:val="24"/>
        </w:rPr>
      </w:pPr>
    </w:p>
    <w:p w14:paraId="2545095A" w14:textId="77777777" w:rsidR="009A16AC" w:rsidRDefault="009A16AC" w:rsidP="00F75FCF">
      <w:pPr>
        <w:spacing w:line="360" w:lineRule="auto"/>
        <w:ind w:firstLine="709"/>
        <w:jc w:val="both"/>
        <w:rPr>
          <w:rFonts w:ascii="Arial" w:hAnsi="Arial" w:cs="Arial"/>
          <w:szCs w:val="24"/>
        </w:rPr>
      </w:pPr>
    </w:p>
    <w:p w14:paraId="64848162" w14:textId="77777777" w:rsidR="009A16AC" w:rsidRDefault="009A16AC" w:rsidP="00F75FCF">
      <w:pPr>
        <w:spacing w:line="360" w:lineRule="auto"/>
        <w:ind w:firstLine="709"/>
        <w:jc w:val="both"/>
        <w:rPr>
          <w:rFonts w:ascii="Arial" w:hAnsi="Arial" w:cs="Arial"/>
          <w:szCs w:val="24"/>
        </w:rPr>
      </w:pPr>
    </w:p>
    <w:p w14:paraId="4A647593" w14:textId="77777777" w:rsidR="009A16AC" w:rsidRDefault="009A16AC" w:rsidP="00F75FCF">
      <w:pPr>
        <w:spacing w:line="360" w:lineRule="auto"/>
        <w:ind w:firstLine="709"/>
        <w:jc w:val="both"/>
        <w:rPr>
          <w:rFonts w:ascii="Arial" w:hAnsi="Arial" w:cs="Arial"/>
          <w:szCs w:val="24"/>
        </w:rPr>
      </w:pPr>
    </w:p>
    <w:p w14:paraId="0AFF749A" w14:textId="77777777" w:rsidR="009A16AC" w:rsidRDefault="009A16AC" w:rsidP="00F75FCF">
      <w:pPr>
        <w:spacing w:line="360" w:lineRule="auto"/>
        <w:ind w:firstLine="709"/>
        <w:jc w:val="both"/>
        <w:rPr>
          <w:rFonts w:ascii="Arial" w:hAnsi="Arial" w:cs="Arial"/>
          <w:szCs w:val="24"/>
        </w:rPr>
      </w:pPr>
    </w:p>
    <w:p w14:paraId="0528F684" w14:textId="77777777" w:rsidR="009A16AC" w:rsidRDefault="009A16AC" w:rsidP="00F75FCF">
      <w:pPr>
        <w:spacing w:line="360" w:lineRule="auto"/>
        <w:ind w:firstLine="709"/>
        <w:jc w:val="both"/>
        <w:rPr>
          <w:rFonts w:ascii="Arial" w:hAnsi="Arial" w:cs="Arial"/>
          <w:szCs w:val="24"/>
        </w:rPr>
      </w:pPr>
    </w:p>
    <w:p w14:paraId="0F85CCC5" w14:textId="77777777" w:rsidR="009A16AC" w:rsidRDefault="009A16AC" w:rsidP="00F75FCF">
      <w:pPr>
        <w:spacing w:line="360" w:lineRule="auto"/>
        <w:ind w:firstLine="709"/>
        <w:jc w:val="both"/>
        <w:rPr>
          <w:rFonts w:ascii="Arial" w:hAnsi="Arial" w:cs="Arial"/>
          <w:szCs w:val="24"/>
        </w:rPr>
      </w:pPr>
    </w:p>
    <w:p w14:paraId="1B0D587E" w14:textId="77777777" w:rsidR="009A16AC" w:rsidRDefault="009A16AC" w:rsidP="00F75FCF">
      <w:pPr>
        <w:spacing w:line="360" w:lineRule="auto"/>
        <w:ind w:firstLine="709"/>
        <w:jc w:val="both"/>
        <w:rPr>
          <w:rFonts w:ascii="Arial" w:hAnsi="Arial" w:cs="Arial"/>
          <w:szCs w:val="24"/>
        </w:rPr>
      </w:pPr>
    </w:p>
    <w:p w14:paraId="6A0892B7" w14:textId="77777777" w:rsidR="009A16AC" w:rsidRDefault="009A16AC" w:rsidP="00F75FCF">
      <w:pPr>
        <w:spacing w:line="360" w:lineRule="auto"/>
        <w:ind w:firstLine="709"/>
        <w:jc w:val="both"/>
        <w:rPr>
          <w:rFonts w:ascii="Arial" w:hAnsi="Arial" w:cs="Arial"/>
          <w:szCs w:val="24"/>
        </w:rPr>
      </w:pPr>
    </w:p>
    <w:p w14:paraId="65F1787B" w14:textId="77777777" w:rsidR="009A16AC" w:rsidRDefault="009A16AC" w:rsidP="00F75FCF">
      <w:pPr>
        <w:spacing w:line="360" w:lineRule="auto"/>
        <w:ind w:firstLine="709"/>
        <w:jc w:val="both"/>
        <w:rPr>
          <w:rFonts w:ascii="Arial" w:hAnsi="Arial" w:cs="Arial"/>
          <w:szCs w:val="24"/>
        </w:rPr>
      </w:pPr>
    </w:p>
    <w:p w14:paraId="7BA7E624" w14:textId="77777777" w:rsidR="009A16AC" w:rsidRDefault="009A16AC" w:rsidP="00F75FCF">
      <w:pPr>
        <w:spacing w:line="360" w:lineRule="auto"/>
        <w:ind w:firstLine="709"/>
        <w:jc w:val="both"/>
        <w:rPr>
          <w:rFonts w:ascii="Arial" w:hAnsi="Arial" w:cs="Arial"/>
          <w:szCs w:val="24"/>
        </w:rPr>
      </w:pPr>
    </w:p>
    <w:p w14:paraId="7334DCA6" w14:textId="77777777" w:rsidR="009A16AC" w:rsidRDefault="009A16AC" w:rsidP="00F75FCF">
      <w:pPr>
        <w:spacing w:line="360" w:lineRule="auto"/>
        <w:ind w:firstLine="709"/>
        <w:jc w:val="both"/>
        <w:rPr>
          <w:rFonts w:ascii="Arial" w:hAnsi="Arial" w:cs="Arial"/>
          <w:szCs w:val="24"/>
        </w:rPr>
      </w:pPr>
    </w:p>
    <w:p w14:paraId="4E01C9F5" w14:textId="77777777" w:rsidR="009A16AC" w:rsidRDefault="009A16AC" w:rsidP="00F75FCF">
      <w:pPr>
        <w:spacing w:line="360" w:lineRule="auto"/>
        <w:ind w:firstLine="709"/>
        <w:jc w:val="both"/>
        <w:rPr>
          <w:rFonts w:ascii="Arial" w:hAnsi="Arial" w:cs="Arial"/>
          <w:szCs w:val="24"/>
        </w:rPr>
      </w:pPr>
    </w:p>
    <w:p w14:paraId="35ADAD5F" w14:textId="77777777" w:rsidR="009A16AC" w:rsidRDefault="009A16AC" w:rsidP="00F75FCF">
      <w:pPr>
        <w:spacing w:line="360" w:lineRule="auto"/>
        <w:ind w:firstLine="709"/>
        <w:jc w:val="both"/>
        <w:rPr>
          <w:rFonts w:ascii="Arial" w:hAnsi="Arial" w:cs="Arial"/>
          <w:szCs w:val="24"/>
        </w:rPr>
      </w:pPr>
    </w:p>
    <w:p w14:paraId="62E0E888" w14:textId="77777777" w:rsidR="009A16AC" w:rsidRDefault="009A16AC" w:rsidP="00F75FCF">
      <w:pPr>
        <w:spacing w:line="360" w:lineRule="auto"/>
        <w:ind w:firstLine="709"/>
        <w:jc w:val="both"/>
        <w:rPr>
          <w:rFonts w:ascii="Arial" w:hAnsi="Arial" w:cs="Arial"/>
          <w:szCs w:val="24"/>
        </w:rPr>
      </w:pPr>
    </w:p>
    <w:p w14:paraId="69458D22" w14:textId="77777777" w:rsidR="009A16AC" w:rsidRDefault="009A16AC" w:rsidP="00F75FCF">
      <w:pPr>
        <w:spacing w:line="360" w:lineRule="auto"/>
        <w:ind w:firstLine="709"/>
        <w:jc w:val="both"/>
        <w:rPr>
          <w:rFonts w:ascii="Arial" w:hAnsi="Arial" w:cs="Arial"/>
          <w:szCs w:val="24"/>
        </w:rPr>
      </w:pPr>
    </w:p>
    <w:p w14:paraId="2C44487D" w14:textId="77777777" w:rsidR="009A16AC" w:rsidRDefault="009A16AC" w:rsidP="00F75FCF">
      <w:pPr>
        <w:spacing w:line="360" w:lineRule="auto"/>
        <w:ind w:firstLine="709"/>
        <w:jc w:val="both"/>
        <w:rPr>
          <w:rFonts w:ascii="Arial" w:hAnsi="Arial" w:cs="Arial"/>
          <w:szCs w:val="24"/>
        </w:rPr>
      </w:pPr>
    </w:p>
    <w:p w14:paraId="529DB5E8" w14:textId="77777777" w:rsidR="009A16AC" w:rsidRDefault="009A16AC" w:rsidP="00F75FCF">
      <w:pPr>
        <w:spacing w:line="360" w:lineRule="auto"/>
        <w:ind w:firstLine="709"/>
        <w:jc w:val="both"/>
        <w:rPr>
          <w:rFonts w:ascii="Arial" w:hAnsi="Arial" w:cs="Arial"/>
          <w:szCs w:val="24"/>
        </w:rPr>
      </w:pPr>
    </w:p>
    <w:p w14:paraId="07585E99" w14:textId="77777777" w:rsidR="009A16AC" w:rsidRDefault="009A16AC" w:rsidP="00F75FCF">
      <w:pPr>
        <w:spacing w:line="360" w:lineRule="auto"/>
        <w:ind w:firstLine="709"/>
        <w:jc w:val="both"/>
        <w:rPr>
          <w:rFonts w:ascii="Arial" w:hAnsi="Arial" w:cs="Arial"/>
          <w:szCs w:val="24"/>
        </w:rPr>
      </w:pPr>
    </w:p>
    <w:p w14:paraId="6431DAD6" w14:textId="77777777" w:rsidR="009A16AC" w:rsidRDefault="009A16AC" w:rsidP="00F75FCF">
      <w:pPr>
        <w:spacing w:line="360" w:lineRule="auto"/>
        <w:ind w:firstLine="709"/>
        <w:jc w:val="both"/>
        <w:rPr>
          <w:rFonts w:ascii="Arial" w:hAnsi="Arial" w:cs="Arial"/>
          <w:szCs w:val="24"/>
        </w:rPr>
      </w:pPr>
    </w:p>
    <w:p w14:paraId="67A539FA" w14:textId="77777777" w:rsidR="009A16AC" w:rsidRPr="0049227E" w:rsidRDefault="009A16AC" w:rsidP="00F75FCF">
      <w:pPr>
        <w:spacing w:line="360" w:lineRule="auto"/>
        <w:ind w:firstLine="709"/>
        <w:jc w:val="both"/>
        <w:rPr>
          <w:rFonts w:ascii="Arial" w:hAnsi="Arial" w:cs="Arial"/>
          <w:szCs w:val="24"/>
        </w:rPr>
      </w:pPr>
    </w:p>
    <w:tbl>
      <w:tblPr>
        <w:tblW w:w="10221" w:type="dxa"/>
        <w:tblInd w:w="-41" w:type="dxa"/>
        <w:tblBorders>
          <w:top w:val="single" w:sz="8" w:space="0" w:color="auto"/>
        </w:tblBorders>
        <w:tblLook w:val="0000" w:firstRow="0" w:lastRow="0" w:firstColumn="0" w:lastColumn="0" w:noHBand="0" w:noVBand="0"/>
      </w:tblPr>
      <w:tblGrid>
        <w:gridCol w:w="4118"/>
        <w:gridCol w:w="6103"/>
      </w:tblGrid>
      <w:tr w:rsidR="006F304A" w:rsidRPr="00837275" w14:paraId="63909291" w14:textId="77777777" w:rsidTr="006F304A">
        <w:trPr>
          <w:trHeight w:val="100"/>
        </w:trPr>
        <w:tc>
          <w:tcPr>
            <w:tcW w:w="10221" w:type="dxa"/>
            <w:gridSpan w:val="2"/>
            <w:tcBorders>
              <w:top w:val="single" w:sz="12" w:space="0" w:color="auto"/>
            </w:tcBorders>
          </w:tcPr>
          <w:p w14:paraId="592B0CA2" w14:textId="77777777" w:rsidR="006F304A" w:rsidRPr="00837275" w:rsidRDefault="006F304A" w:rsidP="006F304A">
            <w:pPr>
              <w:overflowPunct/>
              <w:autoSpaceDE/>
              <w:autoSpaceDN/>
              <w:adjustRightInd/>
              <w:spacing w:line="315" w:lineRule="atLeast"/>
              <w:rPr>
                <w:rFonts w:ascii="Arial" w:hAnsi="Arial" w:cs="Arial"/>
                <w:color w:val="2D2D2D"/>
                <w:spacing w:val="2"/>
                <w:szCs w:val="24"/>
                <w:lang w:eastAsia="ru-RU"/>
              </w:rPr>
            </w:pPr>
          </w:p>
        </w:tc>
      </w:tr>
      <w:tr w:rsidR="00C16A69" w:rsidRPr="00837275" w14:paraId="218AF9F3" w14:textId="77777777" w:rsidTr="00F86E91">
        <w:tblPrEx>
          <w:tblBorders>
            <w:top w:val="none" w:sz="0" w:space="0" w:color="auto"/>
          </w:tblBorders>
          <w:shd w:val="clear" w:color="auto" w:fill="FFFFFF"/>
          <w:tblCellMar>
            <w:left w:w="0" w:type="dxa"/>
            <w:right w:w="0" w:type="dxa"/>
          </w:tblCellMar>
          <w:tblLook w:val="04A0" w:firstRow="1" w:lastRow="0" w:firstColumn="1" w:lastColumn="0" w:noHBand="0" w:noVBand="1"/>
        </w:tblPrEx>
        <w:tc>
          <w:tcPr>
            <w:tcW w:w="4118" w:type="dxa"/>
            <w:tcBorders>
              <w:left w:val="nil"/>
              <w:bottom w:val="nil"/>
              <w:right w:val="nil"/>
            </w:tcBorders>
            <w:shd w:val="clear" w:color="auto" w:fill="FFFFFF"/>
            <w:tcMar>
              <w:top w:w="0" w:type="dxa"/>
              <w:left w:w="149" w:type="dxa"/>
              <w:bottom w:w="0" w:type="dxa"/>
              <w:right w:w="149" w:type="dxa"/>
            </w:tcMar>
            <w:hideMark/>
          </w:tcPr>
          <w:p w14:paraId="3C53BE36" w14:textId="214CC4FC" w:rsidR="00C16A69" w:rsidRPr="00837275" w:rsidRDefault="00C16A69" w:rsidP="00F86E91">
            <w:pPr>
              <w:overflowPunct/>
              <w:autoSpaceDE/>
              <w:autoSpaceDN/>
              <w:adjustRightInd/>
              <w:spacing w:line="315" w:lineRule="atLeast"/>
              <w:rPr>
                <w:rFonts w:ascii="Arial" w:hAnsi="Arial" w:cs="Arial"/>
                <w:color w:val="2D2D2D"/>
                <w:spacing w:val="2"/>
                <w:szCs w:val="24"/>
                <w:lang w:eastAsia="ru-RU"/>
              </w:rPr>
            </w:pPr>
            <w:r w:rsidRPr="00837275">
              <w:rPr>
                <w:rFonts w:ascii="Arial" w:hAnsi="Arial" w:cs="Arial"/>
                <w:color w:val="2D2D2D"/>
                <w:spacing w:val="2"/>
                <w:szCs w:val="24"/>
                <w:lang w:eastAsia="ru-RU"/>
              </w:rPr>
              <w:t xml:space="preserve">УДК </w:t>
            </w:r>
            <w:r w:rsidR="00524C04">
              <w:rPr>
                <w:rFonts w:ascii="Arial" w:hAnsi="Arial" w:cs="Arial"/>
                <w:color w:val="2D2D2D"/>
                <w:spacing w:val="2"/>
                <w:szCs w:val="24"/>
                <w:lang w:eastAsia="ru-RU"/>
              </w:rPr>
              <w:t>6</w:t>
            </w:r>
            <w:r w:rsidR="00F86E91">
              <w:rPr>
                <w:rFonts w:ascii="Arial" w:hAnsi="Arial" w:cs="Arial"/>
                <w:color w:val="2D2D2D"/>
                <w:spacing w:val="2"/>
                <w:szCs w:val="24"/>
                <w:lang w:eastAsia="ru-RU"/>
              </w:rPr>
              <w:t>210778-426:669.71:006.354</w:t>
            </w:r>
          </w:p>
        </w:tc>
        <w:tc>
          <w:tcPr>
            <w:tcW w:w="6103" w:type="dxa"/>
            <w:tcBorders>
              <w:left w:val="nil"/>
              <w:bottom w:val="nil"/>
              <w:right w:val="nil"/>
            </w:tcBorders>
            <w:shd w:val="clear" w:color="auto" w:fill="FFFFFF"/>
            <w:tcMar>
              <w:top w:w="0" w:type="dxa"/>
              <w:left w:w="149" w:type="dxa"/>
              <w:bottom w:w="0" w:type="dxa"/>
              <w:right w:w="149" w:type="dxa"/>
            </w:tcMar>
            <w:hideMark/>
          </w:tcPr>
          <w:p w14:paraId="7EF83470" w14:textId="77777777" w:rsidR="004E5169" w:rsidRDefault="00C16A69" w:rsidP="004E5169">
            <w:pPr>
              <w:overflowPunct/>
              <w:autoSpaceDE/>
              <w:autoSpaceDN/>
              <w:adjustRightInd/>
              <w:spacing w:line="315" w:lineRule="atLeast"/>
              <w:jc w:val="right"/>
              <w:rPr>
                <w:rFonts w:ascii="Arial" w:hAnsi="Arial" w:cs="Arial"/>
                <w:color w:val="2D2D2D"/>
                <w:spacing w:val="2"/>
                <w:szCs w:val="24"/>
                <w:lang w:eastAsia="ru-RU"/>
              </w:rPr>
            </w:pPr>
            <w:r w:rsidRPr="00837275">
              <w:rPr>
                <w:rFonts w:ascii="Arial" w:hAnsi="Arial" w:cs="Arial"/>
                <w:color w:val="2D2D2D"/>
                <w:spacing w:val="2"/>
                <w:szCs w:val="24"/>
                <w:lang w:eastAsia="ru-RU"/>
              </w:rPr>
              <w:t xml:space="preserve">МКС </w:t>
            </w:r>
            <w:r w:rsidR="002E5EBE">
              <w:rPr>
                <w:rFonts w:ascii="Arial" w:hAnsi="Arial" w:cs="Arial"/>
                <w:color w:val="2D2D2D"/>
                <w:spacing w:val="2"/>
                <w:szCs w:val="24"/>
                <w:lang w:eastAsia="ru-RU"/>
              </w:rPr>
              <w:t>77.</w:t>
            </w:r>
            <w:r w:rsidR="002E5EBE" w:rsidRPr="002E5EBE">
              <w:rPr>
                <w:rFonts w:ascii="Arial" w:hAnsi="Arial" w:cs="Arial"/>
                <w:color w:val="2D2D2D"/>
                <w:spacing w:val="2"/>
                <w:szCs w:val="24"/>
                <w:lang w:eastAsia="ru-RU"/>
              </w:rPr>
              <w:t>150.10</w:t>
            </w:r>
          </w:p>
          <w:p w14:paraId="2E9E795D" w14:textId="479B7FBB" w:rsidR="008324FE" w:rsidRDefault="00837275" w:rsidP="004E5169">
            <w:pPr>
              <w:overflowPunct/>
              <w:autoSpaceDE/>
              <w:autoSpaceDN/>
              <w:adjustRightInd/>
              <w:spacing w:line="315" w:lineRule="atLeast"/>
              <w:jc w:val="right"/>
              <w:rPr>
                <w:rFonts w:ascii="Arial" w:hAnsi="Arial" w:cs="Arial"/>
                <w:color w:val="2D2D2D"/>
                <w:spacing w:val="2"/>
                <w:szCs w:val="24"/>
                <w:lang w:eastAsia="ru-RU"/>
              </w:rPr>
            </w:pPr>
            <w:r w:rsidRPr="00837275">
              <w:rPr>
                <w:rFonts w:ascii="Arial" w:hAnsi="Arial" w:cs="Arial"/>
                <w:color w:val="2D2D2D"/>
                <w:spacing w:val="2"/>
                <w:szCs w:val="24"/>
                <w:lang w:eastAsia="ru-RU"/>
              </w:rPr>
              <w:t xml:space="preserve">        </w:t>
            </w:r>
            <w:r w:rsidR="0050652D">
              <w:rPr>
                <w:rFonts w:ascii="Arial" w:hAnsi="Arial" w:cs="Arial"/>
                <w:color w:val="2D2D2D"/>
                <w:spacing w:val="2"/>
                <w:szCs w:val="24"/>
                <w:lang w:eastAsia="ru-RU"/>
              </w:rPr>
              <w:t xml:space="preserve"> </w:t>
            </w:r>
          </w:p>
          <w:p w14:paraId="7E586E43" w14:textId="77777777" w:rsidR="00837275" w:rsidRPr="00837275" w:rsidRDefault="00837275" w:rsidP="006F304A">
            <w:pPr>
              <w:overflowPunct/>
              <w:autoSpaceDE/>
              <w:autoSpaceDN/>
              <w:adjustRightInd/>
              <w:spacing w:line="315" w:lineRule="atLeast"/>
              <w:jc w:val="right"/>
              <w:rPr>
                <w:rFonts w:ascii="Arial" w:hAnsi="Arial" w:cs="Arial"/>
                <w:color w:val="2D2D2D"/>
                <w:spacing w:val="2"/>
                <w:szCs w:val="24"/>
                <w:lang w:eastAsia="ru-RU"/>
              </w:rPr>
            </w:pPr>
          </w:p>
        </w:tc>
      </w:tr>
      <w:tr w:rsidR="00C16A69" w:rsidRPr="00837275" w14:paraId="58ECAE83" w14:textId="77777777" w:rsidTr="00FC76D5">
        <w:tblPrEx>
          <w:tblBorders>
            <w:top w:val="none" w:sz="0" w:space="0" w:color="auto"/>
          </w:tblBorders>
          <w:shd w:val="clear" w:color="auto" w:fill="FFFFFF"/>
          <w:tblCellMar>
            <w:left w:w="0" w:type="dxa"/>
            <w:right w:w="0" w:type="dxa"/>
          </w:tblCellMar>
          <w:tblLook w:val="04A0" w:firstRow="1" w:lastRow="0" w:firstColumn="1" w:lastColumn="0" w:noHBand="0" w:noVBand="1"/>
        </w:tblPrEx>
        <w:tc>
          <w:tcPr>
            <w:tcW w:w="10221" w:type="dxa"/>
            <w:gridSpan w:val="2"/>
            <w:tcBorders>
              <w:top w:val="nil"/>
              <w:left w:val="nil"/>
              <w:bottom w:val="single" w:sz="12" w:space="0" w:color="auto"/>
              <w:right w:val="nil"/>
            </w:tcBorders>
            <w:shd w:val="clear" w:color="auto" w:fill="FFFFFF"/>
            <w:tcMar>
              <w:top w:w="0" w:type="dxa"/>
              <w:left w:w="149" w:type="dxa"/>
              <w:bottom w:w="0" w:type="dxa"/>
              <w:right w:w="149" w:type="dxa"/>
            </w:tcMar>
            <w:hideMark/>
          </w:tcPr>
          <w:p w14:paraId="6BA3B19F" w14:textId="62DF41A3" w:rsidR="00C16A69" w:rsidRDefault="00C16A69" w:rsidP="009E1880">
            <w:pPr>
              <w:overflowPunct/>
              <w:autoSpaceDE/>
              <w:autoSpaceDN/>
              <w:adjustRightInd/>
              <w:spacing w:line="315" w:lineRule="atLeast"/>
              <w:jc w:val="both"/>
              <w:rPr>
                <w:rFonts w:ascii="Arial" w:hAnsi="Arial" w:cs="Arial"/>
                <w:color w:val="2D2D2D"/>
                <w:spacing w:val="2"/>
                <w:szCs w:val="24"/>
                <w:lang w:eastAsia="ru-RU"/>
              </w:rPr>
            </w:pPr>
            <w:r w:rsidRPr="00837275">
              <w:rPr>
                <w:rFonts w:ascii="Arial" w:hAnsi="Arial" w:cs="Arial"/>
                <w:color w:val="2D2D2D"/>
                <w:spacing w:val="2"/>
                <w:szCs w:val="24"/>
                <w:lang w:eastAsia="ru-RU"/>
              </w:rPr>
              <w:t xml:space="preserve">Ключевые слова: </w:t>
            </w:r>
            <w:r w:rsidR="00F86E91" w:rsidRPr="00F86E91">
              <w:rPr>
                <w:rFonts w:ascii="Arial" w:hAnsi="Arial" w:cs="Arial"/>
                <w:color w:val="2D2D2D"/>
                <w:spacing w:val="2"/>
                <w:szCs w:val="24"/>
                <w:lang w:eastAsia="ru-RU"/>
              </w:rPr>
              <w:t>катанка</w:t>
            </w:r>
            <w:r w:rsidR="007F1487">
              <w:rPr>
                <w:rFonts w:ascii="Arial" w:hAnsi="Arial" w:cs="Arial"/>
                <w:color w:val="2D2D2D"/>
                <w:spacing w:val="2"/>
                <w:szCs w:val="24"/>
                <w:lang w:eastAsia="ru-RU"/>
              </w:rPr>
              <w:t xml:space="preserve">, алюминиевые сплавы, </w:t>
            </w:r>
            <w:r w:rsidR="00F86E91" w:rsidRPr="00F86E91">
              <w:rPr>
                <w:rFonts w:ascii="Arial" w:hAnsi="Arial" w:cs="Arial"/>
                <w:color w:val="2D2D2D"/>
                <w:spacing w:val="2"/>
                <w:szCs w:val="24"/>
                <w:lang w:eastAsia="ru-RU"/>
              </w:rPr>
              <w:t>проволоки электротехнического назначения</w:t>
            </w:r>
          </w:p>
          <w:p w14:paraId="01E21282" w14:textId="77777777" w:rsidR="00FC76D5" w:rsidRPr="00837275" w:rsidRDefault="00FC76D5" w:rsidP="00837275">
            <w:pPr>
              <w:overflowPunct/>
              <w:autoSpaceDE/>
              <w:autoSpaceDN/>
              <w:adjustRightInd/>
              <w:spacing w:line="315" w:lineRule="atLeast"/>
              <w:rPr>
                <w:rFonts w:ascii="Arial" w:hAnsi="Arial" w:cs="Arial"/>
                <w:color w:val="2D2D2D"/>
                <w:spacing w:val="2"/>
                <w:szCs w:val="24"/>
                <w:lang w:eastAsia="ru-RU"/>
              </w:rPr>
            </w:pPr>
          </w:p>
        </w:tc>
      </w:tr>
    </w:tbl>
    <w:p w14:paraId="0AEFB4A8" w14:textId="77777777" w:rsidR="00C16A69" w:rsidRDefault="00C16A69" w:rsidP="009769F6">
      <w:pPr>
        <w:spacing w:line="360" w:lineRule="auto"/>
        <w:rPr>
          <w:rFonts w:ascii="Arial" w:hAnsi="Arial" w:cs="Arial"/>
          <w:b/>
          <w:szCs w:val="24"/>
          <w:lang w:eastAsia="ru-RU"/>
        </w:rPr>
      </w:pPr>
    </w:p>
    <w:p w14:paraId="725D53D5" w14:textId="77777777" w:rsidR="00524C04" w:rsidRPr="00E10CA1" w:rsidRDefault="00524C04" w:rsidP="009769F6">
      <w:pPr>
        <w:spacing w:line="360" w:lineRule="auto"/>
        <w:rPr>
          <w:rFonts w:ascii="Arial" w:hAnsi="Arial" w:cs="Arial"/>
          <w:szCs w:val="24"/>
          <w:lang w:eastAsia="ru-RU"/>
        </w:rPr>
      </w:pPr>
    </w:p>
    <w:p w14:paraId="4405A714" w14:textId="0D6E2ADB" w:rsidR="009711BF" w:rsidRDefault="00670882" w:rsidP="009711BF">
      <w:pPr>
        <w:tabs>
          <w:tab w:val="left" w:pos="2751"/>
          <w:tab w:val="center" w:pos="4960"/>
        </w:tabs>
        <w:autoSpaceDE/>
        <w:adjustRightInd/>
        <w:spacing w:line="360" w:lineRule="auto"/>
        <w:jc w:val="both"/>
        <w:rPr>
          <w:rFonts w:ascii="Arial" w:hAnsi="Arial" w:cs="Arial"/>
          <w:szCs w:val="24"/>
        </w:rPr>
      </w:pPr>
      <w:r>
        <w:rPr>
          <w:rFonts w:ascii="Arial" w:hAnsi="Arial" w:cs="Arial"/>
          <w:b/>
          <w:szCs w:val="24"/>
          <w:lang w:eastAsia="ru-RU"/>
        </w:rPr>
        <w:t>Разработчики</w:t>
      </w:r>
      <w:r w:rsidR="009711BF">
        <w:rPr>
          <w:rFonts w:ascii="Arial" w:hAnsi="Arial" w:cs="Arial"/>
          <w:szCs w:val="24"/>
        </w:rPr>
        <w:t>:</w:t>
      </w:r>
    </w:p>
    <w:p w14:paraId="27E78C59" w14:textId="77777777" w:rsidR="009711BF" w:rsidRDefault="009711BF" w:rsidP="009711BF">
      <w:pPr>
        <w:autoSpaceDE/>
        <w:adjustRightInd/>
        <w:spacing w:line="360" w:lineRule="auto"/>
        <w:rPr>
          <w:rFonts w:ascii="Arial" w:hAnsi="Arial" w:cs="Arial"/>
          <w:szCs w:val="24"/>
        </w:rPr>
      </w:pPr>
      <w:r>
        <w:rPr>
          <w:rFonts w:ascii="Arial" w:hAnsi="Arial" w:cs="Arial"/>
          <w:szCs w:val="24"/>
        </w:rPr>
        <w:t>Начальник отдела технологий</w:t>
      </w:r>
    </w:p>
    <w:p w14:paraId="79000340" w14:textId="77777777" w:rsidR="009711BF" w:rsidRDefault="009711BF" w:rsidP="009711BF">
      <w:pPr>
        <w:autoSpaceDE/>
        <w:adjustRightInd/>
        <w:spacing w:line="360" w:lineRule="auto"/>
        <w:rPr>
          <w:rFonts w:ascii="Arial" w:hAnsi="Arial" w:cs="Arial"/>
          <w:szCs w:val="24"/>
        </w:rPr>
      </w:pPr>
      <w:r>
        <w:rPr>
          <w:rFonts w:ascii="Arial" w:hAnsi="Arial" w:cs="Arial"/>
          <w:szCs w:val="24"/>
        </w:rPr>
        <w:t>Департамента литейных проектов</w:t>
      </w:r>
    </w:p>
    <w:p w14:paraId="1089B50D" w14:textId="77777777" w:rsidR="009711BF" w:rsidRDefault="009711BF" w:rsidP="009711BF">
      <w:pPr>
        <w:autoSpaceDE/>
        <w:adjustRightInd/>
        <w:spacing w:line="360" w:lineRule="auto"/>
        <w:rPr>
          <w:rFonts w:ascii="Arial" w:hAnsi="Arial" w:cs="Arial"/>
          <w:szCs w:val="24"/>
        </w:rPr>
      </w:pPr>
      <w:r>
        <w:rPr>
          <w:rFonts w:ascii="Arial" w:hAnsi="Arial" w:cs="Arial"/>
          <w:szCs w:val="24"/>
        </w:rPr>
        <w:t>Литейного центра</w:t>
      </w:r>
    </w:p>
    <w:p w14:paraId="0DF35E83" w14:textId="77777777" w:rsidR="009711BF" w:rsidRDefault="009711BF" w:rsidP="009711BF">
      <w:pPr>
        <w:autoSpaceDE/>
        <w:adjustRightInd/>
        <w:spacing w:line="360" w:lineRule="auto"/>
        <w:rPr>
          <w:rFonts w:ascii="Arial" w:hAnsi="Arial" w:cs="Arial"/>
          <w:szCs w:val="24"/>
        </w:rPr>
      </w:pPr>
      <w:r>
        <w:rPr>
          <w:rFonts w:ascii="Arial" w:hAnsi="Arial" w:cs="Arial"/>
          <w:szCs w:val="24"/>
        </w:rPr>
        <w:t>ООО «РУСАЛ ИТЦ»</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___________А.С. Зайцев</w:t>
      </w:r>
    </w:p>
    <w:p w14:paraId="4C7D7033" w14:textId="77777777" w:rsidR="009711BF" w:rsidRDefault="009711BF" w:rsidP="009711BF">
      <w:pPr>
        <w:autoSpaceDE/>
        <w:adjustRightInd/>
        <w:rPr>
          <w:rFonts w:ascii="Arial" w:hAnsi="Arial" w:cs="Arial"/>
          <w:szCs w:val="24"/>
        </w:rPr>
      </w:pPr>
    </w:p>
    <w:p w14:paraId="03463F9B" w14:textId="77777777" w:rsidR="009711BF" w:rsidRDefault="009711BF" w:rsidP="009711BF">
      <w:pPr>
        <w:autoSpaceDE/>
        <w:adjustRightInd/>
        <w:spacing w:line="360" w:lineRule="auto"/>
        <w:rPr>
          <w:rFonts w:ascii="Arial" w:hAnsi="Arial" w:cs="Arial"/>
          <w:szCs w:val="24"/>
        </w:rPr>
      </w:pPr>
      <w:r>
        <w:rPr>
          <w:rFonts w:ascii="Arial" w:hAnsi="Arial" w:cs="Arial"/>
          <w:szCs w:val="24"/>
        </w:rPr>
        <w:t>Менеджер отдела технологий</w:t>
      </w:r>
    </w:p>
    <w:p w14:paraId="3902C013" w14:textId="77777777" w:rsidR="009711BF" w:rsidRDefault="009711BF" w:rsidP="009711BF">
      <w:pPr>
        <w:autoSpaceDE/>
        <w:adjustRightInd/>
        <w:spacing w:line="360" w:lineRule="auto"/>
        <w:rPr>
          <w:rFonts w:ascii="Arial" w:hAnsi="Arial" w:cs="Arial"/>
          <w:szCs w:val="24"/>
        </w:rPr>
      </w:pPr>
      <w:r>
        <w:rPr>
          <w:rFonts w:ascii="Arial" w:hAnsi="Arial" w:cs="Arial"/>
          <w:szCs w:val="24"/>
        </w:rPr>
        <w:t>Департамента литейных проектов</w:t>
      </w:r>
    </w:p>
    <w:p w14:paraId="398F7D89" w14:textId="77777777" w:rsidR="009711BF" w:rsidRDefault="009711BF" w:rsidP="009711BF">
      <w:pPr>
        <w:autoSpaceDE/>
        <w:adjustRightInd/>
        <w:spacing w:line="360" w:lineRule="auto"/>
        <w:rPr>
          <w:rFonts w:ascii="Arial" w:hAnsi="Arial" w:cs="Arial"/>
          <w:szCs w:val="24"/>
        </w:rPr>
      </w:pPr>
      <w:r>
        <w:rPr>
          <w:rFonts w:ascii="Arial" w:hAnsi="Arial" w:cs="Arial"/>
          <w:szCs w:val="24"/>
        </w:rPr>
        <w:t>Литейного центра</w:t>
      </w:r>
    </w:p>
    <w:p w14:paraId="50CFB913" w14:textId="77777777" w:rsidR="009711BF" w:rsidRDefault="009711BF" w:rsidP="009711BF">
      <w:pPr>
        <w:autoSpaceDE/>
        <w:adjustRightInd/>
        <w:spacing w:line="360" w:lineRule="auto"/>
        <w:rPr>
          <w:rFonts w:ascii="Arial" w:hAnsi="Arial" w:cs="Arial"/>
          <w:szCs w:val="24"/>
        </w:rPr>
      </w:pPr>
      <w:r>
        <w:rPr>
          <w:rFonts w:ascii="Arial" w:hAnsi="Arial" w:cs="Arial"/>
          <w:szCs w:val="24"/>
        </w:rPr>
        <w:t>ООО «РУСАЛ ИТЦ»</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___________Л.П. Трифоненков</w:t>
      </w:r>
    </w:p>
    <w:p w14:paraId="44AFC6C5" w14:textId="77777777" w:rsidR="00CB3A6E" w:rsidRDefault="00CB3A6E" w:rsidP="009769F6">
      <w:pPr>
        <w:spacing w:line="360" w:lineRule="auto"/>
        <w:rPr>
          <w:rFonts w:ascii="Arial" w:hAnsi="Arial" w:cs="Arial"/>
          <w:b/>
          <w:szCs w:val="24"/>
          <w:lang w:eastAsia="ru-RU"/>
        </w:rPr>
      </w:pPr>
    </w:p>
    <w:p w14:paraId="3924707E" w14:textId="7B782F02" w:rsidR="00670882" w:rsidRDefault="00670882" w:rsidP="009769F6">
      <w:pPr>
        <w:spacing w:line="360" w:lineRule="auto"/>
        <w:rPr>
          <w:rFonts w:ascii="Arial" w:hAnsi="Arial" w:cs="Arial"/>
          <w:b/>
          <w:szCs w:val="24"/>
          <w:lang w:eastAsia="ru-RU"/>
        </w:rPr>
      </w:pPr>
      <w:r>
        <w:rPr>
          <w:rFonts w:ascii="Arial" w:hAnsi="Arial" w:cs="Arial"/>
          <w:b/>
          <w:szCs w:val="24"/>
          <w:lang w:eastAsia="ru-RU"/>
        </w:rPr>
        <w:t>Соразработчик:</w:t>
      </w:r>
    </w:p>
    <w:p w14:paraId="0F3AD02A" w14:textId="77777777" w:rsidR="00670882" w:rsidRPr="00670882" w:rsidRDefault="00670882" w:rsidP="009769F6">
      <w:pPr>
        <w:spacing w:line="360" w:lineRule="auto"/>
        <w:rPr>
          <w:rFonts w:ascii="Arial" w:hAnsi="Arial" w:cs="Arial"/>
          <w:szCs w:val="24"/>
          <w:lang w:eastAsia="ru-RU"/>
        </w:rPr>
      </w:pPr>
      <w:r w:rsidRPr="00670882">
        <w:rPr>
          <w:rFonts w:ascii="Arial" w:hAnsi="Arial" w:cs="Arial"/>
          <w:szCs w:val="24"/>
          <w:lang w:eastAsia="ru-RU"/>
        </w:rPr>
        <w:t xml:space="preserve">Председатель ассоциации «Объединение </w:t>
      </w:r>
    </w:p>
    <w:p w14:paraId="45FC5476" w14:textId="02ED3B3D" w:rsidR="00670882" w:rsidRPr="00670882" w:rsidRDefault="00670882" w:rsidP="009769F6">
      <w:pPr>
        <w:spacing w:line="360" w:lineRule="auto"/>
        <w:rPr>
          <w:rFonts w:ascii="Arial" w:hAnsi="Arial" w:cs="Arial"/>
          <w:szCs w:val="24"/>
          <w:lang w:eastAsia="ru-RU"/>
        </w:rPr>
      </w:pPr>
      <w:r w:rsidRPr="00670882">
        <w:rPr>
          <w:rFonts w:ascii="Arial" w:hAnsi="Arial" w:cs="Arial"/>
          <w:szCs w:val="24"/>
          <w:lang w:eastAsia="ru-RU"/>
        </w:rPr>
        <w:t>производителей, поставщиков и потребителей</w:t>
      </w:r>
    </w:p>
    <w:p w14:paraId="72AD5BBD" w14:textId="49A24BDD" w:rsidR="00670882" w:rsidRPr="00670882" w:rsidRDefault="00670882" w:rsidP="009769F6">
      <w:pPr>
        <w:spacing w:line="360" w:lineRule="auto"/>
        <w:rPr>
          <w:rFonts w:ascii="Arial" w:hAnsi="Arial" w:cs="Arial"/>
          <w:szCs w:val="24"/>
          <w:lang w:eastAsia="ru-RU"/>
        </w:rPr>
      </w:pPr>
      <w:r w:rsidRPr="00670882">
        <w:rPr>
          <w:rFonts w:ascii="Arial" w:hAnsi="Arial" w:cs="Arial"/>
          <w:szCs w:val="24"/>
          <w:lang w:eastAsia="ru-RU"/>
        </w:rPr>
        <w:t>алюминия»</w:t>
      </w:r>
      <w:r>
        <w:rPr>
          <w:rFonts w:ascii="Arial" w:hAnsi="Arial" w:cs="Arial"/>
          <w:szCs w:val="24"/>
          <w:lang w:eastAsia="ru-RU"/>
        </w:rPr>
        <w:tab/>
      </w:r>
      <w:r>
        <w:rPr>
          <w:rFonts w:ascii="Arial" w:hAnsi="Arial" w:cs="Arial"/>
          <w:szCs w:val="24"/>
          <w:lang w:eastAsia="ru-RU"/>
        </w:rPr>
        <w:tab/>
      </w:r>
      <w:r>
        <w:rPr>
          <w:rFonts w:ascii="Arial" w:hAnsi="Arial" w:cs="Arial"/>
          <w:szCs w:val="24"/>
          <w:lang w:eastAsia="ru-RU"/>
        </w:rPr>
        <w:tab/>
      </w:r>
      <w:r>
        <w:rPr>
          <w:rFonts w:ascii="Arial" w:hAnsi="Arial" w:cs="Arial"/>
          <w:szCs w:val="24"/>
          <w:lang w:eastAsia="ru-RU"/>
        </w:rPr>
        <w:tab/>
      </w:r>
      <w:r>
        <w:rPr>
          <w:rFonts w:ascii="Arial" w:hAnsi="Arial" w:cs="Arial"/>
          <w:szCs w:val="24"/>
          <w:lang w:eastAsia="ru-RU"/>
        </w:rPr>
        <w:tab/>
      </w:r>
      <w:r>
        <w:rPr>
          <w:rFonts w:ascii="Arial" w:hAnsi="Arial" w:cs="Arial"/>
          <w:szCs w:val="24"/>
          <w:lang w:eastAsia="ru-RU"/>
        </w:rPr>
        <w:tab/>
      </w:r>
      <w:r>
        <w:rPr>
          <w:rFonts w:ascii="Arial" w:hAnsi="Arial" w:cs="Arial"/>
          <w:szCs w:val="24"/>
          <w:lang w:eastAsia="ru-RU"/>
        </w:rPr>
        <w:tab/>
      </w:r>
      <w:r>
        <w:rPr>
          <w:rFonts w:ascii="Arial" w:hAnsi="Arial" w:cs="Arial"/>
          <w:szCs w:val="24"/>
        </w:rPr>
        <w:t>___________В.И. Трищенко</w:t>
      </w:r>
    </w:p>
    <w:p w14:paraId="649D23ED" w14:textId="77777777" w:rsidR="00670882" w:rsidRDefault="00670882" w:rsidP="009769F6">
      <w:pPr>
        <w:spacing w:line="360" w:lineRule="auto"/>
        <w:rPr>
          <w:rFonts w:ascii="Arial" w:hAnsi="Arial" w:cs="Arial"/>
          <w:b/>
          <w:szCs w:val="24"/>
          <w:lang w:eastAsia="ru-RU"/>
        </w:rPr>
      </w:pPr>
    </w:p>
    <w:sectPr w:rsidR="00670882" w:rsidSect="00670882">
      <w:headerReference w:type="first" r:id="rId22"/>
      <w:footerReference w:type="first" r:id="rId23"/>
      <w:pgSz w:w="11906" w:h="16838"/>
      <w:pgMar w:top="1134" w:right="849" w:bottom="899" w:left="1134" w:header="708" w:footer="112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3D45D" w14:textId="77777777" w:rsidR="00BE686D" w:rsidRDefault="00BE686D">
      <w:r>
        <w:separator/>
      </w:r>
    </w:p>
  </w:endnote>
  <w:endnote w:type="continuationSeparator" w:id="0">
    <w:p w14:paraId="2381E87E" w14:textId="77777777" w:rsidR="00BE686D" w:rsidRDefault="00BE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80161"/>
      <w:docPartObj>
        <w:docPartGallery w:val="Page Numbers (Bottom of Page)"/>
        <w:docPartUnique/>
      </w:docPartObj>
    </w:sdtPr>
    <w:sdtContent>
      <w:p w14:paraId="548C97AD" w14:textId="10A40CEE" w:rsidR="00BE686D" w:rsidRDefault="00BE686D" w:rsidP="00B869B3">
        <w:pPr>
          <w:pStyle w:val="a5"/>
        </w:pPr>
        <w:r>
          <w:fldChar w:fldCharType="begin"/>
        </w:r>
        <w:r>
          <w:instrText>PAGE   \* MERGEFORMAT</w:instrText>
        </w:r>
        <w:r>
          <w:fldChar w:fldCharType="separate"/>
        </w:r>
        <w:r w:rsidR="00C462A6">
          <w:rPr>
            <w:noProof/>
          </w:rPr>
          <w:t>14</w:t>
        </w:r>
        <w:r>
          <w:fldChar w:fldCharType="end"/>
        </w:r>
      </w:p>
    </w:sdtContent>
  </w:sdt>
  <w:p w14:paraId="31BA819A" w14:textId="77777777" w:rsidR="00BE686D" w:rsidRPr="00E40C2E" w:rsidRDefault="00BE686D" w:rsidP="00E40C2E">
    <w:pPr>
      <w:pStyle w:val="a5"/>
      <w:ind w:right="360" w:firstLine="360"/>
      <w:rPr>
        <w:sz w:val="20"/>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1823919"/>
      <w:docPartObj>
        <w:docPartGallery w:val="Page Numbers (Bottom of Page)"/>
        <w:docPartUnique/>
      </w:docPartObj>
    </w:sdtPr>
    <w:sdtContent>
      <w:p w14:paraId="43F921E5" w14:textId="77777777" w:rsidR="00BE686D" w:rsidRDefault="00BE686D" w:rsidP="00FB3AFE">
        <w:pPr>
          <w:pStyle w:val="a5"/>
          <w:jc w:val="right"/>
        </w:pPr>
        <w:r>
          <w:fldChar w:fldCharType="begin"/>
        </w:r>
        <w:r>
          <w:instrText>PAGE   \* MERGEFORMAT</w:instrText>
        </w:r>
        <w:r>
          <w:fldChar w:fldCharType="separate"/>
        </w:r>
        <w:r w:rsidR="00C462A6">
          <w:rPr>
            <w:noProof/>
          </w:rPr>
          <w:t>15</w:t>
        </w:r>
        <w:r>
          <w:fldChar w:fldCharType="end"/>
        </w:r>
      </w:p>
    </w:sdtContent>
  </w:sdt>
  <w:p w14:paraId="47962F99" w14:textId="77777777" w:rsidR="00BE686D" w:rsidRDefault="00BE686D">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7AA1C" w14:textId="77777777" w:rsidR="00BE686D" w:rsidRDefault="00BE686D" w:rsidP="00FB3AFE">
    <w:pPr>
      <w:pStyle w:val="a5"/>
      <w:jc w:val="right"/>
    </w:pPr>
  </w:p>
  <w:p w14:paraId="3715E83D" w14:textId="77777777" w:rsidR="00BE686D" w:rsidRDefault="00BE686D">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2858691"/>
      <w:docPartObj>
        <w:docPartGallery w:val="Page Numbers (Bottom of Page)"/>
        <w:docPartUnique/>
      </w:docPartObj>
    </w:sdtPr>
    <w:sdtContent>
      <w:p w14:paraId="7C17777F" w14:textId="35742DCA" w:rsidR="00BE686D" w:rsidRDefault="00BE686D" w:rsidP="00FB3AFE">
        <w:pPr>
          <w:pStyle w:val="a5"/>
          <w:jc w:val="right"/>
        </w:pPr>
        <w:r>
          <w:fldChar w:fldCharType="begin"/>
        </w:r>
        <w:r>
          <w:instrText>PAGE   \* MERGEFORMAT</w:instrText>
        </w:r>
        <w:r>
          <w:fldChar w:fldCharType="separate"/>
        </w:r>
        <w:r w:rsidR="00F254BD">
          <w:rPr>
            <w:noProof/>
          </w:rPr>
          <w:t>1</w:t>
        </w:r>
        <w:r>
          <w:fldChar w:fldCharType="end"/>
        </w:r>
      </w:p>
    </w:sdtContent>
  </w:sdt>
  <w:p w14:paraId="2B503268" w14:textId="77777777" w:rsidR="00BE686D" w:rsidRDefault="00BE686D">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B9875" w14:textId="0827B732" w:rsidR="00BE686D" w:rsidRDefault="00BE686D" w:rsidP="00FB3AFE">
    <w:pPr>
      <w:pStyle w:val="a5"/>
      <w:jc w:val="right"/>
    </w:pPr>
  </w:p>
  <w:p w14:paraId="4244916D" w14:textId="77777777" w:rsidR="00BE686D" w:rsidRDefault="00BE686D">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8485475"/>
      <w:docPartObj>
        <w:docPartGallery w:val="Page Numbers (Bottom of Page)"/>
        <w:docPartUnique/>
      </w:docPartObj>
    </w:sdtPr>
    <w:sdtContent>
      <w:p w14:paraId="33556058" w14:textId="48130E08" w:rsidR="00BE686D" w:rsidRDefault="00BE686D">
        <w:pPr>
          <w:pStyle w:val="a5"/>
          <w:jc w:val="right"/>
        </w:pPr>
        <w:r>
          <w:fldChar w:fldCharType="begin"/>
        </w:r>
        <w:r>
          <w:instrText>PAGE   \* MERGEFORMAT</w:instrText>
        </w:r>
        <w:r>
          <w:fldChar w:fldCharType="separate"/>
        </w:r>
        <w:r w:rsidR="00F254BD">
          <w:rPr>
            <w:noProof/>
          </w:rPr>
          <w:t>5</w:t>
        </w:r>
        <w:r>
          <w:fldChar w:fldCharType="end"/>
        </w:r>
      </w:p>
    </w:sdtContent>
  </w:sdt>
  <w:p w14:paraId="16EB5264" w14:textId="77777777" w:rsidR="00BE686D" w:rsidRDefault="00BE686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3489C" w14:textId="77777777" w:rsidR="00BE686D" w:rsidRDefault="00BE686D">
      <w:r>
        <w:separator/>
      </w:r>
    </w:p>
  </w:footnote>
  <w:footnote w:type="continuationSeparator" w:id="0">
    <w:p w14:paraId="35442932" w14:textId="77777777" w:rsidR="00BE686D" w:rsidRDefault="00BE6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69090" w14:textId="483C10F4" w:rsidR="00BE686D" w:rsidRPr="00BE686D" w:rsidRDefault="00BE686D">
    <w:pPr>
      <w:pStyle w:val="a3"/>
      <w:rPr>
        <w:b/>
        <w:szCs w:val="28"/>
      </w:rPr>
    </w:pPr>
    <w:r w:rsidRPr="00BE686D">
      <w:rPr>
        <w:b/>
        <w:szCs w:val="28"/>
      </w:rPr>
      <w:t>ГОСТ 20967–</w:t>
    </w:r>
  </w:p>
  <w:p w14:paraId="4A8B5887" w14:textId="1E6E098F" w:rsidR="00BE686D" w:rsidRPr="008200F4" w:rsidRDefault="00BE686D">
    <w:pPr>
      <w:pStyle w:val="a3"/>
      <w:rPr>
        <w:i/>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45177" w14:textId="0D2E14B9" w:rsidR="00BE686D" w:rsidRPr="00BE686D" w:rsidRDefault="00BE686D" w:rsidP="008200F4">
    <w:pPr>
      <w:pStyle w:val="a5"/>
      <w:jc w:val="center"/>
      <w:rPr>
        <w:b/>
        <w:szCs w:val="28"/>
      </w:rPr>
    </w:pPr>
    <w:r>
      <w:rPr>
        <w:szCs w:val="28"/>
      </w:rPr>
      <w:t xml:space="preserve">                                                                                      </w:t>
    </w:r>
    <w:r w:rsidRPr="00BE686D">
      <w:rPr>
        <w:b/>
        <w:szCs w:val="28"/>
      </w:rPr>
      <w:t>ГОСТ 20967–</w:t>
    </w:r>
  </w:p>
  <w:p w14:paraId="12601913" w14:textId="397C9C1A" w:rsidR="00BE686D" w:rsidRPr="00670882" w:rsidRDefault="00BE686D" w:rsidP="00670882">
    <w:pPr>
      <w:pStyle w:val="a3"/>
      <w:rPr>
        <w:i/>
        <w:szCs w:val="28"/>
      </w:rPr>
    </w:pPr>
    <w:r>
      <w:rPr>
        <w:i/>
        <w:szCs w:val="2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029D5" w14:textId="44599353" w:rsidR="00BE686D" w:rsidRPr="00BE686D" w:rsidRDefault="00BE686D" w:rsidP="008200F4">
    <w:pPr>
      <w:pStyle w:val="a3"/>
      <w:jc w:val="center"/>
      <w:rPr>
        <w:b/>
      </w:rPr>
    </w:pPr>
    <w:r w:rsidRPr="00BE686D">
      <w:rPr>
        <w:b/>
      </w:rPr>
      <w:t xml:space="preserve">                                                                                               ГОСТ 20967–</w:t>
    </w:r>
  </w:p>
  <w:p w14:paraId="6253C929" w14:textId="30FA6EF3" w:rsidR="00BE686D" w:rsidRPr="002A5640" w:rsidRDefault="00BE686D" w:rsidP="00B869B3">
    <w:pPr>
      <w:pStyle w:val="a3"/>
      <w:jc w:val="right"/>
      <w:rPr>
        <w:i/>
        <w:szCs w:val="28"/>
      </w:rPr>
    </w:pPr>
  </w:p>
  <w:p w14:paraId="2945EB1E" w14:textId="77777777" w:rsidR="00BE686D" w:rsidRDefault="00BE686D" w:rsidP="00FB3AFE">
    <w:pPr>
      <w:pStyle w:val="a3"/>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22E1E" w14:textId="77777777" w:rsidR="00BE686D" w:rsidRPr="002A5640" w:rsidRDefault="00BE686D" w:rsidP="00B869B3">
    <w:pPr>
      <w:pStyle w:val="a3"/>
      <w:jc w:val="right"/>
      <w:rPr>
        <w:i/>
        <w:szCs w:val="28"/>
      </w:rPr>
    </w:pPr>
  </w:p>
  <w:p w14:paraId="58402A3C" w14:textId="77777777" w:rsidR="00BE686D" w:rsidRDefault="00BE686D" w:rsidP="00FB3AFE">
    <w:pPr>
      <w:pStyle w:val="a3"/>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FF504" w14:textId="7A38037D" w:rsidR="00BE686D" w:rsidRPr="00BE686D" w:rsidRDefault="00BE686D" w:rsidP="00BE686D">
    <w:pPr>
      <w:pStyle w:val="a3"/>
      <w:tabs>
        <w:tab w:val="clear" w:pos="8306"/>
        <w:tab w:val="right" w:pos="7797"/>
      </w:tabs>
      <w:ind w:right="709"/>
      <w:jc w:val="right"/>
      <w:rPr>
        <w:b/>
        <w:szCs w:val="28"/>
      </w:rPr>
    </w:pPr>
    <w:r w:rsidRPr="00BE686D">
      <w:rPr>
        <w:b/>
        <w:szCs w:val="28"/>
      </w:rPr>
      <w:t>ГОСТ 20967</w:t>
    </w:r>
    <w:r>
      <w:rPr>
        <w:b/>
        <w:szCs w:val="28"/>
      </w:rPr>
      <w:t xml:space="preserve">–  </w:t>
    </w:r>
  </w:p>
  <w:p w14:paraId="5FD76C59" w14:textId="77777777" w:rsidR="00BE686D" w:rsidRDefault="00BE686D" w:rsidP="00FB3AFE">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153D8"/>
    <w:multiLevelType w:val="hybridMultilevel"/>
    <w:tmpl w:val="4D2E64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DF6AD6"/>
    <w:multiLevelType w:val="hybridMultilevel"/>
    <w:tmpl w:val="0B145B60"/>
    <w:lvl w:ilvl="0" w:tplc="C8447370">
      <w:start w:val="2"/>
      <w:numFmt w:val="bullet"/>
      <w:lvlText w:val=""/>
      <w:lvlJc w:val="left"/>
      <w:pPr>
        <w:ind w:left="465" w:hanging="360"/>
      </w:pPr>
      <w:rPr>
        <w:rFonts w:ascii="Symbol" w:eastAsia="Times New Roman" w:hAnsi="Symbol" w:cs="Times New Roman" w:hint="default"/>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2" w15:restartNumberingAfterBreak="0">
    <w:nsid w:val="3963410B"/>
    <w:multiLevelType w:val="hybridMultilevel"/>
    <w:tmpl w:val="B1D6D4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A714F9F"/>
    <w:multiLevelType w:val="hybridMultilevel"/>
    <w:tmpl w:val="11A07E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FA7308E"/>
    <w:multiLevelType w:val="hybridMultilevel"/>
    <w:tmpl w:val="87CAF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2763493"/>
    <w:multiLevelType w:val="hybridMultilevel"/>
    <w:tmpl w:val="02803F46"/>
    <w:lvl w:ilvl="0" w:tplc="C2445464">
      <w:start w:val="28"/>
      <w:numFmt w:val="bullet"/>
      <w:lvlText w:val=""/>
      <w:lvlJc w:val="left"/>
      <w:pPr>
        <w:ind w:left="1305" w:hanging="360"/>
      </w:pPr>
      <w:rPr>
        <w:rFonts w:ascii="Symbol" w:eastAsia="ArialMT" w:hAnsi="Symbol" w:cs="Times New Roman"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6" w15:restartNumberingAfterBreak="0">
    <w:nsid w:val="65734111"/>
    <w:multiLevelType w:val="hybridMultilevel"/>
    <w:tmpl w:val="B172F322"/>
    <w:lvl w:ilvl="0" w:tplc="2CD4087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 w15:restartNumberingAfterBreak="0">
    <w:nsid w:val="7EA550B8"/>
    <w:multiLevelType w:val="hybridMultilevel"/>
    <w:tmpl w:val="D664443E"/>
    <w:lvl w:ilvl="0" w:tplc="B93E183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5"/>
  </w:num>
  <w:num w:numId="4">
    <w:abstractNumId w:val="6"/>
  </w:num>
  <w:num w:numId="5">
    <w:abstractNumId w:val="6"/>
  </w:num>
  <w:num w:numId="6">
    <w:abstractNumId w:val="4"/>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evenAndOddHeaders/>
  <w:drawingGridHorizontalSpacing w:val="120"/>
  <w:drawingGridVerticalSpacing w:val="120"/>
  <w:displayHorizontalDrawingGridEvery w:val="2"/>
  <w:displayVerticalDrawingGridEvery w:val="0"/>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772"/>
    <w:rsid w:val="0000153E"/>
    <w:rsid w:val="00003CFC"/>
    <w:rsid w:val="000041D4"/>
    <w:rsid w:val="00004B56"/>
    <w:rsid w:val="00004C65"/>
    <w:rsid w:val="00007AA6"/>
    <w:rsid w:val="000110B5"/>
    <w:rsid w:val="000144D5"/>
    <w:rsid w:val="00014722"/>
    <w:rsid w:val="00015C61"/>
    <w:rsid w:val="00016B5B"/>
    <w:rsid w:val="000176E5"/>
    <w:rsid w:val="00017AA1"/>
    <w:rsid w:val="000201EF"/>
    <w:rsid w:val="0002122B"/>
    <w:rsid w:val="00023D7E"/>
    <w:rsid w:val="0002488D"/>
    <w:rsid w:val="000272EE"/>
    <w:rsid w:val="00030A1F"/>
    <w:rsid w:val="0003305D"/>
    <w:rsid w:val="00035B30"/>
    <w:rsid w:val="00036D3E"/>
    <w:rsid w:val="000370F8"/>
    <w:rsid w:val="00041ECC"/>
    <w:rsid w:val="0004227A"/>
    <w:rsid w:val="0006077E"/>
    <w:rsid w:val="000609FC"/>
    <w:rsid w:val="000613F1"/>
    <w:rsid w:val="00066FEA"/>
    <w:rsid w:val="000706A3"/>
    <w:rsid w:val="00071A35"/>
    <w:rsid w:val="00074032"/>
    <w:rsid w:val="00074F22"/>
    <w:rsid w:val="000773D8"/>
    <w:rsid w:val="00081234"/>
    <w:rsid w:val="00083938"/>
    <w:rsid w:val="00083D41"/>
    <w:rsid w:val="00087661"/>
    <w:rsid w:val="0009002D"/>
    <w:rsid w:val="00092821"/>
    <w:rsid w:val="00092955"/>
    <w:rsid w:val="00092A94"/>
    <w:rsid w:val="00092F5A"/>
    <w:rsid w:val="00093482"/>
    <w:rsid w:val="000A0B15"/>
    <w:rsid w:val="000A2A98"/>
    <w:rsid w:val="000A488F"/>
    <w:rsid w:val="000A5225"/>
    <w:rsid w:val="000A69E0"/>
    <w:rsid w:val="000A6B57"/>
    <w:rsid w:val="000B09C7"/>
    <w:rsid w:val="000B3EA3"/>
    <w:rsid w:val="000B4118"/>
    <w:rsid w:val="000B446F"/>
    <w:rsid w:val="000B707B"/>
    <w:rsid w:val="000B7176"/>
    <w:rsid w:val="000C045B"/>
    <w:rsid w:val="000C7DFF"/>
    <w:rsid w:val="000D056C"/>
    <w:rsid w:val="000D194C"/>
    <w:rsid w:val="000D46FC"/>
    <w:rsid w:val="000D70CF"/>
    <w:rsid w:val="000D7FDA"/>
    <w:rsid w:val="000E0797"/>
    <w:rsid w:val="000E1A6B"/>
    <w:rsid w:val="000E2CDA"/>
    <w:rsid w:val="000E4607"/>
    <w:rsid w:val="000E64B1"/>
    <w:rsid w:val="000E7A2D"/>
    <w:rsid w:val="000E7C49"/>
    <w:rsid w:val="000F3453"/>
    <w:rsid w:val="000F442E"/>
    <w:rsid w:val="000F4CBD"/>
    <w:rsid w:val="000F6CDE"/>
    <w:rsid w:val="000F7247"/>
    <w:rsid w:val="000F7600"/>
    <w:rsid w:val="000F7B57"/>
    <w:rsid w:val="00101ACA"/>
    <w:rsid w:val="001050F2"/>
    <w:rsid w:val="001055DA"/>
    <w:rsid w:val="00106020"/>
    <w:rsid w:val="00106E61"/>
    <w:rsid w:val="00107E3E"/>
    <w:rsid w:val="001138B2"/>
    <w:rsid w:val="001155F5"/>
    <w:rsid w:val="00116C3E"/>
    <w:rsid w:val="001171CF"/>
    <w:rsid w:val="00117724"/>
    <w:rsid w:val="0012469A"/>
    <w:rsid w:val="00124BB9"/>
    <w:rsid w:val="00125EED"/>
    <w:rsid w:val="0013105C"/>
    <w:rsid w:val="00131ABB"/>
    <w:rsid w:val="00132957"/>
    <w:rsid w:val="001346B9"/>
    <w:rsid w:val="00135001"/>
    <w:rsid w:val="00137544"/>
    <w:rsid w:val="00141772"/>
    <w:rsid w:val="001421B0"/>
    <w:rsid w:val="00143AEE"/>
    <w:rsid w:val="001445F6"/>
    <w:rsid w:val="00147A90"/>
    <w:rsid w:val="00150B07"/>
    <w:rsid w:val="001519C9"/>
    <w:rsid w:val="00153850"/>
    <w:rsid w:val="00153D2D"/>
    <w:rsid w:val="00155570"/>
    <w:rsid w:val="00157195"/>
    <w:rsid w:val="001746D5"/>
    <w:rsid w:val="001756F3"/>
    <w:rsid w:val="00175AE0"/>
    <w:rsid w:val="00182981"/>
    <w:rsid w:val="00183882"/>
    <w:rsid w:val="00186ABC"/>
    <w:rsid w:val="00197AB2"/>
    <w:rsid w:val="001A25A1"/>
    <w:rsid w:val="001A2607"/>
    <w:rsid w:val="001A2900"/>
    <w:rsid w:val="001A31A1"/>
    <w:rsid w:val="001A46BF"/>
    <w:rsid w:val="001A4A5D"/>
    <w:rsid w:val="001A5962"/>
    <w:rsid w:val="001A7E10"/>
    <w:rsid w:val="001B0F25"/>
    <w:rsid w:val="001B17D5"/>
    <w:rsid w:val="001B1EAA"/>
    <w:rsid w:val="001B4254"/>
    <w:rsid w:val="001B58CA"/>
    <w:rsid w:val="001C31B3"/>
    <w:rsid w:val="001C404B"/>
    <w:rsid w:val="001C40F6"/>
    <w:rsid w:val="001C5D03"/>
    <w:rsid w:val="001C5D79"/>
    <w:rsid w:val="001C6B21"/>
    <w:rsid w:val="001D06B9"/>
    <w:rsid w:val="001D37CF"/>
    <w:rsid w:val="001D56A0"/>
    <w:rsid w:val="001D58ED"/>
    <w:rsid w:val="001D61C0"/>
    <w:rsid w:val="001E054F"/>
    <w:rsid w:val="001E2679"/>
    <w:rsid w:val="001E2AB4"/>
    <w:rsid w:val="001F25E6"/>
    <w:rsid w:val="001F283D"/>
    <w:rsid w:val="001F3AF4"/>
    <w:rsid w:val="00202E76"/>
    <w:rsid w:val="00204A51"/>
    <w:rsid w:val="00212922"/>
    <w:rsid w:val="002146AC"/>
    <w:rsid w:val="00216213"/>
    <w:rsid w:val="00216BD6"/>
    <w:rsid w:val="002172FE"/>
    <w:rsid w:val="00222093"/>
    <w:rsid w:val="0022628C"/>
    <w:rsid w:val="00235B12"/>
    <w:rsid w:val="002360DC"/>
    <w:rsid w:val="002401A4"/>
    <w:rsid w:val="00240833"/>
    <w:rsid w:val="0024162B"/>
    <w:rsid w:val="00242BF0"/>
    <w:rsid w:val="002502A6"/>
    <w:rsid w:val="002508E6"/>
    <w:rsid w:val="002511E2"/>
    <w:rsid w:val="00251371"/>
    <w:rsid w:val="00253490"/>
    <w:rsid w:val="0025409F"/>
    <w:rsid w:val="00257DD2"/>
    <w:rsid w:val="002604BB"/>
    <w:rsid w:val="00260503"/>
    <w:rsid w:val="002619CD"/>
    <w:rsid w:val="00264652"/>
    <w:rsid w:val="00265454"/>
    <w:rsid w:val="00265A00"/>
    <w:rsid w:val="002722AF"/>
    <w:rsid w:val="0027281C"/>
    <w:rsid w:val="0027430B"/>
    <w:rsid w:val="002757F3"/>
    <w:rsid w:val="002768A6"/>
    <w:rsid w:val="00277EA0"/>
    <w:rsid w:val="00282349"/>
    <w:rsid w:val="00283A3B"/>
    <w:rsid w:val="00286C6F"/>
    <w:rsid w:val="0028707D"/>
    <w:rsid w:val="002870AD"/>
    <w:rsid w:val="002876F2"/>
    <w:rsid w:val="002877F0"/>
    <w:rsid w:val="00287BD9"/>
    <w:rsid w:val="0029209B"/>
    <w:rsid w:val="00293293"/>
    <w:rsid w:val="00296655"/>
    <w:rsid w:val="002970CA"/>
    <w:rsid w:val="00297E0D"/>
    <w:rsid w:val="002A3EB5"/>
    <w:rsid w:val="002A541D"/>
    <w:rsid w:val="002A5640"/>
    <w:rsid w:val="002A635E"/>
    <w:rsid w:val="002A636B"/>
    <w:rsid w:val="002B129D"/>
    <w:rsid w:val="002B3B87"/>
    <w:rsid w:val="002B49C0"/>
    <w:rsid w:val="002B756A"/>
    <w:rsid w:val="002B7D64"/>
    <w:rsid w:val="002C228B"/>
    <w:rsid w:val="002C4E35"/>
    <w:rsid w:val="002C7E88"/>
    <w:rsid w:val="002D7BDD"/>
    <w:rsid w:val="002E0593"/>
    <w:rsid w:val="002E0C86"/>
    <w:rsid w:val="002E533C"/>
    <w:rsid w:val="002E5EBE"/>
    <w:rsid w:val="002E7E0E"/>
    <w:rsid w:val="002F076A"/>
    <w:rsid w:val="002F101D"/>
    <w:rsid w:val="002F16D9"/>
    <w:rsid w:val="002F1C53"/>
    <w:rsid w:val="002F5536"/>
    <w:rsid w:val="002F5E12"/>
    <w:rsid w:val="00300430"/>
    <w:rsid w:val="003013E7"/>
    <w:rsid w:val="00301FE3"/>
    <w:rsid w:val="00306254"/>
    <w:rsid w:val="003074DA"/>
    <w:rsid w:val="00310904"/>
    <w:rsid w:val="00310EED"/>
    <w:rsid w:val="0031354B"/>
    <w:rsid w:val="00314118"/>
    <w:rsid w:val="00314F74"/>
    <w:rsid w:val="0031515E"/>
    <w:rsid w:val="00315F8B"/>
    <w:rsid w:val="00321D6B"/>
    <w:rsid w:val="00324310"/>
    <w:rsid w:val="00325598"/>
    <w:rsid w:val="00325667"/>
    <w:rsid w:val="003273F9"/>
    <w:rsid w:val="00327B25"/>
    <w:rsid w:val="003307A0"/>
    <w:rsid w:val="00330FE8"/>
    <w:rsid w:val="00333D04"/>
    <w:rsid w:val="003349D1"/>
    <w:rsid w:val="00335138"/>
    <w:rsid w:val="00335284"/>
    <w:rsid w:val="00340D50"/>
    <w:rsid w:val="003413E1"/>
    <w:rsid w:val="003466C5"/>
    <w:rsid w:val="00346C52"/>
    <w:rsid w:val="00351C46"/>
    <w:rsid w:val="00355B68"/>
    <w:rsid w:val="003567CE"/>
    <w:rsid w:val="00361E62"/>
    <w:rsid w:val="00363733"/>
    <w:rsid w:val="0037033D"/>
    <w:rsid w:val="0037402F"/>
    <w:rsid w:val="00377B10"/>
    <w:rsid w:val="00380955"/>
    <w:rsid w:val="00380D12"/>
    <w:rsid w:val="003820F8"/>
    <w:rsid w:val="0038304A"/>
    <w:rsid w:val="0039252F"/>
    <w:rsid w:val="00392B5D"/>
    <w:rsid w:val="00393BC9"/>
    <w:rsid w:val="00394E5E"/>
    <w:rsid w:val="00396222"/>
    <w:rsid w:val="00397412"/>
    <w:rsid w:val="003A2DA6"/>
    <w:rsid w:val="003A4223"/>
    <w:rsid w:val="003A7BAA"/>
    <w:rsid w:val="003A7D71"/>
    <w:rsid w:val="003B1B45"/>
    <w:rsid w:val="003B3796"/>
    <w:rsid w:val="003B53E9"/>
    <w:rsid w:val="003B570D"/>
    <w:rsid w:val="003B7753"/>
    <w:rsid w:val="003C0101"/>
    <w:rsid w:val="003C54DD"/>
    <w:rsid w:val="003C68C8"/>
    <w:rsid w:val="003C7467"/>
    <w:rsid w:val="003C7B08"/>
    <w:rsid w:val="003D1398"/>
    <w:rsid w:val="003D4DCD"/>
    <w:rsid w:val="003D5707"/>
    <w:rsid w:val="003E045A"/>
    <w:rsid w:val="003E2495"/>
    <w:rsid w:val="003E3772"/>
    <w:rsid w:val="003E6CD3"/>
    <w:rsid w:val="003E6DFD"/>
    <w:rsid w:val="003E75DA"/>
    <w:rsid w:val="003E7E3E"/>
    <w:rsid w:val="003F4E8F"/>
    <w:rsid w:val="003F553E"/>
    <w:rsid w:val="003F58F4"/>
    <w:rsid w:val="003F6283"/>
    <w:rsid w:val="003F6956"/>
    <w:rsid w:val="003F6BB2"/>
    <w:rsid w:val="00400FBA"/>
    <w:rsid w:val="00401F91"/>
    <w:rsid w:val="0040205F"/>
    <w:rsid w:val="00402B2E"/>
    <w:rsid w:val="00402D1F"/>
    <w:rsid w:val="004039B0"/>
    <w:rsid w:val="0040446D"/>
    <w:rsid w:val="0040560D"/>
    <w:rsid w:val="00405946"/>
    <w:rsid w:val="00410F72"/>
    <w:rsid w:val="004124FE"/>
    <w:rsid w:val="00416678"/>
    <w:rsid w:val="00417286"/>
    <w:rsid w:val="004247DA"/>
    <w:rsid w:val="00427363"/>
    <w:rsid w:val="004277EE"/>
    <w:rsid w:val="00430EAF"/>
    <w:rsid w:val="00432BF5"/>
    <w:rsid w:val="0043384F"/>
    <w:rsid w:val="004365DF"/>
    <w:rsid w:val="00440ADE"/>
    <w:rsid w:val="0044315D"/>
    <w:rsid w:val="004433D5"/>
    <w:rsid w:val="00444B9E"/>
    <w:rsid w:val="00445D3B"/>
    <w:rsid w:val="00445FE3"/>
    <w:rsid w:val="0044764E"/>
    <w:rsid w:val="00451B5E"/>
    <w:rsid w:val="004541D8"/>
    <w:rsid w:val="00457FF2"/>
    <w:rsid w:val="00461FF7"/>
    <w:rsid w:val="00462293"/>
    <w:rsid w:val="00462668"/>
    <w:rsid w:val="00466D6D"/>
    <w:rsid w:val="004671ED"/>
    <w:rsid w:val="00472E9E"/>
    <w:rsid w:val="00473A26"/>
    <w:rsid w:val="004740CB"/>
    <w:rsid w:val="00476CCD"/>
    <w:rsid w:val="00480515"/>
    <w:rsid w:val="004824FE"/>
    <w:rsid w:val="004829E7"/>
    <w:rsid w:val="004867E9"/>
    <w:rsid w:val="0049227E"/>
    <w:rsid w:val="00492850"/>
    <w:rsid w:val="0049378C"/>
    <w:rsid w:val="00493798"/>
    <w:rsid w:val="00494537"/>
    <w:rsid w:val="00495642"/>
    <w:rsid w:val="00497593"/>
    <w:rsid w:val="004A029E"/>
    <w:rsid w:val="004A33ED"/>
    <w:rsid w:val="004A67FD"/>
    <w:rsid w:val="004A7799"/>
    <w:rsid w:val="004A7C3D"/>
    <w:rsid w:val="004B5697"/>
    <w:rsid w:val="004B6512"/>
    <w:rsid w:val="004C28EB"/>
    <w:rsid w:val="004C4206"/>
    <w:rsid w:val="004C5373"/>
    <w:rsid w:val="004C78F1"/>
    <w:rsid w:val="004D2014"/>
    <w:rsid w:val="004D4B35"/>
    <w:rsid w:val="004D4E7C"/>
    <w:rsid w:val="004D5132"/>
    <w:rsid w:val="004D7293"/>
    <w:rsid w:val="004E0ABB"/>
    <w:rsid w:val="004E5169"/>
    <w:rsid w:val="004E5AE4"/>
    <w:rsid w:val="004E6294"/>
    <w:rsid w:val="004E6CD1"/>
    <w:rsid w:val="004F2DD4"/>
    <w:rsid w:val="004F390C"/>
    <w:rsid w:val="00501C28"/>
    <w:rsid w:val="00503914"/>
    <w:rsid w:val="00506362"/>
    <w:rsid w:val="0050638D"/>
    <w:rsid w:val="0050652D"/>
    <w:rsid w:val="0050699D"/>
    <w:rsid w:val="0051087D"/>
    <w:rsid w:val="00514176"/>
    <w:rsid w:val="00515294"/>
    <w:rsid w:val="005167AA"/>
    <w:rsid w:val="00516C4B"/>
    <w:rsid w:val="00517B07"/>
    <w:rsid w:val="00520C0C"/>
    <w:rsid w:val="00520FAF"/>
    <w:rsid w:val="00524C04"/>
    <w:rsid w:val="005265BD"/>
    <w:rsid w:val="00526D2F"/>
    <w:rsid w:val="00532F0B"/>
    <w:rsid w:val="00535F5E"/>
    <w:rsid w:val="00536A66"/>
    <w:rsid w:val="00536B89"/>
    <w:rsid w:val="005370BD"/>
    <w:rsid w:val="005370C6"/>
    <w:rsid w:val="00537876"/>
    <w:rsid w:val="005403E3"/>
    <w:rsid w:val="005406D8"/>
    <w:rsid w:val="00540901"/>
    <w:rsid w:val="005416C9"/>
    <w:rsid w:val="0054756C"/>
    <w:rsid w:val="005560A1"/>
    <w:rsid w:val="005570D8"/>
    <w:rsid w:val="00561F46"/>
    <w:rsid w:val="00564000"/>
    <w:rsid w:val="00564771"/>
    <w:rsid w:val="00565E9B"/>
    <w:rsid w:val="00570AD7"/>
    <w:rsid w:val="00571783"/>
    <w:rsid w:val="00572B0D"/>
    <w:rsid w:val="0057322F"/>
    <w:rsid w:val="00582322"/>
    <w:rsid w:val="0058285D"/>
    <w:rsid w:val="00582FE1"/>
    <w:rsid w:val="005859AC"/>
    <w:rsid w:val="005865E1"/>
    <w:rsid w:val="00586F0A"/>
    <w:rsid w:val="00590A33"/>
    <w:rsid w:val="00591E97"/>
    <w:rsid w:val="005925EF"/>
    <w:rsid w:val="0059355F"/>
    <w:rsid w:val="0059460C"/>
    <w:rsid w:val="00594B37"/>
    <w:rsid w:val="0059667F"/>
    <w:rsid w:val="00597239"/>
    <w:rsid w:val="005A27A4"/>
    <w:rsid w:val="005A3FB0"/>
    <w:rsid w:val="005A75BD"/>
    <w:rsid w:val="005B44AB"/>
    <w:rsid w:val="005B4A13"/>
    <w:rsid w:val="005B5DA5"/>
    <w:rsid w:val="005C58C2"/>
    <w:rsid w:val="005C747A"/>
    <w:rsid w:val="005C7E8D"/>
    <w:rsid w:val="005D02BB"/>
    <w:rsid w:val="005D294E"/>
    <w:rsid w:val="005D5FAA"/>
    <w:rsid w:val="005D656E"/>
    <w:rsid w:val="005D6A6D"/>
    <w:rsid w:val="005E6307"/>
    <w:rsid w:val="005E6373"/>
    <w:rsid w:val="005F08AD"/>
    <w:rsid w:val="005F150C"/>
    <w:rsid w:val="005F4CD3"/>
    <w:rsid w:val="005F63EE"/>
    <w:rsid w:val="00602ED9"/>
    <w:rsid w:val="006067EC"/>
    <w:rsid w:val="00606A05"/>
    <w:rsid w:val="0061152E"/>
    <w:rsid w:val="00611B21"/>
    <w:rsid w:val="00614682"/>
    <w:rsid w:val="006159CD"/>
    <w:rsid w:val="00617A18"/>
    <w:rsid w:val="00617DC5"/>
    <w:rsid w:val="006207B0"/>
    <w:rsid w:val="006213A2"/>
    <w:rsid w:val="00623D95"/>
    <w:rsid w:val="00624495"/>
    <w:rsid w:val="00624B0D"/>
    <w:rsid w:val="00624E12"/>
    <w:rsid w:val="00626801"/>
    <w:rsid w:val="00630C09"/>
    <w:rsid w:val="00631014"/>
    <w:rsid w:val="0063196B"/>
    <w:rsid w:val="006336C2"/>
    <w:rsid w:val="0063452F"/>
    <w:rsid w:val="00637579"/>
    <w:rsid w:val="0064236D"/>
    <w:rsid w:val="00643DB7"/>
    <w:rsid w:val="006453D1"/>
    <w:rsid w:val="00645B51"/>
    <w:rsid w:val="00647EDA"/>
    <w:rsid w:val="006508A6"/>
    <w:rsid w:val="00650B13"/>
    <w:rsid w:val="006532F3"/>
    <w:rsid w:val="00653EFD"/>
    <w:rsid w:val="0065696E"/>
    <w:rsid w:val="00660A96"/>
    <w:rsid w:val="006612DB"/>
    <w:rsid w:val="00664CCA"/>
    <w:rsid w:val="0066542F"/>
    <w:rsid w:val="006666F0"/>
    <w:rsid w:val="006672E7"/>
    <w:rsid w:val="00667F9D"/>
    <w:rsid w:val="00670882"/>
    <w:rsid w:val="00670EDB"/>
    <w:rsid w:val="00671515"/>
    <w:rsid w:val="006717EE"/>
    <w:rsid w:val="00673FF8"/>
    <w:rsid w:val="00675AC6"/>
    <w:rsid w:val="0068073C"/>
    <w:rsid w:val="006810B6"/>
    <w:rsid w:val="0068196E"/>
    <w:rsid w:val="00685298"/>
    <w:rsid w:val="00685C2C"/>
    <w:rsid w:val="006904F3"/>
    <w:rsid w:val="006914B2"/>
    <w:rsid w:val="0069161E"/>
    <w:rsid w:val="006A0B35"/>
    <w:rsid w:val="006A2FAF"/>
    <w:rsid w:val="006A6EE1"/>
    <w:rsid w:val="006A7CB0"/>
    <w:rsid w:val="006B23D0"/>
    <w:rsid w:val="006B3E2C"/>
    <w:rsid w:val="006B7260"/>
    <w:rsid w:val="006B79E7"/>
    <w:rsid w:val="006C0B77"/>
    <w:rsid w:val="006C2571"/>
    <w:rsid w:val="006C2BBB"/>
    <w:rsid w:val="006C5D64"/>
    <w:rsid w:val="006D3EDD"/>
    <w:rsid w:val="006D711A"/>
    <w:rsid w:val="006D7F86"/>
    <w:rsid w:val="006E0432"/>
    <w:rsid w:val="006E1A5D"/>
    <w:rsid w:val="006E267E"/>
    <w:rsid w:val="006E27B5"/>
    <w:rsid w:val="006E301B"/>
    <w:rsid w:val="006E3AFC"/>
    <w:rsid w:val="006E53FA"/>
    <w:rsid w:val="006E793F"/>
    <w:rsid w:val="006F304A"/>
    <w:rsid w:val="006F6EBC"/>
    <w:rsid w:val="0070433D"/>
    <w:rsid w:val="00705763"/>
    <w:rsid w:val="007067DB"/>
    <w:rsid w:val="00711503"/>
    <w:rsid w:val="00712B40"/>
    <w:rsid w:val="00716B2A"/>
    <w:rsid w:val="007177EE"/>
    <w:rsid w:val="007207C2"/>
    <w:rsid w:val="00722FF7"/>
    <w:rsid w:val="00723127"/>
    <w:rsid w:val="00723A78"/>
    <w:rsid w:val="007249A1"/>
    <w:rsid w:val="00725D42"/>
    <w:rsid w:val="00730B27"/>
    <w:rsid w:val="00732483"/>
    <w:rsid w:val="007345D3"/>
    <w:rsid w:val="0073573D"/>
    <w:rsid w:val="00736016"/>
    <w:rsid w:val="0073622E"/>
    <w:rsid w:val="00736CFB"/>
    <w:rsid w:val="007404D6"/>
    <w:rsid w:val="00740D9C"/>
    <w:rsid w:val="00741328"/>
    <w:rsid w:val="00742438"/>
    <w:rsid w:val="007428D0"/>
    <w:rsid w:val="00744283"/>
    <w:rsid w:val="007446EF"/>
    <w:rsid w:val="00745C4D"/>
    <w:rsid w:val="00746413"/>
    <w:rsid w:val="007549BC"/>
    <w:rsid w:val="00754DE1"/>
    <w:rsid w:val="00755056"/>
    <w:rsid w:val="00756903"/>
    <w:rsid w:val="007600A9"/>
    <w:rsid w:val="007672DE"/>
    <w:rsid w:val="0077051D"/>
    <w:rsid w:val="00772327"/>
    <w:rsid w:val="00772FE7"/>
    <w:rsid w:val="00773B6C"/>
    <w:rsid w:val="00774239"/>
    <w:rsid w:val="0077718E"/>
    <w:rsid w:val="007818CE"/>
    <w:rsid w:val="00781C8C"/>
    <w:rsid w:val="00782678"/>
    <w:rsid w:val="00783616"/>
    <w:rsid w:val="00784E89"/>
    <w:rsid w:val="00785230"/>
    <w:rsid w:val="007874B2"/>
    <w:rsid w:val="0079240A"/>
    <w:rsid w:val="00792F4F"/>
    <w:rsid w:val="007944B0"/>
    <w:rsid w:val="00795BF9"/>
    <w:rsid w:val="0079770F"/>
    <w:rsid w:val="007A13A8"/>
    <w:rsid w:val="007A249B"/>
    <w:rsid w:val="007A3FCE"/>
    <w:rsid w:val="007B0C19"/>
    <w:rsid w:val="007B33E8"/>
    <w:rsid w:val="007C3296"/>
    <w:rsid w:val="007C330C"/>
    <w:rsid w:val="007C45A6"/>
    <w:rsid w:val="007D0C15"/>
    <w:rsid w:val="007D2488"/>
    <w:rsid w:val="007D3389"/>
    <w:rsid w:val="007D55A2"/>
    <w:rsid w:val="007D6B40"/>
    <w:rsid w:val="007D7522"/>
    <w:rsid w:val="007D7647"/>
    <w:rsid w:val="007D78F5"/>
    <w:rsid w:val="007E2934"/>
    <w:rsid w:val="007E4F26"/>
    <w:rsid w:val="007E59E7"/>
    <w:rsid w:val="007E5C20"/>
    <w:rsid w:val="007E7C11"/>
    <w:rsid w:val="007F1487"/>
    <w:rsid w:val="007F35C5"/>
    <w:rsid w:val="007F3698"/>
    <w:rsid w:val="007F3A71"/>
    <w:rsid w:val="007F512C"/>
    <w:rsid w:val="00800444"/>
    <w:rsid w:val="008011B0"/>
    <w:rsid w:val="008025A6"/>
    <w:rsid w:val="00802628"/>
    <w:rsid w:val="00804242"/>
    <w:rsid w:val="00806777"/>
    <w:rsid w:val="0080751B"/>
    <w:rsid w:val="008200F4"/>
    <w:rsid w:val="008232CB"/>
    <w:rsid w:val="008233A6"/>
    <w:rsid w:val="008271CA"/>
    <w:rsid w:val="00830427"/>
    <w:rsid w:val="0083159C"/>
    <w:rsid w:val="00832071"/>
    <w:rsid w:val="008324FE"/>
    <w:rsid w:val="00832C70"/>
    <w:rsid w:val="00835968"/>
    <w:rsid w:val="00836927"/>
    <w:rsid w:val="00837275"/>
    <w:rsid w:val="00841375"/>
    <w:rsid w:val="00841583"/>
    <w:rsid w:val="00841656"/>
    <w:rsid w:val="00843468"/>
    <w:rsid w:val="008441FF"/>
    <w:rsid w:val="0084478D"/>
    <w:rsid w:val="00846B20"/>
    <w:rsid w:val="00846E73"/>
    <w:rsid w:val="00847BB6"/>
    <w:rsid w:val="0085032A"/>
    <w:rsid w:val="00850FED"/>
    <w:rsid w:val="00855324"/>
    <w:rsid w:val="00860FE0"/>
    <w:rsid w:val="008618C1"/>
    <w:rsid w:val="00863532"/>
    <w:rsid w:val="008648A2"/>
    <w:rsid w:val="00865278"/>
    <w:rsid w:val="00865B1E"/>
    <w:rsid w:val="008725B1"/>
    <w:rsid w:val="0087277F"/>
    <w:rsid w:val="00873BE2"/>
    <w:rsid w:val="008752D6"/>
    <w:rsid w:val="00883B9D"/>
    <w:rsid w:val="00884240"/>
    <w:rsid w:val="0088443C"/>
    <w:rsid w:val="0088508A"/>
    <w:rsid w:val="00885A38"/>
    <w:rsid w:val="00887481"/>
    <w:rsid w:val="00890258"/>
    <w:rsid w:val="008914FF"/>
    <w:rsid w:val="00892C1D"/>
    <w:rsid w:val="00892DD1"/>
    <w:rsid w:val="00893116"/>
    <w:rsid w:val="00895736"/>
    <w:rsid w:val="008A0559"/>
    <w:rsid w:val="008A6418"/>
    <w:rsid w:val="008B1D40"/>
    <w:rsid w:val="008B3250"/>
    <w:rsid w:val="008C188E"/>
    <w:rsid w:val="008C2FBC"/>
    <w:rsid w:val="008C6474"/>
    <w:rsid w:val="008C6486"/>
    <w:rsid w:val="008D11D3"/>
    <w:rsid w:val="008D1411"/>
    <w:rsid w:val="008D640C"/>
    <w:rsid w:val="008D68E5"/>
    <w:rsid w:val="008D6D3B"/>
    <w:rsid w:val="008E2488"/>
    <w:rsid w:val="008E4E77"/>
    <w:rsid w:val="008E52E6"/>
    <w:rsid w:val="008F0FEE"/>
    <w:rsid w:val="008F2EA1"/>
    <w:rsid w:val="008F34EB"/>
    <w:rsid w:val="008F4C8B"/>
    <w:rsid w:val="008F54B3"/>
    <w:rsid w:val="00900BE7"/>
    <w:rsid w:val="00901693"/>
    <w:rsid w:val="00904A9D"/>
    <w:rsid w:val="0090508A"/>
    <w:rsid w:val="00905177"/>
    <w:rsid w:val="009055E5"/>
    <w:rsid w:val="00906691"/>
    <w:rsid w:val="00906A0B"/>
    <w:rsid w:val="009106F4"/>
    <w:rsid w:val="009118A3"/>
    <w:rsid w:val="009125EF"/>
    <w:rsid w:val="00913315"/>
    <w:rsid w:val="00915DBB"/>
    <w:rsid w:val="0091692D"/>
    <w:rsid w:val="00921D64"/>
    <w:rsid w:val="009226EF"/>
    <w:rsid w:val="00922CDA"/>
    <w:rsid w:val="00923958"/>
    <w:rsid w:val="009307B8"/>
    <w:rsid w:val="009355D4"/>
    <w:rsid w:val="00937027"/>
    <w:rsid w:val="00937BD2"/>
    <w:rsid w:val="00940CDC"/>
    <w:rsid w:val="00943267"/>
    <w:rsid w:val="00943D3B"/>
    <w:rsid w:val="00945284"/>
    <w:rsid w:val="0094595A"/>
    <w:rsid w:val="00947627"/>
    <w:rsid w:val="00950252"/>
    <w:rsid w:val="009563CF"/>
    <w:rsid w:val="009565FD"/>
    <w:rsid w:val="00956EF4"/>
    <w:rsid w:val="00957D74"/>
    <w:rsid w:val="00960176"/>
    <w:rsid w:val="009604A3"/>
    <w:rsid w:val="00961099"/>
    <w:rsid w:val="00961749"/>
    <w:rsid w:val="00962F05"/>
    <w:rsid w:val="00963C7F"/>
    <w:rsid w:val="009642AA"/>
    <w:rsid w:val="009645E0"/>
    <w:rsid w:val="009656E4"/>
    <w:rsid w:val="0096590B"/>
    <w:rsid w:val="009710C4"/>
    <w:rsid w:val="009711BF"/>
    <w:rsid w:val="009738D7"/>
    <w:rsid w:val="009769F6"/>
    <w:rsid w:val="00980B2E"/>
    <w:rsid w:val="00980E43"/>
    <w:rsid w:val="00981936"/>
    <w:rsid w:val="009822C5"/>
    <w:rsid w:val="00982BEE"/>
    <w:rsid w:val="00983C20"/>
    <w:rsid w:val="00986BE7"/>
    <w:rsid w:val="00990259"/>
    <w:rsid w:val="009911E6"/>
    <w:rsid w:val="00991352"/>
    <w:rsid w:val="00993173"/>
    <w:rsid w:val="00995B1F"/>
    <w:rsid w:val="0099768A"/>
    <w:rsid w:val="009A0589"/>
    <w:rsid w:val="009A16AC"/>
    <w:rsid w:val="009A27F3"/>
    <w:rsid w:val="009A79B2"/>
    <w:rsid w:val="009A7CD0"/>
    <w:rsid w:val="009B1540"/>
    <w:rsid w:val="009B7959"/>
    <w:rsid w:val="009C1B90"/>
    <w:rsid w:val="009C3E6F"/>
    <w:rsid w:val="009C4975"/>
    <w:rsid w:val="009C7104"/>
    <w:rsid w:val="009D43E8"/>
    <w:rsid w:val="009E1880"/>
    <w:rsid w:val="009E1B6A"/>
    <w:rsid w:val="009E1CA4"/>
    <w:rsid w:val="009E4B47"/>
    <w:rsid w:val="009E5410"/>
    <w:rsid w:val="009E5EC7"/>
    <w:rsid w:val="009F2413"/>
    <w:rsid w:val="009F2A00"/>
    <w:rsid w:val="009F3612"/>
    <w:rsid w:val="009F45A3"/>
    <w:rsid w:val="009F4742"/>
    <w:rsid w:val="009F634F"/>
    <w:rsid w:val="009F7EC2"/>
    <w:rsid w:val="00A02D4E"/>
    <w:rsid w:val="00A033BB"/>
    <w:rsid w:val="00A0370D"/>
    <w:rsid w:val="00A03B5A"/>
    <w:rsid w:val="00A07656"/>
    <w:rsid w:val="00A11B56"/>
    <w:rsid w:val="00A1263E"/>
    <w:rsid w:val="00A17E32"/>
    <w:rsid w:val="00A230F7"/>
    <w:rsid w:val="00A24F04"/>
    <w:rsid w:val="00A25069"/>
    <w:rsid w:val="00A26D50"/>
    <w:rsid w:val="00A27D47"/>
    <w:rsid w:val="00A30DEB"/>
    <w:rsid w:val="00A32504"/>
    <w:rsid w:val="00A34A1F"/>
    <w:rsid w:val="00A360C0"/>
    <w:rsid w:val="00A3665E"/>
    <w:rsid w:val="00A36764"/>
    <w:rsid w:val="00A41AAC"/>
    <w:rsid w:val="00A4282B"/>
    <w:rsid w:val="00A43EDF"/>
    <w:rsid w:val="00A46E43"/>
    <w:rsid w:val="00A47D09"/>
    <w:rsid w:val="00A51CAA"/>
    <w:rsid w:val="00A52BBA"/>
    <w:rsid w:val="00A53B6C"/>
    <w:rsid w:val="00A543D5"/>
    <w:rsid w:val="00A55F6E"/>
    <w:rsid w:val="00A567B6"/>
    <w:rsid w:val="00A627BA"/>
    <w:rsid w:val="00A62A1E"/>
    <w:rsid w:val="00A633F4"/>
    <w:rsid w:val="00A64D68"/>
    <w:rsid w:val="00A65705"/>
    <w:rsid w:val="00A662FC"/>
    <w:rsid w:val="00A7129F"/>
    <w:rsid w:val="00A75080"/>
    <w:rsid w:val="00A7779F"/>
    <w:rsid w:val="00A77C37"/>
    <w:rsid w:val="00A80AB5"/>
    <w:rsid w:val="00A81385"/>
    <w:rsid w:val="00A82C2C"/>
    <w:rsid w:val="00A86AD8"/>
    <w:rsid w:val="00A91636"/>
    <w:rsid w:val="00A933CE"/>
    <w:rsid w:val="00A93992"/>
    <w:rsid w:val="00A957AC"/>
    <w:rsid w:val="00A97D58"/>
    <w:rsid w:val="00AA0EE9"/>
    <w:rsid w:val="00AA0F5A"/>
    <w:rsid w:val="00AA64BA"/>
    <w:rsid w:val="00AA7046"/>
    <w:rsid w:val="00AB2D56"/>
    <w:rsid w:val="00AB76CB"/>
    <w:rsid w:val="00AB7F2D"/>
    <w:rsid w:val="00AC1005"/>
    <w:rsid w:val="00AC1B5D"/>
    <w:rsid w:val="00AC1CB8"/>
    <w:rsid w:val="00AC2107"/>
    <w:rsid w:val="00AC3C9D"/>
    <w:rsid w:val="00AC5034"/>
    <w:rsid w:val="00AC6CC3"/>
    <w:rsid w:val="00AC794F"/>
    <w:rsid w:val="00AC7F70"/>
    <w:rsid w:val="00AC7FA6"/>
    <w:rsid w:val="00AD1EBD"/>
    <w:rsid w:val="00AD24B8"/>
    <w:rsid w:val="00AD2ADF"/>
    <w:rsid w:val="00AD50E4"/>
    <w:rsid w:val="00AD5F28"/>
    <w:rsid w:val="00AD6CFC"/>
    <w:rsid w:val="00AE0388"/>
    <w:rsid w:val="00AE0F34"/>
    <w:rsid w:val="00AE21FF"/>
    <w:rsid w:val="00AF08BD"/>
    <w:rsid w:val="00AF2189"/>
    <w:rsid w:val="00AF37B1"/>
    <w:rsid w:val="00AF48BE"/>
    <w:rsid w:val="00AF5153"/>
    <w:rsid w:val="00AF61EE"/>
    <w:rsid w:val="00B00A0E"/>
    <w:rsid w:val="00B00F37"/>
    <w:rsid w:val="00B024B3"/>
    <w:rsid w:val="00B03275"/>
    <w:rsid w:val="00B042A4"/>
    <w:rsid w:val="00B0430F"/>
    <w:rsid w:val="00B0595C"/>
    <w:rsid w:val="00B07329"/>
    <w:rsid w:val="00B0767E"/>
    <w:rsid w:val="00B10D00"/>
    <w:rsid w:val="00B15052"/>
    <w:rsid w:val="00B171DF"/>
    <w:rsid w:val="00B17DAB"/>
    <w:rsid w:val="00B229BA"/>
    <w:rsid w:val="00B22A3E"/>
    <w:rsid w:val="00B24DA8"/>
    <w:rsid w:val="00B24F66"/>
    <w:rsid w:val="00B25422"/>
    <w:rsid w:val="00B269EB"/>
    <w:rsid w:val="00B26CD6"/>
    <w:rsid w:val="00B27074"/>
    <w:rsid w:val="00B32D7B"/>
    <w:rsid w:val="00B33413"/>
    <w:rsid w:val="00B37548"/>
    <w:rsid w:val="00B402C5"/>
    <w:rsid w:val="00B40365"/>
    <w:rsid w:val="00B416C3"/>
    <w:rsid w:val="00B446CD"/>
    <w:rsid w:val="00B45AB9"/>
    <w:rsid w:val="00B46487"/>
    <w:rsid w:val="00B5393B"/>
    <w:rsid w:val="00B53E99"/>
    <w:rsid w:val="00B57960"/>
    <w:rsid w:val="00B62733"/>
    <w:rsid w:val="00B72C9D"/>
    <w:rsid w:val="00B75602"/>
    <w:rsid w:val="00B809EC"/>
    <w:rsid w:val="00B869B3"/>
    <w:rsid w:val="00B8779A"/>
    <w:rsid w:val="00B922E1"/>
    <w:rsid w:val="00B92A41"/>
    <w:rsid w:val="00B92E34"/>
    <w:rsid w:val="00B93011"/>
    <w:rsid w:val="00B93C51"/>
    <w:rsid w:val="00B9402F"/>
    <w:rsid w:val="00B940CB"/>
    <w:rsid w:val="00B954DB"/>
    <w:rsid w:val="00B95A27"/>
    <w:rsid w:val="00B97C8B"/>
    <w:rsid w:val="00BA159E"/>
    <w:rsid w:val="00BA278F"/>
    <w:rsid w:val="00BA2B37"/>
    <w:rsid w:val="00BA2DB9"/>
    <w:rsid w:val="00BA3C39"/>
    <w:rsid w:val="00BA622B"/>
    <w:rsid w:val="00BA76DE"/>
    <w:rsid w:val="00BB0362"/>
    <w:rsid w:val="00BB1D67"/>
    <w:rsid w:val="00BB2228"/>
    <w:rsid w:val="00BB3492"/>
    <w:rsid w:val="00BB762C"/>
    <w:rsid w:val="00BC1662"/>
    <w:rsid w:val="00BC207F"/>
    <w:rsid w:val="00BC28D9"/>
    <w:rsid w:val="00BC2E6B"/>
    <w:rsid w:val="00BC602F"/>
    <w:rsid w:val="00BC6733"/>
    <w:rsid w:val="00BD0A71"/>
    <w:rsid w:val="00BD5380"/>
    <w:rsid w:val="00BD65D5"/>
    <w:rsid w:val="00BD6CF0"/>
    <w:rsid w:val="00BE1531"/>
    <w:rsid w:val="00BE2160"/>
    <w:rsid w:val="00BE4EA3"/>
    <w:rsid w:val="00BE686D"/>
    <w:rsid w:val="00BE6CD2"/>
    <w:rsid w:val="00BE7CD3"/>
    <w:rsid w:val="00BF0135"/>
    <w:rsid w:val="00BF0AB7"/>
    <w:rsid w:val="00BF1E82"/>
    <w:rsid w:val="00BF7247"/>
    <w:rsid w:val="00C0033A"/>
    <w:rsid w:val="00C0237B"/>
    <w:rsid w:val="00C028A3"/>
    <w:rsid w:val="00C028C2"/>
    <w:rsid w:val="00C072E1"/>
    <w:rsid w:val="00C07A87"/>
    <w:rsid w:val="00C1145C"/>
    <w:rsid w:val="00C16A69"/>
    <w:rsid w:val="00C16DAB"/>
    <w:rsid w:val="00C21930"/>
    <w:rsid w:val="00C21932"/>
    <w:rsid w:val="00C246A2"/>
    <w:rsid w:val="00C30729"/>
    <w:rsid w:val="00C344AF"/>
    <w:rsid w:val="00C3597E"/>
    <w:rsid w:val="00C37C92"/>
    <w:rsid w:val="00C40A69"/>
    <w:rsid w:val="00C42969"/>
    <w:rsid w:val="00C42B26"/>
    <w:rsid w:val="00C457DE"/>
    <w:rsid w:val="00C460CF"/>
    <w:rsid w:val="00C462A6"/>
    <w:rsid w:val="00C51076"/>
    <w:rsid w:val="00C51961"/>
    <w:rsid w:val="00C52034"/>
    <w:rsid w:val="00C524C6"/>
    <w:rsid w:val="00C538EE"/>
    <w:rsid w:val="00C53DF8"/>
    <w:rsid w:val="00C54231"/>
    <w:rsid w:val="00C54E76"/>
    <w:rsid w:val="00C55298"/>
    <w:rsid w:val="00C558BE"/>
    <w:rsid w:val="00C56DBA"/>
    <w:rsid w:val="00C57244"/>
    <w:rsid w:val="00C61732"/>
    <w:rsid w:val="00C628AA"/>
    <w:rsid w:val="00C63862"/>
    <w:rsid w:val="00C6411D"/>
    <w:rsid w:val="00C65746"/>
    <w:rsid w:val="00C65FFB"/>
    <w:rsid w:val="00C66BB9"/>
    <w:rsid w:val="00C6714B"/>
    <w:rsid w:val="00C70A5C"/>
    <w:rsid w:val="00C71F85"/>
    <w:rsid w:val="00C721F1"/>
    <w:rsid w:val="00C735DE"/>
    <w:rsid w:val="00C74CF0"/>
    <w:rsid w:val="00C75525"/>
    <w:rsid w:val="00C763E7"/>
    <w:rsid w:val="00C76A05"/>
    <w:rsid w:val="00C80B5E"/>
    <w:rsid w:val="00C82697"/>
    <w:rsid w:val="00C83B62"/>
    <w:rsid w:val="00C94FF5"/>
    <w:rsid w:val="00C96F50"/>
    <w:rsid w:val="00C97104"/>
    <w:rsid w:val="00CA0089"/>
    <w:rsid w:val="00CA03D7"/>
    <w:rsid w:val="00CA150D"/>
    <w:rsid w:val="00CA3167"/>
    <w:rsid w:val="00CA363C"/>
    <w:rsid w:val="00CA4EF4"/>
    <w:rsid w:val="00CA556D"/>
    <w:rsid w:val="00CA5FD2"/>
    <w:rsid w:val="00CB1E7A"/>
    <w:rsid w:val="00CB2F72"/>
    <w:rsid w:val="00CB3A6E"/>
    <w:rsid w:val="00CB48AC"/>
    <w:rsid w:val="00CB5BA3"/>
    <w:rsid w:val="00CB7101"/>
    <w:rsid w:val="00CB7AAE"/>
    <w:rsid w:val="00CC2BC8"/>
    <w:rsid w:val="00CC5D6C"/>
    <w:rsid w:val="00CD0A42"/>
    <w:rsid w:val="00CD66A3"/>
    <w:rsid w:val="00CE202F"/>
    <w:rsid w:val="00CE342A"/>
    <w:rsid w:val="00CE3595"/>
    <w:rsid w:val="00CE4C30"/>
    <w:rsid w:val="00CE6CA3"/>
    <w:rsid w:val="00CF07BD"/>
    <w:rsid w:val="00CF0896"/>
    <w:rsid w:val="00CF2C3E"/>
    <w:rsid w:val="00CF6E06"/>
    <w:rsid w:val="00CF74C3"/>
    <w:rsid w:val="00CF7D46"/>
    <w:rsid w:val="00D00F51"/>
    <w:rsid w:val="00D02583"/>
    <w:rsid w:val="00D03622"/>
    <w:rsid w:val="00D05E0C"/>
    <w:rsid w:val="00D1062D"/>
    <w:rsid w:val="00D11CCD"/>
    <w:rsid w:val="00D143D6"/>
    <w:rsid w:val="00D153EA"/>
    <w:rsid w:val="00D16BC8"/>
    <w:rsid w:val="00D17EEC"/>
    <w:rsid w:val="00D20F3A"/>
    <w:rsid w:val="00D21C9A"/>
    <w:rsid w:val="00D259C2"/>
    <w:rsid w:val="00D34D5A"/>
    <w:rsid w:val="00D4152F"/>
    <w:rsid w:val="00D42209"/>
    <w:rsid w:val="00D4312E"/>
    <w:rsid w:val="00D435F8"/>
    <w:rsid w:val="00D43638"/>
    <w:rsid w:val="00D43B1C"/>
    <w:rsid w:val="00D476F4"/>
    <w:rsid w:val="00D50257"/>
    <w:rsid w:val="00D55521"/>
    <w:rsid w:val="00D56F7E"/>
    <w:rsid w:val="00D572A0"/>
    <w:rsid w:val="00D60CA3"/>
    <w:rsid w:val="00D61A5E"/>
    <w:rsid w:val="00D61FDE"/>
    <w:rsid w:val="00D659F6"/>
    <w:rsid w:val="00D65C5C"/>
    <w:rsid w:val="00D65FDA"/>
    <w:rsid w:val="00D66BE4"/>
    <w:rsid w:val="00D674E5"/>
    <w:rsid w:val="00D70A6A"/>
    <w:rsid w:val="00D712BE"/>
    <w:rsid w:val="00D7495A"/>
    <w:rsid w:val="00D7528C"/>
    <w:rsid w:val="00D7589C"/>
    <w:rsid w:val="00D76560"/>
    <w:rsid w:val="00D77815"/>
    <w:rsid w:val="00D819A4"/>
    <w:rsid w:val="00D8715D"/>
    <w:rsid w:val="00D904F3"/>
    <w:rsid w:val="00D91BA2"/>
    <w:rsid w:val="00D9203D"/>
    <w:rsid w:val="00DA0A61"/>
    <w:rsid w:val="00DA20B0"/>
    <w:rsid w:val="00DA23B1"/>
    <w:rsid w:val="00DA761B"/>
    <w:rsid w:val="00DB3306"/>
    <w:rsid w:val="00DB6508"/>
    <w:rsid w:val="00DB6CEC"/>
    <w:rsid w:val="00DB6FC2"/>
    <w:rsid w:val="00DC53D9"/>
    <w:rsid w:val="00DC6DD2"/>
    <w:rsid w:val="00DC7EE9"/>
    <w:rsid w:val="00DD3480"/>
    <w:rsid w:val="00DD7347"/>
    <w:rsid w:val="00DE5ED4"/>
    <w:rsid w:val="00DE7DB0"/>
    <w:rsid w:val="00DF0E90"/>
    <w:rsid w:val="00DF3228"/>
    <w:rsid w:val="00E01248"/>
    <w:rsid w:val="00E04CDC"/>
    <w:rsid w:val="00E07793"/>
    <w:rsid w:val="00E1025E"/>
    <w:rsid w:val="00E103EC"/>
    <w:rsid w:val="00E10CA1"/>
    <w:rsid w:val="00E124B9"/>
    <w:rsid w:val="00E162F1"/>
    <w:rsid w:val="00E17646"/>
    <w:rsid w:val="00E207C9"/>
    <w:rsid w:val="00E21A32"/>
    <w:rsid w:val="00E2582D"/>
    <w:rsid w:val="00E27C87"/>
    <w:rsid w:val="00E32C22"/>
    <w:rsid w:val="00E40780"/>
    <w:rsid w:val="00E40C2E"/>
    <w:rsid w:val="00E41FB3"/>
    <w:rsid w:val="00E4265E"/>
    <w:rsid w:val="00E50355"/>
    <w:rsid w:val="00E50449"/>
    <w:rsid w:val="00E51486"/>
    <w:rsid w:val="00E528E9"/>
    <w:rsid w:val="00E536C2"/>
    <w:rsid w:val="00E541AE"/>
    <w:rsid w:val="00E56ECE"/>
    <w:rsid w:val="00E57253"/>
    <w:rsid w:val="00E643D6"/>
    <w:rsid w:val="00E64466"/>
    <w:rsid w:val="00E64FC3"/>
    <w:rsid w:val="00E660B3"/>
    <w:rsid w:val="00E679A1"/>
    <w:rsid w:val="00E72D99"/>
    <w:rsid w:val="00E73620"/>
    <w:rsid w:val="00E75DBA"/>
    <w:rsid w:val="00E805BA"/>
    <w:rsid w:val="00E82B79"/>
    <w:rsid w:val="00E8424C"/>
    <w:rsid w:val="00E8510A"/>
    <w:rsid w:val="00E9474B"/>
    <w:rsid w:val="00E948A3"/>
    <w:rsid w:val="00E95AB4"/>
    <w:rsid w:val="00E95B81"/>
    <w:rsid w:val="00E97CAE"/>
    <w:rsid w:val="00EA064A"/>
    <w:rsid w:val="00EA1DFE"/>
    <w:rsid w:val="00EA50B2"/>
    <w:rsid w:val="00EA5CA4"/>
    <w:rsid w:val="00EA79D3"/>
    <w:rsid w:val="00EB009F"/>
    <w:rsid w:val="00EB363D"/>
    <w:rsid w:val="00EB3C16"/>
    <w:rsid w:val="00EB4655"/>
    <w:rsid w:val="00EB6401"/>
    <w:rsid w:val="00EB699C"/>
    <w:rsid w:val="00EB7001"/>
    <w:rsid w:val="00EC0550"/>
    <w:rsid w:val="00EC0AC0"/>
    <w:rsid w:val="00EC121F"/>
    <w:rsid w:val="00EC2435"/>
    <w:rsid w:val="00EC2E20"/>
    <w:rsid w:val="00EC4C52"/>
    <w:rsid w:val="00EC714D"/>
    <w:rsid w:val="00ED1860"/>
    <w:rsid w:val="00ED27EF"/>
    <w:rsid w:val="00ED2D32"/>
    <w:rsid w:val="00ED56F9"/>
    <w:rsid w:val="00ED602B"/>
    <w:rsid w:val="00EE028E"/>
    <w:rsid w:val="00EE075E"/>
    <w:rsid w:val="00EE1759"/>
    <w:rsid w:val="00EE7176"/>
    <w:rsid w:val="00EF01BB"/>
    <w:rsid w:val="00EF09B9"/>
    <w:rsid w:val="00EF0F36"/>
    <w:rsid w:val="00EF3A5A"/>
    <w:rsid w:val="00EF5F3A"/>
    <w:rsid w:val="00F00994"/>
    <w:rsid w:val="00F05E60"/>
    <w:rsid w:val="00F11FE0"/>
    <w:rsid w:val="00F12D1D"/>
    <w:rsid w:val="00F135E5"/>
    <w:rsid w:val="00F1650E"/>
    <w:rsid w:val="00F202B6"/>
    <w:rsid w:val="00F22753"/>
    <w:rsid w:val="00F23279"/>
    <w:rsid w:val="00F23338"/>
    <w:rsid w:val="00F237A3"/>
    <w:rsid w:val="00F253D7"/>
    <w:rsid w:val="00F254BD"/>
    <w:rsid w:val="00F25F23"/>
    <w:rsid w:val="00F260AE"/>
    <w:rsid w:val="00F263B7"/>
    <w:rsid w:val="00F315A1"/>
    <w:rsid w:val="00F33F6E"/>
    <w:rsid w:val="00F36F75"/>
    <w:rsid w:val="00F37035"/>
    <w:rsid w:val="00F41360"/>
    <w:rsid w:val="00F415E3"/>
    <w:rsid w:val="00F41D91"/>
    <w:rsid w:val="00F43CE7"/>
    <w:rsid w:val="00F4647E"/>
    <w:rsid w:val="00F517FB"/>
    <w:rsid w:val="00F51A8D"/>
    <w:rsid w:val="00F54709"/>
    <w:rsid w:val="00F60318"/>
    <w:rsid w:val="00F60981"/>
    <w:rsid w:val="00F60EA7"/>
    <w:rsid w:val="00F61C48"/>
    <w:rsid w:val="00F6502F"/>
    <w:rsid w:val="00F67D50"/>
    <w:rsid w:val="00F71A02"/>
    <w:rsid w:val="00F748B8"/>
    <w:rsid w:val="00F74EAA"/>
    <w:rsid w:val="00F75A5C"/>
    <w:rsid w:val="00F75FCF"/>
    <w:rsid w:val="00F76E50"/>
    <w:rsid w:val="00F772F6"/>
    <w:rsid w:val="00F777D2"/>
    <w:rsid w:val="00F802B8"/>
    <w:rsid w:val="00F825A5"/>
    <w:rsid w:val="00F82D93"/>
    <w:rsid w:val="00F83F8E"/>
    <w:rsid w:val="00F84695"/>
    <w:rsid w:val="00F85B5E"/>
    <w:rsid w:val="00F85E37"/>
    <w:rsid w:val="00F864F9"/>
    <w:rsid w:val="00F86E91"/>
    <w:rsid w:val="00F870BD"/>
    <w:rsid w:val="00F873BB"/>
    <w:rsid w:val="00F87A5B"/>
    <w:rsid w:val="00F90E05"/>
    <w:rsid w:val="00F9211F"/>
    <w:rsid w:val="00F926F9"/>
    <w:rsid w:val="00F932E7"/>
    <w:rsid w:val="00F93C07"/>
    <w:rsid w:val="00F97295"/>
    <w:rsid w:val="00F974FD"/>
    <w:rsid w:val="00F97BA3"/>
    <w:rsid w:val="00FA30AD"/>
    <w:rsid w:val="00FA3281"/>
    <w:rsid w:val="00FB3AFE"/>
    <w:rsid w:val="00FC4CD0"/>
    <w:rsid w:val="00FC6B94"/>
    <w:rsid w:val="00FC76D5"/>
    <w:rsid w:val="00FC7AB2"/>
    <w:rsid w:val="00FD0DCF"/>
    <w:rsid w:val="00FD2406"/>
    <w:rsid w:val="00FD380C"/>
    <w:rsid w:val="00FD550E"/>
    <w:rsid w:val="00FD6999"/>
    <w:rsid w:val="00FD6EF6"/>
    <w:rsid w:val="00FD7D04"/>
    <w:rsid w:val="00FE0815"/>
    <w:rsid w:val="00FF044D"/>
    <w:rsid w:val="00FF1B2A"/>
    <w:rsid w:val="00FF52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11F2389"/>
  <w15:docId w15:val="{CF3DAF1B-AC45-4375-B8B1-ED88DCE51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EA7"/>
    <w:pPr>
      <w:overflowPunct w:val="0"/>
      <w:autoSpaceDE w:val="0"/>
      <w:autoSpaceDN w:val="0"/>
      <w:adjustRightInd w:val="0"/>
      <w:textAlignment w:val="baseline"/>
    </w:pPr>
    <w:rPr>
      <w:sz w:val="24"/>
      <w:lang w:eastAsia="zh-CN"/>
    </w:rPr>
  </w:style>
  <w:style w:type="paragraph" w:styleId="1">
    <w:name w:val="heading 1"/>
    <w:basedOn w:val="a"/>
    <w:link w:val="10"/>
    <w:uiPriority w:val="9"/>
    <w:qFormat/>
    <w:rsid w:val="00361E62"/>
    <w:pPr>
      <w:overflowPunct/>
      <w:autoSpaceDE/>
      <w:autoSpaceDN/>
      <w:adjustRightInd/>
      <w:spacing w:before="100" w:beforeAutospacing="1" w:after="100" w:afterAutospacing="1"/>
      <w:textAlignment w:val="auto"/>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A33ED"/>
    <w:pPr>
      <w:tabs>
        <w:tab w:val="center" w:pos="4153"/>
        <w:tab w:val="right" w:pos="8306"/>
      </w:tabs>
    </w:pPr>
  </w:style>
  <w:style w:type="paragraph" w:styleId="a5">
    <w:name w:val="footer"/>
    <w:basedOn w:val="a"/>
    <w:link w:val="a6"/>
    <w:uiPriority w:val="99"/>
    <w:rsid w:val="004A33ED"/>
    <w:pPr>
      <w:tabs>
        <w:tab w:val="center" w:pos="4153"/>
        <w:tab w:val="right" w:pos="8306"/>
      </w:tabs>
    </w:pPr>
  </w:style>
  <w:style w:type="character" w:styleId="a7">
    <w:name w:val="page number"/>
    <w:basedOn w:val="a0"/>
    <w:rsid w:val="004A33ED"/>
  </w:style>
  <w:style w:type="table" w:styleId="a8">
    <w:name w:val="Table Grid"/>
    <w:basedOn w:val="a1"/>
    <w:rsid w:val="004A33E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rsid w:val="004A33ED"/>
    <w:rPr>
      <w:sz w:val="20"/>
    </w:rPr>
  </w:style>
  <w:style w:type="character" w:styleId="ab">
    <w:name w:val="footnote reference"/>
    <w:uiPriority w:val="99"/>
    <w:rsid w:val="004A33ED"/>
    <w:rPr>
      <w:vertAlign w:val="superscript"/>
    </w:rPr>
  </w:style>
  <w:style w:type="character" w:customStyle="1" w:styleId="hps">
    <w:name w:val="hps"/>
    <w:basedOn w:val="a0"/>
    <w:rsid w:val="004A33ED"/>
  </w:style>
  <w:style w:type="character" w:customStyle="1" w:styleId="shorttext">
    <w:name w:val="short_text"/>
    <w:basedOn w:val="a0"/>
    <w:rsid w:val="004A33ED"/>
  </w:style>
  <w:style w:type="character" w:styleId="ac">
    <w:name w:val="Hyperlink"/>
    <w:rsid w:val="004A33ED"/>
    <w:rPr>
      <w:color w:val="32659D"/>
      <w:u w:val="single"/>
    </w:rPr>
  </w:style>
  <w:style w:type="paragraph" w:customStyle="1" w:styleId="FR2">
    <w:name w:val="FR2"/>
    <w:rsid w:val="004A33ED"/>
    <w:pPr>
      <w:widowControl w:val="0"/>
      <w:overflowPunct w:val="0"/>
      <w:autoSpaceDE w:val="0"/>
      <w:autoSpaceDN w:val="0"/>
      <w:adjustRightInd w:val="0"/>
      <w:spacing w:before="600"/>
      <w:ind w:right="200"/>
      <w:jc w:val="center"/>
      <w:textAlignment w:val="baseline"/>
    </w:pPr>
    <w:rPr>
      <w:sz w:val="28"/>
    </w:rPr>
  </w:style>
  <w:style w:type="paragraph" w:customStyle="1" w:styleId="FR3">
    <w:name w:val="FR3"/>
    <w:rsid w:val="004A33ED"/>
    <w:pPr>
      <w:widowControl w:val="0"/>
      <w:overflowPunct w:val="0"/>
      <w:autoSpaceDE w:val="0"/>
      <w:autoSpaceDN w:val="0"/>
      <w:adjustRightInd w:val="0"/>
      <w:spacing w:before="160"/>
      <w:jc w:val="right"/>
      <w:textAlignment w:val="baseline"/>
    </w:pPr>
    <w:rPr>
      <w:rFonts w:ascii="Arial" w:hAnsi="Arial"/>
      <w:sz w:val="18"/>
    </w:rPr>
  </w:style>
  <w:style w:type="paragraph" w:customStyle="1" w:styleId="FR4">
    <w:name w:val="FR4"/>
    <w:rsid w:val="004A33ED"/>
    <w:pPr>
      <w:widowControl w:val="0"/>
      <w:overflowPunct w:val="0"/>
      <w:autoSpaceDE w:val="0"/>
      <w:autoSpaceDN w:val="0"/>
      <w:adjustRightInd w:val="0"/>
      <w:ind w:left="4440"/>
      <w:textAlignment w:val="baseline"/>
    </w:pPr>
    <w:rPr>
      <w:rFonts w:ascii="Courier New" w:hAnsi="Courier New"/>
      <w:i/>
      <w:sz w:val="16"/>
    </w:rPr>
  </w:style>
  <w:style w:type="character" w:customStyle="1" w:styleId="aa">
    <w:name w:val="Текст сноски Знак"/>
    <w:link w:val="a9"/>
    <w:uiPriority w:val="99"/>
    <w:rsid w:val="004A33ED"/>
    <w:rPr>
      <w:lang w:val="ru-RU" w:eastAsia="zh-CN" w:bidi="ar-SA"/>
    </w:rPr>
  </w:style>
  <w:style w:type="character" w:customStyle="1" w:styleId="FontStyle50">
    <w:name w:val="Font Style50"/>
    <w:uiPriority w:val="99"/>
    <w:rsid w:val="00124BB9"/>
    <w:rPr>
      <w:rFonts w:ascii="Times New Roman" w:hAnsi="Times New Roman" w:cs="Times New Roman"/>
      <w:sz w:val="20"/>
      <w:szCs w:val="20"/>
    </w:rPr>
  </w:style>
  <w:style w:type="paragraph" w:customStyle="1" w:styleId="Style16">
    <w:name w:val="Style16"/>
    <w:basedOn w:val="a"/>
    <w:rsid w:val="00124BB9"/>
    <w:pPr>
      <w:widowControl w:val="0"/>
      <w:overflowPunct/>
      <w:spacing w:line="197" w:lineRule="exact"/>
      <w:textAlignment w:val="auto"/>
    </w:pPr>
    <w:rPr>
      <w:szCs w:val="24"/>
      <w:lang w:eastAsia="ru-RU"/>
    </w:rPr>
  </w:style>
  <w:style w:type="character" w:customStyle="1" w:styleId="FontStyle72">
    <w:name w:val="Font Style72"/>
    <w:rsid w:val="00124BB9"/>
    <w:rPr>
      <w:rFonts w:ascii="Times New Roman" w:hAnsi="Times New Roman" w:cs="Times New Roman"/>
      <w:sz w:val="16"/>
      <w:szCs w:val="16"/>
    </w:rPr>
  </w:style>
  <w:style w:type="paragraph" w:styleId="ad">
    <w:name w:val="Body Text Indent"/>
    <w:basedOn w:val="a"/>
    <w:link w:val="ae"/>
    <w:rsid w:val="00124BB9"/>
    <w:pPr>
      <w:overflowPunct/>
      <w:autoSpaceDE/>
      <w:autoSpaceDN/>
      <w:adjustRightInd/>
      <w:ind w:left="2160" w:hanging="720"/>
      <w:jc w:val="both"/>
      <w:textAlignment w:val="auto"/>
    </w:pPr>
    <w:rPr>
      <w:szCs w:val="24"/>
      <w:lang w:eastAsia="ru-RU"/>
    </w:rPr>
  </w:style>
  <w:style w:type="character" w:customStyle="1" w:styleId="ae">
    <w:name w:val="Основной текст с отступом Знак"/>
    <w:link w:val="ad"/>
    <w:rsid w:val="00124BB9"/>
    <w:rPr>
      <w:sz w:val="24"/>
      <w:szCs w:val="24"/>
    </w:rPr>
  </w:style>
  <w:style w:type="character" w:customStyle="1" w:styleId="a6">
    <w:name w:val="Нижний колонтитул Знак"/>
    <w:link w:val="a5"/>
    <w:uiPriority w:val="99"/>
    <w:rsid w:val="001C5D03"/>
    <w:rPr>
      <w:sz w:val="24"/>
      <w:lang w:eastAsia="zh-CN"/>
    </w:rPr>
  </w:style>
  <w:style w:type="paragraph" w:customStyle="1" w:styleId="Style30">
    <w:name w:val="Style30"/>
    <w:basedOn w:val="a"/>
    <w:rsid w:val="0039252F"/>
    <w:pPr>
      <w:widowControl w:val="0"/>
      <w:overflowPunct/>
      <w:spacing w:line="250" w:lineRule="exact"/>
      <w:ind w:firstLine="350"/>
      <w:jc w:val="both"/>
      <w:textAlignment w:val="auto"/>
    </w:pPr>
    <w:rPr>
      <w:szCs w:val="24"/>
      <w:lang w:eastAsia="ru-RU"/>
    </w:rPr>
  </w:style>
  <w:style w:type="paragraph" w:styleId="af">
    <w:name w:val="Balloon Text"/>
    <w:basedOn w:val="a"/>
    <w:link w:val="af0"/>
    <w:rsid w:val="00FD2406"/>
    <w:rPr>
      <w:rFonts w:ascii="Tahoma" w:hAnsi="Tahoma" w:cs="Tahoma"/>
      <w:sz w:val="16"/>
      <w:szCs w:val="16"/>
    </w:rPr>
  </w:style>
  <w:style w:type="character" w:customStyle="1" w:styleId="af0">
    <w:name w:val="Текст выноски Знак"/>
    <w:link w:val="af"/>
    <w:rsid w:val="00FD2406"/>
    <w:rPr>
      <w:rFonts w:ascii="Tahoma" w:hAnsi="Tahoma" w:cs="Tahoma"/>
      <w:sz w:val="16"/>
      <w:szCs w:val="16"/>
      <w:lang w:eastAsia="zh-CN"/>
    </w:rPr>
  </w:style>
  <w:style w:type="character" w:customStyle="1" w:styleId="10">
    <w:name w:val="Заголовок 1 Знак"/>
    <w:basedOn w:val="a0"/>
    <w:link w:val="1"/>
    <w:uiPriority w:val="9"/>
    <w:rsid w:val="00361E62"/>
    <w:rPr>
      <w:b/>
      <w:bCs/>
      <w:kern w:val="36"/>
      <w:sz w:val="48"/>
      <w:szCs w:val="48"/>
    </w:rPr>
  </w:style>
  <w:style w:type="character" w:customStyle="1" w:styleId="ecattext">
    <w:name w:val="ecattext"/>
    <w:basedOn w:val="a0"/>
    <w:rsid w:val="00C344AF"/>
  </w:style>
  <w:style w:type="paragraph" w:styleId="af1">
    <w:name w:val="List Paragraph"/>
    <w:basedOn w:val="a"/>
    <w:uiPriority w:val="34"/>
    <w:qFormat/>
    <w:rsid w:val="00E162F1"/>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af2">
    <w:name w:val="FollowedHyperlink"/>
    <w:basedOn w:val="a0"/>
    <w:rsid w:val="00E162F1"/>
    <w:rPr>
      <w:color w:val="954F72" w:themeColor="followedHyperlink"/>
      <w:u w:val="single"/>
    </w:rPr>
  </w:style>
  <w:style w:type="character" w:styleId="af3">
    <w:name w:val="Placeholder Text"/>
    <w:basedOn w:val="a0"/>
    <w:uiPriority w:val="99"/>
    <w:semiHidden/>
    <w:rsid w:val="000F7B57"/>
    <w:rPr>
      <w:color w:val="808080"/>
    </w:rPr>
  </w:style>
  <w:style w:type="character" w:styleId="af4">
    <w:name w:val="annotation reference"/>
    <w:basedOn w:val="a0"/>
    <w:uiPriority w:val="99"/>
    <w:semiHidden/>
    <w:unhideWhenUsed/>
    <w:rsid w:val="00E679A1"/>
    <w:rPr>
      <w:sz w:val="16"/>
      <w:szCs w:val="16"/>
    </w:rPr>
  </w:style>
  <w:style w:type="paragraph" w:styleId="af5">
    <w:name w:val="annotation text"/>
    <w:basedOn w:val="a"/>
    <w:link w:val="af6"/>
    <w:unhideWhenUsed/>
    <w:rsid w:val="00E679A1"/>
    <w:rPr>
      <w:sz w:val="20"/>
    </w:rPr>
  </w:style>
  <w:style w:type="character" w:customStyle="1" w:styleId="af6">
    <w:name w:val="Текст примечания Знак"/>
    <w:basedOn w:val="a0"/>
    <w:link w:val="af5"/>
    <w:rsid w:val="00E679A1"/>
    <w:rPr>
      <w:lang w:eastAsia="zh-CN"/>
    </w:rPr>
  </w:style>
  <w:style w:type="paragraph" w:styleId="af7">
    <w:name w:val="annotation subject"/>
    <w:basedOn w:val="af5"/>
    <w:next w:val="af5"/>
    <w:link w:val="af8"/>
    <w:semiHidden/>
    <w:unhideWhenUsed/>
    <w:rsid w:val="00E679A1"/>
    <w:rPr>
      <w:b/>
      <w:bCs/>
    </w:rPr>
  </w:style>
  <w:style w:type="character" w:customStyle="1" w:styleId="af8">
    <w:name w:val="Тема примечания Знак"/>
    <w:basedOn w:val="af6"/>
    <w:link w:val="af7"/>
    <w:semiHidden/>
    <w:rsid w:val="00E679A1"/>
    <w:rPr>
      <w:b/>
      <w:bCs/>
      <w:lang w:eastAsia="zh-CN"/>
    </w:rPr>
  </w:style>
  <w:style w:type="paragraph" w:customStyle="1" w:styleId="Default">
    <w:name w:val="Default"/>
    <w:rsid w:val="006207B0"/>
    <w:pPr>
      <w:autoSpaceDE w:val="0"/>
      <w:autoSpaceDN w:val="0"/>
      <w:adjustRightInd w:val="0"/>
    </w:pPr>
    <w:rPr>
      <w:color w:val="000000"/>
      <w:sz w:val="24"/>
      <w:szCs w:val="24"/>
    </w:rPr>
  </w:style>
  <w:style w:type="character" w:customStyle="1" w:styleId="a4">
    <w:name w:val="Верхний колонтитул Знак"/>
    <w:basedOn w:val="a0"/>
    <w:link w:val="a3"/>
    <w:uiPriority w:val="99"/>
    <w:rsid w:val="00402D1F"/>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382932">
      <w:bodyDiv w:val="1"/>
      <w:marLeft w:val="0"/>
      <w:marRight w:val="0"/>
      <w:marTop w:val="0"/>
      <w:marBottom w:val="0"/>
      <w:divBdr>
        <w:top w:val="none" w:sz="0" w:space="0" w:color="auto"/>
        <w:left w:val="none" w:sz="0" w:space="0" w:color="auto"/>
        <w:bottom w:val="none" w:sz="0" w:space="0" w:color="auto"/>
        <w:right w:val="none" w:sz="0" w:space="0" w:color="auto"/>
      </w:divBdr>
    </w:div>
    <w:div w:id="529221100">
      <w:bodyDiv w:val="1"/>
      <w:marLeft w:val="0"/>
      <w:marRight w:val="0"/>
      <w:marTop w:val="0"/>
      <w:marBottom w:val="0"/>
      <w:divBdr>
        <w:top w:val="none" w:sz="0" w:space="0" w:color="auto"/>
        <w:left w:val="none" w:sz="0" w:space="0" w:color="auto"/>
        <w:bottom w:val="none" w:sz="0" w:space="0" w:color="auto"/>
        <w:right w:val="none" w:sz="0" w:space="0" w:color="auto"/>
      </w:divBdr>
    </w:div>
    <w:div w:id="591662432">
      <w:bodyDiv w:val="1"/>
      <w:marLeft w:val="0"/>
      <w:marRight w:val="0"/>
      <w:marTop w:val="0"/>
      <w:marBottom w:val="0"/>
      <w:divBdr>
        <w:top w:val="none" w:sz="0" w:space="0" w:color="auto"/>
        <w:left w:val="none" w:sz="0" w:space="0" w:color="auto"/>
        <w:bottom w:val="none" w:sz="0" w:space="0" w:color="auto"/>
        <w:right w:val="none" w:sz="0" w:space="0" w:color="auto"/>
      </w:divBdr>
    </w:div>
    <w:div w:id="609044666">
      <w:bodyDiv w:val="1"/>
      <w:marLeft w:val="0"/>
      <w:marRight w:val="0"/>
      <w:marTop w:val="0"/>
      <w:marBottom w:val="0"/>
      <w:divBdr>
        <w:top w:val="none" w:sz="0" w:space="0" w:color="auto"/>
        <w:left w:val="none" w:sz="0" w:space="0" w:color="auto"/>
        <w:bottom w:val="none" w:sz="0" w:space="0" w:color="auto"/>
        <w:right w:val="none" w:sz="0" w:space="0" w:color="auto"/>
      </w:divBdr>
    </w:div>
    <w:div w:id="700325918">
      <w:bodyDiv w:val="1"/>
      <w:marLeft w:val="0"/>
      <w:marRight w:val="0"/>
      <w:marTop w:val="0"/>
      <w:marBottom w:val="0"/>
      <w:divBdr>
        <w:top w:val="none" w:sz="0" w:space="0" w:color="auto"/>
        <w:left w:val="none" w:sz="0" w:space="0" w:color="auto"/>
        <w:bottom w:val="none" w:sz="0" w:space="0" w:color="auto"/>
        <w:right w:val="none" w:sz="0" w:space="0" w:color="auto"/>
      </w:divBdr>
      <w:divsChild>
        <w:div w:id="1957590349">
          <w:marLeft w:val="0"/>
          <w:marRight w:val="0"/>
          <w:marTop w:val="0"/>
          <w:marBottom w:val="0"/>
          <w:divBdr>
            <w:top w:val="none" w:sz="0" w:space="0" w:color="auto"/>
            <w:left w:val="none" w:sz="0" w:space="0" w:color="auto"/>
            <w:bottom w:val="none" w:sz="0" w:space="0" w:color="auto"/>
            <w:right w:val="none" w:sz="0" w:space="0" w:color="auto"/>
          </w:divBdr>
          <w:divsChild>
            <w:div w:id="348022037">
              <w:marLeft w:val="0"/>
              <w:marRight w:val="0"/>
              <w:marTop w:val="0"/>
              <w:marBottom w:val="0"/>
              <w:divBdr>
                <w:top w:val="none" w:sz="0" w:space="0" w:color="auto"/>
                <w:left w:val="none" w:sz="0" w:space="0" w:color="auto"/>
                <w:bottom w:val="none" w:sz="0" w:space="0" w:color="auto"/>
                <w:right w:val="none" w:sz="0" w:space="0" w:color="auto"/>
              </w:divBdr>
              <w:divsChild>
                <w:div w:id="1670015721">
                  <w:marLeft w:val="0"/>
                  <w:marRight w:val="0"/>
                  <w:marTop w:val="0"/>
                  <w:marBottom w:val="0"/>
                  <w:divBdr>
                    <w:top w:val="none" w:sz="0" w:space="0" w:color="auto"/>
                    <w:left w:val="none" w:sz="0" w:space="0" w:color="auto"/>
                    <w:bottom w:val="none" w:sz="0" w:space="0" w:color="auto"/>
                    <w:right w:val="none" w:sz="0" w:space="0" w:color="auto"/>
                  </w:divBdr>
                  <w:divsChild>
                    <w:div w:id="366025405">
                      <w:marLeft w:val="0"/>
                      <w:marRight w:val="0"/>
                      <w:marTop w:val="0"/>
                      <w:marBottom w:val="0"/>
                      <w:divBdr>
                        <w:top w:val="none" w:sz="0" w:space="0" w:color="auto"/>
                        <w:left w:val="none" w:sz="0" w:space="0" w:color="auto"/>
                        <w:bottom w:val="none" w:sz="0" w:space="0" w:color="auto"/>
                        <w:right w:val="none" w:sz="0" w:space="0" w:color="auto"/>
                      </w:divBdr>
                      <w:divsChild>
                        <w:div w:id="1920366014">
                          <w:marLeft w:val="0"/>
                          <w:marRight w:val="0"/>
                          <w:marTop w:val="0"/>
                          <w:marBottom w:val="0"/>
                          <w:divBdr>
                            <w:top w:val="none" w:sz="0" w:space="0" w:color="auto"/>
                            <w:left w:val="none" w:sz="0" w:space="0" w:color="auto"/>
                            <w:bottom w:val="none" w:sz="0" w:space="0" w:color="auto"/>
                            <w:right w:val="none" w:sz="0" w:space="0" w:color="auto"/>
                          </w:divBdr>
                          <w:divsChild>
                            <w:div w:id="787316424">
                              <w:marLeft w:val="0"/>
                              <w:marRight w:val="0"/>
                              <w:marTop w:val="0"/>
                              <w:marBottom w:val="0"/>
                              <w:divBdr>
                                <w:top w:val="none" w:sz="0" w:space="0" w:color="auto"/>
                                <w:left w:val="none" w:sz="0" w:space="0" w:color="auto"/>
                                <w:bottom w:val="none" w:sz="0" w:space="0" w:color="auto"/>
                                <w:right w:val="none" w:sz="0" w:space="0" w:color="auto"/>
                              </w:divBdr>
                              <w:divsChild>
                                <w:div w:id="17201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8891899">
      <w:bodyDiv w:val="1"/>
      <w:marLeft w:val="0"/>
      <w:marRight w:val="0"/>
      <w:marTop w:val="0"/>
      <w:marBottom w:val="0"/>
      <w:divBdr>
        <w:top w:val="none" w:sz="0" w:space="0" w:color="auto"/>
        <w:left w:val="none" w:sz="0" w:space="0" w:color="auto"/>
        <w:bottom w:val="none" w:sz="0" w:space="0" w:color="auto"/>
        <w:right w:val="none" w:sz="0" w:space="0" w:color="auto"/>
      </w:divBdr>
    </w:div>
    <w:div w:id="919677374">
      <w:bodyDiv w:val="1"/>
      <w:marLeft w:val="0"/>
      <w:marRight w:val="0"/>
      <w:marTop w:val="0"/>
      <w:marBottom w:val="0"/>
      <w:divBdr>
        <w:top w:val="none" w:sz="0" w:space="0" w:color="auto"/>
        <w:left w:val="none" w:sz="0" w:space="0" w:color="auto"/>
        <w:bottom w:val="none" w:sz="0" w:space="0" w:color="auto"/>
        <w:right w:val="none" w:sz="0" w:space="0" w:color="auto"/>
      </w:divBdr>
    </w:div>
    <w:div w:id="1084767803">
      <w:bodyDiv w:val="1"/>
      <w:marLeft w:val="0"/>
      <w:marRight w:val="0"/>
      <w:marTop w:val="0"/>
      <w:marBottom w:val="0"/>
      <w:divBdr>
        <w:top w:val="none" w:sz="0" w:space="0" w:color="auto"/>
        <w:left w:val="none" w:sz="0" w:space="0" w:color="auto"/>
        <w:bottom w:val="none" w:sz="0" w:space="0" w:color="auto"/>
        <w:right w:val="none" w:sz="0" w:space="0" w:color="auto"/>
      </w:divBdr>
      <w:divsChild>
        <w:div w:id="1737508110">
          <w:marLeft w:val="0"/>
          <w:marRight w:val="0"/>
          <w:marTop w:val="0"/>
          <w:marBottom w:val="0"/>
          <w:divBdr>
            <w:top w:val="none" w:sz="0" w:space="0" w:color="auto"/>
            <w:left w:val="none" w:sz="0" w:space="0" w:color="auto"/>
            <w:bottom w:val="none" w:sz="0" w:space="0" w:color="auto"/>
            <w:right w:val="none" w:sz="0" w:space="0" w:color="auto"/>
          </w:divBdr>
          <w:divsChild>
            <w:div w:id="1201893346">
              <w:marLeft w:val="0"/>
              <w:marRight w:val="0"/>
              <w:marTop w:val="0"/>
              <w:marBottom w:val="0"/>
              <w:divBdr>
                <w:top w:val="none" w:sz="0" w:space="0" w:color="auto"/>
                <w:left w:val="none" w:sz="0" w:space="0" w:color="auto"/>
                <w:bottom w:val="none" w:sz="0" w:space="0" w:color="auto"/>
                <w:right w:val="none" w:sz="0" w:space="0" w:color="auto"/>
              </w:divBdr>
              <w:divsChild>
                <w:div w:id="1237133150">
                  <w:marLeft w:val="0"/>
                  <w:marRight w:val="0"/>
                  <w:marTop w:val="0"/>
                  <w:marBottom w:val="0"/>
                  <w:divBdr>
                    <w:top w:val="none" w:sz="0" w:space="0" w:color="auto"/>
                    <w:left w:val="none" w:sz="0" w:space="0" w:color="auto"/>
                    <w:bottom w:val="none" w:sz="0" w:space="0" w:color="auto"/>
                    <w:right w:val="none" w:sz="0" w:space="0" w:color="auto"/>
                  </w:divBdr>
                  <w:divsChild>
                    <w:div w:id="1249315592">
                      <w:marLeft w:val="0"/>
                      <w:marRight w:val="0"/>
                      <w:marTop w:val="0"/>
                      <w:marBottom w:val="0"/>
                      <w:divBdr>
                        <w:top w:val="none" w:sz="0" w:space="0" w:color="auto"/>
                        <w:left w:val="none" w:sz="0" w:space="0" w:color="auto"/>
                        <w:bottom w:val="none" w:sz="0" w:space="0" w:color="auto"/>
                        <w:right w:val="none" w:sz="0" w:space="0" w:color="auto"/>
                      </w:divBdr>
                      <w:divsChild>
                        <w:div w:id="1611350192">
                          <w:marLeft w:val="0"/>
                          <w:marRight w:val="0"/>
                          <w:marTop w:val="0"/>
                          <w:marBottom w:val="0"/>
                          <w:divBdr>
                            <w:top w:val="none" w:sz="0" w:space="0" w:color="auto"/>
                            <w:left w:val="none" w:sz="0" w:space="0" w:color="auto"/>
                            <w:bottom w:val="none" w:sz="0" w:space="0" w:color="auto"/>
                            <w:right w:val="none" w:sz="0" w:space="0" w:color="auto"/>
                          </w:divBdr>
                          <w:divsChild>
                            <w:div w:id="33006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756583">
      <w:bodyDiv w:val="1"/>
      <w:marLeft w:val="0"/>
      <w:marRight w:val="0"/>
      <w:marTop w:val="0"/>
      <w:marBottom w:val="0"/>
      <w:divBdr>
        <w:top w:val="none" w:sz="0" w:space="0" w:color="auto"/>
        <w:left w:val="none" w:sz="0" w:space="0" w:color="auto"/>
        <w:bottom w:val="none" w:sz="0" w:space="0" w:color="auto"/>
        <w:right w:val="none" w:sz="0" w:space="0" w:color="auto"/>
      </w:divBdr>
    </w:div>
    <w:div w:id="1451626210">
      <w:bodyDiv w:val="1"/>
      <w:marLeft w:val="0"/>
      <w:marRight w:val="0"/>
      <w:marTop w:val="0"/>
      <w:marBottom w:val="0"/>
      <w:divBdr>
        <w:top w:val="none" w:sz="0" w:space="0" w:color="auto"/>
        <w:left w:val="none" w:sz="0" w:space="0" w:color="auto"/>
        <w:bottom w:val="none" w:sz="0" w:space="0" w:color="auto"/>
        <w:right w:val="none" w:sz="0" w:space="0" w:color="auto"/>
      </w:divBdr>
      <w:divsChild>
        <w:div w:id="1460564085">
          <w:marLeft w:val="0"/>
          <w:marRight w:val="0"/>
          <w:marTop w:val="0"/>
          <w:marBottom w:val="0"/>
          <w:divBdr>
            <w:top w:val="none" w:sz="0" w:space="0" w:color="auto"/>
            <w:left w:val="none" w:sz="0" w:space="0" w:color="auto"/>
            <w:bottom w:val="none" w:sz="0" w:space="0" w:color="auto"/>
            <w:right w:val="none" w:sz="0" w:space="0" w:color="auto"/>
          </w:divBdr>
        </w:div>
      </w:divsChild>
    </w:div>
    <w:div w:id="1511070209">
      <w:bodyDiv w:val="1"/>
      <w:marLeft w:val="0"/>
      <w:marRight w:val="0"/>
      <w:marTop w:val="0"/>
      <w:marBottom w:val="0"/>
      <w:divBdr>
        <w:top w:val="none" w:sz="0" w:space="0" w:color="auto"/>
        <w:left w:val="none" w:sz="0" w:space="0" w:color="auto"/>
        <w:bottom w:val="none" w:sz="0" w:space="0" w:color="auto"/>
        <w:right w:val="none" w:sz="0" w:space="0" w:color="auto"/>
      </w:divBdr>
    </w:div>
    <w:div w:id="1689139589">
      <w:bodyDiv w:val="1"/>
      <w:marLeft w:val="0"/>
      <w:marRight w:val="0"/>
      <w:marTop w:val="0"/>
      <w:marBottom w:val="0"/>
      <w:divBdr>
        <w:top w:val="none" w:sz="0" w:space="0" w:color="auto"/>
        <w:left w:val="none" w:sz="0" w:space="0" w:color="auto"/>
        <w:bottom w:val="none" w:sz="0" w:space="0" w:color="auto"/>
        <w:right w:val="none" w:sz="0" w:space="0" w:color="auto"/>
      </w:divBdr>
      <w:divsChild>
        <w:div w:id="1639721032">
          <w:marLeft w:val="0"/>
          <w:marRight w:val="0"/>
          <w:marTop w:val="0"/>
          <w:marBottom w:val="0"/>
          <w:divBdr>
            <w:top w:val="none" w:sz="0" w:space="0" w:color="auto"/>
            <w:left w:val="none" w:sz="0" w:space="0" w:color="auto"/>
            <w:bottom w:val="none" w:sz="0" w:space="0" w:color="auto"/>
            <w:right w:val="none" w:sz="0" w:space="0" w:color="auto"/>
          </w:divBdr>
          <w:divsChild>
            <w:div w:id="1249196722">
              <w:marLeft w:val="0"/>
              <w:marRight w:val="0"/>
              <w:marTop w:val="0"/>
              <w:marBottom w:val="0"/>
              <w:divBdr>
                <w:top w:val="none" w:sz="0" w:space="0" w:color="auto"/>
                <w:left w:val="none" w:sz="0" w:space="0" w:color="auto"/>
                <w:bottom w:val="none" w:sz="0" w:space="0" w:color="auto"/>
                <w:right w:val="none" w:sz="0" w:space="0" w:color="auto"/>
              </w:divBdr>
              <w:divsChild>
                <w:div w:id="590506300">
                  <w:marLeft w:val="0"/>
                  <w:marRight w:val="0"/>
                  <w:marTop w:val="0"/>
                  <w:marBottom w:val="0"/>
                  <w:divBdr>
                    <w:top w:val="none" w:sz="0" w:space="0" w:color="auto"/>
                    <w:left w:val="none" w:sz="0" w:space="0" w:color="auto"/>
                    <w:bottom w:val="none" w:sz="0" w:space="0" w:color="auto"/>
                    <w:right w:val="none" w:sz="0" w:space="0" w:color="auto"/>
                  </w:divBdr>
                  <w:divsChild>
                    <w:div w:id="1072235274">
                      <w:marLeft w:val="0"/>
                      <w:marRight w:val="0"/>
                      <w:marTop w:val="0"/>
                      <w:marBottom w:val="0"/>
                      <w:divBdr>
                        <w:top w:val="none" w:sz="0" w:space="0" w:color="auto"/>
                        <w:left w:val="none" w:sz="0" w:space="0" w:color="auto"/>
                        <w:bottom w:val="none" w:sz="0" w:space="0" w:color="auto"/>
                        <w:right w:val="none" w:sz="0" w:space="0" w:color="auto"/>
                      </w:divBdr>
                      <w:divsChild>
                        <w:div w:id="1971353607">
                          <w:marLeft w:val="0"/>
                          <w:marRight w:val="0"/>
                          <w:marTop w:val="0"/>
                          <w:marBottom w:val="0"/>
                          <w:divBdr>
                            <w:top w:val="none" w:sz="0" w:space="0" w:color="auto"/>
                            <w:left w:val="none" w:sz="0" w:space="0" w:color="auto"/>
                            <w:bottom w:val="none" w:sz="0" w:space="0" w:color="auto"/>
                            <w:right w:val="none" w:sz="0" w:space="0" w:color="auto"/>
                          </w:divBdr>
                          <w:divsChild>
                            <w:div w:id="196719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2733267">
      <w:bodyDiv w:val="1"/>
      <w:marLeft w:val="0"/>
      <w:marRight w:val="0"/>
      <w:marTop w:val="0"/>
      <w:marBottom w:val="0"/>
      <w:divBdr>
        <w:top w:val="none" w:sz="0" w:space="0" w:color="auto"/>
        <w:left w:val="none" w:sz="0" w:space="0" w:color="auto"/>
        <w:bottom w:val="none" w:sz="0" w:space="0" w:color="auto"/>
        <w:right w:val="none" w:sz="0" w:space="0" w:color="auto"/>
      </w:divBdr>
    </w:div>
    <w:div w:id="20413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24B79-7C0E-421F-BDC3-898703FE1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3434</Words>
  <Characters>19578</Characters>
  <Application>Microsoft Office Word</Application>
  <DocSecurity>4</DocSecurity>
  <Lines>163</Lines>
  <Paragraphs>45</Paragraphs>
  <ScaleCrop>false</ScaleCrop>
  <HeadingPairs>
    <vt:vector size="2" baseType="variant">
      <vt:variant>
        <vt:lpstr>Название</vt:lpstr>
      </vt:variant>
      <vt:variant>
        <vt:i4>1</vt:i4>
      </vt:variant>
    </vt:vector>
  </HeadingPairs>
  <TitlesOfParts>
    <vt:vector size="1" baseType="lpstr">
      <vt:lpstr>тпалпа</vt:lpstr>
    </vt:vector>
  </TitlesOfParts>
  <Company>ОНИЛ "Цемент"</Company>
  <LinksUpToDate>false</LinksUpToDate>
  <CharactersWithSpaces>22967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тпалпа</dc:title>
  <dc:creator>Лаборатория</dc:creator>
  <cp:lastModifiedBy>Евгения Евгеньевна Криворучко</cp:lastModifiedBy>
  <cp:revision>2</cp:revision>
  <cp:lastPrinted>2018-08-09T11:21:00Z</cp:lastPrinted>
  <dcterms:created xsi:type="dcterms:W3CDTF">2019-05-28T08:48:00Z</dcterms:created>
  <dcterms:modified xsi:type="dcterms:W3CDTF">2019-05-28T08:48:00Z</dcterms:modified>
</cp:coreProperties>
</file>