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5015"/>
        <w:gridCol w:w="2747"/>
        <w:gridCol w:w="19"/>
      </w:tblGrid>
      <w:tr w:rsidR="00114D49" w:rsidRPr="003861D0" w14:paraId="58F96B30" w14:textId="77777777" w:rsidTr="002567B5">
        <w:trPr>
          <w:cantSplit/>
          <w:trHeight w:val="989"/>
        </w:trPr>
        <w:tc>
          <w:tcPr>
            <w:tcW w:w="9940" w:type="dxa"/>
            <w:gridSpan w:val="4"/>
            <w:tcBorders>
              <w:top w:val="single" w:sz="24" w:space="0" w:color="auto"/>
              <w:left w:val="nil"/>
              <w:bottom w:val="single" w:sz="24" w:space="0" w:color="auto"/>
              <w:right w:val="nil"/>
            </w:tcBorders>
            <w:vAlign w:val="center"/>
          </w:tcPr>
          <w:p w14:paraId="45FC9BF6" w14:textId="77777777" w:rsidR="00875A17" w:rsidRPr="003861D0" w:rsidRDefault="00DD3FE1" w:rsidP="002567B5">
            <w:pPr>
              <w:spacing w:after="120" w:line="240" w:lineRule="auto"/>
              <w:jc w:val="center"/>
              <w:rPr>
                <w:rFonts w:ascii="Arial" w:hAnsi="Arial" w:cs="Arial"/>
                <w:b/>
              </w:rPr>
            </w:pPr>
            <w:r w:rsidRPr="003861D0">
              <w:rPr>
                <w:rFonts w:ascii="Arial" w:hAnsi="Arial" w:cs="Arial"/>
                <w:b/>
                <w:bCs/>
              </w:rPr>
              <w:t xml:space="preserve"> </w:t>
            </w:r>
            <w:r w:rsidR="00875A17" w:rsidRPr="003861D0">
              <w:rPr>
                <w:rFonts w:ascii="Arial" w:hAnsi="Arial" w:cs="Arial"/>
                <w:b/>
                <w:bCs/>
              </w:rPr>
              <w:t>ЕВРАЗИЙСКИЙ</w:t>
            </w:r>
            <w:r w:rsidR="00875A17" w:rsidRPr="003861D0">
              <w:rPr>
                <w:rFonts w:ascii="Arial" w:hAnsi="Arial" w:cs="Arial"/>
                <w:b/>
              </w:rPr>
              <w:t xml:space="preserve"> СОВЕТ ПО СТАНДАРТИЗАЦИИ, МЕТРОЛОГИИ И СЕРТИФИКАЦИИ</w:t>
            </w:r>
          </w:p>
          <w:p w14:paraId="06F7FD85" w14:textId="77777777" w:rsidR="00875A17" w:rsidRPr="003861D0" w:rsidRDefault="00875A17" w:rsidP="002567B5">
            <w:pPr>
              <w:spacing w:line="240" w:lineRule="auto"/>
              <w:jc w:val="center"/>
              <w:rPr>
                <w:rFonts w:ascii="Arial" w:hAnsi="Arial" w:cs="Arial"/>
                <w:b/>
                <w:bCs/>
                <w:lang w:val="en-US"/>
              </w:rPr>
            </w:pPr>
            <w:r w:rsidRPr="003861D0">
              <w:rPr>
                <w:rFonts w:ascii="Arial" w:hAnsi="Arial" w:cs="Arial"/>
                <w:b/>
                <w:bCs/>
                <w:lang w:val="en-US"/>
              </w:rPr>
              <w:t>(</w:t>
            </w:r>
            <w:r w:rsidRPr="003861D0">
              <w:rPr>
                <w:rFonts w:ascii="Arial" w:hAnsi="Arial" w:cs="Arial"/>
                <w:b/>
                <w:bCs/>
              </w:rPr>
              <w:t>ЕАСС</w:t>
            </w:r>
            <w:r w:rsidRPr="003861D0">
              <w:rPr>
                <w:rFonts w:ascii="Arial" w:hAnsi="Arial" w:cs="Arial"/>
                <w:b/>
                <w:bCs/>
                <w:lang w:val="en-US"/>
              </w:rPr>
              <w:t>)</w:t>
            </w:r>
          </w:p>
          <w:p w14:paraId="72C57FED" w14:textId="77777777" w:rsidR="00875A17" w:rsidRPr="003861D0" w:rsidRDefault="00875A17" w:rsidP="002567B5">
            <w:pPr>
              <w:spacing w:after="120" w:line="240" w:lineRule="auto"/>
              <w:jc w:val="center"/>
              <w:rPr>
                <w:rFonts w:ascii="Arial" w:hAnsi="Arial" w:cs="Arial"/>
                <w:b/>
                <w:lang w:val="en-US"/>
              </w:rPr>
            </w:pPr>
            <w:r w:rsidRPr="003861D0">
              <w:rPr>
                <w:rFonts w:ascii="Arial" w:hAnsi="Arial" w:cs="Arial"/>
                <w:b/>
                <w:bCs/>
                <w:lang w:val="en-US"/>
              </w:rPr>
              <w:t>EURO-ASIAN</w:t>
            </w:r>
            <w:r w:rsidRPr="003861D0">
              <w:rPr>
                <w:rFonts w:ascii="Arial" w:hAnsi="Arial" w:cs="Arial"/>
                <w:b/>
                <w:lang w:val="en-US"/>
              </w:rPr>
              <w:t xml:space="preserve"> COUNCIL FOR STANDARDIZATION, METROLOGY AND CERTIFICATION</w:t>
            </w:r>
          </w:p>
          <w:p w14:paraId="1DC9922C" w14:textId="77777777" w:rsidR="00114D49" w:rsidRPr="003861D0" w:rsidRDefault="00875A17" w:rsidP="002567B5">
            <w:pPr>
              <w:spacing w:after="120" w:line="240" w:lineRule="auto"/>
              <w:jc w:val="center"/>
              <w:rPr>
                <w:rFonts w:ascii="Arial" w:hAnsi="Arial" w:cs="Arial"/>
                <w:b/>
                <w:bCs/>
                <w:lang w:val="en-US"/>
              </w:rPr>
            </w:pPr>
            <w:r w:rsidRPr="003861D0">
              <w:rPr>
                <w:rFonts w:ascii="Arial" w:hAnsi="Arial" w:cs="Arial"/>
                <w:b/>
                <w:bCs/>
                <w:lang w:val="en-US"/>
              </w:rPr>
              <w:t>(EASC)</w:t>
            </w:r>
          </w:p>
        </w:tc>
      </w:tr>
      <w:tr w:rsidR="00875A17" w:rsidRPr="003861D0" w14:paraId="4F3F8151" w14:textId="77777777" w:rsidTr="002567B5">
        <w:trPr>
          <w:gridAfter w:val="1"/>
          <w:wAfter w:w="19" w:type="dxa"/>
          <w:cantSplit/>
          <w:trHeight w:val="1623"/>
        </w:trPr>
        <w:tc>
          <w:tcPr>
            <w:tcW w:w="2159" w:type="dxa"/>
            <w:tcBorders>
              <w:top w:val="single" w:sz="24" w:space="0" w:color="auto"/>
              <w:left w:val="nil"/>
              <w:bottom w:val="single" w:sz="18" w:space="0" w:color="auto"/>
              <w:right w:val="nil"/>
            </w:tcBorders>
            <w:vAlign w:val="center"/>
          </w:tcPr>
          <w:p w14:paraId="7391FC08" w14:textId="77777777" w:rsidR="00875A17" w:rsidRPr="003861D0" w:rsidRDefault="007B5BEA" w:rsidP="00B041F2">
            <w:pPr>
              <w:spacing w:after="0"/>
              <w:jc w:val="center"/>
              <w:rPr>
                <w:rFonts w:ascii="Arial" w:hAnsi="Arial" w:cs="Arial"/>
                <w:szCs w:val="24"/>
              </w:rPr>
            </w:pPr>
            <w:r w:rsidRPr="003861D0">
              <w:rPr>
                <w:rFonts w:ascii="Arial" w:hAnsi="Arial" w:cs="Arial"/>
                <w:noProof/>
                <w:lang w:eastAsia="ru-RU"/>
              </w:rPr>
              <w:drawing>
                <wp:inline distT="0" distB="0" distL="0" distR="0" wp14:anchorId="34197CE6" wp14:editId="50D95035">
                  <wp:extent cx="1276350" cy="1247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inline>
              </w:drawing>
            </w:r>
          </w:p>
        </w:tc>
        <w:tc>
          <w:tcPr>
            <w:tcW w:w="5015" w:type="dxa"/>
            <w:tcBorders>
              <w:top w:val="single" w:sz="24" w:space="0" w:color="auto"/>
              <w:left w:val="nil"/>
              <w:bottom w:val="single" w:sz="18" w:space="0" w:color="auto"/>
              <w:right w:val="nil"/>
            </w:tcBorders>
            <w:vAlign w:val="center"/>
          </w:tcPr>
          <w:p w14:paraId="427EB8D1" w14:textId="77777777" w:rsidR="00875A17" w:rsidRPr="003861D0" w:rsidRDefault="00875A17" w:rsidP="00875A17">
            <w:pPr>
              <w:spacing w:after="0"/>
              <w:jc w:val="center"/>
              <w:rPr>
                <w:rFonts w:ascii="Arial" w:hAnsi="Arial" w:cs="Arial"/>
                <w:b/>
                <w:bCs/>
                <w:spacing w:val="40"/>
                <w:sz w:val="28"/>
                <w:szCs w:val="28"/>
              </w:rPr>
            </w:pPr>
            <w:r w:rsidRPr="003861D0">
              <w:rPr>
                <w:rFonts w:ascii="Arial" w:hAnsi="Arial" w:cs="Arial"/>
                <w:b/>
                <w:bCs/>
                <w:spacing w:val="40"/>
                <w:sz w:val="28"/>
                <w:szCs w:val="28"/>
              </w:rPr>
              <w:t>МЕЖГОСУДАРСТВЕННЫЙ</w:t>
            </w:r>
          </w:p>
          <w:p w14:paraId="1284F1C9" w14:textId="77777777" w:rsidR="00875A17" w:rsidRPr="003861D0" w:rsidRDefault="00875A17" w:rsidP="00875A17">
            <w:pPr>
              <w:spacing w:after="0"/>
              <w:jc w:val="center"/>
              <w:rPr>
                <w:rFonts w:ascii="Arial" w:hAnsi="Arial" w:cs="Arial"/>
                <w:szCs w:val="24"/>
              </w:rPr>
            </w:pPr>
            <w:r w:rsidRPr="003861D0">
              <w:rPr>
                <w:rFonts w:ascii="Arial" w:hAnsi="Arial" w:cs="Arial"/>
                <w:b/>
                <w:bCs/>
                <w:spacing w:val="40"/>
                <w:sz w:val="28"/>
                <w:szCs w:val="28"/>
              </w:rPr>
              <w:t>СТАНДАРТ</w:t>
            </w:r>
          </w:p>
        </w:tc>
        <w:tc>
          <w:tcPr>
            <w:tcW w:w="2747" w:type="dxa"/>
            <w:tcBorders>
              <w:top w:val="single" w:sz="24" w:space="0" w:color="auto"/>
              <w:left w:val="nil"/>
              <w:bottom w:val="single" w:sz="18" w:space="0" w:color="auto"/>
              <w:right w:val="nil"/>
            </w:tcBorders>
            <w:vAlign w:val="center"/>
          </w:tcPr>
          <w:p w14:paraId="113C66EB" w14:textId="6255A428" w:rsidR="00875A17" w:rsidRPr="003861D0" w:rsidRDefault="00875A17" w:rsidP="00B041F2">
            <w:pPr>
              <w:spacing w:after="0"/>
              <w:rPr>
                <w:rFonts w:ascii="Arial" w:hAnsi="Arial" w:cs="Arial"/>
                <w:b/>
                <w:bCs/>
                <w:sz w:val="32"/>
                <w:szCs w:val="32"/>
              </w:rPr>
            </w:pPr>
            <w:r w:rsidRPr="003861D0">
              <w:rPr>
                <w:rFonts w:ascii="Arial" w:hAnsi="Arial" w:cs="Arial"/>
                <w:b/>
                <w:bCs/>
                <w:sz w:val="32"/>
                <w:szCs w:val="32"/>
              </w:rPr>
              <w:t>ГОСТ</w:t>
            </w:r>
            <w:r w:rsidR="007043A5">
              <w:rPr>
                <w:rFonts w:ascii="Arial" w:hAnsi="Arial" w:cs="Arial"/>
                <w:b/>
                <w:bCs/>
                <w:sz w:val="32"/>
                <w:szCs w:val="32"/>
              </w:rPr>
              <w:t xml:space="preserve"> </w:t>
            </w:r>
            <w:r w:rsidR="006905F5">
              <w:rPr>
                <w:rFonts w:ascii="Arial" w:hAnsi="Arial" w:cs="Arial"/>
                <w:b/>
                <w:bCs/>
                <w:sz w:val="32"/>
                <w:szCs w:val="32"/>
              </w:rPr>
              <w:t>28937</w:t>
            </w:r>
          </w:p>
          <w:p w14:paraId="5544F001" w14:textId="77777777" w:rsidR="00875A17" w:rsidRPr="003861D0" w:rsidRDefault="00E26530" w:rsidP="00B041F2">
            <w:pPr>
              <w:spacing w:after="0"/>
              <w:rPr>
                <w:rFonts w:ascii="Arial" w:hAnsi="Arial" w:cs="Arial"/>
                <w:b/>
                <w:bCs/>
                <w:sz w:val="32"/>
                <w:szCs w:val="32"/>
              </w:rPr>
            </w:pPr>
            <w:r w:rsidRPr="003861D0">
              <w:rPr>
                <w:rFonts w:ascii="Arial" w:hAnsi="Arial" w:cs="Arial"/>
                <w:b/>
                <w:bCs/>
                <w:sz w:val="32"/>
                <w:szCs w:val="32"/>
              </w:rPr>
              <w:t xml:space="preserve">            </w:t>
            </w:r>
            <w:r w:rsidR="002567B5" w:rsidRPr="003861D0">
              <w:rPr>
                <w:rFonts w:ascii="Arial" w:hAnsi="Arial" w:cs="Arial"/>
                <w:b/>
                <w:bCs/>
                <w:sz w:val="32"/>
                <w:szCs w:val="32"/>
              </w:rPr>
              <w:t xml:space="preserve">    </w:t>
            </w:r>
            <w:r w:rsidR="004B7B95" w:rsidRPr="003861D0">
              <w:rPr>
                <w:rFonts w:ascii="Arial" w:hAnsi="Arial" w:cs="Arial"/>
                <w:b/>
                <w:bCs/>
                <w:color w:val="333333"/>
                <w:sz w:val="32"/>
                <w:szCs w:val="32"/>
              </w:rPr>
              <w:t>—</w:t>
            </w:r>
          </w:p>
          <w:p w14:paraId="50B83DC3" w14:textId="77777777" w:rsidR="00875A17" w:rsidRPr="003861D0" w:rsidRDefault="00875A17" w:rsidP="00B041F2">
            <w:pPr>
              <w:spacing w:after="0"/>
              <w:rPr>
                <w:rFonts w:ascii="Arial" w:hAnsi="Arial" w:cs="Arial"/>
                <w:b/>
                <w:bCs/>
                <w:sz w:val="32"/>
                <w:szCs w:val="32"/>
              </w:rPr>
            </w:pPr>
            <w:r w:rsidRPr="003861D0">
              <w:rPr>
                <w:rFonts w:ascii="Arial" w:hAnsi="Arial" w:cs="Arial"/>
                <w:b/>
                <w:bCs/>
                <w:sz w:val="32"/>
                <w:szCs w:val="32"/>
              </w:rPr>
              <w:t>202</w:t>
            </w:r>
            <w:r w:rsidR="00BA1609" w:rsidRPr="003861D0">
              <w:rPr>
                <w:rFonts w:ascii="Arial" w:hAnsi="Arial" w:cs="Arial"/>
                <w:b/>
                <w:bCs/>
                <w:sz w:val="32"/>
                <w:szCs w:val="32"/>
              </w:rPr>
              <w:t>_</w:t>
            </w:r>
          </w:p>
          <w:p w14:paraId="47265528" w14:textId="77777777" w:rsidR="00875A17" w:rsidRPr="003861D0" w:rsidRDefault="00875A17" w:rsidP="00875A17">
            <w:pPr>
              <w:pStyle w:val="a7"/>
              <w:rPr>
                <w:rFonts w:ascii="Arial" w:hAnsi="Arial" w:cs="Arial"/>
                <w:bCs/>
                <w:i/>
                <w:color w:val="333333"/>
                <w:sz w:val="24"/>
                <w:szCs w:val="24"/>
              </w:rPr>
            </w:pPr>
            <w:r w:rsidRPr="003861D0">
              <w:rPr>
                <w:rFonts w:ascii="Arial" w:hAnsi="Arial" w:cs="Arial"/>
                <w:bCs/>
                <w:i/>
                <w:color w:val="333333"/>
                <w:sz w:val="24"/>
                <w:szCs w:val="24"/>
              </w:rPr>
              <w:t xml:space="preserve">(проект, </w:t>
            </w:r>
            <w:r w:rsidRPr="003861D0">
              <w:rPr>
                <w:rFonts w:ascii="Arial" w:hAnsi="Arial" w:cs="Arial"/>
                <w:bCs/>
                <w:i/>
                <w:color w:val="333333"/>
                <w:sz w:val="24"/>
                <w:szCs w:val="24"/>
                <w:lang w:val="en-US"/>
              </w:rPr>
              <w:t>RU</w:t>
            </w:r>
            <w:r w:rsidRPr="003861D0">
              <w:rPr>
                <w:rFonts w:ascii="Arial" w:hAnsi="Arial" w:cs="Arial"/>
                <w:bCs/>
                <w:i/>
                <w:color w:val="333333"/>
                <w:sz w:val="24"/>
                <w:szCs w:val="24"/>
              </w:rPr>
              <w:t xml:space="preserve">, </w:t>
            </w:r>
          </w:p>
          <w:p w14:paraId="249DA7EA" w14:textId="50FB5009" w:rsidR="00875A17" w:rsidRPr="003861D0" w:rsidRDefault="00F320F1" w:rsidP="00875A17">
            <w:pPr>
              <w:spacing w:after="0"/>
              <w:rPr>
                <w:rFonts w:ascii="Arial" w:hAnsi="Arial" w:cs="Arial"/>
                <w:sz w:val="36"/>
                <w:szCs w:val="36"/>
              </w:rPr>
            </w:pPr>
            <w:r>
              <w:rPr>
                <w:rFonts w:ascii="Arial" w:hAnsi="Arial" w:cs="Arial"/>
                <w:bCs/>
                <w:i/>
                <w:color w:val="333333"/>
                <w:sz w:val="24"/>
                <w:szCs w:val="24"/>
              </w:rPr>
              <w:t>первая</w:t>
            </w:r>
            <w:r w:rsidR="002272CE" w:rsidRPr="003861D0">
              <w:rPr>
                <w:rFonts w:ascii="Arial" w:hAnsi="Arial" w:cs="Arial"/>
                <w:bCs/>
                <w:i/>
                <w:color w:val="333333"/>
                <w:sz w:val="24"/>
                <w:szCs w:val="24"/>
              </w:rPr>
              <w:br/>
            </w:r>
            <w:r w:rsidR="00875A17" w:rsidRPr="003861D0">
              <w:rPr>
                <w:rFonts w:ascii="Arial" w:hAnsi="Arial" w:cs="Arial"/>
                <w:bCs/>
                <w:i/>
                <w:color w:val="333333"/>
                <w:sz w:val="24"/>
                <w:szCs w:val="24"/>
              </w:rPr>
              <w:t>редакция)</w:t>
            </w:r>
            <w:r w:rsidR="002E1376" w:rsidRPr="003861D0">
              <w:rPr>
                <w:rFonts w:ascii="Arial" w:hAnsi="Arial" w:cs="Arial"/>
                <w:bCs/>
                <w:i/>
                <w:color w:val="333333"/>
                <w:sz w:val="24"/>
                <w:szCs w:val="24"/>
              </w:rPr>
              <w:t xml:space="preserve">  </w:t>
            </w:r>
          </w:p>
        </w:tc>
      </w:tr>
    </w:tbl>
    <w:p w14:paraId="5250DAF0" w14:textId="77777777" w:rsidR="00CB7D53" w:rsidRPr="003861D0" w:rsidRDefault="00CB7D53" w:rsidP="00F163BF">
      <w:pPr>
        <w:tabs>
          <w:tab w:val="center" w:pos="4962"/>
          <w:tab w:val="right" w:pos="9924"/>
        </w:tabs>
        <w:spacing w:after="0" w:line="240" w:lineRule="auto"/>
        <w:jc w:val="center"/>
        <w:rPr>
          <w:rFonts w:ascii="Arial" w:hAnsi="Arial" w:cs="Arial"/>
          <w:b/>
          <w:bCs/>
          <w:sz w:val="36"/>
          <w:szCs w:val="36"/>
        </w:rPr>
      </w:pPr>
    </w:p>
    <w:p w14:paraId="02EC1337" w14:textId="77777777" w:rsidR="00CB7D53" w:rsidRPr="003861D0" w:rsidRDefault="00CB7D53" w:rsidP="00F163BF">
      <w:pPr>
        <w:tabs>
          <w:tab w:val="center" w:pos="4962"/>
          <w:tab w:val="right" w:pos="9924"/>
        </w:tabs>
        <w:spacing w:after="0" w:line="240" w:lineRule="auto"/>
        <w:jc w:val="center"/>
        <w:rPr>
          <w:rFonts w:ascii="Arial" w:hAnsi="Arial" w:cs="Arial"/>
          <w:b/>
          <w:bCs/>
          <w:sz w:val="36"/>
          <w:szCs w:val="36"/>
        </w:rPr>
      </w:pPr>
    </w:p>
    <w:p w14:paraId="35A9D948" w14:textId="049D30D2" w:rsidR="00BF2AB0" w:rsidRDefault="00BF2AB0" w:rsidP="00F163BF">
      <w:pPr>
        <w:tabs>
          <w:tab w:val="center" w:pos="4962"/>
          <w:tab w:val="right" w:pos="9924"/>
        </w:tabs>
        <w:spacing w:after="0" w:line="240" w:lineRule="auto"/>
        <w:jc w:val="center"/>
        <w:rPr>
          <w:rFonts w:ascii="Arial" w:hAnsi="Arial" w:cs="Arial"/>
          <w:b/>
          <w:bCs/>
          <w:sz w:val="36"/>
          <w:szCs w:val="36"/>
        </w:rPr>
      </w:pPr>
    </w:p>
    <w:p w14:paraId="1D669878" w14:textId="77777777" w:rsidR="006905F5" w:rsidRPr="003861D0" w:rsidRDefault="006905F5" w:rsidP="00F163BF">
      <w:pPr>
        <w:tabs>
          <w:tab w:val="center" w:pos="4962"/>
          <w:tab w:val="right" w:pos="9924"/>
        </w:tabs>
        <w:spacing w:after="0" w:line="240" w:lineRule="auto"/>
        <w:jc w:val="center"/>
        <w:rPr>
          <w:rFonts w:ascii="Arial" w:hAnsi="Arial" w:cs="Arial"/>
          <w:b/>
          <w:bCs/>
          <w:sz w:val="36"/>
          <w:szCs w:val="36"/>
        </w:rPr>
      </w:pPr>
    </w:p>
    <w:p w14:paraId="66656D51" w14:textId="086CBA73" w:rsidR="006905F5" w:rsidRDefault="006905F5" w:rsidP="00A43970">
      <w:pPr>
        <w:spacing w:after="0" w:line="360" w:lineRule="auto"/>
        <w:jc w:val="center"/>
        <w:rPr>
          <w:rFonts w:ascii="Arial" w:hAnsi="Arial" w:cs="Arial"/>
          <w:b/>
          <w:bCs/>
          <w:sz w:val="32"/>
          <w:szCs w:val="32"/>
        </w:rPr>
      </w:pPr>
      <w:r w:rsidRPr="006905F5">
        <w:rPr>
          <w:rFonts w:ascii="Arial" w:hAnsi="Arial" w:cs="Arial"/>
          <w:b/>
          <w:bCs/>
          <w:sz w:val="32"/>
          <w:szCs w:val="32"/>
        </w:rPr>
        <w:t>РУЧКИ АВТОМАТИЧЕСКИЕ ШАРИКОВЫЕ</w:t>
      </w:r>
    </w:p>
    <w:p w14:paraId="6C6F4B00" w14:textId="77777777" w:rsidR="006905F5" w:rsidRDefault="006905F5" w:rsidP="00A43970">
      <w:pPr>
        <w:spacing w:after="0" w:line="360" w:lineRule="auto"/>
        <w:jc w:val="center"/>
        <w:rPr>
          <w:rFonts w:ascii="Arial" w:hAnsi="Arial" w:cs="Arial"/>
          <w:b/>
          <w:bCs/>
          <w:sz w:val="32"/>
          <w:szCs w:val="32"/>
        </w:rPr>
      </w:pPr>
    </w:p>
    <w:p w14:paraId="4347F8E8" w14:textId="1FF07280" w:rsidR="00120A9C" w:rsidRPr="003861D0" w:rsidRDefault="006905F5" w:rsidP="00A43970">
      <w:pPr>
        <w:spacing w:after="0" w:line="360" w:lineRule="auto"/>
        <w:jc w:val="center"/>
        <w:rPr>
          <w:rFonts w:ascii="Arial" w:hAnsi="Arial" w:cs="Arial"/>
          <w:b/>
          <w:bCs/>
          <w:sz w:val="32"/>
          <w:szCs w:val="32"/>
        </w:rPr>
      </w:pPr>
      <w:r w:rsidRPr="006905F5">
        <w:rPr>
          <w:rFonts w:ascii="Arial" w:hAnsi="Arial" w:cs="Arial"/>
          <w:b/>
          <w:bCs/>
          <w:sz w:val="32"/>
          <w:szCs w:val="32"/>
        </w:rPr>
        <w:t>Общие технические требования и методы испытаний</w:t>
      </w:r>
    </w:p>
    <w:p w14:paraId="0D1823B2" w14:textId="77777777" w:rsidR="006905F5" w:rsidRDefault="006905F5" w:rsidP="00A43970">
      <w:pPr>
        <w:spacing w:after="0" w:line="240" w:lineRule="auto"/>
        <w:jc w:val="center"/>
        <w:rPr>
          <w:rFonts w:ascii="Arial" w:hAnsi="Arial" w:cs="Arial"/>
          <w:b/>
          <w:bCs/>
          <w:sz w:val="28"/>
          <w:szCs w:val="28"/>
        </w:rPr>
      </w:pPr>
    </w:p>
    <w:p w14:paraId="0E8F56B7" w14:textId="624B11CE" w:rsidR="00D21A1F" w:rsidRPr="002874EB" w:rsidRDefault="002874EB" w:rsidP="00A43970">
      <w:pPr>
        <w:spacing w:after="0" w:line="240" w:lineRule="auto"/>
        <w:jc w:val="center"/>
        <w:rPr>
          <w:rFonts w:ascii="Arial" w:hAnsi="Arial" w:cs="Arial"/>
          <w:b/>
          <w:bCs/>
          <w:sz w:val="28"/>
          <w:szCs w:val="28"/>
        </w:rPr>
      </w:pPr>
      <w:r w:rsidRPr="002874EB">
        <w:rPr>
          <w:rFonts w:ascii="Arial" w:hAnsi="Arial" w:cs="Arial"/>
          <w:b/>
          <w:bCs/>
          <w:sz w:val="28"/>
          <w:szCs w:val="28"/>
        </w:rPr>
        <w:t xml:space="preserve">(ISO </w:t>
      </w:r>
      <w:bookmarkStart w:id="0" w:name="_Hlk225327932"/>
      <w:r w:rsidR="00FE053A">
        <w:rPr>
          <w:rFonts w:ascii="Arial" w:hAnsi="Arial" w:cs="Arial"/>
          <w:b/>
          <w:bCs/>
          <w:sz w:val="28"/>
          <w:szCs w:val="28"/>
        </w:rPr>
        <w:t>12757</w:t>
      </w:r>
      <w:r w:rsidRPr="002874EB">
        <w:rPr>
          <w:rFonts w:ascii="Arial" w:hAnsi="Arial" w:cs="Arial"/>
          <w:b/>
          <w:bCs/>
          <w:sz w:val="28"/>
          <w:szCs w:val="28"/>
        </w:rPr>
        <w:t>-</w:t>
      </w:r>
      <w:r w:rsidR="00FE053A">
        <w:rPr>
          <w:rFonts w:ascii="Arial" w:hAnsi="Arial" w:cs="Arial"/>
          <w:b/>
          <w:bCs/>
          <w:sz w:val="28"/>
          <w:szCs w:val="28"/>
        </w:rPr>
        <w:t>1</w:t>
      </w:r>
      <w:r w:rsidRPr="002874EB">
        <w:rPr>
          <w:rFonts w:ascii="Arial" w:hAnsi="Arial" w:cs="Arial"/>
          <w:b/>
          <w:bCs/>
          <w:sz w:val="28"/>
          <w:szCs w:val="28"/>
        </w:rPr>
        <w:t>:20</w:t>
      </w:r>
      <w:r w:rsidR="00FE053A">
        <w:rPr>
          <w:rFonts w:ascii="Arial" w:hAnsi="Arial" w:cs="Arial"/>
          <w:b/>
          <w:bCs/>
          <w:sz w:val="28"/>
          <w:szCs w:val="28"/>
        </w:rPr>
        <w:t>17</w:t>
      </w:r>
      <w:bookmarkEnd w:id="0"/>
      <w:r>
        <w:rPr>
          <w:rFonts w:ascii="Arial" w:hAnsi="Arial" w:cs="Arial"/>
          <w:b/>
          <w:bCs/>
          <w:sz w:val="28"/>
          <w:szCs w:val="28"/>
        </w:rPr>
        <w:t xml:space="preserve">, </w:t>
      </w:r>
      <w:r w:rsidRPr="002874EB">
        <w:rPr>
          <w:rFonts w:ascii="Arial" w:hAnsi="Arial" w:cs="Arial"/>
          <w:b/>
          <w:bCs/>
          <w:sz w:val="28"/>
          <w:szCs w:val="28"/>
        </w:rPr>
        <w:t>NEQ)</w:t>
      </w:r>
    </w:p>
    <w:p w14:paraId="26D888D4" w14:textId="40CF4444" w:rsidR="00CB7D53" w:rsidRDefault="00CB7D53" w:rsidP="00A43970">
      <w:pPr>
        <w:spacing w:after="0" w:line="240" w:lineRule="auto"/>
        <w:jc w:val="center"/>
        <w:rPr>
          <w:rFonts w:ascii="Arial" w:hAnsi="Arial" w:cs="Arial"/>
          <w:b/>
          <w:bCs/>
        </w:rPr>
      </w:pPr>
    </w:p>
    <w:p w14:paraId="6A7ABA58" w14:textId="014BB36A" w:rsidR="006905F5" w:rsidRDefault="006905F5" w:rsidP="00A43970">
      <w:pPr>
        <w:spacing w:after="0" w:line="240" w:lineRule="auto"/>
        <w:jc w:val="center"/>
        <w:rPr>
          <w:rFonts w:ascii="Arial" w:hAnsi="Arial" w:cs="Arial"/>
          <w:b/>
          <w:bCs/>
        </w:rPr>
      </w:pPr>
    </w:p>
    <w:p w14:paraId="502E9D22" w14:textId="274F00F7" w:rsidR="006905F5" w:rsidRDefault="006905F5" w:rsidP="00A43970">
      <w:pPr>
        <w:spacing w:after="0" w:line="240" w:lineRule="auto"/>
        <w:jc w:val="center"/>
        <w:rPr>
          <w:rFonts w:ascii="Arial" w:hAnsi="Arial" w:cs="Arial"/>
          <w:b/>
          <w:bCs/>
        </w:rPr>
      </w:pPr>
    </w:p>
    <w:p w14:paraId="1CE4B9FB" w14:textId="0DBF9925" w:rsidR="006905F5" w:rsidRDefault="006905F5" w:rsidP="00A43970">
      <w:pPr>
        <w:spacing w:after="0" w:line="240" w:lineRule="auto"/>
        <w:jc w:val="center"/>
        <w:rPr>
          <w:rFonts w:ascii="Arial" w:hAnsi="Arial" w:cs="Arial"/>
          <w:b/>
          <w:bCs/>
        </w:rPr>
      </w:pPr>
    </w:p>
    <w:p w14:paraId="0A62D472" w14:textId="0C7CCF24" w:rsidR="006905F5" w:rsidRDefault="006905F5" w:rsidP="00A43970">
      <w:pPr>
        <w:spacing w:after="0" w:line="240" w:lineRule="auto"/>
        <w:jc w:val="center"/>
        <w:rPr>
          <w:rFonts w:ascii="Arial" w:hAnsi="Arial" w:cs="Arial"/>
          <w:b/>
          <w:bCs/>
        </w:rPr>
      </w:pPr>
    </w:p>
    <w:p w14:paraId="2B23549F" w14:textId="77777777" w:rsidR="006905F5" w:rsidRPr="003861D0" w:rsidRDefault="006905F5" w:rsidP="00A43970">
      <w:pPr>
        <w:spacing w:after="0" w:line="240" w:lineRule="auto"/>
        <w:jc w:val="center"/>
        <w:rPr>
          <w:rFonts w:ascii="Arial" w:hAnsi="Arial" w:cs="Arial"/>
          <w:b/>
          <w:bCs/>
        </w:rPr>
      </w:pPr>
    </w:p>
    <w:p w14:paraId="5C05EFC6" w14:textId="77777777" w:rsidR="00CB7D53" w:rsidRPr="003861D0" w:rsidRDefault="00CB7D53" w:rsidP="00A43970">
      <w:pPr>
        <w:spacing w:after="0" w:line="240" w:lineRule="auto"/>
        <w:jc w:val="center"/>
        <w:rPr>
          <w:rFonts w:ascii="Arial" w:hAnsi="Arial" w:cs="Arial"/>
        </w:rPr>
      </w:pPr>
    </w:p>
    <w:p w14:paraId="6ACC790F" w14:textId="77777777" w:rsidR="00BF2AB0" w:rsidRPr="003861D0" w:rsidRDefault="00BF2AB0" w:rsidP="00A43970">
      <w:pPr>
        <w:shd w:val="clear" w:color="auto" w:fill="FFFFFF"/>
        <w:jc w:val="center"/>
        <w:rPr>
          <w:rFonts w:ascii="Arial" w:hAnsi="Arial" w:cs="Arial"/>
          <w:b/>
          <w:bCs/>
          <w:i/>
        </w:rPr>
      </w:pPr>
      <w:r w:rsidRPr="003861D0">
        <w:rPr>
          <w:rFonts w:ascii="Arial" w:hAnsi="Arial" w:cs="Arial"/>
          <w:b/>
          <w:i/>
          <w:color w:val="000000"/>
        </w:rPr>
        <w:t>Настоящий проект стандарта не подлежит применению до его утверждения</w:t>
      </w:r>
    </w:p>
    <w:p w14:paraId="414D3780" w14:textId="77777777" w:rsidR="00CB7D53" w:rsidRPr="003861D0" w:rsidRDefault="00CB7D53" w:rsidP="00A43970">
      <w:pPr>
        <w:spacing w:after="0" w:line="240" w:lineRule="auto"/>
        <w:jc w:val="center"/>
        <w:rPr>
          <w:rFonts w:ascii="Arial" w:hAnsi="Arial" w:cs="Arial"/>
        </w:rPr>
      </w:pPr>
    </w:p>
    <w:p w14:paraId="4A56F780" w14:textId="77777777" w:rsidR="00CB7D53" w:rsidRPr="003861D0" w:rsidRDefault="00CB7D53" w:rsidP="00A43970">
      <w:pPr>
        <w:spacing w:after="0" w:line="240" w:lineRule="auto"/>
        <w:jc w:val="center"/>
        <w:rPr>
          <w:rFonts w:ascii="Arial" w:hAnsi="Arial" w:cs="Arial"/>
          <w:sz w:val="24"/>
          <w:szCs w:val="24"/>
        </w:rPr>
      </w:pPr>
    </w:p>
    <w:p w14:paraId="4362A555" w14:textId="77777777" w:rsidR="00CB7D53" w:rsidRPr="003861D0" w:rsidRDefault="00CB7D53" w:rsidP="00A43970">
      <w:pPr>
        <w:spacing w:after="0" w:line="240" w:lineRule="auto"/>
        <w:jc w:val="center"/>
        <w:rPr>
          <w:rFonts w:ascii="Arial" w:hAnsi="Arial" w:cs="Arial"/>
          <w:b/>
          <w:sz w:val="24"/>
          <w:szCs w:val="24"/>
        </w:rPr>
      </w:pPr>
    </w:p>
    <w:p w14:paraId="3A6D7357" w14:textId="77777777" w:rsidR="00683851" w:rsidRPr="003861D0" w:rsidRDefault="00683851" w:rsidP="00A43970">
      <w:pPr>
        <w:spacing w:after="0" w:line="240" w:lineRule="auto"/>
        <w:jc w:val="center"/>
        <w:rPr>
          <w:rFonts w:ascii="Arial" w:hAnsi="Arial" w:cs="Arial"/>
          <w:b/>
          <w:sz w:val="24"/>
          <w:szCs w:val="24"/>
        </w:rPr>
      </w:pPr>
    </w:p>
    <w:p w14:paraId="13EE92B2" w14:textId="77777777" w:rsidR="0021217A" w:rsidRPr="003861D0" w:rsidRDefault="0021217A" w:rsidP="00A43970">
      <w:pPr>
        <w:spacing w:after="0" w:line="240" w:lineRule="auto"/>
        <w:jc w:val="center"/>
        <w:rPr>
          <w:rFonts w:ascii="Arial" w:hAnsi="Arial" w:cs="Arial"/>
          <w:b/>
          <w:sz w:val="24"/>
          <w:szCs w:val="24"/>
        </w:rPr>
      </w:pPr>
    </w:p>
    <w:p w14:paraId="427E7215" w14:textId="77777777" w:rsidR="0021217A" w:rsidRPr="003861D0" w:rsidRDefault="0021217A" w:rsidP="00A43970">
      <w:pPr>
        <w:spacing w:after="0" w:line="240" w:lineRule="auto"/>
        <w:jc w:val="center"/>
        <w:rPr>
          <w:rFonts w:ascii="Arial" w:hAnsi="Arial" w:cs="Arial"/>
          <w:b/>
          <w:sz w:val="24"/>
          <w:szCs w:val="24"/>
        </w:rPr>
      </w:pPr>
    </w:p>
    <w:p w14:paraId="07EB6B0C" w14:textId="77777777" w:rsidR="0021217A" w:rsidRPr="003861D0" w:rsidRDefault="0021217A" w:rsidP="00A43970">
      <w:pPr>
        <w:spacing w:after="0" w:line="240" w:lineRule="auto"/>
        <w:jc w:val="center"/>
        <w:rPr>
          <w:rFonts w:ascii="Arial" w:hAnsi="Arial" w:cs="Arial"/>
          <w:b/>
          <w:sz w:val="24"/>
          <w:szCs w:val="24"/>
        </w:rPr>
      </w:pPr>
    </w:p>
    <w:p w14:paraId="6D764F8C" w14:textId="77777777" w:rsidR="00A37FAF" w:rsidRPr="003861D0" w:rsidRDefault="00A37FAF" w:rsidP="00A43970">
      <w:pPr>
        <w:spacing w:after="0" w:line="240" w:lineRule="auto"/>
        <w:jc w:val="center"/>
        <w:rPr>
          <w:rFonts w:ascii="Arial" w:hAnsi="Arial" w:cs="Arial"/>
          <w:b/>
          <w:sz w:val="24"/>
          <w:szCs w:val="24"/>
        </w:rPr>
      </w:pPr>
    </w:p>
    <w:p w14:paraId="6ED6A3CB" w14:textId="77777777" w:rsidR="00A37FAF" w:rsidRPr="003861D0" w:rsidRDefault="00A37FAF" w:rsidP="00A43970">
      <w:pPr>
        <w:spacing w:after="0" w:line="240" w:lineRule="auto"/>
        <w:jc w:val="center"/>
        <w:rPr>
          <w:rFonts w:ascii="Arial" w:hAnsi="Arial" w:cs="Arial"/>
          <w:b/>
          <w:sz w:val="24"/>
          <w:szCs w:val="24"/>
        </w:rPr>
      </w:pPr>
    </w:p>
    <w:p w14:paraId="2E67EBFD" w14:textId="63D50586" w:rsidR="006905F5" w:rsidRDefault="006905F5" w:rsidP="00A43970">
      <w:pPr>
        <w:spacing w:after="0" w:line="240" w:lineRule="auto"/>
        <w:jc w:val="center"/>
        <w:rPr>
          <w:rFonts w:ascii="Arial" w:hAnsi="Arial" w:cs="Arial"/>
          <w:b/>
          <w:sz w:val="24"/>
          <w:szCs w:val="24"/>
        </w:rPr>
      </w:pPr>
    </w:p>
    <w:p w14:paraId="7E41E3DB" w14:textId="77777777" w:rsidR="006905F5" w:rsidRPr="003861D0" w:rsidRDefault="006905F5" w:rsidP="00A43970">
      <w:pPr>
        <w:spacing w:after="0" w:line="240" w:lineRule="auto"/>
        <w:jc w:val="center"/>
        <w:rPr>
          <w:rFonts w:ascii="Arial" w:hAnsi="Arial" w:cs="Arial"/>
          <w:b/>
          <w:sz w:val="24"/>
          <w:szCs w:val="24"/>
        </w:rPr>
      </w:pPr>
    </w:p>
    <w:p w14:paraId="0843E9CA" w14:textId="77777777" w:rsidR="00875A17" w:rsidRPr="00A5247C" w:rsidRDefault="00875A17" w:rsidP="00A43970">
      <w:pPr>
        <w:tabs>
          <w:tab w:val="center" w:pos="5175"/>
          <w:tab w:val="left" w:pos="6145"/>
        </w:tabs>
        <w:spacing w:after="0" w:line="240" w:lineRule="auto"/>
        <w:jc w:val="center"/>
        <w:rPr>
          <w:rFonts w:ascii="Arial" w:hAnsi="Arial" w:cs="Arial"/>
          <w:b/>
          <w:bCs/>
          <w:sz w:val="24"/>
          <w:szCs w:val="24"/>
        </w:rPr>
      </w:pPr>
      <w:r w:rsidRPr="00A5247C">
        <w:rPr>
          <w:rFonts w:ascii="Arial" w:hAnsi="Arial" w:cs="Arial"/>
          <w:b/>
          <w:bCs/>
          <w:sz w:val="24"/>
          <w:szCs w:val="24"/>
        </w:rPr>
        <w:t>Минск</w:t>
      </w:r>
    </w:p>
    <w:p w14:paraId="306CA281" w14:textId="77777777" w:rsidR="00875A17" w:rsidRPr="00A5247C" w:rsidRDefault="00875A17" w:rsidP="00A43970">
      <w:pPr>
        <w:spacing w:after="0" w:line="240" w:lineRule="auto"/>
        <w:jc w:val="center"/>
        <w:rPr>
          <w:rFonts w:ascii="Arial" w:hAnsi="Arial" w:cs="Arial"/>
          <w:b/>
          <w:bCs/>
          <w:sz w:val="24"/>
          <w:szCs w:val="24"/>
        </w:rPr>
      </w:pPr>
      <w:r w:rsidRPr="00A5247C">
        <w:rPr>
          <w:rFonts w:ascii="Arial" w:hAnsi="Arial" w:cs="Arial"/>
          <w:b/>
          <w:bCs/>
          <w:sz w:val="24"/>
          <w:szCs w:val="24"/>
        </w:rPr>
        <w:t>Евразийский совет по стандартизации, метрологии и сертификации</w:t>
      </w:r>
    </w:p>
    <w:p w14:paraId="52A30A93" w14:textId="77777777" w:rsidR="00CB7D53" w:rsidRPr="003861D0" w:rsidRDefault="00875A17" w:rsidP="00A43970">
      <w:pPr>
        <w:spacing w:after="0" w:line="240" w:lineRule="auto"/>
        <w:jc w:val="center"/>
        <w:rPr>
          <w:rFonts w:ascii="Arial" w:hAnsi="Arial" w:cs="Arial"/>
          <w:b/>
          <w:bCs/>
          <w:sz w:val="24"/>
          <w:szCs w:val="24"/>
        </w:rPr>
      </w:pPr>
      <w:r w:rsidRPr="00A5247C">
        <w:rPr>
          <w:rFonts w:ascii="Arial" w:hAnsi="Arial" w:cs="Arial"/>
          <w:b/>
          <w:bCs/>
          <w:sz w:val="24"/>
          <w:szCs w:val="24"/>
        </w:rPr>
        <w:t>202</w:t>
      </w:r>
      <w:r w:rsidR="00E13402" w:rsidRPr="00A5247C">
        <w:rPr>
          <w:rFonts w:ascii="Arial" w:hAnsi="Arial" w:cs="Arial"/>
          <w:b/>
          <w:bCs/>
          <w:sz w:val="24"/>
          <w:szCs w:val="24"/>
        </w:rPr>
        <w:t>_</w:t>
      </w:r>
    </w:p>
    <w:p w14:paraId="50B58385" w14:textId="77777777" w:rsidR="009D35BF" w:rsidRDefault="009D35BF">
      <w:pPr>
        <w:spacing w:after="0" w:line="240" w:lineRule="auto"/>
        <w:rPr>
          <w:rFonts w:ascii="Arial" w:eastAsia="Times New Roman" w:hAnsi="Arial" w:cs="Arial"/>
          <w:b/>
          <w:sz w:val="28"/>
          <w:szCs w:val="28"/>
          <w:lang w:eastAsia="ru-RU"/>
        </w:rPr>
      </w:pPr>
      <w:bookmarkStart w:id="1" w:name="_Toc167365753"/>
      <w:bookmarkStart w:id="2" w:name="_Toc193103443"/>
      <w:bookmarkStart w:id="3" w:name="_Toc193103867"/>
      <w:bookmarkStart w:id="4" w:name="_Toc198110894"/>
      <w:r>
        <w:rPr>
          <w:rFonts w:ascii="Arial" w:hAnsi="Arial" w:cs="Arial"/>
          <w:b/>
          <w:sz w:val="28"/>
          <w:szCs w:val="28"/>
        </w:rPr>
        <w:br w:type="page"/>
      </w:r>
    </w:p>
    <w:p w14:paraId="53D98FD4" w14:textId="4117FF9A" w:rsidR="00153C35" w:rsidRPr="003861D0" w:rsidRDefault="00153C35" w:rsidP="00AC12AC">
      <w:pPr>
        <w:pStyle w:val="ConsPlusNormal"/>
        <w:spacing w:after="120" w:line="360" w:lineRule="auto"/>
        <w:jc w:val="center"/>
        <w:outlineLvl w:val="1"/>
        <w:rPr>
          <w:rFonts w:ascii="Arial" w:hAnsi="Arial" w:cs="Arial"/>
          <w:b/>
          <w:sz w:val="28"/>
          <w:szCs w:val="28"/>
        </w:rPr>
      </w:pPr>
      <w:r w:rsidRPr="003861D0">
        <w:rPr>
          <w:rFonts w:ascii="Arial" w:hAnsi="Arial" w:cs="Arial"/>
          <w:b/>
          <w:sz w:val="28"/>
          <w:szCs w:val="28"/>
        </w:rPr>
        <w:lastRenderedPageBreak/>
        <w:t>Предисловие</w:t>
      </w:r>
      <w:bookmarkEnd w:id="1"/>
      <w:bookmarkEnd w:id="2"/>
      <w:bookmarkEnd w:id="3"/>
      <w:bookmarkEnd w:id="4"/>
    </w:p>
    <w:p w14:paraId="5C6F9D78" w14:textId="77777777" w:rsidR="00875A17" w:rsidRPr="003861D0" w:rsidRDefault="00875A17" w:rsidP="00723CB1">
      <w:pPr>
        <w:shd w:val="clear" w:color="auto" w:fill="FFFFFF"/>
        <w:spacing w:after="0" w:line="360" w:lineRule="auto"/>
        <w:ind w:firstLine="567"/>
        <w:jc w:val="both"/>
        <w:rPr>
          <w:rFonts w:ascii="Arial" w:hAnsi="Arial" w:cs="Arial"/>
          <w:color w:val="000000"/>
          <w:sz w:val="24"/>
          <w:szCs w:val="24"/>
        </w:rPr>
      </w:pPr>
      <w:r w:rsidRPr="003861D0">
        <w:rPr>
          <w:rFonts w:ascii="Arial" w:hAnsi="Arial" w:cs="Arial"/>
          <w:color w:val="000000"/>
          <w:sz w:val="24"/>
          <w:szCs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w:t>
      </w:r>
      <w:r w:rsidR="00E13402" w:rsidRPr="003861D0">
        <w:rPr>
          <w:rFonts w:ascii="Arial" w:hAnsi="Arial" w:cs="Arial"/>
          <w:color w:val="000000"/>
          <w:sz w:val="24"/>
          <w:szCs w:val="24"/>
        </w:rPr>
        <w:br/>
      </w:r>
      <w:r w:rsidRPr="003861D0">
        <w:rPr>
          <w:rFonts w:ascii="Arial" w:hAnsi="Arial" w:cs="Arial"/>
          <w:color w:val="000000"/>
          <w:sz w:val="24"/>
          <w:szCs w:val="24"/>
        </w:rPr>
        <w:t>В дальнейшем возможно вступление в ЕАСС национальных органов по стандартизации других государств.</w:t>
      </w:r>
    </w:p>
    <w:p w14:paraId="40F8DC2F" w14:textId="77777777" w:rsidR="00875A17" w:rsidRPr="003861D0" w:rsidRDefault="00875A17" w:rsidP="00723CB1">
      <w:pPr>
        <w:shd w:val="clear" w:color="auto" w:fill="FFFFFF"/>
        <w:spacing w:after="0" w:line="360" w:lineRule="auto"/>
        <w:ind w:firstLine="567"/>
        <w:jc w:val="both"/>
        <w:rPr>
          <w:rFonts w:ascii="Arial" w:hAnsi="Arial" w:cs="Arial"/>
          <w:color w:val="000000" w:themeColor="text1"/>
          <w:sz w:val="24"/>
          <w:szCs w:val="24"/>
        </w:rPr>
      </w:pPr>
      <w:r w:rsidRPr="003861D0">
        <w:rPr>
          <w:rFonts w:ascii="Arial" w:hAnsi="Arial" w:cs="Arial"/>
          <w:color w:val="000000"/>
          <w:sz w:val="24"/>
          <w:szCs w:val="24"/>
        </w:rPr>
        <w:t xml:space="preserve">Цели, основные принципы и </w:t>
      </w:r>
      <w:r w:rsidR="00DF3921" w:rsidRPr="003861D0">
        <w:rPr>
          <w:rFonts w:ascii="Arial" w:hAnsi="Arial" w:cs="Arial"/>
          <w:sz w:val="24"/>
          <w:szCs w:val="24"/>
        </w:rPr>
        <w:t xml:space="preserve">общие правила </w:t>
      </w:r>
      <w:r w:rsidRPr="003861D0">
        <w:rPr>
          <w:rFonts w:ascii="Arial" w:hAnsi="Arial" w:cs="Arial"/>
          <w:color w:val="000000"/>
          <w:sz w:val="24"/>
          <w:szCs w:val="24"/>
        </w:rPr>
        <w:t xml:space="preserve">проведения работ по межгосударственной стандартизации </w:t>
      </w:r>
      <w:r w:rsidRPr="003861D0">
        <w:rPr>
          <w:rFonts w:ascii="Arial" w:hAnsi="Arial" w:cs="Arial"/>
          <w:color w:val="000000" w:themeColor="text1"/>
          <w:sz w:val="24"/>
          <w:szCs w:val="24"/>
        </w:rPr>
        <w:t>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623DDE1" w14:textId="77777777" w:rsidR="00AC12AC" w:rsidRPr="003861D0" w:rsidRDefault="00AC12AC" w:rsidP="00723CB1">
      <w:pPr>
        <w:shd w:val="clear" w:color="auto" w:fill="FFFFFF"/>
        <w:spacing w:after="0" w:line="360" w:lineRule="auto"/>
        <w:ind w:firstLine="567"/>
        <w:jc w:val="both"/>
        <w:rPr>
          <w:rFonts w:ascii="Arial" w:hAnsi="Arial" w:cs="Arial"/>
          <w:color w:val="000000" w:themeColor="text1"/>
          <w:sz w:val="24"/>
          <w:szCs w:val="24"/>
        </w:rPr>
      </w:pPr>
    </w:p>
    <w:p w14:paraId="4903BC4E" w14:textId="77777777" w:rsidR="0056619D" w:rsidRPr="00CB7F04" w:rsidRDefault="0056619D" w:rsidP="00723CB1">
      <w:pPr>
        <w:spacing w:after="0" w:line="360" w:lineRule="auto"/>
        <w:ind w:firstLine="567"/>
        <w:jc w:val="both"/>
        <w:rPr>
          <w:rFonts w:ascii="Arial" w:eastAsia="Times New Roman" w:hAnsi="Arial" w:cs="Arial"/>
          <w:b/>
          <w:spacing w:val="-1"/>
          <w:sz w:val="24"/>
          <w:szCs w:val="24"/>
          <w:lang w:eastAsia="ru-RU"/>
        </w:rPr>
      </w:pPr>
      <w:r w:rsidRPr="00CB7F04">
        <w:rPr>
          <w:rFonts w:ascii="Arial" w:eastAsia="Times New Roman" w:hAnsi="Arial" w:cs="Arial"/>
          <w:b/>
          <w:spacing w:val="-1"/>
          <w:sz w:val="24"/>
          <w:szCs w:val="24"/>
          <w:lang w:eastAsia="ru-RU"/>
        </w:rPr>
        <w:t>Сведения о стандарте</w:t>
      </w:r>
    </w:p>
    <w:p w14:paraId="2F5BE5B0" w14:textId="77777777" w:rsidR="00BF2AB0" w:rsidRPr="00CB7F04" w:rsidRDefault="0056619D" w:rsidP="00723CB1">
      <w:pPr>
        <w:pStyle w:val="af6"/>
        <w:spacing w:after="0" w:line="360" w:lineRule="auto"/>
        <w:ind w:firstLine="567"/>
        <w:jc w:val="both"/>
        <w:rPr>
          <w:rFonts w:ascii="Arial" w:hAnsi="Arial" w:cs="Arial"/>
          <w:color w:val="000000"/>
          <w:sz w:val="24"/>
          <w:szCs w:val="24"/>
        </w:rPr>
      </w:pPr>
      <w:r w:rsidRPr="00CB7F04">
        <w:rPr>
          <w:rFonts w:ascii="Arial" w:hAnsi="Arial" w:cs="Arial"/>
          <w:sz w:val="24"/>
          <w:szCs w:val="24"/>
        </w:rPr>
        <w:t>1</w:t>
      </w:r>
      <w:r w:rsidR="00CB7D53" w:rsidRPr="00CB7F04">
        <w:rPr>
          <w:rFonts w:ascii="Arial" w:hAnsi="Arial" w:cs="Arial"/>
          <w:sz w:val="24"/>
          <w:szCs w:val="24"/>
        </w:rPr>
        <w:t> </w:t>
      </w:r>
      <w:r w:rsidR="0055400A" w:rsidRPr="00CB7F04">
        <w:rPr>
          <w:rFonts w:ascii="Arial" w:hAnsi="Arial" w:cs="Arial"/>
          <w:sz w:val="24"/>
          <w:szCs w:val="24"/>
        </w:rPr>
        <w:t>РАЗРАБОТАН</w:t>
      </w:r>
      <w:r w:rsidRPr="00CB7F04">
        <w:rPr>
          <w:rFonts w:ascii="Arial" w:hAnsi="Arial" w:cs="Arial"/>
          <w:sz w:val="24"/>
          <w:szCs w:val="24"/>
        </w:rPr>
        <w:t xml:space="preserve"> </w:t>
      </w:r>
      <w:r w:rsidR="00BF2AB0" w:rsidRPr="00CB7F04">
        <w:rPr>
          <w:rFonts w:ascii="Arial" w:hAnsi="Arial" w:cs="Arial"/>
          <w:color w:val="000000"/>
          <w:sz w:val="24"/>
          <w:szCs w:val="24"/>
        </w:rPr>
        <w:t>Ассоциацией предприятий индустрии детских товаров</w:t>
      </w:r>
      <w:r w:rsidR="00304DBF" w:rsidRPr="00CB7F04">
        <w:rPr>
          <w:rFonts w:ascii="Arial" w:hAnsi="Arial" w:cs="Arial"/>
          <w:color w:val="000000"/>
          <w:sz w:val="24"/>
          <w:szCs w:val="24"/>
        </w:rPr>
        <w:t xml:space="preserve"> «АИДТ» </w:t>
      </w:r>
      <w:r w:rsidR="00BF2AB0" w:rsidRPr="00CB7F04">
        <w:rPr>
          <w:rFonts w:ascii="Arial" w:hAnsi="Arial" w:cs="Arial"/>
          <w:color w:val="000000"/>
          <w:sz w:val="24"/>
          <w:szCs w:val="24"/>
        </w:rPr>
        <w:t>(Ассоциация «АИДТ»)</w:t>
      </w:r>
    </w:p>
    <w:p w14:paraId="7387533F" w14:textId="77777777" w:rsidR="00BF2AB0" w:rsidRPr="003861D0" w:rsidRDefault="0056619D" w:rsidP="00723CB1">
      <w:pPr>
        <w:pStyle w:val="af6"/>
        <w:spacing w:after="0" w:line="360" w:lineRule="auto"/>
        <w:ind w:firstLine="567"/>
        <w:jc w:val="both"/>
        <w:rPr>
          <w:rFonts w:ascii="Arial" w:hAnsi="Arial" w:cs="Arial"/>
          <w:strike/>
          <w:color w:val="000000"/>
          <w:sz w:val="24"/>
          <w:szCs w:val="24"/>
        </w:rPr>
      </w:pPr>
      <w:r w:rsidRPr="00CB7F04">
        <w:rPr>
          <w:rFonts w:ascii="Arial" w:hAnsi="Arial" w:cs="Arial"/>
          <w:sz w:val="24"/>
          <w:szCs w:val="24"/>
        </w:rPr>
        <w:t>2</w:t>
      </w:r>
      <w:r w:rsidR="00CB7D53" w:rsidRPr="00CB7F04">
        <w:rPr>
          <w:rFonts w:ascii="Arial" w:hAnsi="Arial" w:cs="Arial"/>
          <w:sz w:val="24"/>
          <w:szCs w:val="24"/>
        </w:rPr>
        <w:t> </w:t>
      </w:r>
      <w:r w:rsidRPr="00CB7F04">
        <w:rPr>
          <w:rFonts w:ascii="Arial" w:hAnsi="Arial" w:cs="Arial"/>
          <w:sz w:val="24"/>
          <w:szCs w:val="24"/>
        </w:rPr>
        <w:t xml:space="preserve">ВНЕСЕН </w:t>
      </w:r>
      <w:r w:rsidR="00AC12AC" w:rsidRPr="00CB7F04">
        <w:rPr>
          <w:rFonts w:ascii="Arial" w:hAnsi="Arial" w:cs="Arial"/>
          <w:sz w:val="24"/>
          <w:szCs w:val="24"/>
        </w:rPr>
        <w:t>Межгосударственным</w:t>
      </w:r>
      <w:r w:rsidR="00AC12AC" w:rsidRPr="003861D0">
        <w:rPr>
          <w:rFonts w:ascii="Arial" w:hAnsi="Arial" w:cs="Arial"/>
          <w:sz w:val="24"/>
          <w:szCs w:val="24"/>
        </w:rPr>
        <w:t xml:space="preserve"> техническим комитетом</w:t>
      </w:r>
      <w:r w:rsidR="00C8746F" w:rsidRPr="003861D0">
        <w:rPr>
          <w:rFonts w:ascii="Arial" w:hAnsi="Arial" w:cs="Arial"/>
          <w:sz w:val="24"/>
          <w:szCs w:val="24"/>
        </w:rPr>
        <w:t xml:space="preserve"> по стандартизации</w:t>
      </w:r>
      <w:r w:rsidR="00AC12AC" w:rsidRPr="003861D0">
        <w:rPr>
          <w:rFonts w:ascii="Arial" w:hAnsi="Arial" w:cs="Arial"/>
          <w:sz w:val="24"/>
          <w:szCs w:val="24"/>
        </w:rPr>
        <w:t xml:space="preserve"> МТК 181 «Игрушки и товары для детства»</w:t>
      </w:r>
    </w:p>
    <w:p w14:paraId="29918E93" w14:textId="77777777" w:rsidR="0056619D" w:rsidRPr="003861D0" w:rsidRDefault="0056619D" w:rsidP="00723CB1">
      <w:pPr>
        <w:spacing w:after="0" w:line="360" w:lineRule="auto"/>
        <w:ind w:firstLine="567"/>
        <w:jc w:val="both"/>
        <w:rPr>
          <w:rFonts w:ascii="Arial" w:eastAsia="Times New Roman" w:hAnsi="Arial" w:cs="Arial"/>
          <w:sz w:val="24"/>
          <w:szCs w:val="24"/>
          <w:lang w:eastAsia="ru-RU"/>
        </w:rPr>
      </w:pPr>
      <w:r w:rsidRPr="003861D0">
        <w:rPr>
          <w:rFonts w:ascii="Arial" w:eastAsia="Times New Roman" w:hAnsi="Arial" w:cs="Arial"/>
          <w:sz w:val="24"/>
          <w:szCs w:val="24"/>
          <w:lang w:eastAsia="ru-RU"/>
        </w:rPr>
        <w:t>3</w:t>
      </w:r>
      <w:r w:rsidR="00CB7D53" w:rsidRPr="003861D0">
        <w:rPr>
          <w:rFonts w:ascii="Arial" w:eastAsia="Times New Roman" w:hAnsi="Arial" w:cs="Arial"/>
          <w:sz w:val="24"/>
          <w:szCs w:val="24"/>
          <w:lang w:eastAsia="ru-RU"/>
        </w:rPr>
        <w:t> </w:t>
      </w:r>
      <w:r w:rsidRPr="003861D0">
        <w:rPr>
          <w:rFonts w:ascii="Arial" w:eastAsia="Times New Roman" w:hAnsi="Arial" w:cs="Arial"/>
          <w:sz w:val="24"/>
          <w:szCs w:val="24"/>
          <w:lang w:eastAsia="ru-RU"/>
        </w:rPr>
        <w:t xml:space="preserve">ПРИНЯТ </w:t>
      </w:r>
      <w:r w:rsidR="00BF2AB0" w:rsidRPr="003861D0">
        <w:rPr>
          <w:rFonts w:ascii="Arial" w:hAnsi="Arial" w:cs="Arial"/>
          <w:color w:val="000000"/>
          <w:sz w:val="24"/>
          <w:szCs w:val="24"/>
        </w:rPr>
        <w:t>Евразийским советом по стандартизации</w:t>
      </w:r>
      <w:r w:rsidRPr="003861D0">
        <w:rPr>
          <w:rFonts w:ascii="Arial" w:eastAsia="Times New Roman" w:hAnsi="Arial" w:cs="Arial"/>
          <w:sz w:val="24"/>
          <w:szCs w:val="24"/>
          <w:lang w:eastAsia="ru-RU"/>
        </w:rPr>
        <w:t xml:space="preserve">, метрологии и сертификации </w:t>
      </w:r>
      <w:r w:rsidR="00CB7D53" w:rsidRPr="003861D0">
        <w:rPr>
          <w:rFonts w:ascii="Arial" w:hAnsi="Arial" w:cs="Arial"/>
          <w:sz w:val="24"/>
          <w:szCs w:val="24"/>
        </w:rPr>
        <w:t xml:space="preserve">(протокол от                                </w:t>
      </w:r>
      <w:r w:rsidR="00AC12AC" w:rsidRPr="003861D0">
        <w:rPr>
          <w:rFonts w:ascii="Arial" w:hAnsi="Arial" w:cs="Arial"/>
          <w:sz w:val="24"/>
          <w:szCs w:val="24"/>
        </w:rPr>
        <w:t xml:space="preserve">                   </w:t>
      </w:r>
      <w:r w:rsidR="00CB7D53" w:rsidRPr="003861D0">
        <w:rPr>
          <w:rFonts w:ascii="Arial" w:hAnsi="Arial" w:cs="Arial"/>
          <w:sz w:val="24"/>
          <w:szCs w:val="24"/>
        </w:rPr>
        <w:t>202</w:t>
      </w:r>
      <w:r w:rsidR="00E13402" w:rsidRPr="003861D0">
        <w:rPr>
          <w:rFonts w:ascii="Arial" w:hAnsi="Arial" w:cs="Arial"/>
          <w:sz w:val="24"/>
          <w:szCs w:val="24"/>
        </w:rPr>
        <w:t>_</w:t>
      </w:r>
      <w:r w:rsidR="00144D9C" w:rsidRPr="003861D0">
        <w:rPr>
          <w:rFonts w:ascii="Arial" w:hAnsi="Arial" w:cs="Arial"/>
          <w:sz w:val="24"/>
          <w:szCs w:val="24"/>
        </w:rPr>
        <w:t xml:space="preserve">   </w:t>
      </w:r>
      <w:r w:rsidR="00CB7D53" w:rsidRPr="003861D0">
        <w:rPr>
          <w:rFonts w:ascii="Arial" w:hAnsi="Arial" w:cs="Arial"/>
          <w:sz w:val="24"/>
          <w:szCs w:val="24"/>
        </w:rPr>
        <w:t xml:space="preserve"> г. №                  )</w:t>
      </w:r>
    </w:p>
    <w:p w14:paraId="50176C73" w14:textId="77777777" w:rsidR="00CB7D53" w:rsidRPr="003861D0" w:rsidRDefault="00CB7D53" w:rsidP="00723CB1">
      <w:pPr>
        <w:spacing w:after="0" w:line="360" w:lineRule="auto"/>
        <w:ind w:firstLine="567"/>
        <w:jc w:val="both"/>
        <w:rPr>
          <w:rFonts w:ascii="Arial" w:hAnsi="Arial" w:cs="Arial"/>
          <w:sz w:val="24"/>
          <w:szCs w:val="24"/>
        </w:rPr>
      </w:pPr>
      <w:r w:rsidRPr="003861D0">
        <w:rPr>
          <w:rFonts w:ascii="Arial" w:hAnsi="Arial" w:cs="Arial"/>
          <w:sz w:val="24"/>
          <w:szCs w:val="24"/>
        </w:rPr>
        <w:t xml:space="preserve">За принятие проголосовали: </w:t>
      </w:r>
    </w:p>
    <w:tbl>
      <w:tblPr>
        <w:tblW w:w="9663"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402"/>
        <w:gridCol w:w="1843"/>
        <w:gridCol w:w="5418"/>
      </w:tblGrid>
      <w:tr w:rsidR="00AC12AC" w:rsidRPr="003861D0" w14:paraId="7DD7D290" w14:textId="77777777" w:rsidTr="0015790E">
        <w:trPr>
          <w:tblHeader/>
          <w:jc w:val="center"/>
        </w:trPr>
        <w:tc>
          <w:tcPr>
            <w:tcW w:w="2402" w:type="dxa"/>
            <w:tcBorders>
              <w:top w:val="single" w:sz="6" w:space="0" w:color="auto"/>
              <w:bottom w:val="double" w:sz="4" w:space="0" w:color="auto"/>
              <w:right w:val="single" w:sz="6" w:space="0" w:color="auto"/>
            </w:tcBorders>
            <w:shd w:val="clear" w:color="auto" w:fill="FFFFFF"/>
          </w:tcPr>
          <w:p w14:paraId="2DA869D2"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 xml:space="preserve">Краткое наименование страны по МК </w:t>
            </w:r>
          </w:p>
          <w:p w14:paraId="30F0624D"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(ИСО 3166) 004–97</w:t>
            </w:r>
          </w:p>
        </w:tc>
        <w:tc>
          <w:tcPr>
            <w:tcW w:w="1843" w:type="dxa"/>
            <w:tcBorders>
              <w:top w:val="single" w:sz="6" w:space="0" w:color="auto"/>
              <w:left w:val="single" w:sz="6" w:space="0" w:color="auto"/>
              <w:bottom w:val="double" w:sz="4" w:space="0" w:color="auto"/>
              <w:right w:val="single" w:sz="6" w:space="0" w:color="auto"/>
            </w:tcBorders>
            <w:shd w:val="clear" w:color="auto" w:fill="FFFFFF"/>
          </w:tcPr>
          <w:p w14:paraId="10F7E29E"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Код страны по МК (ИСО 3166) 004–97</w:t>
            </w:r>
          </w:p>
        </w:tc>
        <w:tc>
          <w:tcPr>
            <w:tcW w:w="5418" w:type="dxa"/>
            <w:tcBorders>
              <w:top w:val="single" w:sz="6" w:space="0" w:color="auto"/>
              <w:left w:val="single" w:sz="6" w:space="0" w:color="auto"/>
              <w:bottom w:val="double" w:sz="4" w:space="0" w:color="auto"/>
            </w:tcBorders>
            <w:shd w:val="clear" w:color="auto" w:fill="FFFFFF"/>
          </w:tcPr>
          <w:p w14:paraId="10BD752F"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 xml:space="preserve">Сокращенное наименование </w:t>
            </w:r>
          </w:p>
          <w:p w14:paraId="4F453EE0"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 xml:space="preserve">национального органа </w:t>
            </w:r>
          </w:p>
          <w:p w14:paraId="2E89F70F"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по стандартизации</w:t>
            </w:r>
          </w:p>
        </w:tc>
      </w:tr>
      <w:tr w:rsidR="00AC12AC" w:rsidRPr="003861D0" w14:paraId="28057584" w14:textId="77777777" w:rsidTr="0015790E">
        <w:trPr>
          <w:tblHeader/>
          <w:jc w:val="center"/>
        </w:trPr>
        <w:tc>
          <w:tcPr>
            <w:tcW w:w="2402" w:type="dxa"/>
            <w:tcBorders>
              <w:top w:val="double" w:sz="4" w:space="0" w:color="auto"/>
              <w:bottom w:val="nil"/>
              <w:right w:val="single" w:sz="6" w:space="0" w:color="auto"/>
            </w:tcBorders>
            <w:shd w:val="clear" w:color="auto" w:fill="FFFFFF"/>
          </w:tcPr>
          <w:p w14:paraId="5BB5CF87"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double" w:sz="4" w:space="0" w:color="auto"/>
              <w:left w:val="single" w:sz="6" w:space="0" w:color="auto"/>
              <w:bottom w:val="nil"/>
              <w:right w:val="single" w:sz="6" w:space="0" w:color="auto"/>
            </w:tcBorders>
            <w:shd w:val="clear" w:color="auto" w:fill="FFFFFF"/>
          </w:tcPr>
          <w:p w14:paraId="68E75990"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double" w:sz="4" w:space="0" w:color="auto"/>
              <w:left w:val="single" w:sz="6" w:space="0" w:color="auto"/>
              <w:bottom w:val="nil"/>
            </w:tcBorders>
            <w:shd w:val="clear" w:color="auto" w:fill="FFFFFF"/>
          </w:tcPr>
          <w:p w14:paraId="0E63DC41"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3C5EB1A4" w14:textId="77777777" w:rsidTr="0015790E">
        <w:trPr>
          <w:tblHeader/>
          <w:jc w:val="center"/>
        </w:trPr>
        <w:tc>
          <w:tcPr>
            <w:tcW w:w="2402" w:type="dxa"/>
            <w:tcBorders>
              <w:top w:val="nil"/>
              <w:bottom w:val="nil"/>
              <w:right w:val="single" w:sz="6" w:space="0" w:color="auto"/>
            </w:tcBorders>
            <w:shd w:val="clear" w:color="auto" w:fill="FFFFFF"/>
          </w:tcPr>
          <w:p w14:paraId="747A22DD" w14:textId="77777777" w:rsidR="00AC12AC" w:rsidRPr="003861D0" w:rsidRDefault="00AC12AC" w:rsidP="00AC12AC">
            <w:pPr>
              <w:pStyle w:val="ac"/>
              <w:spacing w:line="312" w:lineRule="auto"/>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0C98774B" w14:textId="77777777" w:rsidR="00AC12AC" w:rsidRPr="003861D0" w:rsidRDefault="00AC12AC" w:rsidP="00AC12AC">
            <w:pPr>
              <w:pStyle w:val="ac"/>
              <w:spacing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5025273A" w14:textId="77777777" w:rsidR="00AC12AC" w:rsidRPr="003861D0" w:rsidRDefault="00AC12AC" w:rsidP="00AC12AC">
            <w:pPr>
              <w:pStyle w:val="ac"/>
              <w:spacing w:line="312" w:lineRule="auto"/>
              <w:rPr>
                <w:rFonts w:ascii="Arial" w:hAnsi="Arial" w:cs="Arial"/>
                <w:sz w:val="24"/>
                <w:szCs w:val="24"/>
              </w:rPr>
            </w:pPr>
          </w:p>
        </w:tc>
      </w:tr>
      <w:tr w:rsidR="00AC12AC" w:rsidRPr="003861D0" w14:paraId="14A79CE4" w14:textId="77777777" w:rsidTr="0015790E">
        <w:trPr>
          <w:tblHeader/>
          <w:jc w:val="center"/>
        </w:trPr>
        <w:tc>
          <w:tcPr>
            <w:tcW w:w="2402" w:type="dxa"/>
            <w:tcBorders>
              <w:top w:val="nil"/>
              <w:bottom w:val="nil"/>
              <w:right w:val="single" w:sz="6" w:space="0" w:color="auto"/>
            </w:tcBorders>
            <w:shd w:val="clear" w:color="auto" w:fill="FFFFFF"/>
          </w:tcPr>
          <w:p w14:paraId="17D1A4B1" w14:textId="77777777" w:rsidR="00AC12AC" w:rsidRPr="003861D0" w:rsidRDefault="00AC12AC" w:rsidP="00AC12AC">
            <w:pPr>
              <w:pStyle w:val="ac"/>
              <w:spacing w:line="312" w:lineRule="auto"/>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60A7D20C" w14:textId="77777777" w:rsidR="00AC12AC" w:rsidRPr="003861D0" w:rsidRDefault="00AC12AC" w:rsidP="00AC12AC">
            <w:pPr>
              <w:pStyle w:val="ac"/>
              <w:spacing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2131F598" w14:textId="77777777" w:rsidR="00AC12AC" w:rsidRPr="003861D0" w:rsidRDefault="00AC12AC" w:rsidP="00AC12AC">
            <w:pPr>
              <w:pStyle w:val="ac"/>
              <w:spacing w:line="312" w:lineRule="auto"/>
              <w:rPr>
                <w:rFonts w:ascii="Arial" w:hAnsi="Arial" w:cs="Arial"/>
                <w:sz w:val="24"/>
                <w:szCs w:val="24"/>
              </w:rPr>
            </w:pPr>
          </w:p>
        </w:tc>
      </w:tr>
      <w:tr w:rsidR="00AC12AC" w:rsidRPr="003861D0" w14:paraId="5769997B" w14:textId="77777777" w:rsidTr="0015790E">
        <w:trPr>
          <w:tblHeader/>
          <w:jc w:val="center"/>
        </w:trPr>
        <w:tc>
          <w:tcPr>
            <w:tcW w:w="2402" w:type="dxa"/>
            <w:tcBorders>
              <w:top w:val="nil"/>
              <w:bottom w:val="nil"/>
              <w:right w:val="single" w:sz="6" w:space="0" w:color="auto"/>
            </w:tcBorders>
            <w:shd w:val="clear" w:color="auto" w:fill="FFFFFF"/>
          </w:tcPr>
          <w:p w14:paraId="7D3A940B" w14:textId="77777777" w:rsidR="00AC12AC" w:rsidRPr="003861D0" w:rsidRDefault="00AC12AC" w:rsidP="00AC12AC">
            <w:pPr>
              <w:pStyle w:val="ac"/>
              <w:spacing w:line="312" w:lineRule="auto"/>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4B4E5332" w14:textId="77777777" w:rsidR="00AC12AC" w:rsidRPr="003861D0" w:rsidRDefault="00AC12AC" w:rsidP="00AC12AC">
            <w:pPr>
              <w:pStyle w:val="ac"/>
              <w:spacing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16DA7FE8" w14:textId="77777777" w:rsidR="00AC12AC" w:rsidRPr="003861D0" w:rsidRDefault="00AC12AC" w:rsidP="00AC12AC">
            <w:pPr>
              <w:pStyle w:val="ac"/>
              <w:spacing w:line="312" w:lineRule="auto"/>
              <w:rPr>
                <w:rFonts w:ascii="Arial" w:hAnsi="Arial" w:cs="Arial"/>
                <w:sz w:val="24"/>
                <w:szCs w:val="24"/>
              </w:rPr>
            </w:pPr>
          </w:p>
        </w:tc>
      </w:tr>
      <w:tr w:rsidR="00AC12AC" w:rsidRPr="003861D0" w14:paraId="736167CE" w14:textId="77777777" w:rsidTr="0015790E">
        <w:trPr>
          <w:tblHeader/>
          <w:jc w:val="center"/>
        </w:trPr>
        <w:tc>
          <w:tcPr>
            <w:tcW w:w="2402" w:type="dxa"/>
            <w:tcBorders>
              <w:top w:val="nil"/>
              <w:bottom w:val="nil"/>
              <w:right w:val="single" w:sz="6" w:space="0" w:color="auto"/>
            </w:tcBorders>
            <w:shd w:val="clear" w:color="auto" w:fill="FFFFFF"/>
          </w:tcPr>
          <w:p w14:paraId="0931F85A"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5D11410D"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79F97DF0"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2431700A" w14:textId="77777777" w:rsidTr="0015790E">
        <w:trPr>
          <w:tblHeader/>
          <w:jc w:val="center"/>
        </w:trPr>
        <w:tc>
          <w:tcPr>
            <w:tcW w:w="2402" w:type="dxa"/>
            <w:tcBorders>
              <w:top w:val="nil"/>
              <w:bottom w:val="nil"/>
              <w:right w:val="single" w:sz="6" w:space="0" w:color="auto"/>
            </w:tcBorders>
            <w:shd w:val="clear" w:color="auto" w:fill="FFFFFF"/>
          </w:tcPr>
          <w:p w14:paraId="7AD84158"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554FC261"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6FE0F55A"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12809E9E" w14:textId="77777777" w:rsidTr="0015790E">
        <w:trPr>
          <w:tblHeader/>
          <w:jc w:val="center"/>
        </w:trPr>
        <w:tc>
          <w:tcPr>
            <w:tcW w:w="2402" w:type="dxa"/>
            <w:tcBorders>
              <w:top w:val="nil"/>
              <w:bottom w:val="nil"/>
              <w:right w:val="single" w:sz="6" w:space="0" w:color="auto"/>
            </w:tcBorders>
            <w:shd w:val="clear" w:color="auto" w:fill="FFFFFF"/>
          </w:tcPr>
          <w:p w14:paraId="17A3EA4E"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06606E6F"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3C793F5D"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0D5E0B11" w14:textId="77777777" w:rsidTr="0015790E">
        <w:trPr>
          <w:tblHeader/>
          <w:jc w:val="center"/>
        </w:trPr>
        <w:tc>
          <w:tcPr>
            <w:tcW w:w="2402" w:type="dxa"/>
            <w:tcBorders>
              <w:top w:val="nil"/>
              <w:bottom w:val="nil"/>
              <w:right w:val="single" w:sz="6" w:space="0" w:color="auto"/>
            </w:tcBorders>
            <w:shd w:val="clear" w:color="auto" w:fill="FFFFFF"/>
          </w:tcPr>
          <w:p w14:paraId="6B51BFFA"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3A3EDCF2"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18AF04F6"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4B2EFEAB" w14:textId="77777777" w:rsidTr="0015790E">
        <w:trPr>
          <w:tblHeader/>
          <w:jc w:val="center"/>
        </w:trPr>
        <w:tc>
          <w:tcPr>
            <w:tcW w:w="2402" w:type="dxa"/>
            <w:tcBorders>
              <w:top w:val="nil"/>
              <w:bottom w:val="nil"/>
              <w:right w:val="single" w:sz="6" w:space="0" w:color="auto"/>
            </w:tcBorders>
            <w:shd w:val="clear" w:color="auto" w:fill="FFFFFF"/>
          </w:tcPr>
          <w:p w14:paraId="6BDB3967"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54362764"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3C9214A6"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6778917C" w14:textId="77777777" w:rsidTr="0015790E">
        <w:trPr>
          <w:tblHeader/>
          <w:jc w:val="center"/>
        </w:trPr>
        <w:tc>
          <w:tcPr>
            <w:tcW w:w="2402" w:type="dxa"/>
            <w:tcBorders>
              <w:top w:val="nil"/>
              <w:bottom w:val="single" w:sz="4" w:space="0" w:color="auto"/>
              <w:right w:val="single" w:sz="6" w:space="0" w:color="auto"/>
            </w:tcBorders>
            <w:shd w:val="clear" w:color="auto" w:fill="FFFFFF"/>
          </w:tcPr>
          <w:p w14:paraId="64ECC235"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single" w:sz="4" w:space="0" w:color="auto"/>
              <w:right w:val="single" w:sz="6" w:space="0" w:color="auto"/>
            </w:tcBorders>
            <w:shd w:val="clear" w:color="auto" w:fill="FFFFFF"/>
          </w:tcPr>
          <w:p w14:paraId="69E34E28"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single" w:sz="4" w:space="0" w:color="auto"/>
            </w:tcBorders>
            <w:shd w:val="clear" w:color="auto" w:fill="FFFFFF"/>
          </w:tcPr>
          <w:p w14:paraId="503A4BBE" w14:textId="77777777" w:rsidR="00AC12AC" w:rsidRPr="003861D0" w:rsidRDefault="00AC12AC" w:rsidP="00AC12AC">
            <w:pPr>
              <w:spacing w:after="0" w:line="312" w:lineRule="auto"/>
              <w:jc w:val="both"/>
              <w:rPr>
                <w:rFonts w:ascii="Arial" w:hAnsi="Arial" w:cs="Arial"/>
                <w:sz w:val="24"/>
                <w:szCs w:val="24"/>
              </w:rPr>
            </w:pPr>
          </w:p>
        </w:tc>
      </w:tr>
    </w:tbl>
    <w:p w14:paraId="17723D9B" w14:textId="77777777" w:rsidR="00AC12AC" w:rsidRPr="003861D0" w:rsidRDefault="00AC12AC" w:rsidP="00AC12AC">
      <w:pPr>
        <w:spacing w:after="0" w:line="360" w:lineRule="auto"/>
        <w:ind w:firstLine="567"/>
        <w:jc w:val="both"/>
        <w:rPr>
          <w:rFonts w:ascii="Arial" w:hAnsi="Arial" w:cs="Arial"/>
          <w:sz w:val="24"/>
          <w:szCs w:val="24"/>
        </w:rPr>
      </w:pPr>
    </w:p>
    <w:p w14:paraId="14B22AF1" w14:textId="77777777" w:rsidR="00AC12AC" w:rsidRPr="003861D0" w:rsidRDefault="00AC12AC" w:rsidP="00AC12AC">
      <w:pPr>
        <w:spacing w:after="0" w:line="360" w:lineRule="auto"/>
        <w:ind w:firstLine="567"/>
        <w:jc w:val="both"/>
        <w:rPr>
          <w:rFonts w:ascii="Arial" w:hAnsi="Arial" w:cs="Arial"/>
          <w:sz w:val="24"/>
          <w:szCs w:val="24"/>
        </w:rPr>
      </w:pPr>
    </w:p>
    <w:p w14:paraId="12262BE8" w14:textId="23870213" w:rsidR="00525D3A" w:rsidRPr="00C86C6D" w:rsidRDefault="00802537" w:rsidP="002874EB">
      <w:pPr>
        <w:tabs>
          <w:tab w:val="left" w:pos="851"/>
        </w:tabs>
        <w:spacing w:after="0" w:line="360" w:lineRule="auto"/>
        <w:ind w:firstLine="567"/>
        <w:jc w:val="both"/>
        <w:rPr>
          <w:rFonts w:ascii="Arial" w:hAnsi="Arial" w:cs="Arial"/>
          <w:sz w:val="24"/>
          <w:szCs w:val="24"/>
          <w:lang w:val="en-US" w:eastAsia="ru-RU"/>
        </w:rPr>
      </w:pPr>
      <w:r w:rsidRPr="003861D0">
        <w:rPr>
          <w:rFonts w:ascii="Arial" w:hAnsi="Arial" w:cs="Arial"/>
          <w:color w:val="000000" w:themeColor="text1"/>
          <w:sz w:val="24"/>
          <w:szCs w:val="24"/>
          <w:lang w:eastAsia="ru-RU"/>
        </w:rPr>
        <w:lastRenderedPageBreak/>
        <w:t>4</w:t>
      </w:r>
      <w:r w:rsidR="002874EB">
        <w:rPr>
          <w:rFonts w:ascii="Arial" w:hAnsi="Arial" w:cs="Arial"/>
          <w:color w:val="000000" w:themeColor="text1"/>
          <w:sz w:val="24"/>
          <w:szCs w:val="24"/>
          <w:lang w:eastAsia="ru-RU"/>
        </w:rPr>
        <w:tab/>
      </w:r>
      <w:r w:rsidR="00525D3A" w:rsidRPr="002874EB">
        <w:rPr>
          <w:rFonts w:ascii="Arial" w:hAnsi="Arial" w:cs="Arial"/>
          <w:sz w:val="24"/>
          <w:szCs w:val="24"/>
          <w:lang w:eastAsia="ru-RU"/>
        </w:rPr>
        <w:t xml:space="preserve">Настоящий стандарт </w:t>
      </w:r>
      <w:r w:rsidR="0006459D" w:rsidRPr="0006459D">
        <w:rPr>
          <w:rFonts w:ascii="Arial" w:hAnsi="Arial" w:cs="Arial"/>
          <w:sz w:val="24"/>
          <w:szCs w:val="24"/>
          <w:lang w:eastAsia="ru-RU"/>
        </w:rPr>
        <w:t>разработан с учетом основных нормативных положений</w:t>
      </w:r>
      <w:r w:rsidR="00525D3A" w:rsidRPr="002874EB">
        <w:rPr>
          <w:rFonts w:ascii="Arial" w:hAnsi="Arial" w:cs="Arial"/>
          <w:sz w:val="24"/>
          <w:szCs w:val="24"/>
          <w:lang w:eastAsia="ru-RU"/>
        </w:rPr>
        <w:t xml:space="preserve"> </w:t>
      </w:r>
      <w:r w:rsidR="0006459D">
        <w:rPr>
          <w:rFonts w:ascii="Arial" w:hAnsi="Arial" w:cs="Arial"/>
          <w:sz w:val="24"/>
          <w:szCs w:val="24"/>
          <w:lang w:eastAsia="ru-RU"/>
        </w:rPr>
        <w:t>международного</w:t>
      </w:r>
      <w:r w:rsidR="00525D3A" w:rsidRPr="002874EB">
        <w:rPr>
          <w:rFonts w:ascii="Arial" w:hAnsi="Arial" w:cs="Arial"/>
          <w:sz w:val="24"/>
          <w:szCs w:val="24"/>
          <w:lang w:eastAsia="ru-RU"/>
        </w:rPr>
        <w:t xml:space="preserve"> стандарт</w:t>
      </w:r>
      <w:r w:rsidR="0006459D">
        <w:rPr>
          <w:rFonts w:ascii="Arial" w:hAnsi="Arial" w:cs="Arial"/>
          <w:sz w:val="24"/>
          <w:szCs w:val="24"/>
          <w:lang w:eastAsia="ru-RU"/>
        </w:rPr>
        <w:t>а</w:t>
      </w:r>
      <w:r w:rsidR="00525D3A" w:rsidRPr="002874EB">
        <w:rPr>
          <w:rFonts w:ascii="Arial" w:hAnsi="Arial" w:cs="Arial"/>
          <w:sz w:val="24"/>
          <w:szCs w:val="24"/>
          <w:lang w:eastAsia="ru-RU"/>
        </w:rPr>
        <w:t xml:space="preserve"> </w:t>
      </w:r>
      <w:r w:rsidR="00007EDF" w:rsidRPr="002874EB">
        <w:rPr>
          <w:rFonts w:ascii="Arial" w:hAnsi="Arial" w:cs="Arial"/>
          <w:sz w:val="24"/>
          <w:szCs w:val="24"/>
          <w:lang w:eastAsia="ru-RU"/>
        </w:rPr>
        <w:t xml:space="preserve">ISO </w:t>
      </w:r>
      <w:r w:rsidR="009C113E" w:rsidRPr="009C113E">
        <w:rPr>
          <w:rFonts w:ascii="Arial" w:hAnsi="Arial" w:cs="Arial"/>
          <w:sz w:val="24"/>
          <w:szCs w:val="24"/>
          <w:lang w:eastAsia="ru-RU"/>
        </w:rPr>
        <w:t>12757-1:2017</w:t>
      </w:r>
      <w:r w:rsidR="00525D3A" w:rsidRPr="002874EB">
        <w:rPr>
          <w:rFonts w:ascii="Arial" w:hAnsi="Arial" w:cs="Arial"/>
          <w:sz w:val="24"/>
          <w:szCs w:val="24"/>
          <w:lang w:eastAsia="ru-RU"/>
        </w:rPr>
        <w:t xml:space="preserve"> «</w:t>
      </w:r>
      <w:r w:rsidR="009C113E" w:rsidRPr="009C113E">
        <w:rPr>
          <w:rFonts w:ascii="Arial" w:hAnsi="Arial" w:cs="Arial"/>
          <w:sz w:val="24"/>
          <w:szCs w:val="24"/>
          <w:lang w:eastAsia="ru-RU"/>
        </w:rPr>
        <w:t>Авторучки шариковые и сменные стержни. Часть</w:t>
      </w:r>
      <w:r w:rsidR="009C113E" w:rsidRPr="009C113E">
        <w:rPr>
          <w:rFonts w:ascii="Arial" w:hAnsi="Arial" w:cs="Arial"/>
          <w:sz w:val="24"/>
          <w:szCs w:val="24"/>
          <w:lang w:val="en-US" w:eastAsia="ru-RU"/>
        </w:rPr>
        <w:t xml:space="preserve"> 1. </w:t>
      </w:r>
      <w:r w:rsidR="009C113E" w:rsidRPr="009C113E">
        <w:rPr>
          <w:rFonts w:ascii="Arial" w:hAnsi="Arial" w:cs="Arial"/>
          <w:sz w:val="24"/>
          <w:szCs w:val="24"/>
          <w:lang w:eastAsia="ru-RU"/>
        </w:rPr>
        <w:t>Общее</w:t>
      </w:r>
      <w:r w:rsidR="009C113E" w:rsidRPr="009C113E">
        <w:rPr>
          <w:rFonts w:ascii="Arial" w:hAnsi="Arial" w:cs="Arial"/>
          <w:sz w:val="24"/>
          <w:szCs w:val="24"/>
          <w:lang w:val="en-US" w:eastAsia="ru-RU"/>
        </w:rPr>
        <w:t xml:space="preserve"> </w:t>
      </w:r>
      <w:r w:rsidR="009C113E" w:rsidRPr="009C113E">
        <w:rPr>
          <w:rFonts w:ascii="Arial" w:hAnsi="Arial" w:cs="Arial"/>
          <w:sz w:val="24"/>
          <w:szCs w:val="24"/>
          <w:lang w:eastAsia="ru-RU"/>
        </w:rPr>
        <w:t>применение</w:t>
      </w:r>
      <w:r w:rsidR="00525D3A" w:rsidRPr="002874EB">
        <w:rPr>
          <w:rFonts w:ascii="Arial" w:hAnsi="Arial" w:cs="Arial"/>
          <w:sz w:val="24"/>
          <w:szCs w:val="24"/>
          <w:lang w:val="en-US" w:eastAsia="ru-RU"/>
        </w:rPr>
        <w:t>» («</w:t>
      </w:r>
      <w:r w:rsidR="009C113E" w:rsidRPr="009C113E">
        <w:rPr>
          <w:rFonts w:ascii="Arial" w:hAnsi="Arial" w:cs="Arial"/>
          <w:sz w:val="24"/>
          <w:szCs w:val="24"/>
          <w:lang w:val="en-US" w:eastAsia="ru-RU"/>
        </w:rPr>
        <w:t>Ball point pens and refills -- Part 1: General use</w:t>
      </w:r>
      <w:r w:rsidR="00525D3A" w:rsidRPr="002874EB">
        <w:rPr>
          <w:rFonts w:ascii="Arial" w:hAnsi="Arial" w:cs="Arial"/>
          <w:sz w:val="24"/>
          <w:szCs w:val="24"/>
          <w:lang w:val="en-US" w:eastAsia="ru-RU"/>
        </w:rPr>
        <w:t xml:space="preserve">», </w:t>
      </w:r>
      <w:r w:rsidR="003C16A4" w:rsidRPr="002874EB">
        <w:rPr>
          <w:rFonts w:ascii="Arial" w:hAnsi="Arial" w:cs="Arial"/>
          <w:sz w:val="24"/>
          <w:szCs w:val="24"/>
          <w:lang w:val="en-US" w:eastAsia="ru-RU"/>
        </w:rPr>
        <w:t>NEQ</w:t>
      </w:r>
      <w:r w:rsidR="00525D3A" w:rsidRPr="002874EB">
        <w:rPr>
          <w:rFonts w:ascii="Arial" w:hAnsi="Arial" w:cs="Arial"/>
          <w:sz w:val="24"/>
          <w:szCs w:val="24"/>
          <w:lang w:val="en-US" w:eastAsia="ru-RU"/>
        </w:rPr>
        <w:t>)</w:t>
      </w:r>
      <w:r w:rsidR="00C8746F" w:rsidRPr="002874EB">
        <w:rPr>
          <w:rFonts w:ascii="Arial" w:hAnsi="Arial" w:cs="Arial"/>
          <w:sz w:val="24"/>
          <w:szCs w:val="24"/>
          <w:lang w:val="en-US" w:eastAsia="ru-RU"/>
        </w:rPr>
        <w:t>.</w:t>
      </w:r>
    </w:p>
    <w:p w14:paraId="0A4FFC13" w14:textId="05099F88" w:rsidR="00CB7D53" w:rsidRPr="003861D0" w:rsidRDefault="00525D3A" w:rsidP="00AC12AC">
      <w:pPr>
        <w:spacing w:after="0" w:line="360" w:lineRule="auto"/>
        <w:ind w:firstLine="567"/>
        <w:jc w:val="both"/>
        <w:rPr>
          <w:rFonts w:ascii="Arial" w:hAnsi="Arial" w:cs="Arial"/>
          <w:color w:val="000000" w:themeColor="text1"/>
          <w:sz w:val="24"/>
          <w:szCs w:val="24"/>
          <w:lang w:eastAsia="ru-RU"/>
        </w:rPr>
      </w:pPr>
      <w:r w:rsidRPr="003861D0">
        <w:rPr>
          <w:rFonts w:ascii="Arial" w:hAnsi="Arial" w:cs="Arial"/>
          <w:color w:val="000000" w:themeColor="text1"/>
          <w:sz w:val="24"/>
          <w:szCs w:val="24"/>
          <w:lang w:eastAsia="ru-RU"/>
        </w:rPr>
        <w:t xml:space="preserve">5 </w:t>
      </w:r>
      <w:r w:rsidR="00CC7EA1">
        <w:rPr>
          <w:rFonts w:ascii="Arial" w:hAnsi="Arial" w:cs="Arial"/>
          <w:bCs/>
          <w:iCs/>
          <w:color w:val="000000" w:themeColor="text1"/>
          <w:sz w:val="24"/>
          <w:szCs w:val="24"/>
        </w:rPr>
        <w:t xml:space="preserve">ВЗАМЕН ГОСТ </w:t>
      </w:r>
      <w:r w:rsidR="009C113E">
        <w:rPr>
          <w:rFonts w:ascii="Arial" w:hAnsi="Arial" w:cs="Arial"/>
          <w:bCs/>
          <w:iCs/>
          <w:color w:val="000000" w:themeColor="text1"/>
          <w:sz w:val="24"/>
          <w:szCs w:val="24"/>
        </w:rPr>
        <w:t>28937</w:t>
      </w:r>
      <w:r w:rsidR="00CC7EA1">
        <w:rPr>
          <w:rFonts w:ascii="Arial" w:hAnsi="Arial" w:cs="Arial"/>
          <w:bCs/>
          <w:iCs/>
          <w:color w:val="000000" w:themeColor="text1"/>
          <w:sz w:val="24"/>
          <w:szCs w:val="24"/>
        </w:rPr>
        <w:t>-9</w:t>
      </w:r>
      <w:r w:rsidR="009C113E">
        <w:rPr>
          <w:rFonts w:ascii="Arial" w:hAnsi="Arial" w:cs="Arial"/>
          <w:bCs/>
          <w:iCs/>
          <w:color w:val="000000" w:themeColor="text1"/>
          <w:sz w:val="24"/>
          <w:szCs w:val="24"/>
        </w:rPr>
        <w:t>1</w:t>
      </w:r>
      <w:r w:rsidR="00D21A1F" w:rsidRPr="003861D0">
        <w:rPr>
          <w:rFonts w:ascii="Arial" w:hAnsi="Arial" w:cs="Arial"/>
          <w:bCs/>
          <w:iCs/>
          <w:color w:val="000000" w:themeColor="text1"/>
          <w:sz w:val="24"/>
          <w:szCs w:val="24"/>
        </w:rPr>
        <w:t xml:space="preserve"> </w:t>
      </w:r>
    </w:p>
    <w:p w14:paraId="3986160E" w14:textId="77777777" w:rsidR="003928E9" w:rsidRPr="003861D0" w:rsidRDefault="003928E9" w:rsidP="00AC12AC">
      <w:pPr>
        <w:pStyle w:val="Default"/>
        <w:spacing w:line="360" w:lineRule="auto"/>
        <w:ind w:firstLine="567"/>
        <w:jc w:val="both"/>
        <w:rPr>
          <w:bCs/>
          <w:i/>
          <w:iCs/>
          <w:color w:val="000000" w:themeColor="text1"/>
        </w:rPr>
      </w:pPr>
    </w:p>
    <w:p w14:paraId="6808F6EB" w14:textId="77777777" w:rsidR="00CB7D53" w:rsidRPr="003861D0" w:rsidRDefault="00CB7D53" w:rsidP="00900070">
      <w:pPr>
        <w:pStyle w:val="Default"/>
        <w:ind w:firstLine="567"/>
        <w:jc w:val="both"/>
        <w:rPr>
          <w:bCs/>
          <w:i/>
          <w:iCs/>
          <w:color w:val="auto"/>
        </w:rPr>
      </w:pPr>
      <w:r w:rsidRPr="003861D0">
        <w:rPr>
          <w:bCs/>
          <w:i/>
          <w:iCs/>
          <w:color w:val="000000" w:themeColor="text1"/>
        </w:rPr>
        <w:t xml:space="preserve">Информация о введении </w:t>
      </w:r>
      <w:r w:rsidRPr="003861D0">
        <w:rPr>
          <w:bCs/>
          <w:i/>
          <w:iCs/>
          <w:color w:val="auto"/>
        </w:rPr>
        <w:t>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AF57B6D" w14:textId="77777777" w:rsidR="00CB7D53" w:rsidRPr="003861D0" w:rsidRDefault="00CB7D53" w:rsidP="00900070">
      <w:pPr>
        <w:pStyle w:val="Default"/>
        <w:ind w:firstLine="567"/>
        <w:jc w:val="both"/>
        <w:rPr>
          <w:i/>
          <w:iCs/>
          <w:color w:val="auto"/>
        </w:rPr>
      </w:pPr>
      <w:r w:rsidRPr="003861D0">
        <w:rPr>
          <w:i/>
          <w:iCs/>
          <w:color w:val="auto"/>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w:t>
      </w:r>
      <w:r w:rsidRPr="003861D0">
        <w:rPr>
          <w:i/>
          <w:color w:val="auto"/>
        </w:rPr>
        <w:t>совета по стандартизации, метрологии и сертификации</w:t>
      </w:r>
      <w:r w:rsidRPr="003861D0">
        <w:rPr>
          <w:i/>
          <w:iCs/>
          <w:color w:val="auto"/>
        </w:rPr>
        <w:t xml:space="preserve"> в каталоге «Межгосударственные стандарты»</w:t>
      </w:r>
    </w:p>
    <w:p w14:paraId="768CC735" w14:textId="77777777" w:rsidR="0056619D" w:rsidRPr="003861D0" w:rsidRDefault="0056619D" w:rsidP="00F163BF">
      <w:pPr>
        <w:spacing w:after="0" w:line="240" w:lineRule="auto"/>
        <w:jc w:val="right"/>
        <w:rPr>
          <w:rFonts w:ascii="Arial" w:eastAsia="Times New Roman" w:hAnsi="Arial" w:cs="Arial"/>
          <w:sz w:val="20"/>
          <w:szCs w:val="20"/>
          <w:lang w:eastAsia="ru-RU"/>
        </w:rPr>
      </w:pPr>
    </w:p>
    <w:p w14:paraId="11C32874" w14:textId="77777777" w:rsidR="0056619D" w:rsidRPr="003861D0" w:rsidRDefault="0056619D" w:rsidP="00F163BF">
      <w:pPr>
        <w:spacing w:after="0" w:line="240" w:lineRule="auto"/>
        <w:jc w:val="right"/>
        <w:rPr>
          <w:rFonts w:ascii="Arial" w:eastAsia="Times New Roman" w:hAnsi="Arial" w:cs="Arial"/>
          <w:sz w:val="20"/>
          <w:szCs w:val="20"/>
          <w:lang w:eastAsia="ru-RU"/>
        </w:rPr>
      </w:pPr>
    </w:p>
    <w:p w14:paraId="06F3A8B6" w14:textId="77777777" w:rsidR="0056619D" w:rsidRPr="003861D0" w:rsidRDefault="0056619D" w:rsidP="00F163BF">
      <w:pPr>
        <w:spacing w:after="0" w:line="240" w:lineRule="auto"/>
        <w:jc w:val="right"/>
        <w:rPr>
          <w:rFonts w:ascii="Arial" w:eastAsia="Times New Roman" w:hAnsi="Arial" w:cs="Arial"/>
          <w:sz w:val="20"/>
          <w:szCs w:val="20"/>
          <w:lang w:eastAsia="ru-RU"/>
        </w:rPr>
      </w:pPr>
    </w:p>
    <w:p w14:paraId="4C9BF4EE" w14:textId="77777777" w:rsidR="00460AAA" w:rsidRPr="003861D0" w:rsidRDefault="00460AAA" w:rsidP="00F163BF">
      <w:pPr>
        <w:spacing w:after="0" w:line="240" w:lineRule="auto"/>
        <w:jc w:val="right"/>
        <w:rPr>
          <w:rFonts w:ascii="Arial" w:eastAsia="Times New Roman" w:hAnsi="Arial" w:cs="Arial"/>
          <w:sz w:val="20"/>
          <w:szCs w:val="20"/>
          <w:lang w:eastAsia="ru-RU"/>
        </w:rPr>
      </w:pPr>
    </w:p>
    <w:p w14:paraId="16102BC0" w14:textId="77777777" w:rsidR="003928E9" w:rsidRPr="003861D0" w:rsidRDefault="003928E9" w:rsidP="00F163BF">
      <w:pPr>
        <w:spacing w:after="0" w:line="240" w:lineRule="auto"/>
        <w:jc w:val="right"/>
        <w:rPr>
          <w:rFonts w:ascii="Arial" w:eastAsia="Times New Roman" w:hAnsi="Arial" w:cs="Arial"/>
          <w:sz w:val="20"/>
          <w:szCs w:val="20"/>
          <w:lang w:eastAsia="ru-RU"/>
        </w:rPr>
      </w:pPr>
    </w:p>
    <w:p w14:paraId="056B1DB3" w14:textId="77777777" w:rsidR="003928E9" w:rsidRPr="003861D0" w:rsidRDefault="003928E9" w:rsidP="00F163BF">
      <w:pPr>
        <w:spacing w:after="0" w:line="240" w:lineRule="auto"/>
        <w:jc w:val="right"/>
        <w:rPr>
          <w:rFonts w:ascii="Arial" w:eastAsia="Times New Roman" w:hAnsi="Arial" w:cs="Arial"/>
          <w:sz w:val="20"/>
          <w:szCs w:val="20"/>
          <w:lang w:eastAsia="ru-RU"/>
        </w:rPr>
      </w:pPr>
    </w:p>
    <w:p w14:paraId="795F114C" w14:textId="77777777" w:rsidR="00900070" w:rsidRPr="003861D0" w:rsidRDefault="00900070" w:rsidP="00F163BF">
      <w:pPr>
        <w:spacing w:after="0" w:line="240" w:lineRule="auto"/>
        <w:jc w:val="right"/>
        <w:rPr>
          <w:rFonts w:ascii="Arial" w:eastAsia="Times New Roman" w:hAnsi="Arial" w:cs="Arial"/>
          <w:sz w:val="20"/>
          <w:szCs w:val="20"/>
          <w:lang w:eastAsia="ru-RU"/>
        </w:rPr>
      </w:pPr>
    </w:p>
    <w:p w14:paraId="4F27966E" w14:textId="77777777" w:rsidR="003928E9" w:rsidRPr="003861D0" w:rsidRDefault="003928E9" w:rsidP="00F163BF">
      <w:pPr>
        <w:spacing w:after="0" w:line="240" w:lineRule="auto"/>
        <w:jc w:val="right"/>
        <w:rPr>
          <w:rFonts w:ascii="Arial" w:eastAsia="Times New Roman" w:hAnsi="Arial" w:cs="Arial"/>
          <w:sz w:val="20"/>
          <w:szCs w:val="20"/>
          <w:lang w:eastAsia="ru-RU"/>
        </w:rPr>
      </w:pPr>
    </w:p>
    <w:p w14:paraId="3CC2E3AF"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1BA595BB"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3A6DE2A7"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49CF198"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33ED0E4A"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849FDF5"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39A06803"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59C303EB"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97A3D7E"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5195CC8F"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7AD57638"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6A252E3D"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F6BC994"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5521106D"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70800162"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79C1F9FE"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1A08CF9"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74CDE23"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4AF2A899"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5A3AE526"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075CE67" w14:textId="77777777" w:rsidR="00CB7D53" w:rsidRPr="003861D0" w:rsidRDefault="00CB7D53" w:rsidP="00F163BF">
      <w:pPr>
        <w:spacing w:after="0" w:line="240" w:lineRule="auto"/>
        <w:jc w:val="right"/>
        <w:rPr>
          <w:rFonts w:ascii="Arial" w:eastAsia="Times New Roman" w:hAnsi="Arial" w:cs="Arial"/>
          <w:sz w:val="20"/>
          <w:szCs w:val="20"/>
          <w:lang w:eastAsia="ru-RU"/>
        </w:rPr>
      </w:pPr>
    </w:p>
    <w:p w14:paraId="627C18F6" w14:textId="77777777" w:rsidR="0078606E" w:rsidRPr="003861D0" w:rsidRDefault="0078606E" w:rsidP="003928E9">
      <w:pPr>
        <w:spacing w:after="0" w:line="240" w:lineRule="auto"/>
        <w:rPr>
          <w:rFonts w:ascii="Arial" w:eastAsia="Times New Roman" w:hAnsi="Arial" w:cs="Arial"/>
          <w:sz w:val="20"/>
          <w:szCs w:val="20"/>
          <w:lang w:eastAsia="ru-RU"/>
        </w:rPr>
      </w:pPr>
    </w:p>
    <w:p w14:paraId="4DD68383" w14:textId="77777777" w:rsidR="00CB7D53" w:rsidRPr="003861D0" w:rsidRDefault="00875A17" w:rsidP="00900070">
      <w:pPr>
        <w:spacing w:after="0" w:line="240" w:lineRule="auto"/>
        <w:ind w:firstLine="567"/>
        <w:jc w:val="both"/>
        <w:rPr>
          <w:rFonts w:ascii="Arial" w:hAnsi="Arial" w:cs="Arial"/>
        </w:rPr>
      </w:pPr>
      <w:r w:rsidRPr="003861D0">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r w:rsidR="009F4AAD" w:rsidRPr="003861D0">
        <w:rPr>
          <w:rFonts w:ascii="Arial" w:hAnsi="Arial" w:cs="Arial"/>
        </w:rPr>
        <w:t xml:space="preserve"> </w:t>
      </w:r>
    </w:p>
    <w:p w14:paraId="398012E1" w14:textId="5F7445CB" w:rsidR="00DD093F" w:rsidRDefault="00DD093F">
      <w:pPr>
        <w:spacing w:after="0" w:line="240" w:lineRule="auto"/>
        <w:rPr>
          <w:rFonts w:ascii="Arial" w:hAnsi="Arial" w:cs="Arial"/>
          <w:sz w:val="24"/>
          <w:szCs w:val="24"/>
        </w:rPr>
      </w:pPr>
      <w:r w:rsidRPr="003861D0">
        <w:rPr>
          <w:rFonts w:ascii="Arial" w:hAnsi="Arial" w:cs="Arial"/>
          <w:sz w:val="24"/>
          <w:szCs w:val="24"/>
        </w:rPr>
        <w:br w:type="page"/>
      </w:r>
    </w:p>
    <w:p w14:paraId="0AA6722A" w14:textId="3DFA60F5" w:rsidR="003641C5" w:rsidRPr="003641C5" w:rsidRDefault="003641C5" w:rsidP="003641C5">
      <w:pPr>
        <w:spacing w:after="0" w:line="360" w:lineRule="auto"/>
        <w:jc w:val="center"/>
        <w:rPr>
          <w:rFonts w:ascii="Arial" w:hAnsi="Arial" w:cs="Arial"/>
          <w:b/>
          <w:bCs/>
          <w:sz w:val="28"/>
          <w:szCs w:val="28"/>
        </w:rPr>
      </w:pPr>
      <w:r w:rsidRPr="003641C5">
        <w:rPr>
          <w:rFonts w:ascii="Arial" w:hAnsi="Arial" w:cs="Arial"/>
          <w:b/>
          <w:bCs/>
          <w:sz w:val="28"/>
          <w:szCs w:val="28"/>
        </w:rPr>
        <w:lastRenderedPageBreak/>
        <w:t>Содержание</w:t>
      </w:r>
    </w:p>
    <w:p w14:paraId="496672A4" w14:textId="44552B1C" w:rsidR="003641C5" w:rsidRDefault="007603F5" w:rsidP="007603F5">
      <w:pPr>
        <w:tabs>
          <w:tab w:val="left" w:pos="426"/>
        </w:tabs>
        <w:spacing w:after="0"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Область применения ………………………………………………………………………. </w:t>
      </w:r>
    </w:p>
    <w:p w14:paraId="1263A16C" w14:textId="55929EAF" w:rsidR="007603F5" w:rsidRDefault="007603F5" w:rsidP="007603F5">
      <w:pPr>
        <w:tabs>
          <w:tab w:val="left" w:pos="426"/>
        </w:tabs>
        <w:spacing w:after="0"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Нормативные ссылки ………………………………………………………………………..</w:t>
      </w:r>
    </w:p>
    <w:p w14:paraId="74DE7FC7" w14:textId="53E8ECAC" w:rsidR="007603F5" w:rsidRDefault="007603F5" w:rsidP="007603F5">
      <w:pPr>
        <w:tabs>
          <w:tab w:val="left" w:pos="426"/>
        </w:tabs>
        <w:spacing w:after="0" w:line="36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Термины и определения …………………………………………………………………….</w:t>
      </w:r>
    </w:p>
    <w:p w14:paraId="29CC6C6F" w14:textId="119653B2" w:rsidR="007603F5" w:rsidRDefault="007603F5" w:rsidP="007603F5">
      <w:pPr>
        <w:tabs>
          <w:tab w:val="left" w:pos="426"/>
        </w:tabs>
        <w:spacing w:after="0" w:line="36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Классификация ………………………………………………………………………………..</w:t>
      </w:r>
    </w:p>
    <w:p w14:paraId="58548BD8" w14:textId="2E74CFC6" w:rsidR="003641C5" w:rsidRDefault="007603F5" w:rsidP="007603F5">
      <w:pPr>
        <w:tabs>
          <w:tab w:val="left" w:pos="426"/>
        </w:tabs>
        <w:spacing w:after="0" w:line="36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Общие требования ……………………………………………………………………………</w:t>
      </w:r>
    </w:p>
    <w:p w14:paraId="5253A92F" w14:textId="0DF5242A" w:rsidR="007603F5" w:rsidRDefault="007603F5" w:rsidP="007603F5">
      <w:pPr>
        <w:tabs>
          <w:tab w:val="left" w:pos="426"/>
          <w:tab w:val="left" w:pos="993"/>
        </w:tabs>
        <w:spacing w:after="0" w:line="360" w:lineRule="auto"/>
        <w:ind w:firstLine="426"/>
        <w:jc w:val="both"/>
        <w:rPr>
          <w:rFonts w:ascii="Arial" w:hAnsi="Arial" w:cs="Arial"/>
          <w:sz w:val="24"/>
          <w:szCs w:val="24"/>
        </w:rPr>
      </w:pPr>
      <w:r>
        <w:rPr>
          <w:rFonts w:ascii="Arial" w:hAnsi="Arial" w:cs="Arial"/>
          <w:sz w:val="24"/>
          <w:szCs w:val="24"/>
        </w:rPr>
        <w:t>5.1</w:t>
      </w:r>
      <w:r>
        <w:rPr>
          <w:rFonts w:ascii="Arial" w:hAnsi="Arial" w:cs="Arial"/>
          <w:sz w:val="24"/>
          <w:szCs w:val="24"/>
        </w:rPr>
        <w:tab/>
        <w:t>Основные характеристики …………………………………………………………….</w:t>
      </w:r>
    </w:p>
    <w:p w14:paraId="10792385" w14:textId="11CE431C" w:rsidR="007603F5" w:rsidRDefault="007603F5" w:rsidP="007603F5">
      <w:pPr>
        <w:tabs>
          <w:tab w:val="left" w:pos="426"/>
          <w:tab w:val="left" w:pos="993"/>
        </w:tabs>
        <w:spacing w:after="0" w:line="360" w:lineRule="auto"/>
        <w:ind w:firstLine="426"/>
        <w:jc w:val="both"/>
        <w:rPr>
          <w:rFonts w:ascii="Arial" w:hAnsi="Arial" w:cs="Arial"/>
          <w:sz w:val="24"/>
          <w:szCs w:val="24"/>
        </w:rPr>
      </w:pPr>
      <w:r>
        <w:rPr>
          <w:rFonts w:ascii="Arial" w:hAnsi="Arial" w:cs="Arial"/>
          <w:sz w:val="24"/>
          <w:szCs w:val="24"/>
        </w:rPr>
        <w:t>5.2</w:t>
      </w:r>
      <w:r>
        <w:rPr>
          <w:rFonts w:ascii="Arial" w:hAnsi="Arial" w:cs="Arial"/>
          <w:sz w:val="24"/>
          <w:szCs w:val="24"/>
        </w:rPr>
        <w:tab/>
        <w:t>Требования к сырью и материалам ………………………………………………….</w:t>
      </w:r>
    </w:p>
    <w:p w14:paraId="30F14856" w14:textId="28554D8B" w:rsidR="007603F5" w:rsidRDefault="007603F5" w:rsidP="007603F5">
      <w:pPr>
        <w:tabs>
          <w:tab w:val="left" w:pos="426"/>
          <w:tab w:val="left" w:pos="993"/>
        </w:tabs>
        <w:spacing w:after="0" w:line="360" w:lineRule="auto"/>
        <w:ind w:firstLine="426"/>
        <w:jc w:val="both"/>
        <w:rPr>
          <w:rFonts w:ascii="Arial" w:hAnsi="Arial" w:cs="Arial"/>
          <w:sz w:val="24"/>
          <w:szCs w:val="24"/>
        </w:rPr>
      </w:pPr>
      <w:r>
        <w:rPr>
          <w:rFonts w:ascii="Arial" w:hAnsi="Arial" w:cs="Arial"/>
          <w:sz w:val="24"/>
          <w:szCs w:val="24"/>
        </w:rPr>
        <w:t>5.3</w:t>
      </w:r>
      <w:r>
        <w:rPr>
          <w:rFonts w:ascii="Arial" w:hAnsi="Arial" w:cs="Arial"/>
          <w:sz w:val="24"/>
          <w:szCs w:val="24"/>
        </w:rPr>
        <w:tab/>
      </w:r>
      <w:r w:rsidR="00613277">
        <w:rPr>
          <w:rFonts w:ascii="Arial" w:hAnsi="Arial" w:cs="Arial"/>
          <w:sz w:val="24"/>
          <w:szCs w:val="24"/>
        </w:rPr>
        <w:t>О</w:t>
      </w:r>
      <w:r>
        <w:rPr>
          <w:rFonts w:ascii="Arial" w:hAnsi="Arial" w:cs="Arial"/>
          <w:sz w:val="24"/>
          <w:szCs w:val="24"/>
        </w:rPr>
        <w:t xml:space="preserve">бозначение </w:t>
      </w:r>
      <w:r w:rsidR="0074436A">
        <w:rPr>
          <w:rFonts w:ascii="Arial" w:hAnsi="Arial" w:cs="Arial"/>
          <w:sz w:val="24"/>
          <w:szCs w:val="24"/>
        </w:rPr>
        <w:t>…………………………………………..</w:t>
      </w:r>
      <w:r>
        <w:rPr>
          <w:rFonts w:ascii="Arial" w:hAnsi="Arial" w:cs="Arial"/>
          <w:sz w:val="24"/>
          <w:szCs w:val="24"/>
        </w:rPr>
        <w:t>…………………………………</w:t>
      </w:r>
    </w:p>
    <w:p w14:paraId="0E8D41AA" w14:textId="5C5FDD63" w:rsidR="007603F5" w:rsidRDefault="007603F5" w:rsidP="007603F5">
      <w:pPr>
        <w:tabs>
          <w:tab w:val="left" w:pos="426"/>
          <w:tab w:val="left" w:pos="993"/>
        </w:tabs>
        <w:spacing w:after="0" w:line="360" w:lineRule="auto"/>
        <w:ind w:firstLine="426"/>
        <w:jc w:val="both"/>
        <w:rPr>
          <w:rFonts w:ascii="Arial" w:hAnsi="Arial" w:cs="Arial"/>
          <w:sz w:val="24"/>
          <w:szCs w:val="24"/>
        </w:rPr>
      </w:pPr>
      <w:r>
        <w:rPr>
          <w:rFonts w:ascii="Arial" w:hAnsi="Arial" w:cs="Arial"/>
          <w:sz w:val="24"/>
          <w:szCs w:val="24"/>
        </w:rPr>
        <w:t>5.4</w:t>
      </w:r>
      <w:r>
        <w:rPr>
          <w:rFonts w:ascii="Arial" w:hAnsi="Arial" w:cs="Arial"/>
          <w:sz w:val="24"/>
          <w:szCs w:val="24"/>
        </w:rPr>
        <w:tab/>
        <w:t>Маркировка и упаковка …………………………………………………………………</w:t>
      </w:r>
    </w:p>
    <w:p w14:paraId="64BCF6EE" w14:textId="74BEFEA9" w:rsidR="007603F5" w:rsidRDefault="007603F5" w:rsidP="007603F5">
      <w:pPr>
        <w:tabs>
          <w:tab w:val="left" w:pos="426"/>
        </w:tabs>
        <w:spacing w:after="0" w:line="36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Правила приемки ………………………………………………………………………………</w:t>
      </w:r>
    </w:p>
    <w:p w14:paraId="0866FC52" w14:textId="1E9BA919" w:rsidR="007603F5" w:rsidRDefault="00B77597" w:rsidP="007603F5">
      <w:pPr>
        <w:tabs>
          <w:tab w:val="left" w:pos="426"/>
        </w:tabs>
        <w:spacing w:after="0" w:line="36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t>Транспортирование и хранение …………………………………………………………….</w:t>
      </w:r>
    </w:p>
    <w:p w14:paraId="54B2EDA9" w14:textId="6A676CB0" w:rsidR="00B77597" w:rsidRDefault="00B77597" w:rsidP="007603F5">
      <w:pPr>
        <w:tabs>
          <w:tab w:val="left" w:pos="426"/>
        </w:tabs>
        <w:spacing w:after="0" w:line="360" w:lineRule="auto"/>
        <w:jc w:val="both"/>
        <w:rPr>
          <w:rFonts w:ascii="Arial" w:hAnsi="Arial" w:cs="Arial"/>
          <w:sz w:val="24"/>
          <w:szCs w:val="24"/>
        </w:rPr>
      </w:pPr>
      <w:r>
        <w:rPr>
          <w:rFonts w:ascii="Arial" w:hAnsi="Arial" w:cs="Arial"/>
          <w:sz w:val="24"/>
          <w:szCs w:val="24"/>
        </w:rPr>
        <w:t>8</w:t>
      </w:r>
      <w:r>
        <w:rPr>
          <w:rFonts w:ascii="Arial" w:hAnsi="Arial" w:cs="Arial"/>
          <w:sz w:val="24"/>
          <w:szCs w:val="24"/>
        </w:rPr>
        <w:tab/>
        <w:t>Испытательное оборудование и принадлежности ……………………………………….</w:t>
      </w:r>
    </w:p>
    <w:p w14:paraId="1CC19DDE" w14:textId="6AD0E0C2" w:rsidR="00B77597" w:rsidRDefault="00B77597" w:rsidP="007603F5">
      <w:pPr>
        <w:tabs>
          <w:tab w:val="left" w:pos="426"/>
        </w:tabs>
        <w:spacing w:after="0" w:line="360" w:lineRule="auto"/>
        <w:jc w:val="both"/>
        <w:rPr>
          <w:rFonts w:ascii="Arial" w:hAnsi="Arial" w:cs="Arial"/>
          <w:sz w:val="24"/>
          <w:szCs w:val="24"/>
        </w:rPr>
      </w:pPr>
      <w:r>
        <w:rPr>
          <w:rFonts w:ascii="Arial" w:hAnsi="Arial" w:cs="Arial"/>
          <w:sz w:val="24"/>
          <w:szCs w:val="24"/>
        </w:rPr>
        <w:t>9</w:t>
      </w:r>
      <w:r>
        <w:rPr>
          <w:rFonts w:ascii="Arial" w:hAnsi="Arial" w:cs="Arial"/>
          <w:sz w:val="24"/>
          <w:szCs w:val="24"/>
        </w:rPr>
        <w:tab/>
        <w:t>Испытания ………………………………………………………………………………………</w:t>
      </w:r>
    </w:p>
    <w:p w14:paraId="6A4B54A1" w14:textId="3C1ABF81" w:rsidR="00B77597" w:rsidRDefault="00B77597" w:rsidP="007603F5">
      <w:pPr>
        <w:tabs>
          <w:tab w:val="left" w:pos="426"/>
        </w:tabs>
        <w:spacing w:after="0" w:line="360" w:lineRule="auto"/>
        <w:jc w:val="both"/>
        <w:rPr>
          <w:rFonts w:ascii="Arial" w:hAnsi="Arial" w:cs="Arial"/>
          <w:sz w:val="24"/>
          <w:szCs w:val="24"/>
        </w:rPr>
      </w:pPr>
      <w:r>
        <w:rPr>
          <w:rFonts w:ascii="Arial" w:hAnsi="Arial" w:cs="Arial"/>
          <w:sz w:val="24"/>
          <w:szCs w:val="24"/>
        </w:rPr>
        <w:t>10</w:t>
      </w:r>
      <w:r>
        <w:rPr>
          <w:rFonts w:ascii="Arial" w:hAnsi="Arial" w:cs="Arial"/>
          <w:sz w:val="24"/>
          <w:szCs w:val="24"/>
        </w:rPr>
        <w:tab/>
        <w:t>Протокол испытаний ………………………………………………………………………….</w:t>
      </w:r>
    </w:p>
    <w:p w14:paraId="6931833D" w14:textId="5A467FF6" w:rsidR="00B77597" w:rsidRDefault="00B77597" w:rsidP="00B77597">
      <w:pPr>
        <w:tabs>
          <w:tab w:val="left" w:pos="426"/>
        </w:tabs>
        <w:spacing w:after="0" w:line="360" w:lineRule="auto"/>
        <w:ind w:left="3261" w:hanging="3261"/>
        <w:jc w:val="both"/>
        <w:rPr>
          <w:rFonts w:ascii="Arial" w:hAnsi="Arial" w:cs="Arial"/>
          <w:sz w:val="24"/>
          <w:szCs w:val="24"/>
        </w:rPr>
      </w:pPr>
      <w:r>
        <w:rPr>
          <w:rFonts w:ascii="Arial" w:hAnsi="Arial" w:cs="Arial"/>
          <w:sz w:val="24"/>
          <w:szCs w:val="24"/>
        </w:rPr>
        <w:t>Приложение А (справочное) И</w:t>
      </w:r>
      <w:r w:rsidRPr="00B77597">
        <w:rPr>
          <w:rFonts w:ascii="Arial" w:hAnsi="Arial" w:cs="Arial"/>
          <w:sz w:val="24"/>
          <w:szCs w:val="24"/>
        </w:rPr>
        <w:t>нформация о применяемых технических регламентах</w:t>
      </w:r>
      <w:r>
        <w:rPr>
          <w:rFonts w:ascii="Arial" w:hAnsi="Arial" w:cs="Arial"/>
          <w:sz w:val="24"/>
          <w:szCs w:val="24"/>
        </w:rPr>
        <w:t xml:space="preserve"> </w:t>
      </w:r>
      <w:r w:rsidRPr="00B77597">
        <w:rPr>
          <w:rFonts w:ascii="Arial" w:hAnsi="Arial" w:cs="Arial"/>
          <w:sz w:val="24"/>
          <w:szCs w:val="24"/>
        </w:rPr>
        <w:t xml:space="preserve">и нормативных правовых актах в государствах-участниках </w:t>
      </w:r>
      <w:r>
        <w:rPr>
          <w:rFonts w:ascii="Arial" w:hAnsi="Arial" w:cs="Arial"/>
          <w:sz w:val="24"/>
          <w:szCs w:val="24"/>
        </w:rPr>
        <w:t>СНГ ……………………………………………………………….</w:t>
      </w:r>
    </w:p>
    <w:p w14:paraId="5DA7E7B1" w14:textId="0C611AD2" w:rsidR="00B77597" w:rsidRDefault="00B77597" w:rsidP="00B77597">
      <w:pPr>
        <w:tabs>
          <w:tab w:val="left" w:pos="426"/>
        </w:tabs>
        <w:spacing w:after="0" w:line="360" w:lineRule="auto"/>
        <w:ind w:left="3261" w:hanging="3261"/>
        <w:jc w:val="both"/>
        <w:rPr>
          <w:rFonts w:ascii="Arial" w:hAnsi="Arial" w:cs="Arial"/>
          <w:sz w:val="24"/>
          <w:szCs w:val="24"/>
        </w:rPr>
      </w:pPr>
      <w:r>
        <w:rPr>
          <w:rFonts w:ascii="Arial" w:hAnsi="Arial" w:cs="Arial"/>
          <w:sz w:val="24"/>
          <w:szCs w:val="24"/>
        </w:rPr>
        <w:t>Библиография ………………………………………………………………………………………</w:t>
      </w:r>
    </w:p>
    <w:p w14:paraId="505E27D2" w14:textId="472A74BC" w:rsidR="007603F5" w:rsidRDefault="007603F5" w:rsidP="007603F5">
      <w:pPr>
        <w:tabs>
          <w:tab w:val="left" w:pos="426"/>
        </w:tabs>
        <w:spacing w:after="0" w:line="360" w:lineRule="auto"/>
        <w:jc w:val="both"/>
        <w:rPr>
          <w:rFonts w:ascii="Arial" w:hAnsi="Arial" w:cs="Arial"/>
          <w:sz w:val="24"/>
          <w:szCs w:val="24"/>
        </w:rPr>
      </w:pPr>
    </w:p>
    <w:p w14:paraId="42CD3B25" w14:textId="77777777" w:rsidR="007603F5" w:rsidRDefault="007603F5" w:rsidP="007603F5">
      <w:pPr>
        <w:tabs>
          <w:tab w:val="left" w:pos="426"/>
        </w:tabs>
        <w:spacing w:after="0" w:line="360" w:lineRule="auto"/>
        <w:jc w:val="both"/>
        <w:rPr>
          <w:rFonts w:ascii="Arial" w:hAnsi="Arial" w:cs="Arial"/>
          <w:sz w:val="24"/>
          <w:szCs w:val="24"/>
        </w:rPr>
      </w:pPr>
    </w:p>
    <w:p w14:paraId="0D7D7E6A" w14:textId="77777777" w:rsidR="003641C5" w:rsidRPr="003861D0" w:rsidRDefault="003641C5" w:rsidP="003641C5">
      <w:pPr>
        <w:spacing w:after="0" w:line="360" w:lineRule="auto"/>
        <w:rPr>
          <w:rFonts w:ascii="Arial" w:hAnsi="Arial" w:cs="Arial"/>
          <w:sz w:val="24"/>
          <w:szCs w:val="24"/>
        </w:rPr>
      </w:pPr>
    </w:p>
    <w:p w14:paraId="4CC76E4F" w14:textId="77777777" w:rsidR="00CB7D53" w:rsidRPr="003861D0" w:rsidRDefault="00CB7D53" w:rsidP="007603F5">
      <w:pPr>
        <w:tabs>
          <w:tab w:val="left" w:pos="426"/>
        </w:tabs>
        <w:spacing w:line="360" w:lineRule="auto"/>
        <w:rPr>
          <w:rFonts w:ascii="Arial" w:hAnsi="Arial" w:cs="Arial"/>
          <w:sz w:val="24"/>
          <w:szCs w:val="24"/>
        </w:rPr>
        <w:sectPr w:rsidR="00CB7D53" w:rsidRPr="003861D0" w:rsidSect="00476D42">
          <w:headerReference w:type="even" r:id="rId9"/>
          <w:headerReference w:type="default" r:id="rId10"/>
          <w:footerReference w:type="even" r:id="rId11"/>
          <w:footerReference w:type="default" r:id="rId12"/>
          <w:footnotePr>
            <w:numRestart w:val="eachPage"/>
          </w:footnotePr>
          <w:pgSz w:w="11905" w:h="16838" w:code="9"/>
          <w:pgMar w:top="1134" w:right="851" w:bottom="1134" w:left="1418" w:header="567" w:footer="851" w:gutter="0"/>
          <w:pgNumType w:fmt="upperRoman" w:start="1"/>
          <w:cols w:space="720"/>
          <w:titlePg/>
          <w:docGrid w:linePitch="299"/>
        </w:sectPr>
      </w:pPr>
    </w:p>
    <w:p w14:paraId="19DFB1EE" w14:textId="77777777" w:rsidR="006231BA" w:rsidRPr="003861D0" w:rsidRDefault="006231BA" w:rsidP="00F163BF">
      <w:pPr>
        <w:spacing w:after="0" w:line="360" w:lineRule="auto"/>
        <w:jc w:val="center"/>
        <w:rPr>
          <w:rFonts w:ascii="Arial" w:hAnsi="Arial" w:cs="Arial"/>
          <w:b/>
          <w:spacing w:val="160"/>
          <w:sz w:val="24"/>
          <w:szCs w:val="24"/>
          <w:lang w:eastAsia="ru-RU"/>
        </w:rPr>
      </w:pPr>
      <w:r w:rsidRPr="003861D0">
        <w:rPr>
          <w:rFonts w:ascii="Arial" w:hAnsi="Arial" w:cs="Arial"/>
          <w:b/>
          <w:spacing w:val="160"/>
          <w:sz w:val="24"/>
          <w:szCs w:val="24"/>
          <w:lang w:eastAsia="ru-RU"/>
        </w:rPr>
        <w:lastRenderedPageBreak/>
        <w:t>МЕЖГОСУДАРСТВЕННЫЙ СТАНДАРТ</w:t>
      </w:r>
    </w:p>
    <w:tbl>
      <w:tblPr>
        <w:tblW w:w="0" w:type="auto"/>
        <w:tblInd w:w="108" w:type="dxa"/>
        <w:tblBorders>
          <w:top w:val="single" w:sz="18" w:space="0" w:color="auto"/>
          <w:bottom w:val="single" w:sz="8" w:space="0" w:color="auto"/>
        </w:tblBorders>
        <w:tblLook w:val="01E0" w:firstRow="1" w:lastRow="1" w:firstColumn="1" w:lastColumn="1" w:noHBand="0" w:noVBand="0"/>
      </w:tblPr>
      <w:tblGrid>
        <w:gridCol w:w="9528"/>
      </w:tblGrid>
      <w:tr w:rsidR="006231BA" w:rsidRPr="00014CA7" w14:paraId="483A348B" w14:textId="77777777" w:rsidTr="00A82AA0">
        <w:tc>
          <w:tcPr>
            <w:tcW w:w="9639" w:type="dxa"/>
            <w:tcBorders>
              <w:top w:val="single" w:sz="18" w:space="0" w:color="auto"/>
              <w:bottom w:val="single" w:sz="8" w:space="0" w:color="auto"/>
            </w:tcBorders>
          </w:tcPr>
          <w:p w14:paraId="52588A16" w14:textId="77777777" w:rsidR="001125BA" w:rsidRPr="001125BA" w:rsidRDefault="001125BA" w:rsidP="001125BA">
            <w:pPr>
              <w:autoSpaceDE w:val="0"/>
              <w:autoSpaceDN w:val="0"/>
              <w:adjustRightInd w:val="0"/>
              <w:spacing w:before="120" w:after="0" w:line="360" w:lineRule="auto"/>
              <w:jc w:val="center"/>
              <w:rPr>
                <w:rFonts w:ascii="Arial" w:hAnsi="Arial" w:cs="Arial"/>
                <w:b/>
                <w:bCs/>
                <w:sz w:val="28"/>
                <w:szCs w:val="28"/>
                <w:lang w:eastAsia="ru-RU"/>
              </w:rPr>
            </w:pPr>
            <w:r w:rsidRPr="001125BA">
              <w:rPr>
                <w:rFonts w:ascii="Arial" w:hAnsi="Arial" w:cs="Arial"/>
                <w:b/>
                <w:bCs/>
                <w:sz w:val="28"/>
                <w:szCs w:val="28"/>
                <w:lang w:eastAsia="ru-RU"/>
              </w:rPr>
              <w:t>РУЧКИ АВТОМАТИЧЕСКИЕ ШАРИКОВЫЕ</w:t>
            </w:r>
          </w:p>
          <w:p w14:paraId="6E2FECEB" w14:textId="539D8924" w:rsidR="00AE20C1" w:rsidRPr="003861D0" w:rsidRDefault="001125BA" w:rsidP="001125BA">
            <w:pPr>
              <w:autoSpaceDE w:val="0"/>
              <w:autoSpaceDN w:val="0"/>
              <w:adjustRightInd w:val="0"/>
              <w:spacing w:after="0" w:line="360" w:lineRule="auto"/>
              <w:jc w:val="center"/>
              <w:rPr>
                <w:rFonts w:ascii="Arial" w:hAnsi="Arial" w:cs="Arial"/>
                <w:b/>
                <w:bCs/>
                <w:sz w:val="28"/>
                <w:szCs w:val="28"/>
                <w:lang w:eastAsia="ru-RU"/>
              </w:rPr>
            </w:pPr>
            <w:r w:rsidRPr="001125BA">
              <w:rPr>
                <w:rFonts w:ascii="Arial" w:hAnsi="Arial" w:cs="Arial"/>
                <w:b/>
                <w:bCs/>
                <w:sz w:val="28"/>
                <w:szCs w:val="28"/>
                <w:lang w:eastAsia="ru-RU"/>
              </w:rPr>
              <w:t>Общие технические требования и методы испытаний</w:t>
            </w:r>
          </w:p>
          <w:p w14:paraId="53A8EB38" w14:textId="77777777" w:rsidR="001125BA" w:rsidRDefault="001125BA" w:rsidP="00CC7EA1">
            <w:pPr>
              <w:autoSpaceDE w:val="0"/>
              <w:autoSpaceDN w:val="0"/>
              <w:adjustRightInd w:val="0"/>
              <w:spacing w:after="0" w:line="360" w:lineRule="auto"/>
              <w:jc w:val="center"/>
              <w:rPr>
                <w:rFonts w:ascii="Arial" w:hAnsi="Arial" w:cs="Arial"/>
                <w:bCs/>
                <w:sz w:val="24"/>
                <w:szCs w:val="24"/>
                <w:lang w:eastAsia="ru-RU"/>
              </w:rPr>
            </w:pPr>
          </w:p>
          <w:p w14:paraId="31ACAB73" w14:textId="49E4818D" w:rsidR="006231BA" w:rsidRPr="003861D0" w:rsidRDefault="001125BA" w:rsidP="00CC7EA1">
            <w:pPr>
              <w:autoSpaceDE w:val="0"/>
              <w:autoSpaceDN w:val="0"/>
              <w:adjustRightInd w:val="0"/>
              <w:spacing w:after="0" w:line="360" w:lineRule="auto"/>
              <w:jc w:val="center"/>
              <w:rPr>
                <w:rFonts w:ascii="Arial" w:hAnsi="Arial" w:cs="Arial"/>
                <w:bCs/>
                <w:sz w:val="28"/>
                <w:szCs w:val="28"/>
                <w:lang w:val="en-US" w:eastAsia="ru-RU"/>
              </w:rPr>
            </w:pPr>
            <w:r w:rsidRPr="001125BA">
              <w:rPr>
                <w:rFonts w:ascii="Arial" w:hAnsi="Arial" w:cs="Arial"/>
                <w:bCs/>
                <w:sz w:val="24"/>
                <w:szCs w:val="24"/>
                <w:lang w:val="en-US" w:eastAsia="ru-RU"/>
              </w:rPr>
              <w:t>Ball-point. General technical requirements and test methods</w:t>
            </w:r>
          </w:p>
        </w:tc>
      </w:tr>
    </w:tbl>
    <w:p w14:paraId="3B5269A3" w14:textId="77777777" w:rsidR="00A717DD" w:rsidRDefault="00A82AA0" w:rsidP="00A82AA0">
      <w:pPr>
        <w:spacing w:before="120" w:after="120" w:line="360" w:lineRule="auto"/>
        <w:ind w:firstLine="567"/>
        <w:jc w:val="center"/>
        <w:rPr>
          <w:rFonts w:ascii="Arial" w:hAnsi="Arial" w:cs="Arial"/>
          <w:b/>
          <w:bCs/>
          <w:iCs/>
          <w:sz w:val="24"/>
          <w:szCs w:val="24"/>
        </w:rPr>
      </w:pPr>
      <w:r w:rsidRPr="003861D0">
        <w:rPr>
          <w:rFonts w:ascii="Arial" w:hAnsi="Arial" w:cs="Arial"/>
          <w:b/>
          <w:bCs/>
          <w:iCs/>
          <w:sz w:val="24"/>
          <w:szCs w:val="24"/>
          <w:lang w:val="en-US"/>
        </w:rPr>
        <w:t xml:space="preserve">                                                                        </w:t>
      </w:r>
      <w:r w:rsidR="006231BA" w:rsidRPr="003861D0">
        <w:rPr>
          <w:rFonts w:ascii="Arial" w:hAnsi="Arial" w:cs="Arial"/>
          <w:b/>
          <w:bCs/>
          <w:iCs/>
          <w:sz w:val="24"/>
          <w:szCs w:val="24"/>
        </w:rPr>
        <w:t xml:space="preserve">Дата введения – </w:t>
      </w:r>
      <w:r w:rsidR="00B50C02">
        <w:rPr>
          <w:rFonts w:ascii="Arial" w:hAnsi="Arial" w:cs="Arial"/>
          <w:b/>
          <w:bCs/>
          <w:iCs/>
          <w:sz w:val="24"/>
          <w:szCs w:val="24"/>
        </w:rPr>
        <w:t>___________</w:t>
      </w:r>
    </w:p>
    <w:p w14:paraId="7BFE8332" w14:textId="341C4366" w:rsidR="006231BA" w:rsidRPr="003861D0" w:rsidRDefault="0040313E" w:rsidP="00A717DD">
      <w:pPr>
        <w:spacing w:before="120" w:after="120" w:line="240" w:lineRule="auto"/>
        <w:ind w:firstLine="567"/>
        <w:jc w:val="center"/>
        <w:rPr>
          <w:rFonts w:ascii="Arial" w:hAnsi="Arial" w:cs="Arial"/>
          <w:b/>
          <w:bCs/>
          <w:iCs/>
          <w:sz w:val="24"/>
          <w:szCs w:val="24"/>
        </w:rPr>
      </w:pPr>
      <w:r w:rsidRPr="003861D0">
        <w:rPr>
          <w:rFonts w:ascii="Arial" w:hAnsi="Arial" w:cs="Arial"/>
          <w:b/>
          <w:bCs/>
          <w:iCs/>
          <w:sz w:val="24"/>
          <w:szCs w:val="24"/>
        </w:rPr>
        <w:t xml:space="preserve"> </w:t>
      </w:r>
      <w:r w:rsidR="00DF3921" w:rsidRPr="003861D0">
        <w:rPr>
          <w:rFonts w:ascii="Arial" w:hAnsi="Arial" w:cs="Arial"/>
          <w:b/>
          <w:bCs/>
          <w:iCs/>
          <w:sz w:val="24"/>
          <w:szCs w:val="24"/>
        </w:rPr>
        <w:t xml:space="preserve">   </w:t>
      </w:r>
      <w:r w:rsidR="00460A0B" w:rsidRPr="003861D0">
        <w:rPr>
          <w:rFonts w:ascii="Arial" w:hAnsi="Arial" w:cs="Arial"/>
          <w:b/>
          <w:bCs/>
          <w:iCs/>
          <w:sz w:val="24"/>
          <w:szCs w:val="24"/>
        </w:rPr>
        <w:t xml:space="preserve"> </w:t>
      </w:r>
      <w:r w:rsidRPr="003861D0">
        <w:rPr>
          <w:rFonts w:ascii="Arial" w:hAnsi="Arial" w:cs="Arial"/>
          <w:b/>
          <w:bCs/>
          <w:iCs/>
          <w:sz w:val="24"/>
          <w:szCs w:val="24"/>
        </w:rPr>
        <w:t xml:space="preserve">  </w:t>
      </w:r>
    </w:p>
    <w:p w14:paraId="7B59627B" w14:textId="6BC0F9CF" w:rsidR="006231BA" w:rsidRPr="000E1707" w:rsidRDefault="006231BA" w:rsidP="00723CB1">
      <w:pPr>
        <w:pStyle w:val="ConsPlusNormal"/>
        <w:spacing w:after="120" w:line="360" w:lineRule="auto"/>
        <w:ind w:firstLine="567"/>
        <w:jc w:val="both"/>
        <w:outlineLvl w:val="0"/>
        <w:rPr>
          <w:rFonts w:ascii="Arial" w:hAnsi="Arial" w:cs="Arial"/>
          <w:b/>
          <w:sz w:val="28"/>
          <w:szCs w:val="28"/>
        </w:rPr>
      </w:pPr>
      <w:bookmarkStart w:id="6" w:name="_Toc198110895"/>
      <w:r w:rsidRPr="000E1707">
        <w:rPr>
          <w:rFonts w:ascii="Arial" w:hAnsi="Arial" w:cs="Arial"/>
          <w:b/>
          <w:sz w:val="28"/>
          <w:szCs w:val="28"/>
        </w:rPr>
        <w:t>1</w:t>
      </w:r>
      <w:r w:rsidR="000E1707">
        <w:rPr>
          <w:rFonts w:ascii="Arial" w:hAnsi="Arial" w:cs="Arial"/>
          <w:b/>
          <w:sz w:val="28"/>
          <w:szCs w:val="28"/>
        </w:rPr>
        <w:t xml:space="preserve"> </w:t>
      </w:r>
      <w:r w:rsidRPr="000E1707">
        <w:rPr>
          <w:rFonts w:ascii="Arial" w:hAnsi="Arial" w:cs="Arial"/>
          <w:b/>
          <w:sz w:val="28"/>
          <w:szCs w:val="28"/>
        </w:rPr>
        <w:t>Область применения</w:t>
      </w:r>
      <w:bookmarkEnd w:id="6"/>
    </w:p>
    <w:p w14:paraId="74C5C6D5" w14:textId="24609F5E" w:rsidR="00C70659" w:rsidRDefault="00657E4E" w:rsidP="009C249F">
      <w:pPr>
        <w:spacing w:after="0" w:line="360" w:lineRule="auto"/>
        <w:ind w:firstLine="567"/>
        <w:jc w:val="both"/>
        <w:rPr>
          <w:rFonts w:ascii="Arial" w:hAnsi="Arial" w:cs="Arial"/>
          <w:sz w:val="24"/>
          <w:szCs w:val="24"/>
        </w:rPr>
      </w:pPr>
      <w:r w:rsidRPr="000E1707">
        <w:rPr>
          <w:rFonts w:ascii="Arial" w:hAnsi="Arial" w:cs="Arial"/>
          <w:sz w:val="24"/>
          <w:szCs w:val="24"/>
        </w:rPr>
        <w:t xml:space="preserve">Настоящий стандарт </w:t>
      </w:r>
      <w:r w:rsidR="00683851" w:rsidRPr="000E1707">
        <w:rPr>
          <w:rFonts w:ascii="Arial" w:hAnsi="Arial" w:cs="Arial"/>
          <w:sz w:val="24"/>
          <w:szCs w:val="24"/>
        </w:rPr>
        <w:t xml:space="preserve">устанавливает </w:t>
      </w:r>
      <w:r w:rsidR="009C249F">
        <w:rPr>
          <w:rFonts w:ascii="Arial" w:hAnsi="Arial" w:cs="Arial"/>
          <w:sz w:val="24"/>
          <w:szCs w:val="24"/>
        </w:rPr>
        <w:t xml:space="preserve">общие требования </w:t>
      </w:r>
      <w:r w:rsidR="00F36EF6">
        <w:rPr>
          <w:rFonts w:ascii="Arial" w:hAnsi="Arial" w:cs="Arial"/>
          <w:sz w:val="24"/>
          <w:szCs w:val="24"/>
        </w:rPr>
        <w:t xml:space="preserve">и методы испытаний </w:t>
      </w:r>
      <w:r w:rsidR="009C249F">
        <w:rPr>
          <w:rFonts w:ascii="Arial" w:hAnsi="Arial" w:cs="Arial"/>
          <w:sz w:val="24"/>
          <w:szCs w:val="24"/>
        </w:rPr>
        <w:t>автоматически</w:t>
      </w:r>
      <w:r w:rsidR="00F36EF6">
        <w:rPr>
          <w:rFonts w:ascii="Arial" w:hAnsi="Arial" w:cs="Arial"/>
          <w:sz w:val="24"/>
          <w:szCs w:val="24"/>
        </w:rPr>
        <w:t>х</w:t>
      </w:r>
      <w:r w:rsidR="009C249F">
        <w:rPr>
          <w:rFonts w:ascii="Arial" w:hAnsi="Arial" w:cs="Arial"/>
          <w:sz w:val="24"/>
          <w:szCs w:val="24"/>
        </w:rPr>
        <w:t xml:space="preserve"> шариковы</w:t>
      </w:r>
      <w:r w:rsidR="00F36EF6">
        <w:rPr>
          <w:rFonts w:ascii="Arial" w:hAnsi="Arial" w:cs="Arial"/>
          <w:sz w:val="24"/>
          <w:szCs w:val="24"/>
        </w:rPr>
        <w:t>х</w:t>
      </w:r>
      <w:r w:rsidR="009C249F">
        <w:rPr>
          <w:rFonts w:ascii="Arial" w:hAnsi="Arial" w:cs="Arial"/>
          <w:sz w:val="24"/>
          <w:szCs w:val="24"/>
        </w:rPr>
        <w:t xml:space="preserve"> руч</w:t>
      </w:r>
      <w:r w:rsidR="00F36EF6">
        <w:rPr>
          <w:rFonts w:ascii="Arial" w:hAnsi="Arial" w:cs="Arial"/>
          <w:sz w:val="24"/>
          <w:szCs w:val="24"/>
        </w:rPr>
        <w:t>ек</w:t>
      </w:r>
      <w:r w:rsidR="00AD09DD">
        <w:rPr>
          <w:rFonts w:ascii="Arial" w:hAnsi="Arial" w:cs="Arial"/>
          <w:sz w:val="24"/>
          <w:szCs w:val="24"/>
        </w:rPr>
        <w:t xml:space="preserve"> (далее – ручки)</w:t>
      </w:r>
      <w:r w:rsidR="003258B1">
        <w:rPr>
          <w:rFonts w:ascii="Arial" w:hAnsi="Arial" w:cs="Arial"/>
          <w:sz w:val="24"/>
          <w:szCs w:val="24"/>
        </w:rPr>
        <w:t xml:space="preserve"> и сменны</w:t>
      </w:r>
      <w:r w:rsidR="00F36EF6">
        <w:rPr>
          <w:rFonts w:ascii="Arial" w:hAnsi="Arial" w:cs="Arial"/>
          <w:sz w:val="24"/>
          <w:szCs w:val="24"/>
        </w:rPr>
        <w:t>х</w:t>
      </w:r>
      <w:r w:rsidR="003258B1">
        <w:rPr>
          <w:rFonts w:ascii="Arial" w:hAnsi="Arial" w:cs="Arial"/>
          <w:sz w:val="24"/>
          <w:szCs w:val="24"/>
        </w:rPr>
        <w:t xml:space="preserve"> стержн</w:t>
      </w:r>
      <w:r w:rsidR="00F36EF6">
        <w:rPr>
          <w:rFonts w:ascii="Arial" w:hAnsi="Arial" w:cs="Arial"/>
          <w:sz w:val="24"/>
          <w:szCs w:val="24"/>
        </w:rPr>
        <w:t>ей</w:t>
      </w:r>
      <w:r w:rsidR="001E3968">
        <w:rPr>
          <w:rFonts w:ascii="Arial" w:hAnsi="Arial" w:cs="Arial"/>
          <w:sz w:val="24"/>
          <w:szCs w:val="24"/>
        </w:rPr>
        <w:t xml:space="preserve"> (баллончиков)</w:t>
      </w:r>
      <w:r w:rsidR="003258B1">
        <w:rPr>
          <w:rFonts w:ascii="Arial" w:hAnsi="Arial" w:cs="Arial"/>
          <w:sz w:val="24"/>
          <w:szCs w:val="24"/>
        </w:rPr>
        <w:t xml:space="preserve"> (далее – стержни)</w:t>
      </w:r>
      <w:r w:rsidR="00F36EF6">
        <w:rPr>
          <w:rFonts w:ascii="Arial" w:hAnsi="Arial" w:cs="Arial"/>
          <w:sz w:val="24"/>
          <w:szCs w:val="24"/>
        </w:rPr>
        <w:t xml:space="preserve"> к ним.</w:t>
      </w:r>
    </w:p>
    <w:p w14:paraId="29EAC19C" w14:textId="43D144E5" w:rsidR="009C249F" w:rsidRPr="00C70659" w:rsidRDefault="0078786C" w:rsidP="009C249F">
      <w:pPr>
        <w:spacing w:after="0" w:line="360" w:lineRule="auto"/>
        <w:ind w:firstLine="567"/>
        <w:jc w:val="both"/>
        <w:rPr>
          <w:rFonts w:ascii="Arial" w:hAnsi="Arial" w:cs="Arial"/>
          <w:sz w:val="24"/>
          <w:szCs w:val="24"/>
        </w:rPr>
      </w:pPr>
      <w:r>
        <w:rPr>
          <w:rFonts w:ascii="Arial" w:hAnsi="Arial" w:cs="Arial"/>
          <w:sz w:val="24"/>
          <w:szCs w:val="24"/>
        </w:rPr>
        <w:t>Требования к шариковым ручкам установлены в ГОСТ 35296.</w:t>
      </w:r>
    </w:p>
    <w:p w14:paraId="55896D90" w14:textId="77777777" w:rsidR="003A55FA" w:rsidRPr="003861D0" w:rsidRDefault="003A55FA" w:rsidP="00683851">
      <w:pPr>
        <w:spacing w:after="0" w:line="360" w:lineRule="auto"/>
        <w:ind w:firstLine="567"/>
        <w:jc w:val="both"/>
        <w:rPr>
          <w:rFonts w:ascii="Arial" w:eastAsia="Times New Roman" w:hAnsi="Arial" w:cs="Arial"/>
          <w:sz w:val="24"/>
          <w:szCs w:val="24"/>
          <w:lang w:eastAsia="ru-RU"/>
        </w:rPr>
      </w:pPr>
    </w:p>
    <w:p w14:paraId="143D23A1" w14:textId="77777777" w:rsidR="007B5BEA" w:rsidRPr="003861D0" w:rsidRDefault="007B5BEA" w:rsidP="000E12D3">
      <w:pPr>
        <w:pStyle w:val="ConsPlusNormal"/>
        <w:spacing w:after="120" w:line="360" w:lineRule="auto"/>
        <w:ind w:firstLine="567"/>
        <w:jc w:val="both"/>
        <w:outlineLvl w:val="0"/>
        <w:rPr>
          <w:rFonts w:ascii="Arial" w:hAnsi="Arial" w:cs="Arial"/>
          <w:b/>
          <w:sz w:val="28"/>
          <w:szCs w:val="28"/>
        </w:rPr>
      </w:pPr>
      <w:bookmarkStart w:id="7" w:name="_Toc198110896"/>
      <w:r w:rsidRPr="003861D0">
        <w:rPr>
          <w:rFonts w:ascii="Arial" w:hAnsi="Arial" w:cs="Arial"/>
          <w:b/>
          <w:sz w:val="28"/>
          <w:szCs w:val="28"/>
        </w:rPr>
        <w:t>2 Нормативные ссылки</w:t>
      </w:r>
      <w:bookmarkEnd w:id="7"/>
    </w:p>
    <w:p w14:paraId="088C8F2A" w14:textId="0318C737" w:rsidR="002272CE" w:rsidRDefault="002272CE" w:rsidP="00A82AA0">
      <w:pPr>
        <w:pStyle w:val="13"/>
        <w:widowControl/>
        <w:shd w:val="clear" w:color="auto" w:fill="auto"/>
        <w:spacing w:line="360" w:lineRule="auto"/>
        <w:ind w:firstLine="567"/>
        <w:jc w:val="both"/>
        <w:rPr>
          <w:rFonts w:eastAsia="Times New Roman"/>
          <w:spacing w:val="0"/>
          <w:sz w:val="24"/>
          <w:szCs w:val="24"/>
        </w:rPr>
      </w:pPr>
      <w:r w:rsidRPr="003861D0">
        <w:rPr>
          <w:rFonts w:eastAsia="Times New Roman"/>
          <w:spacing w:val="0"/>
          <w:sz w:val="24"/>
          <w:szCs w:val="24"/>
        </w:rPr>
        <w:t>В настоящем стандарте использованы нормативные ссылки на следующие межгосударственные стандарты:</w:t>
      </w:r>
    </w:p>
    <w:p w14:paraId="719893F3" w14:textId="2E810656" w:rsidR="00AB532C" w:rsidRDefault="00AB532C" w:rsidP="00A82AA0">
      <w:pPr>
        <w:pStyle w:val="13"/>
        <w:widowControl/>
        <w:shd w:val="clear" w:color="auto" w:fill="auto"/>
        <w:spacing w:line="360" w:lineRule="auto"/>
        <w:ind w:firstLine="567"/>
        <w:jc w:val="both"/>
        <w:rPr>
          <w:rFonts w:eastAsia="Times New Roman"/>
          <w:spacing w:val="0"/>
          <w:sz w:val="24"/>
          <w:szCs w:val="24"/>
        </w:rPr>
      </w:pPr>
      <w:r w:rsidRPr="00AB532C">
        <w:rPr>
          <w:rFonts w:eastAsia="Times New Roman"/>
          <w:spacing w:val="0"/>
          <w:sz w:val="24"/>
          <w:szCs w:val="24"/>
        </w:rPr>
        <w:t>ГОСТ 9.301</w:t>
      </w:r>
      <w:r>
        <w:rPr>
          <w:rFonts w:eastAsia="Times New Roman"/>
          <w:spacing w:val="0"/>
          <w:sz w:val="24"/>
          <w:szCs w:val="24"/>
        </w:rPr>
        <w:t xml:space="preserve"> </w:t>
      </w:r>
      <w:r w:rsidRPr="00AB532C">
        <w:rPr>
          <w:rFonts w:eastAsia="Times New Roman"/>
          <w:spacing w:val="0"/>
          <w:sz w:val="24"/>
          <w:szCs w:val="24"/>
        </w:rPr>
        <w:t>Единая система защиты от коррозии и старения. Покрытия металлические и неметаллические неорганические. Общие требования</w:t>
      </w:r>
    </w:p>
    <w:p w14:paraId="26DCE397" w14:textId="3BBC44A1" w:rsidR="003D35E8" w:rsidRDefault="003D35E8" w:rsidP="00A82AA0">
      <w:pPr>
        <w:pStyle w:val="13"/>
        <w:widowControl/>
        <w:shd w:val="clear" w:color="auto" w:fill="auto"/>
        <w:spacing w:line="360" w:lineRule="auto"/>
        <w:ind w:firstLine="567"/>
        <w:jc w:val="both"/>
        <w:rPr>
          <w:rFonts w:eastAsia="Times New Roman"/>
          <w:spacing w:val="0"/>
          <w:sz w:val="24"/>
          <w:szCs w:val="24"/>
        </w:rPr>
      </w:pPr>
      <w:r w:rsidRPr="003D35E8">
        <w:rPr>
          <w:rFonts w:eastAsia="Times New Roman"/>
          <w:spacing w:val="0"/>
          <w:sz w:val="24"/>
          <w:szCs w:val="24"/>
        </w:rPr>
        <w:t>ГОСТ 9.302</w:t>
      </w:r>
      <w:r>
        <w:rPr>
          <w:rFonts w:eastAsia="Times New Roman"/>
          <w:spacing w:val="0"/>
          <w:sz w:val="24"/>
          <w:szCs w:val="24"/>
        </w:rPr>
        <w:t xml:space="preserve"> </w:t>
      </w:r>
      <w:r w:rsidRPr="003D35E8">
        <w:rPr>
          <w:rFonts w:eastAsia="Times New Roman"/>
          <w:spacing w:val="0"/>
          <w:sz w:val="24"/>
          <w:szCs w:val="24"/>
        </w:rPr>
        <w:t>Единая система защиты от коррозии и старения. Покрытия металлические и неметаллические неорганические. Методы контроля</w:t>
      </w:r>
    </w:p>
    <w:p w14:paraId="4A74435B" w14:textId="77777777" w:rsidR="000B08E2" w:rsidRDefault="000B08E2" w:rsidP="000B08E2">
      <w:pPr>
        <w:pStyle w:val="13"/>
        <w:widowControl/>
        <w:shd w:val="clear" w:color="auto" w:fill="auto"/>
        <w:spacing w:line="360" w:lineRule="auto"/>
        <w:ind w:firstLine="567"/>
        <w:jc w:val="both"/>
        <w:rPr>
          <w:rFonts w:eastAsia="Times New Roman"/>
          <w:spacing w:val="0"/>
          <w:sz w:val="24"/>
          <w:szCs w:val="24"/>
        </w:rPr>
      </w:pPr>
      <w:r w:rsidRPr="0007337A">
        <w:rPr>
          <w:rFonts w:eastAsia="Times New Roman"/>
          <w:spacing w:val="0"/>
          <w:sz w:val="24"/>
          <w:szCs w:val="24"/>
        </w:rPr>
        <w:t>ГОСТ 15.309 Системы разработки и постановки продукции на производство. Испытания и приемка выпускаемой продукции. Основные положения</w:t>
      </w:r>
    </w:p>
    <w:p w14:paraId="2D23F018" w14:textId="0A6C5C1D" w:rsidR="00D6197D" w:rsidRDefault="00D6197D" w:rsidP="00D6197D">
      <w:pPr>
        <w:pStyle w:val="13"/>
        <w:widowControl/>
        <w:shd w:val="clear" w:color="auto" w:fill="auto"/>
        <w:spacing w:line="360" w:lineRule="auto"/>
        <w:ind w:firstLine="567"/>
        <w:jc w:val="both"/>
        <w:rPr>
          <w:rFonts w:eastAsia="Times New Roman"/>
          <w:spacing w:val="0"/>
          <w:sz w:val="24"/>
          <w:szCs w:val="24"/>
        </w:rPr>
      </w:pPr>
      <w:r w:rsidRPr="00D6197D">
        <w:rPr>
          <w:rFonts w:eastAsia="Times New Roman"/>
          <w:spacing w:val="0"/>
          <w:sz w:val="24"/>
          <w:szCs w:val="24"/>
        </w:rPr>
        <w:t>ГОСТ 427</w:t>
      </w:r>
      <w:r>
        <w:rPr>
          <w:rFonts w:eastAsia="Times New Roman"/>
          <w:spacing w:val="0"/>
          <w:sz w:val="24"/>
          <w:szCs w:val="24"/>
        </w:rPr>
        <w:t xml:space="preserve"> </w:t>
      </w:r>
      <w:r w:rsidRPr="00D6197D">
        <w:rPr>
          <w:rFonts w:eastAsia="Times New Roman"/>
          <w:spacing w:val="0"/>
          <w:sz w:val="24"/>
          <w:szCs w:val="24"/>
        </w:rPr>
        <w:t>Линейки измерительные металлические. Технические условия</w:t>
      </w:r>
    </w:p>
    <w:p w14:paraId="7331DA7F" w14:textId="65A2CB2B" w:rsidR="008323FB" w:rsidRDefault="008323FB" w:rsidP="00D6197D">
      <w:pPr>
        <w:pStyle w:val="13"/>
        <w:widowControl/>
        <w:shd w:val="clear" w:color="auto" w:fill="auto"/>
        <w:spacing w:line="360" w:lineRule="auto"/>
        <w:ind w:firstLine="567"/>
        <w:jc w:val="both"/>
        <w:rPr>
          <w:rFonts w:eastAsia="Times New Roman"/>
          <w:spacing w:val="0"/>
          <w:sz w:val="24"/>
          <w:szCs w:val="24"/>
        </w:rPr>
      </w:pPr>
      <w:r w:rsidRPr="008323FB">
        <w:rPr>
          <w:rFonts w:eastAsia="Times New Roman"/>
          <w:spacing w:val="0"/>
          <w:sz w:val="24"/>
          <w:szCs w:val="24"/>
        </w:rPr>
        <w:t>ГОСТ 2991</w:t>
      </w:r>
      <w:r>
        <w:rPr>
          <w:rFonts w:eastAsia="Times New Roman"/>
          <w:spacing w:val="0"/>
          <w:sz w:val="24"/>
          <w:szCs w:val="24"/>
        </w:rPr>
        <w:t xml:space="preserve"> </w:t>
      </w:r>
      <w:r w:rsidR="00B07869" w:rsidRPr="00B07869">
        <w:rPr>
          <w:rFonts w:eastAsia="Times New Roman"/>
          <w:spacing w:val="0"/>
          <w:sz w:val="24"/>
          <w:szCs w:val="24"/>
        </w:rPr>
        <w:t>Ящики дощатые неразборные для грузов массой до 500 кг. Общие технические условия</w:t>
      </w:r>
    </w:p>
    <w:p w14:paraId="4938B4C1" w14:textId="6D6C6A2B" w:rsidR="006A1A58" w:rsidRDefault="006A1A58" w:rsidP="00D6197D">
      <w:pPr>
        <w:pStyle w:val="13"/>
        <w:widowControl/>
        <w:shd w:val="clear" w:color="auto" w:fill="auto"/>
        <w:spacing w:line="360" w:lineRule="auto"/>
        <w:ind w:firstLine="567"/>
        <w:jc w:val="both"/>
        <w:rPr>
          <w:rFonts w:eastAsia="Times New Roman"/>
          <w:spacing w:val="0"/>
          <w:sz w:val="24"/>
          <w:szCs w:val="24"/>
        </w:rPr>
      </w:pPr>
      <w:r w:rsidRPr="006A1A58">
        <w:rPr>
          <w:rFonts w:eastAsia="Times New Roman"/>
          <w:spacing w:val="0"/>
          <w:sz w:val="24"/>
          <w:szCs w:val="24"/>
        </w:rPr>
        <w:t>ГОСТ 6656</w:t>
      </w:r>
      <w:r>
        <w:rPr>
          <w:rFonts w:eastAsia="Times New Roman"/>
          <w:spacing w:val="0"/>
          <w:sz w:val="24"/>
          <w:szCs w:val="24"/>
        </w:rPr>
        <w:t xml:space="preserve"> </w:t>
      </w:r>
      <w:r w:rsidRPr="006A1A58">
        <w:rPr>
          <w:rFonts w:eastAsia="Times New Roman"/>
          <w:spacing w:val="0"/>
          <w:sz w:val="24"/>
          <w:szCs w:val="24"/>
        </w:rPr>
        <w:t>Бумага писчая потребительских форматов. Технические условия</w:t>
      </w:r>
    </w:p>
    <w:p w14:paraId="688E4441" w14:textId="745F379C" w:rsidR="00D41C90" w:rsidRDefault="00D41C90" w:rsidP="00D6197D">
      <w:pPr>
        <w:pStyle w:val="13"/>
        <w:widowControl/>
        <w:shd w:val="clear" w:color="auto" w:fill="auto"/>
        <w:spacing w:line="360" w:lineRule="auto"/>
        <w:ind w:firstLine="567"/>
        <w:jc w:val="both"/>
        <w:rPr>
          <w:rFonts w:eastAsia="Times New Roman"/>
          <w:spacing w:val="0"/>
          <w:sz w:val="24"/>
          <w:szCs w:val="24"/>
        </w:rPr>
      </w:pPr>
      <w:r w:rsidRPr="00D41C90">
        <w:rPr>
          <w:rFonts w:eastAsia="Times New Roman"/>
          <w:spacing w:val="0"/>
          <w:sz w:val="24"/>
          <w:szCs w:val="24"/>
        </w:rPr>
        <w:t>ГОСТ 7376</w:t>
      </w:r>
      <w:r>
        <w:rPr>
          <w:rFonts w:eastAsia="Times New Roman"/>
          <w:spacing w:val="0"/>
          <w:sz w:val="24"/>
          <w:szCs w:val="24"/>
        </w:rPr>
        <w:t xml:space="preserve"> </w:t>
      </w:r>
      <w:r w:rsidRPr="00D41C90">
        <w:rPr>
          <w:rFonts w:eastAsia="Times New Roman"/>
          <w:spacing w:val="0"/>
          <w:sz w:val="24"/>
          <w:szCs w:val="24"/>
        </w:rPr>
        <w:t>Картон гофрированный. Общие технические условия</w:t>
      </w:r>
    </w:p>
    <w:p w14:paraId="1D2EB595" w14:textId="42058363" w:rsidR="00D6197D" w:rsidRDefault="00D6197D" w:rsidP="00D6197D">
      <w:pPr>
        <w:pStyle w:val="13"/>
        <w:widowControl/>
        <w:shd w:val="clear" w:color="auto" w:fill="auto"/>
        <w:spacing w:line="360" w:lineRule="auto"/>
        <w:ind w:firstLine="567"/>
        <w:jc w:val="both"/>
        <w:rPr>
          <w:rFonts w:eastAsia="Times New Roman"/>
          <w:spacing w:val="0"/>
          <w:sz w:val="24"/>
          <w:szCs w:val="24"/>
        </w:rPr>
      </w:pPr>
      <w:r w:rsidRPr="00D614A6">
        <w:rPr>
          <w:rFonts w:eastAsia="Times New Roman"/>
          <w:spacing w:val="0"/>
          <w:sz w:val="24"/>
          <w:szCs w:val="24"/>
        </w:rPr>
        <w:t>ГОСТ 7629 (ИСО 2144-87) Бумага и картон. Метод определения золы</w:t>
      </w:r>
    </w:p>
    <w:p w14:paraId="0E339CB0" w14:textId="71A3A58E" w:rsidR="00347304" w:rsidRDefault="00347304" w:rsidP="00A82AA0">
      <w:pPr>
        <w:pStyle w:val="13"/>
        <w:widowControl/>
        <w:shd w:val="clear" w:color="auto" w:fill="auto"/>
        <w:spacing w:line="360" w:lineRule="auto"/>
        <w:ind w:firstLine="567"/>
        <w:jc w:val="both"/>
        <w:rPr>
          <w:rFonts w:eastAsia="Times New Roman"/>
          <w:spacing w:val="0"/>
          <w:sz w:val="24"/>
          <w:szCs w:val="24"/>
        </w:rPr>
      </w:pPr>
      <w:r w:rsidRPr="00347304">
        <w:rPr>
          <w:rFonts w:eastAsia="Times New Roman"/>
          <w:spacing w:val="0"/>
          <w:sz w:val="24"/>
          <w:szCs w:val="24"/>
        </w:rPr>
        <w:t>ГОСТ 7933</w:t>
      </w:r>
      <w:r>
        <w:rPr>
          <w:rFonts w:eastAsia="Times New Roman"/>
          <w:spacing w:val="0"/>
          <w:sz w:val="24"/>
          <w:szCs w:val="24"/>
        </w:rPr>
        <w:t xml:space="preserve"> </w:t>
      </w:r>
      <w:r w:rsidRPr="00347304">
        <w:rPr>
          <w:rFonts w:eastAsia="Times New Roman"/>
          <w:spacing w:val="0"/>
          <w:sz w:val="24"/>
          <w:szCs w:val="24"/>
        </w:rPr>
        <w:t>Картон для потребительской тары. Общие технические условия</w:t>
      </w:r>
    </w:p>
    <w:p w14:paraId="0A3C50C7" w14:textId="55C1FDD4" w:rsidR="008F1AED" w:rsidRDefault="008F1AED" w:rsidP="00A82AA0">
      <w:pPr>
        <w:pStyle w:val="13"/>
        <w:widowControl/>
        <w:shd w:val="clear" w:color="auto" w:fill="auto"/>
        <w:spacing w:line="360" w:lineRule="auto"/>
        <w:ind w:firstLine="567"/>
        <w:jc w:val="both"/>
        <w:rPr>
          <w:rFonts w:eastAsia="Times New Roman"/>
          <w:spacing w:val="0"/>
          <w:sz w:val="24"/>
          <w:szCs w:val="24"/>
        </w:rPr>
      </w:pPr>
      <w:r w:rsidRPr="008F1AED">
        <w:rPr>
          <w:rFonts w:eastAsia="Times New Roman"/>
          <w:spacing w:val="0"/>
          <w:sz w:val="24"/>
          <w:szCs w:val="24"/>
        </w:rPr>
        <w:t>ГОСТ 8273</w:t>
      </w:r>
      <w:r>
        <w:rPr>
          <w:rFonts w:eastAsia="Times New Roman"/>
          <w:spacing w:val="0"/>
          <w:sz w:val="24"/>
          <w:szCs w:val="24"/>
        </w:rPr>
        <w:t xml:space="preserve"> </w:t>
      </w:r>
      <w:r w:rsidRPr="008F1AED">
        <w:rPr>
          <w:rFonts w:eastAsia="Times New Roman"/>
          <w:spacing w:val="0"/>
          <w:sz w:val="24"/>
          <w:szCs w:val="24"/>
        </w:rPr>
        <w:t>Бумага оберточная. Технические условия</w:t>
      </w:r>
    </w:p>
    <w:p w14:paraId="078AD99D" w14:textId="44EEC942" w:rsidR="00085082" w:rsidRDefault="00085082" w:rsidP="00A82AA0">
      <w:pPr>
        <w:pStyle w:val="13"/>
        <w:widowControl/>
        <w:shd w:val="clear" w:color="auto" w:fill="auto"/>
        <w:spacing w:line="360" w:lineRule="auto"/>
        <w:ind w:firstLine="567"/>
        <w:jc w:val="both"/>
        <w:rPr>
          <w:rFonts w:eastAsia="Times New Roman"/>
          <w:spacing w:val="0"/>
          <w:sz w:val="24"/>
          <w:szCs w:val="24"/>
        </w:rPr>
      </w:pPr>
      <w:r w:rsidRPr="00085082">
        <w:rPr>
          <w:rFonts w:eastAsia="Times New Roman"/>
          <w:spacing w:val="0"/>
          <w:sz w:val="24"/>
          <w:szCs w:val="24"/>
        </w:rPr>
        <w:lastRenderedPageBreak/>
        <w:t>ГОСТ 8828</w:t>
      </w:r>
      <w:r>
        <w:rPr>
          <w:rFonts w:eastAsia="Times New Roman"/>
          <w:spacing w:val="0"/>
          <w:sz w:val="24"/>
          <w:szCs w:val="24"/>
        </w:rPr>
        <w:t xml:space="preserve"> </w:t>
      </w:r>
      <w:r w:rsidRPr="00085082">
        <w:rPr>
          <w:rFonts w:eastAsia="Times New Roman"/>
          <w:spacing w:val="0"/>
          <w:sz w:val="24"/>
          <w:szCs w:val="24"/>
        </w:rPr>
        <w:t>Бумага-основа и бумага двухслойная водонепроницаемая упаковочная. Технические условия</w:t>
      </w:r>
    </w:p>
    <w:p w14:paraId="549697CF" w14:textId="1CBDD530" w:rsidR="008B01E4" w:rsidRDefault="008B01E4" w:rsidP="00A82AA0">
      <w:pPr>
        <w:pStyle w:val="13"/>
        <w:widowControl/>
        <w:shd w:val="clear" w:color="auto" w:fill="auto"/>
        <w:spacing w:line="360" w:lineRule="auto"/>
        <w:ind w:firstLine="567"/>
        <w:jc w:val="both"/>
        <w:rPr>
          <w:rFonts w:eastAsia="Times New Roman"/>
          <w:spacing w:val="0"/>
          <w:sz w:val="24"/>
          <w:szCs w:val="24"/>
        </w:rPr>
      </w:pPr>
      <w:r w:rsidRPr="008B01E4">
        <w:rPr>
          <w:rFonts w:eastAsia="Times New Roman"/>
          <w:spacing w:val="0"/>
          <w:sz w:val="24"/>
          <w:szCs w:val="24"/>
        </w:rPr>
        <w:t>ГОСТ 9569</w:t>
      </w:r>
      <w:r>
        <w:rPr>
          <w:rFonts w:eastAsia="Times New Roman"/>
          <w:spacing w:val="0"/>
          <w:sz w:val="24"/>
          <w:szCs w:val="24"/>
        </w:rPr>
        <w:t xml:space="preserve"> </w:t>
      </w:r>
      <w:r w:rsidRPr="008B01E4">
        <w:rPr>
          <w:rFonts w:eastAsia="Times New Roman"/>
          <w:spacing w:val="0"/>
          <w:sz w:val="24"/>
          <w:szCs w:val="24"/>
        </w:rPr>
        <w:t>Бумага парафинированная. Технические условия</w:t>
      </w:r>
    </w:p>
    <w:p w14:paraId="3AF35E50" w14:textId="2CF1D574" w:rsidR="00D11010" w:rsidRDefault="00D11010" w:rsidP="00A82AA0">
      <w:pPr>
        <w:pStyle w:val="13"/>
        <w:widowControl/>
        <w:shd w:val="clear" w:color="auto" w:fill="auto"/>
        <w:spacing w:line="360" w:lineRule="auto"/>
        <w:ind w:firstLine="567"/>
        <w:jc w:val="both"/>
        <w:rPr>
          <w:rFonts w:eastAsia="Times New Roman"/>
          <w:spacing w:val="0"/>
          <w:sz w:val="24"/>
          <w:szCs w:val="24"/>
        </w:rPr>
      </w:pPr>
      <w:r w:rsidRPr="00D11010">
        <w:rPr>
          <w:rFonts w:eastAsia="Times New Roman"/>
          <w:spacing w:val="0"/>
          <w:sz w:val="24"/>
          <w:szCs w:val="24"/>
        </w:rPr>
        <w:t>ГОСТ 10354</w:t>
      </w:r>
      <w:r>
        <w:rPr>
          <w:rFonts w:eastAsia="Times New Roman"/>
          <w:spacing w:val="0"/>
          <w:sz w:val="24"/>
          <w:szCs w:val="24"/>
        </w:rPr>
        <w:t xml:space="preserve"> </w:t>
      </w:r>
      <w:r w:rsidRPr="00D11010">
        <w:rPr>
          <w:rFonts w:eastAsia="Times New Roman"/>
          <w:spacing w:val="0"/>
          <w:sz w:val="24"/>
          <w:szCs w:val="24"/>
        </w:rPr>
        <w:t>Пленка полиэтиленовая. Технические условия</w:t>
      </w:r>
    </w:p>
    <w:p w14:paraId="0F23DDAC" w14:textId="2465E044" w:rsidR="0066371A" w:rsidRDefault="0066371A" w:rsidP="00A82AA0">
      <w:pPr>
        <w:pStyle w:val="13"/>
        <w:widowControl/>
        <w:shd w:val="clear" w:color="auto" w:fill="auto"/>
        <w:spacing w:line="360" w:lineRule="auto"/>
        <w:ind w:firstLine="567"/>
        <w:jc w:val="both"/>
        <w:rPr>
          <w:rFonts w:eastAsia="Times New Roman"/>
          <w:spacing w:val="0"/>
          <w:sz w:val="24"/>
          <w:szCs w:val="24"/>
        </w:rPr>
      </w:pPr>
      <w:r w:rsidRPr="0066371A">
        <w:rPr>
          <w:rFonts w:eastAsia="Times New Roman"/>
          <w:spacing w:val="0"/>
          <w:sz w:val="24"/>
          <w:szCs w:val="24"/>
        </w:rPr>
        <w:t>ГОСТ 12605 (ИСО 535-91) Бумага и картон. Метод определения поверхностной впитываемости воды при одностороннем смачивании (метод Кобба)</w:t>
      </w:r>
    </w:p>
    <w:p w14:paraId="735949A5" w14:textId="214BD7EC" w:rsidR="00816B8B" w:rsidRDefault="00816B8B" w:rsidP="00A82AA0">
      <w:pPr>
        <w:pStyle w:val="13"/>
        <w:widowControl/>
        <w:shd w:val="clear" w:color="auto" w:fill="auto"/>
        <w:spacing w:line="360" w:lineRule="auto"/>
        <w:ind w:firstLine="567"/>
        <w:jc w:val="both"/>
        <w:rPr>
          <w:rFonts w:eastAsia="Times New Roman"/>
          <w:spacing w:val="0"/>
          <w:sz w:val="24"/>
          <w:szCs w:val="24"/>
        </w:rPr>
      </w:pPr>
      <w:r w:rsidRPr="00816B8B">
        <w:rPr>
          <w:rFonts w:eastAsia="Times New Roman"/>
          <w:spacing w:val="0"/>
          <w:sz w:val="24"/>
          <w:szCs w:val="24"/>
        </w:rPr>
        <w:t>ГОСТ 12998</w:t>
      </w:r>
      <w:r>
        <w:rPr>
          <w:rFonts w:eastAsia="Times New Roman"/>
          <w:spacing w:val="0"/>
          <w:sz w:val="24"/>
          <w:szCs w:val="24"/>
        </w:rPr>
        <w:t xml:space="preserve"> </w:t>
      </w:r>
      <w:r w:rsidRPr="00816B8B">
        <w:rPr>
          <w:rFonts w:eastAsia="Times New Roman"/>
          <w:spacing w:val="0"/>
          <w:sz w:val="24"/>
          <w:szCs w:val="24"/>
        </w:rPr>
        <w:t>Пленка полистирольная. Технические условия</w:t>
      </w:r>
    </w:p>
    <w:p w14:paraId="0AFCDD20" w14:textId="6EE2D2CC" w:rsidR="00C450B3" w:rsidRDefault="00C450B3" w:rsidP="00A82AA0">
      <w:pPr>
        <w:pStyle w:val="13"/>
        <w:widowControl/>
        <w:shd w:val="clear" w:color="auto" w:fill="auto"/>
        <w:spacing w:line="360" w:lineRule="auto"/>
        <w:ind w:firstLine="567"/>
        <w:jc w:val="both"/>
        <w:rPr>
          <w:rFonts w:eastAsia="Times New Roman"/>
          <w:spacing w:val="0"/>
          <w:sz w:val="24"/>
          <w:szCs w:val="24"/>
        </w:rPr>
      </w:pPr>
      <w:r w:rsidRPr="00C450B3">
        <w:rPr>
          <w:rFonts w:eastAsia="Times New Roman"/>
          <w:spacing w:val="0"/>
          <w:sz w:val="24"/>
          <w:szCs w:val="24"/>
        </w:rPr>
        <w:t>ГОСТ 14192</w:t>
      </w:r>
      <w:r>
        <w:rPr>
          <w:rFonts w:eastAsia="Times New Roman"/>
          <w:spacing w:val="0"/>
          <w:sz w:val="24"/>
          <w:szCs w:val="24"/>
        </w:rPr>
        <w:t xml:space="preserve"> </w:t>
      </w:r>
      <w:r w:rsidRPr="00C450B3">
        <w:rPr>
          <w:rFonts w:eastAsia="Times New Roman"/>
          <w:spacing w:val="0"/>
          <w:sz w:val="24"/>
          <w:szCs w:val="24"/>
        </w:rPr>
        <w:t>Маркировка грузов</w:t>
      </w:r>
    </w:p>
    <w:p w14:paraId="110F9E83" w14:textId="2DB8B742" w:rsidR="009711C8" w:rsidRDefault="009711C8" w:rsidP="008E543B">
      <w:pPr>
        <w:pStyle w:val="13"/>
        <w:spacing w:line="360" w:lineRule="auto"/>
        <w:ind w:firstLine="567"/>
        <w:jc w:val="both"/>
        <w:rPr>
          <w:rFonts w:eastAsia="Times New Roman"/>
          <w:spacing w:val="0"/>
          <w:sz w:val="24"/>
          <w:szCs w:val="24"/>
        </w:rPr>
      </w:pPr>
      <w:r w:rsidRPr="009711C8">
        <w:rPr>
          <w:rFonts w:eastAsia="Times New Roman"/>
          <w:spacing w:val="0"/>
          <w:sz w:val="24"/>
          <w:szCs w:val="24"/>
        </w:rPr>
        <w:t>ГОСТ 15102</w:t>
      </w:r>
      <w:r>
        <w:rPr>
          <w:rFonts w:eastAsia="Times New Roman"/>
          <w:spacing w:val="0"/>
          <w:sz w:val="24"/>
          <w:szCs w:val="24"/>
        </w:rPr>
        <w:t xml:space="preserve"> </w:t>
      </w:r>
      <w:r w:rsidRPr="009711C8">
        <w:rPr>
          <w:rFonts w:eastAsia="Times New Roman"/>
          <w:spacing w:val="0"/>
          <w:sz w:val="24"/>
          <w:szCs w:val="24"/>
        </w:rPr>
        <w:t>Контейнер универсальный металлический закрытый номинальной массой брутто 5,0 т. Технические условия</w:t>
      </w:r>
    </w:p>
    <w:p w14:paraId="50393777" w14:textId="04B0E360" w:rsidR="00C40658" w:rsidRDefault="00C40658" w:rsidP="008E543B">
      <w:pPr>
        <w:pStyle w:val="13"/>
        <w:spacing w:line="360" w:lineRule="auto"/>
        <w:ind w:firstLine="567"/>
        <w:jc w:val="both"/>
        <w:rPr>
          <w:rFonts w:eastAsia="Times New Roman"/>
          <w:spacing w:val="0"/>
          <w:sz w:val="24"/>
          <w:szCs w:val="24"/>
        </w:rPr>
      </w:pPr>
      <w:r w:rsidRPr="00C40658">
        <w:rPr>
          <w:rFonts w:eastAsia="Times New Roman"/>
          <w:spacing w:val="0"/>
          <w:sz w:val="24"/>
          <w:szCs w:val="24"/>
        </w:rPr>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595717AA" w14:textId="20D07F62" w:rsidR="00221DB7" w:rsidRDefault="00221DB7" w:rsidP="008E543B">
      <w:pPr>
        <w:pStyle w:val="13"/>
        <w:spacing w:line="360" w:lineRule="auto"/>
        <w:ind w:firstLine="567"/>
        <w:jc w:val="both"/>
        <w:rPr>
          <w:rFonts w:eastAsia="Times New Roman"/>
          <w:spacing w:val="0"/>
          <w:sz w:val="24"/>
          <w:szCs w:val="24"/>
        </w:rPr>
      </w:pPr>
      <w:r w:rsidRPr="00221DB7">
        <w:rPr>
          <w:rFonts w:eastAsia="Times New Roman"/>
          <w:spacing w:val="0"/>
          <w:sz w:val="24"/>
          <w:szCs w:val="24"/>
        </w:rPr>
        <w:t>ГОСТ 15846</w:t>
      </w:r>
      <w:r>
        <w:rPr>
          <w:rFonts w:eastAsia="Times New Roman"/>
          <w:spacing w:val="0"/>
          <w:sz w:val="24"/>
          <w:szCs w:val="24"/>
        </w:rPr>
        <w:t xml:space="preserve"> </w:t>
      </w:r>
      <w:r w:rsidRPr="00221DB7">
        <w:rPr>
          <w:rFonts w:eastAsia="Times New Roman"/>
          <w:spacing w:val="0"/>
          <w:sz w:val="24"/>
          <w:szCs w:val="24"/>
        </w:rPr>
        <w:t>Продукция, отправляемая в районы Крайнего Севера и приравненные к ним местности. Упаковка, маркировка, транспортирование и хранение</w:t>
      </w:r>
    </w:p>
    <w:p w14:paraId="4983C68F" w14:textId="1F59F6A0" w:rsidR="00EC2BA8" w:rsidRDefault="00EC2BA8" w:rsidP="008E543B">
      <w:pPr>
        <w:pStyle w:val="13"/>
        <w:spacing w:line="360" w:lineRule="auto"/>
        <w:ind w:firstLine="567"/>
        <w:jc w:val="both"/>
        <w:rPr>
          <w:rFonts w:eastAsia="Times New Roman"/>
          <w:spacing w:val="0"/>
          <w:sz w:val="24"/>
          <w:szCs w:val="24"/>
        </w:rPr>
      </w:pPr>
      <w:r w:rsidRPr="00EC2BA8">
        <w:rPr>
          <w:rFonts w:eastAsia="Times New Roman"/>
          <w:spacing w:val="0"/>
          <w:sz w:val="24"/>
          <w:szCs w:val="24"/>
        </w:rPr>
        <w:t>ГОСТ 18251</w:t>
      </w:r>
      <w:r>
        <w:rPr>
          <w:rFonts w:eastAsia="Times New Roman"/>
          <w:spacing w:val="0"/>
          <w:sz w:val="24"/>
          <w:szCs w:val="24"/>
        </w:rPr>
        <w:t xml:space="preserve"> </w:t>
      </w:r>
      <w:r w:rsidRPr="00EC2BA8">
        <w:rPr>
          <w:rFonts w:eastAsia="Times New Roman"/>
          <w:spacing w:val="0"/>
          <w:sz w:val="24"/>
          <w:szCs w:val="24"/>
        </w:rPr>
        <w:t>Лента клеевая на бумажной основе. Технические условия</w:t>
      </w:r>
    </w:p>
    <w:p w14:paraId="0433F81C" w14:textId="04FF198C" w:rsidR="008E543B" w:rsidRPr="008E543B" w:rsidRDefault="008E543B" w:rsidP="008E543B">
      <w:pPr>
        <w:pStyle w:val="13"/>
        <w:spacing w:line="360" w:lineRule="auto"/>
        <w:ind w:firstLine="567"/>
        <w:jc w:val="both"/>
        <w:rPr>
          <w:rFonts w:eastAsia="Times New Roman"/>
          <w:spacing w:val="0"/>
          <w:sz w:val="24"/>
          <w:szCs w:val="24"/>
        </w:rPr>
      </w:pPr>
      <w:r w:rsidRPr="008E543B">
        <w:rPr>
          <w:rFonts w:eastAsia="Times New Roman"/>
          <w:spacing w:val="0"/>
          <w:sz w:val="24"/>
          <w:szCs w:val="24"/>
        </w:rPr>
        <w:t>ГОСТ 18321 Статистический контроль качества. Методы случайного отбора выборок штучной продукции</w:t>
      </w:r>
      <w:r w:rsidR="00D614A6">
        <w:rPr>
          <w:rFonts w:eastAsia="Times New Roman"/>
          <w:spacing w:val="0"/>
          <w:sz w:val="24"/>
          <w:szCs w:val="24"/>
        </w:rPr>
        <w:t xml:space="preserve"> </w:t>
      </w:r>
    </w:p>
    <w:p w14:paraId="11B9F3B4" w14:textId="7897321F" w:rsidR="000C32B7" w:rsidRDefault="000C32B7" w:rsidP="00A82AA0">
      <w:pPr>
        <w:pStyle w:val="13"/>
        <w:widowControl/>
        <w:shd w:val="clear" w:color="auto" w:fill="auto"/>
        <w:spacing w:line="360" w:lineRule="auto"/>
        <w:ind w:firstLine="567"/>
        <w:jc w:val="both"/>
        <w:rPr>
          <w:rFonts w:eastAsia="Times New Roman"/>
          <w:spacing w:val="0"/>
          <w:sz w:val="24"/>
          <w:szCs w:val="24"/>
        </w:rPr>
      </w:pPr>
      <w:r w:rsidRPr="000C32B7">
        <w:rPr>
          <w:rFonts w:eastAsia="Times New Roman"/>
          <w:spacing w:val="0"/>
          <w:sz w:val="24"/>
          <w:szCs w:val="24"/>
        </w:rPr>
        <w:t>ГОСТ 18510</w:t>
      </w:r>
      <w:r>
        <w:rPr>
          <w:rFonts w:eastAsia="Times New Roman"/>
          <w:spacing w:val="0"/>
          <w:sz w:val="24"/>
          <w:szCs w:val="24"/>
        </w:rPr>
        <w:t xml:space="preserve"> </w:t>
      </w:r>
      <w:r w:rsidRPr="000C32B7">
        <w:rPr>
          <w:rFonts w:eastAsia="Times New Roman"/>
          <w:spacing w:val="0"/>
          <w:sz w:val="24"/>
          <w:szCs w:val="24"/>
        </w:rPr>
        <w:t>Бумага писчая. Технические условия</w:t>
      </w:r>
    </w:p>
    <w:p w14:paraId="122A4F80" w14:textId="48B8595B" w:rsidR="00BB3DEF" w:rsidRDefault="00BB3DEF" w:rsidP="00A82AA0">
      <w:pPr>
        <w:pStyle w:val="13"/>
        <w:widowControl/>
        <w:shd w:val="clear" w:color="auto" w:fill="auto"/>
        <w:spacing w:line="360" w:lineRule="auto"/>
        <w:ind w:firstLine="567"/>
        <w:jc w:val="both"/>
        <w:rPr>
          <w:rFonts w:eastAsia="Times New Roman"/>
          <w:spacing w:val="0"/>
          <w:sz w:val="24"/>
          <w:szCs w:val="24"/>
        </w:rPr>
      </w:pPr>
      <w:r w:rsidRPr="00BB3DEF">
        <w:rPr>
          <w:rFonts w:eastAsia="Times New Roman"/>
          <w:spacing w:val="0"/>
          <w:sz w:val="24"/>
          <w:szCs w:val="24"/>
        </w:rPr>
        <w:t>ГОСТ 20435</w:t>
      </w:r>
      <w:r>
        <w:rPr>
          <w:rFonts w:eastAsia="Times New Roman"/>
          <w:spacing w:val="0"/>
          <w:sz w:val="24"/>
          <w:szCs w:val="24"/>
        </w:rPr>
        <w:t xml:space="preserve"> </w:t>
      </w:r>
      <w:r w:rsidRPr="00BB3DEF">
        <w:rPr>
          <w:rFonts w:eastAsia="Times New Roman"/>
          <w:spacing w:val="0"/>
          <w:sz w:val="24"/>
          <w:szCs w:val="24"/>
        </w:rPr>
        <w:t>Контейнер универсальный металлический закрытый номинальной массой брутто 3,0 т. Технические условия</w:t>
      </w:r>
    </w:p>
    <w:p w14:paraId="55178AAD" w14:textId="31F153D8" w:rsidR="00825CAE" w:rsidRDefault="00825CAE" w:rsidP="00A82AA0">
      <w:pPr>
        <w:pStyle w:val="13"/>
        <w:widowControl/>
        <w:shd w:val="clear" w:color="auto" w:fill="auto"/>
        <w:spacing w:line="360" w:lineRule="auto"/>
        <w:ind w:firstLine="567"/>
        <w:jc w:val="both"/>
        <w:rPr>
          <w:rFonts w:eastAsia="Times New Roman"/>
          <w:spacing w:val="0"/>
          <w:sz w:val="24"/>
          <w:szCs w:val="24"/>
        </w:rPr>
      </w:pPr>
      <w:r w:rsidRPr="00825CAE">
        <w:rPr>
          <w:rFonts w:eastAsia="Times New Roman"/>
          <w:spacing w:val="0"/>
          <w:sz w:val="24"/>
          <w:szCs w:val="24"/>
        </w:rPr>
        <w:t>ГОСТ 20477</w:t>
      </w:r>
      <w:r>
        <w:rPr>
          <w:rFonts w:eastAsia="Times New Roman"/>
          <w:spacing w:val="0"/>
          <w:sz w:val="24"/>
          <w:szCs w:val="24"/>
        </w:rPr>
        <w:t xml:space="preserve"> </w:t>
      </w:r>
      <w:r w:rsidRPr="00825CAE">
        <w:rPr>
          <w:rFonts w:eastAsia="Times New Roman"/>
          <w:spacing w:val="0"/>
          <w:sz w:val="24"/>
          <w:szCs w:val="24"/>
        </w:rPr>
        <w:t>Лента полиэтиленовая с липким слоем. Технические условия</w:t>
      </w:r>
    </w:p>
    <w:p w14:paraId="5C4A886C" w14:textId="70465429" w:rsidR="00A95018" w:rsidRDefault="00A95018" w:rsidP="00A82AA0">
      <w:pPr>
        <w:pStyle w:val="13"/>
        <w:widowControl/>
        <w:shd w:val="clear" w:color="auto" w:fill="auto"/>
        <w:spacing w:line="360" w:lineRule="auto"/>
        <w:ind w:firstLine="567"/>
        <w:jc w:val="both"/>
        <w:rPr>
          <w:rFonts w:eastAsia="Times New Roman"/>
          <w:spacing w:val="0"/>
          <w:sz w:val="24"/>
          <w:szCs w:val="24"/>
        </w:rPr>
      </w:pPr>
      <w:r w:rsidRPr="00A95018">
        <w:rPr>
          <w:rFonts w:eastAsia="Times New Roman"/>
          <w:spacing w:val="0"/>
          <w:sz w:val="24"/>
          <w:szCs w:val="24"/>
        </w:rPr>
        <w:t>ГОСТ 24621</w:t>
      </w:r>
      <w:r w:rsidR="0079228D" w:rsidRPr="0079228D">
        <w:t xml:space="preserve"> </w:t>
      </w:r>
      <w:r w:rsidR="0079228D" w:rsidRPr="0079228D">
        <w:rPr>
          <w:rFonts w:eastAsia="Times New Roman"/>
          <w:spacing w:val="0"/>
          <w:sz w:val="24"/>
          <w:szCs w:val="24"/>
        </w:rPr>
        <w:t>(ISO 868:2003) Пластмассы и эбонит. Определение твердости при вдавливании с помощью дюрометра (твердость по Шору)</w:t>
      </w:r>
    </w:p>
    <w:p w14:paraId="7E7EEAF8" w14:textId="64383B5F" w:rsidR="007D14C7" w:rsidRDefault="007D14C7" w:rsidP="00A82AA0">
      <w:pPr>
        <w:pStyle w:val="13"/>
        <w:widowControl/>
        <w:shd w:val="clear" w:color="auto" w:fill="auto"/>
        <w:spacing w:line="360" w:lineRule="auto"/>
        <w:ind w:firstLine="567"/>
        <w:jc w:val="both"/>
        <w:rPr>
          <w:rFonts w:eastAsia="Times New Roman"/>
          <w:spacing w:val="0"/>
          <w:sz w:val="24"/>
          <w:szCs w:val="24"/>
        </w:rPr>
      </w:pPr>
      <w:r w:rsidRPr="007D14C7">
        <w:rPr>
          <w:rFonts w:eastAsia="Times New Roman"/>
          <w:spacing w:val="0"/>
          <w:sz w:val="24"/>
          <w:szCs w:val="24"/>
        </w:rPr>
        <w:t>ГОСТ 30113 (ИСО 2470-77) Целлюлоза, бумага и картон. Метод определения белизны</w:t>
      </w:r>
    </w:p>
    <w:p w14:paraId="3546599E" w14:textId="5678C9EA" w:rsidR="00204451" w:rsidRDefault="00204451" w:rsidP="00A82AA0">
      <w:pPr>
        <w:pStyle w:val="13"/>
        <w:widowControl/>
        <w:shd w:val="clear" w:color="auto" w:fill="auto"/>
        <w:spacing w:line="360" w:lineRule="auto"/>
        <w:ind w:firstLine="567"/>
        <w:jc w:val="both"/>
        <w:rPr>
          <w:rFonts w:eastAsia="Times New Roman"/>
          <w:spacing w:val="0"/>
          <w:sz w:val="24"/>
          <w:szCs w:val="24"/>
        </w:rPr>
      </w:pPr>
      <w:r w:rsidRPr="00204451">
        <w:rPr>
          <w:rFonts w:eastAsia="Times New Roman"/>
          <w:spacing w:val="0"/>
          <w:sz w:val="24"/>
          <w:szCs w:val="24"/>
        </w:rPr>
        <w:t>ГОСТ 30115 (ИСО 8791-1-86) Бумага и картон. Определение шероховатости/гладкости (методы с применением пропускания воздуха). Общие требования</w:t>
      </w:r>
    </w:p>
    <w:p w14:paraId="42F537A3" w14:textId="5D3F8B92" w:rsidR="00526748" w:rsidRDefault="00526748" w:rsidP="00A82AA0">
      <w:pPr>
        <w:pStyle w:val="13"/>
        <w:widowControl/>
        <w:shd w:val="clear" w:color="auto" w:fill="auto"/>
        <w:spacing w:line="360" w:lineRule="auto"/>
        <w:ind w:firstLine="567"/>
        <w:jc w:val="both"/>
        <w:rPr>
          <w:rFonts w:eastAsia="Times New Roman"/>
          <w:spacing w:val="0"/>
          <w:sz w:val="24"/>
          <w:szCs w:val="24"/>
        </w:rPr>
      </w:pPr>
      <w:r w:rsidRPr="00526748">
        <w:rPr>
          <w:rFonts w:eastAsia="Times New Roman"/>
          <w:spacing w:val="0"/>
          <w:sz w:val="24"/>
          <w:szCs w:val="24"/>
        </w:rPr>
        <w:t>ГОСТ 33781</w:t>
      </w:r>
      <w:r>
        <w:rPr>
          <w:rFonts w:eastAsia="Times New Roman"/>
          <w:spacing w:val="0"/>
          <w:sz w:val="24"/>
          <w:szCs w:val="24"/>
        </w:rPr>
        <w:t xml:space="preserve"> </w:t>
      </w:r>
      <w:r w:rsidRPr="00526748">
        <w:rPr>
          <w:rFonts w:eastAsia="Times New Roman"/>
          <w:spacing w:val="0"/>
          <w:sz w:val="24"/>
          <w:szCs w:val="24"/>
        </w:rPr>
        <w:t>Упаковка потребительская из картона, бумаги и комбинированных материалов. Общие технические условия</w:t>
      </w:r>
    </w:p>
    <w:p w14:paraId="689F46DE" w14:textId="03432BD5" w:rsidR="0078786C" w:rsidRDefault="0078786C" w:rsidP="00A82AA0">
      <w:pPr>
        <w:pStyle w:val="13"/>
        <w:widowControl/>
        <w:shd w:val="clear" w:color="auto" w:fill="auto"/>
        <w:spacing w:line="360" w:lineRule="auto"/>
        <w:ind w:firstLine="567"/>
        <w:jc w:val="both"/>
        <w:rPr>
          <w:rFonts w:eastAsia="Times New Roman"/>
          <w:spacing w:val="0"/>
          <w:sz w:val="24"/>
          <w:szCs w:val="24"/>
        </w:rPr>
      </w:pPr>
      <w:r>
        <w:rPr>
          <w:rFonts w:eastAsia="Times New Roman"/>
          <w:spacing w:val="0"/>
          <w:sz w:val="24"/>
          <w:szCs w:val="24"/>
        </w:rPr>
        <w:t>ГОСТ 35296 Ручки шариковые. Общие технические требования и методы испытаний</w:t>
      </w:r>
    </w:p>
    <w:p w14:paraId="16B61EFA" w14:textId="36DDB74E" w:rsidR="00B94F7E" w:rsidRDefault="00B94F7E" w:rsidP="00A82AA0">
      <w:pPr>
        <w:pStyle w:val="13"/>
        <w:widowControl/>
        <w:shd w:val="clear" w:color="auto" w:fill="auto"/>
        <w:spacing w:line="360" w:lineRule="auto"/>
        <w:ind w:firstLine="567"/>
        <w:jc w:val="both"/>
        <w:rPr>
          <w:rFonts w:eastAsia="Times New Roman"/>
          <w:spacing w:val="0"/>
          <w:sz w:val="24"/>
          <w:szCs w:val="24"/>
        </w:rPr>
      </w:pPr>
      <w:r w:rsidRPr="00B94F7E">
        <w:rPr>
          <w:rFonts w:eastAsia="Times New Roman"/>
          <w:spacing w:val="0"/>
          <w:sz w:val="24"/>
          <w:szCs w:val="24"/>
        </w:rPr>
        <w:lastRenderedPageBreak/>
        <w:t>ГОСТ ISO 105-A02 Материалы текстильные. Определение устойчивости окраски. Часть A02. Серая шкала для оценки изменения окраски</w:t>
      </w:r>
    </w:p>
    <w:p w14:paraId="72CDF536" w14:textId="723DC775" w:rsidR="00B30B77" w:rsidRPr="00B30B77" w:rsidRDefault="00B30B77" w:rsidP="00A82AA0">
      <w:pPr>
        <w:pStyle w:val="13"/>
        <w:widowControl/>
        <w:shd w:val="clear" w:color="auto" w:fill="auto"/>
        <w:spacing w:line="360" w:lineRule="auto"/>
        <w:ind w:firstLine="567"/>
        <w:jc w:val="both"/>
        <w:rPr>
          <w:rFonts w:eastAsia="Times New Roman"/>
          <w:spacing w:val="0"/>
          <w:sz w:val="24"/>
          <w:szCs w:val="24"/>
        </w:rPr>
      </w:pPr>
      <w:r w:rsidRPr="00B30B77">
        <w:rPr>
          <w:rFonts w:eastAsia="Times New Roman"/>
          <w:spacing w:val="0"/>
          <w:sz w:val="24"/>
          <w:szCs w:val="24"/>
        </w:rPr>
        <w:t>ISO 2859-1:1999 Процедуры выборочного контроля по качественным признакам. Часть 1. Планы выборочного контроля с указанием приемлемого уровня качества (</w:t>
      </w:r>
      <w:r w:rsidRPr="00B30B77">
        <w:rPr>
          <w:rFonts w:eastAsia="Times New Roman"/>
          <w:spacing w:val="0"/>
          <w:sz w:val="24"/>
          <w:szCs w:val="24"/>
          <w:lang w:val="en-US"/>
        </w:rPr>
        <w:t>AQL</w:t>
      </w:r>
      <w:r w:rsidRPr="00B30B77">
        <w:rPr>
          <w:rFonts w:eastAsia="Times New Roman"/>
          <w:spacing w:val="0"/>
          <w:sz w:val="24"/>
          <w:szCs w:val="24"/>
        </w:rPr>
        <w:t>) для последовательного контроля партий</w:t>
      </w:r>
    </w:p>
    <w:p w14:paraId="4478FBCC" w14:textId="77777777" w:rsidR="007B5BEA" w:rsidRPr="003861D0" w:rsidRDefault="007B5BEA" w:rsidP="00047FC7">
      <w:pPr>
        <w:spacing w:after="0" w:line="240" w:lineRule="auto"/>
        <w:ind w:firstLine="567"/>
        <w:jc w:val="both"/>
        <w:rPr>
          <w:rFonts w:ascii="Arial" w:hAnsi="Arial" w:cs="Arial"/>
          <w:color w:val="000000"/>
        </w:rPr>
      </w:pPr>
      <w:r w:rsidRPr="003861D0">
        <w:rPr>
          <w:rFonts w:ascii="Arial" w:hAnsi="Arial" w:cs="Arial"/>
          <w:bCs/>
          <w:color w:val="000000"/>
          <w:spacing w:val="40"/>
        </w:rPr>
        <w:t>Примечание</w:t>
      </w:r>
      <w:r w:rsidRPr="003861D0">
        <w:rPr>
          <w:rFonts w:ascii="Arial" w:hAnsi="Arial" w:cs="Arial"/>
          <w:bCs/>
          <w:color w:val="000000"/>
          <w:spacing w:val="20"/>
        </w:rPr>
        <w:t xml:space="preserve"> </w:t>
      </w:r>
      <w:r w:rsidR="00F42AAD" w:rsidRPr="003861D0">
        <w:rPr>
          <w:rFonts w:ascii="Arial" w:hAnsi="Arial" w:cs="Arial"/>
          <w:i/>
          <w:sz w:val="24"/>
          <w:szCs w:val="24"/>
        </w:rPr>
        <w:t>—</w:t>
      </w:r>
      <w:r w:rsidRPr="003861D0">
        <w:rPr>
          <w:rFonts w:ascii="Arial" w:hAnsi="Arial" w:cs="Arial"/>
          <w:color w:val="000000"/>
        </w:rPr>
        <w:t xml:space="preserve"> </w:t>
      </w:r>
      <w:r w:rsidR="002272CE" w:rsidRPr="003861D0">
        <w:rPr>
          <w:rFonts w:ascii="Arial" w:hAnsi="Arial" w:cs="Arial"/>
          <w:color w:val="000000"/>
        </w:rPr>
        <w:t>При пользовании настоящим стандартом целесообразно проверить действие ссылочных стандартов и классификаторов на официальном интерн</w:t>
      </w:r>
      <w:r w:rsidR="00E405FF" w:rsidRPr="003861D0">
        <w:rPr>
          <w:rFonts w:ascii="Arial" w:hAnsi="Arial" w:cs="Arial"/>
          <w:color w:val="000000"/>
        </w:rPr>
        <w:t>ет-сайте Межгосударственного со</w:t>
      </w:r>
      <w:r w:rsidR="002272CE" w:rsidRPr="003861D0">
        <w:rPr>
          <w:rFonts w:ascii="Arial" w:hAnsi="Arial" w:cs="Arial"/>
          <w:color w:val="000000"/>
        </w:rPr>
        <w:t>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06087C4" w14:textId="77777777" w:rsidR="00845C20" w:rsidRPr="003861D0" w:rsidRDefault="00845C20" w:rsidP="00047FC7">
      <w:pPr>
        <w:spacing w:after="0" w:line="360" w:lineRule="auto"/>
        <w:ind w:firstLine="567"/>
        <w:jc w:val="both"/>
        <w:rPr>
          <w:rFonts w:ascii="Arial" w:hAnsi="Arial" w:cs="Arial"/>
          <w:bCs/>
          <w:color w:val="000000"/>
          <w:sz w:val="24"/>
          <w:szCs w:val="24"/>
        </w:rPr>
      </w:pPr>
    </w:p>
    <w:p w14:paraId="42454F0F" w14:textId="77777777" w:rsidR="007B5BEA" w:rsidRPr="003861D0" w:rsidRDefault="007B5BEA" w:rsidP="00047FC7">
      <w:pPr>
        <w:pStyle w:val="ConsPlusNormal"/>
        <w:spacing w:after="120" w:line="360" w:lineRule="auto"/>
        <w:ind w:firstLine="567"/>
        <w:jc w:val="both"/>
        <w:outlineLvl w:val="0"/>
        <w:rPr>
          <w:rFonts w:ascii="Arial" w:hAnsi="Arial" w:cs="Arial"/>
          <w:b/>
          <w:sz w:val="28"/>
          <w:szCs w:val="28"/>
        </w:rPr>
      </w:pPr>
      <w:bookmarkStart w:id="8" w:name="_Toc198110897"/>
      <w:r w:rsidRPr="003861D0">
        <w:rPr>
          <w:rFonts w:ascii="Arial" w:hAnsi="Arial" w:cs="Arial"/>
          <w:b/>
          <w:sz w:val="28"/>
          <w:szCs w:val="28"/>
        </w:rPr>
        <w:t xml:space="preserve">3 </w:t>
      </w:r>
      <w:r w:rsidR="005A2203" w:rsidRPr="003861D0">
        <w:rPr>
          <w:rFonts w:ascii="Arial" w:hAnsi="Arial" w:cs="Arial"/>
          <w:b/>
          <w:sz w:val="28"/>
          <w:szCs w:val="28"/>
        </w:rPr>
        <w:t>Термины и определения</w:t>
      </w:r>
      <w:bookmarkEnd w:id="8"/>
    </w:p>
    <w:p w14:paraId="77F6B8CE" w14:textId="2D1605E2" w:rsidR="005A2203" w:rsidRPr="00941B30" w:rsidRDefault="005A2203" w:rsidP="00A82AA0">
      <w:pPr>
        <w:spacing w:after="0" w:line="360" w:lineRule="auto"/>
        <w:ind w:firstLine="567"/>
        <w:jc w:val="both"/>
        <w:rPr>
          <w:rFonts w:ascii="Arial" w:hAnsi="Arial" w:cs="Arial"/>
          <w:sz w:val="24"/>
          <w:szCs w:val="24"/>
        </w:rPr>
      </w:pPr>
      <w:r w:rsidRPr="003861D0">
        <w:rPr>
          <w:rFonts w:ascii="Arial" w:hAnsi="Arial" w:cs="Arial"/>
          <w:sz w:val="24"/>
          <w:szCs w:val="24"/>
        </w:rPr>
        <w:t xml:space="preserve">В настоящем стандарте </w:t>
      </w:r>
      <w:r w:rsidR="00AF51A8" w:rsidRPr="003861D0">
        <w:rPr>
          <w:rFonts w:ascii="Arial" w:hAnsi="Arial" w:cs="Arial"/>
          <w:sz w:val="24"/>
          <w:szCs w:val="24"/>
        </w:rPr>
        <w:t>применены</w:t>
      </w:r>
      <w:r w:rsidR="00C70659">
        <w:rPr>
          <w:rFonts w:ascii="Arial" w:hAnsi="Arial" w:cs="Arial"/>
          <w:sz w:val="24"/>
          <w:szCs w:val="24"/>
        </w:rPr>
        <w:t xml:space="preserve"> </w:t>
      </w:r>
      <w:r w:rsidR="00AF51A8" w:rsidRPr="003861D0">
        <w:rPr>
          <w:rFonts w:ascii="Arial" w:hAnsi="Arial" w:cs="Arial"/>
          <w:sz w:val="24"/>
          <w:szCs w:val="24"/>
        </w:rPr>
        <w:t xml:space="preserve">следующие термины с соответствующими </w:t>
      </w:r>
      <w:r w:rsidR="00AF51A8" w:rsidRPr="00941B30">
        <w:rPr>
          <w:rFonts w:ascii="Arial" w:hAnsi="Arial" w:cs="Arial"/>
          <w:sz w:val="24"/>
          <w:szCs w:val="24"/>
        </w:rPr>
        <w:t>определениями:</w:t>
      </w:r>
    </w:p>
    <w:p w14:paraId="36E034EA" w14:textId="75517825" w:rsidR="00F11852" w:rsidRPr="00941B30" w:rsidRDefault="005B6497" w:rsidP="00A82AA0">
      <w:pPr>
        <w:spacing w:after="0" w:line="360" w:lineRule="auto"/>
        <w:ind w:firstLine="567"/>
        <w:jc w:val="both"/>
        <w:rPr>
          <w:rFonts w:ascii="Arial" w:hAnsi="Arial" w:cs="Arial"/>
          <w:sz w:val="24"/>
          <w:szCs w:val="24"/>
        </w:rPr>
      </w:pPr>
      <w:r w:rsidRPr="00941B30">
        <w:rPr>
          <w:rFonts w:ascii="Arial" w:hAnsi="Arial" w:cs="Arial"/>
          <w:sz w:val="24"/>
          <w:szCs w:val="24"/>
        </w:rPr>
        <w:t xml:space="preserve">3.1 </w:t>
      </w:r>
      <w:r w:rsidRPr="00941B30">
        <w:rPr>
          <w:rFonts w:ascii="Arial" w:hAnsi="Arial" w:cs="Arial"/>
          <w:b/>
          <w:bCs/>
          <w:sz w:val="24"/>
          <w:szCs w:val="24"/>
        </w:rPr>
        <w:t>автоматическая шариковая ручка:</w:t>
      </w:r>
      <w:r w:rsidRPr="00941B30">
        <w:rPr>
          <w:rFonts w:ascii="Arial" w:hAnsi="Arial" w:cs="Arial"/>
          <w:sz w:val="24"/>
          <w:szCs w:val="24"/>
        </w:rPr>
        <w:t xml:space="preserve"> </w:t>
      </w:r>
      <w:r w:rsidR="00246BCB" w:rsidRPr="00941B30">
        <w:rPr>
          <w:rFonts w:ascii="Arial" w:hAnsi="Arial" w:cs="Arial"/>
          <w:sz w:val="24"/>
          <w:szCs w:val="24"/>
        </w:rPr>
        <w:t>Шариковая ручка</w:t>
      </w:r>
      <w:r w:rsidR="00F11852" w:rsidRPr="00941B30">
        <w:rPr>
          <w:rFonts w:ascii="Arial" w:hAnsi="Arial" w:cs="Arial"/>
          <w:sz w:val="24"/>
          <w:szCs w:val="24"/>
        </w:rPr>
        <w:t>, состоящ</w:t>
      </w:r>
      <w:r w:rsidR="00246BCB" w:rsidRPr="00941B30">
        <w:rPr>
          <w:rFonts w:ascii="Arial" w:hAnsi="Arial" w:cs="Arial"/>
          <w:sz w:val="24"/>
          <w:szCs w:val="24"/>
        </w:rPr>
        <w:t>ая</w:t>
      </w:r>
      <w:r w:rsidR="00F11852" w:rsidRPr="00941B30">
        <w:rPr>
          <w:rFonts w:ascii="Arial" w:hAnsi="Arial" w:cs="Arial"/>
          <w:sz w:val="24"/>
          <w:szCs w:val="24"/>
        </w:rPr>
        <w:t xml:space="preserve"> из корпуса с поворотным или пружинным механизмом выдвижения пишущего узла</w:t>
      </w:r>
      <w:r w:rsidR="001E3968">
        <w:rPr>
          <w:rFonts w:ascii="Arial" w:hAnsi="Arial" w:cs="Arial"/>
          <w:sz w:val="24"/>
          <w:szCs w:val="24"/>
        </w:rPr>
        <w:t xml:space="preserve"> стержня</w:t>
      </w:r>
      <w:r w:rsidR="00246BCB" w:rsidRPr="00941B30">
        <w:rPr>
          <w:rFonts w:ascii="Arial" w:hAnsi="Arial" w:cs="Arial"/>
          <w:sz w:val="24"/>
          <w:szCs w:val="24"/>
        </w:rPr>
        <w:t>.</w:t>
      </w:r>
    </w:p>
    <w:p w14:paraId="641A30EC" w14:textId="615AAFC7" w:rsidR="00BF43F1" w:rsidRDefault="00317161" w:rsidP="00317161">
      <w:pPr>
        <w:spacing w:after="0" w:line="360" w:lineRule="auto"/>
        <w:ind w:firstLine="567"/>
        <w:jc w:val="both"/>
        <w:rPr>
          <w:rFonts w:ascii="Arial" w:hAnsi="Arial" w:cs="Arial"/>
          <w:sz w:val="24"/>
          <w:szCs w:val="24"/>
        </w:rPr>
      </w:pPr>
      <w:r w:rsidRPr="00941B30">
        <w:rPr>
          <w:rFonts w:ascii="Arial" w:hAnsi="Arial" w:cs="Arial"/>
          <w:sz w:val="24"/>
          <w:szCs w:val="24"/>
        </w:rPr>
        <w:t>3.2</w:t>
      </w:r>
      <w:r w:rsidR="00BF43F1">
        <w:rPr>
          <w:rFonts w:ascii="Arial" w:hAnsi="Arial" w:cs="Arial"/>
          <w:sz w:val="24"/>
          <w:szCs w:val="24"/>
        </w:rPr>
        <w:t>.</w:t>
      </w:r>
      <w:r w:rsidR="00014CA7">
        <w:rPr>
          <w:rFonts w:ascii="Arial" w:hAnsi="Arial" w:cs="Arial"/>
          <w:b/>
          <w:bCs/>
          <w:sz w:val="24"/>
          <w:szCs w:val="24"/>
        </w:rPr>
        <w:t xml:space="preserve">пишущий узел: </w:t>
      </w:r>
      <w:r w:rsidR="00014CA7">
        <w:rPr>
          <w:rFonts w:ascii="Arial" w:hAnsi="Arial" w:cs="Arial"/>
          <w:sz w:val="24"/>
          <w:szCs w:val="24"/>
        </w:rPr>
        <w:t>К</w:t>
      </w:r>
      <w:r w:rsidR="00014CA7" w:rsidRPr="00BF43F1">
        <w:rPr>
          <w:rFonts w:ascii="Arial" w:hAnsi="Arial" w:cs="Arial"/>
          <w:sz w:val="24"/>
          <w:szCs w:val="24"/>
        </w:rPr>
        <w:t xml:space="preserve">онструктивный элемент </w:t>
      </w:r>
      <w:r w:rsidR="00014CA7">
        <w:rPr>
          <w:rFonts w:ascii="Arial" w:hAnsi="Arial" w:cs="Arial"/>
          <w:sz w:val="24"/>
          <w:szCs w:val="24"/>
        </w:rPr>
        <w:t>стержня</w:t>
      </w:r>
      <w:r w:rsidR="00014CA7" w:rsidRPr="00BF43F1">
        <w:rPr>
          <w:rFonts w:ascii="Arial" w:hAnsi="Arial" w:cs="Arial"/>
          <w:sz w:val="24"/>
          <w:szCs w:val="24"/>
        </w:rPr>
        <w:t xml:space="preserve">, </w:t>
      </w:r>
      <w:r w:rsidR="00014CA7">
        <w:rPr>
          <w:rFonts w:ascii="Arial" w:hAnsi="Arial" w:cs="Arial"/>
          <w:sz w:val="24"/>
          <w:szCs w:val="24"/>
        </w:rPr>
        <w:t>о</w:t>
      </w:r>
      <w:r w:rsidR="00014CA7" w:rsidRPr="00BF43F1">
        <w:rPr>
          <w:rFonts w:ascii="Arial" w:hAnsi="Arial" w:cs="Arial"/>
          <w:sz w:val="24"/>
          <w:szCs w:val="24"/>
        </w:rPr>
        <w:t>беспечива</w:t>
      </w:r>
      <w:r w:rsidR="00014CA7">
        <w:rPr>
          <w:rFonts w:ascii="Arial" w:hAnsi="Arial" w:cs="Arial"/>
          <w:sz w:val="24"/>
          <w:szCs w:val="24"/>
        </w:rPr>
        <w:t>ющий</w:t>
      </w:r>
      <w:r w:rsidR="00014CA7" w:rsidRPr="00BF43F1">
        <w:rPr>
          <w:rFonts w:ascii="Arial" w:hAnsi="Arial" w:cs="Arial"/>
          <w:sz w:val="24"/>
          <w:szCs w:val="24"/>
        </w:rPr>
        <w:t xml:space="preserve"> процесс </w:t>
      </w:r>
      <w:r w:rsidR="00014CA7">
        <w:rPr>
          <w:rFonts w:ascii="Arial" w:hAnsi="Arial" w:cs="Arial"/>
          <w:sz w:val="24"/>
          <w:szCs w:val="24"/>
        </w:rPr>
        <w:t>письма.</w:t>
      </w:r>
    </w:p>
    <w:p w14:paraId="7FA0B984" w14:textId="78503EDC" w:rsidR="00BF43F1" w:rsidRPr="00BF43F1" w:rsidRDefault="00BF43F1" w:rsidP="00317161">
      <w:pPr>
        <w:spacing w:after="0" w:line="360" w:lineRule="auto"/>
        <w:ind w:firstLine="567"/>
        <w:jc w:val="both"/>
        <w:rPr>
          <w:rFonts w:ascii="Arial" w:hAnsi="Arial" w:cs="Arial"/>
          <w:sz w:val="24"/>
          <w:szCs w:val="24"/>
        </w:rPr>
      </w:pPr>
      <w:r w:rsidRPr="00317161">
        <w:rPr>
          <w:rFonts w:ascii="Arial" w:hAnsi="Arial" w:cs="Arial"/>
          <w:sz w:val="24"/>
          <w:szCs w:val="24"/>
        </w:rPr>
        <w:t>3.3</w:t>
      </w:r>
      <w:r>
        <w:rPr>
          <w:rFonts w:ascii="Arial" w:hAnsi="Arial" w:cs="Arial"/>
          <w:b/>
          <w:bCs/>
          <w:sz w:val="24"/>
          <w:szCs w:val="24"/>
        </w:rPr>
        <w:t xml:space="preserve"> </w:t>
      </w:r>
      <w:r w:rsidR="00014CA7" w:rsidRPr="00BF43F1">
        <w:rPr>
          <w:rFonts w:ascii="Arial" w:hAnsi="Arial" w:cs="Arial"/>
          <w:b/>
          <w:bCs/>
          <w:sz w:val="24"/>
          <w:szCs w:val="24"/>
        </w:rPr>
        <w:t>наконечник пишущего узла:</w:t>
      </w:r>
      <w:r w:rsidR="00014CA7">
        <w:rPr>
          <w:rFonts w:ascii="Arial" w:hAnsi="Arial" w:cs="Arial"/>
          <w:sz w:val="24"/>
          <w:szCs w:val="24"/>
        </w:rPr>
        <w:t xml:space="preserve"> К</w:t>
      </w:r>
      <w:r w:rsidR="00014CA7" w:rsidRPr="00BF43F1">
        <w:rPr>
          <w:rFonts w:ascii="Arial" w:hAnsi="Arial" w:cs="Arial"/>
          <w:sz w:val="24"/>
          <w:szCs w:val="24"/>
        </w:rPr>
        <w:t xml:space="preserve">онструктивный элемент пишущего узла </w:t>
      </w:r>
      <w:r w:rsidR="00014CA7">
        <w:rPr>
          <w:rFonts w:ascii="Arial" w:hAnsi="Arial" w:cs="Arial"/>
          <w:sz w:val="24"/>
          <w:szCs w:val="24"/>
        </w:rPr>
        <w:t>стержня</w:t>
      </w:r>
      <w:r w:rsidR="00014CA7" w:rsidRPr="00BF43F1">
        <w:rPr>
          <w:rFonts w:ascii="Arial" w:hAnsi="Arial" w:cs="Arial"/>
          <w:sz w:val="24"/>
          <w:szCs w:val="24"/>
        </w:rPr>
        <w:t>, контактирующий с поверхностью при письме</w:t>
      </w:r>
      <w:r w:rsidR="00014CA7">
        <w:rPr>
          <w:rFonts w:ascii="Arial" w:hAnsi="Arial" w:cs="Arial"/>
          <w:sz w:val="24"/>
          <w:szCs w:val="24"/>
        </w:rPr>
        <w:t>, состоящий из металлической трубки и маленького металлического шарика</w:t>
      </w:r>
    </w:p>
    <w:p w14:paraId="360BF76B" w14:textId="2122A5BD" w:rsidR="00317161" w:rsidRDefault="00DE4DB5" w:rsidP="00317161">
      <w:pPr>
        <w:spacing w:after="0" w:line="360" w:lineRule="auto"/>
        <w:ind w:firstLine="567"/>
        <w:jc w:val="both"/>
        <w:rPr>
          <w:rFonts w:ascii="Arial" w:hAnsi="Arial" w:cs="Arial"/>
          <w:sz w:val="24"/>
          <w:szCs w:val="24"/>
        </w:rPr>
      </w:pPr>
      <w:r w:rsidRPr="00DE4DB5">
        <w:rPr>
          <w:rFonts w:ascii="Arial" w:hAnsi="Arial" w:cs="Arial"/>
          <w:sz w:val="24"/>
          <w:szCs w:val="24"/>
        </w:rPr>
        <w:t>3.4</w:t>
      </w:r>
      <w:r>
        <w:rPr>
          <w:rFonts w:ascii="Arial" w:hAnsi="Arial" w:cs="Arial"/>
          <w:b/>
          <w:bCs/>
          <w:sz w:val="24"/>
          <w:szCs w:val="24"/>
        </w:rPr>
        <w:t xml:space="preserve"> </w:t>
      </w:r>
      <w:r w:rsidR="005B6497" w:rsidRPr="00941B30">
        <w:rPr>
          <w:rFonts w:ascii="Arial" w:hAnsi="Arial" w:cs="Arial"/>
          <w:b/>
          <w:bCs/>
          <w:sz w:val="24"/>
          <w:szCs w:val="24"/>
        </w:rPr>
        <w:t>по</w:t>
      </w:r>
      <w:r w:rsidR="005B6497">
        <w:rPr>
          <w:rFonts w:ascii="Arial" w:hAnsi="Arial" w:cs="Arial"/>
          <w:b/>
          <w:bCs/>
          <w:sz w:val="24"/>
          <w:szCs w:val="24"/>
        </w:rPr>
        <w:t>воротный механизм</w:t>
      </w:r>
      <w:r w:rsidR="00317161" w:rsidRPr="00317161">
        <w:rPr>
          <w:rFonts w:ascii="Arial" w:hAnsi="Arial" w:cs="Arial"/>
          <w:b/>
          <w:bCs/>
          <w:sz w:val="24"/>
          <w:szCs w:val="24"/>
        </w:rPr>
        <w:t>:</w:t>
      </w:r>
      <w:r w:rsidR="00317161" w:rsidRPr="00317161">
        <w:rPr>
          <w:rFonts w:ascii="Arial" w:hAnsi="Arial" w:cs="Arial"/>
          <w:sz w:val="24"/>
          <w:szCs w:val="24"/>
        </w:rPr>
        <w:t xml:space="preserve"> </w:t>
      </w:r>
      <w:r w:rsidR="005B6497" w:rsidRPr="005B6497">
        <w:rPr>
          <w:rFonts w:ascii="Arial" w:hAnsi="Arial" w:cs="Arial"/>
          <w:sz w:val="24"/>
          <w:szCs w:val="24"/>
        </w:rPr>
        <w:t xml:space="preserve">Механизм, обеспечивающий выдвижение и возврат </w:t>
      </w:r>
      <w:r w:rsidR="00D707D7" w:rsidRPr="00D707D7">
        <w:rPr>
          <w:rFonts w:ascii="Arial" w:hAnsi="Arial" w:cs="Arial"/>
          <w:sz w:val="24"/>
          <w:szCs w:val="24"/>
        </w:rPr>
        <w:t xml:space="preserve">стержня </w:t>
      </w:r>
      <w:r w:rsidR="005B6497" w:rsidRPr="005B6497">
        <w:rPr>
          <w:rFonts w:ascii="Arial" w:hAnsi="Arial" w:cs="Arial"/>
          <w:sz w:val="24"/>
          <w:szCs w:val="24"/>
        </w:rPr>
        <w:t>за счет перемещения по резьбе, кулачка или другого устройства</w:t>
      </w:r>
      <w:r w:rsidR="00317161" w:rsidRPr="00317161">
        <w:rPr>
          <w:rFonts w:ascii="Arial" w:hAnsi="Arial" w:cs="Arial"/>
          <w:sz w:val="24"/>
          <w:szCs w:val="24"/>
        </w:rPr>
        <w:t>.</w:t>
      </w:r>
    </w:p>
    <w:p w14:paraId="376C2D2D" w14:textId="11794329" w:rsidR="00317161" w:rsidRDefault="00DE4DB5" w:rsidP="00317161">
      <w:pPr>
        <w:spacing w:after="0" w:line="360" w:lineRule="auto"/>
        <w:ind w:firstLine="567"/>
        <w:jc w:val="both"/>
        <w:rPr>
          <w:rFonts w:ascii="Arial" w:hAnsi="Arial" w:cs="Arial"/>
          <w:sz w:val="24"/>
          <w:szCs w:val="24"/>
        </w:rPr>
      </w:pPr>
      <w:r w:rsidRPr="00DE4DB5">
        <w:rPr>
          <w:rFonts w:ascii="Arial" w:hAnsi="Arial" w:cs="Arial"/>
          <w:sz w:val="24"/>
          <w:szCs w:val="24"/>
        </w:rPr>
        <w:t>3.5</w:t>
      </w:r>
      <w:r>
        <w:rPr>
          <w:rFonts w:ascii="Arial" w:hAnsi="Arial" w:cs="Arial"/>
          <w:b/>
          <w:bCs/>
          <w:sz w:val="24"/>
          <w:szCs w:val="24"/>
        </w:rPr>
        <w:t xml:space="preserve"> </w:t>
      </w:r>
      <w:r w:rsidR="005B6497">
        <w:rPr>
          <w:rFonts w:ascii="Arial" w:hAnsi="Arial" w:cs="Arial"/>
          <w:b/>
          <w:bCs/>
          <w:sz w:val="24"/>
          <w:szCs w:val="24"/>
        </w:rPr>
        <w:t>пружинный механизм</w:t>
      </w:r>
      <w:r w:rsidR="00317161" w:rsidRPr="00317161">
        <w:rPr>
          <w:rFonts w:ascii="Arial" w:hAnsi="Arial" w:cs="Arial"/>
          <w:b/>
          <w:bCs/>
          <w:sz w:val="24"/>
          <w:szCs w:val="24"/>
        </w:rPr>
        <w:t>:</w:t>
      </w:r>
      <w:r w:rsidR="00317161" w:rsidRPr="00317161">
        <w:rPr>
          <w:rFonts w:ascii="Arial" w:hAnsi="Arial" w:cs="Arial"/>
          <w:sz w:val="24"/>
          <w:szCs w:val="24"/>
        </w:rPr>
        <w:t xml:space="preserve"> </w:t>
      </w:r>
      <w:r w:rsidR="005B6497" w:rsidRPr="005B6497">
        <w:rPr>
          <w:rFonts w:ascii="Arial" w:hAnsi="Arial" w:cs="Arial"/>
          <w:sz w:val="24"/>
          <w:szCs w:val="24"/>
        </w:rPr>
        <w:t xml:space="preserve">Механизм, обеспечивающий выдвижение и возврат </w:t>
      </w:r>
      <w:r w:rsidR="00D707D7" w:rsidRPr="00D707D7">
        <w:rPr>
          <w:rFonts w:ascii="Arial" w:hAnsi="Arial" w:cs="Arial"/>
          <w:sz w:val="24"/>
          <w:szCs w:val="24"/>
        </w:rPr>
        <w:t xml:space="preserve">стержня </w:t>
      </w:r>
      <w:r w:rsidR="005B6497" w:rsidRPr="005B6497">
        <w:rPr>
          <w:rFonts w:ascii="Arial" w:hAnsi="Arial" w:cs="Arial"/>
          <w:sz w:val="24"/>
          <w:szCs w:val="24"/>
        </w:rPr>
        <w:t>за счет использования упругих свойств пружины</w:t>
      </w:r>
      <w:r w:rsidR="00317161" w:rsidRPr="00317161">
        <w:rPr>
          <w:rFonts w:ascii="Arial" w:hAnsi="Arial" w:cs="Arial"/>
          <w:sz w:val="24"/>
          <w:szCs w:val="24"/>
        </w:rPr>
        <w:t>.</w:t>
      </w:r>
    </w:p>
    <w:p w14:paraId="05C2A80F" w14:textId="77777777" w:rsidR="005175F2" w:rsidRDefault="005175F2" w:rsidP="00AB6EAA">
      <w:pPr>
        <w:spacing w:after="0" w:line="360" w:lineRule="auto"/>
        <w:ind w:firstLine="567"/>
        <w:jc w:val="both"/>
        <w:rPr>
          <w:rFonts w:ascii="Arial" w:hAnsi="Arial" w:cs="Arial"/>
          <w:sz w:val="24"/>
          <w:szCs w:val="24"/>
        </w:rPr>
      </w:pPr>
    </w:p>
    <w:p w14:paraId="35B065B3" w14:textId="77777777" w:rsidR="00E745F7" w:rsidRPr="003861D0" w:rsidRDefault="00E745F7" w:rsidP="00932D16">
      <w:pPr>
        <w:pStyle w:val="ConsPlusNormal"/>
        <w:spacing w:after="120" w:line="360" w:lineRule="auto"/>
        <w:ind w:firstLine="567"/>
        <w:jc w:val="both"/>
        <w:outlineLvl w:val="0"/>
        <w:rPr>
          <w:rFonts w:ascii="Arial" w:hAnsi="Arial" w:cs="Arial"/>
          <w:b/>
          <w:sz w:val="28"/>
          <w:szCs w:val="28"/>
        </w:rPr>
      </w:pPr>
      <w:bookmarkStart w:id="9" w:name="_Toc198110898"/>
      <w:r w:rsidRPr="003861D0">
        <w:rPr>
          <w:rFonts w:ascii="Arial" w:hAnsi="Arial" w:cs="Arial"/>
          <w:b/>
          <w:sz w:val="28"/>
          <w:szCs w:val="28"/>
        </w:rPr>
        <w:t>4 Классификация</w:t>
      </w:r>
      <w:bookmarkEnd w:id="9"/>
    </w:p>
    <w:p w14:paraId="218B0390" w14:textId="6625FCA8" w:rsidR="00314353" w:rsidRPr="00FC0073" w:rsidRDefault="005100CE" w:rsidP="00912E37">
      <w:pPr>
        <w:spacing w:after="0" w:line="360" w:lineRule="auto"/>
        <w:ind w:firstLine="567"/>
        <w:jc w:val="both"/>
        <w:rPr>
          <w:rFonts w:ascii="Arial" w:hAnsi="Arial" w:cs="Arial"/>
          <w:b/>
          <w:bCs/>
          <w:sz w:val="24"/>
          <w:szCs w:val="24"/>
        </w:rPr>
      </w:pPr>
      <w:r w:rsidRPr="00FC0073">
        <w:rPr>
          <w:rFonts w:ascii="Arial" w:hAnsi="Arial" w:cs="Arial"/>
          <w:b/>
          <w:bCs/>
          <w:sz w:val="24"/>
          <w:szCs w:val="24"/>
        </w:rPr>
        <w:t>4.1 Классификация ручек</w:t>
      </w:r>
    </w:p>
    <w:p w14:paraId="5A5AA228" w14:textId="0DD97338" w:rsidR="005100CE" w:rsidRDefault="005100CE" w:rsidP="00912E37">
      <w:pPr>
        <w:spacing w:after="0" w:line="360" w:lineRule="auto"/>
        <w:ind w:firstLine="567"/>
        <w:jc w:val="both"/>
        <w:rPr>
          <w:rFonts w:ascii="Arial" w:hAnsi="Arial" w:cs="Arial"/>
          <w:sz w:val="24"/>
          <w:szCs w:val="24"/>
        </w:rPr>
      </w:pPr>
      <w:r>
        <w:rPr>
          <w:rFonts w:ascii="Arial" w:hAnsi="Arial" w:cs="Arial"/>
          <w:sz w:val="24"/>
          <w:szCs w:val="24"/>
        </w:rPr>
        <w:t>4.1.1 По конструктивному исполнению ручки подразделяют на:</w:t>
      </w:r>
    </w:p>
    <w:p w14:paraId="6A25F2E6" w14:textId="520EA7EB" w:rsidR="005100CE" w:rsidRDefault="005100CE" w:rsidP="00912E37">
      <w:pPr>
        <w:spacing w:after="0" w:line="360" w:lineRule="auto"/>
        <w:ind w:firstLine="567"/>
        <w:jc w:val="both"/>
        <w:rPr>
          <w:rFonts w:ascii="Arial" w:hAnsi="Arial" w:cs="Arial"/>
          <w:sz w:val="24"/>
          <w:szCs w:val="24"/>
        </w:rPr>
      </w:pPr>
      <w:r>
        <w:rPr>
          <w:rFonts w:ascii="Arial" w:hAnsi="Arial" w:cs="Arial"/>
          <w:sz w:val="24"/>
          <w:szCs w:val="24"/>
        </w:rPr>
        <w:t xml:space="preserve">- </w:t>
      </w:r>
      <w:bookmarkStart w:id="10" w:name="_Hlk225341456"/>
      <w:bookmarkStart w:id="11" w:name="_Hlk225430472"/>
      <w:r>
        <w:rPr>
          <w:rFonts w:ascii="Arial" w:hAnsi="Arial" w:cs="Arial"/>
          <w:sz w:val="24"/>
          <w:szCs w:val="24"/>
        </w:rPr>
        <w:t xml:space="preserve">ручки </w:t>
      </w:r>
      <w:bookmarkEnd w:id="10"/>
      <w:r>
        <w:rPr>
          <w:rFonts w:ascii="Arial" w:hAnsi="Arial" w:cs="Arial"/>
          <w:sz w:val="24"/>
          <w:szCs w:val="24"/>
        </w:rPr>
        <w:t>со сменным стержнем</w:t>
      </w:r>
      <w:r w:rsidR="002411B7">
        <w:rPr>
          <w:rFonts w:ascii="Arial" w:hAnsi="Arial" w:cs="Arial"/>
          <w:sz w:val="24"/>
          <w:szCs w:val="24"/>
        </w:rPr>
        <w:t xml:space="preserve"> </w:t>
      </w:r>
      <w:bookmarkEnd w:id="11"/>
      <w:r w:rsidR="00A05D11">
        <w:rPr>
          <w:rFonts w:ascii="Arial" w:hAnsi="Arial" w:cs="Arial"/>
          <w:sz w:val="24"/>
          <w:szCs w:val="24"/>
        </w:rPr>
        <w:t>– РШС;</w:t>
      </w:r>
    </w:p>
    <w:p w14:paraId="59CC4FE0" w14:textId="7772830D" w:rsidR="00A05D11" w:rsidRDefault="00A05D11" w:rsidP="00912E37">
      <w:pPr>
        <w:spacing w:after="0" w:line="360" w:lineRule="auto"/>
        <w:ind w:firstLine="567"/>
        <w:jc w:val="both"/>
        <w:rPr>
          <w:rFonts w:ascii="Arial" w:hAnsi="Arial" w:cs="Arial"/>
          <w:sz w:val="24"/>
          <w:szCs w:val="24"/>
        </w:rPr>
      </w:pPr>
      <w:r>
        <w:rPr>
          <w:rFonts w:ascii="Arial" w:hAnsi="Arial" w:cs="Arial"/>
          <w:sz w:val="24"/>
          <w:szCs w:val="24"/>
        </w:rPr>
        <w:lastRenderedPageBreak/>
        <w:t xml:space="preserve">- </w:t>
      </w:r>
      <w:r w:rsidRPr="00A05D11">
        <w:rPr>
          <w:rFonts w:ascii="Arial" w:hAnsi="Arial" w:cs="Arial"/>
          <w:sz w:val="24"/>
          <w:szCs w:val="24"/>
        </w:rPr>
        <w:t xml:space="preserve">ручки </w:t>
      </w:r>
      <w:r>
        <w:rPr>
          <w:rFonts w:ascii="Arial" w:hAnsi="Arial" w:cs="Arial"/>
          <w:sz w:val="24"/>
          <w:szCs w:val="24"/>
        </w:rPr>
        <w:t>без</w:t>
      </w:r>
      <w:r w:rsidRPr="00A05D11">
        <w:rPr>
          <w:rFonts w:ascii="Arial" w:hAnsi="Arial" w:cs="Arial"/>
          <w:sz w:val="24"/>
          <w:szCs w:val="24"/>
        </w:rPr>
        <w:t xml:space="preserve"> сменн</w:t>
      </w:r>
      <w:r>
        <w:rPr>
          <w:rFonts w:ascii="Arial" w:hAnsi="Arial" w:cs="Arial"/>
          <w:sz w:val="24"/>
          <w:szCs w:val="24"/>
        </w:rPr>
        <w:t>ого</w:t>
      </w:r>
      <w:r w:rsidRPr="00A05D11">
        <w:rPr>
          <w:rFonts w:ascii="Arial" w:hAnsi="Arial" w:cs="Arial"/>
          <w:sz w:val="24"/>
          <w:szCs w:val="24"/>
        </w:rPr>
        <w:t xml:space="preserve"> стержн</w:t>
      </w:r>
      <w:r>
        <w:rPr>
          <w:rFonts w:ascii="Arial" w:hAnsi="Arial" w:cs="Arial"/>
          <w:sz w:val="24"/>
          <w:szCs w:val="24"/>
        </w:rPr>
        <w:t>я</w:t>
      </w:r>
      <w:r w:rsidR="005B13D0">
        <w:rPr>
          <w:rFonts w:ascii="Arial" w:hAnsi="Arial" w:cs="Arial"/>
          <w:sz w:val="24"/>
          <w:szCs w:val="24"/>
        </w:rPr>
        <w:t xml:space="preserve"> </w:t>
      </w:r>
      <w:r>
        <w:rPr>
          <w:rFonts w:ascii="Arial" w:hAnsi="Arial" w:cs="Arial"/>
          <w:sz w:val="24"/>
          <w:szCs w:val="24"/>
        </w:rPr>
        <w:t>– РШБ.</w:t>
      </w:r>
    </w:p>
    <w:p w14:paraId="5091F8AF" w14:textId="51A510C5" w:rsidR="002411B7" w:rsidRPr="002411B7" w:rsidRDefault="00B926C3" w:rsidP="002411B7">
      <w:pPr>
        <w:spacing w:after="0" w:line="360" w:lineRule="auto"/>
        <w:ind w:firstLine="567"/>
        <w:jc w:val="both"/>
        <w:rPr>
          <w:rFonts w:ascii="Arial" w:hAnsi="Arial" w:cs="Arial"/>
          <w:sz w:val="24"/>
          <w:szCs w:val="24"/>
        </w:rPr>
      </w:pPr>
      <w:r>
        <w:rPr>
          <w:rFonts w:ascii="Arial" w:hAnsi="Arial" w:cs="Arial"/>
          <w:sz w:val="24"/>
          <w:szCs w:val="24"/>
        </w:rPr>
        <w:t xml:space="preserve">4.1.2 </w:t>
      </w:r>
      <w:r w:rsidR="002411B7" w:rsidRPr="002411B7">
        <w:rPr>
          <w:rFonts w:ascii="Arial" w:hAnsi="Arial" w:cs="Arial"/>
          <w:sz w:val="24"/>
          <w:szCs w:val="24"/>
        </w:rPr>
        <w:t xml:space="preserve">По способу закрепления </w:t>
      </w:r>
      <w:r w:rsidR="002411B7">
        <w:rPr>
          <w:rFonts w:ascii="Arial" w:hAnsi="Arial" w:cs="Arial"/>
          <w:sz w:val="24"/>
          <w:szCs w:val="24"/>
        </w:rPr>
        <w:t>стержня</w:t>
      </w:r>
      <w:r w:rsidR="002411B7" w:rsidRPr="002411B7">
        <w:rPr>
          <w:rFonts w:ascii="Arial" w:hAnsi="Arial" w:cs="Arial"/>
          <w:sz w:val="24"/>
          <w:szCs w:val="24"/>
        </w:rPr>
        <w:t xml:space="preserve"> в корпусе ручки типа РШС подразделяют на:</w:t>
      </w:r>
    </w:p>
    <w:p w14:paraId="0AFE37B4" w14:textId="29346875" w:rsidR="002411B7" w:rsidRPr="002411B7" w:rsidRDefault="002411B7" w:rsidP="002411B7">
      <w:pPr>
        <w:spacing w:after="0" w:line="360" w:lineRule="auto"/>
        <w:ind w:firstLine="567"/>
        <w:jc w:val="both"/>
        <w:rPr>
          <w:rFonts w:ascii="Arial" w:hAnsi="Arial" w:cs="Arial"/>
          <w:sz w:val="24"/>
          <w:szCs w:val="24"/>
        </w:rPr>
      </w:pPr>
      <w:r w:rsidRPr="002411B7">
        <w:rPr>
          <w:rFonts w:ascii="Arial" w:hAnsi="Arial" w:cs="Arial"/>
          <w:sz w:val="24"/>
          <w:szCs w:val="24"/>
        </w:rPr>
        <w:t xml:space="preserve">- </w:t>
      </w:r>
      <w:r w:rsidR="00B926C3" w:rsidRPr="00B926C3">
        <w:rPr>
          <w:rFonts w:ascii="Arial" w:hAnsi="Arial" w:cs="Arial"/>
          <w:sz w:val="24"/>
          <w:szCs w:val="24"/>
        </w:rPr>
        <w:t xml:space="preserve">ручки </w:t>
      </w:r>
      <w:r w:rsidRPr="002411B7">
        <w:rPr>
          <w:rFonts w:ascii="Arial" w:hAnsi="Arial" w:cs="Arial"/>
          <w:sz w:val="24"/>
          <w:szCs w:val="24"/>
        </w:rPr>
        <w:t xml:space="preserve">с неподвижным </w:t>
      </w:r>
      <w:r>
        <w:rPr>
          <w:rFonts w:ascii="Arial" w:hAnsi="Arial" w:cs="Arial"/>
          <w:sz w:val="24"/>
          <w:szCs w:val="24"/>
        </w:rPr>
        <w:t xml:space="preserve">стержнем – </w:t>
      </w:r>
      <w:r w:rsidRPr="002411B7">
        <w:rPr>
          <w:rFonts w:ascii="Arial" w:hAnsi="Arial" w:cs="Arial"/>
          <w:sz w:val="24"/>
          <w:szCs w:val="24"/>
        </w:rPr>
        <w:t>РШСН</w:t>
      </w:r>
      <w:r>
        <w:rPr>
          <w:rFonts w:ascii="Arial" w:hAnsi="Arial" w:cs="Arial"/>
          <w:sz w:val="24"/>
          <w:szCs w:val="24"/>
        </w:rPr>
        <w:t>;</w:t>
      </w:r>
    </w:p>
    <w:p w14:paraId="6681629C" w14:textId="1A8084F0" w:rsidR="002411B7" w:rsidRDefault="002411B7" w:rsidP="002411B7">
      <w:pPr>
        <w:spacing w:after="0" w:line="360" w:lineRule="auto"/>
        <w:ind w:firstLine="567"/>
        <w:jc w:val="both"/>
        <w:rPr>
          <w:rFonts w:ascii="Arial" w:hAnsi="Arial" w:cs="Arial"/>
          <w:sz w:val="24"/>
          <w:szCs w:val="24"/>
        </w:rPr>
      </w:pPr>
      <w:r w:rsidRPr="002411B7">
        <w:rPr>
          <w:rFonts w:ascii="Arial" w:hAnsi="Arial" w:cs="Arial"/>
          <w:sz w:val="24"/>
          <w:szCs w:val="24"/>
        </w:rPr>
        <w:t xml:space="preserve">- </w:t>
      </w:r>
      <w:r w:rsidR="00B926C3">
        <w:rPr>
          <w:rFonts w:ascii="Arial" w:hAnsi="Arial" w:cs="Arial"/>
          <w:sz w:val="24"/>
          <w:szCs w:val="24"/>
        </w:rPr>
        <w:t xml:space="preserve">ручки </w:t>
      </w:r>
      <w:r w:rsidRPr="002411B7">
        <w:rPr>
          <w:rFonts w:ascii="Arial" w:hAnsi="Arial" w:cs="Arial"/>
          <w:sz w:val="24"/>
          <w:szCs w:val="24"/>
        </w:rPr>
        <w:t xml:space="preserve">с выдвижным </w:t>
      </w:r>
      <w:r>
        <w:rPr>
          <w:rFonts w:ascii="Arial" w:hAnsi="Arial" w:cs="Arial"/>
          <w:sz w:val="24"/>
          <w:szCs w:val="24"/>
        </w:rPr>
        <w:t xml:space="preserve">стержнем – </w:t>
      </w:r>
      <w:r w:rsidRPr="002411B7">
        <w:rPr>
          <w:rFonts w:ascii="Arial" w:hAnsi="Arial" w:cs="Arial"/>
          <w:sz w:val="24"/>
          <w:szCs w:val="24"/>
        </w:rPr>
        <w:t>РШСВ</w:t>
      </w:r>
      <w:r>
        <w:rPr>
          <w:rFonts w:ascii="Arial" w:hAnsi="Arial" w:cs="Arial"/>
          <w:sz w:val="24"/>
          <w:szCs w:val="24"/>
        </w:rPr>
        <w:t>.</w:t>
      </w:r>
    </w:p>
    <w:p w14:paraId="36912ED5" w14:textId="4848DA59" w:rsidR="002411B7" w:rsidRPr="002411B7" w:rsidRDefault="00B926C3" w:rsidP="002411B7">
      <w:pPr>
        <w:spacing w:after="0" w:line="360" w:lineRule="auto"/>
        <w:ind w:firstLine="567"/>
        <w:jc w:val="both"/>
        <w:rPr>
          <w:rFonts w:ascii="Arial" w:hAnsi="Arial" w:cs="Arial"/>
          <w:sz w:val="24"/>
          <w:szCs w:val="24"/>
        </w:rPr>
      </w:pPr>
      <w:r>
        <w:rPr>
          <w:rFonts w:ascii="Arial" w:hAnsi="Arial" w:cs="Arial"/>
          <w:sz w:val="24"/>
          <w:szCs w:val="24"/>
        </w:rPr>
        <w:t xml:space="preserve">4.1.3 </w:t>
      </w:r>
      <w:r w:rsidR="002411B7" w:rsidRPr="002411B7">
        <w:rPr>
          <w:rFonts w:ascii="Arial" w:hAnsi="Arial" w:cs="Arial"/>
          <w:sz w:val="24"/>
          <w:szCs w:val="24"/>
        </w:rPr>
        <w:t>По механизму выдвижения ручки типа РШСВ подразделяют на:</w:t>
      </w:r>
    </w:p>
    <w:p w14:paraId="7ABE78D1" w14:textId="04D91728" w:rsidR="002411B7" w:rsidRPr="002411B7" w:rsidRDefault="002411B7" w:rsidP="002411B7">
      <w:pPr>
        <w:spacing w:after="0" w:line="360" w:lineRule="auto"/>
        <w:ind w:firstLine="567"/>
        <w:jc w:val="both"/>
        <w:rPr>
          <w:rFonts w:ascii="Arial" w:hAnsi="Arial" w:cs="Arial"/>
          <w:sz w:val="24"/>
          <w:szCs w:val="24"/>
        </w:rPr>
      </w:pPr>
      <w:r w:rsidRPr="002411B7">
        <w:rPr>
          <w:rFonts w:ascii="Arial" w:hAnsi="Arial" w:cs="Arial"/>
          <w:sz w:val="24"/>
          <w:szCs w:val="24"/>
        </w:rPr>
        <w:t xml:space="preserve">- </w:t>
      </w:r>
      <w:r w:rsidR="000863BE" w:rsidRPr="00B926C3">
        <w:rPr>
          <w:rFonts w:ascii="Arial" w:hAnsi="Arial" w:cs="Arial"/>
          <w:sz w:val="24"/>
          <w:szCs w:val="24"/>
        </w:rPr>
        <w:t xml:space="preserve">ручки </w:t>
      </w:r>
      <w:r w:rsidRPr="002411B7">
        <w:rPr>
          <w:rFonts w:ascii="Arial" w:hAnsi="Arial" w:cs="Arial"/>
          <w:sz w:val="24"/>
          <w:szCs w:val="24"/>
        </w:rPr>
        <w:t>с поворотным механизмом выдвижения</w:t>
      </w:r>
      <w:r w:rsidR="00B926C3">
        <w:rPr>
          <w:rFonts w:ascii="Arial" w:hAnsi="Arial" w:cs="Arial"/>
          <w:sz w:val="24"/>
          <w:szCs w:val="24"/>
        </w:rPr>
        <w:t xml:space="preserve"> –</w:t>
      </w:r>
      <w:r w:rsidR="00B926C3" w:rsidRPr="00B926C3">
        <w:rPr>
          <w:rFonts w:ascii="Arial" w:hAnsi="Arial" w:cs="Arial"/>
          <w:sz w:val="24"/>
          <w:szCs w:val="24"/>
        </w:rPr>
        <w:t xml:space="preserve"> </w:t>
      </w:r>
      <w:r w:rsidR="00B926C3" w:rsidRPr="002411B7">
        <w:rPr>
          <w:rFonts w:ascii="Arial" w:hAnsi="Arial" w:cs="Arial"/>
          <w:sz w:val="24"/>
          <w:szCs w:val="24"/>
        </w:rPr>
        <w:t>I</w:t>
      </w:r>
      <w:r w:rsidRPr="002411B7">
        <w:rPr>
          <w:rFonts w:ascii="Arial" w:hAnsi="Arial" w:cs="Arial"/>
          <w:sz w:val="24"/>
          <w:szCs w:val="24"/>
        </w:rPr>
        <w:t>;</w:t>
      </w:r>
    </w:p>
    <w:p w14:paraId="579D718B" w14:textId="1B259DBF" w:rsidR="002411B7" w:rsidRDefault="002411B7" w:rsidP="002411B7">
      <w:pPr>
        <w:spacing w:after="0" w:line="360" w:lineRule="auto"/>
        <w:ind w:firstLine="567"/>
        <w:jc w:val="both"/>
        <w:rPr>
          <w:rFonts w:ascii="Arial" w:hAnsi="Arial" w:cs="Arial"/>
          <w:sz w:val="24"/>
          <w:szCs w:val="24"/>
        </w:rPr>
      </w:pPr>
      <w:r w:rsidRPr="002411B7">
        <w:rPr>
          <w:rFonts w:ascii="Arial" w:hAnsi="Arial" w:cs="Arial"/>
          <w:sz w:val="24"/>
          <w:szCs w:val="24"/>
        </w:rPr>
        <w:t xml:space="preserve">- </w:t>
      </w:r>
      <w:r w:rsidR="000863BE" w:rsidRPr="00B926C3">
        <w:rPr>
          <w:rFonts w:ascii="Arial" w:hAnsi="Arial" w:cs="Arial"/>
          <w:sz w:val="24"/>
          <w:szCs w:val="24"/>
        </w:rPr>
        <w:t xml:space="preserve">ручки </w:t>
      </w:r>
      <w:bookmarkStart w:id="12" w:name="_Hlk225517364"/>
      <w:r w:rsidRPr="002411B7">
        <w:rPr>
          <w:rFonts w:ascii="Arial" w:hAnsi="Arial" w:cs="Arial"/>
          <w:sz w:val="24"/>
          <w:szCs w:val="24"/>
        </w:rPr>
        <w:t xml:space="preserve">с пружинным механизмом </w:t>
      </w:r>
      <w:bookmarkEnd w:id="12"/>
      <w:r w:rsidRPr="002411B7">
        <w:rPr>
          <w:rFonts w:ascii="Arial" w:hAnsi="Arial" w:cs="Arial"/>
          <w:sz w:val="24"/>
          <w:szCs w:val="24"/>
        </w:rPr>
        <w:t>выдвижения</w:t>
      </w:r>
      <w:r w:rsidR="000863BE">
        <w:rPr>
          <w:rFonts w:ascii="Arial" w:hAnsi="Arial" w:cs="Arial"/>
          <w:sz w:val="24"/>
          <w:szCs w:val="24"/>
        </w:rPr>
        <w:t xml:space="preserve"> – </w:t>
      </w:r>
      <w:r w:rsidR="000863BE" w:rsidRPr="002411B7">
        <w:rPr>
          <w:rFonts w:ascii="Arial" w:hAnsi="Arial" w:cs="Arial"/>
          <w:sz w:val="24"/>
          <w:szCs w:val="24"/>
        </w:rPr>
        <w:t>II</w:t>
      </w:r>
      <w:r w:rsidRPr="002411B7">
        <w:rPr>
          <w:rFonts w:ascii="Arial" w:hAnsi="Arial" w:cs="Arial"/>
          <w:sz w:val="24"/>
          <w:szCs w:val="24"/>
        </w:rPr>
        <w:t>.</w:t>
      </w:r>
    </w:p>
    <w:p w14:paraId="2F9A5974" w14:textId="61C7AD4A" w:rsidR="004C4C62" w:rsidRPr="004C4C62" w:rsidRDefault="004C4C62" w:rsidP="004C4C62">
      <w:pPr>
        <w:spacing w:after="0" w:line="360" w:lineRule="auto"/>
        <w:ind w:firstLine="567"/>
        <w:jc w:val="both"/>
        <w:rPr>
          <w:rFonts w:ascii="Arial" w:hAnsi="Arial" w:cs="Arial"/>
          <w:sz w:val="24"/>
          <w:szCs w:val="24"/>
        </w:rPr>
      </w:pPr>
      <w:r>
        <w:rPr>
          <w:rFonts w:ascii="Arial" w:hAnsi="Arial" w:cs="Arial"/>
          <w:sz w:val="24"/>
          <w:szCs w:val="24"/>
        </w:rPr>
        <w:t xml:space="preserve">4.1.4 </w:t>
      </w:r>
      <w:r w:rsidRPr="004C4C62">
        <w:rPr>
          <w:rFonts w:ascii="Arial" w:hAnsi="Arial" w:cs="Arial"/>
          <w:sz w:val="24"/>
          <w:szCs w:val="24"/>
        </w:rPr>
        <w:t xml:space="preserve">По числу </w:t>
      </w:r>
      <w:r>
        <w:rPr>
          <w:rFonts w:ascii="Arial" w:hAnsi="Arial" w:cs="Arial"/>
          <w:sz w:val="24"/>
          <w:szCs w:val="24"/>
        </w:rPr>
        <w:t xml:space="preserve">стержней </w:t>
      </w:r>
      <w:r w:rsidRPr="004C4C62">
        <w:rPr>
          <w:rFonts w:ascii="Arial" w:hAnsi="Arial" w:cs="Arial"/>
          <w:sz w:val="24"/>
          <w:szCs w:val="24"/>
        </w:rPr>
        <w:t>ручки подразделяют на:</w:t>
      </w:r>
    </w:p>
    <w:p w14:paraId="4F66939A" w14:textId="47252B69" w:rsidR="004C4C62" w:rsidRPr="004C4C62" w:rsidRDefault="004C4C62" w:rsidP="004C4C62">
      <w:pPr>
        <w:spacing w:after="0" w:line="360" w:lineRule="auto"/>
        <w:ind w:firstLine="567"/>
        <w:jc w:val="both"/>
        <w:rPr>
          <w:rFonts w:ascii="Arial" w:hAnsi="Arial" w:cs="Arial"/>
          <w:sz w:val="24"/>
          <w:szCs w:val="24"/>
        </w:rPr>
      </w:pPr>
      <w:r>
        <w:rPr>
          <w:rFonts w:ascii="Arial" w:hAnsi="Arial" w:cs="Arial"/>
          <w:sz w:val="24"/>
          <w:szCs w:val="24"/>
        </w:rPr>
        <w:t xml:space="preserve">- </w:t>
      </w:r>
      <w:r w:rsidRPr="004C4C62">
        <w:rPr>
          <w:rFonts w:ascii="Arial" w:hAnsi="Arial" w:cs="Arial"/>
          <w:sz w:val="24"/>
          <w:szCs w:val="24"/>
        </w:rPr>
        <w:t xml:space="preserve">с одним </w:t>
      </w:r>
      <w:r>
        <w:rPr>
          <w:rFonts w:ascii="Arial" w:hAnsi="Arial" w:cs="Arial"/>
          <w:sz w:val="24"/>
          <w:szCs w:val="24"/>
        </w:rPr>
        <w:t>стержнем</w:t>
      </w:r>
      <w:r w:rsidRPr="004C4C62">
        <w:rPr>
          <w:rFonts w:ascii="Arial" w:hAnsi="Arial" w:cs="Arial"/>
          <w:sz w:val="24"/>
          <w:szCs w:val="24"/>
        </w:rPr>
        <w:t xml:space="preserve"> (1);</w:t>
      </w:r>
    </w:p>
    <w:p w14:paraId="0D215FD6" w14:textId="77FF294B" w:rsidR="004C4C62" w:rsidRPr="00EF1974" w:rsidRDefault="004C4C62" w:rsidP="004C4C62">
      <w:pPr>
        <w:spacing w:after="0" w:line="360" w:lineRule="auto"/>
        <w:ind w:firstLine="567"/>
        <w:jc w:val="both"/>
        <w:rPr>
          <w:rFonts w:ascii="Arial" w:hAnsi="Arial" w:cs="Arial"/>
          <w:sz w:val="24"/>
          <w:szCs w:val="24"/>
        </w:rPr>
      </w:pPr>
      <w:r>
        <w:rPr>
          <w:rFonts w:ascii="Arial" w:hAnsi="Arial" w:cs="Arial"/>
          <w:sz w:val="24"/>
          <w:szCs w:val="24"/>
        </w:rPr>
        <w:t xml:space="preserve">- </w:t>
      </w:r>
      <w:r w:rsidRPr="004C4C62">
        <w:rPr>
          <w:rFonts w:ascii="Arial" w:hAnsi="Arial" w:cs="Arial"/>
          <w:sz w:val="24"/>
          <w:szCs w:val="24"/>
        </w:rPr>
        <w:t xml:space="preserve">с </w:t>
      </w:r>
      <w:r w:rsidRPr="00EF1974">
        <w:rPr>
          <w:rFonts w:ascii="Arial" w:hAnsi="Arial" w:cs="Arial"/>
          <w:sz w:val="24"/>
          <w:szCs w:val="24"/>
        </w:rPr>
        <w:t>несколькими стержнями  (указывается их число).</w:t>
      </w:r>
    </w:p>
    <w:p w14:paraId="4BE5A166" w14:textId="330B7ADF" w:rsidR="00FD5572" w:rsidRPr="00EF1974" w:rsidRDefault="00FD5572" w:rsidP="004C4C62">
      <w:pPr>
        <w:spacing w:after="0" w:line="360" w:lineRule="auto"/>
        <w:ind w:firstLine="567"/>
        <w:jc w:val="both"/>
        <w:rPr>
          <w:rFonts w:ascii="Arial" w:hAnsi="Arial" w:cs="Arial"/>
          <w:sz w:val="24"/>
          <w:szCs w:val="24"/>
        </w:rPr>
      </w:pPr>
      <w:r w:rsidRPr="00EF1974">
        <w:rPr>
          <w:rFonts w:ascii="Arial" w:hAnsi="Arial" w:cs="Arial"/>
          <w:sz w:val="24"/>
          <w:szCs w:val="24"/>
        </w:rPr>
        <w:t>4.1.5 По типу материала</w:t>
      </w:r>
      <w:r w:rsidR="00A238E2" w:rsidRPr="00EF1974">
        <w:rPr>
          <w:rFonts w:ascii="Arial" w:hAnsi="Arial" w:cs="Arial"/>
          <w:sz w:val="24"/>
          <w:szCs w:val="24"/>
        </w:rPr>
        <w:t xml:space="preserve"> </w:t>
      </w:r>
      <w:r w:rsidRPr="00EF1974">
        <w:rPr>
          <w:rFonts w:ascii="Arial" w:hAnsi="Arial" w:cs="Arial"/>
          <w:sz w:val="24"/>
          <w:szCs w:val="24"/>
        </w:rPr>
        <w:t>стержн</w:t>
      </w:r>
      <w:r w:rsidR="00102C07" w:rsidRPr="00EF1974">
        <w:rPr>
          <w:rFonts w:ascii="Arial" w:hAnsi="Arial" w:cs="Arial"/>
          <w:sz w:val="24"/>
          <w:szCs w:val="24"/>
        </w:rPr>
        <w:t>и</w:t>
      </w:r>
      <w:r w:rsidRPr="00EF1974">
        <w:rPr>
          <w:rFonts w:ascii="Arial" w:hAnsi="Arial" w:cs="Arial"/>
          <w:sz w:val="24"/>
          <w:szCs w:val="24"/>
        </w:rPr>
        <w:t xml:space="preserve"> подразделяют на:</w:t>
      </w:r>
    </w:p>
    <w:p w14:paraId="2BC93387" w14:textId="158BADB6" w:rsidR="00FD5572" w:rsidRPr="00EF1974" w:rsidRDefault="00FD5572" w:rsidP="004C4C62">
      <w:pPr>
        <w:spacing w:after="0" w:line="360" w:lineRule="auto"/>
        <w:ind w:firstLine="567"/>
        <w:jc w:val="both"/>
        <w:rPr>
          <w:rFonts w:ascii="Arial" w:hAnsi="Arial" w:cs="Arial"/>
          <w:sz w:val="24"/>
          <w:szCs w:val="24"/>
        </w:rPr>
      </w:pPr>
      <w:r w:rsidRPr="00EF1974">
        <w:rPr>
          <w:rFonts w:ascii="Arial" w:hAnsi="Arial" w:cs="Arial"/>
          <w:sz w:val="24"/>
          <w:szCs w:val="24"/>
        </w:rPr>
        <w:t xml:space="preserve">- </w:t>
      </w:r>
      <w:r w:rsidR="00A238E2" w:rsidRPr="00EF1974">
        <w:rPr>
          <w:rFonts w:ascii="Arial" w:hAnsi="Arial" w:cs="Arial"/>
          <w:sz w:val="24"/>
          <w:szCs w:val="24"/>
        </w:rPr>
        <w:t>пластиковые;</w:t>
      </w:r>
    </w:p>
    <w:p w14:paraId="2A93DBBC" w14:textId="389C3146" w:rsidR="00A238E2" w:rsidRPr="00EF1974" w:rsidRDefault="00A238E2" w:rsidP="004C4C62">
      <w:pPr>
        <w:spacing w:after="0" w:line="360" w:lineRule="auto"/>
        <w:ind w:firstLine="567"/>
        <w:jc w:val="both"/>
        <w:rPr>
          <w:rFonts w:ascii="Arial" w:hAnsi="Arial" w:cs="Arial"/>
          <w:sz w:val="24"/>
          <w:szCs w:val="24"/>
        </w:rPr>
      </w:pPr>
      <w:r w:rsidRPr="00EF1974">
        <w:rPr>
          <w:rFonts w:ascii="Arial" w:hAnsi="Arial" w:cs="Arial"/>
          <w:sz w:val="24"/>
          <w:szCs w:val="24"/>
        </w:rPr>
        <w:t>- металлические.</w:t>
      </w:r>
    </w:p>
    <w:p w14:paraId="04BD2728" w14:textId="30CD2A64" w:rsidR="005100CE" w:rsidRPr="00E6555A" w:rsidRDefault="00FC0073" w:rsidP="00912E37">
      <w:pPr>
        <w:spacing w:after="0" w:line="360" w:lineRule="auto"/>
        <w:ind w:firstLine="567"/>
        <w:jc w:val="both"/>
        <w:rPr>
          <w:rFonts w:ascii="Arial" w:hAnsi="Arial" w:cs="Arial"/>
          <w:b/>
          <w:bCs/>
          <w:sz w:val="24"/>
          <w:szCs w:val="24"/>
        </w:rPr>
      </w:pPr>
      <w:r w:rsidRPr="00EF1974">
        <w:rPr>
          <w:rFonts w:ascii="Arial" w:hAnsi="Arial" w:cs="Arial"/>
          <w:b/>
          <w:bCs/>
          <w:sz w:val="24"/>
          <w:szCs w:val="24"/>
        </w:rPr>
        <w:t xml:space="preserve">4.2 Классификация </w:t>
      </w:r>
      <w:r w:rsidRPr="00E6555A">
        <w:rPr>
          <w:rFonts w:ascii="Arial" w:hAnsi="Arial" w:cs="Arial"/>
          <w:b/>
          <w:bCs/>
          <w:sz w:val="24"/>
          <w:szCs w:val="24"/>
        </w:rPr>
        <w:t>наконечников</w:t>
      </w:r>
    </w:p>
    <w:p w14:paraId="49E00B5B" w14:textId="78A273A9" w:rsidR="00E6555A" w:rsidRDefault="00F160B2" w:rsidP="00912E37">
      <w:pPr>
        <w:spacing w:after="0" w:line="360" w:lineRule="auto"/>
        <w:ind w:firstLine="567"/>
        <w:jc w:val="both"/>
        <w:rPr>
          <w:rFonts w:ascii="Arial" w:hAnsi="Arial" w:cs="Arial"/>
          <w:sz w:val="24"/>
          <w:szCs w:val="24"/>
        </w:rPr>
      </w:pPr>
      <w:r>
        <w:rPr>
          <w:rFonts w:ascii="Arial" w:hAnsi="Arial" w:cs="Arial"/>
          <w:sz w:val="24"/>
          <w:szCs w:val="24"/>
        </w:rPr>
        <w:t>Наконечники</w:t>
      </w:r>
      <w:r w:rsidR="009C409B">
        <w:rPr>
          <w:rFonts w:ascii="Arial" w:hAnsi="Arial" w:cs="Arial"/>
          <w:sz w:val="24"/>
          <w:szCs w:val="24"/>
        </w:rPr>
        <w:t xml:space="preserve"> стержней</w:t>
      </w:r>
      <w:r>
        <w:rPr>
          <w:rFonts w:ascii="Arial" w:hAnsi="Arial" w:cs="Arial"/>
          <w:sz w:val="24"/>
          <w:szCs w:val="24"/>
        </w:rPr>
        <w:t xml:space="preserve"> классифицируют в соответствии с диаметром шарика </w:t>
      </w:r>
      <w:r>
        <w:rPr>
          <w:rFonts w:ascii="Arial" w:hAnsi="Arial" w:cs="Arial"/>
          <w:sz w:val="24"/>
          <w:szCs w:val="24"/>
        </w:rPr>
        <w:br/>
        <w:t>(см. таблицу 1)</w:t>
      </w:r>
      <w:r w:rsidR="004F744E">
        <w:rPr>
          <w:rFonts w:ascii="Arial" w:hAnsi="Arial" w:cs="Arial"/>
          <w:sz w:val="24"/>
          <w:szCs w:val="24"/>
        </w:rPr>
        <w:t>.</w:t>
      </w:r>
    </w:p>
    <w:p w14:paraId="283E2E05" w14:textId="6605CB97" w:rsidR="00F160B2" w:rsidRDefault="00F160B2" w:rsidP="00912E37">
      <w:pPr>
        <w:spacing w:after="0" w:line="360" w:lineRule="auto"/>
        <w:ind w:firstLine="567"/>
        <w:jc w:val="both"/>
        <w:rPr>
          <w:rFonts w:ascii="Arial" w:hAnsi="Arial" w:cs="Arial"/>
          <w:sz w:val="24"/>
          <w:szCs w:val="24"/>
        </w:rPr>
      </w:pPr>
      <w:r>
        <w:rPr>
          <w:rFonts w:ascii="Arial" w:hAnsi="Arial" w:cs="Arial"/>
          <w:sz w:val="24"/>
          <w:szCs w:val="24"/>
        </w:rPr>
        <w:t xml:space="preserve">Т а б л и ц а 1 </w:t>
      </w:r>
    </w:p>
    <w:p w14:paraId="178EAF5B" w14:textId="5F02F150" w:rsidR="00F160B2" w:rsidRPr="00682FC1" w:rsidRDefault="00F160B2" w:rsidP="00F160B2">
      <w:pPr>
        <w:spacing w:after="0" w:line="360" w:lineRule="auto"/>
        <w:ind w:firstLine="567"/>
        <w:jc w:val="right"/>
        <w:rPr>
          <w:rFonts w:ascii="Arial" w:hAnsi="Arial" w:cs="Arial"/>
        </w:rPr>
      </w:pPr>
      <w:r w:rsidRPr="00682FC1">
        <w:rPr>
          <w:rFonts w:ascii="Arial" w:hAnsi="Arial" w:cs="Arial"/>
        </w:rPr>
        <w:t>Размеры в миллиметрах</w:t>
      </w:r>
    </w:p>
    <w:tbl>
      <w:tblPr>
        <w:tblStyle w:val="aa"/>
        <w:tblW w:w="9634" w:type="dxa"/>
        <w:tblLook w:val="04A0" w:firstRow="1" w:lastRow="0" w:firstColumn="1" w:lastColumn="0" w:noHBand="0" w:noVBand="1"/>
      </w:tblPr>
      <w:tblGrid>
        <w:gridCol w:w="3964"/>
        <w:gridCol w:w="2694"/>
        <w:gridCol w:w="2976"/>
      </w:tblGrid>
      <w:tr w:rsidR="00F160B2" w14:paraId="38170370" w14:textId="77777777" w:rsidTr="005175F2">
        <w:tc>
          <w:tcPr>
            <w:tcW w:w="3964" w:type="dxa"/>
            <w:tcBorders>
              <w:bottom w:val="double" w:sz="4" w:space="0" w:color="auto"/>
            </w:tcBorders>
            <w:vAlign w:val="center"/>
          </w:tcPr>
          <w:p w14:paraId="18E4FEA3" w14:textId="667DFF28" w:rsidR="00F160B2" w:rsidRPr="00DF7DDC" w:rsidRDefault="00F160B2" w:rsidP="00F160B2">
            <w:pPr>
              <w:pStyle w:val="ac"/>
              <w:spacing w:line="276" w:lineRule="auto"/>
              <w:jc w:val="center"/>
              <w:rPr>
                <w:rFonts w:ascii="Arial" w:hAnsi="Arial" w:cs="Arial"/>
                <w:b/>
                <w:bCs/>
              </w:rPr>
            </w:pPr>
            <w:r w:rsidRPr="00DF7DDC">
              <w:rPr>
                <w:rFonts w:ascii="Arial" w:hAnsi="Arial" w:cs="Arial"/>
                <w:b/>
                <w:bCs/>
              </w:rPr>
              <w:t xml:space="preserve">Классификация наконечников </w:t>
            </w:r>
            <w:r w:rsidRPr="00DF7DDC">
              <w:rPr>
                <w:rFonts w:ascii="Arial" w:hAnsi="Arial" w:cs="Arial"/>
                <w:b/>
                <w:bCs/>
              </w:rPr>
              <w:br/>
              <w:t>(ширина линии)</w:t>
            </w:r>
          </w:p>
        </w:tc>
        <w:tc>
          <w:tcPr>
            <w:tcW w:w="2694" w:type="dxa"/>
            <w:tcBorders>
              <w:bottom w:val="double" w:sz="4" w:space="0" w:color="auto"/>
            </w:tcBorders>
            <w:vAlign w:val="center"/>
          </w:tcPr>
          <w:p w14:paraId="24096618" w14:textId="24009737" w:rsidR="00F160B2" w:rsidRPr="00DF7DDC" w:rsidRDefault="00F160B2" w:rsidP="00F160B2">
            <w:pPr>
              <w:pStyle w:val="ac"/>
              <w:spacing w:line="276" w:lineRule="auto"/>
              <w:jc w:val="center"/>
              <w:rPr>
                <w:rFonts w:ascii="Arial" w:hAnsi="Arial" w:cs="Arial"/>
                <w:b/>
                <w:bCs/>
              </w:rPr>
            </w:pPr>
            <w:r w:rsidRPr="00DF7DDC">
              <w:rPr>
                <w:rFonts w:ascii="Arial" w:hAnsi="Arial" w:cs="Arial"/>
                <w:b/>
                <w:bCs/>
              </w:rPr>
              <w:t>Код наконечника</w:t>
            </w:r>
          </w:p>
        </w:tc>
        <w:tc>
          <w:tcPr>
            <w:tcW w:w="2976" w:type="dxa"/>
            <w:tcBorders>
              <w:bottom w:val="double" w:sz="4" w:space="0" w:color="auto"/>
            </w:tcBorders>
            <w:vAlign w:val="center"/>
          </w:tcPr>
          <w:p w14:paraId="32E28BB9" w14:textId="6F599DA8" w:rsidR="00F160B2" w:rsidRPr="00DF7DDC" w:rsidRDefault="00F160B2" w:rsidP="00F160B2">
            <w:pPr>
              <w:pStyle w:val="ac"/>
              <w:spacing w:line="276" w:lineRule="auto"/>
              <w:jc w:val="center"/>
              <w:rPr>
                <w:rFonts w:ascii="Arial" w:hAnsi="Arial" w:cs="Arial"/>
                <w:b/>
                <w:bCs/>
              </w:rPr>
            </w:pPr>
            <w:r w:rsidRPr="00DF7DDC">
              <w:rPr>
                <w:rFonts w:ascii="Arial" w:hAnsi="Arial" w:cs="Arial"/>
                <w:b/>
                <w:bCs/>
              </w:rPr>
              <w:t>Диаметр шарика</w:t>
            </w:r>
          </w:p>
        </w:tc>
      </w:tr>
      <w:tr w:rsidR="00F160B2" w14:paraId="0E68D18B" w14:textId="77777777" w:rsidTr="005175F2">
        <w:tc>
          <w:tcPr>
            <w:tcW w:w="3964" w:type="dxa"/>
            <w:tcBorders>
              <w:top w:val="double" w:sz="4" w:space="0" w:color="auto"/>
            </w:tcBorders>
          </w:tcPr>
          <w:p w14:paraId="65EBA13F" w14:textId="42220AD5" w:rsidR="00F160B2" w:rsidRPr="00DF7DDC" w:rsidRDefault="00F160B2" w:rsidP="00F160B2">
            <w:pPr>
              <w:pStyle w:val="ac"/>
              <w:spacing w:line="276" w:lineRule="auto"/>
              <w:rPr>
                <w:rFonts w:ascii="Arial" w:hAnsi="Arial" w:cs="Arial"/>
              </w:rPr>
            </w:pPr>
            <w:r w:rsidRPr="00DF7DDC">
              <w:rPr>
                <w:rFonts w:ascii="Arial" w:hAnsi="Arial" w:cs="Arial"/>
                <w:color w:val="000000"/>
              </w:rPr>
              <w:t>Сверхтонкий</w:t>
            </w:r>
          </w:p>
        </w:tc>
        <w:tc>
          <w:tcPr>
            <w:tcW w:w="2694" w:type="dxa"/>
            <w:tcBorders>
              <w:top w:val="double" w:sz="4" w:space="0" w:color="auto"/>
            </w:tcBorders>
          </w:tcPr>
          <w:p w14:paraId="1B95EB9E" w14:textId="77777777" w:rsidR="00F160B2" w:rsidRPr="00DF7DDC" w:rsidRDefault="00F160B2" w:rsidP="00954D19">
            <w:pPr>
              <w:pStyle w:val="ac"/>
              <w:spacing w:line="276" w:lineRule="auto"/>
              <w:jc w:val="center"/>
              <w:rPr>
                <w:rFonts w:ascii="Arial" w:hAnsi="Arial" w:cs="Arial"/>
              </w:rPr>
            </w:pPr>
            <w:r w:rsidRPr="00DF7DDC">
              <w:rPr>
                <w:rFonts w:ascii="Arial" w:hAnsi="Arial" w:cs="Arial"/>
                <w:color w:val="000000"/>
              </w:rPr>
              <w:t>EF</w:t>
            </w:r>
          </w:p>
        </w:tc>
        <w:tc>
          <w:tcPr>
            <w:tcW w:w="2976" w:type="dxa"/>
            <w:tcBorders>
              <w:top w:val="double" w:sz="4" w:space="0" w:color="auto"/>
            </w:tcBorders>
          </w:tcPr>
          <w:p w14:paraId="617CDE4B" w14:textId="4680B393" w:rsidR="00F160B2" w:rsidRPr="00DF7DDC" w:rsidRDefault="00F160B2" w:rsidP="00954D19">
            <w:pPr>
              <w:pStyle w:val="ac"/>
              <w:spacing w:line="276" w:lineRule="auto"/>
              <w:jc w:val="center"/>
              <w:rPr>
                <w:rFonts w:ascii="Arial" w:hAnsi="Arial" w:cs="Arial"/>
              </w:rPr>
            </w:pPr>
            <w:r w:rsidRPr="00DF7DDC">
              <w:rPr>
                <w:rFonts w:ascii="Arial" w:hAnsi="Arial" w:cs="Arial"/>
                <w:color w:val="000000"/>
              </w:rPr>
              <w:t>До 0,65</w:t>
            </w:r>
          </w:p>
        </w:tc>
      </w:tr>
      <w:tr w:rsidR="00F160B2" w14:paraId="57303365" w14:textId="77777777" w:rsidTr="005175F2">
        <w:tc>
          <w:tcPr>
            <w:tcW w:w="3964" w:type="dxa"/>
          </w:tcPr>
          <w:p w14:paraId="663B835B" w14:textId="4C407F6D" w:rsidR="00F160B2" w:rsidRPr="00DF7DDC" w:rsidRDefault="00F160B2" w:rsidP="00F160B2">
            <w:pPr>
              <w:pStyle w:val="ac"/>
              <w:spacing w:line="276" w:lineRule="auto"/>
              <w:rPr>
                <w:rFonts w:ascii="Arial" w:hAnsi="Arial" w:cs="Arial"/>
              </w:rPr>
            </w:pPr>
            <w:r w:rsidRPr="00DF7DDC">
              <w:rPr>
                <w:rFonts w:ascii="Arial" w:hAnsi="Arial" w:cs="Arial"/>
                <w:color w:val="000000"/>
              </w:rPr>
              <w:t>Тонкий</w:t>
            </w:r>
          </w:p>
        </w:tc>
        <w:tc>
          <w:tcPr>
            <w:tcW w:w="2694" w:type="dxa"/>
          </w:tcPr>
          <w:p w14:paraId="142B2D4D" w14:textId="77777777" w:rsidR="00F160B2" w:rsidRPr="00DF7DDC" w:rsidRDefault="00F160B2" w:rsidP="00954D19">
            <w:pPr>
              <w:pStyle w:val="ac"/>
              <w:spacing w:line="276" w:lineRule="auto"/>
              <w:jc w:val="center"/>
              <w:rPr>
                <w:rFonts w:ascii="Arial" w:hAnsi="Arial" w:cs="Arial"/>
              </w:rPr>
            </w:pPr>
            <w:bookmarkStart w:id="13" w:name="_Hlk225431969"/>
            <w:r w:rsidRPr="00DF7DDC">
              <w:rPr>
                <w:rFonts w:ascii="Arial" w:hAnsi="Arial" w:cs="Arial"/>
                <w:color w:val="000000"/>
              </w:rPr>
              <w:t>F</w:t>
            </w:r>
            <w:bookmarkEnd w:id="13"/>
          </w:p>
        </w:tc>
        <w:tc>
          <w:tcPr>
            <w:tcW w:w="2976" w:type="dxa"/>
          </w:tcPr>
          <w:p w14:paraId="5775A462" w14:textId="336513AC" w:rsidR="00F160B2" w:rsidRPr="00DF7DDC" w:rsidRDefault="00F160B2" w:rsidP="00954D19">
            <w:pPr>
              <w:pStyle w:val="ac"/>
              <w:spacing w:line="276" w:lineRule="auto"/>
              <w:jc w:val="center"/>
              <w:rPr>
                <w:rFonts w:ascii="Arial" w:hAnsi="Arial" w:cs="Arial"/>
              </w:rPr>
            </w:pPr>
            <w:r w:rsidRPr="00DF7DDC">
              <w:rPr>
                <w:rFonts w:ascii="Arial" w:hAnsi="Arial" w:cs="Arial"/>
                <w:color w:val="000000"/>
              </w:rPr>
              <w:t>От 0,65 до 0,85</w:t>
            </w:r>
          </w:p>
        </w:tc>
      </w:tr>
      <w:tr w:rsidR="00F160B2" w14:paraId="3F310DCF" w14:textId="77777777" w:rsidTr="005175F2">
        <w:tc>
          <w:tcPr>
            <w:tcW w:w="3964" w:type="dxa"/>
          </w:tcPr>
          <w:p w14:paraId="6F3083D4" w14:textId="477EB916" w:rsidR="00F160B2" w:rsidRPr="00DF7DDC" w:rsidRDefault="00F160B2" w:rsidP="00F160B2">
            <w:pPr>
              <w:pStyle w:val="ac"/>
              <w:spacing w:line="276" w:lineRule="auto"/>
              <w:rPr>
                <w:rFonts w:ascii="Arial" w:hAnsi="Arial" w:cs="Arial"/>
              </w:rPr>
            </w:pPr>
            <w:r w:rsidRPr="00DF7DDC">
              <w:rPr>
                <w:rFonts w:ascii="Arial" w:hAnsi="Arial" w:cs="Arial"/>
                <w:color w:val="000000"/>
              </w:rPr>
              <w:t>Средний</w:t>
            </w:r>
          </w:p>
        </w:tc>
        <w:tc>
          <w:tcPr>
            <w:tcW w:w="2694" w:type="dxa"/>
          </w:tcPr>
          <w:p w14:paraId="333E4990" w14:textId="77777777" w:rsidR="00F160B2" w:rsidRPr="00DF7DDC" w:rsidRDefault="00F160B2" w:rsidP="00954D19">
            <w:pPr>
              <w:pStyle w:val="ac"/>
              <w:spacing w:line="276" w:lineRule="auto"/>
              <w:jc w:val="center"/>
              <w:rPr>
                <w:rFonts w:ascii="Arial" w:hAnsi="Arial" w:cs="Arial"/>
              </w:rPr>
            </w:pPr>
            <w:r w:rsidRPr="00DF7DDC">
              <w:rPr>
                <w:rFonts w:ascii="Arial" w:hAnsi="Arial" w:cs="Arial"/>
                <w:color w:val="000000"/>
              </w:rPr>
              <w:t>M</w:t>
            </w:r>
          </w:p>
        </w:tc>
        <w:tc>
          <w:tcPr>
            <w:tcW w:w="2976" w:type="dxa"/>
          </w:tcPr>
          <w:p w14:paraId="7798E25D" w14:textId="6978488F" w:rsidR="00F160B2" w:rsidRPr="00DF7DDC" w:rsidRDefault="00F160B2" w:rsidP="00954D19">
            <w:pPr>
              <w:pStyle w:val="ac"/>
              <w:spacing w:line="276" w:lineRule="auto"/>
              <w:jc w:val="center"/>
              <w:rPr>
                <w:rFonts w:ascii="Arial" w:hAnsi="Arial" w:cs="Arial"/>
              </w:rPr>
            </w:pPr>
            <w:r w:rsidRPr="00DF7DDC">
              <w:rPr>
                <w:rFonts w:ascii="Arial" w:hAnsi="Arial" w:cs="Arial"/>
                <w:color w:val="000000"/>
              </w:rPr>
              <w:t>От 0,85 до 1,05</w:t>
            </w:r>
          </w:p>
        </w:tc>
      </w:tr>
      <w:tr w:rsidR="00F160B2" w14:paraId="4125C979" w14:textId="77777777" w:rsidTr="005175F2">
        <w:tc>
          <w:tcPr>
            <w:tcW w:w="3964" w:type="dxa"/>
          </w:tcPr>
          <w:p w14:paraId="57EB9A23" w14:textId="47823D64" w:rsidR="00F160B2" w:rsidRPr="00DF7DDC" w:rsidRDefault="00F160B2" w:rsidP="00F160B2">
            <w:pPr>
              <w:pStyle w:val="ac"/>
              <w:spacing w:line="276" w:lineRule="auto"/>
              <w:rPr>
                <w:rFonts w:ascii="Arial" w:hAnsi="Arial" w:cs="Arial"/>
              </w:rPr>
            </w:pPr>
            <w:r w:rsidRPr="00DF7DDC">
              <w:rPr>
                <w:rFonts w:ascii="Arial" w:hAnsi="Arial" w:cs="Arial"/>
                <w:color w:val="000000"/>
              </w:rPr>
              <w:t>Широкий</w:t>
            </w:r>
          </w:p>
        </w:tc>
        <w:tc>
          <w:tcPr>
            <w:tcW w:w="2694" w:type="dxa"/>
          </w:tcPr>
          <w:p w14:paraId="048505B0" w14:textId="77777777" w:rsidR="00F160B2" w:rsidRPr="00DF7DDC" w:rsidRDefault="00F160B2" w:rsidP="00954D19">
            <w:pPr>
              <w:pStyle w:val="ac"/>
              <w:spacing w:line="276" w:lineRule="auto"/>
              <w:jc w:val="center"/>
              <w:rPr>
                <w:rFonts w:ascii="Arial" w:hAnsi="Arial" w:cs="Arial"/>
              </w:rPr>
            </w:pPr>
            <w:r w:rsidRPr="00DF7DDC">
              <w:rPr>
                <w:rFonts w:ascii="Arial" w:hAnsi="Arial" w:cs="Arial"/>
                <w:color w:val="000000"/>
              </w:rPr>
              <w:t>B</w:t>
            </w:r>
          </w:p>
        </w:tc>
        <w:tc>
          <w:tcPr>
            <w:tcW w:w="2976" w:type="dxa"/>
          </w:tcPr>
          <w:p w14:paraId="7E37E3A9" w14:textId="1038E083" w:rsidR="00F160B2" w:rsidRPr="00DF7DDC" w:rsidRDefault="00F160B2" w:rsidP="00954D19">
            <w:pPr>
              <w:pStyle w:val="ac"/>
              <w:spacing w:line="276" w:lineRule="auto"/>
              <w:jc w:val="center"/>
              <w:rPr>
                <w:rFonts w:ascii="Arial" w:hAnsi="Arial" w:cs="Arial"/>
              </w:rPr>
            </w:pPr>
            <w:r w:rsidRPr="00DF7DDC">
              <w:rPr>
                <w:rFonts w:ascii="Arial" w:hAnsi="Arial" w:cs="Arial"/>
                <w:color w:val="000000"/>
              </w:rPr>
              <w:t xml:space="preserve">Св. 1,05 </w:t>
            </w:r>
          </w:p>
        </w:tc>
      </w:tr>
    </w:tbl>
    <w:p w14:paraId="2B1F3376" w14:textId="77777777" w:rsidR="00D707D7" w:rsidRDefault="00D707D7" w:rsidP="00F160B2">
      <w:pPr>
        <w:spacing w:after="0" w:line="360" w:lineRule="auto"/>
        <w:ind w:firstLine="567"/>
        <w:jc w:val="both"/>
        <w:rPr>
          <w:rFonts w:ascii="Arial" w:hAnsi="Arial" w:cs="Arial"/>
          <w:sz w:val="24"/>
          <w:szCs w:val="24"/>
        </w:rPr>
      </w:pPr>
    </w:p>
    <w:p w14:paraId="42918B60" w14:textId="05164B2A" w:rsidR="00F160B2" w:rsidRPr="00B03714" w:rsidRDefault="00B03714" w:rsidP="00912E37">
      <w:pPr>
        <w:spacing w:after="0" w:line="360" w:lineRule="auto"/>
        <w:ind w:firstLine="567"/>
        <w:jc w:val="both"/>
        <w:rPr>
          <w:rFonts w:ascii="Arial" w:hAnsi="Arial" w:cs="Arial"/>
          <w:b/>
          <w:bCs/>
          <w:sz w:val="24"/>
          <w:szCs w:val="24"/>
        </w:rPr>
      </w:pPr>
      <w:r w:rsidRPr="00B03714">
        <w:rPr>
          <w:rFonts w:ascii="Arial" w:hAnsi="Arial" w:cs="Arial"/>
          <w:b/>
          <w:bCs/>
          <w:sz w:val="24"/>
          <w:szCs w:val="24"/>
        </w:rPr>
        <w:t>4.3 Форма и размеры стержней</w:t>
      </w:r>
    </w:p>
    <w:p w14:paraId="434E4BD2" w14:textId="7034637A" w:rsidR="00B03714" w:rsidRDefault="00B03714" w:rsidP="00912E37">
      <w:pPr>
        <w:spacing w:after="0" w:line="360" w:lineRule="auto"/>
        <w:ind w:firstLine="567"/>
        <w:jc w:val="both"/>
        <w:rPr>
          <w:rFonts w:ascii="Arial" w:hAnsi="Arial" w:cs="Arial"/>
          <w:sz w:val="24"/>
          <w:szCs w:val="24"/>
        </w:rPr>
      </w:pPr>
      <w:r w:rsidRPr="00B03714">
        <w:rPr>
          <w:rFonts w:ascii="Arial" w:hAnsi="Arial" w:cs="Arial"/>
          <w:sz w:val="24"/>
          <w:szCs w:val="24"/>
        </w:rPr>
        <w:t xml:space="preserve">Сменные стержни </w:t>
      </w:r>
      <w:r>
        <w:rPr>
          <w:rFonts w:ascii="Arial" w:hAnsi="Arial" w:cs="Arial"/>
          <w:sz w:val="24"/>
          <w:szCs w:val="24"/>
        </w:rPr>
        <w:t xml:space="preserve">подразделяют </w:t>
      </w:r>
      <w:r w:rsidRPr="00B03714">
        <w:rPr>
          <w:rFonts w:ascii="Arial" w:hAnsi="Arial" w:cs="Arial"/>
          <w:sz w:val="24"/>
          <w:szCs w:val="24"/>
        </w:rPr>
        <w:t>на типы</w:t>
      </w:r>
      <w:r>
        <w:rPr>
          <w:rFonts w:ascii="Arial" w:hAnsi="Arial" w:cs="Arial"/>
          <w:sz w:val="24"/>
          <w:szCs w:val="24"/>
        </w:rPr>
        <w:t>:</w:t>
      </w:r>
      <w:r w:rsidRPr="00B03714">
        <w:rPr>
          <w:rFonts w:ascii="Arial" w:hAnsi="Arial" w:cs="Arial"/>
          <w:sz w:val="24"/>
          <w:szCs w:val="24"/>
        </w:rPr>
        <w:t xml:space="preserve"> A, B, D, E, F, G и H.</w:t>
      </w:r>
    </w:p>
    <w:p w14:paraId="24D92EE4" w14:textId="31318DA9" w:rsidR="00B03714" w:rsidRDefault="00B03714" w:rsidP="00912E37">
      <w:pPr>
        <w:spacing w:after="0" w:line="360" w:lineRule="auto"/>
        <w:ind w:firstLine="567"/>
        <w:jc w:val="both"/>
        <w:rPr>
          <w:rFonts w:ascii="Arial" w:hAnsi="Arial" w:cs="Arial"/>
          <w:sz w:val="24"/>
          <w:szCs w:val="24"/>
        </w:rPr>
      </w:pPr>
      <w:r w:rsidRPr="00B03714">
        <w:rPr>
          <w:rFonts w:ascii="Arial" w:hAnsi="Arial" w:cs="Arial"/>
          <w:sz w:val="24"/>
          <w:szCs w:val="24"/>
        </w:rPr>
        <w:t>Формы и размеры типов A–G приведены на рисунках 1–4 и в таблицах 2 и 3.</w:t>
      </w:r>
    </w:p>
    <w:p w14:paraId="02EF7015" w14:textId="2A8716B5" w:rsidR="00FC0073" w:rsidRDefault="004366F2" w:rsidP="00912E37">
      <w:pPr>
        <w:spacing w:after="0" w:line="360" w:lineRule="auto"/>
        <w:ind w:firstLine="567"/>
        <w:jc w:val="both"/>
        <w:rPr>
          <w:rFonts w:ascii="Arial" w:hAnsi="Arial" w:cs="Arial"/>
          <w:sz w:val="24"/>
          <w:szCs w:val="24"/>
        </w:rPr>
      </w:pPr>
      <w:r>
        <w:rPr>
          <w:rFonts w:ascii="Arial" w:hAnsi="Arial" w:cs="Arial"/>
          <w:sz w:val="24"/>
          <w:szCs w:val="24"/>
        </w:rPr>
        <w:t>С</w:t>
      </w:r>
      <w:r w:rsidRPr="004366F2">
        <w:rPr>
          <w:rFonts w:ascii="Arial" w:hAnsi="Arial" w:cs="Arial"/>
          <w:sz w:val="24"/>
          <w:szCs w:val="24"/>
        </w:rPr>
        <w:t>тержни, формы и размеры</w:t>
      </w:r>
      <w:r>
        <w:rPr>
          <w:rFonts w:ascii="Arial" w:hAnsi="Arial" w:cs="Arial"/>
          <w:sz w:val="24"/>
          <w:szCs w:val="24"/>
        </w:rPr>
        <w:t xml:space="preserve"> которых </w:t>
      </w:r>
      <w:r w:rsidRPr="004366F2">
        <w:rPr>
          <w:rFonts w:ascii="Arial" w:hAnsi="Arial" w:cs="Arial"/>
          <w:sz w:val="24"/>
          <w:szCs w:val="24"/>
        </w:rPr>
        <w:t>отлич</w:t>
      </w:r>
      <w:r>
        <w:rPr>
          <w:rFonts w:ascii="Arial" w:hAnsi="Arial" w:cs="Arial"/>
          <w:sz w:val="24"/>
          <w:szCs w:val="24"/>
        </w:rPr>
        <w:t>аются</w:t>
      </w:r>
      <w:r w:rsidRPr="004366F2">
        <w:rPr>
          <w:rFonts w:ascii="Arial" w:hAnsi="Arial" w:cs="Arial"/>
          <w:sz w:val="24"/>
          <w:szCs w:val="24"/>
        </w:rPr>
        <w:t xml:space="preserve"> от указанных в таблицах 2 и 3 и на рисунках 1–4, </w:t>
      </w:r>
      <w:r>
        <w:rPr>
          <w:rFonts w:ascii="Arial" w:hAnsi="Arial" w:cs="Arial"/>
          <w:sz w:val="24"/>
          <w:szCs w:val="24"/>
        </w:rPr>
        <w:t>обозначают типом Н</w:t>
      </w:r>
      <w:r w:rsidRPr="004366F2">
        <w:rPr>
          <w:rFonts w:ascii="Arial" w:hAnsi="Arial" w:cs="Arial"/>
          <w:sz w:val="24"/>
          <w:szCs w:val="24"/>
        </w:rPr>
        <w:t>.</w:t>
      </w:r>
    </w:p>
    <w:p w14:paraId="1B7EE1A4" w14:textId="50913F5A" w:rsidR="004366F2" w:rsidRDefault="004366F2" w:rsidP="004366F2">
      <w:pPr>
        <w:spacing w:after="0" w:line="360" w:lineRule="auto"/>
        <w:jc w:val="center"/>
        <w:rPr>
          <w:rFonts w:ascii="Arial" w:hAnsi="Arial" w:cs="Arial"/>
          <w:sz w:val="24"/>
          <w:szCs w:val="24"/>
        </w:rPr>
      </w:pPr>
      <w:r w:rsidRPr="004366F2">
        <w:rPr>
          <w:rFonts w:ascii="Arial" w:hAnsi="Arial" w:cs="Arial"/>
          <w:noProof/>
          <w:sz w:val="24"/>
          <w:szCs w:val="24"/>
        </w:rPr>
        <w:lastRenderedPageBreak/>
        <w:drawing>
          <wp:inline distT="0" distB="0" distL="0" distR="0" wp14:anchorId="6F38387C" wp14:editId="772425DD">
            <wp:extent cx="6118860" cy="1607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brightnessContrast contrast="40000"/>
                              </a14:imgEffect>
                            </a14:imgLayer>
                          </a14:imgProps>
                        </a:ext>
                      </a:extLst>
                    </a:blip>
                    <a:stretch>
                      <a:fillRect/>
                    </a:stretch>
                  </pic:blipFill>
                  <pic:spPr>
                    <a:xfrm>
                      <a:off x="0" y="0"/>
                      <a:ext cx="6118860" cy="1607820"/>
                    </a:xfrm>
                    <a:prstGeom prst="rect">
                      <a:avLst/>
                    </a:prstGeom>
                  </pic:spPr>
                </pic:pic>
              </a:graphicData>
            </a:graphic>
          </wp:inline>
        </w:drawing>
      </w:r>
    </w:p>
    <w:p w14:paraId="3D6F1F52" w14:textId="6443904E" w:rsidR="004366F2" w:rsidRDefault="004366F2" w:rsidP="004366F2">
      <w:pPr>
        <w:spacing w:after="0" w:line="360" w:lineRule="auto"/>
        <w:ind w:firstLine="567"/>
        <w:jc w:val="center"/>
        <w:rPr>
          <w:rFonts w:ascii="Arial" w:hAnsi="Arial" w:cs="Arial"/>
          <w:sz w:val="24"/>
          <w:szCs w:val="24"/>
        </w:rPr>
      </w:pPr>
      <w:r>
        <w:rPr>
          <w:rFonts w:ascii="Arial" w:hAnsi="Arial" w:cs="Arial"/>
          <w:sz w:val="24"/>
          <w:szCs w:val="24"/>
        </w:rPr>
        <w:t>Рисунок 1 – А</w:t>
      </w:r>
      <w:r w:rsidRPr="004366F2">
        <w:rPr>
          <w:rFonts w:ascii="Arial" w:hAnsi="Arial" w:cs="Arial"/>
          <w:sz w:val="24"/>
          <w:szCs w:val="24"/>
          <w:vertAlign w:val="subscript"/>
        </w:rPr>
        <w:t>1</w:t>
      </w:r>
      <w:r>
        <w:rPr>
          <w:rFonts w:ascii="Arial" w:hAnsi="Arial" w:cs="Arial"/>
          <w:sz w:val="24"/>
          <w:szCs w:val="24"/>
        </w:rPr>
        <w:t>, А</w:t>
      </w:r>
      <w:r w:rsidRPr="004366F2">
        <w:rPr>
          <w:rFonts w:ascii="Arial" w:hAnsi="Arial" w:cs="Arial"/>
          <w:sz w:val="24"/>
          <w:szCs w:val="24"/>
          <w:vertAlign w:val="subscript"/>
        </w:rPr>
        <w:t>2</w:t>
      </w:r>
      <w:r>
        <w:rPr>
          <w:rFonts w:ascii="Arial" w:hAnsi="Arial" w:cs="Arial"/>
          <w:sz w:val="24"/>
          <w:szCs w:val="24"/>
        </w:rPr>
        <w:t xml:space="preserve"> и В</w:t>
      </w:r>
    </w:p>
    <w:p w14:paraId="17175861" w14:textId="1FEF05E2" w:rsidR="004366F2" w:rsidRDefault="004366F2" w:rsidP="004366F2">
      <w:pPr>
        <w:spacing w:after="0" w:line="360" w:lineRule="auto"/>
        <w:jc w:val="center"/>
        <w:rPr>
          <w:rFonts w:ascii="Arial" w:hAnsi="Arial" w:cs="Arial"/>
          <w:sz w:val="24"/>
          <w:szCs w:val="24"/>
        </w:rPr>
      </w:pPr>
      <w:r w:rsidRPr="004366F2">
        <w:rPr>
          <w:rFonts w:ascii="Arial" w:hAnsi="Arial" w:cs="Arial"/>
          <w:noProof/>
          <w:sz w:val="24"/>
          <w:szCs w:val="24"/>
        </w:rPr>
        <w:drawing>
          <wp:inline distT="0" distB="0" distL="0" distR="0" wp14:anchorId="62E0F6CA" wp14:editId="2D89F0FE">
            <wp:extent cx="6118860" cy="1342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brightnessContrast bright="20000" contrast="-20000"/>
                              </a14:imgEffect>
                            </a14:imgLayer>
                          </a14:imgProps>
                        </a:ext>
                      </a:extLst>
                    </a:blip>
                    <a:stretch>
                      <a:fillRect/>
                    </a:stretch>
                  </pic:blipFill>
                  <pic:spPr>
                    <a:xfrm>
                      <a:off x="0" y="0"/>
                      <a:ext cx="6118860" cy="1342390"/>
                    </a:xfrm>
                    <a:prstGeom prst="rect">
                      <a:avLst/>
                    </a:prstGeom>
                  </pic:spPr>
                </pic:pic>
              </a:graphicData>
            </a:graphic>
          </wp:inline>
        </w:drawing>
      </w:r>
    </w:p>
    <w:p w14:paraId="2FC17F20" w14:textId="1821A478" w:rsidR="004366F2" w:rsidRDefault="004366F2" w:rsidP="00EC313B">
      <w:pPr>
        <w:spacing w:after="120" w:line="360" w:lineRule="auto"/>
        <w:jc w:val="center"/>
        <w:rPr>
          <w:rFonts w:ascii="Arial" w:hAnsi="Arial" w:cs="Arial"/>
          <w:sz w:val="24"/>
          <w:szCs w:val="24"/>
        </w:rPr>
      </w:pPr>
      <w:r>
        <w:rPr>
          <w:rFonts w:ascii="Arial" w:hAnsi="Arial" w:cs="Arial"/>
          <w:sz w:val="24"/>
          <w:szCs w:val="24"/>
        </w:rPr>
        <w:t xml:space="preserve">Рисунок 2 – </w:t>
      </w:r>
      <w:r w:rsidRPr="004366F2">
        <w:rPr>
          <w:rFonts w:ascii="Arial" w:hAnsi="Arial" w:cs="Arial"/>
          <w:sz w:val="24"/>
          <w:szCs w:val="24"/>
        </w:rPr>
        <w:t>D, E</w:t>
      </w:r>
      <w:r>
        <w:rPr>
          <w:rFonts w:ascii="Arial" w:hAnsi="Arial" w:cs="Arial"/>
          <w:sz w:val="24"/>
          <w:szCs w:val="24"/>
        </w:rPr>
        <w:t xml:space="preserve"> и</w:t>
      </w:r>
      <w:r w:rsidRPr="004366F2">
        <w:rPr>
          <w:rFonts w:ascii="Arial" w:hAnsi="Arial" w:cs="Arial"/>
          <w:sz w:val="24"/>
          <w:szCs w:val="24"/>
        </w:rPr>
        <w:t xml:space="preserve"> F</w:t>
      </w:r>
    </w:p>
    <w:p w14:paraId="00402CAB" w14:textId="77777777" w:rsidR="009931AF" w:rsidRDefault="009931AF" w:rsidP="00EC313B">
      <w:pPr>
        <w:spacing w:after="0" w:line="360" w:lineRule="auto"/>
        <w:ind w:firstLine="567"/>
        <w:jc w:val="both"/>
        <w:rPr>
          <w:rFonts w:ascii="Arial" w:hAnsi="Arial" w:cs="Arial"/>
          <w:sz w:val="24"/>
          <w:szCs w:val="24"/>
        </w:rPr>
      </w:pPr>
    </w:p>
    <w:p w14:paraId="36A86934" w14:textId="7F723214" w:rsidR="00EC313B" w:rsidRPr="00EC313B" w:rsidRDefault="00EC313B" w:rsidP="00EC313B">
      <w:pPr>
        <w:spacing w:after="0" w:line="360" w:lineRule="auto"/>
        <w:ind w:firstLine="567"/>
        <w:jc w:val="both"/>
        <w:rPr>
          <w:rFonts w:ascii="Arial" w:hAnsi="Arial" w:cs="Arial"/>
          <w:sz w:val="24"/>
          <w:szCs w:val="24"/>
        </w:rPr>
      </w:pPr>
      <w:r w:rsidRPr="00EC313B">
        <w:rPr>
          <w:rFonts w:ascii="Arial" w:hAnsi="Arial" w:cs="Arial"/>
          <w:sz w:val="24"/>
          <w:szCs w:val="24"/>
        </w:rPr>
        <w:t>Т</w:t>
      </w:r>
      <w:r>
        <w:rPr>
          <w:rFonts w:ascii="Arial" w:hAnsi="Arial" w:cs="Arial"/>
          <w:sz w:val="24"/>
          <w:szCs w:val="24"/>
        </w:rPr>
        <w:t xml:space="preserve"> </w:t>
      </w:r>
      <w:r w:rsidRPr="00EC313B">
        <w:rPr>
          <w:rFonts w:ascii="Arial" w:hAnsi="Arial" w:cs="Arial"/>
          <w:sz w:val="24"/>
          <w:szCs w:val="24"/>
        </w:rPr>
        <w:t>а</w:t>
      </w:r>
      <w:r>
        <w:rPr>
          <w:rFonts w:ascii="Arial" w:hAnsi="Arial" w:cs="Arial"/>
          <w:sz w:val="24"/>
          <w:szCs w:val="24"/>
        </w:rPr>
        <w:t xml:space="preserve"> </w:t>
      </w:r>
      <w:r w:rsidRPr="00EC313B">
        <w:rPr>
          <w:rFonts w:ascii="Arial" w:hAnsi="Arial" w:cs="Arial"/>
          <w:sz w:val="24"/>
          <w:szCs w:val="24"/>
        </w:rPr>
        <w:t>б</w:t>
      </w:r>
      <w:r>
        <w:rPr>
          <w:rFonts w:ascii="Arial" w:hAnsi="Arial" w:cs="Arial"/>
          <w:sz w:val="24"/>
          <w:szCs w:val="24"/>
        </w:rPr>
        <w:t xml:space="preserve"> </w:t>
      </w:r>
      <w:r w:rsidRPr="00EC313B">
        <w:rPr>
          <w:rFonts w:ascii="Arial" w:hAnsi="Arial" w:cs="Arial"/>
          <w:sz w:val="24"/>
          <w:szCs w:val="24"/>
        </w:rPr>
        <w:t>л</w:t>
      </w:r>
      <w:r>
        <w:rPr>
          <w:rFonts w:ascii="Arial" w:hAnsi="Arial" w:cs="Arial"/>
          <w:sz w:val="24"/>
          <w:szCs w:val="24"/>
        </w:rPr>
        <w:t xml:space="preserve"> </w:t>
      </w:r>
      <w:r w:rsidRPr="00EC313B">
        <w:rPr>
          <w:rFonts w:ascii="Arial" w:hAnsi="Arial" w:cs="Arial"/>
          <w:sz w:val="24"/>
          <w:szCs w:val="24"/>
        </w:rPr>
        <w:t>и</w:t>
      </w:r>
      <w:r>
        <w:rPr>
          <w:rFonts w:ascii="Arial" w:hAnsi="Arial" w:cs="Arial"/>
          <w:sz w:val="24"/>
          <w:szCs w:val="24"/>
        </w:rPr>
        <w:t xml:space="preserve"> </w:t>
      </w:r>
      <w:r w:rsidRPr="00EC313B">
        <w:rPr>
          <w:rFonts w:ascii="Arial" w:hAnsi="Arial" w:cs="Arial"/>
          <w:sz w:val="24"/>
          <w:szCs w:val="24"/>
        </w:rPr>
        <w:t>ц</w:t>
      </w:r>
      <w:r>
        <w:rPr>
          <w:rFonts w:ascii="Arial" w:hAnsi="Arial" w:cs="Arial"/>
          <w:sz w:val="24"/>
          <w:szCs w:val="24"/>
        </w:rPr>
        <w:t xml:space="preserve"> </w:t>
      </w:r>
      <w:r w:rsidRPr="00EC313B">
        <w:rPr>
          <w:rFonts w:ascii="Arial" w:hAnsi="Arial" w:cs="Arial"/>
          <w:sz w:val="24"/>
          <w:szCs w:val="24"/>
        </w:rPr>
        <w:t>а 2 – Размеры типов сменных стержней: A, B, D, E, F</w:t>
      </w:r>
    </w:p>
    <w:p w14:paraId="153384D2" w14:textId="75D8CC47" w:rsidR="004366F2" w:rsidRPr="00682FC1" w:rsidRDefault="00EC313B" w:rsidP="00EC313B">
      <w:pPr>
        <w:spacing w:after="0" w:line="360" w:lineRule="auto"/>
        <w:ind w:firstLine="567"/>
        <w:jc w:val="right"/>
        <w:rPr>
          <w:rFonts w:ascii="Arial" w:hAnsi="Arial" w:cs="Arial"/>
        </w:rPr>
      </w:pPr>
      <w:r w:rsidRPr="00682FC1">
        <w:rPr>
          <w:rFonts w:ascii="Arial" w:hAnsi="Arial" w:cs="Arial"/>
        </w:rPr>
        <w:t>Размеры в миллиметрах</w:t>
      </w:r>
    </w:p>
    <w:tbl>
      <w:tblPr>
        <w:tblStyle w:val="aa"/>
        <w:tblW w:w="9634" w:type="dxa"/>
        <w:tblLook w:val="04A0" w:firstRow="1" w:lastRow="0" w:firstColumn="1" w:lastColumn="0" w:noHBand="0" w:noVBand="1"/>
      </w:tblPr>
      <w:tblGrid>
        <w:gridCol w:w="1166"/>
        <w:gridCol w:w="1121"/>
        <w:gridCol w:w="1371"/>
        <w:gridCol w:w="40"/>
        <w:gridCol w:w="1094"/>
        <w:gridCol w:w="39"/>
        <w:gridCol w:w="1274"/>
        <w:gridCol w:w="15"/>
        <w:gridCol w:w="1255"/>
        <w:gridCol w:w="1132"/>
        <w:gridCol w:w="1118"/>
        <w:gridCol w:w="9"/>
      </w:tblGrid>
      <w:tr w:rsidR="008E287B" w14:paraId="5DA8908A" w14:textId="77777777" w:rsidTr="00767BC1">
        <w:trPr>
          <w:gridAfter w:val="1"/>
          <w:wAfter w:w="9" w:type="dxa"/>
          <w:trHeight w:val="425"/>
        </w:trPr>
        <w:tc>
          <w:tcPr>
            <w:tcW w:w="1166" w:type="dxa"/>
            <w:vMerge w:val="restart"/>
            <w:vAlign w:val="center"/>
          </w:tcPr>
          <w:p w14:paraId="2A5DDBEC" w14:textId="77777777" w:rsidR="008E287B" w:rsidRPr="004B6684" w:rsidRDefault="008E287B" w:rsidP="00682FC1">
            <w:pPr>
              <w:pStyle w:val="ac"/>
              <w:spacing w:line="276" w:lineRule="auto"/>
              <w:jc w:val="center"/>
              <w:rPr>
                <w:rFonts w:ascii="Arial" w:hAnsi="Arial" w:cs="Arial"/>
                <w:b/>
                <w:bCs/>
              </w:rPr>
            </w:pPr>
            <w:r w:rsidRPr="004B6684">
              <w:rPr>
                <w:rFonts w:ascii="Arial" w:hAnsi="Arial" w:cs="Arial"/>
                <w:b/>
                <w:bCs/>
              </w:rPr>
              <w:t>Тип</w:t>
            </w:r>
          </w:p>
          <w:p w14:paraId="5349B216" w14:textId="01618350" w:rsidR="008E287B" w:rsidRPr="004B6684" w:rsidRDefault="008E287B" w:rsidP="00682FC1">
            <w:pPr>
              <w:pStyle w:val="ac"/>
              <w:spacing w:line="276" w:lineRule="auto"/>
              <w:jc w:val="center"/>
              <w:rPr>
                <w:rFonts w:ascii="Arial" w:hAnsi="Arial" w:cs="Arial"/>
                <w:b/>
                <w:bCs/>
              </w:rPr>
            </w:pPr>
            <w:r w:rsidRPr="004B6684">
              <w:rPr>
                <w:rFonts w:ascii="Arial" w:hAnsi="Arial" w:cs="Arial"/>
                <w:b/>
                <w:bCs/>
              </w:rPr>
              <w:t>стержня</w:t>
            </w:r>
          </w:p>
        </w:tc>
        <w:tc>
          <w:tcPr>
            <w:tcW w:w="1121" w:type="dxa"/>
            <w:vMerge w:val="restart"/>
            <w:vAlign w:val="center"/>
          </w:tcPr>
          <w:p w14:paraId="4D41D7B3" w14:textId="1FD0F184" w:rsidR="008E287B" w:rsidRPr="004B6684" w:rsidRDefault="008E287B" w:rsidP="00682FC1">
            <w:pPr>
              <w:pStyle w:val="ac"/>
              <w:spacing w:line="276" w:lineRule="auto"/>
              <w:jc w:val="center"/>
              <w:rPr>
                <w:rFonts w:ascii="Arial" w:hAnsi="Arial" w:cs="Arial"/>
                <w:b/>
                <w:bCs/>
              </w:rPr>
            </w:pPr>
            <w:r w:rsidRPr="004B6684">
              <w:rPr>
                <w:rFonts w:ascii="Arial" w:hAnsi="Arial" w:cs="Arial"/>
                <w:b/>
                <w:bCs/>
              </w:rPr>
              <w:t>Рисунок</w:t>
            </w:r>
          </w:p>
        </w:tc>
        <w:tc>
          <w:tcPr>
            <w:tcW w:w="7338" w:type="dxa"/>
            <w:gridSpan w:val="9"/>
            <w:vAlign w:val="center"/>
          </w:tcPr>
          <w:p w14:paraId="67E1D4AB" w14:textId="79F52039" w:rsidR="008E287B" w:rsidRPr="004B6684" w:rsidRDefault="008E287B" w:rsidP="00682FC1">
            <w:pPr>
              <w:pStyle w:val="ac"/>
              <w:spacing w:line="276" w:lineRule="auto"/>
              <w:jc w:val="center"/>
              <w:rPr>
                <w:rFonts w:ascii="Arial" w:hAnsi="Arial" w:cs="Arial"/>
                <w:b/>
                <w:bCs/>
                <w:i/>
                <w:iCs/>
                <w:color w:val="000000"/>
              </w:rPr>
            </w:pPr>
            <w:r w:rsidRPr="004B6684">
              <w:rPr>
                <w:rFonts w:ascii="Arial" w:hAnsi="Arial" w:cs="Arial"/>
                <w:b/>
                <w:bCs/>
                <w:i/>
                <w:iCs/>
                <w:color w:val="000000"/>
              </w:rPr>
              <w:t>Размеры узлов стержней</w:t>
            </w:r>
          </w:p>
        </w:tc>
      </w:tr>
      <w:tr w:rsidR="008E287B" w14:paraId="0DEE705B" w14:textId="77777777" w:rsidTr="00767BC1">
        <w:trPr>
          <w:gridAfter w:val="1"/>
          <w:wAfter w:w="9" w:type="dxa"/>
          <w:trHeight w:val="415"/>
        </w:trPr>
        <w:tc>
          <w:tcPr>
            <w:tcW w:w="1166" w:type="dxa"/>
            <w:vMerge/>
            <w:tcBorders>
              <w:bottom w:val="double" w:sz="4" w:space="0" w:color="auto"/>
            </w:tcBorders>
            <w:vAlign w:val="center"/>
          </w:tcPr>
          <w:p w14:paraId="6D75A285" w14:textId="768DE6F9" w:rsidR="008E287B" w:rsidRPr="004B6684" w:rsidRDefault="008E287B" w:rsidP="00682FC1">
            <w:pPr>
              <w:pStyle w:val="ac"/>
              <w:spacing w:line="276" w:lineRule="auto"/>
              <w:jc w:val="center"/>
              <w:rPr>
                <w:rFonts w:ascii="Arial" w:hAnsi="Arial" w:cs="Arial"/>
                <w:b/>
                <w:bCs/>
              </w:rPr>
            </w:pPr>
            <w:bookmarkStart w:id="14" w:name="_Hlk225158537"/>
          </w:p>
        </w:tc>
        <w:tc>
          <w:tcPr>
            <w:tcW w:w="1121" w:type="dxa"/>
            <w:vMerge/>
            <w:tcBorders>
              <w:bottom w:val="double" w:sz="4" w:space="0" w:color="auto"/>
            </w:tcBorders>
            <w:vAlign w:val="center"/>
          </w:tcPr>
          <w:p w14:paraId="54E8AF0B" w14:textId="6C875B92" w:rsidR="008E287B" w:rsidRPr="004B6684" w:rsidRDefault="008E287B" w:rsidP="00682FC1">
            <w:pPr>
              <w:pStyle w:val="ac"/>
              <w:spacing w:line="276" w:lineRule="auto"/>
              <w:jc w:val="center"/>
              <w:rPr>
                <w:rFonts w:ascii="Arial" w:hAnsi="Arial" w:cs="Arial"/>
                <w:b/>
                <w:bCs/>
              </w:rPr>
            </w:pPr>
          </w:p>
        </w:tc>
        <w:tc>
          <w:tcPr>
            <w:tcW w:w="1371" w:type="dxa"/>
            <w:tcBorders>
              <w:bottom w:val="double" w:sz="4" w:space="0" w:color="auto"/>
            </w:tcBorders>
            <w:vAlign w:val="center"/>
          </w:tcPr>
          <w:p w14:paraId="7D901408" w14:textId="209F5570" w:rsidR="008E287B" w:rsidRPr="004B6684" w:rsidRDefault="008E287B" w:rsidP="00682FC1">
            <w:pPr>
              <w:pStyle w:val="ac"/>
              <w:spacing w:line="276" w:lineRule="auto"/>
              <w:jc w:val="center"/>
              <w:rPr>
                <w:rFonts w:ascii="Arial" w:hAnsi="Arial" w:cs="Arial"/>
                <w:b/>
                <w:bCs/>
              </w:rPr>
            </w:pPr>
            <w:r w:rsidRPr="004B6684">
              <w:rPr>
                <w:rFonts w:ascii="Arial" w:hAnsi="Arial" w:cs="Arial"/>
                <w:b/>
                <w:bCs/>
                <w:color w:val="000000"/>
              </w:rPr>
              <w:t>а</w:t>
            </w:r>
          </w:p>
        </w:tc>
        <w:tc>
          <w:tcPr>
            <w:tcW w:w="1134" w:type="dxa"/>
            <w:gridSpan w:val="2"/>
            <w:tcBorders>
              <w:bottom w:val="double" w:sz="4" w:space="0" w:color="auto"/>
            </w:tcBorders>
            <w:vAlign w:val="center"/>
          </w:tcPr>
          <w:p w14:paraId="1B5D6B59" w14:textId="7F764124" w:rsidR="008E287B" w:rsidRPr="004B6684" w:rsidRDefault="008E287B" w:rsidP="00682FC1">
            <w:pPr>
              <w:pStyle w:val="ac"/>
              <w:spacing w:line="276" w:lineRule="auto"/>
              <w:jc w:val="center"/>
              <w:rPr>
                <w:rFonts w:ascii="Arial" w:hAnsi="Arial" w:cs="Arial"/>
                <w:b/>
                <w:bCs/>
              </w:rPr>
            </w:pPr>
            <w:r w:rsidRPr="004B6684">
              <w:rPr>
                <w:rFonts w:ascii="Arial" w:hAnsi="Arial" w:cs="Arial"/>
                <w:b/>
                <w:bCs/>
                <w:color w:val="000000"/>
              </w:rPr>
              <w:t>б</w:t>
            </w:r>
          </w:p>
        </w:tc>
        <w:tc>
          <w:tcPr>
            <w:tcW w:w="1328" w:type="dxa"/>
            <w:gridSpan w:val="3"/>
            <w:tcBorders>
              <w:bottom w:val="double" w:sz="4" w:space="0" w:color="auto"/>
            </w:tcBorders>
            <w:vAlign w:val="center"/>
          </w:tcPr>
          <w:p w14:paraId="69EBF34C" w14:textId="0CAE7513" w:rsidR="008E287B" w:rsidRPr="004B6684" w:rsidRDefault="008E287B" w:rsidP="00682FC1">
            <w:pPr>
              <w:pStyle w:val="ac"/>
              <w:spacing w:line="276" w:lineRule="auto"/>
              <w:jc w:val="center"/>
              <w:rPr>
                <w:rFonts w:ascii="Arial" w:hAnsi="Arial" w:cs="Arial"/>
                <w:b/>
                <w:bCs/>
              </w:rPr>
            </w:pPr>
            <w:r w:rsidRPr="004B6684">
              <w:rPr>
                <w:rFonts w:ascii="Arial" w:hAnsi="Arial" w:cs="Arial"/>
                <w:b/>
                <w:bCs/>
                <w:color w:val="000000"/>
              </w:rPr>
              <w:t>в</w:t>
            </w:r>
          </w:p>
        </w:tc>
        <w:tc>
          <w:tcPr>
            <w:tcW w:w="1255" w:type="dxa"/>
            <w:tcBorders>
              <w:bottom w:val="double" w:sz="4" w:space="0" w:color="auto"/>
            </w:tcBorders>
            <w:vAlign w:val="center"/>
          </w:tcPr>
          <w:p w14:paraId="1BE18CC5" w14:textId="4E596C14" w:rsidR="008E287B" w:rsidRPr="004B6684" w:rsidRDefault="008E287B" w:rsidP="00682FC1">
            <w:pPr>
              <w:pStyle w:val="ac"/>
              <w:spacing w:line="276" w:lineRule="auto"/>
              <w:jc w:val="center"/>
              <w:rPr>
                <w:rFonts w:ascii="Arial" w:hAnsi="Arial" w:cs="Arial"/>
                <w:b/>
                <w:bCs/>
              </w:rPr>
            </w:pPr>
            <w:r w:rsidRPr="004B6684">
              <w:rPr>
                <w:rFonts w:ascii="Arial" w:hAnsi="Arial" w:cs="Arial"/>
                <w:b/>
                <w:bCs/>
                <w:color w:val="000000"/>
              </w:rPr>
              <w:t>г</w:t>
            </w:r>
          </w:p>
        </w:tc>
        <w:tc>
          <w:tcPr>
            <w:tcW w:w="1132" w:type="dxa"/>
            <w:tcBorders>
              <w:bottom w:val="double" w:sz="4" w:space="0" w:color="auto"/>
            </w:tcBorders>
            <w:vAlign w:val="center"/>
          </w:tcPr>
          <w:p w14:paraId="36E21318" w14:textId="666AC4F2" w:rsidR="008E287B" w:rsidRPr="004B6684" w:rsidRDefault="008E287B" w:rsidP="00682FC1">
            <w:pPr>
              <w:pStyle w:val="ac"/>
              <w:spacing w:line="276" w:lineRule="auto"/>
              <w:jc w:val="center"/>
              <w:rPr>
                <w:rFonts w:ascii="Arial" w:hAnsi="Arial" w:cs="Arial"/>
                <w:b/>
                <w:bCs/>
              </w:rPr>
            </w:pPr>
            <w:r w:rsidRPr="004B6684">
              <w:rPr>
                <w:rFonts w:ascii="Arial" w:hAnsi="Arial" w:cs="Arial"/>
                <w:b/>
                <w:bCs/>
                <w:color w:val="000000"/>
              </w:rPr>
              <w:t>д</w:t>
            </w:r>
          </w:p>
        </w:tc>
        <w:tc>
          <w:tcPr>
            <w:tcW w:w="1118" w:type="dxa"/>
            <w:tcBorders>
              <w:bottom w:val="double" w:sz="4" w:space="0" w:color="auto"/>
            </w:tcBorders>
            <w:vAlign w:val="center"/>
          </w:tcPr>
          <w:p w14:paraId="1A035C08" w14:textId="40E812FD" w:rsidR="008E287B" w:rsidRPr="004B6684" w:rsidRDefault="008E287B" w:rsidP="00682FC1">
            <w:pPr>
              <w:pStyle w:val="ac"/>
              <w:spacing w:line="276" w:lineRule="auto"/>
              <w:jc w:val="center"/>
              <w:rPr>
                <w:rFonts w:ascii="Arial" w:hAnsi="Arial" w:cs="Arial"/>
                <w:b/>
                <w:bCs/>
              </w:rPr>
            </w:pPr>
            <w:r w:rsidRPr="004B6684">
              <w:rPr>
                <w:rFonts w:ascii="Arial" w:hAnsi="Arial" w:cs="Arial"/>
                <w:b/>
                <w:bCs/>
                <w:color w:val="000000"/>
              </w:rPr>
              <w:t>е</w:t>
            </w:r>
          </w:p>
        </w:tc>
      </w:tr>
      <w:bookmarkEnd w:id="14"/>
      <w:tr w:rsidR="00EC313B" w14:paraId="33796444" w14:textId="77777777" w:rsidTr="00767BC1">
        <w:trPr>
          <w:gridAfter w:val="1"/>
          <w:wAfter w:w="9" w:type="dxa"/>
          <w:trHeight w:val="513"/>
        </w:trPr>
        <w:tc>
          <w:tcPr>
            <w:tcW w:w="1166" w:type="dxa"/>
            <w:tcBorders>
              <w:top w:val="double" w:sz="4" w:space="0" w:color="auto"/>
            </w:tcBorders>
            <w:vAlign w:val="center"/>
          </w:tcPr>
          <w:p w14:paraId="0F59178C" w14:textId="77777777" w:rsidR="00EC313B" w:rsidRPr="004B6684" w:rsidRDefault="00EC313B" w:rsidP="00773586">
            <w:pPr>
              <w:pStyle w:val="ac"/>
              <w:spacing w:line="276" w:lineRule="auto"/>
              <w:jc w:val="center"/>
              <w:rPr>
                <w:rFonts w:ascii="Arial" w:hAnsi="Arial" w:cs="Arial"/>
              </w:rPr>
            </w:pPr>
            <w:r w:rsidRPr="004B6684">
              <w:rPr>
                <w:rFonts w:ascii="Arial" w:hAnsi="Arial" w:cs="Arial"/>
                <w:color w:val="000000"/>
              </w:rPr>
              <w:t>A</w:t>
            </w:r>
            <w:r w:rsidRPr="004B6684">
              <w:rPr>
                <w:rFonts w:ascii="Arial" w:hAnsi="Arial" w:cs="Arial"/>
                <w:color w:val="000000"/>
                <w:vertAlign w:val="subscript"/>
              </w:rPr>
              <w:t>1</w:t>
            </w:r>
          </w:p>
        </w:tc>
        <w:tc>
          <w:tcPr>
            <w:tcW w:w="1121" w:type="dxa"/>
            <w:tcBorders>
              <w:top w:val="double" w:sz="4" w:space="0" w:color="auto"/>
            </w:tcBorders>
            <w:vAlign w:val="center"/>
          </w:tcPr>
          <w:p w14:paraId="67E90A15" w14:textId="77777777" w:rsidR="00EC313B" w:rsidRPr="004B6684" w:rsidRDefault="00EC313B" w:rsidP="00773586">
            <w:pPr>
              <w:pStyle w:val="ac"/>
              <w:spacing w:line="276" w:lineRule="auto"/>
              <w:jc w:val="center"/>
              <w:rPr>
                <w:rFonts w:ascii="Arial" w:hAnsi="Arial" w:cs="Arial"/>
              </w:rPr>
            </w:pPr>
            <w:r w:rsidRPr="004B6684">
              <w:rPr>
                <w:rFonts w:ascii="Arial" w:hAnsi="Arial" w:cs="Arial"/>
                <w:color w:val="000000"/>
              </w:rPr>
              <w:t>1</w:t>
            </w:r>
          </w:p>
        </w:tc>
        <w:tc>
          <w:tcPr>
            <w:tcW w:w="1371" w:type="dxa"/>
            <w:tcBorders>
              <w:top w:val="double" w:sz="4" w:space="0" w:color="auto"/>
            </w:tcBorders>
            <w:vAlign w:val="center"/>
          </w:tcPr>
          <w:p w14:paraId="7234B89E" w14:textId="77777777" w:rsidR="00EC313B" w:rsidRPr="004B6684" w:rsidRDefault="00EC313B" w:rsidP="00773586">
            <w:pPr>
              <w:pStyle w:val="ac"/>
              <w:spacing w:line="276" w:lineRule="auto"/>
              <w:jc w:val="center"/>
              <w:rPr>
                <w:rFonts w:ascii="Arial" w:hAnsi="Arial" w:cs="Arial"/>
              </w:rPr>
            </w:pPr>
            <w:r w:rsidRPr="004B6684">
              <w:rPr>
                <w:rFonts w:ascii="Arial" w:hAnsi="Arial" w:cs="Arial"/>
                <w:color w:val="000000"/>
              </w:rPr>
              <w:t>106,8 ± 0,2</w:t>
            </w:r>
          </w:p>
        </w:tc>
        <w:tc>
          <w:tcPr>
            <w:tcW w:w="1134" w:type="dxa"/>
            <w:gridSpan w:val="2"/>
            <w:tcBorders>
              <w:top w:val="double" w:sz="4" w:space="0" w:color="auto"/>
            </w:tcBorders>
            <w:vAlign w:val="center"/>
          </w:tcPr>
          <w:p w14:paraId="6B9B824D" w14:textId="54C48B85" w:rsidR="00EC313B" w:rsidRPr="004B6684" w:rsidRDefault="00000000" w:rsidP="00773586">
            <w:pPr>
              <w:spacing w:after="0" w:line="360" w:lineRule="auto"/>
              <w:ind w:firstLine="567"/>
              <w:jc w:val="center"/>
              <w:rPr>
                <w:rFonts w:ascii="Arial" w:hAnsi="Arial" w:cs="Arial"/>
              </w:rPr>
            </w:pPr>
            <m:oMathPara>
              <m:oMath>
                <m:sSubSup>
                  <m:sSubSupPr>
                    <m:ctrlPr>
                      <w:rPr>
                        <w:rFonts w:ascii="Cambria Math" w:hAnsi="Cambria Math" w:cs="Arial"/>
                      </w:rPr>
                    </m:ctrlPr>
                  </m:sSubSupPr>
                  <m:e>
                    <m:r>
                      <w:rPr>
                        <w:rFonts w:ascii="Cambria Math" w:hAnsi="Cambria Math" w:cs="Arial"/>
                      </w:rPr>
                      <m:t>3,2</m:t>
                    </m:r>
                  </m:e>
                  <m:sub>
                    <m:r>
                      <w:rPr>
                        <w:rFonts w:ascii="Cambria Math" w:hAnsi="Cambria Math" w:cs="Arial"/>
                      </w:rPr>
                      <m:t>-0,2</m:t>
                    </m:r>
                  </m:sub>
                  <m:sup>
                    <m:r>
                      <w:rPr>
                        <w:rFonts w:ascii="Cambria Math" w:hAnsi="Cambria Math" w:cs="Arial"/>
                      </w:rPr>
                      <m:t>0</m:t>
                    </m:r>
                  </m:sup>
                </m:sSubSup>
              </m:oMath>
            </m:oMathPara>
          </w:p>
        </w:tc>
        <w:tc>
          <w:tcPr>
            <w:tcW w:w="1328" w:type="dxa"/>
            <w:gridSpan w:val="3"/>
            <w:tcBorders>
              <w:top w:val="double" w:sz="4" w:space="0" w:color="auto"/>
            </w:tcBorders>
            <w:vAlign w:val="center"/>
          </w:tcPr>
          <w:p w14:paraId="47E2BC62" w14:textId="77777777" w:rsidR="00EC313B" w:rsidRPr="004B6684" w:rsidRDefault="00EC313B" w:rsidP="00773586">
            <w:pPr>
              <w:pStyle w:val="ac"/>
              <w:spacing w:line="276" w:lineRule="auto"/>
              <w:jc w:val="center"/>
              <w:rPr>
                <w:rFonts w:ascii="Arial" w:hAnsi="Arial" w:cs="Arial"/>
              </w:rPr>
            </w:pPr>
            <w:r w:rsidRPr="004B6684">
              <w:rPr>
                <w:rFonts w:ascii="Arial" w:hAnsi="Arial" w:cs="Arial"/>
                <w:color w:val="000000"/>
              </w:rPr>
              <w:t>2,4 ± 0,02</w:t>
            </w:r>
          </w:p>
        </w:tc>
        <w:tc>
          <w:tcPr>
            <w:tcW w:w="1255" w:type="dxa"/>
            <w:tcBorders>
              <w:top w:val="double" w:sz="4" w:space="0" w:color="auto"/>
            </w:tcBorders>
            <w:vAlign w:val="center"/>
          </w:tcPr>
          <w:p w14:paraId="6061D18B" w14:textId="77777777" w:rsidR="00EC313B" w:rsidRPr="004B6684" w:rsidRDefault="00EC313B" w:rsidP="00773586">
            <w:pPr>
              <w:pStyle w:val="ac"/>
              <w:spacing w:line="276" w:lineRule="auto"/>
              <w:jc w:val="center"/>
              <w:rPr>
                <w:rFonts w:ascii="Arial" w:hAnsi="Arial" w:cs="Arial"/>
              </w:rPr>
            </w:pPr>
            <w:r w:rsidRPr="004B6684">
              <w:rPr>
                <w:rFonts w:ascii="Arial" w:hAnsi="Arial" w:cs="Arial"/>
                <w:color w:val="000000"/>
              </w:rPr>
              <w:t>10,2 ± 0,5</w:t>
            </w:r>
          </w:p>
        </w:tc>
        <w:tc>
          <w:tcPr>
            <w:tcW w:w="1132" w:type="dxa"/>
            <w:tcBorders>
              <w:top w:val="double" w:sz="4" w:space="0" w:color="auto"/>
            </w:tcBorders>
            <w:vAlign w:val="center"/>
          </w:tcPr>
          <w:p w14:paraId="23B0A873" w14:textId="3D1525BD" w:rsidR="00EC313B" w:rsidRPr="004B6684" w:rsidRDefault="00000000" w:rsidP="00773586">
            <w:pPr>
              <w:spacing w:after="0" w:line="360" w:lineRule="auto"/>
              <w:ind w:firstLine="567"/>
              <w:jc w:val="both"/>
              <w:rPr>
                <w:rFonts w:ascii="Arial" w:hAnsi="Arial" w:cs="Arial"/>
                <w:sz w:val="24"/>
                <w:szCs w:val="24"/>
              </w:rPr>
            </w:pPr>
            <m:oMathPara>
              <m:oMath>
                <m:sSubSup>
                  <m:sSubSupPr>
                    <m:ctrlPr>
                      <w:rPr>
                        <w:rFonts w:ascii="Cambria Math" w:hAnsi="Cambria Math" w:cs="Arial"/>
                      </w:rPr>
                    </m:ctrlPr>
                  </m:sSubSupPr>
                  <m:e>
                    <m:r>
                      <w:rPr>
                        <w:rFonts w:ascii="Cambria Math" w:hAnsi="Cambria Math" w:cs="Arial"/>
                      </w:rPr>
                      <m:t>33,4</m:t>
                    </m:r>
                  </m:e>
                  <m:sub>
                    <m:r>
                      <w:rPr>
                        <w:rFonts w:ascii="Cambria Math" w:hAnsi="Cambria Math" w:cs="Arial"/>
                      </w:rPr>
                      <m:t>0</m:t>
                    </m:r>
                  </m:sub>
                  <m:sup>
                    <m:r>
                      <w:rPr>
                        <w:rFonts w:ascii="Cambria Math" w:hAnsi="Cambria Math" w:cs="Arial"/>
                      </w:rPr>
                      <m:t>+0,5</m:t>
                    </m:r>
                  </m:sup>
                </m:sSubSup>
              </m:oMath>
            </m:oMathPara>
          </w:p>
        </w:tc>
        <w:tc>
          <w:tcPr>
            <w:tcW w:w="1118" w:type="dxa"/>
            <w:tcBorders>
              <w:top w:val="double" w:sz="4" w:space="0" w:color="auto"/>
            </w:tcBorders>
            <w:vAlign w:val="center"/>
          </w:tcPr>
          <w:p w14:paraId="4B3B0D48" w14:textId="77777777" w:rsidR="00EC313B" w:rsidRPr="004B6684" w:rsidRDefault="00EC313B" w:rsidP="00773586">
            <w:pPr>
              <w:pStyle w:val="ac"/>
              <w:spacing w:line="276" w:lineRule="auto"/>
              <w:jc w:val="center"/>
              <w:rPr>
                <w:rFonts w:ascii="Arial" w:hAnsi="Arial" w:cs="Arial"/>
              </w:rPr>
            </w:pPr>
            <w:r w:rsidRPr="004B6684">
              <w:rPr>
                <w:rFonts w:ascii="Arial" w:hAnsi="Arial" w:cs="Arial"/>
                <w:color w:val="000000"/>
              </w:rPr>
              <w:t>4,3 ± 0,2</w:t>
            </w:r>
          </w:p>
        </w:tc>
      </w:tr>
      <w:tr w:rsidR="004B6684" w:rsidRPr="004B6684" w14:paraId="38CACB34" w14:textId="77777777" w:rsidTr="00102C07">
        <w:trPr>
          <w:trHeight w:val="569"/>
        </w:trPr>
        <w:tc>
          <w:tcPr>
            <w:tcW w:w="1166" w:type="dxa"/>
            <w:vAlign w:val="center"/>
          </w:tcPr>
          <w:p w14:paraId="6E6B142E"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A</w:t>
            </w:r>
            <w:r w:rsidRPr="004B6684">
              <w:rPr>
                <w:rFonts w:ascii="Arial" w:hAnsi="Arial" w:cs="Arial"/>
                <w:color w:val="000000"/>
                <w:vertAlign w:val="subscript"/>
              </w:rPr>
              <w:t>2</w:t>
            </w:r>
          </w:p>
        </w:tc>
        <w:tc>
          <w:tcPr>
            <w:tcW w:w="1121" w:type="dxa"/>
            <w:vAlign w:val="center"/>
          </w:tcPr>
          <w:p w14:paraId="1CF20972"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1</w:t>
            </w:r>
          </w:p>
        </w:tc>
        <w:tc>
          <w:tcPr>
            <w:tcW w:w="1411" w:type="dxa"/>
            <w:gridSpan w:val="2"/>
            <w:vAlign w:val="center"/>
          </w:tcPr>
          <w:p w14:paraId="0C612113"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106,8 ± 0,2</w:t>
            </w:r>
          </w:p>
        </w:tc>
        <w:tc>
          <w:tcPr>
            <w:tcW w:w="1133" w:type="dxa"/>
            <w:gridSpan w:val="2"/>
            <w:vAlign w:val="center"/>
          </w:tcPr>
          <w:p w14:paraId="053E9465" w14:textId="77777777" w:rsidR="004B6684" w:rsidRPr="004B6684" w:rsidRDefault="00000000" w:rsidP="006F1B9B">
            <w:pPr>
              <w:spacing w:after="0" w:line="360" w:lineRule="auto"/>
              <w:ind w:firstLine="567"/>
              <w:jc w:val="center"/>
              <w:rPr>
                <w:rFonts w:ascii="Arial" w:hAnsi="Arial" w:cs="Arial"/>
              </w:rPr>
            </w:pPr>
            <m:oMathPara>
              <m:oMath>
                <m:sSubSup>
                  <m:sSubSupPr>
                    <m:ctrlPr>
                      <w:rPr>
                        <w:rFonts w:ascii="Cambria Math" w:hAnsi="Cambria Math" w:cs="Arial"/>
                      </w:rPr>
                    </m:ctrlPr>
                  </m:sSubSupPr>
                  <m:e>
                    <m:r>
                      <w:rPr>
                        <w:rFonts w:ascii="Cambria Math" w:hAnsi="Cambria Math" w:cs="Arial"/>
                      </w:rPr>
                      <m:t>3,2</m:t>
                    </m:r>
                  </m:e>
                  <m:sub>
                    <m:r>
                      <w:rPr>
                        <w:rFonts w:ascii="Cambria Math" w:hAnsi="Cambria Math" w:cs="Arial"/>
                      </w:rPr>
                      <m:t>-0,2</m:t>
                    </m:r>
                  </m:sub>
                  <m:sup>
                    <m:r>
                      <w:rPr>
                        <w:rFonts w:ascii="Cambria Math" w:hAnsi="Cambria Math" w:cs="Arial"/>
                      </w:rPr>
                      <m:t>0</m:t>
                    </m:r>
                  </m:sup>
                </m:sSubSup>
              </m:oMath>
            </m:oMathPara>
          </w:p>
        </w:tc>
        <w:tc>
          <w:tcPr>
            <w:tcW w:w="1274" w:type="dxa"/>
            <w:vAlign w:val="center"/>
          </w:tcPr>
          <w:p w14:paraId="4CCFACE6"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1,6 ± 0,02</w:t>
            </w:r>
          </w:p>
        </w:tc>
        <w:tc>
          <w:tcPr>
            <w:tcW w:w="1270" w:type="dxa"/>
            <w:gridSpan w:val="2"/>
            <w:vAlign w:val="center"/>
          </w:tcPr>
          <w:p w14:paraId="5628D4F6" w14:textId="77777777" w:rsidR="004B6684" w:rsidRPr="004B6684" w:rsidRDefault="00000000" w:rsidP="006F1B9B">
            <w:pPr>
              <w:spacing w:after="0" w:line="360" w:lineRule="auto"/>
              <w:ind w:firstLine="567"/>
              <w:jc w:val="both"/>
              <w:rPr>
                <w:rFonts w:ascii="Arial" w:hAnsi="Arial" w:cs="Arial"/>
                <w:sz w:val="24"/>
                <w:szCs w:val="24"/>
              </w:rPr>
            </w:pPr>
            <m:oMathPara>
              <m:oMath>
                <m:sSubSup>
                  <m:sSubSupPr>
                    <m:ctrlPr>
                      <w:rPr>
                        <w:rFonts w:ascii="Cambria Math" w:hAnsi="Cambria Math" w:cs="Arial"/>
                      </w:rPr>
                    </m:ctrlPr>
                  </m:sSubSupPr>
                  <m:e>
                    <m:r>
                      <w:rPr>
                        <w:rFonts w:ascii="Cambria Math" w:hAnsi="Cambria Math" w:cs="Arial"/>
                      </w:rPr>
                      <m:t>7,5</m:t>
                    </m:r>
                  </m:e>
                  <m:sub>
                    <m:r>
                      <w:rPr>
                        <w:rFonts w:ascii="Cambria Math" w:hAnsi="Cambria Math" w:cs="Arial"/>
                      </w:rPr>
                      <m:t>0</m:t>
                    </m:r>
                  </m:sub>
                  <m:sup>
                    <m:r>
                      <w:rPr>
                        <w:rFonts w:ascii="Cambria Math" w:hAnsi="Cambria Math" w:cs="Arial"/>
                      </w:rPr>
                      <m:t>+0,5</m:t>
                    </m:r>
                  </m:sup>
                </m:sSubSup>
              </m:oMath>
            </m:oMathPara>
          </w:p>
        </w:tc>
        <w:tc>
          <w:tcPr>
            <w:tcW w:w="1132" w:type="dxa"/>
            <w:vAlign w:val="center"/>
          </w:tcPr>
          <w:p w14:paraId="777EC04C" w14:textId="77777777" w:rsidR="004B6684" w:rsidRPr="004B6684" w:rsidRDefault="00000000" w:rsidP="006F1B9B">
            <w:pPr>
              <w:pStyle w:val="ac"/>
              <w:spacing w:line="276" w:lineRule="auto"/>
              <w:jc w:val="center"/>
              <w:rPr>
                <w:rFonts w:ascii="Arial" w:hAnsi="Arial" w:cs="Arial"/>
              </w:rPr>
            </w:pPr>
            <m:oMathPara>
              <m:oMath>
                <m:sSubSup>
                  <m:sSubSupPr>
                    <m:ctrlPr>
                      <w:rPr>
                        <w:rFonts w:ascii="Cambria Math" w:hAnsi="Cambria Math" w:cs="Arial"/>
                      </w:rPr>
                    </m:ctrlPr>
                  </m:sSubSupPr>
                  <m:e>
                    <m:r>
                      <w:rPr>
                        <w:rFonts w:ascii="Cambria Math" w:hAnsi="Cambria Math" w:cs="Arial"/>
                      </w:rPr>
                      <m:t>33,4</m:t>
                    </m:r>
                  </m:e>
                  <m:sub>
                    <m:r>
                      <w:rPr>
                        <w:rFonts w:ascii="Cambria Math" w:hAnsi="Cambria Math" w:cs="Arial"/>
                      </w:rPr>
                      <m:t>0</m:t>
                    </m:r>
                  </m:sub>
                  <m:sup>
                    <m:r>
                      <w:rPr>
                        <w:rFonts w:ascii="Cambria Math" w:hAnsi="Cambria Math" w:cs="Arial"/>
                      </w:rPr>
                      <m:t>+0,5</m:t>
                    </m:r>
                  </m:sup>
                </m:sSubSup>
              </m:oMath>
            </m:oMathPara>
          </w:p>
        </w:tc>
        <w:tc>
          <w:tcPr>
            <w:tcW w:w="1127" w:type="dxa"/>
            <w:gridSpan w:val="2"/>
            <w:vAlign w:val="center"/>
          </w:tcPr>
          <w:p w14:paraId="54A42921"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4,3 ± 0,2</w:t>
            </w:r>
          </w:p>
        </w:tc>
      </w:tr>
      <w:tr w:rsidR="004B6684" w:rsidRPr="004B6684" w14:paraId="7C69B388" w14:textId="77777777" w:rsidTr="00102C07">
        <w:trPr>
          <w:trHeight w:val="549"/>
        </w:trPr>
        <w:tc>
          <w:tcPr>
            <w:tcW w:w="1166" w:type="dxa"/>
            <w:vAlign w:val="center"/>
          </w:tcPr>
          <w:p w14:paraId="56E2592A"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B</w:t>
            </w:r>
          </w:p>
        </w:tc>
        <w:tc>
          <w:tcPr>
            <w:tcW w:w="1121" w:type="dxa"/>
            <w:vAlign w:val="center"/>
          </w:tcPr>
          <w:p w14:paraId="448380D7"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1</w:t>
            </w:r>
          </w:p>
        </w:tc>
        <w:tc>
          <w:tcPr>
            <w:tcW w:w="1411" w:type="dxa"/>
            <w:gridSpan w:val="2"/>
            <w:vAlign w:val="center"/>
          </w:tcPr>
          <w:p w14:paraId="03F2971E"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98,2 ± 0,8</w:t>
            </w:r>
          </w:p>
        </w:tc>
        <w:tc>
          <w:tcPr>
            <w:tcW w:w="1133" w:type="dxa"/>
            <w:gridSpan w:val="2"/>
            <w:vAlign w:val="center"/>
          </w:tcPr>
          <w:p w14:paraId="0C9C19AA" w14:textId="77777777" w:rsidR="004B6684" w:rsidRPr="004B6684" w:rsidRDefault="00000000" w:rsidP="006F1B9B">
            <w:pPr>
              <w:spacing w:after="0" w:line="360" w:lineRule="auto"/>
              <w:ind w:firstLine="567"/>
              <w:jc w:val="center"/>
              <w:rPr>
                <w:rFonts w:ascii="Arial" w:hAnsi="Arial" w:cs="Arial"/>
              </w:rPr>
            </w:pPr>
            <m:oMathPara>
              <m:oMath>
                <m:sSubSup>
                  <m:sSubSupPr>
                    <m:ctrlPr>
                      <w:rPr>
                        <w:rFonts w:ascii="Cambria Math" w:hAnsi="Cambria Math" w:cs="Arial"/>
                      </w:rPr>
                    </m:ctrlPr>
                  </m:sSubSupPr>
                  <m:e>
                    <m:r>
                      <w:rPr>
                        <w:rFonts w:ascii="Cambria Math" w:hAnsi="Cambria Math" w:cs="Arial"/>
                      </w:rPr>
                      <m:t>3,2</m:t>
                    </m:r>
                  </m:e>
                  <m:sub>
                    <m:r>
                      <w:rPr>
                        <w:rFonts w:ascii="Cambria Math" w:hAnsi="Cambria Math" w:cs="Arial"/>
                      </w:rPr>
                      <m:t>-0,1</m:t>
                    </m:r>
                  </m:sub>
                  <m:sup>
                    <m:r>
                      <w:rPr>
                        <w:rFonts w:ascii="Cambria Math" w:hAnsi="Cambria Math" w:cs="Arial"/>
                      </w:rPr>
                      <m:t>+0,2</m:t>
                    </m:r>
                  </m:sup>
                </m:sSubSup>
              </m:oMath>
            </m:oMathPara>
          </w:p>
        </w:tc>
        <w:tc>
          <w:tcPr>
            <w:tcW w:w="1274" w:type="dxa"/>
            <w:vAlign w:val="center"/>
          </w:tcPr>
          <w:p w14:paraId="5B915856"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2,28 ± 0,04</w:t>
            </w:r>
          </w:p>
        </w:tc>
        <w:tc>
          <w:tcPr>
            <w:tcW w:w="1270" w:type="dxa"/>
            <w:gridSpan w:val="2"/>
            <w:vAlign w:val="center"/>
          </w:tcPr>
          <w:p w14:paraId="71F6C351"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 7</w:t>
            </w:r>
          </w:p>
        </w:tc>
        <w:tc>
          <w:tcPr>
            <w:tcW w:w="1132" w:type="dxa"/>
            <w:vAlign w:val="center"/>
          </w:tcPr>
          <w:p w14:paraId="22AFDFBB"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23 ± 2</w:t>
            </w:r>
          </w:p>
        </w:tc>
        <w:tc>
          <w:tcPr>
            <w:tcW w:w="1127" w:type="dxa"/>
            <w:gridSpan w:val="2"/>
            <w:vAlign w:val="center"/>
          </w:tcPr>
          <w:p w14:paraId="5026D296"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4,5 ± 0,2</w:t>
            </w:r>
          </w:p>
        </w:tc>
      </w:tr>
      <w:tr w:rsidR="004B6684" w:rsidRPr="004B6684" w14:paraId="083993CD" w14:textId="77777777" w:rsidTr="00102C07">
        <w:trPr>
          <w:trHeight w:val="557"/>
        </w:trPr>
        <w:tc>
          <w:tcPr>
            <w:tcW w:w="1166" w:type="dxa"/>
            <w:vAlign w:val="center"/>
          </w:tcPr>
          <w:p w14:paraId="7E196FF3"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D</w:t>
            </w:r>
          </w:p>
        </w:tc>
        <w:tc>
          <w:tcPr>
            <w:tcW w:w="1121" w:type="dxa"/>
            <w:vAlign w:val="center"/>
          </w:tcPr>
          <w:p w14:paraId="30E8ADBF"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2</w:t>
            </w:r>
          </w:p>
        </w:tc>
        <w:tc>
          <w:tcPr>
            <w:tcW w:w="1411" w:type="dxa"/>
            <w:gridSpan w:val="2"/>
            <w:vAlign w:val="center"/>
          </w:tcPr>
          <w:p w14:paraId="695E4496" w14:textId="77777777" w:rsidR="004B6684" w:rsidRPr="004B6684" w:rsidRDefault="00000000" w:rsidP="006F1B9B">
            <w:pPr>
              <w:spacing w:after="0" w:line="360" w:lineRule="auto"/>
              <w:ind w:firstLine="567"/>
              <w:jc w:val="center"/>
              <w:rPr>
                <w:rFonts w:ascii="Arial" w:hAnsi="Arial" w:cs="Arial"/>
              </w:rPr>
            </w:pPr>
            <m:oMathPara>
              <m:oMath>
                <m:sSubSup>
                  <m:sSubSupPr>
                    <m:ctrlPr>
                      <w:rPr>
                        <w:rFonts w:ascii="Cambria Math" w:hAnsi="Cambria Math" w:cs="Arial"/>
                      </w:rPr>
                    </m:ctrlPr>
                  </m:sSubSupPr>
                  <m:e>
                    <m:r>
                      <w:rPr>
                        <w:rFonts w:ascii="Cambria Math" w:hAnsi="Cambria Math" w:cs="Arial"/>
                      </w:rPr>
                      <m:t>67</m:t>
                    </m:r>
                  </m:e>
                  <m:sub>
                    <m:r>
                      <w:rPr>
                        <w:rFonts w:ascii="Cambria Math" w:hAnsi="Cambria Math" w:cs="Arial"/>
                      </w:rPr>
                      <m:t>0</m:t>
                    </m:r>
                  </m:sub>
                  <m:sup>
                    <m:r>
                      <w:rPr>
                        <w:rFonts w:ascii="Cambria Math" w:hAnsi="Cambria Math" w:cs="Arial"/>
                      </w:rPr>
                      <m:t>+0,3</m:t>
                    </m:r>
                  </m:sup>
                </m:sSubSup>
              </m:oMath>
            </m:oMathPara>
          </w:p>
        </w:tc>
        <w:tc>
          <w:tcPr>
            <w:tcW w:w="1133" w:type="dxa"/>
            <w:gridSpan w:val="2"/>
            <w:vAlign w:val="center"/>
          </w:tcPr>
          <w:p w14:paraId="607A2447" w14:textId="77777777" w:rsidR="004B6684" w:rsidRPr="004B6684" w:rsidRDefault="00000000" w:rsidP="006F1B9B">
            <w:pPr>
              <w:spacing w:after="0" w:line="360" w:lineRule="auto"/>
              <w:ind w:firstLine="567"/>
              <w:jc w:val="center"/>
              <w:rPr>
                <w:rFonts w:ascii="Arial" w:hAnsi="Arial" w:cs="Arial"/>
              </w:rPr>
            </w:pPr>
            <m:oMathPara>
              <m:oMath>
                <m:sSubSup>
                  <m:sSubSupPr>
                    <m:ctrlPr>
                      <w:rPr>
                        <w:rFonts w:ascii="Cambria Math" w:hAnsi="Cambria Math" w:cs="Arial"/>
                      </w:rPr>
                    </m:ctrlPr>
                  </m:sSubSupPr>
                  <m:e>
                    <m:r>
                      <w:rPr>
                        <w:rFonts w:ascii="Cambria Math" w:hAnsi="Cambria Math" w:cs="Arial"/>
                      </w:rPr>
                      <m:t>2,35</m:t>
                    </m:r>
                  </m:e>
                  <m:sub>
                    <m:r>
                      <w:rPr>
                        <w:rFonts w:ascii="Cambria Math" w:hAnsi="Cambria Math" w:cs="Arial"/>
                      </w:rPr>
                      <m:t>-0,05</m:t>
                    </m:r>
                  </m:sub>
                  <m:sup>
                    <m:r>
                      <w:rPr>
                        <w:rFonts w:ascii="Cambria Math" w:hAnsi="Cambria Math" w:cs="Arial"/>
                      </w:rPr>
                      <m:t>0</m:t>
                    </m:r>
                  </m:sup>
                </m:sSubSup>
              </m:oMath>
            </m:oMathPara>
          </w:p>
        </w:tc>
        <w:tc>
          <w:tcPr>
            <w:tcW w:w="1274" w:type="dxa"/>
            <w:vAlign w:val="center"/>
          </w:tcPr>
          <w:p w14:paraId="48CEA650" w14:textId="77777777" w:rsidR="004B6684" w:rsidRPr="004B6684" w:rsidRDefault="00000000" w:rsidP="006F1B9B">
            <w:pPr>
              <w:spacing w:after="0" w:line="360" w:lineRule="auto"/>
              <w:ind w:firstLine="567"/>
              <w:jc w:val="center"/>
              <w:rPr>
                <w:rFonts w:ascii="Arial" w:hAnsi="Arial" w:cs="Arial"/>
              </w:rPr>
            </w:pPr>
            <m:oMathPara>
              <m:oMath>
                <m:sSubSup>
                  <m:sSubSupPr>
                    <m:ctrlPr>
                      <w:rPr>
                        <w:rFonts w:ascii="Cambria Math" w:hAnsi="Cambria Math" w:cs="Arial"/>
                      </w:rPr>
                    </m:ctrlPr>
                  </m:sSubSupPr>
                  <m:e>
                    <m:r>
                      <w:rPr>
                        <w:rFonts w:ascii="Cambria Math" w:hAnsi="Cambria Math" w:cs="Arial"/>
                      </w:rPr>
                      <m:t>2,35</m:t>
                    </m:r>
                  </m:e>
                  <m:sub>
                    <m:r>
                      <w:rPr>
                        <w:rFonts w:ascii="Cambria Math" w:hAnsi="Cambria Math" w:cs="Arial"/>
                      </w:rPr>
                      <m:t>0</m:t>
                    </m:r>
                  </m:sub>
                  <m:sup>
                    <m:r>
                      <w:rPr>
                        <w:rFonts w:ascii="Cambria Math" w:hAnsi="Cambria Math" w:cs="Arial"/>
                      </w:rPr>
                      <m:t>+0,05</m:t>
                    </m:r>
                  </m:sup>
                </m:sSubSup>
              </m:oMath>
            </m:oMathPara>
          </w:p>
        </w:tc>
        <w:tc>
          <w:tcPr>
            <w:tcW w:w="1270" w:type="dxa"/>
            <w:gridSpan w:val="2"/>
            <w:vAlign w:val="center"/>
          </w:tcPr>
          <w:p w14:paraId="3ACF21D5"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3 ± 0,2</w:t>
            </w:r>
          </w:p>
        </w:tc>
        <w:tc>
          <w:tcPr>
            <w:tcW w:w="1132" w:type="dxa"/>
            <w:vAlign w:val="center"/>
          </w:tcPr>
          <w:p w14:paraId="3751A8E5"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w:t>
            </w:r>
          </w:p>
        </w:tc>
        <w:tc>
          <w:tcPr>
            <w:tcW w:w="1127" w:type="dxa"/>
            <w:gridSpan w:val="2"/>
            <w:vAlign w:val="center"/>
          </w:tcPr>
          <w:p w14:paraId="52C91BBA"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w:t>
            </w:r>
          </w:p>
        </w:tc>
      </w:tr>
      <w:tr w:rsidR="004B6684" w:rsidRPr="004B6684" w14:paraId="31F8B035" w14:textId="77777777" w:rsidTr="00102C07">
        <w:trPr>
          <w:trHeight w:val="551"/>
        </w:trPr>
        <w:tc>
          <w:tcPr>
            <w:tcW w:w="1166" w:type="dxa"/>
            <w:vAlign w:val="center"/>
          </w:tcPr>
          <w:p w14:paraId="23E7E229"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E</w:t>
            </w:r>
          </w:p>
        </w:tc>
        <w:tc>
          <w:tcPr>
            <w:tcW w:w="1121" w:type="dxa"/>
            <w:vAlign w:val="center"/>
          </w:tcPr>
          <w:p w14:paraId="11DC0BB3"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2</w:t>
            </w:r>
          </w:p>
        </w:tc>
        <w:tc>
          <w:tcPr>
            <w:tcW w:w="1411" w:type="dxa"/>
            <w:gridSpan w:val="2"/>
            <w:vAlign w:val="center"/>
          </w:tcPr>
          <w:p w14:paraId="41B98C79"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140 ± 2</w:t>
            </w:r>
          </w:p>
        </w:tc>
        <w:tc>
          <w:tcPr>
            <w:tcW w:w="1133" w:type="dxa"/>
            <w:gridSpan w:val="2"/>
            <w:vAlign w:val="center"/>
          </w:tcPr>
          <w:p w14:paraId="064ECB83" w14:textId="77777777" w:rsidR="004B6684" w:rsidRPr="004B6684" w:rsidRDefault="00000000" w:rsidP="006F1B9B">
            <w:pPr>
              <w:pStyle w:val="ac"/>
              <w:spacing w:line="276" w:lineRule="auto"/>
              <w:jc w:val="center"/>
              <w:rPr>
                <w:rFonts w:ascii="Arial" w:hAnsi="Arial" w:cs="Arial"/>
              </w:rPr>
            </w:pPr>
            <m:oMathPara>
              <m:oMath>
                <m:sSubSup>
                  <m:sSubSupPr>
                    <m:ctrlPr>
                      <w:rPr>
                        <w:rFonts w:ascii="Cambria Math" w:hAnsi="Cambria Math" w:cs="Arial"/>
                      </w:rPr>
                    </m:ctrlPr>
                  </m:sSubSupPr>
                  <m:e>
                    <m:r>
                      <w:rPr>
                        <w:rFonts w:ascii="Cambria Math" w:hAnsi="Cambria Math" w:cs="Arial"/>
                      </w:rPr>
                      <m:t>3</m:t>
                    </m:r>
                  </m:e>
                  <m:sub>
                    <m:r>
                      <w:rPr>
                        <w:rFonts w:ascii="Cambria Math" w:hAnsi="Cambria Math" w:cs="Arial"/>
                      </w:rPr>
                      <m:t>-0,1</m:t>
                    </m:r>
                  </m:sub>
                  <m:sup>
                    <m:r>
                      <w:rPr>
                        <w:rFonts w:ascii="Cambria Math" w:hAnsi="Cambria Math" w:cs="Arial"/>
                      </w:rPr>
                      <m:t>+0,2</m:t>
                    </m:r>
                  </m:sup>
                </m:sSubSup>
              </m:oMath>
            </m:oMathPara>
          </w:p>
        </w:tc>
        <w:tc>
          <w:tcPr>
            <w:tcW w:w="1274" w:type="dxa"/>
            <w:vAlign w:val="center"/>
          </w:tcPr>
          <w:p w14:paraId="17E213FE"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2,25 ± 0,03</w:t>
            </w:r>
          </w:p>
        </w:tc>
        <w:tc>
          <w:tcPr>
            <w:tcW w:w="1270" w:type="dxa"/>
            <w:gridSpan w:val="2"/>
            <w:vAlign w:val="center"/>
          </w:tcPr>
          <w:p w14:paraId="5725C1FA"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7,5 ± 0,05</w:t>
            </w:r>
          </w:p>
        </w:tc>
        <w:tc>
          <w:tcPr>
            <w:tcW w:w="1132" w:type="dxa"/>
            <w:vAlign w:val="center"/>
          </w:tcPr>
          <w:p w14:paraId="5E8F7154"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w:t>
            </w:r>
          </w:p>
        </w:tc>
        <w:tc>
          <w:tcPr>
            <w:tcW w:w="1127" w:type="dxa"/>
            <w:gridSpan w:val="2"/>
            <w:vAlign w:val="center"/>
          </w:tcPr>
          <w:p w14:paraId="3FFB97BB"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w:t>
            </w:r>
          </w:p>
        </w:tc>
      </w:tr>
      <w:tr w:rsidR="004B6684" w:rsidRPr="004B6684" w14:paraId="34697879" w14:textId="77777777" w:rsidTr="00102C07">
        <w:trPr>
          <w:trHeight w:val="573"/>
        </w:trPr>
        <w:tc>
          <w:tcPr>
            <w:tcW w:w="1166" w:type="dxa"/>
            <w:vAlign w:val="center"/>
          </w:tcPr>
          <w:p w14:paraId="2C8CC1D7"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F</w:t>
            </w:r>
          </w:p>
        </w:tc>
        <w:tc>
          <w:tcPr>
            <w:tcW w:w="1121" w:type="dxa"/>
            <w:vAlign w:val="center"/>
          </w:tcPr>
          <w:p w14:paraId="2EF50DC1"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2</w:t>
            </w:r>
          </w:p>
        </w:tc>
        <w:tc>
          <w:tcPr>
            <w:tcW w:w="1411" w:type="dxa"/>
            <w:gridSpan w:val="2"/>
            <w:vAlign w:val="center"/>
          </w:tcPr>
          <w:p w14:paraId="0A1D64E2"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143 ± 2</w:t>
            </w:r>
          </w:p>
        </w:tc>
        <w:tc>
          <w:tcPr>
            <w:tcW w:w="1133" w:type="dxa"/>
            <w:gridSpan w:val="2"/>
            <w:vAlign w:val="center"/>
          </w:tcPr>
          <w:p w14:paraId="24B3D552" w14:textId="77777777" w:rsidR="004B6684" w:rsidRPr="004B6684" w:rsidRDefault="00000000" w:rsidP="006F1B9B">
            <w:pPr>
              <w:pStyle w:val="ac"/>
              <w:spacing w:line="276" w:lineRule="auto"/>
              <w:jc w:val="center"/>
              <w:rPr>
                <w:rFonts w:ascii="Arial" w:hAnsi="Arial" w:cs="Arial"/>
              </w:rPr>
            </w:pPr>
            <m:oMathPara>
              <m:oMath>
                <m:sSubSup>
                  <m:sSubSupPr>
                    <m:ctrlPr>
                      <w:rPr>
                        <w:rFonts w:ascii="Cambria Math" w:hAnsi="Cambria Math" w:cs="Arial"/>
                      </w:rPr>
                    </m:ctrlPr>
                  </m:sSubSupPr>
                  <m:e>
                    <m:r>
                      <w:rPr>
                        <w:rFonts w:ascii="Cambria Math" w:hAnsi="Cambria Math" w:cs="Arial"/>
                      </w:rPr>
                      <m:t>3</m:t>
                    </m:r>
                  </m:e>
                  <m:sub>
                    <m:r>
                      <w:rPr>
                        <w:rFonts w:ascii="Cambria Math" w:hAnsi="Cambria Math" w:cs="Arial"/>
                      </w:rPr>
                      <m:t>-0,1</m:t>
                    </m:r>
                  </m:sub>
                  <m:sup>
                    <m:r>
                      <w:rPr>
                        <w:rFonts w:ascii="Cambria Math" w:hAnsi="Cambria Math" w:cs="Arial"/>
                      </w:rPr>
                      <m:t>+0,2</m:t>
                    </m:r>
                  </m:sup>
                </m:sSubSup>
              </m:oMath>
            </m:oMathPara>
          </w:p>
        </w:tc>
        <w:tc>
          <w:tcPr>
            <w:tcW w:w="1274" w:type="dxa"/>
            <w:vAlign w:val="center"/>
          </w:tcPr>
          <w:p w14:paraId="220B6C81"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2,3 ± 0,03</w:t>
            </w:r>
          </w:p>
        </w:tc>
        <w:tc>
          <w:tcPr>
            <w:tcW w:w="1270" w:type="dxa"/>
            <w:gridSpan w:val="2"/>
            <w:vAlign w:val="center"/>
          </w:tcPr>
          <w:p w14:paraId="2B4E4FCE"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8,5 ± 0,5</w:t>
            </w:r>
          </w:p>
        </w:tc>
        <w:tc>
          <w:tcPr>
            <w:tcW w:w="1132" w:type="dxa"/>
            <w:vAlign w:val="center"/>
          </w:tcPr>
          <w:p w14:paraId="76585B7D"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w:t>
            </w:r>
          </w:p>
        </w:tc>
        <w:tc>
          <w:tcPr>
            <w:tcW w:w="1127" w:type="dxa"/>
            <w:gridSpan w:val="2"/>
            <w:vAlign w:val="center"/>
          </w:tcPr>
          <w:p w14:paraId="36BAB974" w14:textId="77777777" w:rsidR="004B6684" w:rsidRPr="004B6684" w:rsidRDefault="004B6684" w:rsidP="006F1B9B">
            <w:pPr>
              <w:pStyle w:val="ac"/>
              <w:spacing w:line="276" w:lineRule="auto"/>
              <w:jc w:val="center"/>
              <w:rPr>
                <w:rFonts w:ascii="Arial" w:hAnsi="Arial" w:cs="Arial"/>
              </w:rPr>
            </w:pPr>
            <w:r w:rsidRPr="004B6684">
              <w:rPr>
                <w:rFonts w:ascii="Arial" w:hAnsi="Arial" w:cs="Arial"/>
                <w:color w:val="000000"/>
              </w:rPr>
              <w:t>—</w:t>
            </w:r>
          </w:p>
        </w:tc>
      </w:tr>
    </w:tbl>
    <w:p w14:paraId="31B85567" w14:textId="07B119ED" w:rsidR="004B6684" w:rsidRDefault="004B6684" w:rsidP="00EC313B">
      <w:pPr>
        <w:spacing w:after="0" w:line="360" w:lineRule="auto"/>
        <w:jc w:val="both"/>
        <w:rPr>
          <w:rFonts w:ascii="Arial" w:hAnsi="Arial" w:cs="Arial"/>
          <w:sz w:val="24"/>
          <w:szCs w:val="24"/>
        </w:rPr>
      </w:pPr>
    </w:p>
    <w:p w14:paraId="7F544410" w14:textId="02CF7B4A" w:rsidR="003C5C3C" w:rsidRDefault="003C5C3C" w:rsidP="003C5C3C">
      <w:pPr>
        <w:spacing w:after="0" w:line="360" w:lineRule="auto"/>
        <w:jc w:val="center"/>
        <w:rPr>
          <w:rFonts w:ascii="Arial" w:hAnsi="Arial" w:cs="Arial"/>
          <w:sz w:val="24"/>
          <w:szCs w:val="24"/>
        </w:rPr>
      </w:pPr>
      <w:r w:rsidRPr="003C5C3C">
        <w:rPr>
          <w:rFonts w:ascii="Arial" w:hAnsi="Arial" w:cs="Arial"/>
          <w:noProof/>
          <w:sz w:val="24"/>
          <w:szCs w:val="24"/>
        </w:rPr>
        <w:lastRenderedPageBreak/>
        <w:drawing>
          <wp:inline distT="0" distB="0" distL="0" distR="0" wp14:anchorId="6CB976F5" wp14:editId="0351C173">
            <wp:extent cx="5665635" cy="185738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sharpenSoften amount="25000"/>
                              </a14:imgEffect>
                              <a14:imgEffect>
                                <a14:saturation sat="400000"/>
                              </a14:imgEffect>
                              <a14:imgEffect>
                                <a14:brightnessContrast contrast="40000"/>
                              </a14:imgEffect>
                            </a14:imgLayer>
                          </a14:imgProps>
                        </a:ext>
                      </a:extLst>
                    </a:blip>
                    <a:stretch>
                      <a:fillRect/>
                    </a:stretch>
                  </pic:blipFill>
                  <pic:spPr>
                    <a:xfrm>
                      <a:off x="0" y="0"/>
                      <a:ext cx="5679564" cy="1861950"/>
                    </a:xfrm>
                    <a:prstGeom prst="rect">
                      <a:avLst/>
                    </a:prstGeom>
                  </pic:spPr>
                </pic:pic>
              </a:graphicData>
            </a:graphic>
          </wp:inline>
        </w:drawing>
      </w:r>
    </w:p>
    <w:p w14:paraId="57C6A19D" w14:textId="72770D39" w:rsidR="003C5C3C" w:rsidRDefault="003C5C3C" w:rsidP="003C5C3C">
      <w:pPr>
        <w:spacing w:after="0" w:line="360" w:lineRule="auto"/>
        <w:jc w:val="center"/>
        <w:rPr>
          <w:rFonts w:ascii="Arial" w:hAnsi="Arial" w:cs="Arial"/>
          <w:sz w:val="24"/>
          <w:szCs w:val="24"/>
        </w:rPr>
      </w:pPr>
      <w:r>
        <w:rPr>
          <w:rFonts w:ascii="Arial" w:hAnsi="Arial" w:cs="Arial"/>
          <w:sz w:val="24"/>
          <w:szCs w:val="24"/>
        </w:rPr>
        <w:t xml:space="preserve">Рисунок 3 – </w:t>
      </w:r>
      <w:r w:rsidRPr="003C5C3C">
        <w:rPr>
          <w:rFonts w:ascii="Arial" w:hAnsi="Arial" w:cs="Arial"/>
          <w:sz w:val="24"/>
          <w:szCs w:val="24"/>
        </w:rPr>
        <w:t>Тип</w:t>
      </w:r>
      <w:r>
        <w:rPr>
          <w:rFonts w:ascii="Arial" w:hAnsi="Arial" w:cs="Arial"/>
          <w:sz w:val="24"/>
          <w:szCs w:val="24"/>
        </w:rPr>
        <w:t xml:space="preserve"> </w:t>
      </w:r>
      <w:r w:rsidRPr="003C5C3C">
        <w:rPr>
          <w:rFonts w:ascii="Arial" w:hAnsi="Arial" w:cs="Arial"/>
          <w:sz w:val="24"/>
          <w:szCs w:val="24"/>
        </w:rPr>
        <w:t>стержн</w:t>
      </w:r>
      <w:r>
        <w:rPr>
          <w:rFonts w:ascii="Arial" w:hAnsi="Arial" w:cs="Arial"/>
          <w:sz w:val="24"/>
          <w:szCs w:val="24"/>
        </w:rPr>
        <w:t>я</w:t>
      </w:r>
      <w:r w:rsidRPr="003C5C3C">
        <w:rPr>
          <w:rFonts w:ascii="Arial" w:hAnsi="Arial" w:cs="Arial"/>
          <w:sz w:val="24"/>
          <w:szCs w:val="24"/>
        </w:rPr>
        <w:t xml:space="preserve"> G</w:t>
      </w:r>
      <w:r w:rsidRPr="003C5C3C">
        <w:rPr>
          <w:rFonts w:ascii="Arial" w:hAnsi="Arial" w:cs="Arial"/>
          <w:sz w:val="24"/>
          <w:szCs w:val="24"/>
          <w:vertAlign w:val="subscript"/>
        </w:rPr>
        <w:t>1</w:t>
      </w:r>
    </w:p>
    <w:p w14:paraId="0DEC5B3D" w14:textId="101B72C5" w:rsidR="003C5C3C" w:rsidRDefault="003C5C3C" w:rsidP="003C5C3C">
      <w:pPr>
        <w:spacing w:after="0" w:line="360" w:lineRule="auto"/>
        <w:jc w:val="center"/>
        <w:rPr>
          <w:rFonts w:ascii="Arial" w:hAnsi="Arial" w:cs="Arial"/>
          <w:sz w:val="24"/>
          <w:szCs w:val="24"/>
        </w:rPr>
      </w:pPr>
      <w:r w:rsidRPr="003C5C3C">
        <w:rPr>
          <w:rFonts w:ascii="Arial" w:hAnsi="Arial" w:cs="Arial"/>
          <w:noProof/>
          <w:sz w:val="24"/>
          <w:szCs w:val="24"/>
        </w:rPr>
        <w:drawing>
          <wp:inline distT="0" distB="0" distL="0" distR="0" wp14:anchorId="080E9F60" wp14:editId="30F77DFF">
            <wp:extent cx="5370141" cy="1711467"/>
            <wp:effectExtent l="0" t="0" r="254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sharpenSoften amount="50000"/>
                              </a14:imgEffect>
                              <a14:imgEffect>
                                <a14:saturation sat="400000"/>
                              </a14:imgEffect>
                              <a14:imgEffect>
                                <a14:brightnessContrast contrast="40000"/>
                              </a14:imgEffect>
                            </a14:imgLayer>
                          </a14:imgProps>
                        </a:ext>
                      </a:extLst>
                    </a:blip>
                    <a:stretch>
                      <a:fillRect/>
                    </a:stretch>
                  </pic:blipFill>
                  <pic:spPr>
                    <a:xfrm>
                      <a:off x="0" y="0"/>
                      <a:ext cx="5385930" cy="1716499"/>
                    </a:xfrm>
                    <a:prstGeom prst="rect">
                      <a:avLst/>
                    </a:prstGeom>
                  </pic:spPr>
                </pic:pic>
              </a:graphicData>
            </a:graphic>
          </wp:inline>
        </w:drawing>
      </w:r>
    </w:p>
    <w:p w14:paraId="4A12B87A" w14:textId="145B5EB8" w:rsidR="003C5C3C" w:rsidRDefault="003C5C3C" w:rsidP="003C5C3C">
      <w:pPr>
        <w:spacing w:after="120" w:line="360" w:lineRule="auto"/>
        <w:jc w:val="center"/>
        <w:rPr>
          <w:rFonts w:ascii="Arial" w:hAnsi="Arial" w:cs="Arial"/>
          <w:sz w:val="24"/>
          <w:szCs w:val="24"/>
        </w:rPr>
      </w:pPr>
      <w:r>
        <w:rPr>
          <w:rFonts w:ascii="Arial" w:hAnsi="Arial" w:cs="Arial"/>
          <w:sz w:val="24"/>
          <w:szCs w:val="24"/>
        </w:rPr>
        <w:t xml:space="preserve">Рисунок </w:t>
      </w:r>
      <w:r w:rsidR="005377F6">
        <w:rPr>
          <w:rFonts w:ascii="Arial" w:hAnsi="Arial" w:cs="Arial"/>
          <w:sz w:val="24"/>
          <w:szCs w:val="24"/>
        </w:rPr>
        <w:t>4</w:t>
      </w:r>
      <w:r>
        <w:rPr>
          <w:rFonts w:ascii="Arial" w:hAnsi="Arial" w:cs="Arial"/>
          <w:sz w:val="24"/>
          <w:szCs w:val="24"/>
        </w:rPr>
        <w:t xml:space="preserve"> – </w:t>
      </w:r>
      <w:r w:rsidRPr="003C5C3C">
        <w:rPr>
          <w:rFonts w:ascii="Arial" w:hAnsi="Arial" w:cs="Arial"/>
          <w:sz w:val="24"/>
          <w:szCs w:val="24"/>
        </w:rPr>
        <w:t>Тип</w:t>
      </w:r>
      <w:r>
        <w:rPr>
          <w:rFonts w:ascii="Arial" w:hAnsi="Arial" w:cs="Arial"/>
          <w:sz w:val="24"/>
          <w:szCs w:val="24"/>
        </w:rPr>
        <w:t xml:space="preserve"> </w:t>
      </w:r>
      <w:r w:rsidRPr="003C5C3C">
        <w:rPr>
          <w:rFonts w:ascii="Arial" w:hAnsi="Arial" w:cs="Arial"/>
          <w:sz w:val="24"/>
          <w:szCs w:val="24"/>
        </w:rPr>
        <w:t>стержн</w:t>
      </w:r>
      <w:r>
        <w:rPr>
          <w:rFonts w:ascii="Arial" w:hAnsi="Arial" w:cs="Arial"/>
          <w:sz w:val="24"/>
          <w:szCs w:val="24"/>
        </w:rPr>
        <w:t>я</w:t>
      </w:r>
      <w:r w:rsidRPr="003C5C3C">
        <w:rPr>
          <w:rFonts w:ascii="Arial" w:hAnsi="Arial" w:cs="Arial"/>
          <w:sz w:val="24"/>
          <w:szCs w:val="24"/>
        </w:rPr>
        <w:t xml:space="preserve"> G</w:t>
      </w:r>
      <w:r>
        <w:rPr>
          <w:rFonts w:ascii="Arial" w:hAnsi="Arial" w:cs="Arial"/>
          <w:sz w:val="24"/>
          <w:szCs w:val="24"/>
          <w:vertAlign w:val="subscript"/>
        </w:rPr>
        <w:t>2</w:t>
      </w:r>
    </w:p>
    <w:p w14:paraId="02E34B57" w14:textId="166377A5" w:rsidR="003C5C3C" w:rsidRDefault="00630FEA" w:rsidP="00630FEA">
      <w:pPr>
        <w:spacing w:after="0" w:line="360" w:lineRule="auto"/>
        <w:ind w:firstLine="567"/>
        <w:jc w:val="both"/>
        <w:rPr>
          <w:rFonts w:ascii="Arial" w:hAnsi="Arial" w:cs="Arial"/>
          <w:sz w:val="24"/>
          <w:szCs w:val="24"/>
          <w:vertAlign w:val="subscript"/>
        </w:rPr>
      </w:pPr>
      <w:r>
        <w:rPr>
          <w:rFonts w:ascii="Arial" w:hAnsi="Arial" w:cs="Arial"/>
          <w:sz w:val="24"/>
          <w:szCs w:val="24"/>
        </w:rPr>
        <w:t xml:space="preserve">Т а б л и ц а 3 – Размеры стержней типов </w:t>
      </w:r>
      <w:r w:rsidRPr="003C5C3C">
        <w:rPr>
          <w:rFonts w:ascii="Arial" w:hAnsi="Arial" w:cs="Arial"/>
          <w:sz w:val="24"/>
          <w:szCs w:val="24"/>
        </w:rPr>
        <w:t>G</w:t>
      </w:r>
      <w:r w:rsidRPr="003C5C3C">
        <w:rPr>
          <w:rFonts w:ascii="Arial" w:hAnsi="Arial" w:cs="Arial"/>
          <w:sz w:val="24"/>
          <w:szCs w:val="24"/>
          <w:vertAlign w:val="subscript"/>
        </w:rPr>
        <w:t>1</w:t>
      </w:r>
      <w:r w:rsidRPr="00630FEA">
        <w:rPr>
          <w:rFonts w:ascii="Arial" w:hAnsi="Arial" w:cs="Arial"/>
          <w:sz w:val="24"/>
          <w:szCs w:val="24"/>
        </w:rPr>
        <w:t xml:space="preserve"> и</w:t>
      </w:r>
      <w:r>
        <w:rPr>
          <w:rFonts w:ascii="Arial" w:hAnsi="Arial" w:cs="Arial"/>
          <w:sz w:val="24"/>
          <w:szCs w:val="24"/>
        </w:rPr>
        <w:t xml:space="preserve"> </w:t>
      </w:r>
      <w:r w:rsidRPr="003C5C3C">
        <w:rPr>
          <w:rFonts w:ascii="Arial" w:hAnsi="Arial" w:cs="Arial"/>
          <w:sz w:val="24"/>
          <w:szCs w:val="24"/>
        </w:rPr>
        <w:t>G</w:t>
      </w:r>
      <w:r>
        <w:rPr>
          <w:rFonts w:ascii="Arial" w:hAnsi="Arial" w:cs="Arial"/>
          <w:sz w:val="24"/>
          <w:szCs w:val="24"/>
          <w:vertAlign w:val="subscript"/>
        </w:rPr>
        <w:t>2</w:t>
      </w:r>
    </w:p>
    <w:p w14:paraId="00F1B935" w14:textId="65F56914" w:rsidR="00FB774F" w:rsidRPr="00FB774F" w:rsidRDefault="00FB774F" w:rsidP="00FB774F">
      <w:pPr>
        <w:spacing w:after="0" w:line="360" w:lineRule="auto"/>
        <w:ind w:firstLine="567"/>
        <w:jc w:val="right"/>
        <w:rPr>
          <w:rFonts w:ascii="Arial" w:hAnsi="Arial" w:cs="Arial"/>
        </w:rPr>
      </w:pPr>
      <w:r w:rsidRPr="00FB774F">
        <w:rPr>
          <w:rFonts w:ascii="Arial" w:hAnsi="Arial" w:cs="Arial"/>
        </w:rPr>
        <w:t>Размеры в миллиметрах</w:t>
      </w:r>
    </w:p>
    <w:tbl>
      <w:tblPr>
        <w:tblStyle w:val="aa"/>
        <w:tblW w:w="9776" w:type="dxa"/>
        <w:tblLayout w:type="fixed"/>
        <w:tblLook w:val="04A0" w:firstRow="1" w:lastRow="0" w:firstColumn="1" w:lastColumn="0" w:noHBand="0" w:noVBand="1"/>
      </w:tblPr>
      <w:tblGrid>
        <w:gridCol w:w="846"/>
        <w:gridCol w:w="567"/>
        <w:gridCol w:w="1134"/>
        <w:gridCol w:w="850"/>
        <w:gridCol w:w="1134"/>
        <w:gridCol w:w="851"/>
        <w:gridCol w:w="1134"/>
        <w:gridCol w:w="992"/>
        <w:gridCol w:w="1134"/>
        <w:gridCol w:w="1134"/>
      </w:tblGrid>
      <w:tr w:rsidR="008F51D5" w:rsidRPr="00682FC1" w14:paraId="6179C5ED" w14:textId="2B79CBD2" w:rsidTr="00247DAA">
        <w:trPr>
          <w:trHeight w:val="425"/>
        </w:trPr>
        <w:tc>
          <w:tcPr>
            <w:tcW w:w="846" w:type="dxa"/>
            <w:vMerge w:val="restart"/>
            <w:vAlign w:val="center"/>
          </w:tcPr>
          <w:p w14:paraId="45EC73A1" w14:textId="77777777" w:rsidR="008F51D5" w:rsidRPr="004B6684" w:rsidRDefault="008F51D5" w:rsidP="00954D19">
            <w:pPr>
              <w:pStyle w:val="ac"/>
              <w:spacing w:line="276" w:lineRule="auto"/>
              <w:jc w:val="center"/>
              <w:rPr>
                <w:rFonts w:ascii="Arial" w:hAnsi="Arial" w:cs="Arial"/>
                <w:b/>
                <w:bCs/>
                <w:sz w:val="18"/>
                <w:szCs w:val="18"/>
              </w:rPr>
            </w:pPr>
            <w:bookmarkStart w:id="15" w:name="_Hlk226639870"/>
            <w:r w:rsidRPr="004B6684">
              <w:rPr>
                <w:rFonts w:ascii="Arial" w:hAnsi="Arial" w:cs="Arial"/>
                <w:b/>
                <w:bCs/>
                <w:sz w:val="18"/>
                <w:szCs w:val="18"/>
              </w:rPr>
              <w:t>Тип</w:t>
            </w:r>
          </w:p>
          <w:p w14:paraId="1B1CCE84" w14:textId="6E20802E" w:rsidR="008F51D5" w:rsidRPr="004B6684" w:rsidRDefault="008F51D5" w:rsidP="00954D19">
            <w:pPr>
              <w:pStyle w:val="ac"/>
              <w:spacing w:line="276" w:lineRule="auto"/>
              <w:jc w:val="center"/>
              <w:rPr>
                <w:rFonts w:ascii="Arial" w:hAnsi="Arial" w:cs="Arial"/>
                <w:b/>
                <w:bCs/>
                <w:sz w:val="18"/>
                <w:szCs w:val="18"/>
              </w:rPr>
            </w:pPr>
            <w:r w:rsidRPr="004B6684">
              <w:rPr>
                <w:rFonts w:ascii="Arial" w:hAnsi="Arial" w:cs="Arial"/>
                <w:b/>
                <w:bCs/>
                <w:sz w:val="18"/>
                <w:szCs w:val="18"/>
              </w:rPr>
              <w:t>стерж</w:t>
            </w:r>
            <w:r w:rsidRPr="004B6684">
              <w:rPr>
                <w:rFonts w:ascii="Arial" w:hAnsi="Arial" w:cs="Arial"/>
                <w:b/>
                <w:bCs/>
                <w:sz w:val="18"/>
                <w:szCs w:val="18"/>
              </w:rPr>
              <w:softHyphen/>
              <w:t>ня</w:t>
            </w:r>
          </w:p>
        </w:tc>
        <w:tc>
          <w:tcPr>
            <w:tcW w:w="567" w:type="dxa"/>
            <w:vMerge w:val="restart"/>
            <w:vAlign w:val="center"/>
          </w:tcPr>
          <w:p w14:paraId="3B2B6E6D" w14:textId="7A3BB548" w:rsidR="008F51D5" w:rsidRPr="004B6684" w:rsidRDefault="008F51D5" w:rsidP="00954D19">
            <w:pPr>
              <w:pStyle w:val="ac"/>
              <w:spacing w:line="276" w:lineRule="auto"/>
              <w:jc w:val="center"/>
              <w:rPr>
                <w:rFonts w:ascii="Arial" w:hAnsi="Arial" w:cs="Arial"/>
                <w:b/>
                <w:bCs/>
                <w:sz w:val="18"/>
                <w:szCs w:val="18"/>
              </w:rPr>
            </w:pPr>
            <w:r w:rsidRPr="004B6684">
              <w:rPr>
                <w:rFonts w:ascii="Arial" w:hAnsi="Arial" w:cs="Arial"/>
                <w:b/>
                <w:bCs/>
                <w:sz w:val="18"/>
                <w:szCs w:val="18"/>
              </w:rPr>
              <w:t>Ри</w:t>
            </w:r>
            <w:r w:rsidRPr="004B6684">
              <w:rPr>
                <w:rFonts w:ascii="Arial" w:hAnsi="Arial" w:cs="Arial"/>
                <w:b/>
                <w:bCs/>
                <w:sz w:val="18"/>
                <w:szCs w:val="18"/>
              </w:rPr>
              <w:softHyphen/>
              <w:t>су</w:t>
            </w:r>
            <w:r w:rsidRPr="004B6684">
              <w:rPr>
                <w:rFonts w:ascii="Arial" w:hAnsi="Arial" w:cs="Arial"/>
                <w:b/>
                <w:bCs/>
                <w:sz w:val="18"/>
                <w:szCs w:val="18"/>
              </w:rPr>
              <w:softHyphen/>
              <w:t>нок</w:t>
            </w:r>
          </w:p>
        </w:tc>
        <w:tc>
          <w:tcPr>
            <w:tcW w:w="8363" w:type="dxa"/>
            <w:gridSpan w:val="8"/>
            <w:vAlign w:val="center"/>
          </w:tcPr>
          <w:p w14:paraId="0F52E21F" w14:textId="6436F71A" w:rsidR="008F51D5" w:rsidRPr="004B6684" w:rsidRDefault="008F51D5" w:rsidP="00954D19">
            <w:pPr>
              <w:pStyle w:val="ac"/>
              <w:spacing w:line="276" w:lineRule="auto"/>
              <w:jc w:val="center"/>
              <w:rPr>
                <w:rFonts w:ascii="Arial" w:hAnsi="Arial" w:cs="Arial"/>
                <w:b/>
                <w:bCs/>
                <w:i/>
                <w:iCs/>
                <w:color w:val="000000"/>
                <w:sz w:val="18"/>
                <w:szCs w:val="18"/>
              </w:rPr>
            </w:pPr>
            <w:r w:rsidRPr="004B6684">
              <w:rPr>
                <w:rFonts w:ascii="Arial" w:hAnsi="Arial" w:cs="Arial"/>
                <w:b/>
                <w:bCs/>
                <w:i/>
                <w:iCs/>
                <w:color w:val="000000"/>
                <w:sz w:val="18"/>
                <w:szCs w:val="18"/>
              </w:rPr>
              <w:t>Размеры узлов стержней</w:t>
            </w:r>
          </w:p>
        </w:tc>
      </w:tr>
      <w:tr w:rsidR="008F51D5" w:rsidRPr="00682FC1" w14:paraId="64209008" w14:textId="79B9859E" w:rsidTr="004B6684">
        <w:trPr>
          <w:trHeight w:val="415"/>
        </w:trPr>
        <w:tc>
          <w:tcPr>
            <w:tcW w:w="846" w:type="dxa"/>
            <w:vMerge/>
            <w:tcBorders>
              <w:bottom w:val="double" w:sz="4" w:space="0" w:color="auto"/>
            </w:tcBorders>
            <w:vAlign w:val="center"/>
          </w:tcPr>
          <w:p w14:paraId="17AB0139" w14:textId="77777777" w:rsidR="008F51D5" w:rsidRPr="004B6684" w:rsidRDefault="008F51D5" w:rsidP="00954D19">
            <w:pPr>
              <w:pStyle w:val="ac"/>
              <w:spacing w:line="276" w:lineRule="auto"/>
              <w:jc w:val="center"/>
              <w:rPr>
                <w:rFonts w:ascii="Arial" w:hAnsi="Arial" w:cs="Arial"/>
                <w:b/>
                <w:bCs/>
                <w:sz w:val="18"/>
                <w:szCs w:val="18"/>
              </w:rPr>
            </w:pPr>
          </w:p>
        </w:tc>
        <w:tc>
          <w:tcPr>
            <w:tcW w:w="567" w:type="dxa"/>
            <w:vMerge/>
            <w:tcBorders>
              <w:bottom w:val="double" w:sz="4" w:space="0" w:color="auto"/>
            </w:tcBorders>
            <w:vAlign w:val="center"/>
          </w:tcPr>
          <w:p w14:paraId="165A9F4F" w14:textId="77777777" w:rsidR="008F51D5" w:rsidRPr="004B6684" w:rsidRDefault="008F51D5" w:rsidP="00954D19">
            <w:pPr>
              <w:pStyle w:val="ac"/>
              <w:spacing w:line="276" w:lineRule="auto"/>
              <w:jc w:val="center"/>
              <w:rPr>
                <w:rFonts w:ascii="Arial" w:hAnsi="Arial" w:cs="Arial"/>
                <w:b/>
                <w:bCs/>
                <w:sz w:val="18"/>
                <w:szCs w:val="18"/>
              </w:rPr>
            </w:pPr>
          </w:p>
        </w:tc>
        <w:tc>
          <w:tcPr>
            <w:tcW w:w="1134" w:type="dxa"/>
            <w:tcBorders>
              <w:bottom w:val="double" w:sz="4" w:space="0" w:color="auto"/>
            </w:tcBorders>
            <w:vAlign w:val="center"/>
          </w:tcPr>
          <w:p w14:paraId="2D9E44A2" w14:textId="77777777" w:rsidR="008F51D5" w:rsidRPr="004B6684" w:rsidRDefault="008F51D5" w:rsidP="00954D19">
            <w:pPr>
              <w:pStyle w:val="ac"/>
              <w:spacing w:line="276" w:lineRule="auto"/>
              <w:jc w:val="center"/>
              <w:rPr>
                <w:rFonts w:ascii="Arial" w:hAnsi="Arial" w:cs="Arial"/>
                <w:b/>
                <w:bCs/>
                <w:sz w:val="18"/>
                <w:szCs w:val="18"/>
              </w:rPr>
            </w:pPr>
            <w:r w:rsidRPr="004B6684">
              <w:rPr>
                <w:rFonts w:ascii="Arial" w:hAnsi="Arial" w:cs="Arial"/>
                <w:b/>
                <w:bCs/>
                <w:color w:val="000000"/>
                <w:sz w:val="18"/>
                <w:szCs w:val="18"/>
              </w:rPr>
              <w:t>а</w:t>
            </w:r>
          </w:p>
        </w:tc>
        <w:tc>
          <w:tcPr>
            <w:tcW w:w="850" w:type="dxa"/>
            <w:tcBorders>
              <w:bottom w:val="double" w:sz="4" w:space="0" w:color="auto"/>
            </w:tcBorders>
            <w:vAlign w:val="center"/>
          </w:tcPr>
          <w:p w14:paraId="2BBBD7C4" w14:textId="77777777" w:rsidR="008F51D5" w:rsidRPr="004B6684" w:rsidRDefault="008F51D5" w:rsidP="00954D19">
            <w:pPr>
              <w:pStyle w:val="ac"/>
              <w:spacing w:line="276" w:lineRule="auto"/>
              <w:jc w:val="center"/>
              <w:rPr>
                <w:rFonts w:ascii="Arial" w:hAnsi="Arial" w:cs="Arial"/>
                <w:b/>
                <w:bCs/>
                <w:sz w:val="18"/>
                <w:szCs w:val="18"/>
              </w:rPr>
            </w:pPr>
            <w:r w:rsidRPr="004B6684">
              <w:rPr>
                <w:rFonts w:ascii="Arial" w:hAnsi="Arial" w:cs="Arial"/>
                <w:b/>
                <w:bCs/>
                <w:color w:val="000000"/>
                <w:sz w:val="18"/>
                <w:szCs w:val="18"/>
              </w:rPr>
              <w:t>б</w:t>
            </w:r>
          </w:p>
        </w:tc>
        <w:tc>
          <w:tcPr>
            <w:tcW w:w="1134" w:type="dxa"/>
            <w:tcBorders>
              <w:bottom w:val="double" w:sz="4" w:space="0" w:color="auto"/>
            </w:tcBorders>
            <w:vAlign w:val="center"/>
          </w:tcPr>
          <w:p w14:paraId="605136AB" w14:textId="77777777" w:rsidR="008F51D5" w:rsidRPr="004B6684" w:rsidRDefault="008F51D5" w:rsidP="00954D19">
            <w:pPr>
              <w:pStyle w:val="ac"/>
              <w:spacing w:line="276" w:lineRule="auto"/>
              <w:jc w:val="center"/>
              <w:rPr>
                <w:rFonts w:ascii="Arial" w:hAnsi="Arial" w:cs="Arial"/>
                <w:b/>
                <w:bCs/>
                <w:sz w:val="18"/>
                <w:szCs w:val="18"/>
              </w:rPr>
            </w:pPr>
            <w:r w:rsidRPr="004B6684">
              <w:rPr>
                <w:rFonts w:ascii="Arial" w:hAnsi="Arial" w:cs="Arial"/>
                <w:b/>
                <w:bCs/>
                <w:color w:val="000000"/>
                <w:sz w:val="18"/>
                <w:szCs w:val="18"/>
              </w:rPr>
              <w:t>в</w:t>
            </w:r>
          </w:p>
        </w:tc>
        <w:tc>
          <w:tcPr>
            <w:tcW w:w="851" w:type="dxa"/>
            <w:tcBorders>
              <w:bottom w:val="double" w:sz="4" w:space="0" w:color="auto"/>
            </w:tcBorders>
            <w:vAlign w:val="center"/>
          </w:tcPr>
          <w:p w14:paraId="26AB2E5E" w14:textId="77777777" w:rsidR="008F51D5" w:rsidRPr="004B6684" w:rsidRDefault="008F51D5" w:rsidP="00954D19">
            <w:pPr>
              <w:pStyle w:val="ac"/>
              <w:spacing w:line="276" w:lineRule="auto"/>
              <w:jc w:val="center"/>
              <w:rPr>
                <w:rFonts w:ascii="Arial" w:hAnsi="Arial" w:cs="Arial"/>
                <w:b/>
                <w:bCs/>
                <w:sz w:val="18"/>
                <w:szCs w:val="18"/>
              </w:rPr>
            </w:pPr>
            <w:r w:rsidRPr="004B6684">
              <w:rPr>
                <w:rFonts w:ascii="Arial" w:hAnsi="Arial" w:cs="Arial"/>
                <w:b/>
                <w:bCs/>
                <w:color w:val="000000"/>
                <w:sz w:val="18"/>
                <w:szCs w:val="18"/>
              </w:rPr>
              <w:t>г</w:t>
            </w:r>
          </w:p>
        </w:tc>
        <w:tc>
          <w:tcPr>
            <w:tcW w:w="1134" w:type="dxa"/>
            <w:tcBorders>
              <w:bottom w:val="double" w:sz="4" w:space="0" w:color="auto"/>
            </w:tcBorders>
            <w:vAlign w:val="center"/>
          </w:tcPr>
          <w:p w14:paraId="101E8360" w14:textId="77777777" w:rsidR="008F51D5" w:rsidRPr="004B6684" w:rsidRDefault="008F51D5" w:rsidP="00954D19">
            <w:pPr>
              <w:pStyle w:val="ac"/>
              <w:spacing w:line="276" w:lineRule="auto"/>
              <w:jc w:val="center"/>
              <w:rPr>
                <w:rFonts w:ascii="Arial" w:hAnsi="Arial" w:cs="Arial"/>
                <w:b/>
                <w:bCs/>
                <w:sz w:val="18"/>
                <w:szCs w:val="18"/>
              </w:rPr>
            </w:pPr>
            <w:r w:rsidRPr="004B6684">
              <w:rPr>
                <w:rFonts w:ascii="Arial" w:hAnsi="Arial" w:cs="Arial"/>
                <w:b/>
                <w:bCs/>
                <w:color w:val="000000"/>
                <w:sz w:val="18"/>
                <w:szCs w:val="18"/>
              </w:rPr>
              <w:t>д</w:t>
            </w:r>
          </w:p>
        </w:tc>
        <w:tc>
          <w:tcPr>
            <w:tcW w:w="992" w:type="dxa"/>
            <w:tcBorders>
              <w:bottom w:val="double" w:sz="4" w:space="0" w:color="auto"/>
            </w:tcBorders>
            <w:vAlign w:val="center"/>
          </w:tcPr>
          <w:p w14:paraId="7DA2A854" w14:textId="77777777" w:rsidR="008F51D5" w:rsidRPr="004B6684" w:rsidRDefault="008F51D5" w:rsidP="00954D19">
            <w:pPr>
              <w:pStyle w:val="ac"/>
              <w:spacing w:line="276" w:lineRule="auto"/>
              <w:jc w:val="center"/>
              <w:rPr>
                <w:rFonts w:ascii="Arial" w:hAnsi="Arial" w:cs="Arial"/>
                <w:b/>
                <w:bCs/>
                <w:sz w:val="18"/>
                <w:szCs w:val="18"/>
              </w:rPr>
            </w:pPr>
            <w:r w:rsidRPr="004B6684">
              <w:rPr>
                <w:rFonts w:ascii="Arial" w:hAnsi="Arial" w:cs="Arial"/>
                <w:b/>
                <w:bCs/>
                <w:color w:val="000000"/>
                <w:sz w:val="18"/>
                <w:szCs w:val="18"/>
              </w:rPr>
              <w:t>е</w:t>
            </w:r>
          </w:p>
        </w:tc>
        <w:tc>
          <w:tcPr>
            <w:tcW w:w="1134" w:type="dxa"/>
            <w:tcBorders>
              <w:bottom w:val="double" w:sz="4" w:space="0" w:color="auto"/>
            </w:tcBorders>
            <w:vAlign w:val="center"/>
          </w:tcPr>
          <w:p w14:paraId="5D47EDBE" w14:textId="3099ACE9" w:rsidR="008F51D5" w:rsidRPr="004B6684" w:rsidRDefault="008F51D5" w:rsidP="0061272E">
            <w:pPr>
              <w:pStyle w:val="ac"/>
              <w:spacing w:line="276" w:lineRule="auto"/>
              <w:jc w:val="center"/>
              <w:rPr>
                <w:rFonts w:ascii="Arial" w:hAnsi="Arial" w:cs="Arial"/>
                <w:b/>
                <w:bCs/>
                <w:color w:val="000000"/>
                <w:sz w:val="18"/>
                <w:szCs w:val="18"/>
              </w:rPr>
            </w:pPr>
            <w:r w:rsidRPr="004B6684">
              <w:rPr>
                <w:rFonts w:ascii="Arial" w:hAnsi="Arial" w:cs="Arial"/>
                <w:b/>
                <w:bCs/>
                <w:color w:val="000000"/>
                <w:sz w:val="18"/>
                <w:szCs w:val="18"/>
              </w:rPr>
              <w:t>ж</w:t>
            </w:r>
          </w:p>
        </w:tc>
        <w:tc>
          <w:tcPr>
            <w:tcW w:w="1134" w:type="dxa"/>
            <w:tcBorders>
              <w:bottom w:val="double" w:sz="4" w:space="0" w:color="auto"/>
            </w:tcBorders>
            <w:vAlign w:val="center"/>
          </w:tcPr>
          <w:p w14:paraId="2B7868DE" w14:textId="2BB298B5" w:rsidR="008F51D5" w:rsidRPr="004B6684" w:rsidRDefault="008F51D5" w:rsidP="0061272E">
            <w:pPr>
              <w:pStyle w:val="ac"/>
              <w:spacing w:line="276" w:lineRule="auto"/>
              <w:jc w:val="center"/>
              <w:rPr>
                <w:rFonts w:ascii="Arial" w:hAnsi="Arial" w:cs="Arial"/>
                <w:b/>
                <w:bCs/>
                <w:color w:val="000000"/>
                <w:sz w:val="18"/>
                <w:szCs w:val="18"/>
              </w:rPr>
            </w:pPr>
            <w:r w:rsidRPr="004B6684">
              <w:rPr>
                <w:rFonts w:ascii="Arial" w:hAnsi="Arial" w:cs="Arial"/>
                <w:b/>
                <w:bCs/>
                <w:color w:val="000000"/>
                <w:sz w:val="18"/>
                <w:szCs w:val="18"/>
              </w:rPr>
              <w:t>и</w:t>
            </w:r>
          </w:p>
        </w:tc>
      </w:tr>
      <w:bookmarkEnd w:id="15"/>
      <w:tr w:rsidR="008F51D5" w:rsidRPr="008E287B" w14:paraId="68456D23" w14:textId="455BD421" w:rsidTr="004B6684">
        <w:trPr>
          <w:trHeight w:val="513"/>
        </w:trPr>
        <w:tc>
          <w:tcPr>
            <w:tcW w:w="846" w:type="dxa"/>
            <w:tcBorders>
              <w:top w:val="double" w:sz="4" w:space="0" w:color="auto"/>
            </w:tcBorders>
            <w:vAlign w:val="center"/>
          </w:tcPr>
          <w:p w14:paraId="504263F0" w14:textId="3EA143EF" w:rsidR="008F51D5" w:rsidRPr="004B6684" w:rsidRDefault="008F51D5" w:rsidP="00954D19">
            <w:pPr>
              <w:pStyle w:val="ac"/>
              <w:spacing w:line="276" w:lineRule="auto"/>
              <w:jc w:val="center"/>
              <w:rPr>
                <w:rFonts w:ascii="Arial" w:hAnsi="Arial" w:cs="Arial"/>
                <w:sz w:val="18"/>
                <w:szCs w:val="18"/>
              </w:rPr>
            </w:pPr>
            <w:r w:rsidRPr="004B6684">
              <w:rPr>
                <w:rFonts w:ascii="Arial" w:hAnsi="Arial" w:cs="Arial"/>
                <w:color w:val="000000"/>
                <w:sz w:val="18"/>
                <w:szCs w:val="18"/>
              </w:rPr>
              <w:t xml:space="preserve">G </w:t>
            </w:r>
            <w:r w:rsidRPr="004B6684">
              <w:rPr>
                <w:rFonts w:ascii="Arial" w:hAnsi="Arial" w:cs="Arial"/>
                <w:color w:val="000000"/>
                <w:sz w:val="18"/>
                <w:szCs w:val="18"/>
                <w:vertAlign w:val="subscript"/>
              </w:rPr>
              <w:t>1</w:t>
            </w:r>
          </w:p>
        </w:tc>
        <w:tc>
          <w:tcPr>
            <w:tcW w:w="567" w:type="dxa"/>
            <w:tcBorders>
              <w:top w:val="double" w:sz="4" w:space="0" w:color="auto"/>
            </w:tcBorders>
            <w:vAlign w:val="center"/>
          </w:tcPr>
          <w:p w14:paraId="1E00D0A5" w14:textId="639D9456" w:rsidR="008F51D5" w:rsidRPr="004B6684" w:rsidRDefault="008F51D5" w:rsidP="00954D19">
            <w:pPr>
              <w:pStyle w:val="ac"/>
              <w:spacing w:line="276" w:lineRule="auto"/>
              <w:jc w:val="center"/>
              <w:rPr>
                <w:rFonts w:ascii="Arial" w:hAnsi="Arial" w:cs="Arial"/>
                <w:sz w:val="18"/>
                <w:szCs w:val="18"/>
              </w:rPr>
            </w:pPr>
            <w:r w:rsidRPr="004B6684">
              <w:rPr>
                <w:rFonts w:ascii="Arial" w:hAnsi="Arial" w:cs="Arial"/>
                <w:color w:val="000000"/>
                <w:sz w:val="18"/>
                <w:szCs w:val="18"/>
              </w:rPr>
              <w:t>3</w:t>
            </w:r>
          </w:p>
        </w:tc>
        <w:tc>
          <w:tcPr>
            <w:tcW w:w="1134" w:type="dxa"/>
            <w:tcBorders>
              <w:top w:val="double" w:sz="4" w:space="0" w:color="auto"/>
            </w:tcBorders>
            <w:vAlign w:val="center"/>
          </w:tcPr>
          <w:p w14:paraId="20511758" w14:textId="3276172A" w:rsidR="008F51D5" w:rsidRPr="004B6684" w:rsidRDefault="008F51D5" w:rsidP="00954D19">
            <w:pPr>
              <w:pStyle w:val="ac"/>
              <w:spacing w:line="276" w:lineRule="auto"/>
              <w:jc w:val="center"/>
              <w:rPr>
                <w:rFonts w:ascii="Arial" w:hAnsi="Arial" w:cs="Arial"/>
                <w:sz w:val="18"/>
                <w:szCs w:val="18"/>
              </w:rPr>
            </w:pPr>
            <w:r w:rsidRPr="004B6684">
              <w:rPr>
                <w:rFonts w:ascii="Arial" w:hAnsi="Arial" w:cs="Arial"/>
                <w:color w:val="000000"/>
                <w:sz w:val="18"/>
                <w:szCs w:val="18"/>
              </w:rPr>
              <w:t>106,8 ±0,2</w:t>
            </w:r>
          </w:p>
        </w:tc>
        <w:tc>
          <w:tcPr>
            <w:tcW w:w="850" w:type="dxa"/>
            <w:tcBorders>
              <w:top w:val="double" w:sz="4" w:space="0" w:color="auto"/>
            </w:tcBorders>
            <w:vAlign w:val="center"/>
          </w:tcPr>
          <w:p w14:paraId="61F956CB" w14:textId="52A880CE" w:rsidR="008F51D5" w:rsidRPr="004B6684" w:rsidRDefault="00000000" w:rsidP="00954D19">
            <w:pPr>
              <w:spacing w:after="0" w:line="360" w:lineRule="auto"/>
              <w:ind w:firstLine="567"/>
              <w:jc w:val="center"/>
              <w:rPr>
                <w:rFonts w:ascii="Arial" w:hAnsi="Arial" w:cs="Arial"/>
                <w:sz w:val="18"/>
                <w:szCs w:val="18"/>
              </w:rPr>
            </w:pPr>
            <m:oMathPara>
              <m:oMath>
                <m:sSubSup>
                  <m:sSubSupPr>
                    <m:ctrlPr>
                      <w:rPr>
                        <w:rFonts w:ascii="Cambria Math" w:hAnsi="Cambria Math" w:cs="Arial"/>
                        <w:sz w:val="18"/>
                        <w:szCs w:val="18"/>
                      </w:rPr>
                    </m:ctrlPr>
                  </m:sSubSupPr>
                  <m:e>
                    <m:r>
                      <w:rPr>
                        <w:rFonts w:ascii="Cambria Math" w:hAnsi="Cambria Math" w:cs="Arial"/>
                        <w:sz w:val="18"/>
                        <w:szCs w:val="18"/>
                      </w:rPr>
                      <m:t>3,2</m:t>
                    </m:r>
                  </m:e>
                  <m:sub>
                    <m:r>
                      <w:rPr>
                        <w:rFonts w:ascii="Cambria Math" w:hAnsi="Cambria Math" w:cs="Arial"/>
                        <w:sz w:val="18"/>
                        <w:szCs w:val="18"/>
                      </w:rPr>
                      <m:t>-0,05</m:t>
                    </m:r>
                  </m:sub>
                  <m:sup>
                    <m:r>
                      <w:rPr>
                        <w:rFonts w:ascii="Cambria Math" w:hAnsi="Cambria Math" w:cs="Arial"/>
                        <w:sz w:val="18"/>
                        <w:szCs w:val="18"/>
                      </w:rPr>
                      <m:t>0</m:t>
                    </m:r>
                  </m:sup>
                </m:sSubSup>
              </m:oMath>
            </m:oMathPara>
          </w:p>
        </w:tc>
        <w:tc>
          <w:tcPr>
            <w:tcW w:w="1134" w:type="dxa"/>
            <w:tcBorders>
              <w:top w:val="double" w:sz="4" w:space="0" w:color="auto"/>
            </w:tcBorders>
            <w:vAlign w:val="center"/>
          </w:tcPr>
          <w:p w14:paraId="3583A30E" w14:textId="6719BAF5" w:rsidR="008F51D5" w:rsidRPr="004B6684" w:rsidRDefault="008F51D5" w:rsidP="00954D19">
            <w:pPr>
              <w:pStyle w:val="ac"/>
              <w:spacing w:line="276" w:lineRule="auto"/>
              <w:jc w:val="center"/>
              <w:rPr>
                <w:rFonts w:ascii="Arial" w:hAnsi="Arial" w:cs="Arial"/>
                <w:sz w:val="18"/>
                <w:szCs w:val="18"/>
              </w:rPr>
            </w:pPr>
            <w:r w:rsidRPr="004B6684">
              <w:rPr>
                <w:rFonts w:ascii="Arial" w:hAnsi="Arial" w:cs="Arial"/>
                <w:color w:val="000000"/>
                <w:sz w:val="18"/>
                <w:szCs w:val="18"/>
              </w:rPr>
              <w:t>1,6 ± 0,02</w:t>
            </w:r>
          </w:p>
        </w:tc>
        <w:tc>
          <w:tcPr>
            <w:tcW w:w="851" w:type="dxa"/>
            <w:tcBorders>
              <w:top w:val="double" w:sz="4" w:space="0" w:color="auto"/>
            </w:tcBorders>
            <w:vAlign w:val="center"/>
          </w:tcPr>
          <w:p w14:paraId="16132CDA" w14:textId="5AA66710" w:rsidR="008F51D5" w:rsidRPr="004B6684" w:rsidRDefault="00000000" w:rsidP="00954D19">
            <w:pPr>
              <w:pStyle w:val="ac"/>
              <w:spacing w:line="276" w:lineRule="auto"/>
              <w:jc w:val="center"/>
              <w:rPr>
                <w:rFonts w:ascii="Arial" w:hAnsi="Arial" w:cs="Arial"/>
                <w:sz w:val="18"/>
                <w:szCs w:val="18"/>
              </w:rPr>
            </w:pPr>
            <m:oMathPara>
              <m:oMath>
                <m:sSubSup>
                  <m:sSubSupPr>
                    <m:ctrlPr>
                      <w:rPr>
                        <w:rFonts w:ascii="Cambria Math" w:hAnsi="Cambria Math" w:cs="Arial"/>
                        <w:sz w:val="18"/>
                        <w:szCs w:val="18"/>
                      </w:rPr>
                    </m:ctrlPr>
                  </m:sSubSupPr>
                  <m:e>
                    <m:r>
                      <w:rPr>
                        <w:rFonts w:ascii="Cambria Math" w:hAnsi="Cambria Math" w:cs="Arial"/>
                        <w:sz w:val="18"/>
                        <w:szCs w:val="18"/>
                      </w:rPr>
                      <m:t>7,5</m:t>
                    </m:r>
                  </m:e>
                  <m:sub>
                    <m:r>
                      <w:rPr>
                        <w:rFonts w:ascii="Cambria Math" w:hAnsi="Cambria Math" w:cs="Arial"/>
                        <w:sz w:val="18"/>
                        <w:szCs w:val="18"/>
                      </w:rPr>
                      <m:t>0</m:t>
                    </m:r>
                  </m:sub>
                  <m:sup>
                    <m:r>
                      <w:rPr>
                        <w:rFonts w:ascii="Cambria Math" w:hAnsi="Cambria Math" w:cs="Arial"/>
                        <w:sz w:val="18"/>
                        <w:szCs w:val="18"/>
                      </w:rPr>
                      <m:t>+0,5</m:t>
                    </m:r>
                  </m:sup>
                </m:sSubSup>
              </m:oMath>
            </m:oMathPara>
          </w:p>
        </w:tc>
        <w:tc>
          <w:tcPr>
            <w:tcW w:w="1134" w:type="dxa"/>
            <w:tcBorders>
              <w:top w:val="double" w:sz="4" w:space="0" w:color="auto"/>
            </w:tcBorders>
            <w:vAlign w:val="center"/>
          </w:tcPr>
          <w:p w14:paraId="78AC55B9" w14:textId="33523923" w:rsidR="008F51D5" w:rsidRPr="004B6684" w:rsidRDefault="008F51D5" w:rsidP="008F51D5">
            <w:pPr>
              <w:spacing w:after="0" w:line="360" w:lineRule="auto"/>
              <w:ind w:firstLine="33"/>
              <w:jc w:val="center"/>
              <w:rPr>
                <w:rFonts w:ascii="Arial" w:hAnsi="Arial" w:cs="Arial"/>
                <w:sz w:val="18"/>
                <w:szCs w:val="18"/>
              </w:rPr>
            </w:pPr>
            <w:r w:rsidRPr="004B6684">
              <w:rPr>
                <w:rFonts w:ascii="Arial" w:hAnsi="Arial" w:cs="Arial"/>
                <w:sz w:val="18"/>
                <w:szCs w:val="18"/>
              </w:rPr>
              <w:t>3</w:t>
            </w:r>
            <w:r w:rsidR="00247DAA" w:rsidRPr="004B6684">
              <w:rPr>
                <w:rFonts w:ascii="Arial" w:hAnsi="Arial" w:cs="Arial"/>
                <w:sz w:val="18"/>
                <w:szCs w:val="18"/>
              </w:rPr>
              <w:t>,</w:t>
            </w:r>
            <w:r w:rsidRPr="004B6684">
              <w:rPr>
                <w:rFonts w:ascii="Arial" w:hAnsi="Arial" w:cs="Arial"/>
                <w:sz w:val="18"/>
                <w:szCs w:val="18"/>
              </w:rPr>
              <w:t>05±0,25</w:t>
            </w:r>
          </w:p>
        </w:tc>
        <w:tc>
          <w:tcPr>
            <w:tcW w:w="992" w:type="dxa"/>
            <w:tcBorders>
              <w:top w:val="double" w:sz="4" w:space="0" w:color="auto"/>
            </w:tcBorders>
            <w:vAlign w:val="center"/>
          </w:tcPr>
          <w:p w14:paraId="066192B2" w14:textId="0D7541E3" w:rsidR="008F51D5" w:rsidRPr="004B6684" w:rsidRDefault="00247DAA" w:rsidP="00954D19">
            <w:pPr>
              <w:pStyle w:val="ac"/>
              <w:spacing w:line="276" w:lineRule="auto"/>
              <w:jc w:val="center"/>
              <w:rPr>
                <w:rFonts w:ascii="Arial" w:hAnsi="Arial" w:cs="Arial"/>
                <w:sz w:val="18"/>
                <w:szCs w:val="18"/>
              </w:rPr>
            </w:pPr>
            <w:r w:rsidRPr="004B6684">
              <w:rPr>
                <w:rFonts w:ascii="Arial" w:hAnsi="Arial" w:cs="Arial"/>
                <w:color w:val="000000"/>
                <w:sz w:val="18"/>
                <w:szCs w:val="18"/>
              </w:rPr>
              <w:t>5</w:t>
            </w:r>
            <w:r w:rsidR="008F51D5" w:rsidRPr="004B6684">
              <w:rPr>
                <w:rFonts w:ascii="Arial" w:hAnsi="Arial" w:cs="Arial"/>
                <w:color w:val="000000"/>
                <w:sz w:val="18"/>
                <w:szCs w:val="18"/>
              </w:rPr>
              <w:t>,</w:t>
            </w:r>
            <w:r w:rsidRPr="004B6684">
              <w:rPr>
                <w:rFonts w:ascii="Arial" w:hAnsi="Arial" w:cs="Arial"/>
                <w:color w:val="000000"/>
                <w:sz w:val="18"/>
                <w:szCs w:val="18"/>
              </w:rPr>
              <w:t xml:space="preserve">00 </w:t>
            </w:r>
            <w:r w:rsidR="008F51D5" w:rsidRPr="004B6684">
              <w:rPr>
                <w:rFonts w:ascii="Arial" w:hAnsi="Arial" w:cs="Arial"/>
                <w:color w:val="000000"/>
                <w:sz w:val="18"/>
                <w:szCs w:val="18"/>
              </w:rPr>
              <w:t>±</w:t>
            </w:r>
            <w:r w:rsidRPr="004B6684">
              <w:rPr>
                <w:rFonts w:ascii="Arial" w:hAnsi="Arial" w:cs="Arial"/>
                <w:color w:val="000000"/>
                <w:sz w:val="18"/>
                <w:szCs w:val="18"/>
              </w:rPr>
              <w:t xml:space="preserve"> </w:t>
            </w:r>
            <w:r w:rsidR="008F51D5" w:rsidRPr="004B6684">
              <w:rPr>
                <w:rFonts w:ascii="Arial" w:hAnsi="Arial" w:cs="Arial"/>
                <w:color w:val="000000"/>
                <w:sz w:val="18"/>
                <w:szCs w:val="18"/>
              </w:rPr>
              <w:t>0</w:t>
            </w:r>
            <w:r w:rsidRPr="004B6684">
              <w:rPr>
                <w:rFonts w:ascii="Arial" w:hAnsi="Arial" w:cs="Arial"/>
                <w:color w:val="000000"/>
                <w:sz w:val="18"/>
                <w:szCs w:val="18"/>
              </w:rPr>
              <w:t>,05</w:t>
            </w:r>
          </w:p>
        </w:tc>
        <w:tc>
          <w:tcPr>
            <w:tcW w:w="1134" w:type="dxa"/>
            <w:tcBorders>
              <w:top w:val="double" w:sz="4" w:space="0" w:color="auto"/>
            </w:tcBorders>
            <w:vAlign w:val="center"/>
          </w:tcPr>
          <w:p w14:paraId="6EE5DAC4" w14:textId="2D5363F8" w:rsidR="008F51D5" w:rsidRPr="004B6684" w:rsidRDefault="00000000" w:rsidP="00247DAA">
            <w:pPr>
              <w:pStyle w:val="ac"/>
              <w:spacing w:line="276" w:lineRule="auto"/>
              <w:jc w:val="center"/>
              <w:rPr>
                <w:rFonts w:ascii="Arial" w:hAnsi="Arial" w:cs="Arial"/>
                <w:color w:val="000000"/>
                <w:sz w:val="18"/>
                <w:szCs w:val="18"/>
              </w:rPr>
            </w:pPr>
            <m:oMathPara>
              <m:oMath>
                <m:sSubSup>
                  <m:sSubSupPr>
                    <m:ctrlPr>
                      <w:rPr>
                        <w:rFonts w:ascii="Cambria Math" w:hAnsi="Cambria Math" w:cs="Arial"/>
                        <w:sz w:val="18"/>
                        <w:szCs w:val="18"/>
                      </w:rPr>
                    </m:ctrlPr>
                  </m:sSubSupPr>
                  <m:e>
                    <m:r>
                      <w:rPr>
                        <w:rFonts w:ascii="Cambria Math" w:hAnsi="Cambria Math" w:cs="Arial"/>
                        <w:sz w:val="18"/>
                        <w:szCs w:val="18"/>
                      </w:rPr>
                      <m:t>3,3</m:t>
                    </m:r>
                  </m:e>
                  <m:sub>
                    <m:r>
                      <w:rPr>
                        <w:rFonts w:ascii="Cambria Math" w:hAnsi="Cambria Math" w:cs="Arial"/>
                        <w:sz w:val="18"/>
                        <w:szCs w:val="18"/>
                      </w:rPr>
                      <m:t>-0,1</m:t>
                    </m:r>
                  </m:sub>
                  <m:sup>
                    <m:r>
                      <w:rPr>
                        <w:rFonts w:ascii="Cambria Math" w:hAnsi="Cambria Math" w:cs="Arial"/>
                        <w:sz w:val="18"/>
                        <w:szCs w:val="18"/>
                      </w:rPr>
                      <m:t>0</m:t>
                    </m:r>
                  </m:sup>
                </m:sSubSup>
              </m:oMath>
            </m:oMathPara>
          </w:p>
        </w:tc>
        <w:tc>
          <w:tcPr>
            <w:tcW w:w="1134" w:type="dxa"/>
            <w:tcBorders>
              <w:top w:val="double" w:sz="4" w:space="0" w:color="auto"/>
            </w:tcBorders>
            <w:vAlign w:val="center"/>
          </w:tcPr>
          <w:p w14:paraId="030676CF" w14:textId="616DB94B" w:rsidR="008F51D5" w:rsidRPr="004B6684" w:rsidRDefault="00247DAA" w:rsidP="00247DAA">
            <w:pPr>
              <w:pStyle w:val="ac"/>
              <w:spacing w:line="276" w:lineRule="auto"/>
              <w:jc w:val="center"/>
              <w:rPr>
                <w:rFonts w:ascii="Arial" w:hAnsi="Arial" w:cs="Arial"/>
                <w:color w:val="000000"/>
                <w:sz w:val="18"/>
                <w:szCs w:val="18"/>
              </w:rPr>
            </w:pPr>
            <w:r w:rsidRPr="004B6684">
              <w:rPr>
                <w:rFonts w:ascii="Arial" w:hAnsi="Arial" w:cs="Arial"/>
                <w:color w:val="000000"/>
                <w:sz w:val="18"/>
                <w:szCs w:val="18"/>
              </w:rPr>
              <w:t>13,8 ± 0,5</w:t>
            </w:r>
          </w:p>
        </w:tc>
      </w:tr>
      <w:tr w:rsidR="00F14A5E" w:rsidRPr="004B6684" w14:paraId="7AE5F8EA" w14:textId="77777777" w:rsidTr="006F1B9B">
        <w:trPr>
          <w:trHeight w:val="569"/>
        </w:trPr>
        <w:tc>
          <w:tcPr>
            <w:tcW w:w="846" w:type="dxa"/>
            <w:vAlign w:val="center"/>
          </w:tcPr>
          <w:p w14:paraId="43483990" w14:textId="77777777" w:rsidR="00F14A5E" w:rsidRPr="004B6684" w:rsidRDefault="00F14A5E" w:rsidP="006F1B9B">
            <w:pPr>
              <w:pStyle w:val="ac"/>
              <w:spacing w:line="276" w:lineRule="auto"/>
              <w:jc w:val="center"/>
              <w:rPr>
                <w:rFonts w:ascii="Arial" w:hAnsi="Arial" w:cs="Arial"/>
                <w:sz w:val="18"/>
                <w:szCs w:val="18"/>
              </w:rPr>
            </w:pPr>
            <w:r w:rsidRPr="004B6684">
              <w:rPr>
                <w:rFonts w:ascii="Arial" w:hAnsi="Arial" w:cs="Arial"/>
                <w:color w:val="000000"/>
                <w:sz w:val="18"/>
                <w:szCs w:val="18"/>
              </w:rPr>
              <w:t xml:space="preserve">G </w:t>
            </w:r>
            <w:r w:rsidRPr="004B6684">
              <w:rPr>
                <w:rFonts w:ascii="Arial" w:hAnsi="Arial" w:cs="Arial"/>
                <w:color w:val="000000"/>
                <w:sz w:val="18"/>
                <w:szCs w:val="18"/>
                <w:vertAlign w:val="subscript"/>
              </w:rPr>
              <w:t>2</w:t>
            </w:r>
          </w:p>
        </w:tc>
        <w:tc>
          <w:tcPr>
            <w:tcW w:w="567" w:type="dxa"/>
            <w:vAlign w:val="center"/>
          </w:tcPr>
          <w:p w14:paraId="44D524CD" w14:textId="77777777" w:rsidR="00F14A5E" w:rsidRPr="004B6684" w:rsidRDefault="00F14A5E" w:rsidP="006F1B9B">
            <w:pPr>
              <w:pStyle w:val="ac"/>
              <w:spacing w:line="276" w:lineRule="auto"/>
              <w:jc w:val="center"/>
              <w:rPr>
                <w:rFonts w:ascii="Arial" w:hAnsi="Arial" w:cs="Arial"/>
                <w:sz w:val="18"/>
                <w:szCs w:val="18"/>
              </w:rPr>
            </w:pPr>
            <w:r w:rsidRPr="004B6684">
              <w:rPr>
                <w:rFonts w:ascii="Arial" w:hAnsi="Arial" w:cs="Arial"/>
                <w:color w:val="000000"/>
                <w:sz w:val="18"/>
                <w:szCs w:val="18"/>
              </w:rPr>
              <w:t>4</w:t>
            </w:r>
          </w:p>
        </w:tc>
        <w:tc>
          <w:tcPr>
            <w:tcW w:w="1134" w:type="dxa"/>
            <w:vAlign w:val="center"/>
          </w:tcPr>
          <w:p w14:paraId="3FF19DFF" w14:textId="77777777" w:rsidR="00F14A5E" w:rsidRPr="004B6684" w:rsidRDefault="00000000" w:rsidP="006F1B9B">
            <w:pPr>
              <w:pStyle w:val="ac"/>
              <w:spacing w:line="276" w:lineRule="auto"/>
              <w:jc w:val="center"/>
              <w:rPr>
                <w:rFonts w:ascii="Arial" w:hAnsi="Arial" w:cs="Arial"/>
                <w:sz w:val="18"/>
                <w:szCs w:val="18"/>
              </w:rPr>
            </w:pPr>
            <m:oMathPara>
              <m:oMath>
                <m:sSubSup>
                  <m:sSubSupPr>
                    <m:ctrlPr>
                      <w:rPr>
                        <w:rFonts w:ascii="Cambria Math" w:hAnsi="Cambria Math" w:cs="Arial"/>
                        <w:sz w:val="18"/>
                        <w:szCs w:val="18"/>
                      </w:rPr>
                    </m:ctrlPr>
                  </m:sSubSupPr>
                  <m:e>
                    <m:r>
                      <w:rPr>
                        <w:rFonts w:ascii="Cambria Math" w:hAnsi="Cambria Math" w:cs="Arial"/>
                        <w:sz w:val="18"/>
                        <w:szCs w:val="18"/>
                      </w:rPr>
                      <m:t>98,1</m:t>
                    </m:r>
                  </m:e>
                  <m:sub>
                    <m:r>
                      <w:rPr>
                        <w:rFonts w:ascii="Cambria Math" w:hAnsi="Cambria Math" w:cs="Arial"/>
                        <w:sz w:val="18"/>
                        <w:szCs w:val="18"/>
                      </w:rPr>
                      <m:t>-0,35</m:t>
                    </m:r>
                  </m:sub>
                  <m:sup>
                    <m:r>
                      <w:rPr>
                        <w:rFonts w:ascii="Cambria Math" w:hAnsi="Cambria Math" w:cs="Arial"/>
                        <w:sz w:val="18"/>
                        <w:szCs w:val="18"/>
                      </w:rPr>
                      <m:t>+0,40</m:t>
                    </m:r>
                  </m:sup>
                </m:sSubSup>
              </m:oMath>
            </m:oMathPara>
          </w:p>
        </w:tc>
        <w:tc>
          <w:tcPr>
            <w:tcW w:w="850" w:type="dxa"/>
            <w:vAlign w:val="center"/>
          </w:tcPr>
          <w:p w14:paraId="33470B17" w14:textId="77777777" w:rsidR="00F14A5E" w:rsidRPr="004B6684" w:rsidRDefault="00000000" w:rsidP="006F1B9B">
            <w:pPr>
              <w:spacing w:after="0" w:line="360" w:lineRule="auto"/>
              <w:ind w:firstLine="567"/>
              <w:jc w:val="center"/>
              <w:rPr>
                <w:rFonts w:ascii="Arial" w:hAnsi="Arial" w:cs="Arial"/>
                <w:sz w:val="18"/>
                <w:szCs w:val="18"/>
              </w:rPr>
            </w:pPr>
            <m:oMathPara>
              <m:oMath>
                <m:sSubSup>
                  <m:sSubSupPr>
                    <m:ctrlPr>
                      <w:rPr>
                        <w:rFonts w:ascii="Cambria Math" w:hAnsi="Cambria Math" w:cs="Arial"/>
                        <w:sz w:val="18"/>
                        <w:szCs w:val="18"/>
                      </w:rPr>
                    </m:ctrlPr>
                  </m:sSubSupPr>
                  <m:e>
                    <m:r>
                      <w:rPr>
                        <w:rFonts w:ascii="Cambria Math" w:hAnsi="Cambria Math" w:cs="Arial"/>
                        <w:sz w:val="18"/>
                        <w:szCs w:val="18"/>
                      </w:rPr>
                      <m:t>6</m:t>
                    </m:r>
                  </m:e>
                  <m:sub>
                    <m:r>
                      <w:rPr>
                        <w:rFonts w:ascii="Cambria Math" w:hAnsi="Cambria Math" w:cs="Arial"/>
                        <w:sz w:val="18"/>
                        <w:szCs w:val="18"/>
                      </w:rPr>
                      <m:t>-0,2</m:t>
                    </m:r>
                  </m:sub>
                  <m:sup>
                    <m:r>
                      <w:rPr>
                        <w:rFonts w:ascii="Cambria Math" w:hAnsi="Cambria Math" w:cs="Arial"/>
                        <w:sz w:val="18"/>
                        <w:szCs w:val="18"/>
                      </w:rPr>
                      <m:t>+0,1</m:t>
                    </m:r>
                  </m:sup>
                </m:sSubSup>
              </m:oMath>
            </m:oMathPara>
          </w:p>
        </w:tc>
        <w:tc>
          <w:tcPr>
            <w:tcW w:w="1134" w:type="dxa"/>
            <w:vAlign w:val="center"/>
          </w:tcPr>
          <w:p w14:paraId="478147D3" w14:textId="77777777" w:rsidR="00F14A5E" w:rsidRPr="004B6684" w:rsidRDefault="00000000" w:rsidP="006F1B9B">
            <w:pPr>
              <w:pStyle w:val="ac"/>
              <w:spacing w:line="276" w:lineRule="auto"/>
              <w:jc w:val="center"/>
              <w:rPr>
                <w:rFonts w:ascii="Arial" w:hAnsi="Arial" w:cs="Arial"/>
                <w:sz w:val="18"/>
                <w:szCs w:val="18"/>
              </w:rPr>
            </w:pPr>
            <m:oMathPara>
              <m:oMath>
                <m:sSubSup>
                  <m:sSubSupPr>
                    <m:ctrlPr>
                      <w:rPr>
                        <w:rFonts w:ascii="Cambria Math" w:hAnsi="Cambria Math" w:cs="Arial"/>
                        <w:sz w:val="18"/>
                        <w:szCs w:val="18"/>
                      </w:rPr>
                    </m:ctrlPr>
                  </m:sSubSupPr>
                  <m:e>
                    <m:r>
                      <w:rPr>
                        <w:rFonts w:ascii="Cambria Math" w:hAnsi="Cambria Math" w:cs="Arial"/>
                        <w:sz w:val="18"/>
                        <w:szCs w:val="18"/>
                      </w:rPr>
                      <m:t>2,54</m:t>
                    </m:r>
                  </m:e>
                  <m:sub>
                    <m:r>
                      <w:rPr>
                        <w:rFonts w:ascii="Cambria Math" w:hAnsi="Cambria Math" w:cs="Arial"/>
                        <w:sz w:val="18"/>
                        <w:szCs w:val="18"/>
                      </w:rPr>
                      <m:t>-0,04</m:t>
                    </m:r>
                  </m:sub>
                  <m:sup>
                    <m:r>
                      <w:rPr>
                        <w:rFonts w:ascii="Cambria Math" w:hAnsi="Cambria Math" w:cs="Arial"/>
                        <w:sz w:val="18"/>
                        <w:szCs w:val="18"/>
                      </w:rPr>
                      <m:t>+0,03</m:t>
                    </m:r>
                  </m:sup>
                </m:sSubSup>
              </m:oMath>
            </m:oMathPara>
          </w:p>
        </w:tc>
        <w:tc>
          <w:tcPr>
            <w:tcW w:w="851" w:type="dxa"/>
            <w:vAlign w:val="center"/>
          </w:tcPr>
          <w:p w14:paraId="45AD34A8" w14:textId="77777777" w:rsidR="00F14A5E" w:rsidRPr="004B6684" w:rsidRDefault="00F14A5E" w:rsidP="006F1B9B">
            <w:pPr>
              <w:spacing w:after="0" w:line="360" w:lineRule="auto"/>
              <w:jc w:val="center"/>
              <w:rPr>
                <w:rFonts w:ascii="Arial" w:hAnsi="Arial" w:cs="Arial"/>
                <w:sz w:val="18"/>
                <w:szCs w:val="18"/>
              </w:rPr>
            </w:pPr>
            <w:r w:rsidRPr="004B6684">
              <w:rPr>
                <w:rFonts w:ascii="Arial" w:hAnsi="Arial" w:cs="Arial"/>
                <w:sz w:val="18"/>
                <w:szCs w:val="18"/>
              </w:rPr>
              <w:t>6,2</w:t>
            </w:r>
            <w:r w:rsidRPr="004B6684">
              <w:rPr>
                <w:rFonts w:ascii="Arial" w:hAnsi="Arial" w:cs="Arial"/>
                <w:color w:val="000000"/>
                <w:sz w:val="18"/>
                <w:szCs w:val="18"/>
              </w:rPr>
              <w:t>±0,2</w:t>
            </w:r>
          </w:p>
        </w:tc>
        <w:tc>
          <w:tcPr>
            <w:tcW w:w="1134" w:type="dxa"/>
            <w:vAlign w:val="center"/>
          </w:tcPr>
          <w:p w14:paraId="20C9E40E" w14:textId="77777777" w:rsidR="00F14A5E" w:rsidRPr="004B6684" w:rsidRDefault="00F14A5E" w:rsidP="006F1B9B">
            <w:pPr>
              <w:pStyle w:val="ac"/>
              <w:spacing w:line="276" w:lineRule="auto"/>
              <w:jc w:val="center"/>
              <w:rPr>
                <w:rFonts w:ascii="Arial" w:hAnsi="Arial" w:cs="Arial"/>
                <w:sz w:val="18"/>
                <w:szCs w:val="18"/>
              </w:rPr>
            </w:pPr>
            <w:r w:rsidRPr="004B6684">
              <w:rPr>
                <w:rFonts w:ascii="Arial" w:hAnsi="Arial" w:cs="Arial"/>
                <w:color w:val="000000"/>
                <w:sz w:val="18"/>
                <w:szCs w:val="18"/>
              </w:rPr>
              <w:t>23,2 ±1</w:t>
            </w:r>
          </w:p>
        </w:tc>
        <w:tc>
          <w:tcPr>
            <w:tcW w:w="992" w:type="dxa"/>
            <w:vAlign w:val="center"/>
          </w:tcPr>
          <w:p w14:paraId="7C3EAA73" w14:textId="77777777" w:rsidR="00F14A5E" w:rsidRPr="004B6684" w:rsidRDefault="00F14A5E" w:rsidP="006F1B9B">
            <w:pPr>
              <w:pStyle w:val="ac"/>
              <w:spacing w:line="276" w:lineRule="auto"/>
              <w:jc w:val="center"/>
              <w:rPr>
                <w:rFonts w:ascii="Arial" w:hAnsi="Arial" w:cs="Arial"/>
                <w:sz w:val="18"/>
                <w:szCs w:val="18"/>
              </w:rPr>
            </w:pPr>
            <w:r w:rsidRPr="004B6684">
              <w:rPr>
                <w:rFonts w:ascii="Arial" w:hAnsi="Arial" w:cs="Arial"/>
                <w:color w:val="000000"/>
                <w:sz w:val="18"/>
                <w:szCs w:val="18"/>
              </w:rPr>
              <w:t>5,8 ± 0,1</w:t>
            </w:r>
          </w:p>
        </w:tc>
        <w:tc>
          <w:tcPr>
            <w:tcW w:w="1134" w:type="dxa"/>
            <w:vAlign w:val="center"/>
          </w:tcPr>
          <w:p w14:paraId="0B1DF4EB" w14:textId="77777777" w:rsidR="00F14A5E" w:rsidRPr="004B6684" w:rsidRDefault="00F14A5E" w:rsidP="006F1B9B">
            <w:pPr>
              <w:pStyle w:val="ac"/>
              <w:spacing w:line="276" w:lineRule="auto"/>
              <w:jc w:val="center"/>
              <w:rPr>
                <w:rFonts w:ascii="Arial" w:hAnsi="Arial" w:cs="Arial"/>
                <w:color w:val="000000"/>
                <w:sz w:val="18"/>
                <w:szCs w:val="18"/>
              </w:rPr>
            </w:pPr>
            <w:r w:rsidRPr="004B6684">
              <w:rPr>
                <w:rFonts w:ascii="Arial" w:hAnsi="Arial" w:cs="Arial"/>
                <w:color w:val="000000"/>
                <w:sz w:val="18"/>
                <w:szCs w:val="18"/>
              </w:rPr>
              <w:t>2,4 ± 0,1</w:t>
            </w:r>
          </w:p>
        </w:tc>
        <w:tc>
          <w:tcPr>
            <w:tcW w:w="1134" w:type="dxa"/>
            <w:vAlign w:val="center"/>
          </w:tcPr>
          <w:p w14:paraId="174987A8" w14:textId="77777777" w:rsidR="00F14A5E" w:rsidRPr="004B6684" w:rsidRDefault="00F14A5E" w:rsidP="006F1B9B">
            <w:pPr>
              <w:pStyle w:val="ac"/>
              <w:spacing w:line="276" w:lineRule="auto"/>
              <w:jc w:val="center"/>
              <w:rPr>
                <w:rFonts w:ascii="Arial" w:hAnsi="Arial" w:cs="Arial"/>
                <w:color w:val="000000"/>
                <w:sz w:val="18"/>
                <w:szCs w:val="18"/>
              </w:rPr>
            </w:pPr>
            <w:r w:rsidRPr="004B6684">
              <w:rPr>
                <w:rFonts w:ascii="Arial" w:hAnsi="Arial" w:cs="Arial"/>
                <w:color w:val="000000"/>
                <w:sz w:val="18"/>
                <w:szCs w:val="18"/>
              </w:rPr>
              <w:t>0,6 ± 0,2</w:t>
            </w:r>
          </w:p>
        </w:tc>
      </w:tr>
    </w:tbl>
    <w:p w14:paraId="5D849B57" w14:textId="7A43905B" w:rsidR="00F14A5E" w:rsidRDefault="00B125E2" w:rsidP="00B125E2">
      <w:pPr>
        <w:tabs>
          <w:tab w:val="left" w:pos="1698"/>
        </w:tabs>
        <w:spacing w:after="0" w:line="360" w:lineRule="auto"/>
        <w:jc w:val="both"/>
        <w:rPr>
          <w:rFonts w:ascii="Arial" w:hAnsi="Arial" w:cs="Arial"/>
          <w:sz w:val="24"/>
          <w:szCs w:val="24"/>
        </w:rPr>
      </w:pPr>
      <w:r>
        <w:rPr>
          <w:rFonts w:ascii="Arial" w:hAnsi="Arial" w:cs="Arial"/>
          <w:sz w:val="24"/>
          <w:szCs w:val="24"/>
        </w:rPr>
        <w:tab/>
      </w:r>
    </w:p>
    <w:p w14:paraId="0D05FD28" w14:textId="77777777" w:rsidR="00B125E2" w:rsidRDefault="00B125E2" w:rsidP="00B125E2">
      <w:pPr>
        <w:tabs>
          <w:tab w:val="left" w:pos="1698"/>
        </w:tabs>
        <w:spacing w:after="0" w:line="360" w:lineRule="auto"/>
        <w:jc w:val="both"/>
        <w:rPr>
          <w:rFonts w:ascii="Arial" w:hAnsi="Arial" w:cs="Arial"/>
          <w:sz w:val="24"/>
          <w:szCs w:val="24"/>
        </w:rPr>
      </w:pPr>
    </w:p>
    <w:p w14:paraId="1E33009B" w14:textId="0BE0704D" w:rsidR="00F95728" w:rsidRPr="003861D0" w:rsidRDefault="00F95728" w:rsidP="00F95728">
      <w:pPr>
        <w:pStyle w:val="ConsPlusNormal"/>
        <w:spacing w:after="120" w:line="360" w:lineRule="auto"/>
        <w:ind w:firstLine="567"/>
        <w:jc w:val="both"/>
        <w:outlineLvl w:val="0"/>
        <w:rPr>
          <w:rFonts w:ascii="Arial" w:hAnsi="Arial" w:cs="Arial"/>
          <w:b/>
          <w:sz w:val="28"/>
          <w:szCs w:val="28"/>
        </w:rPr>
      </w:pPr>
      <w:r>
        <w:rPr>
          <w:rFonts w:ascii="Arial" w:hAnsi="Arial" w:cs="Arial"/>
          <w:b/>
          <w:sz w:val="28"/>
          <w:szCs w:val="28"/>
        </w:rPr>
        <w:t>5</w:t>
      </w:r>
      <w:r w:rsidRPr="003861D0">
        <w:rPr>
          <w:rFonts w:ascii="Arial" w:hAnsi="Arial" w:cs="Arial"/>
          <w:b/>
          <w:sz w:val="28"/>
          <w:szCs w:val="28"/>
        </w:rPr>
        <w:t xml:space="preserve"> </w:t>
      </w:r>
      <w:r w:rsidR="005377F6">
        <w:rPr>
          <w:rFonts w:ascii="Arial" w:hAnsi="Arial" w:cs="Arial"/>
          <w:b/>
          <w:sz w:val="28"/>
          <w:szCs w:val="28"/>
        </w:rPr>
        <w:t>Общие</w:t>
      </w:r>
      <w:r w:rsidR="00B926C3">
        <w:rPr>
          <w:rFonts w:ascii="Arial" w:hAnsi="Arial" w:cs="Arial"/>
          <w:b/>
          <w:sz w:val="28"/>
          <w:szCs w:val="28"/>
        </w:rPr>
        <w:t xml:space="preserve"> требования</w:t>
      </w:r>
    </w:p>
    <w:p w14:paraId="4436039E" w14:textId="61C952C6" w:rsidR="00AB532C" w:rsidRPr="00AB532C" w:rsidRDefault="00AB532C" w:rsidP="00C23E8B">
      <w:pPr>
        <w:pStyle w:val="ac"/>
        <w:spacing w:line="360" w:lineRule="auto"/>
        <w:ind w:firstLine="567"/>
        <w:jc w:val="both"/>
        <w:rPr>
          <w:rFonts w:ascii="Arial" w:hAnsi="Arial" w:cs="Arial"/>
          <w:b/>
          <w:bCs/>
          <w:iCs/>
          <w:sz w:val="24"/>
          <w:szCs w:val="24"/>
        </w:rPr>
      </w:pPr>
      <w:r w:rsidRPr="00AB532C">
        <w:rPr>
          <w:rFonts w:ascii="Arial" w:hAnsi="Arial" w:cs="Arial"/>
          <w:b/>
          <w:bCs/>
          <w:iCs/>
          <w:sz w:val="24"/>
          <w:szCs w:val="24"/>
        </w:rPr>
        <w:t>5.1 Основные характеристики</w:t>
      </w:r>
    </w:p>
    <w:p w14:paraId="7E2A93BE" w14:textId="4F1DB269" w:rsidR="004F08F8" w:rsidRDefault="00530C83" w:rsidP="00C23E8B">
      <w:pPr>
        <w:pStyle w:val="ac"/>
        <w:spacing w:line="360" w:lineRule="auto"/>
        <w:ind w:firstLine="567"/>
        <w:jc w:val="both"/>
        <w:rPr>
          <w:rFonts w:ascii="Arial" w:hAnsi="Arial" w:cs="Arial"/>
          <w:iCs/>
          <w:sz w:val="24"/>
          <w:szCs w:val="24"/>
        </w:rPr>
      </w:pPr>
      <w:r>
        <w:rPr>
          <w:rFonts w:ascii="Arial" w:hAnsi="Arial" w:cs="Arial"/>
          <w:iCs/>
          <w:sz w:val="24"/>
          <w:szCs w:val="24"/>
        </w:rPr>
        <w:t>5.1</w:t>
      </w:r>
      <w:r w:rsidR="00AB532C">
        <w:rPr>
          <w:rFonts w:ascii="Arial" w:hAnsi="Arial" w:cs="Arial"/>
          <w:iCs/>
          <w:sz w:val="24"/>
          <w:szCs w:val="24"/>
        </w:rPr>
        <w:t>.1</w:t>
      </w:r>
      <w:r>
        <w:rPr>
          <w:rFonts w:ascii="Arial" w:hAnsi="Arial" w:cs="Arial"/>
          <w:iCs/>
          <w:sz w:val="24"/>
          <w:szCs w:val="24"/>
        </w:rPr>
        <w:t xml:space="preserve"> </w:t>
      </w:r>
      <w:r w:rsidR="004F08F8" w:rsidRPr="004F08F8">
        <w:rPr>
          <w:rFonts w:ascii="Arial" w:hAnsi="Arial" w:cs="Arial"/>
          <w:iCs/>
          <w:sz w:val="24"/>
          <w:szCs w:val="24"/>
        </w:rPr>
        <w:t xml:space="preserve">Внешний вид ручки </w:t>
      </w:r>
      <w:r w:rsidR="00596A3D">
        <w:rPr>
          <w:rFonts w:ascii="Arial" w:hAnsi="Arial" w:cs="Arial"/>
          <w:iCs/>
          <w:sz w:val="24"/>
          <w:szCs w:val="24"/>
        </w:rPr>
        <w:t xml:space="preserve">и стержня </w:t>
      </w:r>
      <w:r w:rsidR="004F08F8" w:rsidRPr="004F08F8">
        <w:rPr>
          <w:rFonts w:ascii="Arial" w:hAnsi="Arial" w:cs="Arial"/>
          <w:iCs/>
          <w:sz w:val="24"/>
          <w:szCs w:val="24"/>
        </w:rPr>
        <w:t>должен соответствовать образцу-эталону, утвержденному в установленном порядке.</w:t>
      </w:r>
    </w:p>
    <w:p w14:paraId="4F31A29F" w14:textId="3DE8FFC9" w:rsidR="00C23E8B" w:rsidRPr="00C23E8B" w:rsidRDefault="004F08F8" w:rsidP="00C23E8B">
      <w:pPr>
        <w:pStyle w:val="ac"/>
        <w:spacing w:line="360" w:lineRule="auto"/>
        <w:ind w:firstLine="567"/>
        <w:jc w:val="both"/>
        <w:rPr>
          <w:rFonts w:ascii="Arial" w:hAnsi="Arial" w:cs="Arial"/>
          <w:iCs/>
          <w:sz w:val="24"/>
          <w:szCs w:val="24"/>
        </w:rPr>
      </w:pPr>
      <w:r>
        <w:rPr>
          <w:rFonts w:ascii="Arial" w:hAnsi="Arial" w:cs="Arial"/>
          <w:iCs/>
          <w:sz w:val="24"/>
          <w:szCs w:val="24"/>
        </w:rPr>
        <w:t xml:space="preserve">5.1.2 </w:t>
      </w:r>
      <w:r w:rsidR="00C23E8B" w:rsidRPr="00C23E8B">
        <w:rPr>
          <w:rFonts w:ascii="Arial" w:hAnsi="Arial" w:cs="Arial"/>
          <w:iCs/>
          <w:sz w:val="24"/>
          <w:szCs w:val="24"/>
        </w:rPr>
        <w:t xml:space="preserve">Пишущий </w:t>
      </w:r>
      <w:r w:rsidR="001D1845">
        <w:rPr>
          <w:rFonts w:ascii="Arial" w:hAnsi="Arial" w:cs="Arial"/>
          <w:iCs/>
          <w:sz w:val="24"/>
          <w:szCs w:val="24"/>
        </w:rPr>
        <w:t>узел</w:t>
      </w:r>
      <w:r w:rsidR="00941B30">
        <w:rPr>
          <w:rFonts w:ascii="Arial" w:hAnsi="Arial" w:cs="Arial"/>
          <w:iCs/>
          <w:sz w:val="24"/>
          <w:szCs w:val="24"/>
        </w:rPr>
        <w:t xml:space="preserve"> стержня</w:t>
      </w:r>
      <w:r w:rsidR="00C23E8B" w:rsidRPr="00C23E8B">
        <w:rPr>
          <w:rFonts w:ascii="Arial" w:hAnsi="Arial" w:cs="Arial"/>
          <w:iCs/>
          <w:sz w:val="24"/>
          <w:szCs w:val="24"/>
        </w:rPr>
        <w:t xml:space="preserve"> в рабочем положении не должен перемещаться при письме при приложении осевого усилия 9,8 Н.</w:t>
      </w:r>
    </w:p>
    <w:p w14:paraId="6360A652" w14:textId="3CEC8BA9" w:rsidR="00D55C93" w:rsidRDefault="00C23E8B" w:rsidP="00C23E8B">
      <w:pPr>
        <w:pStyle w:val="ac"/>
        <w:spacing w:line="360" w:lineRule="auto"/>
        <w:ind w:firstLine="567"/>
        <w:jc w:val="both"/>
        <w:rPr>
          <w:rFonts w:ascii="Arial" w:hAnsi="Arial" w:cs="Arial"/>
          <w:iCs/>
          <w:sz w:val="24"/>
          <w:szCs w:val="24"/>
        </w:rPr>
      </w:pPr>
      <w:r>
        <w:rPr>
          <w:rFonts w:ascii="Arial" w:hAnsi="Arial" w:cs="Arial"/>
          <w:iCs/>
          <w:sz w:val="24"/>
          <w:szCs w:val="24"/>
        </w:rPr>
        <w:t>5.</w:t>
      </w:r>
      <w:r w:rsidR="00AB532C">
        <w:rPr>
          <w:rFonts w:ascii="Arial" w:hAnsi="Arial" w:cs="Arial"/>
          <w:iCs/>
          <w:sz w:val="24"/>
          <w:szCs w:val="24"/>
        </w:rPr>
        <w:t>1.</w:t>
      </w:r>
      <w:r w:rsidR="004F08F8">
        <w:rPr>
          <w:rFonts w:ascii="Arial" w:hAnsi="Arial" w:cs="Arial"/>
          <w:iCs/>
          <w:sz w:val="24"/>
          <w:szCs w:val="24"/>
        </w:rPr>
        <w:t>3</w:t>
      </w:r>
      <w:r w:rsidRPr="00C23E8B">
        <w:rPr>
          <w:rFonts w:ascii="Arial" w:hAnsi="Arial" w:cs="Arial"/>
          <w:iCs/>
          <w:sz w:val="24"/>
          <w:szCs w:val="24"/>
        </w:rPr>
        <w:t xml:space="preserve"> Наконечник пишущего узла в рабочем положении должен выступать из корпуса ручки не менее</w:t>
      </w:r>
      <w:r>
        <w:rPr>
          <w:rFonts w:ascii="Arial" w:hAnsi="Arial" w:cs="Arial"/>
          <w:iCs/>
          <w:sz w:val="24"/>
          <w:szCs w:val="24"/>
        </w:rPr>
        <w:t>, чем</w:t>
      </w:r>
      <w:r w:rsidRPr="00C23E8B">
        <w:rPr>
          <w:rFonts w:ascii="Arial" w:hAnsi="Arial" w:cs="Arial"/>
          <w:iCs/>
          <w:sz w:val="24"/>
          <w:szCs w:val="24"/>
        </w:rPr>
        <w:t xml:space="preserve"> на 1,5 мм.</w:t>
      </w:r>
      <w:r w:rsidR="00D55C93">
        <w:rPr>
          <w:rFonts w:ascii="Arial" w:hAnsi="Arial" w:cs="Arial"/>
          <w:iCs/>
          <w:sz w:val="24"/>
          <w:szCs w:val="24"/>
        </w:rPr>
        <w:t xml:space="preserve"> </w:t>
      </w:r>
    </w:p>
    <w:p w14:paraId="000C04BB" w14:textId="51647B2C" w:rsidR="003B68EE" w:rsidRPr="00503E71" w:rsidRDefault="00D55C93" w:rsidP="00C23E8B">
      <w:pPr>
        <w:pStyle w:val="ac"/>
        <w:spacing w:line="360" w:lineRule="auto"/>
        <w:ind w:firstLine="567"/>
        <w:jc w:val="both"/>
        <w:rPr>
          <w:rFonts w:ascii="Arial" w:hAnsi="Arial" w:cs="Arial"/>
          <w:iCs/>
          <w:sz w:val="24"/>
          <w:szCs w:val="24"/>
        </w:rPr>
      </w:pPr>
      <w:r>
        <w:rPr>
          <w:rFonts w:ascii="Arial" w:hAnsi="Arial" w:cs="Arial"/>
          <w:iCs/>
          <w:sz w:val="24"/>
          <w:szCs w:val="24"/>
        </w:rPr>
        <w:lastRenderedPageBreak/>
        <w:t>5.1.</w:t>
      </w:r>
      <w:r w:rsidR="004F08F8">
        <w:rPr>
          <w:rFonts w:ascii="Arial" w:hAnsi="Arial" w:cs="Arial"/>
          <w:iCs/>
          <w:sz w:val="24"/>
          <w:szCs w:val="24"/>
        </w:rPr>
        <w:t>4</w:t>
      </w:r>
      <w:r>
        <w:rPr>
          <w:rFonts w:ascii="Arial" w:hAnsi="Arial" w:cs="Arial"/>
          <w:iCs/>
          <w:sz w:val="24"/>
          <w:szCs w:val="24"/>
        </w:rPr>
        <w:t xml:space="preserve"> </w:t>
      </w:r>
      <w:r w:rsidRPr="00503E71">
        <w:rPr>
          <w:rFonts w:ascii="Arial" w:hAnsi="Arial" w:cs="Arial"/>
          <w:iCs/>
          <w:sz w:val="24"/>
          <w:szCs w:val="24"/>
        </w:rPr>
        <w:t>Пишущий узел в нерабочем положении не должен выступать из корпуса ручки с выдвижным пишущим узлом.</w:t>
      </w:r>
    </w:p>
    <w:p w14:paraId="5D97AED6" w14:textId="3250F252" w:rsidR="008C6071" w:rsidRPr="00503E71" w:rsidRDefault="008C6071" w:rsidP="008C6071">
      <w:pPr>
        <w:pStyle w:val="ac"/>
        <w:spacing w:line="360" w:lineRule="auto"/>
        <w:ind w:firstLine="567"/>
        <w:jc w:val="both"/>
        <w:rPr>
          <w:rFonts w:ascii="Arial" w:hAnsi="Arial" w:cs="Arial"/>
          <w:iCs/>
          <w:sz w:val="24"/>
          <w:szCs w:val="24"/>
        </w:rPr>
      </w:pPr>
      <w:r w:rsidRPr="00503E71">
        <w:rPr>
          <w:rFonts w:ascii="Arial" w:hAnsi="Arial" w:cs="Arial"/>
          <w:iCs/>
          <w:sz w:val="24"/>
          <w:szCs w:val="24"/>
        </w:rPr>
        <w:t>5.</w:t>
      </w:r>
      <w:r w:rsidR="00AB532C" w:rsidRPr="00503E71">
        <w:rPr>
          <w:rFonts w:ascii="Arial" w:hAnsi="Arial" w:cs="Arial"/>
          <w:iCs/>
          <w:sz w:val="24"/>
          <w:szCs w:val="24"/>
        </w:rPr>
        <w:t>1.</w:t>
      </w:r>
      <w:r w:rsidR="004F08F8">
        <w:rPr>
          <w:rFonts w:ascii="Arial" w:hAnsi="Arial" w:cs="Arial"/>
          <w:iCs/>
          <w:sz w:val="24"/>
          <w:szCs w:val="24"/>
        </w:rPr>
        <w:t>5</w:t>
      </w:r>
      <w:r w:rsidRPr="00503E71">
        <w:rPr>
          <w:rFonts w:ascii="Arial" w:hAnsi="Arial" w:cs="Arial"/>
          <w:iCs/>
          <w:sz w:val="24"/>
          <w:szCs w:val="24"/>
        </w:rPr>
        <w:t xml:space="preserve"> Линия письма должна быть непрерывной, без клякс и расплывов.</w:t>
      </w:r>
    </w:p>
    <w:p w14:paraId="1F1B3FEE" w14:textId="011266C4" w:rsidR="008C6071" w:rsidRPr="00503E71" w:rsidRDefault="008C6071" w:rsidP="008C6071">
      <w:pPr>
        <w:pStyle w:val="ac"/>
        <w:spacing w:line="360" w:lineRule="auto"/>
        <w:ind w:firstLine="567"/>
        <w:jc w:val="both"/>
        <w:rPr>
          <w:rFonts w:ascii="Arial" w:hAnsi="Arial" w:cs="Arial"/>
          <w:iCs/>
          <w:sz w:val="24"/>
          <w:szCs w:val="24"/>
        </w:rPr>
      </w:pPr>
      <w:r w:rsidRPr="00503E71">
        <w:rPr>
          <w:rFonts w:ascii="Arial" w:hAnsi="Arial" w:cs="Arial"/>
          <w:iCs/>
          <w:sz w:val="24"/>
          <w:szCs w:val="24"/>
        </w:rPr>
        <w:t>5.</w:t>
      </w:r>
      <w:r w:rsidR="00AB532C" w:rsidRPr="00503E71">
        <w:rPr>
          <w:rFonts w:ascii="Arial" w:hAnsi="Arial" w:cs="Arial"/>
          <w:iCs/>
          <w:sz w:val="24"/>
          <w:szCs w:val="24"/>
        </w:rPr>
        <w:t>1.</w:t>
      </w:r>
      <w:r w:rsidR="004F08F8">
        <w:rPr>
          <w:rFonts w:ascii="Arial" w:hAnsi="Arial" w:cs="Arial"/>
          <w:iCs/>
          <w:sz w:val="24"/>
          <w:szCs w:val="24"/>
        </w:rPr>
        <w:t>6</w:t>
      </w:r>
      <w:r w:rsidRPr="00503E71">
        <w:rPr>
          <w:rFonts w:ascii="Arial" w:hAnsi="Arial" w:cs="Arial"/>
          <w:iCs/>
          <w:sz w:val="24"/>
          <w:szCs w:val="24"/>
        </w:rPr>
        <w:t xml:space="preserve"> Линия, нанесенная ручкой, не должна оставлять отпечатка.</w:t>
      </w:r>
    </w:p>
    <w:p w14:paraId="73704E6C" w14:textId="40C9EEA4" w:rsidR="008C6071" w:rsidRPr="00503E71" w:rsidRDefault="008C6071" w:rsidP="008C6071">
      <w:pPr>
        <w:pStyle w:val="ac"/>
        <w:spacing w:line="360" w:lineRule="auto"/>
        <w:ind w:firstLine="567"/>
        <w:jc w:val="both"/>
        <w:rPr>
          <w:rFonts w:ascii="Arial" w:hAnsi="Arial" w:cs="Arial"/>
          <w:iCs/>
          <w:sz w:val="24"/>
          <w:szCs w:val="24"/>
        </w:rPr>
      </w:pPr>
      <w:r w:rsidRPr="00503E71">
        <w:rPr>
          <w:rFonts w:ascii="Arial" w:hAnsi="Arial" w:cs="Arial"/>
          <w:iCs/>
          <w:sz w:val="24"/>
          <w:szCs w:val="24"/>
        </w:rPr>
        <w:t>5.</w:t>
      </w:r>
      <w:r w:rsidR="00AB532C" w:rsidRPr="00503E71">
        <w:rPr>
          <w:rFonts w:ascii="Arial" w:hAnsi="Arial" w:cs="Arial"/>
          <w:iCs/>
          <w:sz w:val="24"/>
          <w:szCs w:val="24"/>
        </w:rPr>
        <w:t>1.</w:t>
      </w:r>
      <w:r w:rsidR="004F08F8">
        <w:rPr>
          <w:rFonts w:ascii="Arial" w:hAnsi="Arial" w:cs="Arial"/>
          <w:iCs/>
          <w:sz w:val="24"/>
          <w:szCs w:val="24"/>
        </w:rPr>
        <w:t>7</w:t>
      </w:r>
      <w:r w:rsidRPr="00503E71">
        <w:rPr>
          <w:rFonts w:ascii="Arial" w:hAnsi="Arial" w:cs="Arial"/>
          <w:iCs/>
          <w:sz w:val="24"/>
          <w:szCs w:val="24"/>
        </w:rPr>
        <w:t xml:space="preserve"> Ручки должны писать с первого касания после хранения в течение 3 ч со снятым колпаком.</w:t>
      </w:r>
    </w:p>
    <w:p w14:paraId="3564A8EA" w14:textId="0A0E7E17" w:rsidR="0045059C" w:rsidRDefault="0045059C" w:rsidP="0045059C">
      <w:pPr>
        <w:pStyle w:val="ac"/>
        <w:spacing w:line="360" w:lineRule="auto"/>
        <w:ind w:firstLine="567"/>
        <w:jc w:val="both"/>
        <w:rPr>
          <w:rFonts w:ascii="Arial" w:hAnsi="Arial" w:cs="Arial"/>
          <w:iCs/>
          <w:sz w:val="24"/>
          <w:szCs w:val="24"/>
        </w:rPr>
      </w:pPr>
      <w:r w:rsidRPr="00503E71">
        <w:rPr>
          <w:rFonts w:ascii="Arial" w:hAnsi="Arial" w:cs="Arial"/>
          <w:iCs/>
          <w:sz w:val="24"/>
          <w:szCs w:val="24"/>
        </w:rPr>
        <w:t>5.</w:t>
      </w:r>
      <w:r w:rsidR="00AB532C" w:rsidRPr="00503E71">
        <w:rPr>
          <w:rFonts w:ascii="Arial" w:hAnsi="Arial" w:cs="Arial"/>
          <w:iCs/>
          <w:sz w:val="24"/>
          <w:szCs w:val="24"/>
        </w:rPr>
        <w:t>1.</w:t>
      </w:r>
      <w:r w:rsidR="004F08F8">
        <w:rPr>
          <w:rFonts w:ascii="Arial" w:hAnsi="Arial" w:cs="Arial"/>
          <w:iCs/>
          <w:sz w:val="24"/>
          <w:szCs w:val="24"/>
        </w:rPr>
        <w:t>8</w:t>
      </w:r>
      <w:r w:rsidRPr="00503E71">
        <w:rPr>
          <w:rFonts w:ascii="Arial" w:hAnsi="Arial" w:cs="Arial"/>
          <w:iCs/>
          <w:sz w:val="24"/>
          <w:szCs w:val="24"/>
        </w:rPr>
        <w:t xml:space="preserve"> При снятии колпака</w:t>
      </w:r>
      <w:r w:rsidRPr="0045059C">
        <w:rPr>
          <w:rFonts w:ascii="Arial" w:hAnsi="Arial" w:cs="Arial"/>
          <w:iCs/>
          <w:sz w:val="24"/>
          <w:szCs w:val="24"/>
        </w:rPr>
        <w:t xml:space="preserve"> усилие должно быть не более 20 Н. Колпачок, надетый с обратной стороны, не должен спадать с корпуса ручки под действием собственного веса.</w:t>
      </w:r>
    </w:p>
    <w:p w14:paraId="755276DA" w14:textId="7247E105" w:rsidR="0045059C" w:rsidRDefault="0045059C" w:rsidP="0045059C">
      <w:pPr>
        <w:pStyle w:val="ac"/>
        <w:spacing w:line="360" w:lineRule="auto"/>
        <w:ind w:firstLine="567"/>
        <w:jc w:val="both"/>
        <w:rPr>
          <w:rFonts w:ascii="Arial" w:hAnsi="Arial" w:cs="Arial"/>
          <w:iCs/>
          <w:sz w:val="24"/>
          <w:szCs w:val="24"/>
        </w:rPr>
      </w:pPr>
      <w:r>
        <w:rPr>
          <w:rFonts w:ascii="Arial" w:hAnsi="Arial" w:cs="Arial"/>
          <w:iCs/>
          <w:sz w:val="24"/>
          <w:szCs w:val="24"/>
        </w:rPr>
        <w:t>5.</w:t>
      </w:r>
      <w:r w:rsidR="00AB532C">
        <w:rPr>
          <w:rFonts w:ascii="Arial" w:hAnsi="Arial" w:cs="Arial"/>
          <w:iCs/>
          <w:sz w:val="24"/>
          <w:szCs w:val="24"/>
        </w:rPr>
        <w:t>1.</w:t>
      </w:r>
      <w:r w:rsidR="004F08F8">
        <w:rPr>
          <w:rFonts w:ascii="Arial" w:hAnsi="Arial" w:cs="Arial"/>
          <w:iCs/>
          <w:sz w:val="24"/>
          <w:szCs w:val="24"/>
        </w:rPr>
        <w:t>9</w:t>
      </w:r>
      <w:r>
        <w:rPr>
          <w:rFonts w:ascii="Arial" w:hAnsi="Arial" w:cs="Arial"/>
          <w:iCs/>
          <w:sz w:val="24"/>
          <w:szCs w:val="24"/>
        </w:rPr>
        <w:t xml:space="preserve"> </w:t>
      </w:r>
      <w:r w:rsidRPr="0045059C">
        <w:rPr>
          <w:rFonts w:ascii="Arial" w:hAnsi="Arial" w:cs="Arial"/>
          <w:iCs/>
          <w:sz w:val="24"/>
          <w:szCs w:val="24"/>
        </w:rPr>
        <w:t>При свободном падении ручки с высоты 1 м на деревянную поверхность толщиной не менее 0,03 м не допускаются разрушения деталей ручки.</w:t>
      </w:r>
    </w:p>
    <w:p w14:paraId="3EBF2353" w14:textId="77F7C15A" w:rsidR="0045059C" w:rsidRDefault="0045059C" w:rsidP="0045059C">
      <w:pPr>
        <w:pStyle w:val="ac"/>
        <w:spacing w:line="360" w:lineRule="auto"/>
        <w:ind w:firstLine="567"/>
        <w:jc w:val="both"/>
        <w:rPr>
          <w:rFonts w:ascii="Arial" w:hAnsi="Arial" w:cs="Arial"/>
          <w:iCs/>
          <w:sz w:val="24"/>
          <w:szCs w:val="24"/>
        </w:rPr>
      </w:pPr>
      <w:r>
        <w:rPr>
          <w:rFonts w:ascii="Arial" w:hAnsi="Arial" w:cs="Arial"/>
          <w:iCs/>
          <w:sz w:val="24"/>
          <w:szCs w:val="24"/>
        </w:rPr>
        <w:t>5.</w:t>
      </w:r>
      <w:r w:rsidR="00AB532C">
        <w:rPr>
          <w:rFonts w:ascii="Arial" w:hAnsi="Arial" w:cs="Arial"/>
          <w:iCs/>
          <w:sz w:val="24"/>
          <w:szCs w:val="24"/>
        </w:rPr>
        <w:t>1.</w:t>
      </w:r>
      <w:r w:rsidR="004F08F8">
        <w:rPr>
          <w:rFonts w:ascii="Arial" w:hAnsi="Arial" w:cs="Arial"/>
          <w:iCs/>
          <w:sz w:val="24"/>
          <w:szCs w:val="24"/>
        </w:rPr>
        <w:t>10</w:t>
      </w:r>
      <w:r>
        <w:rPr>
          <w:rFonts w:ascii="Arial" w:hAnsi="Arial" w:cs="Arial"/>
          <w:iCs/>
          <w:sz w:val="24"/>
          <w:szCs w:val="24"/>
        </w:rPr>
        <w:t xml:space="preserve"> </w:t>
      </w:r>
      <w:r w:rsidR="00952974">
        <w:rPr>
          <w:rFonts w:ascii="Arial" w:hAnsi="Arial" w:cs="Arial"/>
          <w:iCs/>
          <w:sz w:val="24"/>
          <w:szCs w:val="24"/>
        </w:rPr>
        <w:t>П</w:t>
      </w:r>
      <w:r w:rsidR="00952974" w:rsidRPr="0045059C">
        <w:rPr>
          <w:rFonts w:ascii="Arial" w:hAnsi="Arial" w:cs="Arial"/>
          <w:iCs/>
          <w:sz w:val="24"/>
          <w:szCs w:val="24"/>
        </w:rPr>
        <w:t xml:space="preserve">рочность на изгиб </w:t>
      </w:r>
      <w:r w:rsidR="00952974">
        <w:rPr>
          <w:rFonts w:ascii="Arial" w:hAnsi="Arial" w:cs="Arial"/>
          <w:iCs/>
          <w:sz w:val="24"/>
          <w:szCs w:val="24"/>
        </w:rPr>
        <w:t>в</w:t>
      </w:r>
      <w:r w:rsidRPr="0045059C">
        <w:rPr>
          <w:rFonts w:ascii="Arial" w:hAnsi="Arial" w:cs="Arial"/>
          <w:iCs/>
          <w:sz w:val="24"/>
          <w:szCs w:val="24"/>
        </w:rPr>
        <w:t xml:space="preserve"> местах соединений ручки должна быть не менее </w:t>
      </w:r>
      <w:r w:rsidR="00C0412F">
        <w:rPr>
          <w:rFonts w:ascii="Arial" w:hAnsi="Arial" w:cs="Arial"/>
          <w:iCs/>
          <w:sz w:val="24"/>
          <w:szCs w:val="24"/>
        </w:rPr>
        <w:br/>
      </w:r>
      <w:r w:rsidRPr="0045059C">
        <w:rPr>
          <w:rFonts w:ascii="Arial" w:hAnsi="Arial" w:cs="Arial"/>
          <w:iCs/>
          <w:sz w:val="24"/>
          <w:szCs w:val="24"/>
        </w:rPr>
        <w:t>50 Н при статических нагрузках.</w:t>
      </w:r>
    </w:p>
    <w:p w14:paraId="339C0B47" w14:textId="2168A0BC" w:rsidR="006A1A58" w:rsidRDefault="0045059C" w:rsidP="0045059C">
      <w:pPr>
        <w:pStyle w:val="ac"/>
        <w:spacing w:line="360" w:lineRule="auto"/>
        <w:ind w:firstLine="567"/>
        <w:jc w:val="both"/>
        <w:rPr>
          <w:rFonts w:ascii="Arial" w:hAnsi="Arial" w:cs="Arial"/>
          <w:iCs/>
          <w:sz w:val="24"/>
          <w:szCs w:val="24"/>
        </w:rPr>
      </w:pPr>
      <w:r>
        <w:rPr>
          <w:rFonts w:ascii="Arial" w:hAnsi="Arial" w:cs="Arial"/>
          <w:iCs/>
          <w:sz w:val="24"/>
          <w:szCs w:val="24"/>
        </w:rPr>
        <w:t>5.</w:t>
      </w:r>
      <w:r w:rsidR="00AB532C">
        <w:rPr>
          <w:rFonts w:ascii="Arial" w:hAnsi="Arial" w:cs="Arial"/>
          <w:iCs/>
          <w:sz w:val="24"/>
          <w:szCs w:val="24"/>
        </w:rPr>
        <w:t>1.</w:t>
      </w:r>
      <w:r w:rsidR="00D55C93">
        <w:rPr>
          <w:rFonts w:ascii="Arial" w:hAnsi="Arial" w:cs="Arial"/>
          <w:iCs/>
          <w:sz w:val="24"/>
          <w:szCs w:val="24"/>
        </w:rPr>
        <w:t>1</w:t>
      </w:r>
      <w:r w:rsidR="004F08F8">
        <w:rPr>
          <w:rFonts w:ascii="Arial" w:hAnsi="Arial" w:cs="Arial"/>
          <w:iCs/>
          <w:sz w:val="24"/>
          <w:szCs w:val="24"/>
        </w:rPr>
        <w:t>1</w:t>
      </w:r>
      <w:r>
        <w:rPr>
          <w:rFonts w:ascii="Arial" w:hAnsi="Arial" w:cs="Arial"/>
          <w:iCs/>
          <w:sz w:val="24"/>
          <w:szCs w:val="24"/>
        </w:rPr>
        <w:t xml:space="preserve"> </w:t>
      </w:r>
      <w:r w:rsidR="006A1A58" w:rsidRPr="006A1A58">
        <w:rPr>
          <w:rFonts w:ascii="Arial" w:hAnsi="Arial" w:cs="Arial"/>
          <w:iCs/>
          <w:sz w:val="24"/>
          <w:szCs w:val="24"/>
        </w:rPr>
        <w:t>Соединения корпусных деталей ручки не должны разрушаться при приложении статического осевого усилия не более 50 Н и крутящего момента не более 1,0 Н·м.</w:t>
      </w:r>
    </w:p>
    <w:p w14:paraId="7439E521" w14:textId="4CA4E847" w:rsidR="00597DCF" w:rsidRDefault="006A1A58" w:rsidP="0058676D">
      <w:pPr>
        <w:pStyle w:val="ac"/>
        <w:spacing w:line="360" w:lineRule="auto"/>
        <w:ind w:firstLine="567"/>
        <w:jc w:val="both"/>
        <w:rPr>
          <w:rFonts w:ascii="Arial" w:hAnsi="Arial" w:cs="Arial"/>
          <w:iCs/>
          <w:sz w:val="24"/>
          <w:szCs w:val="24"/>
        </w:rPr>
      </w:pPr>
      <w:r>
        <w:rPr>
          <w:rFonts w:ascii="Arial" w:hAnsi="Arial" w:cs="Arial"/>
          <w:iCs/>
          <w:sz w:val="24"/>
          <w:szCs w:val="24"/>
        </w:rPr>
        <w:t>5.1.1</w:t>
      </w:r>
      <w:r w:rsidR="004F08F8">
        <w:rPr>
          <w:rFonts w:ascii="Arial" w:hAnsi="Arial" w:cs="Arial"/>
          <w:iCs/>
          <w:sz w:val="24"/>
          <w:szCs w:val="24"/>
        </w:rPr>
        <w:t>2</w:t>
      </w:r>
      <w:r>
        <w:rPr>
          <w:rFonts w:ascii="Arial" w:hAnsi="Arial" w:cs="Arial"/>
          <w:iCs/>
          <w:sz w:val="24"/>
          <w:szCs w:val="24"/>
        </w:rPr>
        <w:t xml:space="preserve"> </w:t>
      </w:r>
      <w:r w:rsidR="00597DCF" w:rsidRPr="00597DCF">
        <w:rPr>
          <w:rFonts w:ascii="Arial" w:hAnsi="Arial" w:cs="Arial"/>
          <w:iCs/>
          <w:sz w:val="24"/>
          <w:szCs w:val="24"/>
        </w:rPr>
        <w:t xml:space="preserve">Приведение в действие поворотного механизма выдвижения пишущего узла ручки должно обеспечиваться крутящим моментом не более 0,16 Н·м </w:t>
      </w:r>
      <w:r w:rsidR="00C0412F">
        <w:rPr>
          <w:rFonts w:ascii="Arial" w:hAnsi="Arial" w:cs="Arial"/>
          <w:iCs/>
          <w:sz w:val="24"/>
          <w:szCs w:val="24"/>
        </w:rPr>
        <w:br/>
      </w:r>
      <w:r w:rsidR="00597DCF" w:rsidRPr="00597DCF">
        <w:rPr>
          <w:rFonts w:ascii="Arial" w:hAnsi="Arial" w:cs="Arial"/>
          <w:iCs/>
          <w:sz w:val="24"/>
          <w:szCs w:val="24"/>
        </w:rPr>
        <w:t xml:space="preserve">(0,016 кгс·м), для остальных механизмов выдвижения - усилием не более 6,0 Н </w:t>
      </w:r>
      <w:r w:rsidR="00C0412F">
        <w:rPr>
          <w:rFonts w:ascii="Arial" w:hAnsi="Arial" w:cs="Arial"/>
          <w:iCs/>
          <w:sz w:val="24"/>
          <w:szCs w:val="24"/>
        </w:rPr>
        <w:br/>
      </w:r>
      <w:r w:rsidR="00597DCF" w:rsidRPr="00597DCF">
        <w:rPr>
          <w:rFonts w:ascii="Arial" w:hAnsi="Arial" w:cs="Arial"/>
          <w:iCs/>
          <w:sz w:val="24"/>
          <w:szCs w:val="24"/>
        </w:rPr>
        <w:t>(0,6 кгс).</w:t>
      </w:r>
    </w:p>
    <w:p w14:paraId="57C447B6" w14:textId="792A1875" w:rsidR="008C6071" w:rsidRDefault="00597DCF" w:rsidP="0058676D">
      <w:pPr>
        <w:pStyle w:val="ac"/>
        <w:spacing w:line="360" w:lineRule="auto"/>
        <w:ind w:firstLine="567"/>
        <w:jc w:val="both"/>
        <w:rPr>
          <w:rFonts w:ascii="Arial" w:hAnsi="Arial" w:cs="Arial"/>
          <w:iCs/>
          <w:sz w:val="24"/>
          <w:szCs w:val="24"/>
        </w:rPr>
      </w:pPr>
      <w:r>
        <w:rPr>
          <w:rFonts w:ascii="Arial" w:hAnsi="Arial" w:cs="Arial"/>
          <w:iCs/>
          <w:sz w:val="24"/>
          <w:szCs w:val="24"/>
        </w:rPr>
        <w:t>5.1.1</w:t>
      </w:r>
      <w:r w:rsidR="004F08F8">
        <w:rPr>
          <w:rFonts w:ascii="Arial" w:hAnsi="Arial" w:cs="Arial"/>
          <w:iCs/>
          <w:sz w:val="24"/>
          <w:szCs w:val="24"/>
        </w:rPr>
        <w:t>3</w:t>
      </w:r>
      <w:r>
        <w:rPr>
          <w:rFonts w:ascii="Arial" w:hAnsi="Arial" w:cs="Arial"/>
          <w:iCs/>
          <w:sz w:val="24"/>
          <w:szCs w:val="24"/>
        </w:rPr>
        <w:t xml:space="preserve"> </w:t>
      </w:r>
      <w:r w:rsidR="008C6071" w:rsidRPr="008C6071">
        <w:rPr>
          <w:rFonts w:ascii="Arial" w:hAnsi="Arial" w:cs="Arial"/>
          <w:iCs/>
          <w:sz w:val="24"/>
          <w:szCs w:val="24"/>
        </w:rPr>
        <w:t xml:space="preserve">Механизм выдвижения должен обеспечивать бесперебойное выдвижение пишущего узла в рабочее положение </w:t>
      </w:r>
      <w:r w:rsidR="008C6071">
        <w:rPr>
          <w:rFonts w:ascii="Arial" w:hAnsi="Arial" w:cs="Arial"/>
          <w:iCs/>
          <w:sz w:val="24"/>
          <w:szCs w:val="24"/>
        </w:rPr>
        <w:t>с последующим возвращением</w:t>
      </w:r>
      <w:r w:rsidR="008C6071" w:rsidRPr="008C6071">
        <w:rPr>
          <w:rFonts w:ascii="Arial" w:hAnsi="Arial" w:cs="Arial"/>
          <w:iCs/>
          <w:sz w:val="24"/>
          <w:szCs w:val="24"/>
        </w:rPr>
        <w:t xml:space="preserve"> в нерабочее положение.</w:t>
      </w:r>
    </w:p>
    <w:p w14:paraId="74386E3F" w14:textId="63B88361" w:rsidR="00941B30" w:rsidRPr="008D7A07" w:rsidRDefault="00941B30" w:rsidP="00941B30">
      <w:pPr>
        <w:pStyle w:val="ac"/>
        <w:spacing w:line="360" w:lineRule="auto"/>
        <w:ind w:firstLine="567"/>
        <w:jc w:val="both"/>
        <w:rPr>
          <w:rFonts w:ascii="Arial" w:hAnsi="Arial" w:cs="Arial"/>
          <w:iCs/>
          <w:sz w:val="24"/>
          <w:szCs w:val="24"/>
        </w:rPr>
      </w:pPr>
      <w:r w:rsidRPr="008D7A07">
        <w:rPr>
          <w:rFonts w:ascii="Arial" w:hAnsi="Arial" w:cs="Arial"/>
          <w:iCs/>
          <w:sz w:val="24"/>
          <w:szCs w:val="24"/>
        </w:rPr>
        <w:t>5</w:t>
      </w:r>
      <w:r>
        <w:rPr>
          <w:rFonts w:ascii="Arial" w:hAnsi="Arial" w:cs="Arial"/>
          <w:iCs/>
          <w:sz w:val="24"/>
          <w:szCs w:val="24"/>
        </w:rPr>
        <w:t>.1.1</w:t>
      </w:r>
      <w:r w:rsidR="004F08F8">
        <w:rPr>
          <w:rFonts w:ascii="Arial" w:hAnsi="Arial" w:cs="Arial"/>
          <w:iCs/>
          <w:sz w:val="24"/>
          <w:szCs w:val="24"/>
        </w:rPr>
        <w:t>4</w:t>
      </w:r>
      <w:r>
        <w:rPr>
          <w:rFonts w:ascii="Arial" w:hAnsi="Arial" w:cs="Arial"/>
          <w:iCs/>
          <w:sz w:val="24"/>
          <w:szCs w:val="24"/>
        </w:rPr>
        <w:t xml:space="preserve"> </w:t>
      </w:r>
      <w:r w:rsidRPr="008D7A07">
        <w:rPr>
          <w:rFonts w:ascii="Arial" w:hAnsi="Arial" w:cs="Arial"/>
          <w:iCs/>
          <w:sz w:val="24"/>
          <w:szCs w:val="24"/>
        </w:rPr>
        <w:t>Гамма-процентный ресурс держателя, определяемый числом отгибов, должен быть не менее 2000.</w:t>
      </w:r>
    </w:p>
    <w:p w14:paraId="33EA612C" w14:textId="77777777" w:rsidR="00941B30" w:rsidRPr="008D7A07" w:rsidRDefault="00941B30" w:rsidP="00941B30">
      <w:pPr>
        <w:pStyle w:val="ac"/>
        <w:spacing w:line="360" w:lineRule="auto"/>
        <w:ind w:firstLine="567"/>
        <w:jc w:val="both"/>
        <w:rPr>
          <w:rFonts w:ascii="Arial" w:hAnsi="Arial" w:cs="Arial"/>
          <w:iCs/>
          <w:sz w:val="24"/>
          <w:szCs w:val="24"/>
        </w:rPr>
      </w:pPr>
      <w:r w:rsidRPr="008D7A07">
        <w:rPr>
          <w:rFonts w:ascii="Arial" w:hAnsi="Arial" w:cs="Arial"/>
          <w:iCs/>
          <w:sz w:val="24"/>
          <w:szCs w:val="24"/>
        </w:rPr>
        <w:t>При совмещении держателя с механизмом выдвижения гамма-процентный ресурс держателя должен быть не менее значения гамма-процентного ресурса механизма выдвижения.</w:t>
      </w:r>
    </w:p>
    <w:p w14:paraId="419E993F" w14:textId="306EBE08" w:rsidR="00941B30" w:rsidRPr="008D7A07" w:rsidRDefault="00941B30" w:rsidP="00941B30">
      <w:pPr>
        <w:pStyle w:val="ac"/>
        <w:spacing w:line="360" w:lineRule="auto"/>
        <w:ind w:firstLine="567"/>
        <w:jc w:val="both"/>
        <w:rPr>
          <w:rFonts w:ascii="Arial" w:hAnsi="Arial" w:cs="Arial"/>
          <w:iCs/>
          <w:sz w:val="24"/>
          <w:szCs w:val="24"/>
        </w:rPr>
      </w:pPr>
      <w:r>
        <w:rPr>
          <w:rFonts w:ascii="Arial" w:hAnsi="Arial" w:cs="Arial"/>
          <w:iCs/>
          <w:sz w:val="24"/>
          <w:szCs w:val="24"/>
        </w:rPr>
        <w:t>5.</w:t>
      </w:r>
      <w:r w:rsidR="00790D39">
        <w:rPr>
          <w:rFonts w:ascii="Arial" w:hAnsi="Arial" w:cs="Arial"/>
          <w:iCs/>
          <w:sz w:val="24"/>
          <w:szCs w:val="24"/>
        </w:rPr>
        <w:t>1</w:t>
      </w:r>
      <w:r>
        <w:rPr>
          <w:rFonts w:ascii="Arial" w:hAnsi="Arial" w:cs="Arial"/>
          <w:iCs/>
          <w:sz w:val="24"/>
          <w:szCs w:val="24"/>
        </w:rPr>
        <w:t>.</w:t>
      </w:r>
      <w:r w:rsidR="00790D39">
        <w:rPr>
          <w:rFonts w:ascii="Arial" w:hAnsi="Arial" w:cs="Arial"/>
          <w:iCs/>
          <w:sz w:val="24"/>
          <w:szCs w:val="24"/>
        </w:rPr>
        <w:t>1</w:t>
      </w:r>
      <w:r w:rsidR="004F08F8">
        <w:rPr>
          <w:rFonts w:ascii="Arial" w:hAnsi="Arial" w:cs="Arial"/>
          <w:iCs/>
          <w:sz w:val="24"/>
          <w:szCs w:val="24"/>
        </w:rPr>
        <w:t>5</w:t>
      </w:r>
      <w:r w:rsidRPr="008D7A07">
        <w:rPr>
          <w:rFonts w:ascii="Arial" w:hAnsi="Arial" w:cs="Arial"/>
          <w:iCs/>
          <w:sz w:val="24"/>
          <w:szCs w:val="24"/>
        </w:rPr>
        <w:t xml:space="preserve"> Гамма-процентный ресурс механизма выдвижения ручек с одним </w:t>
      </w:r>
      <w:r>
        <w:rPr>
          <w:rFonts w:ascii="Arial" w:hAnsi="Arial" w:cs="Arial"/>
          <w:iCs/>
          <w:sz w:val="24"/>
          <w:szCs w:val="24"/>
        </w:rPr>
        <w:t>стержнем</w:t>
      </w:r>
      <w:r w:rsidRPr="008D7A07">
        <w:rPr>
          <w:rFonts w:ascii="Arial" w:hAnsi="Arial" w:cs="Arial"/>
          <w:iCs/>
          <w:sz w:val="24"/>
          <w:szCs w:val="24"/>
        </w:rPr>
        <w:t xml:space="preserve"> должен быть не менее 23000 циклов, для ручек, имеющих более одного </w:t>
      </w:r>
      <w:r>
        <w:rPr>
          <w:rFonts w:ascii="Arial" w:hAnsi="Arial" w:cs="Arial"/>
          <w:iCs/>
          <w:sz w:val="24"/>
          <w:szCs w:val="24"/>
        </w:rPr>
        <w:t>стержня</w:t>
      </w:r>
      <w:r w:rsidRPr="008D7A07">
        <w:rPr>
          <w:rFonts w:ascii="Arial" w:hAnsi="Arial" w:cs="Arial"/>
          <w:iCs/>
          <w:sz w:val="24"/>
          <w:szCs w:val="24"/>
        </w:rPr>
        <w:t xml:space="preserve">, </w:t>
      </w:r>
      <w:r w:rsidRPr="0064545A">
        <w:rPr>
          <w:rFonts w:ascii="Arial" w:hAnsi="Arial" w:cs="Arial"/>
          <w:iCs/>
          <w:sz w:val="24"/>
          <w:szCs w:val="24"/>
        </w:rPr>
        <w:t>–</w:t>
      </w:r>
      <w:r>
        <w:rPr>
          <w:rFonts w:ascii="Arial" w:hAnsi="Arial" w:cs="Arial"/>
          <w:iCs/>
          <w:sz w:val="24"/>
          <w:szCs w:val="24"/>
        </w:rPr>
        <w:t xml:space="preserve"> </w:t>
      </w:r>
      <w:r w:rsidRPr="008D7A07">
        <w:rPr>
          <w:rFonts w:ascii="Arial" w:hAnsi="Arial" w:cs="Arial"/>
          <w:iCs/>
          <w:sz w:val="24"/>
          <w:szCs w:val="24"/>
        </w:rPr>
        <w:t>не менее 15000 циклов.</w:t>
      </w:r>
    </w:p>
    <w:p w14:paraId="7C69CB91" w14:textId="0F1FC841" w:rsidR="00941B30" w:rsidRDefault="00941B30" w:rsidP="00941B30">
      <w:pPr>
        <w:pStyle w:val="ac"/>
        <w:spacing w:line="360" w:lineRule="auto"/>
        <w:ind w:firstLine="567"/>
        <w:jc w:val="both"/>
        <w:rPr>
          <w:rFonts w:ascii="Arial" w:hAnsi="Arial" w:cs="Arial"/>
          <w:iCs/>
          <w:sz w:val="24"/>
          <w:szCs w:val="24"/>
        </w:rPr>
      </w:pPr>
      <w:r w:rsidRPr="008D7A07">
        <w:rPr>
          <w:rFonts w:ascii="Arial" w:hAnsi="Arial" w:cs="Arial"/>
          <w:iCs/>
          <w:sz w:val="24"/>
          <w:szCs w:val="24"/>
        </w:rPr>
        <w:t xml:space="preserve">Цикл работы механизма выдвижения </w:t>
      </w:r>
      <w:r w:rsidR="002E6C38" w:rsidRPr="0064545A">
        <w:rPr>
          <w:rFonts w:ascii="Arial" w:hAnsi="Arial" w:cs="Arial"/>
          <w:iCs/>
          <w:sz w:val="24"/>
          <w:szCs w:val="24"/>
        </w:rPr>
        <w:t>–</w:t>
      </w:r>
      <w:r w:rsidRPr="008D7A07">
        <w:rPr>
          <w:rFonts w:ascii="Arial" w:hAnsi="Arial" w:cs="Arial"/>
          <w:iCs/>
          <w:sz w:val="24"/>
          <w:szCs w:val="24"/>
        </w:rPr>
        <w:t xml:space="preserve"> выдвижение </w:t>
      </w:r>
      <w:r w:rsidRPr="00D707D7">
        <w:rPr>
          <w:rFonts w:ascii="Arial" w:hAnsi="Arial" w:cs="Arial"/>
          <w:iCs/>
          <w:sz w:val="24"/>
          <w:szCs w:val="24"/>
        </w:rPr>
        <w:t>стержня</w:t>
      </w:r>
      <w:r>
        <w:rPr>
          <w:rFonts w:ascii="Arial" w:hAnsi="Arial" w:cs="Arial"/>
          <w:iCs/>
          <w:sz w:val="24"/>
          <w:szCs w:val="24"/>
        </w:rPr>
        <w:t xml:space="preserve"> </w:t>
      </w:r>
      <w:r w:rsidRPr="008D7A07">
        <w:rPr>
          <w:rFonts w:ascii="Arial" w:hAnsi="Arial" w:cs="Arial"/>
          <w:iCs/>
          <w:sz w:val="24"/>
          <w:szCs w:val="24"/>
        </w:rPr>
        <w:t>в рабочее положение и возврат его в исходное.</w:t>
      </w:r>
    </w:p>
    <w:p w14:paraId="01B37709" w14:textId="242974D6" w:rsidR="00941B30" w:rsidRDefault="00941B30" w:rsidP="00941B30">
      <w:pPr>
        <w:pStyle w:val="ac"/>
        <w:spacing w:line="360" w:lineRule="auto"/>
        <w:ind w:firstLine="567"/>
        <w:jc w:val="both"/>
        <w:rPr>
          <w:rFonts w:ascii="Arial" w:hAnsi="Arial" w:cs="Arial"/>
          <w:iCs/>
          <w:sz w:val="24"/>
          <w:szCs w:val="24"/>
        </w:rPr>
      </w:pPr>
      <w:r>
        <w:rPr>
          <w:rFonts w:ascii="Arial" w:hAnsi="Arial" w:cs="Arial"/>
          <w:iCs/>
          <w:sz w:val="24"/>
          <w:szCs w:val="24"/>
        </w:rPr>
        <w:t>5.</w:t>
      </w:r>
      <w:r w:rsidR="00790D39">
        <w:rPr>
          <w:rFonts w:ascii="Arial" w:hAnsi="Arial" w:cs="Arial"/>
          <w:iCs/>
          <w:sz w:val="24"/>
          <w:szCs w:val="24"/>
        </w:rPr>
        <w:t>1</w:t>
      </w:r>
      <w:r>
        <w:rPr>
          <w:rFonts w:ascii="Arial" w:hAnsi="Arial" w:cs="Arial"/>
          <w:iCs/>
          <w:sz w:val="24"/>
          <w:szCs w:val="24"/>
        </w:rPr>
        <w:t>.</w:t>
      </w:r>
      <w:r w:rsidR="00790D39">
        <w:rPr>
          <w:rFonts w:ascii="Arial" w:hAnsi="Arial" w:cs="Arial"/>
          <w:iCs/>
          <w:sz w:val="24"/>
          <w:szCs w:val="24"/>
        </w:rPr>
        <w:t>1</w:t>
      </w:r>
      <w:r w:rsidR="004F08F8">
        <w:rPr>
          <w:rFonts w:ascii="Arial" w:hAnsi="Arial" w:cs="Arial"/>
          <w:iCs/>
          <w:sz w:val="24"/>
          <w:szCs w:val="24"/>
        </w:rPr>
        <w:t>6</w:t>
      </w:r>
      <w:r>
        <w:rPr>
          <w:rFonts w:ascii="Arial" w:hAnsi="Arial" w:cs="Arial"/>
          <w:iCs/>
          <w:sz w:val="24"/>
          <w:szCs w:val="24"/>
        </w:rPr>
        <w:t xml:space="preserve"> Требования к стержням ручек типа РШС по ГОСТ 29282.</w:t>
      </w:r>
    </w:p>
    <w:p w14:paraId="5CEA4366" w14:textId="2CC0C441" w:rsidR="00941B30" w:rsidRDefault="006074C4" w:rsidP="00941B30">
      <w:pPr>
        <w:pStyle w:val="ac"/>
        <w:spacing w:line="360" w:lineRule="auto"/>
        <w:ind w:firstLine="567"/>
        <w:jc w:val="both"/>
        <w:rPr>
          <w:rFonts w:ascii="Arial" w:hAnsi="Arial" w:cs="Arial"/>
          <w:iCs/>
          <w:sz w:val="24"/>
          <w:szCs w:val="24"/>
        </w:rPr>
      </w:pPr>
      <w:r>
        <w:rPr>
          <w:rFonts w:ascii="Arial" w:hAnsi="Arial" w:cs="Arial"/>
          <w:iCs/>
          <w:sz w:val="24"/>
          <w:szCs w:val="24"/>
        </w:rPr>
        <w:lastRenderedPageBreak/>
        <w:t>Р</w:t>
      </w:r>
      <w:r w:rsidR="00941B30">
        <w:rPr>
          <w:rFonts w:ascii="Arial" w:hAnsi="Arial" w:cs="Arial"/>
          <w:iCs/>
          <w:sz w:val="24"/>
          <w:szCs w:val="24"/>
        </w:rPr>
        <w:t xml:space="preserve">учки типа РШБ должны </w:t>
      </w:r>
      <w:r w:rsidR="00941B30" w:rsidRPr="008D6C5E">
        <w:rPr>
          <w:rFonts w:ascii="Arial" w:hAnsi="Arial" w:cs="Arial"/>
          <w:iCs/>
          <w:sz w:val="24"/>
          <w:szCs w:val="24"/>
        </w:rPr>
        <w:t>иметь длину линии письма не менее 2500 м.</w:t>
      </w:r>
    </w:p>
    <w:p w14:paraId="73C705DF" w14:textId="72460D6D" w:rsidR="00E26BA6" w:rsidRDefault="00E26BA6" w:rsidP="00941B30">
      <w:pPr>
        <w:pStyle w:val="ac"/>
        <w:spacing w:line="360" w:lineRule="auto"/>
        <w:ind w:firstLine="567"/>
        <w:jc w:val="both"/>
        <w:rPr>
          <w:rFonts w:ascii="Arial" w:hAnsi="Arial" w:cs="Arial"/>
          <w:iCs/>
          <w:sz w:val="24"/>
          <w:szCs w:val="24"/>
        </w:rPr>
      </w:pPr>
      <w:r>
        <w:rPr>
          <w:rFonts w:ascii="Arial" w:hAnsi="Arial" w:cs="Arial"/>
          <w:iCs/>
          <w:sz w:val="24"/>
          <w:szCs w:val="24"/>
        </w:rPr>
        <w:t>5.1.1</w:t>
      </w:r>
      <w:r w:rsidR="004F08F8">
        <w:rPr>
          <w:rFonts w:ascii="Arial" w:hAnsi="Arial" w:cs="Arial"/>
          <w:iCs/>
          <w:sz w:val="24"/>
          <w:szCs w:val="24"/>
        </w:rPr>
        <w:t>7</w:t>
      </w:r>
      <w:r>
        <w:rPr>
          <w:rFonts w:ascii="Arial" w:hAnsi="Arial" w:cs="Arial"/>
          <w:iCs/>
          <w:sz w:val="24"/>
          <w:szCs w:val="24"/>
        </w:rPr>
        <w:t xml:space="preserve"> </w:t>
      </w:r>
      <w:r w:rsidRPr="00E26BA6">
        <w:rPr>
          <w:rFonts w:ascii="Arial" w:hAnsi="Arial" w:cs="Arial"/>
          <w:iCs/>
          <w:sz w:val="24"/>
          <w:szCs w:val="24"/>
        </w:rPr>
        <w:t xml:space="preserve">Ручки, имеющие более одного </w:t>
      </w:r>
      <w:r w:rsidR="0009686F">
        <w:rPr>
          <w:rFonts w:ascii="Arial" w:hAnsi="Arial" w:cs="Arial"/>
          <w:iCs/>
          <w:sz w:val="24"/>
          <w:szCs w:val="24"/>
        </w:rPr>
        <w:t>стержня</w:t>
      </w:r>
      <w:r w:rsidRPr="00E26BA6">
        <w:rPr>
          <w:rFonts w:ascii="Arial" w:hAnsi="Arial" w:cs="Arial"/>
          <w:iCs/>
          <w:sz w:val="24"/>
          <w:szCs w:val="24"/>
        </w:rPr>
        <w:t xml:space="preserve">, должны иметь указатели цвета </w:t>
      </w:r>
      <w:r w:rsidR="0009686F">
        <w:rPr>
          <w:rFonts w:ascii="Arial" w:hAnsi="Arial" w:cs="Arial"/>
          <w:iCs/>
          <w:sz w:val="24"/>
          <w:szCs w:val="24"/>
        </w:rPr>
        <w:t>чернил</w:t>
      </w:r>
      <w:r w:rsidRPr="00E26BA6">
        <w:rPr>
          <w:rFonts w:ascii="Arial" w:hAnsi="Arial" w:cs="Arial"/>
          <w:iCs/>
          <w:sz w:val="24"/>
          <w:szCs w:val="24"/>
        </w:rPr>
        <w:t>.</w:t>
      </w:r>
    </w:p>
    <w:p w14:paraId="602C32CF" w14:textId="4FF2F46F" w:rsidR="002725D0" w:rsidRDefault="002725D0" w:rsidP="00941B30">
      <w:pPr>
        <w:pStyle w:val="ac"/>
        <w:spacing w:line="360" w:lineRule="auto"/>
        <w:ind w:firstLine="567"/>
        <w:jc w:val="both"/>
        <w:rPr>
          <w:rFonts w:ascii="Arial" w:hAnsi="Arial" w:cs="Arial"/>
          <w:iCs/>
          <w:sz w:val="24"/>
          <w:szCs w:val="24"/>
        </w:rPr>
      </w:pPr>
      <w:r>
        <w:rPr>
          <w:rFonts w:ascii="Arial" w:hAnsi="Arial" w:cs="Arial"/>
          <w:iCs/>
          <w:sz w:val="24"/>
          <w:szCs w:val="24"/>
        </w:rPr>
        <w:t>5.1.1</w:t>
      </w:r>
      <w:r w:rsidR="004F08F8">
        <w:rPr>
          <w:rFonts w:ascii="Arial" w:hAnsi="Arial" w:cs="Arial"/>
          <w:iCs/>
          <w:sz w:val="24"/>
          <w:szCs w:val="24"/>
        </w:rPr>
        <w:t>8</w:t>
      </w:r>
      <w:r>
        <w:rPr>
          <w:rFonts w:ascii="Arial" w:hAnsi="Arial" w:cs="Arial"/>
          <w:iCs/>
          <w:sz w:val="24"/>
          <w:szCs w:val="24"/>
        </w:rPr>
        <w:t xml:space="preserve"> </w:t>
      </w:r>
      <w:r w:rsidRPr="002725D0">
        <w:rPr>
          <w:rFonts w:ascii="Arial" w:hAnsi="Arial" w:cs="Arial"/>
          <w:iCs/>
          <w:sz w:val="24"/>
          <w:szCs w:val="24"/>
        </w:rPr>
        <w:t>По устойчивости к воздействию климатических факторов окружающей среды ручки</w:t>
      </w:r>
      <w:r w:rsidR="00B815FA">
        <w:rPr>
          <w:rFonts w:ascii="Arial" w:hAnsi="Arial" w:cs="Arial"/>
          <w:iCs/>
          <w:sz w:val="24"/>
          <w:szCs w:val="24"/>
        </w:rPr>
        <w:t xml:space="preserve"> и стержни</w:t>
      </w:r>
      <w:r w:rsidRPr="002725D0">
        <w:rPr>
          <w:rFonts w:ascii="Arial" w:hAnsi="Arial" w:cs="Arial"/>
          <w:iCs/>
          <w:sz w:val="24"/>
          <w:szCs w:val="24"/>
        </w:rPr>
        <w:t xml:space="preserve"> </w:t>
      </w:r>
      <w:r>
        <w:rPr>
          <w:rFonts w:ascii="Arial" w:hAnsi="Arial" w:cs="Arial"/>
          <w:iCs/>
          <w:sz w:val="24"/>
          <w:szCs w:val="24"/>
        </w:rPr>
        <w:t>должны</w:t>
      </w:r>
      <w:r w:rsidRPr="002725D0">
        <w:rPr>
          <w:rFonts w:ascii="Arial" w:hAnsi="Arial" w:cs="Arial"/>
          <w:iCs/>
          <w:sz w:val="24"/>
          <w:szCs w:val="24"/>
        </w:rPr>
        <w:t xml:space="preserve"> </w:t>
      </w:r>
      <w:r w:rsidR="00B815FA" w:rsidRPr="002725D0">
        <w:rPr>
          <w:rFonts w:ascii="Arial" w:hAnsi="Arial" w:cs="Arial"/>
          <w:iCs/>
          <w:sz w:val="24"/>
          <w:szCs w:val="24"/>
        </w:rPr>
        <w:t>изготавл</w:t>
      </w:r>
      <w:r w:rsidR="00B815FA">
        <w:rPr>
          <w:rFonts w:ascii="Arial" w:hAnsi="Arial" w:cs="Arial"/>
          <w:iCs/>
          <w:sz w:val="24"/>
          <w:szCs w:val="24"/>
        </w:rPr>
        <w:t>иваться</w:t>
      </w:r>
      <w:r w:rsidRPr="002725D0">
        <w:rPr>
          <w:rFonts w:ascii="Arial" w:hAnsi="Arial" w:cs="Arial"/>
          <w:iCs/>
          <w:sz w:val="24"/>
          <w:szCs w:val="24"/>
        </w:rPr>
        <w:t xml:space="preserve"> в исполнении УХЛ, категории размещения 4.2 ГОСТ 15150.</w:t>
      </w:r>
    </w:p>
    <w:p w14:paraId="5D776857" w14:textId="0647F6C0" w:rsidR="0071660A" w:rsidRDefault="0071660A" w:rsidP="00941B30">
      <w:pPr>
        <w:pStyle w:val="ac"/>
        <w:spacing w:line="360" w:lineRule="auto"/>
        <w:ind w:firstLine="567"/>
        <w:jc w:val="both"/>
        <w:rPr>
          <w:rFonts w:ascii="Arial" w:hAnsi="Arial" w:cs="Arial"/>
          <w:iCs/>
          <w:sz w:val="24"/>
          <w:szCs w:val="24"/>
        </w:rPr>
      </w:pPr>
      <w:r>
        <w:rPr>
          <w:rFonts w:ascii="Arial" w:hAnsi="Arial" w:cs="Arial"/>
          <w:iCs/>
          <w:sz w:val="24"/>
          <w:szCs w:val="24"/>
        </w:rPr>
        <w:t xml:space="preserve">5.1.19 </w:t>
      </w:r>
      <w:r w:rsidRPr="0071660A">
        <w:rPr>
          <w:rFonts w:ascii="Arial" w:hAnsi="Arial" w:cs="Arial"/>
          <w:iCs/>
          <w:sz w:val="24"/>
          <w:szCs w:val="24"/>
        </w:rPr>
        <w:t xml:space="preserve"> В местах соединений стержня ручки не допускается просачивание чернил.</w:t>
      </w:r>
    </w:p>
    <w:p w14:paraId="11D1CAB7" w14:textId="4E64022D" w:rsidR="003E4F2E" w:rsidRDefault="003E4F2E" w:rsidP="00941B30">
      <w:pPr>
        <w:pStyle w:val="ac"/>
        <w:spacing w:line="360" w:lineRule="auto"/>
        <w:ind w:firstLine="567"/>
        <w:jc w:val="both"/>
        <w:rPr>
          <w:rFonts w:ascii="Arial" w:hAnsi="Arial" w:cs="Arial"/>
          <w:iCs/>
          <w:sz w:val="24"/>
          <w:szCs w:val="24"/>
        </w:rPr>
      </w:pPr>
      <w:r>
        <w:rPr>
          <w:rFonts w:ascii="Arial" w:hAnsi="Arial" w:cs="Arial"/>
          <w:iCs/>
          <w:sz w:val="24"/>
          <w:szCs w:val="24"/>
        </w:rPr>
        <w:t>5.1</w:t>
      </w:r>
      <w:r w:rsidRPr="003E4F2E">
        <w:rPr>
          <w:rFonts w:ascii="Arial" w:hAnsi="Arial" w:cs="Arial"/>
          <w:iCs/>
          <w:sz w:val="24"/>
          <w:szCs w:val="24"/>
        </w:rPr>
        <w:t>.2</w:t>
      </w:r>
      <w:r>
        <w:rPr>
          <w:rFonts w:ascii="Arial" w:hAnsi="Arial" w:cs="Arial"/>
          <w:iCs/>
          <w:sz w:val="24"/>
          <w:szCs w:val="24"/>
        </w:rPr>
        <w:t>0</w:t>
      </w:r>
      <w:r w:rsidRPr="003E4F2E">
        <w:rPr>
          <w:rFonts w:ascii="Arial" w:hAnsi="Arial" w:cs="Arial"/>
          <w:iCs/>
          <w:sz w:val="24"/>
          <w:szCs w:val="24"/>
        </w:rPr>
        <w:t xml:space="preserve"> Ручки в упаковке должны выдерживать воздействие транспортной тряски частотой 80 - 120 ударов в минуту, ускорением 30 м/с2.</w:t>
      </w:r>
    </w:p>
    <w:p w14:paraId="094A65E7" w14:textId="077A9F3D" w:rsidR="00AB532C" w:rsidRPr="00AB532C" w:rsidRDefault="00AB532C" w:rsidP="008C6071">
      <w:pPr>
        <w:pStyle w:val="ac"/>
        <w:spacing w:line="360" w:lineRule="auto"/>
        <w:ind w:firstLine="567"/>
        <w:jc w:val="both"/>
        <w:rPr>
          <w:rFonts w:ascii="Arial" w:hAnsi="Arial" w:cs="Arial"/>
          <w:b/>
          <w:bCs/>
          <w:iCs/>
          <w:sz w:val="24"/>
          <w:szCs w:val="24"/>
        </w:rPr>
      </w:pPr>
      <w:r w:rsidRPr="00AB532C">
        <w:rPr>
          <w:rFonts w:ascii="Arial" w:hAnsi="Arial" w:cs="Arial"/>
          <w:b/>
          <w:bCs/>
          <w:iCs/>
          <w:sz w:val="24"/>
          <w:szCs w:val="24"/>
        </w:rPr>
        <w:t>5.2 Требования к сырью и материалам</w:t>
      </w:r>
    </w:p>
    <w:p w14:paraId="44A85738" w14:textId="2B8E89F9" w:rsidR="00CF2FA0" w:rsidRDefault="00AB532C" w:rsidP="004F08F8">
      <w:pPr>
        <w:pStyle w:val="ac"/>
        <w:spacing w:line="360" w:lineRule="auto"/>
        <w:ind w:firstLine="567"/>
        <w:jc w:val="both"/>
        <w:rPr>
          <w:rFonts w:ascii="Arial" w:hAnsi="Arial" w:cs="Arial"/>
          <w:iCs/>
          <w:sz w:val="24"/>
          <w:szCs w:val="24"/>
        </w:rPr>
      </w:pPr>
      <w:r>
        <w:rPr>
          <w:rFonts w:ascii="Arial" w:hAnsi="Arial" w:cs="Arial"/>
          <w:iCs/>
          <w:sz w:val="24"/>
          <w:szCs w:val="24"/>
        </w:rPr>
        <w:t xml:space="preserve">5.2.1 </w:t>
      </w:r>
      <w:r w:rsidR="00CF2FA0" w:rsidRPr="00CF2FA0">
        <w:rPr>
          <w:rFonts w:ascii="Arial" w:hAnsi="Arial" w:cs="Arial"/>
          <w:iCs/>
          <w:sz w:val="24"/>
          <w:szCs w:val="24"/>
        </w:rPr>
        <w:t>Ручки следует изготавливать</w:t>
      </w:r>
      <w:r w:rsidR="00503E71">
        <w:rPr>
          <w:rFonts w:ascii="Arial" w:hAnsi="Arial" w:cs="Arial"/>
          <w:iCs/>
          <w:sz w:val="24"/>
          <w:szCs w:val="24"/>
        </w:rPr>
        <w:t xml:space="preserve"> из сырья и материалов,</w:t>
      </w:r>
      <w:r w:rsidR="00CF2FA0" w:rsidRPr="00CF2FA0">
        <w:rPr>
          <w:rFonts w:ascii="Arial" w:hAnsi="Arial" w:cs="Arial"/>
          <w:iCs/>
          <w:sz w:val="24"/>
          <w:szCs w:val="24"/>
        </w:rPr>
        <w:t xml:space="preserve"> соответств</w:t>
      </w:r>
      <w:r w:rsidR="00503E71">
        <w:rPr>
          <w:rFonts w:ascii="Arial" w:hAnsi="Arial" w:cs="Arial"/>
          <w:iCs/>
          <w:sz w:val="24"/>
          <w:szCs w:val="24"/>
        </w:rPr>
        <w:t xml:space="preserve">ующих </w:t>
      </w:r>
      <w:r w:rsidR="00CF2FA0" w:rsidRPr="00CF2FA0">
        <w:rPr>
          <w:rFonts w:ascii="Arial" w:hAnsi="Arial" w:cs="Arial"/>
          <w:iCs/>
          <w:sz w:val="24"/>
          <w:szCs w:val="24"/>
        </w:rPr>
        <w:t>требованиями настоящего стандарта, технической документации на ручки определенных моделей, технических регламентов или нормативных правовых актов, действующих на территории государств, принявших настоящий стандарт.</w:t>
      </w:r>
    </w:p>
    <w:p w14:paraId="64CDD281" w14:textId="05025169" w:rsidR="00CF2FA0" w:rsidRPr="00503E71" w:rsidRDefault="00CF2FA0" w:rsidP="00503E71">
      <w:pPr>
        <w:pStyle w:val="ac"/>
        <w:spacing w:before="120" w:after="120" w:line="360" w:lineRule="auto"/>
        <w:ind w:firstLine="567"/>
        <w:jc w:val="both"/>
        <w:rPr>
          <w:rFonts w:ascii="Arial" w:hAnsi="Arial" w:cs="Arial"/>
          <w:iCs/>
        </w:rPr>
      </w:pPr>
      <w:r w:rsidRPr="00CF2FA0">
        <w:rPr>
          <w:rFonts w:ascii="Arial" w:hAnsi="Arial" w:cs="Arial"/>
          <w:iCs/>
        </w:rPr>
        <w:t>П р и м е ч а н и е – Информация о технических регламентах и нормативных правовых актах приведена в приложении А.</w:t>
      </w:r>
    </w:p>
    <w:p w14:paraId="6DAD40FA" w14:textId="59A01935" w:rsidR="00AB532C" w:rsidRDefault="004F08F8" w:rsidP="008C6071">
      <w:pPr>
        <w:pStyle w:val="ac"/>
        <w:spacing w:line="360" w:lineRule="auto"/>
        <w:ind w:firstLine="567"/>
        <w:jc w:val="both"/>
        <w:rPr>
          <w:rFonts w:ascii="Arial" w:hAnsi="Arial" w:cs="Arial"/>
          <w:iCs/>
          <w:sz w:val="24"/>
          <w:szCs w:val="24"/>
        </w:rPr>
      </w:pPr>
      <w:r>
        <w:rPr>
          <w:rFonts w:ascii="Arial" w:hAnsi="Arial" w:cs="Arial"/>
          <w:iCs/>
          <w:sz w:val="24"/>
          <w:szCs w:val="24"/>
        </w:rPr>
        <w:t xml:space="preserve">5.2.2 </w:t>
      </w:r>
      <w:r w:rsidR="00F14A5E">
        <w:rPr>
          <w:rFonts w:ascii="Arial" w:hAnsi="Arial" w:cs="Arial"/>
          <w:iCs/>
          <w:sz w:val="24"/>
          <w:szCs w:val="24"/>
        </w:rPr>
        <w:t>М</w:t>
      </w:r>
      <w:r w:rsidR="00AB532C" w:rsidRPr="00AB532C">
        <w:rPr>
          <w:rFonts w:ascii="Arial" w:hAnsi="Arial" w:cs="Arial"/>
          <w:iCs/>
          <w:sz w:val="24"/>
          <w:szCs w:val="24"/>
        </w:rPr>
        <w:t>еталлические детали ручек</w:t>
      </w:r>
      <w:r w:rsidR="00F14A5E">
        <w:rPr>
          <w:rFonts w:ascii="Arial" w:hAnsi="Arial" w:cs="Arial"/>
          <w:iCs/>
          <w:sz w:val="24"/>
          <w:szCs w:val="24"/>
        </w:rPr>
        <w:t xml:space="preserve"> и стержней</w:t>
      </w:r>
      <w:r w:rsidR="00AB532C" w:rsidRPr="00AB532C">
        <w:rPr>
          <w:rFonts w:ascii="Arial" w:hAnsi="Arial" w:cs="Arial"/>
          <w:iCs/>
          <w:sz w:val="24"/>
          <w:szCs w:val="24"/>
        </w:rPr>
        <w:t xml:space="preserve"> должны </w:t>
      </w:r>
      <w:r w:rsidR="00AB532C">
        <w:rPr>
          <w:rFonts w:ascii="Arial" w:hAnsi="Arial" w:cs="Arial"/>
          <w:iCs/>
          <w:sz w:val="24"/>
          <w:szCs w:val="24"/>
        </w:rPr>
        <w:t>быть произведены</w:t>
      </w:r>
      <w:r w:rsidR="00AB532C" w:rsidRPr="00AB532C">
        <w:rPr>
          <w:rFonts w:ascii="Arial" w:hAnsi="Arial" w:cs="Arial"/>
          <w:iCs/>
          <w:sz w:val="24"/>
          <w:szCs w:val="24"/>
        </w:rPr>
        <w:t xml:space="preserve"> из коррозионно-стойких металлов и</w:t>
      </w:r>
      <w:r w:rsidR="00AB532C">
        <w:rPr>
          <w:rFonts w:ascii="Arial" w:hAnsi="Arial" w:cs="Arial"/>
          <w:iCs/>
          <w:sz w:val="24"/>
          <w:szCs w:val="24"/>
        </w:rPr>
        <w:t>/</w:t>
      </w:r>
      <w:r w:rsidR="00AB532C" w:rsidRPr="00AB532C">
        <w:rPr>
          <w:rFonts w:ascii="Arial" w:hAnsi="Arial" w:cs="Arial"/>
          <w:iCs/>
          <w:sz w:val="24"/>
          <w:szCs w:val="24"/>
        </w:rPr>
        <w:t xml:space="preserve">или иметь защитно-декоративное покрытие </w:t>
      </w:r>
      <w:r w:rsidR="00AB532C">
        <w:rPr>
          <w:rFonts w:ascii="Arial" w:hAnsi="Arial" w:cs="Arial"/>
          <w:iCs/>
          <w:sz w:val="24"/>
          <w:szCs w:val="24"/>
        </w:rPr>
        <w:br/>
      </w:r>
      <w:r w:rsidR="00AB532C" w:rsidRPr="00AB532C">
        <w:rPr>
          <w:rFonts w:ascii="Arial" w:hAnsi="Arial" w:cs="Arial"/>
          <w:iCs/>
          <w:sz w:val="24"/>
          <w:szCs w:val="24"/>
        </w:rPr>
        <w:t xml:space="preserve">по ГОСТ 9.301. Материал, вид и толщину покрытия устанавливают </w:t>
      </w:r>
      <w:r w:rsidR="00AB532C">
        <w:rPr>
          <w:rFonts w:ascii="Arial" w:hAnsi="Arial" w:cs="Arial"/>
          <w:iCs/>
          <w:sz w:val="24"/>
          <w:szCs w:val="24"/>
        </w:rPr>
        <w:t xml:space="preserve">в </w:t>
      </w:r>
      <w:r w:rsidR="00AB532C" w:rsidRPr="00AB532C">
        <w:rPr>
          <w:rFonts w:ascii="Arial" w:hAnsi="Arial" w:cs="Arial"/>
          <w:iCs/>
          <w:sz w:val="24"/>
          <w:szCs w:val="24"/>
        </w:rPr>
        <w:t xml:space="preserve">технической документации на ручки </w:t>
      </w:r>
      <w:r w:rsidR="00F14A5E">
        <w:rPr>
          <w:rFonts w:ascii="Arial" w:hAnsi="Arial" w:cs="Arial"/>
          <w:iCs/>
          <w:sz w:val="24"/>
          <w:szCs w:val="24"/>
        </w:rPr>
        <w:t xml:space="preserve">и стержни </w:t>
      </w:r>
      <w:r w:rsidR="00AB532C">
        <w:rPr>
          <w:rFonts w:ascii="Arial" w:hAnsi="Arial" w:cs="Arial"/>
          <w:iCs/>
          <w:sz w:val="24"/>
          <w:szCs w:val="24"/>
        </w:rPr>
        <w:t>определенных</w:t>
      </w:r>
      <w:r w:rsidR="00AB532C" w:rsidRPr="00AB532C">
        <w:rPr>
          <w:rFonts w:ascii="Arial" w:hAnsi="Arial" w:cs="Arial"/>
          <w:iCs/>
          <w:sz w:val="24"/>
          <w:szCs w:val="24"/>
        </w:rPr>
        <w:t xml:space="preserve"> моделей</w:t>
      </w:r>
      <w:r w:rsidR="00AB532C">
        <w:rPr>
          <w:rFonts w:ascii="Arial" w:hAnsi="Arial" w:cs="Arial"/>
          <w:iCs/>
          <w:sz w:val="24"/>
          <w:szCs w:val="24"/>
        </w:rPr>
        <w:t>.</w:t>
      </w:r>
    </w:p>
    <w:p w14:paraId="46417D8A" w14:textId="1643BD48" w:rsidR="005E0C07" w:rsidRPr="005E0C07" w:rsidRDefault="005E0C07" w:rsidP="005E0C07">
      <w:pPr>
        <w:pStyle w:val="ac"/>
        <w:spacing w:line="360" w:lineRule="auto"/>
        <w:ind w:firstLine="567"/>
        <w:jc w:val="both"/>
        <w:rPr>
          <w:rFonts w:ascii="Arial" w:hAnsi="Arial" w:cs="Arial"/>
          <w:b/>
          <w:bCs/>
          <w:iCs/>
          <w:sz w:val="24"/>
          <w:szCs w:val="24"/>
        </w:rPr>
      </w:pPr>
      <w:r w:rsidRPr="005E0C07">
        <w:rPr>
          <w:rFonts w:ascii="Arial" w:hAnsi="Arial" w:cs="Arial"/>
          <w:b/>
          <w:bCs/>
          <w:iCs/>
          <w:sz w:val="24"/>
          <w:szCs w:val="24"/>
        </w:rPr>
        <w:t xml:space="preserve">5.3 Обозначение </w:t>
      </w:r>
    </w:p>
    <w:p w14:paraId="5979F8B0" w14:textId="64693E93" w:rsidR="005E0C07" w:rsidRPr="005E0C07" w:rsidRDefault="005E0C07" w:rsidP="005E0C07">
      <w:pPr>
        <w:pStyle w:val="ac"/>
        <w:spacing w:line="360" w:lineRule="auto"/>
        <w:ind w:firstLine="567"/>
        <w:jc w:val="both"/>
        <w:rPr>
          <w:rFonts w:ascii="Arial" w:hAnsi="Arial" w:cs="Arial"/>
          <w:iCs/>
          <w:sz w:val="24"/>
          <w:szCs w:val="24"/>
        </w:rPr>
      </w:pPr>
      <w:r w:rsidRPr="005E0C07">
        <w:rPr>
          <w:rFonts w:ascii="Arial" w:hAnsi="Arial" w:cs="Arial"/>
          <w:iCs/>
          <w:sz w:val="24"/>
          <w:szCs w:val="24"/>
        </w:rPr>
        <w:t>Обозначение ручки или стержня должно включать в указанном порядке следующие элементы:</w:t>
      </w:r>
    </w:p>
    <w:p w14:paraId="374664CF" w14:textId="01067705" w:rsidR="005E0C07" w:rsidRPr="005E0C07" w:rsidRDefault="005E0C07" w:rsidP="005E0C07">
      <w:pPr>
        <w:pStyle w:val="ac"/>
        <w:spacing w:line="360" w:lineRule="auto"/>
        <w:ind w:firstLine="567"/>
        <w:jc w:val="both"/>
        <w:rPr>
          <w:rFonts w:ascii="Arial" w:hAnsi="Arial" w:cs="Arial"/>
          <w:iCs/>
          <w:sz w:val="24"/>
          <w:szCs w:val="24"/>
        </w:rPr>
      </w:pPr>
      <w:r w:rsidRPr="005E0C07">
        <w:rPr>
          <w:rFonts w:ascii="Arial" w:hAnsi="Arial" w:cs="Arial"/>
          <w:iCs/>
          <w:sz w:val="24"/>
          <w:szCs w:val="24"/>
        </w:rPr>
        <w:t xml:space="preserve">- обозначение (например, </w:t>
      </w:r>
      <w:r>
        <w:rPr>
          <w:rFonts w:ascii="Arial" w:hAnsi="Arial" w:cs="Arial"/>
          <w:iCs/>
          <w:sz w:val="24"/>
          <w:szCs w:val="24"/>
        </w:rPr>
        <w:t xml:space="preserve">«автоматическая </w:t>
      </w:r>
      <w:r w:rsidRPr="005E0C07">
        <w:rPr>
          <w:rFonts w:ascii="Arial" w:hAnsi="Arial" w:cs="Arial"/>
          <w:iCs/>
          <w:sz w:val="24"/>
          <w:szCs w:val="24"/>
        </w:rPr>
        <w:t>шариковая ручка</w:t>
      </w:r>
      <w:r>
        <w:rPr>
          <w:rFonts w:ascii="Arial" w:hAnsi="Arial" w:cs="Arial"/>
          <w:iCs/>
          <w:sz w:val="24"/>
          <w:szCs w:val="24"/>
        </w:rPr>
        <w:t>»</w:t>
      </w:r>
      <w:r w:rsidRPr="005E0C07">
        <w:rPr>
          <w:rFonts w:ascii="Arial" w:hAnsi="Arial" w:cs="Arial"/>
          <w:iCs/>
          <w:sz w:val="24"/>
          <w:szCs w:val="24"/>
        </w:rPr>
        <w:t xml:space="preserve"> или </w:t>
      </w:r>
      <w:r>
        <w:rPr>
          <w:rFonts w:ascii="Arial" w:hAnsi="Arial" w:cs="Arial"/>
          <w:iCs/>
          <w:sz w:val="24"/>
          <w:szCs w:val="24"/>
        </w:rPr>
        <w:t>«</w:t>
      </w:r>
      <w:r w:rsidRPr="005E0C07">
        <w:rPr>
          <w:rFonts w:ascii="Arial" w:hAnsi="Arial" w:cs="Arial"/>
          <w:iCs/>
          <w:sz w:val="24"/>
          <w:szCs w:val="24"/>
        </w:rPr>
        <w:t xml:space="preserve">стержень для </w:t>
      </w:r>
      <w:r>
        <w:rPr>
          <w:rFonts w:ascii="Arial" w:hAnsi="Arial" w:cs="Arial"/>
          <w:iCs/>
          <w:sz w:val="24"/>
          <w:szCs w:val="24"/>
        </w:rPr>
        <w:t xml:space="preserve">автоматических </w:t>
      </w:r>
      <w:r w:rsidRPr="005E0C07">
        <w:rPr>
          <w:rFonts w:ascii="Arial" w:hAnsi="Arial" w:cs="Arial"/>
          <w:iCs/>
          <w:sz w:val="24"/>
          <w:szCs w:val="24"/>
        </w:rPr>
        <w:t>шариковых ручек</w:t>
      </w:r>
      <w:r>
        <w:rPr>
          <w:rFonts w:ascii="Arial" w:hAnsi="Arial" w:cs="Arial"/>
          <w:iCs/>
          <w:sz w:val="24"/>
          <w:szCs w:val="24"/>
        </w:rPr>
        <w:t>»</w:t>
      </w:r>
      <w:r w:rsidRPr="005E0C07">
        <w:rPr>
          <w:rFonts w:ascii="Arial" w:hAnsi="Arial" w:cs="Arial"/>
          <w:iCs/>
          <w:sz w:val="24"/>
          <w:szCs w:val="24"/>
        </w:rPr>
        <w:t>);</w:t>
      </w:r>
    </w:p>
    <w:p w14:paraId="2296301E" w14:textId="77777777" w:rsidR="005E0C07" w:rsidRPr="005E0C07" w:rsidRDefault="005E0C07" w:rsidP="005E0C07">
      <w:pPr>
        <w:pStyle w:val="ac"/>
        <w:spacing w:line="360" w:lineRule="auto"/>
        <w:ind w:firstLine="567"/>
        <w:jc w:val="both"/>
        <w:rPr>
          <w:rFonts w:ascii="Arial" w:hAnsi="Arial" w:cs="Arial"/>
          <w:iCs/>
          <w:sz w:val="24"/>
          <w:szCs w:val="24"/>
        </w:rPr>
      </w:pPr>
      <w:r w:rsidRPr="005E0C07">
        <w:rPr>
          <w:rFonts w:ascii="Arial" w:hAnsi="Arial" w:cs="Arial"/>
          <w:iCs/>
          <w:sz w:val="24"/>
          <w:szCs w:val="24"/>
        </w:rPr>
        <w:t>- обозначение настоящего стандарта;</w:t>
      </w:r>
    </w:p>
    <w:p w14:paraId="76C0BD58" w14:textId="4A62F745" w:rsidR="005E0C07" w:rsidRPr="005E0C07" w:rsidRDefault="005E0C07" w:rsidP="005E0C07">
      <w:pPr>
        <w:pStyle w:val="ac"/>
        <w:spacing w:line="360" w:lineRule="auto"/>
        <w:ind w:firstLine="567"/>
        <w:jc w:val="both"/>
        <w:rPr>
          <w:rFonts w:ascii="Arial" w:hAnsi="Arial" w:cs="Arial"/>
          <w:iCs/>
          <w:sz w:val="24"/>
          <w:szCs w:val="24"/>
        </w:rPr>
      </w:pPr>
      <w:r w:rsidRPr="005E0C07">
        <w:rPr>
          <w:rFonts w:ascii="Arial" w:hAnsi="Arial" w:cs="Arial"/>
          <w:iCs/>
          <w:sz w:val="24"/>
          <w:szCs w:val="24"/>
        </w:rPr>
        <w:t>- классификационный код типа стержня (см. 4.</w:t>
      </w:r>
      <w:r>
        <w:rPr>
          <w:rFonts w:ascii="Arial" w:hAnsi="Arial" w:cs="Arial"/>
          <w:iCs/>
          <w:sz w:val="24"/>
          <w:szCs w:val="24"/>
        </w:rPr>
        <w:t>3</w:t>
      </w:r>
      <w:r w:rsidRPr="005E0C07">
        <w:rPr>
          <w:rFonts w:ascii="Arial" w:hAnsi="Arial" w:cs="Arial"/>
          <w:iCs/>
          <w:sz w:val="24"/>
          <w:szCs w:val="24"/>
        </w:rPr>
        <w:t>);</w:t>
      </w:r>
    </w:p>
    <w:p w14:paraId="5B2CDFFD" w14:textId="6872C7E6" w:rsidR="005E0C07" w:rsidRDefault="005E0C07" w:rsidP="005E0C07">
      <w:pPr>
        <w:pStyle w:val="ac"/>
        <w:spacing w:line="360" w:lineRule="auto"/>
        <w:ind w:firstLine="567"/>
        <w:jc w:val="both"/>
        <w:rPr>
          <w:rFonts w:ascii="Arial" w:hAnsi="Arial" w:cs="Arial"/>
          <w:iCs/>
          <w:sz w:val="24"/>
          <w:szCs w:val="24"/>
        </w:rPr>
      </w:pPr>
      <w:r w:rsidRPr="005E0C07">
        <w:rPr>
          <w:rFonts w:ascii="Arial" w:hAnsi="Arial" w:cs="Arial"/>
          <w:iCs/>
          <w:sz w:val="24"/>
          <w:szCs w:val="24"/>
        </w:rPr>
        <w:t>- классификационный код наконечника (см. таблицу 1).</w:t>
      </w:r>
    </w:p>
    <w:p w14:paraId="166BBFEA" w14:textId="5548DCA6" w:rsidR="00044889" w:rsidRPr="005E0C07" w:rsidRDefault="00044889" w:rsidP="005E0C07">
      <w:pPr>
        <w:pStyle w:val="ac"/>
        <w:spacing w:line="360" w:lineRule="auto"/>
        <w:ind w:firstLine="567"/>
        <w:jc w:val="both"/>
        <w:rPr>
          <w:rFonts w:ascii="Arial" w:hAnsi="Arial" w:cs="Arial"/>
          <w:iCs/>
          <w:sz w:val="24"/>
          <w:szCs w:val="24"/>
        </w:rPr>
      </w:pPr>
      <w:r>
        <w:rPr>
          <w:rFonts w:ascii="Arial" w:hAnsi="Arial" w:cs="Arial"/>
          <w:iCs/>
          <w:sz w:val="24"/>
          <w:szCs w:val="24"/>
        </w:rPr>
        <w:t>- число стержней</w:t>
      </w:r>
    </w:p>
    <w:p w14:paraId="6399D309" w14:textId="3F9636E2" w:rsidR="005E0C07" w:rsidRPr="005E0C07" w:rsidRDefault="005E0C07" w:rsidP="005E0C07">
      <w:pPr>
        <w:pStyle w:val="ac"/>
        <w:spacing w:before="120" w:line="360" w:lineRule="auto"/>
        <w:ind w:firstLine="567"/>
        <w:jc w:val="both"/>
        <w:rPr>
          <w:rFonts w:ascii="Arial" w:hAnsi="Arial" w:cs="Arial"/>
          <w:iCs/>
          <w:sz w:val="20"/>
          <w:szCs w:val="20"/>
        </w:rPr>
      </w:pPr>
      <w:r w:rsidRPr="005E0C07">
        <w:rPr>
          <w:rFonts w:ascii="Arial" w:hAnsi="Arial" w:cs="Arial"/>
          <w:iCs/>
          <w:sz w:val="20"/>
          <w:szCs w:val="20"/>
        </w:rPr>
        <w:t>П р и м е р ы  у с л о в н ы х  о б о з н а ч е н и й</w:t>
      </w:r>
    </w:p>
    <w:p w14:paraId="1F41F037" w14:textId="632EC543" w:rsidR="005E0C07" w:rsidRPr="005E0C07" w:rsidRDefault="005E0C07" w:rsidP="005E0C07">
      <w:pPr>
        <w:pStyle w:val="ac"/>
        <w:spacing w:line="360" w:lineRule="auto"/>
        <w:ind w:firstLine="567"/>
        <w:jc w:val="both"/>
        <w:rPr>
          <w:rFonts w:ascii="Arial" w:hAnsi="Arial" w:cs="Arial"/>
          <w:iCs/>
          <w:sz w:val="20"/>
          <w:szCs w:val="20"/>
        </w:rPr>
      </w:pPr>
      <w:r w:rsidRPr="005E0C07">
        <w:rPr>
          <w:rFonts w:ascii="Arial" w:hAnsi="Arial" w:cs="Arial"/>
          <w:iCs/>
          <w:sz w:val="20"/>
          <w:szCs w:val="20"/>
        </w:rPr>
        <w:t xml:space="preserve">1 </w:t>
      </w:r>
      <w:bookmarkStart w:id="16" w:name="_Hlk225428279"/>
      <w:r w:rsidR="004C4C62">
        <w:rPr>
          <w:rFonts w:ascii="Arial" w:hAnsi="Arial" w:cs="Arial"/>
          <w:iCs/>
          <w:sz w:val="20"/>
          <w:szCs w:val="20"/>
        </w:rPr>
        <w:t>А</w:t>
      </w:r>
      <w:r w:rsidR="00D707D7">
        <w:rPr>
          <w:rFonts w:ascii="Arial" w:hAnsi="Arial" w:cs="Arial"/>
          <w:iCs/>
          <w:sz w:val="20"/>
          <w:szCs w:val="20"/>
        </w:rPr>
        <w:t xml:space="preserve">втоматическая </w:t>
      </w:r>
      <w:bookmarkEnd w:id="16"/>
      <w:r w:rsidRPr="005E0C07">
        <w:rPr>
          <w:rFonts w:ascii="Arial" w:hAnsi="Arial" w:cs="Arial"/>
          <w:iCs/>
          <w:sz w:val="20"/>
          <w:szCs w:val="20"/>
        </w:rPr>
        <w:t>шариковая ручка</w:t>
      </w:r>
      <w:r w:rsidR="004C4C62">
        <w:rPr>
          <w:rFonts w:ascii="Arial" w:hAnsi="Arial" w:cs="Arial"/>
          <w:iCs/>
          <w:sz w:val="20"/>
          <w:szCs w:val="20"/>
        </w:rPr>
        <w:t xml:space="preserve"> с выдвижным стержнем, пружинным типом механизма выдвижения,</w:t>
      </w:r>
      <w:r w:rsidRPr="005E0C07">
        <w:rPr>
          <w:rFonts w:ascii="Arial" w:hAnsi="Arial" w:cs="Arial"/>
          <w:iCs/>
          <w:sz w:val="20"/>
          <w:szCs w:val="20"/>
        </w:rPr>
        <w:t xml:space="preserve"> </w:t>
      </w:r>
      <w:r w:rsidR="00044889">
        <w:rPr>
          <w:rFonts w:ascii="Arial" w:hAnsi="Arial" w:cs="Arial"/>
          <w:iCs/>
          <w:sz w:val="20"/>
          <w:szCs w:val="20"/>
        </w:rPr>
        <w:t xml:space="preserve">с </w:t>
      </w:r>
      <w:r w:rsidR="007709EB">
        <w:rPr>
          <w:rFonts w:ascii="Arial" w:hAnsi="Arial" w:cs="Arial"/>
          <w:iCs/>
          <w:sz w:val="20"/>
          <w:szCs w:val="20"/>
        </w:rPr>
        <w:t xml:space="preserve">тремя </w:t>
      </w:r>
      <w:r w:rsidR="00044889">
        <w:rPr>
          <w:rFonts w:ascii="Arial" w:hAnsi="Arial" w:cs="Arial"/>
          <w:iCs/>
          <w:sz w:val="20"/>
          <w:szCs w:val="20"/>
        </w:rPr>
        <w:t>стержн</w:t>
      </w:r>
      <w:r w:rsidR="007709EB">
        <w:rPr>
          <w:rFonts w:ascii="Arial" w:hAnsi="Arial" w:cs="Arial"/>
          <w:iCs/>
          <w:sz w:val="20"/>
          <w:szCs w:val="20"/>
        </w:rPr>
        <w:t>ями (баллонами)</w:t>
      </w:r>
      <w:r w:rsidR="00044889">
        <w:rPr>
          <w:rFonts w:ascii="Arial" w:hAnsi="Arial" w:cs="Arial"/>
          <w:iCs/>
          <w:sz w:val="20"/>
          <w:szCs w:val="20"/>
        </w:rPr>
        <w:t>,</w:t>
      </w:r>
      <w:r w:rsidR="007709EB" w:rsidRPr="007709EB">
        <w:t xml:space="preserve"> </w:t>
      </w:r>
      <w:r w:rsidR="007709EB" w:rsidRPr="007709EB">
        <w:rPr>
          <w:rFonts w:ascii="Arial" w:hAnsi="Arial" w:cs="Arial"/>
          <w:iCs/>
          <w:sz w:val="20"/>
          <w:szCs w:val="20"/>
        </w:rPr>
        <w:t>соответствующ</w:t>
      </w:r>
      <w:r w:rsidR="007709EB">
        <w:rPr>
          <w:rFonts w:ascii="Arial" w:hAnsi="Arial" w:cs="Arial"/>
          <w:iCs/>
          <w:sz w:val="20"/>
          <w:szCs w:val="20"/>
        </w:rPr>
        <w:t>ая</w:t>
      </w:r>
      <w:r w:rsidR="007709EB" w:rsidRPr="007709EB">
        <w:rPr>
          <w:rFonts w:ascii="Arial" w:hAnsi="Arial" w:cs="Arial"/>
          <w:iCs/>
          <w:sz w:val="20"/>
          <w:szCs w:val="20"/>
        </w:rPr>
        <w:t xml:space="preserve"> требованиям настоящего стандарта</w:t>
      </w:r>
      <w:r w:rsidR="00F34DB5">
        <w:rPr>
          <w:rFonts w:ascii="Arial" w:hAnsi="Arial" w:cs="Arial"/>
          <w:iCs/>
          <w:sz w:val="20"/>
          <w:szCs w:val="20"/>
        </w:rPr>
        <w:t>,</w:t>
      </w:r>
      <w:r w:rsidR="00044889">
        <w:rPr>
          <w:rFonts w:ascii="Arial" w:hAnsi="Arial" w:cs="Arial"/>
          <w:iCs/>
          <w:sz w:val="20"/>
          <w:szCs w:val="20"/>
        </w:rPr>
        <w:t xml:space="preserve"> </w:t>
      </w:r>
      <w:r w:rsidRPr="005E0C07">
        <w:rPr>
          <w:rFonts w:ascii="Arial" w:hAnsi="Arial" w:cs="Arial"/>
          <w:iCs/>
          <w:sz w:val="20"/>
          <w:szCs w:val="20"/>
        </w:rPr>
        <w:t xml:space="preserve">тип </w:t>
      </w:r>
      <w:r w:rsidR="00044889" w:rsidRPr="00044889">
        <w:rPr>
          <w:rFonts w:ascii="Arial" w:hAnsi="Arial" w:cs="Arial"/>
          <w:iCs/>
          <w:sz w:val="20"/>
          <w:szCs w:val="20"/>
        </w:rPr>
        <w:t>F</w:t>
      </w:r>
      <w:r w:rsidRPr="005E0C07">
        <w:rPr>
          <w:rFonts w:ascii="Arial" w:hAnsi="Arial" w:cs="Arial"/>
          <w:iCs/>
          <w:sz w:val="20"/>
          <w:szCs w:val="20"/>
        </w:rPr>
        <w:t>:</w:t>
      </w:r>
    </w:p>
    <w:p w14:paraId="3FA92FB1" w14:textId="4EC77308" w:rsidR="005E0C07" w:rsidRPr="005E0C07" w:rsidRDefault="00426E61" w:rsidP="005E0C07">
      <w:pPr>
        <w:pStyle w:val="ac"/>
        <w:spacing w:line="360" w:lineRule="auto"/>
        <w:ind w:firstLine="567"/>
        <w:jc w:val="center"/>
        <w:rPr>
          <w:rFonts w:ascii="Arial" w:hAnsi="Arial" w:cs="Arial"/>
          <w:i/>
          <w:sz w:val="20"/>
          <w:szCs w:val="20"/>
        </w:rPr>
      </w:pPr>
      <w:r>
        <w:rPr>
          <w:rFonts w:ascii="Arial" w:hAnsi="Arial" w:cs="Arial"/>
          <w:i/>
          <w:sz w:val="20"/>
          <w:szCs w:val="20"/>
        </w:rPr>
        <w:t>Автоматическая шариковая р</w:t>
      </w:r>
      <w:r w:rsidR="00044889">
        <w:rPr>
          <w:rFonts w:ascii="Arial" w:hAnsi="Arial" w:cs="Arial"/>
          <w:i/>
          <w:sz w:val="20"/>
          <w:szCs w:val="20"/>
        </w:rPr>
        <w:t xml:space="preserve">учка </w:t>
      </w:r>
      <w:r w:rsidR="004C4C62">
        <w:rPr>
          <w:rFonts w:ascii="Arial" w:hAnsi="Arial" w:cs="Arial"/>
          <w:i/>
          <w:sz w:val="20"/>
          <w:szCs w:val="20"/>
        </w:rPr>
        <w:t>РШСВ</w:t>
      </w:r>
      <w:r w:rsidR="002B365A">
        <w:rPr>
          <w:rFonts w:ascii="Arial" w:hAnsi="Arial" w:cs="Arial"/>
          <w:i/>
          <w:sz w:val="20"/>
          <w:szCs w:val="20"/>
        </w:rPr>
        <w:t xml:space="preserve"> </w:t>
      </w:r>
      <w:r w:rsidR="002B365A" w:rsidRPr="002B365A">
        <w:rPr>
          <w:rFonts w:ascii="Arial" w:hAnsi="Arial" w:cs="Arial"/>
          <w:i/>
          <w:sz w:val="20"/>
          <w:szCs w:val="20"/>
        </w:rPr>
        <w:t>II</w:t>
      </w:r>
      <w:r w:rsidR="005E0C07" w:rsidRPr="005E0C07">
        <w:rPr>
          <w:rFonts w:ascii="Arial" w:hAnsi="Arial" w:cs="Arial"/>
          <w:i/>
          <w:sz w:val="20"/>
          <w:szCs w:val="20"/>
        </w:rPr>
        <w:t xml:space="preserve">, </w:t>
      </w:r>
      <w:r w:rsidR="007709EB">
        <w:rPr>
          <w:rFonts w:ascii="Arial" w:hAnsi="Arial" w:cs="Arial"/>
          <w:i/>
          <w:sz w:val="20"/>
          <w:szCs w:val="20"/>
        </w:rPr>
        <w:t xml:space="preserve">3, </w:t>
      </w:r>
      <w:r w:rsidR="005E0C07" w:rsidRPr="005E0C07">
        <w:rPr>
          <w:rFonts w:ascii="Arial" w:hAnsi="Arial" w:cs="Arial"/>
          <w:i/>
          <w:sz w:val="20"/>
          <w:szCs w:val="20"/>
        </w:rPr>
        <w:t xml:space="preserve">ГОСТ </w:t>
      </w:r>
      <w:bookmarkStart w:id="17" w:name="_Hlk225428113"/>
      <w:r w:rsidR="005E0C07">
        <w:rPr>
          <w:rFonts w:ascii="Arial" w:hAnsi="Arial" w:cs="Arial"/>
          <w:i/>
          <w:sz w:val="20"/>
          <w:szCs w:val="20"/>
        </w:rPr>
        <w:t>28937</w:t>
      </w:r>
      <w:r w:rsidR="005E0C07" w:rsidRPr="005E0C07">
        <w:rPr>
          <w:rFonts w:ascii="Arial" w:hAnsi="Arial" w:cs="Arial"/>
          <w:i/>
          <w:sz w:val="20"/>
          <w:szCs w:val="20"/>
        </w:rPr>
        <w:t xml:space="preserve"> </w:t>
      </w:r>
      <w:bookmarkEnd w:id="17"/>
      <w:r w:rsidR="00044889" w:rsidRPr="00044889">
        <w:rPr>
          <w:rFonts w:ascii="Arial" w:hAnsi="Arial" w:cs="Arial"/>
          <w:i/>
          <w:sz w:val="20"/>
          <w:szCs w:val="20"/>
        </w:rPr>
        <w:t>F</w:t>
      </w:r>
    </w:p>
    <w:p w14:paraId="55620561" w14:textId="77777777" w:rsidR="009D35E7" w:rsidRDefault="009D35E7" w:rsidP="005E0C07">
      <w:pPr>
        <w:pStyle w:val="ac"/>
        <w:spacing w:line="360" w:lineRule="auto"/>
        <w:ind w:firstLine="567"/>
        <w:jc w:val="both"/>
        <w:rPr>
          <w:rFonts w:ascii="Arial" w:hAnsi="Arial" w:cs="Arial"/>
          <w:iCs/>
          <w:sz w:val="20"/>
          <w:szCs w:val="20"/>
        </w:rPr>
      </w:pPr>
    </w:p>
    <w:p w14:paraId="58977E9A" w14:textId="6625DB7C" w:rsidR="005E0C07" w:rsidRPr="005E0C07" w:rsidRDefault="005E0C07" w:rsidP="005E0C07">
      <w:pPr>
        <w:pStyle w:val="ac"/>
        <w:spacing w:line="360" w:lineRule="auto"/>
        <w:ind w:firstLine="567"/>
        <w:jc w:val="both"/>
        <w:rPr>
          <w:rFonts w:ascii="Arial" w:hAnsi="Arial" w:cs="Arial"/>
          <w:iCs/>
          <w:sz w:val="20"/>
          <w:szCs w:val="20"/>
        </w:rPr>
      </w:pPr>
      <w:r w:rsidRPr="005E0C07">
        <w:rPr>
          <w:rFonts w:ascii="Arial" w:hAnsi="Arial" w:cs="Arial"/>
          <w:iCs/>
          <w:sz w:val="20"/>
          <w:szCs w:val="20"/>
        </w:rPr>
        <w:t xml:space="preserve">2 Стержень для </w:t>
      </w:r>
      <w:r w:rsidR="00D707D7" w:rsidRPr="00D707D7">
        <w:rPr>
          <w:rFonts w:ascii="Arial" w:hAnsi="Arial" w:cs="Arial"/>
          <w:iCs/>
          <w:sz w:val="20"/>
          <w:szCs w:val="20"/>
        </w:rPr>
        <w:t>автоматическ</w:t>
      </w:r>
      <w:r w:rsidR="00D707D7">
        <w:rPr>
          <w:rFonts w:ascii="Arial" w:hAnsi="Arial" w:cs="Arial"/>
          <w:iCs/>
          <w:sz w:val="20"/>
          <w:szCs w:val="20"/>
        </w:rPr>
        <w:t xml:space="preserve">их </w:t>
      </w:r>
      <w:r w:rsidRPr="005E0C07">
        <w:rPr>
          <w:rFonts w:ascii="Arial" w:hAnsi="Arial" w:cs="Arial"/>
          <w:iCs/>
          <w:sz w:val="20"/>
          <w:szCs w:val="20"/>
        </w:rPr>
        <w:t>шариковых ручек, соответствующий требованиям настоящего стандарта, тип B:</w:t>
      </w:r>
    </w:p>
    <w:p w14:paraId="04E1AA25" w14:textId="247551F9" w:rsidR="005E0C07" w:rsidRPr="00D707D7" w:rsidRDefault="005E0C07" w:rsidP="00D707D7">
      <w:pPr>
        <w:pStyle w:val="ac"/>
        <w:spacing w:after="120" w:line="360" w:lineRule="auto"/>
        <w:ind w:firstLine="567"/>
        <w:jc w:val="center"/>
        <w:rPr>
          <w:rFonts w:ascii="Arial" w:hAnsi="Arial" w:cs="Arial"/>
          <w:i/>
          <w:sz w:val="20"/>
          <w:szCs w:val="20"/>
        </w:rPr>
      </w:pPr>
      <w:r w:rsidRPr="00D707D7">
        <w:rPr>
          <w:rFonts w:ascii="Arial" w:hAnsi="Arial" w:cs="Arial"/>
          <w:i/>
          <w:sz w:val="20"/>
          <w:szCs w:val="20"/>
        </w:rPr>
        <w:t xml:space="preserve">Стержень для </w:t>
      </w:r>
      <w:r w:rsidR="00D707D7">
        <w:rPr>
          <w:rFonts w:ascii="Arial" w:hAnsi="Arial" w:cs="Arial"/>
          <w:i/>
          <w:sz w:val="20"/>
          <w:szCs w:val="20"/>
        </w:rPr>
        <w:t>автоматическ</w:t>
      </w:r>
      <w:r w:rsidR="00503E71">
        <w:rPr>
          <w:rFonts w:ascii="Arial" w:hAnsi="Arial" w:cs="Arial"/>
          <w:i/>
          <w:sz w:val="20"/>
          <w:szCs w:val="20"/>
        </w:rPr>
        <w:t>ой</w:t>
      </w:r>
      <w:r w:rsidR="00D707D7">
        <w:rPr>
          <w:rFonts w:ascii="Arial" w:hAnsi="Arial" w:cs="Arial"/>
          <w:i/>
          <w:sz w:val="20"/>
          <w:szCs w:val="20"/>
        </w:rPr>
        <w:t xml:space="preserve"> </w:t>
      </w:r>
      <w:r w:rsidRPr="00D707D7">
        <w:rPr>
          <w:rFonts w:ascii="Arial" w:hAnsi="Arial" w:cs="Arial"/>
          <w:i/>
          <w:sz w:val="20"/>
          <w:szCs w:val="20"/>
        </w:rPr>
        <w:t>шариков</w:t>
      </w:r>
      <w:r w:rsidR="00503E71">
        <w:rPr>
          <w:rFonts w:ascii="Arial" w:hAnsi="Arial" w:cs="Arial"/>
          <w:i/>
          <w:sz w:val="20"/>
          <w:szCs w:val="20"/>
        </w:rPr>
        <w:t>ой</w:t>
      </w:r>
      <w:r w:rsidRPr="00D707D7">
        <w:rPr>
          <w:rFonts w:ascii="Arial" w:hAnsi="Arial" w:cs="Arial"/>
          <w:i/>
          <w:sz w:val="20"/>
          <w:szCs w:val="20"/>
        </w:rPr>
        <w:t xml:space="preserve"> руч</w:t>
      </w:r>
      <w:r w:rsidR="00503E71">
        <w:rPr>
          <w:rFonts w:ascii="Arial" w:hAnsi="Arial" w:cs="Arial"/>
          <w:i/>
          <w:sz w:val="20"/>
          <w:szCs w:val="20"/>
        </w:rPr>
        <w:t>ки</w:t>
      </w:r>
      <w:r w:rsidRPr="00D707D7">
        <w:rPr>
          <w:rFonts w:ascii="Arial" w:hAnsi="Arial" w:cs="Arial"/>
          <w:i/>
          <w:sz w:val="20"/>
          <w:szCs w:val="20"/>
        </w:rPr>
        <w:t xml:space="preserve">, ГОСТ </w:t>
      </w:r>
      <w:r w:rsidR="00D707D7">
        <w:rPr>
          <w:rFonts w:ascii="Arial" w:hAnsi="Arial" w:cs="Arial"/>
          <w:i/>
          <w:sz w:val="20"/>
          <w:szCs w:val="20"/>
        </w:rPr>
        <w:t>28937</w:t>
      </w:r>
      <w:r w:rsidR="00D707D7" w:rsidRPr="005E0C07">
        <w:rPr>
          <w:rFonts w:ascii="Arial" w:hAnsi="Arial" w:cs="Arial"/>
          <w:i/>
          <w:sz w:val="20"/>
          <w:szCs w:val="20"/>
        </w:rPr>
        <w:t xml:space="preserve"> </w:t>
      </w:r>
      <w:r w:rsidRPr="00D707D7">
        <w:rPr>
          <w:rFonts w:ascii="Arial" w:hAnsi="Arial" w:cs="Arial"/>
          <w:i/>
          <w:sz w:val="20"/>
          <w:szCs w:val="20"/>
        </w:rPr>
        <w:t>B</w:t>
      </w:r>
    </w:p>
    <w:p w14:paraId="13E01105" w14:textId="03A0B824" w:rsidR="0064545A" w:rsidRPr="0064545A" w:rsidRDefault="0064545A" w:rsidP="0064545A">
      <w:pPr>
        <w:pStyle w:val="ac"/>
        <w:spacing w:line="360" w:lineRule="auto"/>
        <w:ind w:firstLine="567"/>
        <w:rPr>
          <w:rFonts w:ascii="Arial" w:hAnsi="Arial" w:cs="Arial"/>
          <w:b/>
          <w:bCs/>
          <w:iCs/>
          <w:sz w:val="24"/>
          <w:szCs w:val="24"/>
        </w:rPr>
      </w:pPr>
      <w:r w:rsidRPr="0064545A">
        <w:rPr>
          <w:rFonts w:ascii="Arial" w:hAnsi="Arial" w:cs="Arial"/>
          <w:b/>
          <w:bCs/>
          <w:iCs/>
          <w:sz w:val="24"/>
          <w:szCs w:val="24"/>
        </w:rPr>
        <w:t>5.4 Маркировка и упаковка</w:t>
      </w:r>
    </w:p>
    <w:p w14:paraId="15F99D99" w14:textId="77777777"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5.4.1 Маркировка продукции должна быть достоверной, легко читаемой и доступной для осмотра и идентификации. Маркировку наносят на этикетку, прикрепляемую к продукции, и/или товарный ярлык, на потребительскую упаковку или упаковку группы изделий либо на листок-вкладыш к продукции.</w:t>
      </w:r>
    </w:p>
    <w:p w14:paraId="241FB393" w14:textId="3ECE7C92"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xml:space="preserve">Маркировка и упаковка продукции </w:t>
      </w:r>
      <w:bookmarkStart w:id="18" w:name="_Hlk225429124"/>
      <w:r>
        <w:rPr>
          <w:rFonts w:ascii="Arial" w:hAnsi="Arial" w:cs="Arial"/>
          <w:iCs/>
          <w:sz w:val="24"/>
          <w:szCs w:val="24"/>
        </w:rPr>
        <w:t>–</w:t>
      </w:r>
      <w:bookmarkEnd w:id="18"/>
      <w:r w:rsidRPr="0064545A">
        <w:rPr>
          <w:rFonts w:ascii="Arial" w:hAnsi="Arial" w:cs="Arial"/>
          <w:iCs/>
          <w:sz w:val="24"/>
          <w:szCs w:val="24"/>
        </w:rPr>
        <w:t xml:space="preserve"> в соответствии с требованиями настоящего стандарта, техническими регламентами или нормативными правовыми актами, действующими на территории государства, принявшего настоящий стандарт.</w:t>
      </w:r>
    </w:p>
    <w:p w14:paraId="6F38E2B2" w14:textId="4CDABD42"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5.4.2 Для идентификации ручки и стержни должны быть маркированы следующим образом:</w:t>
      </w:r>
    </w:p>
    <w:p w14:paraId="745DADC3" w14:textId="77777777"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наименование и вид (назначение) продукции;</w:t>
      </w:r>
    </w:p>
    <w:p w14:paraId="48E00FA5" w14:textId="77777777"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наименование страны, где изготовлена продукция;</w:t>
      </w:r>
    </w:p>
    <w:p w14:paraId="56C505E1" w14:textId="03865816"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w:t>
      </w:r>
      <w:r>
        <w:rPr>
          <w:rFonts w:ascii="Arial" w:hAnsi="Arial" w:cs="Arial"/>
          <w:iCs/>
          <w:sz w:val="24"/>
          <w:szCs w:val="24"/>
        </w:rPr>
        <w:t> </w:t>
      </w:r>
      <w:r w:rsidRPr="0064545A">
        <w:rPr>
          <w:rFonts w:ascii="Arial" w:hAnsi="Arial" w:cs="Arial"/>
          <w:iCs/>
          <w:sz w:val="24"/>
          <w:szCs w:val="24"/>
        </w:rPr>
        <w:t>наименование и местонахождение изготовителя (уполномоченного изготовителем лица), импортера, дистрибьютора;</w:t>
      </w:r>
    </w:p>
    <w:p w14:paraId="5F7F79E1" w14:textId="69F0104F"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цвет</w:t>
      </w:r>
      <w:r>
        <w:rPr>
          <w:rFonts w:ascii="Arial" w:hAnsi="Arial" w:cs="Arial"/>
          <w:iCs/>
          <w:sz w:val="24"/>
          <w:szCs w:val="24"/>
        </w:rPr>
        <w:t>(а)</w:t>
      </w:r>
      <w:r w:rsidRPr="0064545A">
        <w:rPr>
          <w:rFonts w:ascii="Arial" w:hAnsi="Arial" w:cs="Arial"/>
          <w:iCs/>
          <w:sz w:val="24"/>
          <w:szCs w:val="24"/>
        </w:rPr>
        <w:t xml:space="preserve"> чернил</w:t>
      </w:r>
      <w:r w:rsidR="008A58BB">
        <w:rPr>
          <w:rFonts w:ascii="Arial" w:hAnsi="Arial" w:cs="Arial"/>
          <w:iCs/>
          <w:sz w:val="24"/>
          <w:szCs w:val="24"/>
        </w:rPr>
        <w:t xml:space="preserve"> </w:t>
      </w:r>
      <w:r w:rsidR="008A58BB" w:rsidRPr="0064545A">
        <w:rPr>
          <w:rFonts w:ascii="Arial" w:hAnsi="Arial" w:cs="Arial"/>
          <w:iCs/>
          <w:sz w:val="24"/>
          <w:szCs w:val="24"/>
        </w:rPr>
        <w:t>(при необходимости)</w:t>
      </w:r>
      <w:r w:rsidRPr="0064545A">
        <w:rPr>
          <w:rFonts w:ascii="Arial" w:hAnsi="Arial" w:cs="Arial"/>
          <w:iCs/>
          <w:sz w:val="24"/>
          <w:szCs w:val="24"/>
        </w:rPr>
        <w:t>;</w:t>
      </w:r>
    </w:p>
    <w:p w14:paraId="38739138" w14:textId="77777777"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дата изготовления (год/месяц, полностью) или номер партии;</w:t>
      </w:r>
    </w:p>
    <w:p w14:paraId="4496DB13" w14:textId="77777777"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единый знак обращения на рынке;</w:t>
      </w:r>
    </w:p>
    <w:p w14:paraId="6A5F378D" w14:textId="77777777"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срок годности (при необходимости);</w:t>
      </w:r>
    </w:p>
    <w:p w14:paraId="61E2F948" w14:textId="77777777"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гарантийный срок службы (при необходимости);</w:t>
      </w:r>
    </w:p>
    <w:p w14:paraId="5B822FEC" w14:textId="77777777"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условия хранения;</w:t>
      </w:r>
    </w:p>
    <w:p w14:paraId="2C7558BD" w14:textId="77777777"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товарный знак (при наличии);</w:t>
      </w:r>
    </w:p>
    <w:p w14:paraId="2CDA02A2" w14:textId="410EFCF5"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обозначение (в соответствии с </w:t>
      </w:r>
      <w:r>
        <w:rPr>
          <w:rFonts w:ascii="Arial" w:hAnsi="Arial" w:cs="Arial"/>
          <w:iCs/>
          <w:sz w:val="24"/>
          <w:szCs w:val="24"/>
        </w:rPr>
        <w:t>5.3</w:t>
      </w:r>
      <w:r w:rsidRPr="0064545A">
        <w:rPr>
          <w:rFonts w:ascii="Arial" w:hAnsi="Arial" w:cs="Arial"/>
          <w:iCs/>
          <w:sz w:val="24"/>
          <w:szCs w:val="24"/>
        </w:rPr>
        <w:t>);</w:t>
      </w:r>
    </w:p>
    <w:p w14:paraId="42A3CEA1" w14:textId="2D0753A2" w:rsid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штрихкод (при необходимости).</w:t>
      </w:r>
    </w:p>
    <w:p w14:paraId="17EEB1DF" w14:textId="4A3343F0" w:rsidR="00C450B3" w:rsidRPr="00C450B3" w:rsidRDefault="00C450B3" w:rsidP="00C450B3">
      <w:pPr>
        <w:pStyle w:val="ac"/>
        <w:spacing w:line="360" w:lineRule="auto"/>
        <w:ind w:firstLine="567"/>
        <w:jc w:val="both"/>
        <w:rPr>
          <w:rFonts w:ascii="Arial" w:hAnsi="Arial" w:cs="Arial"/>
          <w:iCs/>
          <w:sz w:val="24"/>
          <w:szCs w:val="24"/>
        </w:rPr>
      </w:pPr>
      <w:r>
        <w:rPr>
          <w:rFonts w:ascii="Arial" w:hAnsi="Arial" w:cs="Arial"/>
          <w:iCs/>
          <w:sz w:val="24"/>
          <w:szCs w:val="24"/>
        </w:rPr>
        <w:t xml:space="preserve">5.4.3 </w:t>
      </w:r>
      <w:r w:rsidRPr="00C450B3">
        <w:rPr>
          <w:rFonts w:ascii="Arial" w:hAnsi="Arial" w:cs="Arial"/>
          <w:iCs/>
          <w:sz w:val="24"/>
          <w:szCs w:val="24"/>
        </w:rPr>
        <w:t xml:space="preserve">Транспортная маркировка – по </w:t>
      </w:r>
      <w:bookmarkStart w:id="19" w:name="_Hlk229666848"/>
      <w:r w:rsidRPr="00C450B3">
        <w:rPr>
          <w:rFonts w:ascii="Arial" w:hAnsi="Arial" w:cs="Arial"/>
          <w:iCs/>
          <w:sz w:val="24"/>
          <w:szCs w:val="24"/>
        </w:rPr>
        <w:t>ГОСТ 14192</w:t>
      </w:r>
      <w:bookmarkEnd w:id="19"/>
      <w:r w:rsidRPr="00C450B3">
        <w:rPr>
          <w:rFonts w:ascii="Arial" w:hAnsi="Arial" w:cs="Arial"/>
          <w:iCs/>
          <w:sz w:val="24"/>
          <w:szCs w:val="24"/>
        </w:rPr>
        <w:t>.</w:t>
      </w:r>
    </w:p>
    <w:p w14:paraId="3B2A7FCB" w14:textId="3CF97482" w:rsidR="00C450B3" w:rsidRPr="00C450B3" w:rsidRDefault="004F456F" w:rsidP="00C450B3">
      <w:pPr>
        <w:pStyle w:val="ac"/>
        <w:spacing w:line="360" w:lineRule="auto"/>
        <w:ind w:firstLine="567"/>
        <w:jc w:val="both"/>
        <w:rPr>
          <w:rFonts w:ascii="Arial" w:hAnsi="Arial" w:cs="Arial"/>
          <w:iCs/>
          <w:sz w:val="24"/>
          <w:szCs w:val="24"/>
        </w:rPr>
      </w:pPr>
      <w:r>
        <w:rPr>
          <w:rFonts w:ascii="Arial" w:hAnsi="Arial" w:cs="Arial"/>
          <w:iCs/>
          <w:sz w:val="24"/>
          <w:szCs w:val="24"/>
        </w:rPr>
        <w:t>5</w:t>
      </w:r>
      <w:r w:rsidR="00C450B3" w:rsidRPr="00C450B3">
        <w:rPr>
          <w:rFonts w:ascii="Arial" w:hAnsi="Arial" w:cs="Arial"/>
          <w:iCs/>
          <w:sz w:val="24"/>
          <w:szCs w:val="24"/>
        </w:rPr>
        <w:t>.4.</w:t>
      </w:r>
      <w:r>
        <w:rPr>
          <w:rFonts w:ascii="Arial" w:hAnsi="Arial" w:cs="Arial"/>
          <w:iCs/>
          <w:sz w:val="24"/>
          <w:szCs w:val="24"/>
        </w:rPr>
        <w:t>4</w:t>
      </w:r>
      <w:r w:rsidR="00C450B3" w:rsidRPr="00C450B3">
        <w:rPr>
          <w:rFonts w:ascii="Arial" w:hAnsi="Arial" w:cs="Arial"/>
          <w:iCs/>
          <w:sz w:val="24"/>
          <w:szCs w:val="24"/>
        </w:rPr>
        <w:t xml:space="preserve"> </w:t>
      </w:r>
      <w:r w:rsidR="00526748">
        <w:rPr>
          <w:rFonts w:ascii="Arial" w:hAnsi="Arial" w:cs="Arial"/>
          <w:iCs/>
          <w:sz w:val="24"/>
          <w:szCs w:val="24"/>
        </w:rPr>
        <w:t>Ручки и стержни</w:t>
      </w:r>
      <w:r w:rsidR="00C450B3" w:rsidRPr="00C450B3">
        <w:rPr>
          <w:rFonts w:ascii="Arial" w:hAnsi="Arial" w:cs="Arial"/>
          <w:iCs/>
          <w:sz w:val="24"/>
          <w:szCs w:val="24"/>
        </w:rPr>
        <w:t xml:space="preserve">, выпускаемые россыпью, </w:t>
      </w:r>
      <w:r w:rsidR="0052001B">
        <w:rPr>
          <w:rFonts w:ascii="Arial" w:hAnsi="Arial" w:cs="Arial"/>
          <w:iCs/>
          <w:sz w:val="24"/>
          <w:szCs w:val="24"/>
        </w:rPr>
        <w:t xml:space="preserve">одного размера </w:t>
      </w:r>
      <w:r w:rsidR="00C450B3" w:rsidRPr="00C450B3">
        <w:rPr>
          <w:rFonts w:ascii="Arial" w:hAnsi="Arial" w:cs="Arial"/>
          <w:iCs/>
          <w:sz w:val="24"/>
          <w:szCs w:val="24"/>
        </w:rPr>
        <w:t>должны быть упакованы в картонные коробки по ГОСТ 33781 и оклеены лентой по ГОСТ 18251, ГОСТ 20477.</w:t>
      </w:r>
    </w:p>
    <w:p w14:paraId="68756908" w14:textId="348A8AE0" w:rsidR="00C450B3" w:rsidRPr="00C450B3" w:rsidRDefault="00C450B3" w:rsidP="00C450B3">
      <w:pPr>
        <w:pStyle w:val="ac"/>
        <w:spacing w:line="360" w:lineRule="auto"/>
        <w:ind w:firstLine="567"/>
        <w:jc w:val="both"/>
        <w:rPr>
          <w:rFonts w:ascii="Arial" w:hAnsi="Arial" w:cs="Arial"/>
          <w:iCs/>
          <w:sz w:val="24"/>
          <w:szCs w:val="24"/>
        </w:rPr>
      </w:pPr>
      <w:r w:rsidRPr="00C450B3">
        <w:rPr>
          <w:rFonts w:ascii="Arial" w:hAnsi="Arial" w:cs="Arial"/>
          <w:iCs/>
          <w:sz w:val="24"/>
          <w:szCs w:val="24"/>
        </w:rPr>
        <w:t xml:space="preserve">Допускается применение других видов упаковки, обеспечивающих сохранность </w:t>
      </w:r>
      <w:r w:rsidR="00D41C90">
        <w:rPr>
          <w:rFonts w:ascii="Arial" w:hAnsi="Arial" w:cs="Arial"/>
          <w:iCs/>
          <w:sz w:val="24"/>
          <w:szCs w:val="24"/>
        </w:rPr>
        <w:t>ручек и стержней</w:t>
      </w:r>
      <w:r w:rsidRPr="00C450B3">
        <w:rPr>
          <w:rFonts w:ascii="Arial" w:hAnsi="Arial" w:cs="Arial"/>
          <w:iCs/>
          <w:sz w:val="24"/>
          <w:szCs w:val="24"/>
        </w:rPr>
        <w:t xml:space="preserve"> при транспортировании и хранении.</w:t>
      </w:r>
    </w:p>
    <w:p w14:paraId="13CAE3FF" w14:textId="3E31AA65" w:rsidR="00C450B3" w:rsidRPr="00C450B3" w:rsidRDefault="00D41C90" w:rsidP="00C450B3">
      <w:pPr>
        <w:pStyle w:val="ac"/>
        <w:spacing w:line="360" w:lineRule="auto"/>
        <w:ind w:firstLine="567"/>
        <w:jc w:val="both"/>
        <w:rPr>
          <w:rFonts w:ascii="Arial" w:hAnsi="Arial" w:cs="Arial"/>
          <w:iCs/>
          <w:sz w:val="24"/>
          <w:szCs w:val="24"/>
        </w:rPr>
      </w:pPr>
      <w:r>
        <w:rPr>
          <w:rFonts w:ascii="Arial" w:hAnsi="Arial" w:cs="Arial"/>
          <w:iCs/>
          <w:sz w:val="24"/>
          <w:szCs w:val="24"/>
        </w:rPr>
        <w:lastRenderedPageBreak/>
        <w:t>5</w:t>
      </w:r>
      <w:r w:rsidR="00C450B3" w:rsidRPr="00C450B3">
        <w:rPr>
          <w:rFonts w:ascii="Arial" w:hAnsi="Arial" w:cs="Arial"/>
          <w:iCs/>
          <w:sz w:val="24"/>
          <w:szCs w:val="24"/>
        </w:rPr>
        <w:t>.4.</w:t>
      </w:r>
      <w:r>
        <w:rPr>
          <w:rFonts w:ascii="Arial" w:hAnsi="Arial" w:cs="Arial"/>
          <w:iCs/>
          <w:sz w:val="24"/>
          <w:szCs w:val="24"/>
        </w:rPr>
        <w:t>5</w:t>
      </w:r>
      <w:r w:rsidR="00C450B3" w:rsidRPr="00C450B3">
        <w:rPr>
          <w:rFonts w:ascii="Arial" w:hAnsi="Arial" w:cs="Arial"/>
          <w:iCs/>
          <w:sz w:val="24"/>
          <w:szCs w:val="24"/>
        </w:rPr>
        <w:t xml:space="preserve"> Упакованные по </w:t>
      </w:r>
      <w:r>
        <w:rPr>
          <w:rFonts w:ascii="Arial" w:hAnsi="Arial" w:cs="Arial"/>
          <w:iCs/>
          <w:sz w:val="24"/>
          <w:szCs w:val="24"/>
        </w:rPr>
        <w:t>5.4.4</w:t>
      </w:r>
      <w:r w:rsidR="00C450B3" w:rsidRPr="00C450B3">
        <w:rPr>
          <w:rFonts w:ascii="Arial" w:hAnsi="Arial" w:cs="Arial"/>
          <w:iCs/>
          <w:sz w:val="24"/>
          <w:szCs w:val="24"/>
        </w:rPr>
        <w:t xml:space="preserve"> </w:t>
      </w:r>
      <w:r>
        <w:rPr>
          <w:rFonts w:ascii="Arial" w:hAnsi="Arial" w:cs="Arial"/>
          <w:iCs/>
          <w:sz w:val="24"/>
          <w:szCs w:val="24"/>
        </w:rPr>
        <w:t>ручки и стержни</w:t>
      </w:r>
      <w:r w:rsidR="00C450B3" w:rsidRPr="00C450B3">
        <w:rPr>
          <w:rFonts w:ascii="Arial" w:hAnsi="Arial" w:cs="Arial"/>
          <w:iCs/>
          <w:sz w:val="24"/>
          <w:szCs w:val="24"/>
        </w:rPr>
        <w:t xml:space="preserve"> для транспортирования должны быть уложены в коробки из гофрированного картона по ГОСТ 7376 или пачки, обернутые бумагой по ГОСТ 8273, ГОСТ 8828 или пленкой по </w:t>
      </w:r>
      <w:bookmarkStart w:id="20" w:name="_Hlk229667892"/>
      <w:r w:rsidR="00C450B3" w:rsidRPr="00C450B3">
        <w:rPr>
          <w:rFonts w:ascii="Arial" w:hAnsi="Arial" w:cs="Arial"/>
          <w:iCs/>
          <w:sz w:val="24"/>
          <w:szCs w:val="24"/>
        </w:rPr>
        <w:t>ГОСТ 10354</w:t>
      </w:r>
      <w:bookmarkEnd w:id="20"/>
      <w:r w:rsidR="00C450B3" w:rsidRPr="00C450B3">
        <w:rPr>
          <w:rFonts w:ascii="Arial" w:hAnsi="Arial" w:cs="Arial"/>
          <w:iCs/>
          <w:sz w:val="24"/>
          <w:szCs w:val="24"/>
        </w:rPr>
        <w:t>, ГОСТ 12998.</w:t>
      </w:r>
    </w:p>
    <w:p w14:paraId="699957D2" w14:textId="77777777" w:rsidR="00C450B3" w:rsidRPr="00C450B3" w:rsidRDefault="00C450B3" w:rsidP="00C450B3">
      <w:pPr>
        <w:pStyle w:val="ac"/>
        <w:spacing w:line="360" w:lineRule="auto"/>
        <w:ind w:firstLine="567"/>
        <w:jc w:val="both"/>
        <w:rPr>
          <w:rFonts w:ascii="Arial" w:hAnsi="Arial" w:cs="Arial"/>
          <w:iCs/>
          <w:sz w:val="24"/>
          <w:szCs w:val="24"/>
        </w:rPr>
      </w:pPr>
      <w:r w:rsidRPr="00C450B3">
        <w:rPr>
          <w:rFonts w:ascii="Arial" w:hAnsi="Arial" w:cs="Arial"/>
          <w:iCs/>
          <w:sz w:val="24"/>
          <w:szCs w:val="24"/>
        </w:rPr>
        <w:t>Коробки и пачки должны быть оклеены лентой по ГОСТ 18251, ГОСТ 20477 или лентой из картона по ГОСТ 7933 марок А, Б.</w:t>
      </w:r>
    </w:p>
    <w:p w14:paraId="3ACAF73E" w14:textId="29EBB26D" w:rsidR="00C450B3" w:rsidRPr="00C450B3" w:rsidRDefault="00C450B3" w:rsidP="00C450B3">
      <w:pPr>
        <w:pStyle w:val="ac"/>
        <w:spacing w:line="360" w:lineRule="auto"/>
        <w:ind w:firstLine="567"/>
        <w:jc w:val="both"/>
        <w:rPr>
          <w:rFonts w:ascii="Arial" w:hAnsi="Arial" w:cs="Arial"/>
          <w:iCs/>
          <w:sz w:val="24"/>
          <w:szCs w:val="24"/>
        </w:rPr>
      </w:pPr>
      <w:r w:rsidRPr="00C450B3">
        <w:rPr>
          <w:rFonts w:ascii="Arial" w:hAnsi="Arial" w:cs="Arial"/>
          <w:iCs/>
          <w:sz w:val="24"/>
          <w:szCs w:val="24"/>
        </w:rPr>
        <w:t xml:space="preserve">Допускается применение других материалов, обеспечивающих сохранность </w:t>
      </w:r>
      <w:r w:rsidR="008323FB">
        <w:rPr>
          <w:rFonts w:ascii="Arial" w:hAnsi="Arial" w:cs="Arial"/>
          <w:iCs/>
          <w:sz w:val="24"/>
          <w:szCs w:val="24"/>
        </w:rPr>
        <w:t>ручек и стержней</w:t>
      </w:r>
      <w:r w:rsidRPr="00C450B3">
        <w:rPr>
          <w:rFonts w:ascii="Arial" w:hAnsi="Arial" w:cs="Arial"/>
          <w:iCs/>
          <w:sz w:val="24"/>
          <w:szCs w:val="24"/>
        </w:rPr>
        <w:t xml:space="preserve"> при транспортировании и хранении.</w:t>
      </w:r>
    </w:p>
    <w:p w14:paraId="177BEB34" w14:textId="6647D29F" w:rsidR="00C450B3" w:rsidRPr="00C450B3" w:rsidRDefault="008323FB" w:rsidP="00C450B3">
      <w:pPr>
        <w:pStyle w:val="ac"/>
        <w:spacing w:line="360" w:lineRule="auto"/>
        <w:ind w:firstLine="567"/>
        <w:jc w:val="both"/>
        <w:rPr>
          <w:rFonts w:ascii="Arial" w:hAnsi="Arial" w:cs="Arial"/>
          <w:iCs/>
          <w:sz w:val="24"/>
          <w:szCs w:val="24"/>
        </w:rPr>
      </w:pPr>
      <w:r>
        <w:rPr>
          <w:rFonts w:ascii="Arial" w:hAnsi="Arial" w:cs="Arial"/>
          <w:iCs/>
          <w:sz w:val="24"/>
          <w:szCs w:val="24"/>
        </w:rPr>
        <w:t>5.4.6</w:t>
      </w:r>
      <w:r w:rsidR="00C450B3" w:rsidRPr="00C450B3">
        <w:rPr>
          <w:rFonts w:ascii="Arial" w:hAnsi="Arial" w:cs="Arial"/>
          <w:iCs/>
          <w:sz w:val="24"/>
          <w:szCs w:val="24"/>
        </w:rPr>
        <w:t xml:space="preserve"> На каждой коробке или пачке с </w:t>
      </w:r>
      <w:r>
        <w:rPr>
          <w:rFonts w:ascii="Arial" w:hAnsi="Arial" w:cs="Arial"/>
          <w:iCs/>
          <w:sz w:val="24"/>
          <w:szCs w:val="24"/>
        </w:rPr>
        <w:t>ручками и стержнями</w:t>
      </w:r>
      <w:r w:rsidR="00C450B3" w:rsidRPr="00C450B3">
        <w:rPr>
          <w:rFonts w:ascii="Arial" w:hAnsi="Arial" w:cs="Arial"/>
          <w:iCs/>
          <w:sz w:val="24"/>
          <w:szCs w:val="24"/>
        </w:rPr>
        <w:t xml:space="preserve">, упакованными по </w:t>
      </w:r>
      <w:r>
        <w:rPr>
          <w:rFonts w:ascii="Arial" w:hAnsi="Arial" w:cs="Arial"/>
          <w:iCs/>
          <w:sz w:val="24"/>
          <w:szCs w:val="24"/>
        </w:rPr>
        <w:t>5.4.5</w:t>
      </w:r>
      <w:r w:rsidR="00C450B3" w:rsidRPr="00C450B3">
        <w:rPr>
          <w:rFonts w:ascii="Arial" w:hAnsi="Arial" w:cs="Arial"/>
          <w:iCs/>
          <w:sz w:val="24"/>
          <w:szCs w:val="24"/>
        </w:rPr>
        <w:t xml:space="preserve">, должна быть нанесена маркировка с указанием данных </w:t>
      </w:r>
      <w:r>
        <w:rPr>
          <w:rFonts w:ascii="Arial" w:hAnsi="Arial" w:cs="Arial"/>
          <w:iCs/>
          <w:sz w:val="24"/>
          <w:szCs w:val="24"/>
        </w:rPr>
        <w:t xml:space="preserve">5.4.2 </w:t>
      </w:r>
      <w:r w:rsidR="00C450B3" w:rsidRPr="00C450B3">
        <w:rPr>
          <w:rFonts w:ascii="Arial" w:hAnsi="Arial" w:cs="Arial"/>
          <w:iCs/>
          <w:sz w:val="24"/>
          <w:szCs w:val="24"/>
        </w:rPr>
        <w:t>со следующим уточнением:</w:t>
      </w:r>
    </w:p>
    <w:p w14:paraId="07FAF007" w14:textId="2733C79D" w:rsidR="00C450B3" w:rsidRPr="00C450B3" w:rsidRDefault="00C450B3" w:rsidP="00C450B3">
      <w:pPr>
        <w:pStyle w:val="ac"/>
        <w:spacing w:line="360" w:lineRule="auto"/>
        <w:ind w:firstLine="567"/>
        <w:jc w:val="both"/>
        <w:rPr>
          <w:rFonts w:ascii="Arial" w:hAnsi="Arial" w:cs="Arial"/>
          <w:iCs/>
          <w:sz w:val="24"/>
          <w:szCs w:val="24"/>
        </w:rPr>
      </w:pPr>
      <w:r w:rsidRPr="00C450B3">
        <w:rPr>
          <w:rFonts w:ascii="Arial" w:hAnsi="Arial" w:cs="Arial"/>
          <w:iCs/>
          <w:sz w:val="24"/>
          <w:szCs w:val="24"/>
        </w:rPr>
        <w:t xml:space="preserve">- для </w:t>
      </w:r>
      <w:r w:rsidR="008323FB">
        <w:rPr>
          <w:rFonts w:ascii="Arial" w:hAnsi="Arial" w:cs="Arial"/>
          <w:iCs/>
          <w:sz w:val="24"/>
          <w:szCs w:val="24"/>
        </w:rPr>
        <w:t>ручек и стержней</w:t>
      </w:r>
      <w:r w:rsidRPr="00C450B3">
        <w:rPr>
          <w:rFonts w:ascii="Arial" w:hAnsi="Arial" w:cs="Arial"/>
          <w:iCs/>
          <w:sz w:val="24"/>
          <w:szCs w:val="24"/>
        </w:rPr>
        <w:t>, выпускаемых россыпью, должно быть указано общее количество;</w:t>
      </w:r>
    </w:p>
    <w:p w14:paraId="40D6F09E" w14:textId="528F80AA" w:rsidR="00C450B3" w:rsidRPr="00C450B3" w:rsidRDefault="00C450B3" w:rsidP="00C450B3">
      <w:pPr>
        <w:pStyle w:val="ac"/>
        <w:spacing w:line="360" w:lineRule="auto"/>
        <w:ind w:firstLine="567"/>
        <w:jc w:val="both"/>
        <w:rPr>
          <w:rFonts w:ascii="Arial" w:hAnsi="Arial" w:cs="Arial"/>
          <w:iCs/>
          <w:sz w:val="24"/>
          <w:szCs w:val="24"/>
        </w:rPr>
      </w:pPr>
      <w:r w:rsidRPr="00C450B3">
        <w:rPr>
          <w:rFonts w:ascii="Arial" w:hAnsi="Arial" w:cs="Arial"/>
          <w:iCs/>
          <w:sz w:val="24"/>
          <w:szCs w:val="24"/>
        </w:rPr>
        <w:t xml:space="preserve">- для </w:t>
      </w:r>
      <w:r w:rsidR="008323FB">
        <w:rPr>
          <w:rFonts w:ascii="Arial" w:hAnsi="Arial" w:cs="Arial"/>
          <w:iCs/>
          <w:sz w:val="24"/>
          <w:szCs w:val="24"/>
        </w:rPr>
        <w:t>ручек и стержней</w:t>
      </w:r>
      <w:r w:rsidRPr="00C450B3">
        <w:rPr>
          <w:rFonts w:ascii="Arial" w:hAnsi="Arial" w:cs="Arial"/>
          <w:iCs/>
          <w:sz w:val="24"/>
          <w:szCs w:val="24"/>
        </w:rPr>
        <w:t>, выпускаемых наборами, - количество наборов;</w:t>
      </w:r>
    </w:p>
    <w:p w14:paraId="10D9C075" w14:textId="77777777" w:rsidR="00C450B3" w:rsidRPr="00C450B3" w:rsidRDefault="00C450B3" w:rsidP="00C450B3">
      <w:pPr>
        <w:pStyle w:val="ac"/>
        <w:spacing w:line="360" w:lineRule="auto"/>
        <w:ind w:firstLine="567"/>
        <w:jc w:val="both"/>
        <w:rPr>
          <w:rFonts w:ascii="Arial" w:hAnsi="Arial" w:cs="Arial"/>
          <w:iCs/>
          <w:sz w:val="24"/>
          <w:szCs w:val="24"/>
        </w:rPr>
      </w:pPr>
      <w:r w:rsidRPr="00C450B3">
        <w:rPr>
          <w:rFonts w:ascii="Arial" w:hAnsi="Arial" w:cs="Arial"/>
          <w:iCs/>
          <w:sz w:val="24"/>
          <w:szCs w:val="24"/>
        </w:rPr>
        <w:t>- дополнительно указывают манипуляционные знаки.</w:t>
      </w:r>
    </w:p>
    <w:p w14:paraId="0CB900EE" w14:textId="3F9CE52E" w:rsidR="00C450B3" w:rsidRPr="00C450B3" w:rsidRDefault="008323FB" w:rsidP="00C450B3">
      <w:pPr>
        <w:pStyle w:val="ac"/>
        <w:spacing w:line="360" w:lineRule="auto"/>
        <w:ind w:firstLine="567"/>
        <w:jc w:val="both"/>
        <w:rPr>
          <w:rFonts w:ascii="Arial" w:hAnsi="Arial" w:cs="Arial"/>
          <w:iCs/>
          <w:sz w:val="24"/>
          <w:szCs w:val="24"/>
        </w:rPr>
      </w:pPr>
      <w:r>
        <w:rPr>
          <w:rFonts w:ascii="Arial" w:hAnsi="Arial" w:cs="Arial"/>
          <w:iCs/>
          <w:sz w:val="24"/>
          <w:szCs w:val="24"/>
        </w:rPr>
        <w:t>5.4.7</w:t>
      </w:r>
      <w:r w:rsidR="00C450B3" w:rsidRPr="00C450B3">
        <w:rPr>
          <w:rFonts w:ascii="Arial" w:hAnsi="Arial" w:cs="Arial"/>
          <w:iCs/>
          <w:sz w:val="24"/>
          <w:szCs w:val="24"/>
        </w:rPr>
        <w:t xml:space="preserve"> При междугородних перевозках </w:t>
      </w:r>
      <w:r>
        <w:rPr>
          <w:rFonts w:ascii="Arial" w:hAnsi="Arial" w:cs="Arial"/>
          <w:iCs/>
          <w:sz w:val="24"/>
          <w:szCs w:val="24"/>
        </w:rPr>
        <w:t>ручки и стержни</w:t>
      </w:r>
      <w:r w:rsidR="00C450B3" w:rsidRPr="00C450B3">
        <w:rPr>
          <w:rFonts w:ascii="Arial" w:hAnsi="Arial" w:cs="Arial"/>
          <w:iCs/>
          <w:sz w:val="24"/>
          <w:szCs w:val="24"/>
        </w:rPr>
        <w:t xml:space="preserve"> должны быть уложены в коробки из гофрированного картона по ГОСТ 7376, ящики по ГОСТ 2991 или в контейнеры по ГОСТ 20435, </w:t>
      </w:r>
      <w:bookmarkStart w:id="21" w:name="_Hlk229668918"/>
      <w:r w:rsidR="00C450B3" w:rsidRPr="00C450B3">
        <w:rPr>
          <w:rFonts w:ascii="Arial" w:hAnsi="Arial" w:cs="Arial"/>
          <w:iCs/>
          <w:sz w:val="24"/>
          <w:szCs w:val="24"/>
        </w:rPr>
        <w:t>ГОСТ 15102</w:t>
      </w:r>
      <w:bookmarkEnd w:id="21"/>
      <w:r w:rsidR="00C450B3" w:rsidRPr="00C450B3">
        <w:rPr>
          <w:rFonts w:ascii="Arial" w:hAnsi="Arial" w:cs="Arial"/>
          <w:iCs/>
          <w:sz w:val="24"/>
          <w:szCs w:val="24"/>
        </w:rPr>
        <w:t>.</w:t>
      </w:r>
    </w:p>
    <w:p w14:paraId="3A8700BC" w14:textId="483943AC" w:rsidR="00C450B3" w:rsidRPr="00C450B3" w:rsidRDefault="00C450B3" w:rsidP="00C450B3">
      <w:pPr>
        <w:pStyle w:val="ac"/>
        <w:spacing w:line="360" w:lineRule="auto"/>
        <w:ind w:firstLine="567"/>
        <w:jc w:val="both"/>
        <w:rPr>
          <w:rFonts w:ascii="Arial" w:hAnsi="Arial" w:cs="Arial"/>
          <w:iCs/>
          <w:sz w:val="24"/>
          <w:szCs w:val="24"/>
        </w:rPr>
      </w:pPr>
      <w:r w:rsidRPr="00C450B3">
        <w:rPr>
          <w:rFonts w:ascii="Arial" w:hAnsi="Arial" w:cs="Arial"/>
          <w:iCs/>
          <w:sz w:val="24"/>
          <w:szCs w:val="24"/>
        </w:rPr>
        <w:t xml:space="preserve">Ящики должны быть выложены внутри парафинированной бумагой по </w:t>
      </w:r>
      <w:r w:rsidR="008B01E4">
        <w:rPr>
          <w:rFonts w:ascii="Arial" w:hAnsi="Arial" w:cs="Arial"/>
          <w:iCs/>
          <w:sz w:val="24"/>
          <w:szCs w:val="24"/>
        </w:rPr>
        <w:br/>
      </w:r>
      <w:r w:rsidRPr="00C450B3">
        <w:rPr>
          <w:rFonts w:ascii="Arial" w:hAnsi="Arial" w:cs="Arial"/>
          <w:iCs/>
          <w:sz w:val="24"/>
          <w:szCs w:val="24"/>
        </w:rPr>
        <w:t>ГОСТ 9569, оберточной бумагой по ГОСТ 8273 или другой плотной бумагой, пленкой по ГОСТ 10354, ГОСТ 12998.</w:t>
      </w:r>
    </w:p>
    <w:p w14:paraId="6833ECE2" w14:textId="7C85960A" w:rsidR="00C450B3" w:rsidRPr="00C450B3" w:rsidRDefault="00C450B3" w:rsidP="00C450B3">
      <w:pPr>
        <w:pStyle w:val="ac"/>
        <w:spacing w:line="360" w:lineRule="auto"/>
        <w:ind w:firstLine="567"/>
        <w:jc w:val="both"/>
        <w:rPr>
          <w:rFonts w:ascii="Arial" w:hAnsi="Arial" w:cs="Arial"/>
          <w:iCs/>
          <w:sz w:val="24"/>
          <w:szCs w:val="24"/>
        </w:rPr>
      </w:pPr>
      <w:r w:rsidRPr="00C450B3">
        <w:rPr>
          <w:rFonts w:ascii="Arial" w:hAnsi="Arial" w:cs="Arial"/>
          <w:iCs/>
          <w:sz w:val="24"/>
          <w:szCs w:val="24"/>
        </w:rPr>
        <w:t xml:space="preserve">При перевозке в контейнерах </w:t>
      </w:r>
      <w:r w:rsidR="00B30A70">
        <w:rPr>
          <w:rFonts w:ascii="Arial" w:hAnsi="Arial" w:cs="Arial"/>
          <w:iCs/>
          <w:sz w:val="24"/>
          <w:szCs w:val="24"/>
        </w:rPr>
        <w:t>ручки и стержни</w:t>
      </w:r>
      <w:r w:rsidRPr="00C450B3">
        <w:rPr>
          <w:rFonts w:ascii="Arial" w:hAnsi="Arial" w:cs="Arial"/>
          <w:iCs/>
          <w:sz w:val="24"/>
          <w:szCs w:val="24"/>
        </w:rPr>
        <w:t xml:space="preserve"> должны быть уложены в коробки из гофрированного картона или пачки.</w:t>
      </w:r>
    </w:p>
    <w:p w14:paraId="2B1389F9" w14:textId="38F2D1F6" w:rsidR="00C450B3" w:rsidRPr="00C450B3" w:rsidRDefault="00B30A70" w:rsidP="00C450B3">
      <w:pPr>
        <w:pStyle w:val="ac"/>
        <w:spacing w:line="360" w:lineRule="auto"/>
        <w:ind w:firstLine="567"/>
        <w:jc w:val="both"/>
        <w:rPr>
          <w:rFonts w:ascii="Arial" w:hAnsi="Arial" w:cs="Arial"/>
          <w:iCs/>
          <w:sz w:val="24"/>
          <w:szCs w:val="24"/>
        </w:rPr>
      </w:pPr>
      <w:r>
        <w:rPr>
          <w:rFonts w:ascii="Arial" w:hAnsi="Arial" w:cs="Arial"/>
          <w:iCs/>
          <w:sz w:val="24"/>
          <w:szCs w:val="24"/>
        </w:rPr>
        <w:t xml:space="preserve">5.4.8 </w:t>
      </w:r>
      <w:r w:rsidR="00C450B3" w:rsidRPr="00C450B3">
        <w:rPr>
          <w:rFonts w:ascii="Arial" w:hAnsi="Arial" w:cs="Arial"/>
          <w:iCs/>
          <w:sz w:val="24"/>
          <w:szCs w:val="24"/>
        </w:rPr>
        <w:t>Масса брутто ящика не должна превышать 15 кг.</w:t>
      </w:r>
    </w:p>
    <w:p w14:paraId="27A0D034" w14:textId="5312EE06" w:rsidR="00C450B3" w:rsidRPr="00C450B3" w:rsidRDefault="00E613B2" w:rsidP="00C450B3">
      <w:pPr>
        <w:pStyle w:val="ac"/>
        <w:spacing w:line="360" w:lineRule="auto"/>
        <w:ind w:firstLine="567"/>
        <w:jc w:val="both"/>
        <w:rPr>
          <w:rFonts w:ascii="Arial" w:hAnsi="Arial" w:cs="Arial"/>
          <w:iCs/>
          <w:sz w:val="24"/>
          <w:szCs w:val="24"/>
        </w:rPr>
      </w:pPr>
      <w:r>
        <w:rPr>
          <w:rFonts w:ascii="Arial" w:hAnsi="Arial" w:cs="Arial"/>
          <w:iCs/>
          <w:sz w:val="24"/>
          <w:szCs w:val="24"/>
        </w:rPr>
        <w:t>5.4.9</w:t>
      </w:r>
      <w:r w:rsidR="00C450B3" w:rsidRPr="00C450B3">
        <w:rPr>
          <w:rFonts w:ascii="Arial" w:hAnsi="Arial" w:cs="Arial"/>
          <w:iCs/>
          <w:sz w:val="24"/>
          <w:szCs w:val="24"/>
        </w:rPr>
        <w:t xml:space="preserve"> В каждый ящик должен быть вложен сопроводительный документ, а на ящик нанесена маркировка с указанием данных по </w:t>
      </w:r>
      <w:r w:rsidR="00221DB7">
        <w:rPr>
          <w:rFonts w:ascii="Arial" w:hAnsi="Arial" w:cs="Arial"/>
          <w:iCs/>
          <w:sz w:val="24"/>
          <w:szCs w:val="24"/>
        </w:rPr>
        <w:t>5.4.6</w:t>
      </w:r>
      <w:r w:rsidR="00C450B3" w:rsidRPr="00C450B3">
        <w:rPr>
          <w:rFonts w:ascii="Arial" w:hAnsi="Arial" w:cs="Arial"/>
          <w:iCs/>
          <w:sz w:val="24"/>
          <w:szCs w:val="24"/>
        </w:rPr>
        <w:t>.</w:t>
      </w:r>
    </w:p>
    <w:p w14:paraId="5F601DF3" w14:textId="7B070548" w:rsidR="00C450B3" w:rsidRPr="00C450B3" w:rsidRDefault="00221DB7" w:rsidP="00C450B3">
      <w:pPr>
        <w:pStyle w:val="ac"/>
        <w:spacing w:line="360" w:lineRule="auto"/>
        <w:ind w:firstLine="567"/>
        <w:jc w:val="both"/>
        <w:rPr>
          <w:rFonts w:ascii="Arial" w:hAnsi="Arial" w:cs="Arial"/>
          <w:iCs/>
          <w:sz w:val="24"/>
          <w:szCs w:val="24"/>
        </w:rPr>
      </w:pPr>
      <w:r>
        <w:rPr>
          <w:rFonts w:ascii="Arial" w:hAnsi="Arial" w:cs="Arial"/>
          <w:iCs/>
          <w:sz w:val="24"/>
          <w:szCs w:val="24"/>
        </w:rPr>
        <w:t>5.4.10</w:t>
      </w:r>
      <w:r w:rsidR="00C450B3" w:rsidRPr="00C450B3">
        <w:rPr>
          <w:rFonts w:ascii="Arial" w:hAnsi="Arial" w:cs="Arial"/>
          <w:iCs/>
          <w:sz w:val="24"/>
          <w:szCs w:val="24"/>
        </w:rPr>
        <w:t xml:space="preserve"> Упаковка </w:t>
      </w:r>
      <w:bookmarkStart w:id="22" w:name="_Hlk229669569"/>
      <w:r>
        <w:rPr>
          <w:rFonts w:ascii="Arial" w:hAnsi="Arial" w:cs="Arial"/>
          <w:iCs/>
          <w:sz w:val="24"/>
          <w:szCs w:val="24"/>
        </w:rPr>
        <w:t>ручек и стержней</w:t>
      </w:r>
      <w:bookmarkEnd w:id="22"/>
      <w:r w:rsidR="00C450B3" w:rsidRPr="00C450B3">
        <w:rPr>
          <w:rFonts w:ascii="Arial" w:hAnsi="Arial" w:cs="Arial"/>
          <w:iCs/>
          <w:sz w:val="24"/>
          <w:szCs w:val="24"/>
        </w:rPr>
        <w:t>, поставляемых на экспорт, должна соответствовать требованиям настоящего стандарта.</w:t>
      </w:r>
    </w:p>
    <w:p w14:paraId="0D202FB8" w14:textId="6699A804" w:rsidR="00C450B3" w:rsidRDefault="00221DB7" w:rsidP="00C450B3">
      <w:pPr>
        <w:pStyle w:val="ac"/>
        <w:spacing w:line="360" w:lineRule="auto"/>
        <w:ind w:firstLine="567"/>
        <w:jc w:val="both"/>
        <w:rPr>
          <w:rFonts w:ascii="Arial" w:hAnsi="Arial" w:cs="Arial"/>
          <w:iCs/>
          <w:sz w:val="24"/>
          <w:szCs w:val="24"/>
        </w:rPr>
      </w:pPr>
      <w:r>
        <w:rPr>
          <w:rFonts w:ascii="Arial" w:hAnsi="Arial" w:cs="Arial"/>
          <w:iCs/>
          <w:sz w:val="24"/>
          <w:szCs w:val="24"/>
        </w:rPr>
        <w:t>5.4.11</w:t>
      </w:r>
      <w:r w:rsidR="00C450B3" w:rsidRPr="00C450B3">
        <w:rPr>
          <w:rFonts w:ascii="Arial" w:hAnsi="Arial" w:cs="Arial"/>
          <w:iCs/>
          <w:sz w:val="24"/>
          <w:szCs w:val="24"/>
        </w:rPr>
        <w:t xml:space="preserve"> Упаковка </w:t>
      </w:r>
      <w:r w:rsidRPr="00221DB7">
        <w:rPr>
          <w:rFonts w:ascii="Arial" w:hAnsi="Arial" w:cs="Arial"/>
          <w:iCs/>
          <w:sz w:val="24"/>
          <w:szCs w:val="24"/>
        </w:rPr>
        <w:t>ручек и стержней</w:t>
      </w:r>
      <w:r w:rsidR="00C450B3" w:rsidRPr="00C450B3">
        <w:rPr>
          <w:rFonts w:ascii="Arial" w:hAnsi="Arial" w:cs="Arial"/>
          <w:iCs/>
          <w:sz w:val="24"/>
          <w:szCs w:val="24"/>
        </w:rPr>
        <w:t xml:space="preserve">, отправляемых в районы Крайнего Севера и труднодоступные районы, – по </w:t>
      </w:r>
      <w:bookmarkStart w:id="23" w:name="_Hlk229669585"/>
      <w:r w:rsidR="00C450B3" w:rsidRPr="00C450B3">
        <w:rPr>
          <w:rFonts w:ascii="Arial" w:hAnsi="Arial" w:cs="Arial"/>
          <w:iCs/>
          <w:sz w:val="24"/>
          <w:szCs w:val="24"/>
        </w:rPr>
        <w:t>ГОСТ 15846</w:t>
      </w:r>
      <w:bookmarkEnd w:id="23"/>
      <w:r w:rsidR="00C450B3" w:rsidRPr="00C450B3">
        <w:rPr>
          <w:rFonts w:ascii="Arial" w:hAnsi="Arial" w:cs="Arial"/>
          <w:iCs/>
          <w:sz w:val="24"/>
          <w:szCs w:val="24"/>
        </w:rPr>
        <w:t>.</w:t>
      </w:r>
    </w:p>
    <w:p w14:paraId="4C3CB793" w14:textId="505B519A" w:rsidR="0064545A" w:rsidRDefault="0064545A" w:rsidP="0064545A">
      <w:pPr>
        <w:pStyle w:val="ac"/>
        <w:spacing w:line="360" w:lineRule="auto"/>
        <w:ind w:firstLine="567"/>
        <w:jc w:val="both"/>
        <w:rPr>
          <w:rFonts w:ascii="Arial" w:hAnsi="Arial" w:cs="Arial"/>
          <w:iCs/>
          <w:sz w:val="24"/>
          <w:szCs w:val="24"/>
        </w:rPr>
      </w:pPr>
    </w:p>
    <w:p w14:paraId="4890A3FF" w14:textId="77777777" w:rsidR="0064545A" w:rsidRPr="0064545A" w:rsidRDefault="0064545A" w:rsidP="0064545A">
      <w:pPr>
        <w:pStyle w:val="ac"/>
        <w:spacing w:line="360" w:lineRule="auto"/>
        <w:ind w:firstLine="567"/>
        <w:rPr>
          <w:rFonts w:ascii="Arial" w:hAnsi="Arial" w:cs="Arial"/>
          <w:b/>
          <w:bCs/>
          <w:iCs/>
          <w:sz w:val="28"/>
          <w:szCs w:val="28"/>
        </w:rPr>
      </w:pPr>
      <w:r w:rsidRPr="0064545A">
        <w:rPr>
          <w:rFonts w:ascii="Arial" w:hAnsi="Arial" w:cs="Arial"/>
          <w:b/>
          <w:bCs/>
          <w:iCs/>
          <w:sz w:val="28"/>
          <w:szCs w:val="28"/>
        </w:rPr>
        <w:t>6 Правила приемки</w:t>
      </w:r>
    </w:p>
    <w:p w14:paraId="6FF03CC2" w14:textId="5FA0CCCD"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6.1 Ручки</w:t>
      </w:r>
      <w:r w:rsidR="00B30B77">
        <w:rPr>
          <w:rFonts w:ascii="Arial" w:hAnsi="Arial" w:cs="Arial"/>
          <w:iCs/>
          <w:sz w:val="24"/>
          <w:szCs w:val="24"/>
        </w:rPr>
        <w:t xml:space="preserve"> и стержни </w:t>
      </w:r>
      <w:r w:rsidRPr="0064545A">
        <w:rPr>
          <w:rFonts w:ascii="Arial" w:hAnsi="Arial" w:cs="Arial"/>
          <w:iCs/>
          <w:sz w:val="24"/>
          <w:szCs w:val="24"/>
        </w:rPr>
        <w:t>подвергают приемо-сдаточным, периодическим, типовым испытаниям и инспекционному контролю.</w:t>
      </w:r>
    </w:p>
    <w:p w14:paraId="6E57D77C" w14:textId="4621A22A"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lastRenderedPageBreak/>
        <w:t xml:space="preserve">Основные положения по проведению испытаний и приемке ручек серийного производства </w:t>
      </w:r>
      <w:r w:rsidR="008E543B">
        <w:rPr>
          <w:rFonts w:ascii="Arial" w:hAnsi="Arial" w:cs="Arial"/>
          <w:iCs/>
          <w:sz w:val="24"/>
          <w:szCs w:val="24"/>
        </w:rPr>
        <w:t>–</w:t>
      </w:r>
      <w:r w:rsidRPr="0064545A">
        <w:rPr>
          <w:rFonts w:ascii="Arial" w:hAnsi="Arial" w:cs="Arial"/>
          <w:iCs/>
          <w:sz w:val="24"/>
          <w:szCs w:val="24"/>
        </w:rPr>
        <w:t xml:space="preserve"> по ГОСТ 15.309.</w:t>
      </w:r>
    </w:p>
    <w:p w14:paraId="3AF29760" w14:textId="460918B6"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6.2 Периодические испытания ручек</w:t>
      </w:r>
      <w:r w:rsidR="0074436A">
        <w:rPr>
          <w:rFonts w:ascii="Arial" w:hAnsi="Arial" w:cs="Arial"/>
          <w:iCs/>
          <w:sz w:val="24"/>
          <w:szCs w:val="24"/>
        </w:rPr>
        <w:t xml:space="preserve"> и стержней </w:t>
      </w:r>
      <w:r w:rsidRPr="0064545A">
        <w:rPr>
          <w:rFonts w:ascii="Arial" w:hAnsi="Arial" w:cs="Arial"/>
          <w:iCs/>
          <w:sz w:val="24"/>
          <w:szCs w:val="24"/>
        </w:rPr>
        <w:t>следует проводить на образцах из числа выдержавших приемо-сдаточные испытания, не реже одного раза в три месяца, при этом ручки</w:t>
      </w:r>
      <w:r w:rsidR="0074436A">
        <w:rPr>
          <w:rFonts w:ascii="Arial" w:hAnsi="Arial" w:cs="Arial"/>
          <w:iCs/>
          <w:sz w:val="24"/>
          <w:szCs w:val="24"/>
        </w:rPr>
        <w:t xml:space="preserve"> и стержни</w:t>
      </w:r>
      <w:r w:rsidRPr="0064545A">
        <w:rPr>
          <w:rFonts w:ascii="Arial" w:hAnsi="Arial" w:cs="Arial"/>
          <w:iCs/>
          <w:sz w:val="24"/>
          <w:szCs w:val="24"/>
        </w:rPr>
        <w:t xml:space="preserve"> должны быть проверены на соответствие всем требованиям настоящего стандарта.</w:t>
      </w:r>
    </w:p>
    <w:p w14:paraId="07A603F0" w14:textId="3A921102"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xml:space="preserve">Допускается проводить проверку ручек </w:t>
      </w:r>
      <w:r w:rsidR="00486BCC">
        <w:rPr>
          <w:rFonts w:ascii="Arial" w:hAnsi="Arial" w:cs="Arial"/>
          <w:iCs/>
          <w:sz w:val="24"/>
          <w:szCs w:val="24"/>
        </w:rPr>
        <w:t xml:space="preserve">и стержней </w:t>
      </w:r>
      <w:r w:rsidRPr="0064545A">
        <w:rPr>
          <w:rFonts w:ascii="Arial" w:hAnsi="Arial" w:cs="Arial"/>
          <w:iCs/>
          <w:sz w:val="24"/>
          <w:szCs w:val="24"/>
        </w:rPr>
        <w:t xml:space="preserve">на устойчивость </w:t>
      </w:r>
      <w:r w:rsidR="00486BCC">
        <w:rPr>
          <w:rFonts w:ascii="Arial" w:hAnsi="Arial" w:cs="Arial"/>
          <w:iCs/>
          <w:sz w:val="24"/>
          <w:szCs w:val="24"/>
        </w:rPr>
        <w:br/>
      </w:r>
      <w:r w:rsidRPr="0064545A">
        <w:rPr>
          <w:rFonts w:ascii="Arial" w:hAnsi="Arial" w:cs="Arial"/>
          <w:iCs/>
          <w:sz w:val="24"/>
          <w:szCs w:val="24"/>
        </w:rPr>
        <w:t xml:space="preserve">к воздействию климатических факторов и транспортирование не реже одного раза </w:t>
      </w:r>
      <w:r w:rsidR="00486BCC">
        <w:rPr>
          <w:rFonts w:ascii="Arial" w:hAnsi="Arial" w:cs="Arial"/>
          <w:iCs/>
          <w:sz w:val="24"/>
          <w:szCs w:val="24"/>
        </w:rPr>
        <w:br/>
      </w:r>
      <w:r w:rsidRPr="0064545A">
        <w:rPr>
          <w:rFonts w:ascii="Arial" w:hAnsi="Arial" w:cs="Arial"/>
          <w:iCs/>
          <w:sz w:val="24"/>
          <w:szCs w:val="24"/>
        </w:rPr>
        <w:t>в год.</w:t>
      </w:r>
    </w:p>
    <w:p w14:paraId="06F1BB4C" w14:textId="41F1FE93"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xml:space="preserve">6.3 Для проведения испытаний случайным образом отбирают 1% единиц от партии, но не менее одной единицы, а для ввозимой продукции </w:t>
      </w:r>
      <w:r w:rsidR="00B11D2A">
        <w:rPr>
          <w:rFonts w:ascii="Arial" w:hAnsi="Arial" w:cs="Arial"/>
          <w:iCs/>
          <w:sz w:val="24"/>
          <w:szCs w:val="24"/>
        </w:rPr>
        <w:t>–</w:t>
      </w:r>
      <w:r w:rsidRPr="0064545A">
        <w:rPr>
          <w:rFonts w:ascii="Arial" w:hAnsi="Arial" w:cs="Arial"/>
          <w:iCs/>
          <w:sz w:val="24"/>
          <w:szCs w:val="24"/>
        </w:rPr>
        <w:t xml:space="preserve"> одну единицу.</w:t>
      </w:r>
    </w:p>
    <w:p w14:paraId="02AB136D" w14:textId="437E24EC"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xml:space="preserve">6.4 Ручки </w:t>
      </w:r>
      <w:r w:rsidR="00486BCC">
        <w:rPr>
          <w:rFonts w:ascii="Arial" w:hAnsi="Arial" w:cs="Arial"/>
          <w:iCs/>
          <w:sz w:val="24"/>
          <w:szCs w:val="24"/>
        </w:rPr>
        <w:t xml:space="preserve">и стержни </w:t>
      </w:r>
      <w:r w:rsidRPr="0064545A">
        <w:rPr>
          <w:rFonts w:ascii="Arial" w:hAnsi="Arial" w:cs="Arial"/>
          <w:iCs/>
          <w:sz w:val="24"/>
          <w:szCs w:val="24"/>
        </w:rPr>
        <w:t xml:space="preserve">на контроль предъявляют партиями. Партией считают ручки </w:t>
      </w:r>
      <w:r w:rsidR="00486BCC">
        <w:rPr>
          <w:rFonts w:ascii="Arial" w:hAnsi="Arial" w:cs="Arial"/>
          <w:iCs/>
          <w:sz w:val="24"/>
          <w:szCs w:val="24"/>
        </w:rPr>
        <w:t xml:space="preserve">и стержни </w:t>
      </w:r>
      <w:r w:rsidRPr="0064545A">
        <w:rPr>
          <w:rFonts w:ascii="Arial" w:hAnsi="Arial" w:cs="Arial"/>
          <w:iCs/>
          <w:sz w:val="24"/>
          <w:szCs w:val="24"/>
        </w:rPr>
        <w:t>одной модели, одной модификации, соответствующие одному нормативному документу.</w:t>
      </w:r>
    </w:p>
    <w:p w14:paraId="7814F4A4" w14:textId="1C8F0DAD"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xml:space="preserve">Ручки </w:t>
      </w:r>
      <w:r w:rsidR="00486BCC">
        <w:rPr>
          <w:rFonts w:ascii="Arial" w:hAnsi="Arial" w:cs="Arial"/>
          <w:iCs/>
          <w:sz w:val="24"/>
          <w:szCs w:val="24"/>
        </w:rPr>
        <w:t xml:space="preserve">и стержни </w:t>
      </w:r>
      <w:r w:rsidRPr="0064545A">
        <w:rPr>
          <w:rFonts w:ascii="Arial" w:hAnsi="Arial" w:cs="Arial"/>
          <w:iCs/>
          <w:sz w:val="24"/>
          <w:szCs w:val="24"/>
        </w:rPr>
        <w:t>для контроля следует отбирать из партии методом наибольшей объективности по ГОСТ 18321.</w:t>
      </w:r>
    </w:p>
    <w:p w14:paraId="56FA32B0" w14:textId="5D0811AB" w:rsid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Приемочные уровни дефектности, объемы партии и выборок устанавливают в технической документации на ручки</w:t>
      </w:r>
      <w:r w:rsidR="00486BCC">
        <w:rPr>
          <w:rFonts w:ascii="Arial" w:hAnsi="Arial" w:cs="Arial"/>
          <w:iCs/>
          <w:sz w:val="24"/>
          <w:szCs w:val="24"/>
        </w:rPr>
        <w:t xml:space="preserve"> и стержни</w:t>
      </w:r>
      <w:r w:rsidRPr="0064545A">
        <w:rPr>
          <w:rFonts w:ascii="Arial" w:hAnsi="Arial" w:cs="Arial"/>
          <w:iCs/>
          <w:sz w:val="24"/>
          <w:szCs w:val="24"/>
        </w:rPr>
        <w:t xml:space="preserve"> определенных моделей.</w:t>
      </w:r>
    </w:p>
    <w:p w14:paraId="37BDCBB7" w14:textId="77777777" w:rsidR="00C40658" w:rsidRPr="0064545A" w:rsidRDefault="00C40658" w:rsidP="0064545A">
      <w:pPr>
        <w:pStyle w:val="ac"/>
        <w:spacing w:line="360" w:lineRule="auto"/>
        <w:ind w:firstLine="567"/>
        <w:jc w:val="both"/>
        <w:rPr>
          <w:rFonts w:ascii="Arial" w:hAnsi="Arial" w:cs="Arial"/>
          <w:iCs/>
          <w:sz w:val="24"/>
          <w:szCs w:val="24"/>
        </w:rPr>
      </w:pPr>
    </w:p>
    <w:p w14:paraId="57776520" w14:textId="77777777" w:rsidR="0064545A" w:rsidRPr="0064545A" w:rsidRDefault="0064545A" w:rsidP="0064545A">
      <w:pPr>
        <w:pStyle w:val="ac"/>
        <w:spacing w:line="360" w:lineRule="auto"/>
        <w:ind w:firstLine="567"/>
        <w:jc w:val="both"/>
        <w:rPr>
          <w:rFonts w:ascii="Arial" w:hAnsi="Arial" w:cs="Arial"/>
          <w:b/>
          <w:bCs/>
          <w:iCs/>
          <w:sz w:val="28"/>
          <w:szCs w:val="28"/>
        </w:rPr>
      </w:pPr>
      <w:r w:rsidRPr="0064545A">
        <w:rPr>
          <w:rFonts w:ascii="Arial" w:hAnsi="Arial" w:cs="Arial"/>
          <w:b/>
          <w:bCs/>
          <w:iCs/>
          <w:sz w:val="28"/>
          <w:szCs w:val="28"/>
        </w:rPr>
        <w:t>7 Транспортирование и хранение</w:t>
      </w:r>
    </w:p>
    <w:p w14:paraId="1A6F58A4" w14:textId="29538F18" w:rsidR="0064545A" w:rsidRPr="0064545A" w:rsidRDefault="0064545A" w:rsidP="0064545A">
      <w:pPr>
        <w:pStyle w:val="ac"/>
        <w:spacing w:line="360" w:lineRule="auto"/>
        <w:ind w:firstLine="567"/>
        <w:jc w:val="both"/>
        <w:rPr>
          <w:rFonts w:ascii="Arial" w:hAnsi="Arial" w:cs="Arial"/>
          <w:iCs/>
          <w:sz w:val="24"/>
          <w:szCs w:val="24"/>
        </w:rPr>
      </w:pPr>
      <w:r w:rsidRPr="0064545A">
        <w:rPr>
          <w:rFonts w:ascii="Arial" w:hAnsi="Arial" w:cs="Arial"/>
          <w:iCs/>
          <w:sz w:val="24"/>
          <w:szCs w:val="24"/>
        </w:rPr>
        <w:t xml:space="preserve">7.1 Транспортируют ручки </w:t>
      </w:r>
      <w:r w:rsidR="00486BCC">
        <w:rPr>
          <w:rFonts w:ascii="Arial" w:hAnsi="Arial" w:cs="Arial"/>
          <w:iCs/>
          <w:sz w:val="24"/>
          <w:szCs w:val="24"/>
        </w:rPr>
        <w:t xml:space="preserve">и стержни </w:t>
      </w:r>
      <w:r w:rsidRPr="0064545A">
        <w:rPr>
          <w:rFonts w:ascii="Arial" w:hAnsi="Arial" w:cs="Arial"/>
          <w:iCs/>
          <w:sz w:val="24"/>
          <w:szCs w:val="24"/>
        </w:rPr>
        <w:t>в крытом транспорте любого вида, в том числе в герметизированных помещениях самолетов по условиям хранения 4(Ж2) по </w:t>
      </w:r>
      <w:r w:rsidR="00C40658">
        <w:rPr>
          <w:rFonts w:ascii="Arial" w:hAnsi="Arial" w:cs="Arial"/>
          <w:iCs/>
          <w:sz w:val="24"/>
          <w:szCs w:val="24"/>
        </w:rPr>
        <w:br/>
      </w:r>
      <w:r w:rsidRPr="0064545A">
        <w:rPr>
          <w:rFonts w:ascii="Arial" w:hAnsi="Arial" w:cs="Arial"/>
          <w:iCs/>
          <w:sz w:val="24"/>
          <w:szCs w:val="24"/>
        </w:rPr>
        <w:t>ГОСТ 15150, но при температуре от минус 15 °C до плюс 45 °C.</w:t>
      </w:r>
    </w:p>
    <w:p w14:paraId="1DD84A24" w14:textId="46DC95E4" w:rsidR="0064545A" w:rsidRDefault="0064545A" w:rsidP="00831C9F">
      <w:pPr>
        <w:pStyle w:val="ac"/>
        <w:spacing w:line="360" w:lineRule="auto"/>
        <w:ind w:firstLine="567"/>
        <w:jc w:val="both"/>
        <w:rPr>
          <w:rFonts w:ascii="Arial" w:hAnsi="Arial" w:cs="Arial"/>
          <w:iCs/>
          <w:sz w:val="24"/>
          <w:szCs w:val="24"/>
        </w:rPr>
      </w:pPr>
      <w:r w:rsidRPr="0064545A">
        <w:rPr>
          <w:rFonts w:ascii="Arial" w:hAnsi="Arial" w:cs="Arial"/>
          <w:iCs/>
          <w:sz w:val="24"/>
          <w:szCs w:val="24"/>
        </w:rPr>
        <w:t>7.2 Срок годности и условия хранения продукции устанавливает изготовитель.</w:t>
      </w:r>
    </w:p>
    <w:p w14:paraId="6A2277C9" w14:textId="475A3715" w:rsidR="0043450B" w:rsidRDefault="0043450B" w:rsidP="0064545A">
      <w:pPr>
        <w:pStyle w:val="ac"/>
        <w:spacing w:line="360" w:lineRule="auto"/>
        <w:ind w:firstLine="567"/>
        <w:jc w:val="both"/>
        <w:rPr>
          <w:rFonts w:ascii="Arial" w:hAnsi="Arial" w:cs="Arial"/>
          <w:iCs/>
          <w:sz w:val="24"/>
          <w:szCs w:val="24"/>
        </w:rPr>
      </w:pPr>
    </w:p>
    <w:p w14:paraId="6AFFF67F" w14:textId="25572474" w:rsidR="0043450B" w:rsidRPr="009931AF" w:rsidRDefault="009931AF" w:rsidP="0064545A">
      <w:pPr>
        <w:pStyle w:val="ac"/>
        <w:spacing w:line="360" w:lineRule="auto"/>
        <w:ind w:firstLine="567"/>
        <w:jc w:val="both"/>
        <w:rPr>
          <w:rFonts w:ascii="Arial" w:hAnsi="Arial" w:cs="Arial"/>
          <w:b/>
          <w:bCs/>
          <w:iCs/>
          <w:sz w:val="28"/>
          <w:szCs w:val="28"/>
        </w:rPr>
      </w:pPr>
      <w:r w:rsidRPr="009931AF">
        <w:rPr>
          <w:rFonts w:ascii="Arial" w:hAnsi="Arial" w:cs="Arial"/>
          <w:b/>
          <w:bCs/>
          <w:iCs/>
          <w:sz w:val="28"/>
          <w:szCs w:val="28"/>
        </w:rPr>
        <w:t>8 Испытательное оборудование и принадлежности</w:t>
      </w:r>
    </w:p>
    <w:p w14:paraId="691202BF" w14:textId="77777777" w:rsidR="0014422C" w:rsidRPr="0014422C" w:rsidRDefault="0014422C" w:rsidP="0014422C">
      <w:pPr>
        <w:pStyle w:val="ac"/>
        <w:spacing w:line="360" w:lineRule="auto"/>
        <w:ind w:firstLine="567"/>
        <w:jc w:val="both"/>
        <w:rPr>
          <w:rFonts w:ascii="Arial" w:hAnsi="Arial" w:cs="Arial"/>
          <w:b/>
          <w:bCs/>
          <w:iCs/>
          <w:sz w:val="24"/>
          <w:szCs w:val="24"/>
        </w:rPr>
      </w:pPr>
      <w:r w:rsidRPr="0014422C">
        <w:rPr>
          <w:rFonts w:ascii="Arial" w:hAnsi="Arial" w:cs="Arial"/>
          <w:b/>
          <w:bCs/>
          <w:iCs/>
          <w:sz w:val="24"/>
          <w:szCs w:val="24"/>
        </w:rPr>
        <w:t>8.1 Устройство для проверки записи</w:t>
      </w:r>
    </w:p>
    <w:p w14:paraId="73003FF6" w14:textId="77777777" w:rsidR="0014422C" w:rsidRPr="0014422C" w:rsidRDefault="0014422C" w:rsidP="0014422C">
      <w:pPr>
        <w:pStyle w:val="ac"/>
        <w:spacing w:line="360" w:lineRule="auto"/>
        <w:ind w:firstLine="567"/>
        <w:jc w:val="both"/>
        <w:rPr>
          <w:rFonts w:ascii="Arial" w:hAnsi="Arial" w:cs="Arial"/>
          <w:iCs/>
          <w:sz w:val="24"/>
          <w:szCs w:val="24"/>
        </w:rPr>
      </w:pPr>
      <w:r w:rsidRPr="0014422C">
        <w:rPr>
          <w:rFonts w:ascii="Arial" w:hAnsi="Arial" w:cs="Arial"/>
          <w:iCs/>
          <w:sz w:val="24"/>
          <w:szCs w:val="24"/>
        </w:rPr>
        <w:t>При выполнении испытаний на запись устройство для проверки записи должно быть настроено на каждое из следующих условий:</w:t>
      </w:r>
    </w:p>
    <w:p w14:paraId="6BA2B3C1" w14:textId="272D1596" w:rsidR="0014422C" w:rsidRPr="0014422C" w:rsidRDefault="0014422C" w:rsidP="0014422C">
      <w:pPr>
        <w:pStyle w:val="ac"/>
        <w:spacing w:line="360" w:lineRule="auto"/>
        <w:ind w:firstLine="567"/>
        <w:jc w:val="both"/>
        <w:rPr>
          <w:rFonts w:ascii="Arial" w:hAnsi="Arial" w:cs="Arial"/>
          <w:iCs/>
          <w:sz w:val="24"/>
          <w:szCs w:val="24"/>
        </w:rPr>
      </w:pPr>
      <w:r w:rsidRPr="0014422C">
        <w:rPr>
          <w:rFonts w:ascii="Arial" w:hAnsi="Arial" w:cs="Arial"/>
          <w:iCs/>
          <w:sz w:val="24"/>
          <w:szCs w:val="24"/>
        </w:rPr>
        <w:t>а) точечная нагрузка: (1,5 ± 0,1) Н;</w:t>
      </w:r>
    </w:p>
    <w:p w14:paraId="5BD6E8D3" w14:textId="0ED8F010" w:rsidR="0014422C" w:rsidRPr="0014422C" w:rsidRDefault="0014422C" w:rsidP="0014422C">
      <w:pPr>
        <w:pStyle w:val="ac"/>
        <w:spacing w:line="360" w:lineRule="auto"/>
        <w:ind w:firstLine="567"/>
        <w:jc w:val="both"/>
        <w:rPr>
          <w:rFonts w:ascii="Arial" w:hAnsi="Arial" w:cs="Arial"/>
          <w:iCs/>
          <w:sz w:val="24"/>
          <w:szCs w:val="24"/>
        </w:rPr>
      </w:pPr>
      <w:r w:rsidRPr="0014422C">
        <w:rPr>
          <w:rFonts w:ascii="Arial" w:hAnsi="Arial" w:cs="Arial"/>
          <w:iCs/>
          <w:sz w:val="24"/>
          <w:szCs w:val="24"/>
        </w:rPr>
        <w:t>б) угол записи: испытывают образец записи под углом (75 ± 5)°, определяют, под каким углом след будет наиболее четким, и выбирают этот угол;</w:t>
      </w:r>
    </w:p>
    <w:p w14:paraId="5EAECE47" w14:textId="079D0A3D" w:rsidR="0014422C" w:rsidRPr="0014422C" w:rsidRDefault="0014422C" w:rsidP="0014422C">
      <w:pPr>
        <w:pStyle w:val="ac"/>
        <w:spacing w:line="360" w:lineRule="auto"/>
        <w:ind w:firstLine="567"/>
        <w:jc w:val="both"/>
        <w:rPr>
          <w:rFonts w:ascii="Arial" w:hAnsi="Arial" w:cs="Arial"/>
          <w:iCs/>
          <w:sz w:val="24"/>
          <w:szCs w:val="24"/>
        </w:rPr>
      </w:pPr>
      <w:r w:rsidRPr="0014422C">
        <w:rPr>
          <w:rFonts w:ascii="Arial" w:hAnsi="Arial" w:cs="Arial"/>
          <w:iCs/>
          <w:sz w:val="24"/>
          <w:szCs w:val="24"/>
        </w:rPr>
        <w:t>в) скорость записи: (4,5 ± 0,5) м/мин;</w:t>
      </w:r>
    </w:p>
    <w:p w14:paraId="732C5BA6" w14:textId="2E9E8553" w:rsidR="0014422C" w:rsidRDefault="0014422C" w:rsidP="0014422C">
      <w:pPr>
        <w:pStyle w:val="ac"/>
        <w:spacing w:line="360" w:lineRule="auto"/>
        <w:ind w:firstLine="567"/>
        <w:jc w:val="both"/>
        <w:rPr>
          <w:rFonts w:ascii="Arial" w:hAnsi="Arial" w:cs="Arial"/>
          <w:iCs/>
          <w:sz w:val="24"/>
          <w:szCs w:val="24"/>
        </w:rPr>
      </w:pPr>
      <w:r w:rsidRPr="0014422C">
        <w:rPr>
          <w:rFonts w:ascii="Arial" w:hAnsi="Arial" w:cs="Arial"/>
          <w:iCs/>
          <w:sz w:val="24"/>
          <w:szCs w:val="24"/>
        </w:rPr>
        <w:lastRenderedPageBreak/>
        <w:t>г) схема написания: непрерывная спиральная линия (окружность 100 мм) с шагом от 1 до 5 мм.</w:t>
      </w:r>
    </w:p>
    <w:p w14:paraId="07C4D1B0" w14:textId="74DF366E" w:rsidR="0014422C" w:rsidRPr="0014422C" w:rsidRDefault="0014422C" w:rsidP="0014422C">
      <w:pPr>
        <w:pStyle w:val="ac"/>
        <w:spacing w:line="360" w:lineRule="auto"/>
        <w:ind w:firstLine="567"/>
        <w:jc w:val="both"/>
        <w:rPr>
          <w:rFonts w:ascii="Arial" w:hAnsi="Arial" w:cs="Arial"/>
          <w:b/>
          <w:bCs/>
          <w:iCs/>
          <w:sz w:val="24"/>
          <w:szCs w:val="24"/>
        </w:rPr>
      </w:pPr>
      <w:r w:rsidRPr="0014422C">
        <w:rPr>
          <w:rFonts w:ascii="Arial" w:hAnsi="Arial" w:cs="Arial"/>
          <w:b/>
          <w:bCs/>
          <w:iCs/>
          <w:sz w:val="24"/>
          <w:szCs w:val="24"/>
        </w:rPr>
        <w:t>8.2 Бумага для испытания ручек</w:t>
      </w:r>
      <w:r w:rsidR="008B3133">
        <w:rPr>
          <w:rFonts w:ascii="Arial" w:hAnsi="Arial" w:cs="Arial"/>
          <w:b/>
          <w:bCs/>
          <w:iCs/>
          <w:sz w:val="24"/>
          <w:szCs w:val="24"/>
        </w:rPr>
        <w:t xml:space="preserve"> и стержней</w:t>
      </w:r>
    </w:p>
    <w:p w14:paraId="2713D82C" w14:textId="6745A5FE" w:rsidR="009D35E7" w:rsidRPr="0014422C" w:rsidRDefault="0014422C" w:rsidP="009D35E7">
      <w:pPr>
        <w:pStyle w:val="ac"/>
        <w:spacing w:line="360" w:lineRule="auto"/>
        <w:ind w:firstLine="567"/>
        <w:jc w:val="both"/>
        <w:rPr>
          <w:rFonts w:ascii="Arial" w:hAnsi="Arial" w:cs="Arial"/>
          <w:iCs/>
          <w:sz w:val="24"/>
          <w:szCs w:val="24"/>
        </w:rPr>
      </w:pPr>
      <w:r w:rsidRPr="0014422C">
        <w:rPr>
          <w:rFonts w:ascii="Arial" w:hAnsi="Arial" w:cs="Arial"/>
          <w:iCs/>
          <w:sz w:val="24"/>
          <w:szCs w:val="24"/>
        </w:rPr>
        <w:t>Бумага для испытания</w:t>
      </w:r>
      <w:r>
        <w:rPr>
          <w:rFonts w:ascii="Arial" w:hAnsi="Arial" w:cs="Arial"/>
          <w:iCs/>
          <w:sz w:val="24"/>
          <w:szCs w:val="24"/>
        </w:rPr>
        <w:t xml:space="preserve"> </w:t>
      </w:r>
      <w:r w:rsidRPr="0014422C">
        <w:rPr>
          <w:rFonts w:ascii="Arial" w:hAnsi="Arial" w:cs="Arial"/>
          <w:iCs/>
          <w:sz w:val="24"/>
          <w:szCs w:val="24"/>
        </w:rPr>
        <w:t>должна соответствовать требованиям, приведенным в таблиц</w:t>
      </w:r>
      <w:r>
        <w:rPr>
          <w:rFonts w:ascii="Arial" w:hAnsi="Arial" w:cs="Arial"/>
          <w:iCs/>
          <w:sz w:val="24"/>
          <w:szCs w:val="24"/>
        </w:rPr>
        <w:t>ах</w:t>
      </w:r>
      <w:r w:rsidRPr="0014422C">
        <w:rPr>
          <w:rFonts w:ascii="Arial" w:hAnsi="Arial" w:cs="Arial"/>
          <w:iCs/>
          <w:sz w:val="24"/>
          <w:szCs w:val="24"/>
        </w:rPr>
        <w:t xml:space="preserve"> 4 или 5.</w:t>
      </w:r>
    </w:p>
    <w:p w14:paraId="0D560C39" w14:textId="166BA8E1" w:rsidR="0014422C" w:rsidRDefault="0014422C" w:rsidP="0014422C">
      <w:pPr>
        <w:pStyle w:val="ac"/>
        <w:spacing w:line="360" w:lineRule="auto"/>
        <w:ind w:firstLine="567"/>
        <w:jc w:val="both"/>
        <w:rPr>
          <w:rFonts w:ascii="Arial" w:hAnsi="Arial" w:cs="Arial"/>
          <w:iCs/>
          <w:sz w:val="24"/>
          <w:szCs w:val="24"/>
        </w:rPr>
      </w:pPr>
      <w:r w:rsidRPr="0014422C">
        <w:rPr>
          <w:rFonts w:ascii="Arial" w:hAnsi="Arial" w:cs="Arial"/>
          <w:iCs/>
          <w:sz w:val="24"/>
          <w:szCs w:val="24"/>
        </w:rPr>
        <w:t>Т</w:t>
      </w:r>
      <w:r>
        <w:rPr>
          <w:rFonts w:ascii="Arial" w:hAnsi="Arial" w:cs="Arial"/>
          <w:iCs/>
          <w:sz w:val="24"/>
          <w:szCs w:val="24"/>
        </w:rPr>
        <w:t xml:space="preserve"> </w:t>
      </w:r>
      <w:r w:rsidRPr="0014422C">
        <w:rPr>
          <w:rFonts w:ascii="Arial" w:hAnsi="Arial" w:cs="Arial"/>
          <w:iCs/>
          <w:sz w:val="24"/>
          <w:szCs w:val="24"/>
        </w:rPr>
        <w:t>а</w:t>
      </w:r>
      <w:r>
        <w:rPr>
          <w:rFonts w:ascii="Arial" w:hAnsi="Arial" w:cs="Arial"/>
          <w:iCs/>
          <w:sz w:val="24"/>
          <w:szCs w:val="24"/>
        </w:rPr>
        <w:t xml:space="preserve"> </w:t>
      </w:r>
      <w:r w:rsidRPr="0014422C">
        <w:rPr>
          <w:rFonts w:ascii="Arial" w:hAnsi="Arial" w:cs="Arial"/>
          <w:iCs/>
          <w:sz w:val="24"/>
          <w:szCs w:val="24"/>
        </w:rPr>
        <w:t>б</w:t>
      </w:r>
      <w:r>
        <w:rPr>
          <w:rFonts w:ascii="Arial" w:hAnsi="Arial" w:cs="Arial"/>
          <w:iCs/>
          <w:sz w:val="24"/>
          <w:szCs w:val="24"/>
        </w:rPr>
        <w:t xml:space="preserve"> </w:t>
      </w:r>
      <w:r w:rsidRPr="0014422C">
        <w:rPr>
          <w:rFonts w:ascii="Arial" w:hAnsi="Arial" w:cs="Arial"/>
          <w:iCs/>
          <w:sz w:val="24"/>
          <w:szCs w:val="24"/>
        </w:rPr>
        <w:t>л</w:t>
      </w:r>
      <w:r>
        <w:rPr>
          <w:rFonts w:ascii="Arial" w:hAnsi="Arial" w:cs="Arial"/>
          <w:iCs/>
          <w:sz w:val="24"/>
          <w:szCs w:val="24"/>
        </w:rPr>
        <w:t xml:space="preserve"> </w:t>
      </w:r>
      <w:r w:rsidRPr="0014422C">
        <w:rPr>
          <w:rFonts w:ascii="Arial" w:hAnsi="Arial" w:cs="Arial"/>
          <w:iCs/>
          <w:sz w:val="24"/>
          <w:szCs w:val="24"/>
        </w:rPr>
        <w:t>и</w:t>
      </w:r>
      <w:r>
        <w:rPr>
          <w:rFonts w:ascii="Arial" w:hAnsi="Arial" w:cs="Arial"/>
          <w:iCs/>
          <w:sz w:val="24"/>
          <w:szCs w:val="24"/>
        </w:rPr>
        <w:t xml:space="preserve"> </w:t>
      </w:r>
      <w:r w:rsidRPr="0014422C">
        <w:rPr>
          <w:rFonts w:ascii="Arial" w:hAnsi="Arial" w:cs="Arial"/>
          <w:iCs/>
          <w:sz w:val="24"/>
          <w:szCs w:val="24"/>
        </w:rPr>
        <w:t>ц</w:t>
      </w:r>
      <w:r>
        <w:rPr>
          <w:rFonts w:ascii="Arial" w:hAnsi="Arial" w:cs="Arial"/>
          <w:iCs/>
          <w:sz w:val="24"/>
          <w:szCs w:val="24"/>
        </w:rPr>
        <w:t xml:space="preserve"> </w:t>
      </w:r>
      <w:r w:rsidRPr="0014422C">
        <w:rPr>
          <w:rFonts w:ascii="Arial" w:hAnsi="Arial" w:cs="Arial"/>
          <w:iCs/>
          <w:sz w:val="24"/>
          <w:szCs w:val="24"/>
        </w:rPr>
        <w:t>а 4</w:t>
      </w:r>
      <w:r>
        <w:rPr>
          <w:rFonts w:ascii="Arial" w:hAnsi="Arial" w:cs="Arial"/>
          <w:iCs/>
          <w:sz w:val="24"/>
          <w:szCs w:val="24"/>
        </w:rPr>
        <w:t xml:space="preserve"> </w:t>
      </w:r>
      <w:bookmarkStart w:id="24" w:name="_Hlk225438688"/>
      <w:r>
        <w:rPr>
          <w:rFonts w:ascii="Arial" w:hAnsi="Arial" w:cs="Arial"/>
          <w:iCs/>
          <w:sz w:val="24"/>
          <w:szCs w:val="24"/>
        </w:rPr>
        <w:t xml:space="preserve">– </w:t>
      </w:r>
      <w:r w:rsidRPr="0014422C">
        <w:rPr>
          <w:rFonts w:ascii="Arial" w:hAnsi="Arial" w:cs="Arial"/>
          <w:iCs/>
          <w:sz w:val="24"/>
          <w:szCs w:val="24"/>
        </w:rPr>
        <w:t>Требования к бумаге для испытания А</w:t>
      </w:r>
      <w:bookmarkEnd w:id="24"/>
    </w:p>
    <w:tbl>
      <w:tblPr>
        <w:tblStyle w:val="aa"/>
        <w:tblW w:w="0" w:type="auto"/>
        <w:tblLook w:val="04A0" w:firstRow="1" w:lastRow="0" w:firstColumn="1" w:lastColumn="0" w:noHBand="0" w:noVBand="1"/>
      </w:tblPr>
      <w:tblGrid>
        <w:gridCol w:w="2830"/>
        <w:gridCol w:w="3969"/>
        <w:gridCol w:w="2827"/>
      </w:tblGrid>
      <w:tr w:rsidR="0014422C" w14:paraId="1E0208B5" w14:textId="77777777" w:rsidTr="004E016C">
        <w:trPr>
          <w:trHeight w:val="561"/>
        </w:trPr>
        <w:tc>
          <w:tcPr>
            <w:tcW w:w="6799" w:type="dxa"/>
            <w:gridSpan w:val="2"/>
            <w:tcBorders>
              <w:bottom w:val="double" w:sz="4" w:space="0" w:color="auto"/>
            </w:tcBorders>
            <w:vAlign w:val="center"/>
          </w:tcPr>
          <w:p w14:paraId="128343EF" w14:textId="2EDA738C" w:rsidR="0014422C" w:rsidRPr="008B3133" w:rsidRDefault="0014422C" w:rsidP="0014422C">
            <w:pPr>
              <w:pStyle w:val="ac"/>
              <w:spacing w:line="360" w:lineRule="auto"/>
              <w:jc w:val="center"/>
              <w:rPr>
                <w:rFonts w:ascii="Arial" w:hAnsi="Arial" w:cs="Arial"/>
                <w:b/>
                <w:bCs/>
                <w:iCs/>
              </w:rPr>
            </w:pPr>
            <w:r w:rsidRPr="008B3133">
              <w:rPr>
                <w:rFonts w:ascii="Arial" w:hAnsi="Arial" w:cs="Arial"/>
                <w:b/>
                <w:bCs/>
                <w:iCs/>
              </w:rPr>
              <w:t>Технические требования</w:t>
            </w:r>
          </w:p>
        </w:tc>
        <w:tc>
          <w:tcPr>
            <w:tcW w:w="2827" w:type="dxa"/>
            <w:tcBorders>
              <w:bottom w:val="double" w:sz="4" w:space="0" w:color="auto"/>
            </w:tcBorders>
            <w:vAlign w:val="center"/>
          </w:tcPr>
          <w:p w14:paraId="50D1DC6C" w14:textId="30D1E82F" w:rsidR="0014422C" w:rsidRPr="008B3133" w:rsidRDefault="0014422C" w:rsidP="0014422C">
            <w:pPr>
              <w:pStyle w:val="ac"/>
              <w:spacing w:line="360" w:lineRule="auto"/>
              <w:jc w:val="center"/>
              <w:rPr>
                <w:rFonts w:ascii="Arial" w:hAnsi="Arial" w:cs="Arial"/>
                <w:b/>
                <w:bCs/>
                <w:iCs/>
              </w:rPr>
            </w:pPr>
            <w:r w:rsidRPr="008B3133">
              <w:rPr>
                <w:rFonts w:ascii="Arial" w:hAnsi="Arial" w:cs="Arial"/>
                <w:b/>
                <w:bCs/>
                <w:iCs/>
              </w:rPr>
              <w:t>Метод испытания</w:t>
            </w:r>
          </w:p>
        </w:tc>
      </w:tr>
      <w:tr w:rsidR="0014422C" w14:paraId="2604730A" w14:textId="77777777" w:rsidTr="004E016C">
        <w:tc>
          <w:tcPr>
            <w:tcW w:w="2830" w:type="dxa"/>
            <w:tcBorders>
              <w:top w:val="double" w:sz="4" w:space="0" w:color="auto"/>
            </w:tcBorders>
          </w:tcPr>
          <w:p w14:paraId="4F14C9B1" w14:textId="53FA2BE8" w:rsidR="0014422C" w:rsidRPr="008B3133" w:rsidRDefault="00EE58E3" w:rsidP="0014422C">
            <w:pPr>
              <w:pStyle w:val="ac"/>
              <w:spacing w:line="360" w:lineRule="auto"/>
              <w:jc w:val="both"/>
              <w:rPr>
                <w:rFonts w:ascii="Arial" w:hAnsi="Arial" w:cs="Arial"/>
                <w:iCs/>
              </w:rPr>
            </w:pPr>
            <w:bookmarkStart w:id="25" w:name="_Hlk225438876"/>
            <w:r w:rsidRPr="008B3133">
              <w:rPr>
                <w:rFonts w:ascii="Arial" w:hAnsi="Arial" w:cs="Arial"/>
                <w:iCs/>
              </w:rPr>
              <w:t>Плотность</w:t>
            </w:r>
          </w:p>
        </w:tc>
        <w:tc>
          <w:tcPr>
            <w:tcW w:w="3969" w:type="dxa"/>
            <w:tcBorders>
              <w:top w:val="double" w:sz="4" w:space="0" w:color="auto"/>
            </w:tcBorders>
          </w:tcPr>
          <w:p w14:paraId="6B8A5F25" w14:textId="5A546923" w:rsidR="0014422C" w:rsidRPr="008B3133" w:rsidRDefault="003201E1" w:rsidP="00EE58E3">
            <w:pPr>
              <w:pStyle w:val="ac"/>
              <w:spacing w:line="360" w:lineRule="auto"/>
              <w:jc w:val="center"/>
              <w:rPr>
                <w:rFonts w:ascii="Arial" w:hAnsi="Arial" w:cs="Arial"/>
                <w:iCs/>
              </w:rPr>
            </w:pPr>
            <w:r w:rsidRPr="008B3133">
              <w:rPr>
                <w:rFonts w:ascii="Arial" w:hAnsi="Arial" w:cs="Arial"/>
                <w:iCs/>
              </w:rPr>
              <w:t>(</w:t>
            </w:r>
            <w:r w:rsidR="00EE58E3" w:rsidRPr="008B3133">
              <w:rPr>
                <w:rFonts w:ascii="Arial" w:hAnsi="Arial" w:cs="Arial"/>
                <w:iCs/>
              </w:rPr>
              <w:t>80 ± 5</w:t>
            </w:r>
            <w:r w:rsidRPr="008B3133">
              <w:rPr>
                <w:rFonts w:ascii="Arial" w:hAnsi="Arial" w:cs="Arial"/>
                <w:iCs/>
              </w:rPr>
              <w:t>)</w:t>
            </w:r>
            <w:r w:rsidR="00EE58E3" w:rsidRPr="008B3133">
              <w:rPr>
                <w:rFonts w:ascii="Arial" w:hAnsi="Arial" w:cs="Arial"/>
                <w:iCs/>
              </w:rPr>
              <w:t xml:space="preserve"> г/м</w:t>
            </w:r>
            <w:r w:rsidR="00EE58E3" w:rsidRPr="008B3133">
              <w:rPr>
                <w:rFonts w:ascii="Arial" w:hAnsi="Arial" w:cs="Arial"/>
                <w:iCs/>
                <w:vertAlign w:val="superscript"/>
              </w:rPr>
              <w:t>2</w:t>
            </w:r>
          </w:p>
        </w:tc>
        <w:tc>
          <w:tcPr>
            <w:tcW w:w="2827" w:type="dxa"/>
            <w:tcBorders>
              <w:top w:val="double" w:sz="4" w:space="0" w:color="auto"/>
            </w:tcBorders>
            <w:vAlign w:val="center"/>
          </w:tcPr>
          <w:p w14:paraId="3670F219" w14:textId="209D8CF7" w:rsidR="0014422C" w:rsidRPr="008B3133" w:rsidRDefault="004E016C" w:rsidP="004E016C">
            <w:pPr>
              <w:pStyle w:val="ac"/>
              <w:spacing w:line="360" w:lineRule="auto"/>
              <w:ind w:left="281"/>
              <w:rPr>
                <w:rFonts w:ascii="Arial" w:hAnsi="Arial" w:cs="Arial"/>
                <w:iCs/>
              </w:rPr>
            </w:pPr>
            <w:r w:rsidRPr="008B3133">
              <w:rPr>
                <w:rFonts w:ascii="Arial" w:hAnsi="Arial" w:cs="Arial"/>
                <w:iCs/>
              </w:rPr>
              <w:t>По [1]</w:t>
            </w:r>
          </w:p>
        </w:tc>
      </w:tr>
      <w:tr w:rsidR="0014422C" w14:paraId="70FDCB24" w14:textId="77777777" w:rsidTr="004E016C">
        <w:tc>
          <w:tcPr>
            <w:tcW w:w="2830" w:type="dxa"/>
          </w:tcPr>
          <w:p w14:paraId="13BE04D4" w14:textId="4023BCF4" w:rsidR="0014422C" w:rsidRPr="008B3133" w:rsidRDefault="00EE58E3" w:rsidP="0014422C">
            <w:pPr>
              <w:pStyle w:val="ac"/>
              <w:spacing w:line="360" w:lineRule="auto"/>
              <w:jc w:val="both"/>
              <w:rPr>
                <w:rFonts w:ascii="Arial" w:hAnsi="Arial" w:cs="Arial"/>
                <w:iCs/>
              </w:rPr>
            </w:pPr>
            <w:r w:rsidRPr="008B3133">
              <w:rPr>
                <w:rFonts w:ascii="Arial" w:hAnsi="Arial" w:cs="Arial"/>
                <w:iCs/>
              </w:rPr>
              <w:t>Сглаженность</w:t>
            </w:r>
          </w:p>
        </w:tc>
        <w:tc>
          <w:tcPr>
            <w:tcW w:w="3969" w:type="dxa"/>
          </w:tcPr>
          <w:p w14:paraId="7BCBE359" w14:textId="495B1000" w:rsidR="0014422C" w:rsidRPr="008B3133" w:rsidRDefault="00EE58E3" w:rsidP="00EE58E3">
            <w:pPr>
              <w:pStyle w:val="ac"/>
              <w:spacing w:line="360" w:lineRule="auto"/>
              <w:jc w:val="center"/>
              <w:rPr>
                <w:rFonts w:ascii="Arial" w:hAnsi="Arial" w:cs="Arial"/>
                <w:iCs/>
              </w:rPr>
            </w:pPr>
            <w:r w:rsidRPr="008B3133">
              <w:rPr>
                <w:rFonts w:ascii="Arial" w:hAnsi="Arial" w:cs="Arial"/>
                <w:iCs/>
              </w:rPr>
              <w:t>(3</w:t>
            </w:r>
            <w:r w:rsidR="003201E1" w:rsidRPr="008B3133">
              <w:rPr>
                <w:rFonts w:ascii="Arial" w:hAnsi="Arial" w:cs="Arial"/>
                <w:iCs/>
              </w:rPr>
              <w:t xml:space="preserve"> ± </w:t>
            </w:r>
            <w:r w:rsidRPr="008B3133">
              <w:rPr>
                <w:rFonts w:ascii="Arial" w:hAnsi="Arial" w:cs="Arial"/>
                <w:iCs/>
              </w:rPr>
              <w:t>0,25) мкм</w:t>
            </w:r>
          </w:p>
        </w:tc>
        <w:tc>
          <w:tcPr>
            <w:tcW w:w="2827" w:type="dxa"/>
            <w:vAlign w:val="center"/>
          </w:tcPr>
          <w:p w14:paraId="57DDBF39" w14:textId="5DBB6312" w:rsidR="0014422C" w:rsidRPr="008B3133" w:rsidRDefault="004E016C" w:rsidP="004E016C">
            <w:pPr>
              <w:pStyle w:val="ac"/>
              <w:spacing w:line="360" w:lineRule="auto"/>
              <w:ind w:left="281"/>
              <w:rPr>
                <w:rFonts w:ascii="Arial" w:hAnsi="Arial" w:cs="Arial"/>
                <w:iCs/>
              </w:rPr>
            </w:pPr>
            <w:r w:rsidRPr="008B3133">
              <w:rPr>
                <w:rFonts w:ascii="Arial" w:hAnsi="Arial" w:cs="Arial"/>
                <w:iCs/>
              </w:rPr>
              <w:t>По ГОСТ 30115</w:t>
            </w:r>
          </w:p>
        </w:tc>
      </w:tr>
      <w:tr w:rsidR="0014422C" w14:paraId="6D02C17C" w14:textId="77777777" w:rsidTr="004E016C">
        <w:tc>
          <w:tcPr>
            <w:tcW w:w="2830" w:type="dxa"/>
          </w:tcPr>
          <w:p w14:paraId="53671153" w14:textId="7948CA1A" w:rsidR="0014422C" w:rsidRPr="008B3133" w:rsidRDefault="00EE58E3" w:rsidP="0014422C">
            <w:pPr>
              <w:pStyle w:val="ac"/>
              <w:spacing w:line="360" w:lineRule="auto"/>
              <w:jc w:val="both"/>
              <w:rPr>
                <w:rFonts w:ascii="Arial" w:hAnsi="Arial" w:cs="Arial"/>
                <w:iCs/>
              </w:rPr>
            </w:pPr>
            <w:r w:rsidRPr="008B3133">
              <w:rPr>
                <w:rFonts w:ascii="Arial" w:hAnsi="Arial" w:cs="Arial"/>
                <w:iCs/>
              </w:rPr>
              <w:t>Остаток после сжигания</w:t>
            </w:r>
          </w:p>
        </w:tc>
        <w:tc>
          <w:tcPr>
            <w:tcW w:w="3969" w:type="dxa"/>
          </w:tcPr>
          <w:p w14:paraId="341070B3" w14:textId="1AF8A7CC" w:rsidR="0014422C" w:rsidRPr="008B3133" w:rsidRDefault="004E016C" w:rsidP="004E016C">
            <w:pPr>
              <w:pStyle w:val="ac"/>
              <w:spacing w:line="360" w:lineRule="auto"/>
              <w:jc w:val="center"/>
              <w:rPr>
                <w:rFonts w:ascii="Arial" w:hAnsi="Arial" w:cs="Arial"/>
                <w:iCs/>
              </w:rPr>
            </w:pPr>
            <w:r w:rsidRPr="008B3133">
              <w:rPr>
                <w:rFonts w:ascii="Arial" w:hAnsi="Arial" w:cs="Arial"/>
                <w:iCs/>
              </w:rPr>
              <w:t>(11</w:t>
            </w:r>
            <w:r w:rsidR="003201E1" w:rsidRPr="008B3133">
              <w:rPr>
                <w:rFonts w:ascii="Arial" w:hAnsi="Arial" w:cs="Arial"/>
                <w:iCs/>
              </w:rPr>
              <w:t xml:space="preserve"> ± </w:t>
            </w:r>
            <w:r w:rsidRPr="008B3133">
              <w:rPr>
                <w:rFonts w:ascii="Arial" w:hAnsi="Arial" w:cs="Arial"/>
                <w:iCs/>
              </w:rPr>
              <w:t>1)</w:t>
            </w:r>
            <w:r w:rsidR="003201E1" w:rsidRPr="008B3133">
              <w:rPr>
                <w:rFonts w:ascii="Arial" w:hAnsi="Arial" w:cs="Arial"/>
                <w:iCs/>
              </w:rPr>
              <w:t xml:space="preserve"> </w:t>
            </w:r>
            <w:r w:rsidRPr="008B3133">
              <w:rPr>
                <w:rFonts w:ascii="Arial" w:hAnsi="Arial" w:cs="Arial"/>
                <w:iCs/>
              </w:rPr>
              <w:t xml:space="preserve">% остатка (золы) </w:t>
            </w:r>
            <w:r w:rsidRPr="008B3133">
              <w:rPr>
                <w:rFonts w:ascii="Arial" w:hAnsi="Arial" w:cs="Arial"/>
                <w:iCs/>
              </w:rPr>
              <w:br/>
              <w:t>при температуре 900 °C</w:t>
            </w:r>
          </w:p>
        </w:tc>
        <w:tc>
          <w:tcPr>
            <w:tcW w:w="2827" w:type="dxa"/>
            <w:vAlign w:val="center"/>
          </w:tcPr>
          <w:p w14:paraId="75C04ACE" w14:textId="5E11C18B" w:rsidR="0014422C" w:rsidRPr="008B3133" w:rsidRDefault="004E016C" w:rsidP="004E016C">
            <w:pPr>
              <w:pStyle w:val="ac"/>
              <w:spacing w:line="360" w:lineRule="auto"/>
              <w:ind w:left="281"/>
              <w:rPr>
                <w:rFonts w:ascii="Arial" w:hAnsi="Arial" w:cs="Arial"/>
                <w:iCs/>
              </w:rPr>
            </w:pPr>
            <w:r w:rsidRPr="008B3133">
              <w:rPr>
                <w:rFonts w:ascii="Arial" w:hAnsi="Arial" w:cs="Arial"/>
                <w:iCs/>
              </w:rPr>
              <w:t>По ГОСТ 7629</w:t>
            </w:r>
          </w:p>
        </w:tc>
      </w:tr>
      <w:tr w:rsidR="0014422C" w14:paraId="6AD6B42B" w14:textId="77777777" w:rsidTr="004E016C">
        <w:tc>
          <w:tcPr>
            <w:tcW w:w="2830" w:type="dxa"/>
          </w:tcPr>
          <w:p w14:paraId="1DC5AD9B" w14:textId="0EECC57B" w:rsidR="0014422C" w:rsidRPr="008B3133" w:rsidRDefault="00EE58E3" w:rsidP="0014422C">
            <w:pPr>
              <w:pStyle w:val="ac"/>
              <w:spacing w:line="360" w:lineRule="auto"/>
              <w:jc w:val="both"/>
              <w:rPr>
                <w:rFonts w:ascii="Arial" w:hAnsi="Arial" w:cs="Arial"/>
                <w:iCs/>
              </w:rPr>
            </w:pPr>
            <w:r w:rsidRPr="008B3133">
              <w:rPr>
                <w:rFonts w:ascii="Arial" w:hAnsi="Arial" w:cs="Arial"/>
                <w:iCs/>
              </w:rPr>
              <w:t xml:space="preserve">Значение </w:t>
            </w:r>
            <w:r w:rsidR="001A40A6" w:rsidRPr="008B3133">
              <w:rPr>
                <w:rFonts w:ascii="Arial" w:hAnsi="Arial" w:cs="Arial"/>
                <w:iCs/>
              </w:rPr>
              <w:t xml:space="preserve">по </w:t>
            </w:r>
            <w:r w:rsidRPr="008B3133">
              <w:rPr>
                <w:rFonts w:ascii="Arial" w:hAnsi="Arial" w:cs="Arial"/>
                <w:iCs/>
              </w:rPr>
              <w:t>метод</w:t>
            </w:r>
            <w:r w:rsidR="001A40A6" w:rsidRPr="008B3133">
              <w:rPr>
                <w:rFonts w:ascii="Arial" w:hAnsi="Arial" w:cs="Arial"/>
                <w:iCs/>
              </w:rPr>
              <w:t>у</w:t>
            </w:r>
            <w:r w:rsidRPr="008B3133">
              <w:rPr>
                <w:rFonts w:ascii="Arial" w:hAnsi="Arial" w:cs="Arial"/>
                <w:iCs/>
              </w:rPr>
              <w:t xml:space="preserve"> Кобба</w:t>
            </w:r>
          </w:p>
        </w:tc>
        <w:tc>
          <w:tcPr>
            <w:tcW w:w="3969" w:type="dxa"/>
          </w:tcPr>
          <w:p w14:paraId="2922BFA0" w14:textId="3ED2E627" w:rsidR="004E016C" w:rsidRPr="008B3133" w:rsidRDefault="004E016C" w:rsidP="004E016C">
            <w:pPr>
              <w:pStyle w:val="ac"/>
              <w:spacing w:line="360" w:lineRule="auto"/>
              <w:jc w:val="center"/>
              <w:rPr>
                <w:rFonts w:ascii="Arial" w:hAnsi="Arial" w:cs="Arial"/>
                <w:iCs/>
              </w:rPr>
            </w:pPr>
            <w:r w:rsidRPr="008B3133">
              <w:rPr>
                <w:rFonts w:ascii="Arial" w:hAnsi="Arial" w:cs="Arial"/>
                <w:iCs/>
              </w:rPr>
              <w:t>(18</w:t>
            </w:r>
            <w:r w:rsidR="003201E1" w:rsidRPr="008B3133">
              <w:rPr>
                <w:rFonts w:ascii="Arial" w:hAnsi="Arial" w:cs="Arial"/>
                <w:iCs/>
              </w:rPr>
              <w:t xml:space="preserve"> ± </w:t>
            </w:r>
            <w:r w:rsidRPr="008B3133">
              <w:rPr>
                <w:rFonts w:ascii="Arial" w:hAnsi="Arial" w:cs="Arial"/>
                <w:iCs/>
              </w:rPr>
              <w:t>2) г/м</w:t>
            </w:r>
            <w:r w:rsidRPr="008B3133">
              <w:rPr>
                <w:rFonts w:ascii="Arial" w:hAnsi="Arial" w:cs="Arial"/>
                <w:iCs/>
                <w:vertAlign w:val="superscript"/>
              </w:rPr>
              <w:t>2</w:t>
            </w:r>
            <w:r w:rsidRPr="008B3133">
              <w:rPr>
                <w:rFonts w:ascii="Arial" w:hAnsi="Arial" w:cs="Arial"/>
                <w:iCs/>
              </w:rPr>
              <w:t xml:space="preserve"> (45")</w:t>
            </w:r>
          </w:p>
          <w:p w14:paraId="43A1DB04" w14:textId="229981D4" w:rsidR="0014422C" w:rsidRPr="008B3133" w:rsidRDefault="004E016C" w:rsidP="004E016C">
            <w:pPr>
              <w:pStyle w:val="ac"/>
              <w:spacing w:line="360" w:lineRule="auto"/>
              <w:jc w:val="center"/>
              <w:rPr>
                <w:rFonts w:ascii="Arial" w:hAnsi="Arial" w:cs="Arial"/>
                <w:iCs/>
              </w:rPr>
            </w:pPr>
            <w:r w:rsidRPr="008B3133">
              <w:rPr>
                <w:rFonts w:ascii="Arial" w:hAnsi="Arial" w:cs="Arial"/>
                <w:iCs/>
              </w:rPr>
              <w:t>[Кобб</w:t>
            </w:r>
            <w:r w:rsidRPr="008B3133">
              <w:rPr>
                <w:rFonts w:ascii="Arial" w:hAnsi="Arial" w:cs="Arial"/>
                <w:iCs/>
                <w:vertAlign w:val="subscript"/>
              </w:rPr>
              <w:t xml:space="preserve">60 </w:t>
            </w:r>
            <w:r w:rsidRPr="008B3133">
              <w:rPr>
                <w:rFonts w:ascii="Arial" w:hAnsi="Arial" w:cs="Arial"/>
                <w:iCs/>
              </w:rPr>
              <w:t xml:space="preserve">= (20 </w:t>
            </w:r>
            <w:r w:rsidR="003201E1" w:rsidRPr="008B3133">
              <w:rPr>
                <w:rFonts w:ascii="Arial" w:hAnsi="Arial" w:cs="Arial"/>
                <w:iCs/>
              </w:rPr>
              <w:t xml:space="preserve">± </w:t>
            </w:r>
            <w:r w:rsidRPr="008B3133">
              <w:rPr>
                <w:rFonts w:ascii="Arial" w:hAnsi="Arial" w:cs="Arial"/>
                <w:iCs/>
              </w:rPr>
              <w:t>3</w:t>
            </w:r>
            <w:r w:rsidR="005D1F3A" w:rsidRPr="008B3133">
              <w:rPr>
                <w:rFonts w:ascii="Arial" w:hAnsi="Arial" w:cs="Arial"/>
                <w:iCs/>
              </w:rPr>
              <w:t xml:space="preserve">) </w:t>
            </w:r>
            <w:r w:rsidRPr="008B3133">
              <w:rPr>
                <w:rFonts w:ascii="Arial" w:hAnsi="Arial" w:cs="Arial"/>
                <w:iCs/>
              </w:rPr>
              <w:t>г/м</w:t>
            </w:r>
            <w:r w:rsidRPr="008B3133">
              <w:rPr>
                <w:rFonts w:ascii="Arial" w:hAnsi="Arial" w:cs="Arial"/>
                <w:iCs/>
                <w:vertAlign w:val="superscript"/>
              </w:rPr>
              <w:t>2</w:t>
            </w:r>
            <w:r w:rsidRPr="008B3133">
              <w:rPr>
                <w:rFonts w:ascii="Arial" w:hAnsi="Arial" w:cs="Arial"/>
                <w:iCs/>
              </w:rPr>
              <w:t>]</w:t>
            </w:r>
          </w:p>
        </w:tc>
        <w:tc>
          <w:tcPr>
            <w:tcW w:w="2827" w:type="dxa"/>
            <w:vAlign w:val="center"/>
          </w:tcPr>
          <w:p w14:paraId="335BFBC6" w14:textId="4B6C5E05" w:rsidR="0014422C" w:rsidRPr="008B3133" w:rsidRDefault="004E016C" w:rsidP="004E016C">
            <w:pPr>
              <w:pStyle w:val="ac"/>
              <w:spacing w:line="360" w:lineRule="auto"/>
              <w:ind w:left="281"/>
              <w:rPr>
                <w:rFonts w:ascii="Arial" w:hAnsi="Arial" w:cs="Arial"/>
                <w:iCs/>
              </w:rPr>
            </w:pPr>
            <w:r w:rsidRPr="008B3133">
              <w:rPr>
                <w:rFonts w:ascii="Arial" w:hAnsi="Arial" w:cs="Arial"/>
                <w:iCs/>
              </w:rPr>
              <w:t>По ГОСТ 12605</w:t>
            </w:r>
          </w:p>
        </w:tc>
      </w:tr>
      <w:tr w:rsidR="0014422C" w14:paraId="56FF3F5C" w14:textId="77777777" w:rsidTr="004E016C">
        <w:tc>
          <w:tcPr>
            <w:tcW w:w="2830" w:type="dxa"/>
          </w:tcPr>
          <w:p w14:paraId="49CABC46" w14:textId="04F788F9" w:rsidR="0014422C" w:rsidRPr="008B3133" w:rsidRDefault="00EE58E3" w:rsidP="0014422C">
            <w:pPr>
              <w:pStyle w:val="ac"/>
              <w:spacing w:line="360" w:lineRule="auto"/>
              <w:jc w:val="both"/>
              <w:rPr>
                <w:rFonts w:ascii="Arial" w:hAnsi="Arial" w:cs="Arial"/>
                <w:iCs/>
              </w:rPr>
            </w:pPr>
            <w:r w:rsidRPr="008B3133">
              <w:rPr>
                <w:rFonts w:ascii="Arial" w:hAnsi="Arial" w:cs="Arial"/>
                <w:iCs/>
              </w:rPr>
              <w:t>Толщина</w:t>
            </w:r>
          </w:p>
        </w:tc>
        <w:tc>
          <w:tcPr>
            <w:tcW w:w="3969" w:type="dxa"/>
          </w:tcPr>
          <w:p w14:paraId="01A59D94" w14:textId="575ED97D" w:rsidR="0014422C" w:rsidRPr="008B3133" w:rsidRDefault="004E016C" w:rsidP="00EE58E3">
            <w:pPr>
              <w:pStyle w:val="ac"/>
              <w:spacing w:line="360" w:lineRule="auto"/>
              <w:jc w:val="center"/>
              <w:rPr>
                <w:rFonts w:ascii="Arial" w:hAnsi="Arial" w:cs="Arial"/>
                <w:iCs/>
              </w:rPr>
            </w:pPr>
            <w:r w:rsidRPr="008B3133">
              <w:rPr>
                <w:rFonts w:ascii="Arial" w:hAnsi="Arial" w:cs="Arial"/>
                <w:iCs/>
              </w:rPr>
              <w:t>(80</w:t>
            </w:r>
            <w:r w:rsidR="003201E1" w:rsidRPr="008B3133">
              <w:rPr>
                <w:rFonts w:ascii="Arial" w:hAnsi="Arial" w:cs="Arial"/>
                <w:iCs/>
              </w:rPr>
              <w:t xml:space="preserve"> ± </w:t>
            </w:r>
            <w:r w:rsidRPr="008B3133">
              <w:rPr>
                <w:rFonts w:ascii="Arial" w:hAnsi="Arial" w:cs="Arial"/>
                <w:iCs/>
              </w:rPr>
              <w:t>5) мкм</w:t>
            </w:r>
          </w:p>
        </w:tc>
        <w:tc>
          <w:tcPr>
            <w:tcW w:w="2827" w:type="dxa"/>
            <w:vAlign w:val="center"/>
          </w:tcPr>
          <w:p w14:paraId="499AE991" w14:textId="6AE24B69" w:rsidR="0014422C" w:rsidRPr="008B3133" w:rsidRDefault="00F11852" w:rsidP="004E016C">
            <w:pPr>
              <w:pStyle w:val="ac"/>
              <w:spacing w:line="360" w:lineRule="auto"/>
              <w:ind w:left="281"/>
              <w:rPr>
                <w:rFonts w:ascii="Arial" w:hAnsi="Arial" w:cs="Arial"/>
                <w:iCs/>
              </w:rPr>
            </w:pPr>
            <w:r w:rsidRPr="008B3133">
              <w:rPr>
                <w:rFonts w:ascii="Arial" w:hAnsi="Arial" w:cs="Arial"/>
                <w:iCs/>
              </w:rPr>
              <w:t>По ГОСТ 30115</w:t>
            </w:r>
          </w:p>
        </w:tc>
      </w:tr>
      <w:tr w:rsidR="0014422C" w14:paraId="26F3ED45" w14:textId="77777777" w:rsidTr="004E016C">
        <w:tc>
          <w:tcPr>
            <w:tcW w:w="2830" w:type="dxa"/>
          </w:tcPr>
          <w:p w14:paraId="192E9001" w14:textId="7794E3D4" w:rsidR="0014422C" w:rsidRPr="008B3133" w:rsidRDefault="00EE58E3" w:rsidP="0014422C">
            <w:pPr>
              <w:pStyle w:val="ac"/>
              <w:spacing w:line="360" w:lineRule="auto"/>
              <w:jc w:val="both"/>
              <w:rPr>
                <w:rFonts w:ascii="Arial" w:hAnsi="Arial" w:cs="Arial"/>
                <w:iCs/>
              </w:rPr>
            </w:pPr>
            <w:r w:rsidRPr="008B3133">
              <w:rPr>
                <w:rFonts w:ascii="Arial" w:hAnsi="Arial" w:cs="Arial"/>
                <w:iCs/>
              </w:rPr>
              <w:t xml:space="preserve">Цвет </w:t>
            </w:r>
          </w:p>
        </w:tc>
        <w:tc>
          <w:tcPr>
            <w:tcW w:w="3969" w:type="dxa"/>
          </w:tcPr>
          <w:p w14:paraId="2A573933" w14:textId="608FC9BC" w:rsidR="0014422C" w:rsidRPr="008B3133" w:rsidRDefault="004E016C" w:rsidP="00EE58E3">
            <w:pPr>
              <w:pStyle w:val="ac"/>
              <w:spacing w:line="360" w:lineRule="auto"/>
              <w:jc w:val="center"/>
              <w:rPr>
                <w:rFonts w:ascii="Arial" w:hAnsi="Arial" w:cs="Arial"/>
                <w:iCs/>
              </w:rPr>
            </w:pPr>
            <w:r w:rsidRPr="008B3133">
              <w:rPr>
                <w:rFonts w:ascii="Arial" w:hAnsi="Arial" w:cs="Arial"/>
                <w:iCs/>
              </w:rPr>
              <w:t>Белый</w:t>
            </w:r>
          </w:p>
        </w:tc>
        <w:tc>
          <w:tcPr>
            <w:tcW w:w="2827" w:type="dxa"/>
            <w:vAlign w:val="center"/>
          </w:tcPr>
          <w:p w14:paraId="6F3A3443" w14:textId="7F88053F" w:rsidR="0014422C" w:rsidRPr="008B3133" w:rsidRDefault="00F11852" w:rsidP="004E016C">
            <w:pPr>
              <w:pStyle w:val="ac"/>
              <w:spacing w:line="360" w:lineRule="auto"/>
              <w:ind w:left="281"/>
              <w:rPr>
                <w:rFonts w:ascii="Arial" w:hAnsi="Arial" w:cs="Arial"/>
                <w:iCs/>
              </w:rPr>
            </w:pPr>
            <w:r w:rsidRPr="008B3133">
              <w:rPr>
                <w:rFonts w:ascii="Arial" w:hAnsi="Arial" w:cs="Arial"/>
                <w:iCs/>
              </w:rPr>
              <w:t>По ГОСТ 30113</w:t>
            </w:r>
          </w:p>
        </w:tc>
      </w:tr>
      <w:tr w:rsidR="0014422C" w14:paraId="47440E0D" w14:textId="77777777" w:rsidTr="004E016C">
        <w:tc>
          <w:tcPr>
            <w:tcW w:w="2830" w:type="dxa"/>
          </w:tcPr>
          <w:p w14:paraId="76E23E83" w14:textId="67D8D97F" w:rsidR="0014422C" w:rsidRPr="008B3133" w:rsidRDefault="00EE58E3" w:rsidP="0014422C">
            <w:pPr>
              <w:pStyle w:val="ac"/>
              <w:spacing w:line="360" w:lineRule="auto"/>
              <w:jc w:val="both"/>
              <w:rPr>
                <w:rFonts w:ascii="Arial" w:hAnsi="Arial" w:cs="Arial"/>
                <w:iCs/>
              </w:rPr>
            </w:pPr>
            <w:r w:rsidRPr="008B3133">
              <w:rPr>
                <w:rFonts w:ascii="Arial" w:hAnsi="Arial" w:cs="Arial"/>
                <w:iCs/>
              </w:rPr>
              <w:t>Композиция</w:t>
            </w:r>
          </w:p>
        </w:tc>
        <w:tc>
          <w:tcPr>
            <w:tcW w:w="3969" w:type="dxa"/>
          </w:tcPr>
          <w:p w14:paraId="60852E9C" w14:textId="2F8151FB" w:rsidR="0014422C" w:rsidRPr="008B3133" w:rsidRDefault="004E016C" w:rsidP="00EE58E3">
            <w:pPr>
              <w:pStyle w:val="ac"/>
              <w:spacing w:line="360" w:lineRule="auto"/>
              <w:jc w:val="center"/>
              <w:rPr>
                <w:rFonts w:ascii="Arial" w:hAnsi="Arial" w:cs="Arial"/>
                <w:iCs/>
              </w:rPr>
            </w:pPr>
            <w:r w:rsidRPr="008B3133">
              <w:rPr>
                <w:rFonts w:ascii="Arial" w:hAnsi="Arial" w:cs="Arial"/>
                <w:iCs/>
              </w:rPr>
              <w:t>100%-ное отбеленное древесное целлюлозное волокно</w:t>
            </w:r>
          </w:p>
        </w:tc>
        <w:tc>
          <w:tcPr>
            <w:tcW w:w="2827" w:type="dxa"/>
            <w:vAlign w:val="center"/>
          </w:tcPr>
          <w:p w14:paraId="7059FCCC" w14:textId="6476D826" w:rsidR="0014422C" w:rsidRPr="008B3133" w:rsidRDefault="00F11852" w:rsidP="00F11852">
            <w:pPr>
              <w:pStyle w:val="ac"/>
              <w:spacing w:line="360" w:lineRule="auto"/>
              <w:ind w:left="281"/>
              <w:rPr>
                <w:rFonts w:ascii="Arial" w:hAnsi="Arial" w:cs="Arial"/>
                <w:iCs/>
              </w:rPr>
            </w:pPr>
            <w:r w:rsidRPr="008B3133">
              <w:rPr>
                <w:rFonts w:ascii="Arial" w:hAnsi="Arial" w:cs="Arial"/>
                <w:iCs/>
              </w:rPr>
              <w:t xml:space="preserve">По </w:t>
            </w:r>
            <w:bookmarkStart w:id="26" w:name="_Hlk225505293"/>
            <w:r w:rsidRPr="008B3133">
              <w:rPr>
                <w:rFonts w:ascii="Arial" w:hAnsi="Arial" w:cs="Arial"/>
                <w:iCs/>
              </w:rPr>
              <w:t>ГОСТ 18510</w:t>
            </w:r>
            <w:bookmarkEnd w:id="26"/>
          </w:p>
        </w:tc>
      </w:tr>
      <w:bookmarkEnd w:id="25"/>
    </w:tbl>
    <w:p w14:paraId="3B3A7623" w14:textId="3237FD3E" w:rsidR="0014422C" w:rsidRDefault="0014422C" w:rsidP="0014422C">
      <w:pPr>
        <w:pStyle w:val="ac"/>
        <w:spacing w:line="360" w:lineRule="auto"/>
        <w:jc w:val="both"/>
        <w:rPr>
          <w:rFonts w:ascii="Arial" w:hAnsi="Arial" w:cs="Arial"/>
          <w:iCs/>
          <w:sz w:val="24"/>
          <w:szCs w:val="24"/>
        </w:rPr>
      </w:pPr>
    </w:p>
    <w:p w14:paraId="5A565A8F" w14:textId="5A15BDB2" w:rsidR="0064545A" w:rsidRDefault="00F11852" w:rsidP="0064545A">
      <w:pPr>
        <w:pStyle w:val="ac"/>
        <w:spacing w:line="360" w:lineRule="auto"/>
        <w:ind w:firstLine="567"/>
        <w:jc w:val="both"/>
        <w:rPr>
          <w:rFonts w:ascii="Arial" w:hAnsi="Arial" w:cs="Arial"/>
          <w:iCs/>
          <w:sz w:val="24"/>
          <w:szCs w:val="24"/>
        </w:rPr>
      </w:pPr>
      <w:r>
        <w:rPr>
          <w:rFonts w:ascii="Arial" w:hAnsi="Arial" w:cs="Arial"/>
          <w:iCs/>
          <w:sz w:val="24"/>
          <w:szCs w:val="24"/>
        </w:rPr>
        <w:t>Т а б л и ц а 5 –</w:t>
      </w:r>
      <w:r w:rsidR="003201E1">
        <w:rPr>
          <w:rFonts w:ascii="Arial" w:hAnsi="Arial" w:cs="Arial"/>
          <w:iCs/>
          <w:sz w:val="24"/>
          <w:szCs w:val="24"/>
        </w:rPr>
        <w:t xml:space="preserve"> </w:t>
      </w:r>
      <w:r w:rsidR="003201E1" w:rsidRPr="003201E1">
        <w:rPr>
          <w:rFonts w:ascii="Arial" w:hAnsi="Arial" w:cs="Arial"/>
          <w:iCs/>
          <w:sz w:val="24"/>
          <w:szCs w:val="24"/>
        </w:rPr>
        <w:t xml:space="preserve">Требования к бумаге для испытания </w:t>
      </w:r>
      <w:r w:rsidR="003201E1">
        <w:rPr>
          <w:rFonts w:ascii="Arial" w:hAnsi="Arial" w:cs="Arial"/>
          <w:iCs/>
          <w:sz w:val="24"/>
          <w:szCs w:val="24"/>
        </w:rPr>
        <w:t>Б</w:t>
      </w:r>
    </w:p>
    <w:tbl>
      <w:tblPr>
        <w:tblStyle w:val="aa"/>
        <w:tblW w:w="0" w:type="auto"/>
        <w:tblLook w:val="04A0" w:firstRow="1" w:lastRow="0" w:firstColumn="1" w:lastColumn="0" w:noHBand="0" w:noVBand="1"/>
      </w:tblPr>
      <w:tblGrid>
        <w:gridCol w:w="2830"/>
        <w:gridCol w:w="3969"/>
        <w:gridCol w:w="2827"/>
      </w:tblGrid>
      <w:tr w:rsidR="003201E1" w14:paraId="607E7C5D" w14:textId="77777777" w:rsidTr="0040227F">
        <w:trPr>
          <w:trHeight w:val="561"/>
        </w:trPr>
        <w:tc>
          <w:tcPr>
            <w:tcW w:w="6799" w:type="dxa"/>
            <w:gridSpan w:val="2"/>
            <w:tcBorders>
              <w:bottom w:val="double" w:sz="4" w:space="0" w:color="auto"/>
            </w:tcBorders>
            <w:vAlign w:val="center"/>
          </w:tcPr>
          <w:p w14:paraId="4DD7E71E" w14:textId="77777777" w:rsidR="003201E1" w:rsidRPr="008B3133" w:rsidRDefault="003201E1" w:rsidP="0040227F">
            <w:pPr>
              <w:pStyle w:val="ac"/>
              <w:spacing w:line="360" w:lineRule="auto"/>
              <w:jc w:val="center"/>
              <w:rPr>
                <w:rFonts w:ascii="Arial" w:hAnsi="Arial" w:cs="Arial"/>
                <w:b/>
                <w:bCs/>
                <w:iCs/>
              </w:rPr>
            </w:pPr>
            <w:r w:rsidRPr="008B3133">
              <w:rPr>
                <w:rFonts w:ascii="Arial" w:hAnsi="Arial" w:cs="Arial"/>
                <w:b/>
                <w:bCs/>
                <w:iCs/>
              </w:rPr>
              <w:t>Технические требования</w:t>
            </w:r>
          </w:p>
        </w:tc>
        <w:tc>
          <w:tcPr>
            <w:tcW w:w="2827" w:type="dxa"/>
            <w:tcBorders>
              <w:bottom w:val="double" w:sz="4" w:space="0" w:color="auto"/>
            </w:tcBorders>
            <w:vAlign w:val="center"/>
          </w:tcPr>
          <w:p w14:paraId="6ECA4323" w14:textId="77777777" w:rsidR="003201E1" w:rsidRPr="008B3133" w:rsidRDefault="003201E1" w:rsidP="0040227F">
            <w:pPr>
              <w:pStyle w:val="ac"/>
              <w:spacing w:line="360" w:lineRule="auto"/>
              <w:jc w:val="center"/>
              <w:rPr>
                <w:rFonts w:ascii="Arial" w:hAnsi="Arial" w:cs="Arial"/>
                <w:b/>
                <w:bCs/>
                <w:iCs/>
              </w:rPr>
            </w:pPr>
            <w:r w:rsidRPr="008B3133">
              <w:rPr>
                <w:rFonts w:ascii="Arial" w:hAnsi="Arial" w:cs="Arial"/>
                <w:b/>
                <w:bCs/>
                <w:iCs/>
              </w:rPr>
              <w:t>Метод испытания</w:t>
            </w:r>
          </w:p>
        </w:tc>
      </w:tr>
      <w:tr w:rsidR="003201E1" w14:paraId="433DBFDF" w14:textId="77777777" w:rsidTr="0040227F">
        <w:tc>
          <w:tcPr>
            <w:tcW w:w="2830" w:type="dxa"/>
            <w:tcBorders>
              <w:top w:val="double" w:sz="4" w:space="0" w:color="auto"/>
            </w:tcBorders>
          </w:tcPr>
          <w:p w14:paraId="6F75F64A" w14:textId="77777777" w:rsidR="003201E1" w:rsidRPr="008B3133" w:rsidRDefault="003201E1" w:rsidP="003201E1">
            <w:pPr>
              <w:pStyle w:val="ac"/>
              <w:spacing w:line="360" w:lineRule="auto"/>
              <w:jc w:val="both"/>
              <w:rPr>
                <w:rFonts w:ascii="Arial" w:hAnsi="Arial" w:cs="Arial"/>
                <w:iCs/>
              </w:rPr>
            </w:pPr>
            <w:r w:rsidRPr="008B3133">
              <w:rPr>
                <w:rFonts w:ascii="Arial" w:hAnsi="Arial" w:cs="Arial"/>
                <w:iCs/>
              </w:rPr>
              <w:t>Плотность</w:t>
            </w:r>
          </w:p>
        </w:tc>
        <w:tc>
          <w:tcPr>
            <w:tcW w:w="3969" w:type="dxa"/>
            <w:tcBorders>
              <w:top w:val="double" w:sz="4" w:space="0" w:color="auto"/>
            </w:tcBorders>
          </w:tcPr>
          <w:p w14:paraId="1B76746A" w14:textId="5F64AED6" w:rsidR="003201E1" w:rsidRPr="008B3133" w:rsidRDefault="003201E1" w:rsidP="003201E1">
            <w:pPr>
              <w:pStyle w:val="ac"/>
              <w:spacing w:line="360" w:lineRule="auto"/>
              <w:jc w:val="center"/>
              <w:rPr>
                <w:rFonts w:ascii="Arial" w:hAnsi="Arial" w:cs="Arial"/>
                <w:iCs/>
              </w:rPr>
            </w:pPr>
            <w:r w:rsidRPr="008B3133">
              <w:rPr>
                <w:rFonts w:ascii="Arial" w:hAnsi="Arial" w:cs="Arial"/>
                <w:iCs/>
              </w:rPr>
              <w:t>(70 ± 10) г/м</w:t>
            </w:r>
            <w:r w:rsidRPr="008B3133">
              <w:rPr>
                <w:rFonts w:ascii="Arial" w:hAnsi="Arial" w:cs="Arial"/>
                <w:iCs/>
                <w:vertAlign w:val="superscript"/>
              </w:rPr>
              <w:t>2</w:t>
            </w:r>
          </w:p>
        </w:tc>
        <w:tc>
          <w:tcPr>
            <w:tcW w:w="2827" w:type="dxa"/>
            <w:tcBorders>
              <w:top w:val="double" w:sz="4" w:space="0" w:color="auto"/>
            </w:tcBorders>
            <w:vAlign w:val="center"/>
          </w:tcPr>
          <w:p w14:paraId="2A5CBFFB" w14:textId="77777777" w:rsidR="003201E1" w:rsidRPr="008B3133" w:rsidRDefault="003201E1" w:rsidP="008B3133">
            <w:pPr>
              <w:pStyle w:val="ac"/>
              <w:spacing w:line="360" w:lineRule="auto"/>
              <w:jc w:val="center"/>
              <w:rPr>
                <w:rFonts w:ascii="Arial" w:hAnsi="Arial" w:cs="Arial"/>
                <w:iCs/>
              </w:rPr>
            </w:pPr>
            <w:r w:rsidRPr="008B3133">
              <w:rPr>
                <w:rFonts w:ascii="Arial" w:hAnsi="Arial" w:cs="Arial"/>
                <w:iCs/>
              </w:rPr>
              <w:t>По [1]</w:t>
            </w:r>
          </w:p>
        </w:tc>
      </w:tr>
      <w:tr w:rsidR="003201E1" w14:paraId="33061BD1" w14:textId="77777777" w:rsidTr="0040227F">
        <w:tc>
          <w:tcPr>
            <w:tcW w:w="2830" w:type="dxa"/>
          </w:tcPr>
          <w:p w14:paraId="32F6B6FD" w14:textId="77777777" w:rsidR="003201E1" w:rsidRPr="008B3133" w:rsidRDefault="003201E1" w:rsidP="003201E1">
            <w:pPr>
              <w:pStyle w:val="ac"/>
              <w:spacing w:line="360" w:lineRule="auto"/>
              <w:jc w:val="both"/>
              <w:rPr>
                <w:rFonts w:ascii="Arial" w:hAnsi="Arial" w:cs="Arial"/>
                <w:iCs/>
              </w:rPr>
            </w:pPr>
            <w:r w:rsidRPr="008B3133">
              <w:rPr>
                <w:rFonts w:ascii="Arial" w:hAnsi="Arial" w:cs="Arial"/>
                <w:iCs/>
              </w:rPr>
              <w:t>Сглаженность</w:t>
            </w:r>
          </w:p>
        </w:tc>
        <w:tc>
          <w:tcPr>
            <w:tcW w:w="3969" w:type="dxa"/>
          </w:tcPr>
          <w:p w14:paraId="3DD6CDBE" w14:textId="3C626BC6" w:rsidR="003201E1" w:rsidRPr="008B3133" w:rsidRDefault="003201E1" w:rsidP="003201E1">
            <w:pPr>
              <w:pStyle w:val="ac"/>
              <w:spacing w:line="360" w:lineRule="auto"/>
              <w:jc w:val="center"/>
              <w:rPr>
                <w:rFonts w:ascii="Arial" w:hAnsi="Arial" w:cs="Arial"/>
                <w:iCs/>
              </w:rPr>
            </w:pPr>
            <w:r w:rsidRPr="008B3133">
              <w:rPr>
                <w:rFonts w:ascii="Arial" w:hAnsi="Arial" w:cs="Arial"/>
                <w:iCs/>
              </w:rPr>
              <w:t>(</w:t>
            </w:r>
            <w:r w:rsidR="005D1F3A" w:rsidRPr="008B3133">
              <w:rPr>
                <w:rFonts w:ascii="Arial" w:hAnsi="Arial" w:cs="Arial"/>
                <w:iCs/>
              </w:rPr>
              <w:t>50</w:t>
            </w:r>
            <w:r w:rsidRPr="008B3133">
              <w:rPr>
                <w:rFonts w:ascii="Arial" w:hAnsi="Arial" w:cs="Arial"/>
                <w:iCs/>
              </w:rPr>
              <w:t xml:space="preserve"> ± </w:t>
            </w:r>
            <w:r w:rsidR="005D1F3A" w:rsidRPr="008B3133">
              <w:rPr>
                <w:rFonts w:ascii="Arial" w:hAnsi="Arial" w:cs="Arial"/>
                <w:iCs/>
              </w:rPr>
              <w:t>30</w:t>
            </w:r>
            <w:r w:rsidRPr="008B3133">
              <w:rPr>
                <w:rFonts w:ascii="Arial" w:hAnsi="Arial" w:cs="Arial"/>
                <w:iCs/>
              </w:rPr>
              <w:t>) мкм</w:t>
            </w:r>
          </w:p>
        </w:tc>
        <w:tc>
          <w:tcPr>
            <w:tcW w:w="2827" w:type="dxa"/>
            <w:vAlign w:val="center"/>
          </w:tcPr>
          <w:p w14:paraId="749FD6F3" w14:textId="77777777" w:rsidR="003201E1" w:rsidRPr="008B3133" w:rsidRDefault="003201E1" w:rsidP="008B3133">
            <w:pPr>
              <w:pStyle w:val="ac"/>
              <w:spacing w:line="360" w:lineRule="auto"/>
              <w:jc w:val="center"/>
              <w:rPr>
                <w:rFonts w:ascii="Arial" w:hAnsi="Arial" w:cs="Arial"/>
                <w:iCs/>
              </w:rPr>
            </w:pPr>
            <w:r w:rsidRPr="008B3133">
              <w:rPr>
                <w:rFonts w:ascii="Arial" w:hAnsi="Arial" w:cs="Arial"/>
                <w:iCs/>
              </w:rPr>
              <w:t>По ГОСТ 30115</w:t>
            </w:r>
          </w:p>
        </w:tc>
      </w:tr>
      <w:tr w:rsidR="003201E1" w14:paraId="3DEF4B29" w14:textId="77777777" w:rsidTr="0040227F">
        <w:tc>
          <w:tcPr>
            <w:tcW w:w="2830" w:type="dxa"/>
          </w:tcPr>
          <w:p w14:paraId="0C65FE5D" w14:textId="77777777" w:rsidR="003201E1" w:rsidRPr="008B3133" w:rsidRDefault="003201E1" w:rsidP="003201E1">
            <w:pPr>
              <w:pStyle w:val="ac"/>
              <w:spacing w:line="360" w:lineRule="auto"/>
              <w:jc w:val="both"/>
              <w:rPr>
                <w:rFonts w:ascii="Arial" w:hAnsi="Arial" w:cs="Arial"/>
                <w:iCs/>
              </w:rPr>
            </w:pPr>
            <w:r w:rsidRPr="008B3133">
              <w:rPr>
                <w:rFonts w:ascii="Arial" w:hAnsi="Arial" w:cs="Arial"/>
                <w:iCs/>
              </w:rPr>
              <w:t>Остаток после сжигания</w:t>
            </w:r>
          </w:p>
        </w:tc>
        <w:tc>
          <w:tcPr>
            <w:tcW w:w="3969" w:type="dxa"/>
          </w:tcPr>
          <w:p w14:paraId="3FDBFCAB" w14:textId="22322842" w:rsidR="003201E1" w:rsidRPr="008B3133" w:rsidRDefault="003201E1" w:rsidP="003201E1">
            <w:pPr>
              <w:pStyle w:val="ac"/>
              <w:spacing w:line="360" w:lineRule="auto"/>
              <w:jc w:val="center"/>
              <w:rPr>
                <w:rFonts w:ascii="Arial" w:hAnsi="Arial" w:cs="Arial"/>
                <w:iCs/>
              </w:rPr>
            </w:pPr>
            <w:r w:rsidRPr="008B3133">
              <w:rPr>
                <w:rFonts w:ascii="Arial" w:hAnsi="Arial" w:cs="Arial"/>
                <w:iCs/>
              </w:rPr>
              <w:t>(</w:t>
            </w:r>
            <m:oMath>
              <m:sSubSup>
                <m:sSubSupPr>
                  <m:ctrlPr>
                    <w:rPr>
                      <w:rFonts w:ascii="Cambria Math" w:hAnsi="Cambria Math" w:cs="Arial"/>
                      <w:iCs/>
                    </w:rPr>
                  </m:ctrlPr>
                </m:sSubSupPr>
                <m:e>
                  <m:r>
                    <w:rPr>
                      <w:rFonts w:ascii="Cambria Math" w:hAnsi="Cambria Math" w:cs="Arial"/>
                    </w:rPr>
                    <m:t>7</m:t>
                  </m:r>
                </m:e>
                <m:sub>
                  <m:r>
                    <w:rPr>
                      <w:rFonts w:ascii="Cambria Math" w:hAnsi="Cambria Math" w:cs="Arial"/>
                    </w:rPr>
                    <m:t>-3</m:t>
                  </m:r>
                </m:sub>
                <m:sup>
                  <m:r>
                    <w:rPr>
                      <w:rFonts w:ascii="Cambria Math" w:hAnsi="Cambria Math" w:cs="Arial"/>
                    </w:rPr>
                    <m:t>+2</m:t>
                  </m:r>
                </m:sup>
              </m:sSubSup>
            </m:oMath>
            <w:r w:rsidRPr="008B3133">
              <w:rPr>
                <w:rFonts w:ascii="Arial" w:hAnsi="Arial" w:cs="Arial"/>
                <w:iCs/>
              </w:rPr>
              <w:t xml:space="preserve">) % остатка (золы) </w:t>
            </w:r>
            <w:r w:rsidRPr="008B3133">
              <w:rPr>
                <w:rFonts w:ascii="Arial" w:hAnsi="Arial" w:cs="Arial"/>
                <w:iCs/>
              </w:rPr>
              <w:br/>
              <w:t>при температуре 900 °C</w:t>
            </w:r>
          </w:p>
        </w:tc>
        <w:tc>
          <w:tcPr>
            <w:tcW w:w="2827" w:type="dxa"/>
            <w:vAlign w:val="center"/>
          </w:tcPr>
          <w:p w14:paraId="7578FF83" w14:textId="77777777" w:rsidR="003201E1" w:rsidRPr="008B3133" w:rsidRDefault="003201E1" w:rsidP="008B3133">
            <w:pPr>
              <w:pStyle w:val="ac"/>
              <w:spacing w:line="360" w:lineRule="auto"/>
              <w:jc w:val="center"/>
              <w:rPr>
                <w:rFonts w:ascii="Arial" w:hAnsi="Arial" w:cs="Arial"/>
                <w:iCs/>
              </w:rPr>
            </w:pPr>
            <w:r w:rsidRPr="008B3133">
              <w:rPr>
                <w:rFonts w:ascii="Arial" w:hAnsi="Arial" w:cs="Arial"/>
                <w:iCs/>
              </w:rPr>
              <w:t>По ГОСТ 7629</w:t>
            </w:r>
          </w:p>
        </w:tc>
      </w:tr>
      <w:tr w:rsidR="003201E1" w14:paraId="4151EFFC" w14:textId="77777777" w:rsidTr="0040227F">
        <w:tc>
          <w:tcPr>
            <w:tcW w:w="2830" w:type="dxa"/>
          </w:tcPr>
          <w:p w14:paraId="2023466D" w14:textId="77F42A3C" w:rsidR="003201E1" w:rsidRPr="008B3133" w:rsidRDefault="003201E1" w:rsidP="003201E1">
            <w:pPr>
              <w:pStyle w:val="ac"/>
              <w:spacing w:line="360" w:lineRule="auto"/>
              <w:jc w:val="both"/>
              <w:rPr>
                <w:rFonts w:ascii="Arial" w:hAnsi="Arial" w:cs="Arial"/>
                <w:iCs/>
              </w:rPr>
            </w:pPr>
            <w:r w:rsidRPr="008B3133">
              <w:rPr>
                <w:rFonts w:ascii="Arial" w:hAnsi="Arial" w:cs="Arial"/>
                <w:iCs/>
              </w:rPr>
              <w:t>Значение</w:t>
            </w:r>
            <w:r w:rsidR="001A40A6" w:rsidRPr="008B3133">
              <w:rPr>
                <w:rFonts w:ascii="Arial" w:hAnsi="Arial" w:cs="Arial"/>
                <w:iCs/>
              </w:rPr>
              <w:t xml:space="preserve"> по</w:t>
            </w:r>
            <w:r w:rsidRPr="008B3133">
              <w:rPr>
                <w:rFonts w:ascii="Arial" w:hAnsi="Arial" w:cs="Arial"/>
                <w:iCs/>
              </w:rPr>
              <w:t xml:space="preserve"> метод</w:t>
            </w:r>
            <w:r w:rsidR="001A40A6" w:rsidRPr="008B3133">
              <w:rPr>
                <w:rFonts w:ascii="Arial" w:hAnsi="Arial" w:cs="Arial"/>
                <w:iCs/>
              </w:rPr>
              <w:t>у</w:t>
            </w:r>
            <w:r w:rsidRPr="008B3133">
              <w:rPr>
                <w:rFonts w:ascii="Arial" w:hAnsi="Arial" w:cs="Arial"/>
                <w:iCs/>
              </w:rPr>
              <w:t xml:space="preserve"> Кобба</w:t>
            </w:r>
          </w:p>
        </w:tc>
        <w:tc>
          <w:tcPr>
            <w:tcW w:w="3969" w:type="dxa"/>
          </w:tcPr>
          <w:p w14:paraId="493FCCCD" w14:textId="57A9E1C8" w:rsidR="003201E1" w:rsidRPr="008B3133" w:rsidRDefault="003201E1" w:rsidP="005D1F3A">
            <w:pPr>
              <w:pStyle w:val="ac"/>
              <w:spacing w:line="360" w:lineRule="auto"/>
              <w:jc w:val="center"/>
              <w:rPr>
                <w:rFonts w:ascii="Arial" w:hAnsi="Arial" w:cs="Arial"/>
                <w:iCs/>
              </w:rPr>
            </w:pPr>
            <w:r w:rsidRPr="008B3133">
              <w:rPr>
                <w:rFonts w:ascii="Arial" w:hAnsi="Arial" w:cs="Arial"/>
                <w:iCs/>
              </w:rPr>
              <w:t>(</w:t>
            </w:r>
            <w:r w:rsidR="005D1F3A" w:rsidRPr="008B3133">
              <w:rPr>
                <w:rFonts w:ascii="Arial" w:hAnsi="Arial" w:cs="Arial"/>
                <w:iCs/>
              </w:rPr>
              <w:t>25</w:t>
            </w:r>
            <w:r w:rsidRPr="008B3133">
              <w:rPr>
                <w:rFonts w:ascii="Arial" w:hAnsi="Arial" w:cs="Arial"/>
                <w:iCs/>
              </w:rPr>
              <w:t xml:space="preserve"> ± </w:t>
            </w:r>
            <w:r w:rsidR="005D1F3A" w:rsidRPr="008B3133">
              <w:rPr>
                <w:rFonts w:ascii="Arial" w:hAnsi="Arial" w:cs="Arial"/>
                <w:iCs/>
              </w:rPr>
              <w:t>10</w:t>
            </w:r>
            <w:r w:rsidRPr="008B3133">
              <w:rPr>
                <w:rFonts w:ascii="Arial" w:hAnsi="Arial" w:cs="Arial"/>
                <w:iCs/>
              </w:rPr>
              <w:t>) г/м</w:t>
            </w:r>
            <w:r w:rsidRPr="008B3133">
              <w:rPr>
                <w:rFonts w:ascii="Arial" w:hAnsi="Arial" w:cs="Arial"/>
                <w:iCs/>
                <w:vertAlign w:val="superscript"/>
              </w:rPr>
              <w:t>2</w:t>
            </w:r>
            <w:r w:rsidRPr="008B3133">
              <w:rPr>
                <w:rFonts w:ascii="Arial" w:hAnsi="Arial" w:cs="Arial"/>
                <w:iCs/>
              </w:rPr>
              <w:t xml:space="preserve"> </w:t>
            </w:r>
          </w:p>
        </w:tc>
        <w:tc>
          <w:tcPr>
            <w:tcW w:w="2827" w:type="dxa"/>
            <w:vAlign w:val="center"/>
          </w:tcPr>
          <w:p w14:paraId="2FA0A7CB" w14:textId="77777777" w:rsidR="003201E1" w:rsidRPr="008B3133" w:rsidRDefault="003201E1" w:rsidP="008B3133">
            <w:pPr>
              <w:pStyle w:val="ac"/>
              <w:spacing w:line="360" w:lineRule="auto"/>
              <w:jc w:val="center"/>
              <w:rPr>
                <w:rFonts w:ascii="Arial" w:hAnsi="Arial" w:cs="Arial"/>
                <w:iCs/>
              </w:rPr>
            </w:pPr>
            <w:r w:rsidRPr="008B3133">
              <w:rPr>
                <w:rFonts w:ascii="Arial" w:hAnsi="Arial" w:cs="Arial"/>
                <w:iCs/>
              </w:rPr>
              <w:t>По ГОСТ 12605</w:t>
            </w:r>
          </w:p>
        </w:tc>
      </w:tr>
      <w:tr w:rsidR="003201E1" w14:paraId="24C23814" w14:textId="77777777" w:rsidTr="0040227F">
        <w:tc>
          <w:tcPr>
            <w:tcW w:w="2830" w:type="dxa"/>
          </w:tcPr>
          <w:p w14:paraId="7F707D32" w14:textId="77777777" w:rsidR="003201E1" w:rsidRPr="008B3133" w:rsidRDefault="003201E1" w:rsidP="003201E1">
            <w:pPr>
              <w:pStyle w:val="ac"/>
              <w:spacing w:line="360" w:lineRule="auto"/>
              <w:jc w:val="both"/>
              <w:rPr>
                <w:rFonts w:ascii="Arial" w:hAnsi="Arial" w:cs="Arial"/>
                <w:iCs/>
              </w:rPr>
            </w:pPr>
            <w:r w:rsidRPr="008B3133">
              <w:rPr>
                <w:rFonts w:ascii="Arial" w:hAnsi="Arial" w:cs="Arial"/>
                <w:iCs/>
              </w:rPr>
              <w:t>Толщина</w:t>
            </w:r>
          </w:p>
        </w:tc>
        <w:tc>
          <w:tcPr>
            <w:tcW w:w="3969" w:type="dxa"/>
          </w:tcPr>
          <w:p w14:paraId="197FE186" w14:textId="40E939D8" w:rsidR="003201E1" w:rsidRPr="008B3133" w:rsidRDefault="003201E1" w:rsidP="003201E1">
            <w:pPr>
              <w:pStyle w:val="ac"/>
              <w:spacing w:line="360" w:lineRule="auto"/>
              <w:jc w:val="center"/>
              <w:rPr>
                <w:rFonts w:ascii="Arial" w:hAnsi="Arial" w:cs="Arial"/>
                <w:iCs/>
              </w:rPr>
            </w:pPr>
            <w:r w:rsidRPr="008B3133">
              <w:rPr>
                <w:rFonts w:ascii="Arial" w:hAnsi="Arial" w:cs="Arial"/>
                <w:iCs/>
              </w:rPr>
              <w:t xml:space="preserve">(80 </w:t>
            </w:r>
            <w:bookmarkStart w:id="27" w:name="_Hlk225503172"/>
            <w:r w:rsidRPr="008B3133">
              <w:rPr>
                <w:rFonts w:ascii="Arial" w:hAnsi="Arial" w:cs="Arial"/>
                <w:iCs/>
              </w:rPr>
              <w:t xml:space="preserve">± </w:t>
            </w:r>
            <w:bookmarkEnd w:id="27"/>
            <w:r w:rsidR="005D1F3A" w:rsidRPr="008B3133">
              <w:rPr>
                <w:rFonts w:ascii="Arial" w:hAnsi="Arial" w:cs="Arial"/>
                <w:iCs/>
              </w:rPr>
              <w:t>10</w:t>
            </w:r>
            <w:r w:rsidRPr="008B3133">
              <w:rPr>
                <w:rFonts w:ascii="Arial" w:hAnsi="Arial" w:cs="Arial"/>
                <w:iCs/>
              </w:rPr>
              <w:t>) мкм</w:t>
            </w:r>
          </w:p>
        </w:tc>
        <w:tc>
          <w:tcPr>
            <w:tcW w:w="2827" w:type="dxa"/>
            <w:vAlign w:val="center"/>
          </w:tcPr>
          <w:p w14:paraId="59FB9CFB" w14:textId="77777777" w:rsidR="003201E1" w:rsidRPr="008B3133" w:rsidRDefault="003201E1" w:rsidP="008B3133">
            <w:pPr>
              <w:pStyle w:val="ac"/>
              <w:spacing w:line="360" w:lineRule="auto"/>
              <w:jc w:val="center"/>
              <w:rPr>
                <w:rFonts w:ascii="Arial" w:hAnsi="Arial" w:cs="Arial"/>
                <w:iCs/>
              </w:rPr>
            </w:pPr>
            <w:r w:rsidRPr="008B3133">
              <w:rPr>
                <w:rFonts w:ascii="Arial" w:hAnsi="Arial" w:cs="Arial"/>
                <w:iCs/>
              </w:rPr>
              <w:t>По ГОСТ 30115</w:t>
            </w:r>
          </w:p>
        </w:tc>
      </w:tr>
      <w:tr w:rsidR="003201E1" w14:paraId="7936B748" w14:textId="77777777" w:rsidTr="0040227F">
        <w:tc>
          <w:tcPr>
            <w:tcW w:w="2830" w:type="dxa"/>
          </w:tcPr>
          <w:p w14:paraId="49EE2A83" w14:textId="77777777" w:rsidR="003201E1" w:rsidRPr="008B3133" w:rsidRDefault="003201E1" w:rsidP="003201E1">
            <w:pPr>
              <w:pStyle w:val="ac"/>
              <w:spacing w:line="360" w:lineRule="auto"/>
              <w:jc w:val="both"/>
              <w:rPr>
                <w:rFonts w:ascii="Arial" w:hAnsi="Arial" w:cs="Arial"/>
                <w:iCs/>
              </w:rPr>
            </w:pPr>
            <w:r w:rsidRPr="008B3133">
              <w:rPr>
                <w:rFonts w:ascii="Arial" w:hAnsi="Arial" w:cs="Arial"/>
                <w:iCs/>
              </w:rPr>
              <w:t xml:space="preserve">Цвет </w:t>
            </w:r>
          </w:p>
        </w:tc>
        <w:tc>
          <w:tcPr>
            <w:tcW w:w="3969" w:type="dxa"/>
          </w:tcPr>
          <w:p w14:paraId="50E1B5DC" w14:textId="4A735D9B" w:rsidR="003201E1" w:rsidRPr="008B3133" w:rsidRDefault="003201E1" w:rsidP="003201E1">
            <w:pPr>
              <w:pStyle w:val="ac"/>
              <w:spacing w:line="360" w:lineRule="auto"/>
              <w:jc w:val="center"/>
              <w:rPr>
                <w:rFonts w:ascii="Arial" w:hAnsi="Arial" w:cs="Arial"/>
                <w:iCs/>
              </w:rPr>
            </w:pPr>
            <w:r w:rsidRPr="008B3133">
              <w:rPr>
                <w:rFonts w:ascii="Arial" w:hAnsi="Arial" w:cs="Arial"/>
                <w:iCs/>
              </w:rPr>
              <w:t>Белый</w:t>
            </w:r>
          </w:p>
        </w:tc>
        <w:tc>
          <w:tcPr>
            <w:tcW w:w="2827" w:type="dxa"/>
            <w:vAlign w:val="center"/>
          </w:tcPr>
          <w:p w14:paraId="7E0AA3B1" w14:textId="77777777" w:rsidR="003201E1" w:rsidRPr="008B3133" w:rsidRDefault="003201E1" w:rsidP="008B3133">
            <w:pPr>
              <w:pStyle w:val="ac"/>
              <w:spacing w:line="360" w:lineRule="auto"/>
              <w:jc w:val="center"/>
              <w:rPr>
                <w:rFonts w:ascii="Arial" w:hAnsi="Arial" w:cs="Arial"/>
                <w:iCs/>
              </w:rPr>
            </w:pPr>
            <w:r w:rsidRPr="008B3133">
              <w:rPr>
                <w:rFonts w:ascii="Arial" w:hAnsi="Arial" w:cs="Arial"/>
                <w:iCs/>
              </w:rPr>
              <w:t>По ГОСТ 30113</w:t>
            </w:r>
          </w:p>
        </w:tc>
      </w:tr>
      <w:tr w:rsidR="003201E1" w14:paraId="6D048247" w14:textId="77777777" w:rsidTr="0040227F">
        <w:tc>
          <w:tcPr>
            <w:tcW w:w="2830" w:type="dxa"/>
          </w:tcPr>
          <w:p w14:paraId="43223A45" w14:textId="77777777" w:rsidR="003201E1" w:rsidRPr="008B3133" w:rsidRDefault="003201E1" w:rsidP="003201E1">
            <w:pPr>
              <w:pStyle w:val="ac"/>
              <w:spacing w:line="360" w:lineRule="auto"/>
              <w:jc w:val="both"/>
              <w:rPr>
                <w:rFonts w:ascii="Arial" w:hAnsi="Arial" w:cs="Arial"/>
                <w:iCs/>
              </w:rPr>
            </w:pPr>
            <w:r w:rsidRPr="008B3133">
              <w:rPr>
                <w:rFonts w:ascii="Arial" w:hAnsi="Arial" w:cs="Arial"/>
                <w:iCs/>
              </w:rPr>
              <w:t>Композиция</w:t>
            </w:r>
          </w:p>
        </w:tc>
        <w:tc>
          <w:tcPr>
            <w:tcW w:w="3969" w:type="dxa"/>
          </w:tcPr>
          <w:p w14:paraId="13223F50" w14:textId="56D2BBEC" w:rsidR="003201E1" w:rsidRPr="008B3133" w:rsidRDefault="003201E1" w:rsidP="003201E1">
            <w:pPr>
              <w:pStyle w:val="ac"/>
              <w:spacing w:line="360" w:lineRule="auto"/>
              <w:jc w:val="center"/>
              <w:rPr>
                <w:rFonts w:ascii="Arial" w:hAnsi="Arial" w:cs="Arial"/>
                <w:iCs/>
              </w:rPr>
            </w:pPr>
            <w:r w:rsidRPr="008B3133">
              <w:rPr>
                <w:rFonts w:ascii="Arial" w:hAnsi="Arial" w:cs="Arial"/>
                <w:iCs/>
              </w:rPr>
              <w:t>100%-ное отбеленное древесное целлюлозное волокно</w:t>
            </w:r>
          </w:p>
        </w:tc>
        <w:tc>
          <w:tcPr>
            <w:tcW w:w="2827" w:type="dxa"/>
            <w:vAlign w:val="center"/>
          </w:tcPr>
          <w:p w14:paraId="23E3962A" w14:textId="77777777" w:rsidR="003201E1" w:rsidRPr="008B3133" w:rsidRDefault="003201E1" w:rsidP="008B3133">
            <w:pPr>
              <w:pStyle w:val="ac"/>
              <w:spacing w:line="360" w:lineRule="auto"/>
              <w:jc w:val="center"/>
              <w:rPr>
                <w:rFonts w:ascii="Arial" w:hAnsi="Arial" w:cs="Arial"/>
                <w:iCs/>
              </w:rPr>
            </w:pPr>
            <w:r w:rsidRPr="008B3133">
              <w:rPr>
                <w:rFonts w:ascii="Arial" w:hAnsi="Arial" w:cs="Arial"/>
                <w:iCs/>
              </w:rPr>
              <w:t>По ГОСТ 18510</w:t>
            </w:r>
          </w:p>
        </w:tc>
      </w:tr>
    </w:tbl>
    <w:p w14:paraId="0F1B34FA" w14:textId="77777777" w:rsidR="003201E1" w:rsidRDefault="003201E1" w:rsidP="003201E1">
      <w:pPr>
        <w:pStyle w:val="ac"/>
        <w:spacing w:line="360" w:lineRule="auto"/>
        <w:jc w:val="both"/>
        <w:rPr>
          <w:rFonts w:ascii="Arial" w:hAnsi="Arial" w:cs="Arial"/>
          <w:iCs/>
          <w:sz w:val="24"/>
          <w:szCs w:val="24"/>
        </w:rPr>
      </w:pPr>
    </w:p>
    <w:p w14:paraId="3D0D9BC6" w14:textId="5DC53AC4" w:rsidR="00204451" w:rsidRPr="00204451" w:rsidRDefault="00204451" w:rsidP="0064545A">
      <w:pPr>
        <w:pStyle w:val="ac"/>
        <w:spacing w:line="360" w:lineRule="auto"/>
        <w:ind w:firstLine="567"/>
        <w:jc w:val="both"/>
        <w:rPr>
          <w:rFonts w:ascii="Arial" w:hAnsi="Arial" w:cs="Arial"/>
          <w:b/>
          <w:bCs/>
          <w:iCs/>
          <w:sz w:val="24"/>
          <w:szCs w:val="24"/>
        </w:rPr>
      </w:pPr>
      <w:r w:rsidRPr="00204451">
        <w:rPr>
          <w:rFonts w:ascii="Arial" w:hAnsi="Arial" w:cs="Arial"/>
          <w:b/>
          <w:bCs/>
          <w:iCs/>
          <w:sz w:val="24"/>
          <w:szCs w:val="24"/>
          <w:lang w:val="en-US"/>
        </w:rPr>
        <w:t>8</w:t>
      </w:r>
      <w:r w:rsidRPr="00204451">
        <w:rPr>
          <w:rFonts w:ascii="Arial" w:hAnsi="Arial" w:cs="Arial"/>
          <w:b/>
          <w:bCs/>
          <w:iCs/>
          <w:sz w:val="24"/>
          <w:szCs w:val="24"/>
        </w:rPr>
        <w:t>.3 Ластик</w:t>
      </w:r>
    </w:p>
    <w:p w14:paraId="726C55FB" w14:textId="34525A09" w:rsidR="00204451" w:rsidRPr="00204451" w:rsidRDefault="00204451" w:rsidP="0064545A">
      <w:pPr>
        <w:pStyle w:val="ac"/>
        <w:spacing w:line="360" w:lineRule="auto"/>
        <w:ind w:firstLine="567"/>
        <w:jc w:val="both"/>
        <w:rPr>
          <w:rFonts w:ascii="Arial" w:hAnsi="Arial" w:cs="Arial"/>
          <w:iCs/>
          <w:sz w:val="24"/>
          <w:szCs w:val="24"/>
        </w:rPr>
      </w:pPr>
      <w:r w:rsidRPr="00204451">
        <w:rPr>
          <w:rFonts w:ascii="Arial" w:hAnsi="Arial" w:cs="Arial"/>
          <w:iCs/>
          <w:sz w:val="24"/>
          <w:szCs w:val="24"/>
        </w:rPr>
        <w:t xml:space="preserve">Ластик без абразива и с твердостью (45 </w:t>
      </w:r>
      <w:bookmarkStart w:id="28" w:name="_Hlk225507454"/>
      <w:r w:rsidRPr="00204451">
        <w:rPr>
          <w:rFonts w:ascii="Arial" w:hAnsi="Arial" w:cs="Arial"/>
          <w:iCs/>
          <w:sz w:val="24"/>
          <w:szCs w:val="24"/>
        </w:rPr>
        <w:t>±</w:t>
      </w:r>
      <w:bookmarkEnd w:id="28"/>
      <w:r w:rsidRPr="00204451">
        <w:rPr>
          <w:rFonts w:ascii="Arial" w:hAnsi="Arial" w:cs="Arial"/>
          <w:iCs/>
          <w:sz w:val="24"/>
          <w:szCs w:val="24"/>
        </w:rPr>
        <w:t xml:space="preserve"> 5) по Шору A - в соответствии с </w:t>
      </w:r>
      <w:r>
        <w:rPr>
          <w:rFonts w:ascii="Arial" w:hAnsi="Arial" w:cs="Arial"/>
          <w:iCs/>
          <w:sz w:val="24"/>
          <w:szCs w:val="24"/>
        </w:rPr>
        <w:br/>
      </w:r>
      <w:bookmarkStart w:id="29" w:name="_Hlk225505653"/>
      <w:r w:rsidRPr="00204451">
        <w:rPr>
          <w:rFonts w:ascii="Arial" w:hAnsi="Arial" w:cs="Arial"/>
          <w:iCs/>
          <w:sz w:val="24"/>
          <w:szCs w:val="24"/>
        </w:rPr>
        <w:t>ГОСТ 24621</w:t>
      </w:r>
      <w:bookmarkEnd w:id="29"/>
      <w:r w:rsidRPr="00204451">
        <w:rPr>
          <w:rFonts w:ascii="Arial" w:hAnsi="Arial" w:cs="Arial"/>
          <w:iCs/>
          <w:sz w:val="24"/>
          <w:szCs w:val="24"/>
        </w:rPr>
        <w:t>.</w:t>
      </w:r>
    </w:p>
    <w:p w14:paraId="435A9DA3" w14:textId="77777777" w:rsidR="000653F9" w:rsidRPr="00077EA5" w:rsidRDefault="000653F9" w:rsidP="000653F9">
      <w:pPr>
        <w:pStyle w:val="ac"/>
        <w:spacing w:line="360" w:lineRule="auto"/>
        <w:ind w:firstLine="567"/>
        <w:jc w:val="both"/>
        <w:rPr>
          <w:rFonts w:ascii="Arial" w:hAnsi="Arial" w:cs="Arial"/>
          <w:b/>
          <w:bCs/>
          <w:iCs/>
          <w:sz w:val="24"/>
          <w:szCs w:val="24"/>
        </w:rPr>
      </w:pPr>
      <w:r w:rsidRPr="00077EA5">
        <w:rPr>
          <w:rFonts w:ascii="Arial" w:hAnsi="Arial" w:cs="Arial"/>
          <w:b/>
          <w:bCs/>
          <w:iCs/>
          <w:sz w:val="24"/>
          <w:szCs w:val="24"/>
        </w:rPr>
        <w:lastRenderedPageBreak/>
        <w:t>8.4 Устройство для проверки воспроизводимости данных</w:t>
      </w:r>
    </w:p>
    <w:p w14:paraId="7D02290E" w14:textId="065E48F1" w:rsidR="000653F9" w:rsidRDefault="000653F9" w:rsidP="000653F9">
      <w:pPr>
        <w:pStyle w:val="ac"/>
        <w:spacing w:line="360" w:lineRule="auto"/>
        <w:ind w:firstLine="567"/>
        <w:jc w:val="both"/>
        <w:rPr>
          <w:rFonts w:ascii="Arial" w:hAnsi="Arial" w:cs="Arial"/>
          <w:iCs/>
          <w:sz w:val="24"/>
          <w:szCs w:val="24"/>
        </w:rPr>
      </w:pPr>
      <w:r w:rsidRPr="000653F9">
        <w:rPr>
          <w:rFonts w:ascii="Arial" w:hAnsi="Arial" w:cs="Arial"/>
          <w:iCs/>
          <w:sz w:val="24"/>
          <w:szCs w:val="24"/>
        </w:rPr>
        <w:t>Аппарат фотокопировальный, устройство для обработки микрофильмов или телефаксимильная машина.</w:t>
      </w:r>
    </w:p>
    <w:p w14:paraId="3501550A" w14:textId="6A2458A8" w:rsidR="00077EA5" w:rsidRPr="00077EA5" w:rsidRDefault="00077EA5" w:rsidP="00077EA5">
      <w:pPr>
        <w:pStyle w:val="ac"/>
        <w:spacing w:line="360" w:lineRule="auto"/>
        <w:ind w:firstLine="567"/>
        <w:jc w:val="both"/>
        <w:rPr>
          <w:rFonts w:ascii="Arial" w:hAnsi="Arial" w:cs="Arial"/>
          <w:b/>
          <w:bCs/>
          <w:iCs/>
          <w:color w:val="00B050"/>
          <w:sz w:val="24"/>
          <w:szCs w:val="24"/>
        </w:rPr>
      </w:pPr>
      <w:r w:rsidRPr="00077EA5">
        <w:rPr>
          <w:rFonts w:ascii="Arial" w:hAnsi="Arial" w:cs="Arial"/>
          <w:b/>
          <w:bCs/>
          <w:iCs/>
          <w:sz w:val="24"/>
          <w:szCs w:val="24"/>
        </w:rPr>
        <w:t xml:space="preserve">8.5 Устройство для </w:t>
      </w:r>
      <w:r w:rsidRPr="00784CAD">
        <w:rPr>
          <w:rFonts w:ascii="Arial" w:hAnsi="Arial" w:cs="Arial"/>
          <w:b/>
          <w:bCs/>
          <w:iCs/>
          <w:sz w:val="24"/>
          <w:szCs w:val="24"/>
        </w:rPr>
        <w:t>проверки светостойкости</w:t>
      </w:r>
    </w:p>
    <w:p w14:paraId="7C53D312" w14:textId="522ABC8F" w:rsidR="0064545A" w:rsidRDefault="00077EA5" w:rsidP="00077EA5">
      <w:pPr>
        <w:pStyle w:val="ac"/>
        <w:spacing w:line="360" w:lineRule="auto"/>
        <w:ind w:firstLine="567"/>
        <w:jc w:val="both"/>
        <w:rPr>
          <w:rFonts w:ascii="Arial" w:hAnsi="Arial" w:cs="Arial"/>
          <w:iCs/>
          <w:sz w:val="24"/>
          <w:szCs w:val="24"/>
        </w:rPr>
      </w:pPr>
      <w:r w:rsidRPr="00077EA5">
        <w:rPr>
          <w:rFonts w:ascii="Arial" w:hAnsi="Arial" w:cs="Arial"/>
          <w:iCs/>
          <w:sz w:val="24"/>
          <w:szCs w:val="24"/>
        </w:rPr>
        <w:t>Измеритель выцветания, ксенотест или технический эквивалент.</w:t>
      </w:r>
    </w:p>
    <w:p w14:paraId="4C909C08" w14:textId="77777777" w:rsidR="008B3133" w:rsidRDefault="008B3133" w:rsidP="00077EA5">
      <w:pPr>
        <w:pStyle w:val="ac"/>
        <w:spacing w:line="360" w:lineRule="auto"/>
        <w:ind w:firstLine="567"/>
        <w:jc w:val="both"/>
        <w:rPr>
          <w:rFonts w:ascii="Arial" w:hAnsi="Arial" w:cs="Arial"/>
          <w:iCs/>
          <w:sz w:val="24"/>
          <w:szCs w:val="24"/>
        </w:rPr>
      </w:pPr>
    </w:p>
    <w:p w14:paraId="52775365" w14:textId="7852471E" w:rsidR="00077EA5" w:rsidRPr="00077EA5" w:rsidRDefault="00077EA5" w:rsidP="00077EA5">
      <w:pPr>
        <w:pStyle w:val="ac"/>
        <w:spacing w:line="360" w:lineRule="auto"/>
        <w:ind w:firstLine="567"/>
        <w:jc w:val="both"/>
        <w:rPr>
          <w:rFonts w:ascii="Arial" w:hAnsi="Arial" w:cs="Arial"/>
          <w:b/>
          <w:bCs/>
          <w:iCs/>
          <w:sz w:val="28"/>
          <w:szCs w:val="28"/>
        </w:rPr>
      </w:pPr>
      <w:r w:rsidRPr="00077EA5">
        <w:rPr>
          <w:rFonts w:ascii="Arial" w:hAnsi="Arial" w:cs="Arial"/>
          <w:b/>
          <w:bCs/>
          <w:iCs/>
          <w:sz w:val="28"/>
          <w:szCs w:val="28"/>
        </w:rPr>
        <w:t xml:space="preserve">9 </w:t>
      </w:r>
      <w:r w:rsidR="0050792C">
        <w:rPr>
          <w:rFonts w:ascii="Arial" w:hAnsi="Arial" w:cs="Arial"/>
          <w:b/>
          <w:bCs/>
          <w:iCs/>
          <w:sz w:val="28"/>
          <w:szCs w:val="28"/>
        </w:rPr>
        <w:t xml:space="preserve">Методы </w:t>
      </w:r>
      <w:r w:rsidR="00777912">
        <w:rPr>
          <w:rFonts w:ascii="Arial" w:hAnsi="Arial" w:cs="Arial"/>
          <w:b/>
          <w:bCs/>
          <w:iCs/>
          <w:sz w:val="28"/>
          <w:szCs w:val="28"/>
        </w:rPr>
        <w:t>и</w:t>
      </w:r>
      <w:r w:rsidRPr="00077EA5">
        <w:rPr>
          <w:rFonts w:ascii="Arial" w:hAnsi="Arial" w:cs="Arial"/>
          <w:b/>
          <w:bCs/>
          <w:iCs/>
          <w:sz w:val="28"/>
          <w:szCs w:val="28"/>
        </w:rPr>
        <w:t>спытания</w:t>
      </w:r>
    </w:p>
    <w:p w14:paraId="03E19821" w14:textId="35C654D8" w:rsidR="00077EA5" w:rsidRPr="006A3DA0" w:rsidRDefault="00077EA5" w:rsidP="00077EA5">
      <w:pPr>
        <w:pStyle w:val="ac"/>
        <w:spacing w:line="360" w:lineRule="auto"/>
        <w:ind w:firstLine="567"/>
        <w:jc w:val="both"/>
        <w:rPr>
          <w:rFonts w:ascii="Arial" w:hAnsi="Arial" w:cs="Arial"/>
          <w:b/>
          <w:bCs/>
          <w:iCs/>
          <w:sz w:val="24"/>
          <w:szCs w:val="24"/>
        </w:rPr>
      </w:pPr>
      <w:r w:rsidRPr="006A3DA0">
        <w:rPr>
          <w:rFonts w:ascii="Arial" w:hAnsi="Arial" w:cs="Arial"/>
          <w:b/>
          <w:bCs/>
          <w:iCs/>
          <w:sz w:val="24"/>
          <w:szCs w:val="24"/>
        </w:rPr>
        <w:t>9.1 Отбор проб</w:t>
      </w:r>
    </w:p>
    <w:p w14:paraId="14B1A5E8" w14:textId="4D13B973" w:rsidR="00077EA5" w:rsidRDefault="00077EA5" w:rsidP="00077EA5">
      <w:pPr>
        <w:pStyle w:val="ac"/>
        <w:spacing w:line="360" w:lineRule="auto"/>
        <w:ind w:firstLine="567"/>
        <w:jc w:val="both"/>
        <w:rPr>
          <w:rFonts w:ascii="Arial" w:hAnsi="Arial" w:cs="Arial"/>
          <w:iCs/>
          <w:sz w:val="24"/>
          <w:szCs w:val="24"/>
        </w:rPr>
      </w:pPr>
      <w:r w:rsidRPr="00077EA5">
        <w:rPr>
          <w:rFonts w:ascii="Arial" w:hAnsi="Arial" w:cs="Arial"/>
          <w:iCs/>
          <w:sz w:val="24"/>
          <w:szCs w:val="24"/>
        </w:rPr>
        <w:t>Образцы ручек и стержней должны быть испытаны в течение 6 мес с даты изготовления, за исключением проверки на срок годности (см. 9.3.</w:t>
      </w:r>
      <w:r w:rsidR="00B11D2A">
        <w:rPr>
          <w:rFonts w:ascii="Arial" w:hAnsi="Arial" w:cs="Arial"/>
          <w:iCs/>
          <w:sz w:val="24"/>
          <w:szCs w:val="24"/>
        </w:rPr>
        <w:t>10</w:t>
      </w:r>
      <w:r w:rsidRPr="00077EA5">
        <w:rPr>
          <w:rFonts w:ascii="Arial" w:hAnsi="Arial" w:cs="Arial"/>
          <w:iCs/>
          <w:sz w:val="24"/>
          <w:szCs w:val="24"/>
        </w:rPr>
        <w:t>).</w:t>
      </w:r>
    </w:p>
    <w:p w14:paraId="458700D4" w14:textId="5E31AE12" w:rsidR="006A3DA0" w:rsidRPr="006A3DA0" w:rsidRDefault="006A3DA0" w:rsidP="006A3DA0">
      <w:pPr>
        <w:pStyle w:val="ac"/>
        <w:spacing w:line="360" w:lineRule="auto"/>
        <w:ind w:firstLine="567"/>
        <w:jc w:val="both"/>
        <w:rPr>
          <w:rFonts w:ascii="Arial" w:hAnsi="Arial" w:cs="Arial"/>
          <w:b/>
          <w:bCs/>
          <w:iCs/>
          <w:sz w:val="24"/>
          <w:szCs w:val="24"/>
        </w:rPr>
      </w:pPr>
      <w:r w:rsidRPr="006A3DA0">
        <w:rPr>
          <w:rFonts w:ascii="Arial" w:hAnsi="Arial" w:cs="Arial"/>
          <w:b/>
          <w:bCs/>
          <w:iCs/>
          <w:sz w:val="24"/>
          <w:szCs w:val="24"/>
        </w:rPr>
        <w:t>9.2 Климатические условия для проведения испытаний</w:t>
      </w:r>
    </w:p>
    <w:p w14:paraId="3597E3FD" w14:textId="03D041EF" w:rsidR="006A3DA0" w:rsidRDefault="006A3DA0" w:rsidP="006A3DA0">
      <w:pPr>
        <w:pStyle w:val="ac"/>
        <w:spacing w:line="360" w:lineRule="auto"/>
        <w:ind w:firstLine="567"/>
        <w:jc w:val="both"/>
        <w:rPr>
          <w:rFonts w:ascii="Arial" w:hAnsi="Arial" w:cs="Arial"/>
          <w:iCs/>
          <w:sz w:val="24"/>
          <w:szCs w:val="24"/>
        </w:rPr>
      </w:pPr>
      <w:r w:rsidRPr="006A3DA0">
        <w:rPr>
          <w:rFonts w:ascii="Arial" w:hAnsi="Arial" w:cs="Arial"/>
          <w:iCs/>
          <w:sz w:val="24"/>
          <w:szCs w:val="24"/>
        </w:rPr>
        <w:t xml:space="preserve">Испытания проводят при температуре (23 </w:t>
      </w:r>
      <w:bookmarkStart w:id="30" w:name="_Hlk225514882"/>
      <w:r w:rsidRPr="00204451">
        <w:rPr>
          <w:rFonts w:ascii="Arial" w:hAnsi="Arial" w:cs="Arial"/>
          <w:iCs/>
          <w:sz w:val="24"/>
          <w:szCs w:val="24"/>
        </w:rPr>
        <w:t>±</w:t>
      </w:r>
      <w:bookmarkEnd w:id="30"/>
      <w:r w:rsidRPr="006A3DA0">
        <w:rPr>
          <w:rFonts w:ascii="Arial" w:hAnsi="Arial" w:cs="Arial"/>
          <w:iCs/>
          <w:sz w:val="24"/>
          <w:szCs w:val="24"/>
        </w:rPr>
        <w:t xml:space="preserve"> 2) °C и относительной влажности воздуха (50 </w:t>
      </w:r>
      <w:r w:rsidRPr="00204451">
        <w:rPr>
          <w:rFonts w:ascii="Arial" w:hAnsi="Arial" w:cs="Arial"/>
          <w:iCs/>
          <w:sz w:val="24"/>
          <w:szCs w:val="24"/>
        </w:rPr>
        <w:t>±</w:t>
      </w:r>
      <w:r w:rsidRPr="006A3DA0">
        <w:rPr>
          <w:rFonts w:ascii="Arial" w:hAnsi="Arial" w:cs="Arial"/>
          <w:iCs/>
          <w:sz w:val="24"/>
          <w:szCs w:val="24"/>
        </w:rPr>
        <w:t xml:space="preserve"> 5)</w:t>
      </w:r>
      <w:r w:rsidR="00197243">
        <w:rPr>
          <w:rFonts w:ascii="Arial" w:hAnsi="Arial" w:cs="Arial"/>
          <w:iCs/>
          <w:sz w:val="24"/>
          <w:szCs w:val="24"/>
        </w:rPr>
        <w:t xml:space="preserve"> </w:t>
      </w:r>
      <w:r w:rsidRPr="006A3DA0">
        <w:rPr>
          <w:rFonts w:ascii="Arial" w:hAnsi="Arial" w:cs="Arial"/>
          <w:iCs/>
          <w:sz w:val="24"/>
          <w:szCs w:val="24"/>
        </w:rPr>
        <w:t xml:space="preserve">% либо при температуре (27 </w:t>
      </w:r>
      <w:r w:rsidRPr="00204451">
        <w:rPr>
          <w:rFonts w:ascii="Arial" w:hAnsi="Arial" w:cs="Arial"/>
          <w:iCs/>
          <w:sz w:val="24"/>
          <w:szCs w:val="24"/>
        </w:rPr>
        <w:t>±</w:t>
      </w:r>
      <w:r w:rsidRPr="006A3DA0">
        <w:rPr>
          <w:rFonts w:ascii="Arial" w:hAnsi="Arial" w:cs="Arial"/>
          <w:iCs/>
          <w:sz w:val="24"/>
          <w:szCs w:val="24"/>
        </w:rPr>
        <w:t xml:space="preserve"> 2) °C и относительной влажности воздуха (65 </w:t>
      </w:r>
      <w:r w:rsidRPr="00204451">
        <w:rPr>
          <w:rFonts w:ascii="Arial" w:hAnsi="Arial" w:cs="Arial"/>
          <w:iCs/>
          <w:sz w:val="24"/>
          <w:szCs w:val="24"/>
        </w:rPr>
        <w:t>±</w:t>
      </w:r>
      <w:r w:rsidRPr="006A3DA0">
        <w:rPr>
          <w:rFonts w:ascii="Arial" w:hAnsi="Arial" w:cs="Arial"/>
          <w:iCs/>
          <w:sz w:val="24"/>
          <w:szCs w:val="24"/>
        </w:rPr>
        <w:t xml:space="preserve"> 5)</w:t>
      </w:r>
      <w:r w:rsidR="00197243">
        <w:rPr>
          <w:rFonts w:ascii="Arial" w:hAnsi="Arial" w:cs="Arial"/>
          <w:iCs/>
          <w:sz w:val="24"/>
          <w:szCs w:val="24"/>
        </w:rPr>
        <w:t xml:space="preserve"> </w:t>
      </w:r>
      <w:r w:rsidRPr="006A3DA0">
        <w:rPr>
          <w:rFonts w:ascii="Arial" w:hAnsi="Arial" w:cs="Arial"/>
          <w:iCs/>
          <w:sz w:val="24"/>
          <w:szCs w:val="24"/>
        </w:rPr>
        <w:t>% (в зависимости от климатических условий на месте проведения испытаний).</w:t>
      </w:r>
    </w:p>
    <w:p w14:paraId="515A4717" w14:textId="77777777" w:rsidR="007E2FF4" w:rsidRPr="007E2FF4" w:rsidRDefault="007E2FF4" w:rsidP="007E2FF4">
      <w:pPr>
        <w:pStyle w:val="ac"/>
        <w:spacing w:line="360" w:lineRule="auto"/>
        <w:ind w:firstLine="567"/>
        <w:jc w:val="both"/>
        <w:rPr>
          <w:rFonts w:ascii="Arial" w:hAnsi="Arial" w:cs="Arial"/>
          <w:b/>
          <w:bCs/>
          <w:iCs/>
          <w:sz w:val="24"/>
          <w:szCs w:val="24"/>
        </w:rPr>
      </w:pPr>
      <w:r w:rsidRPr="007E2FF4">
        <w:rPr>
          <w:rFonts w:ascii="Arial" w:hAnsi="Arial" w:cs="Arial"/>
          <w:b/>
          <w:bCs/>
          <w:iCs/>
          <w:sz w:val="24"/>
          <w:szCs w:val="24"/>
        </w:rPr>
        <w:t>9.3 Проведение испытаний</w:t>
      </w:r>
    </w:p>
    <w:p w14:paraId="2A97C056" w14:textId="397C91D8" w:rsidR="006C51E5" w:rsidRPr="006C51E5" w:rsidRDefault="006C51E5" w:rsidP="006C51E5">
      <w:pPr>
        <w:pStyle w:val="ac"/>
        <w:spacing w:line="360" w:lineRule="auto"/>
        <w:ind w:firstLine="567"/>
        <w:jc w:val="both"/>
        <w:rPr>
          <w:rFonts w:ascii="Arial" w:hAnsi="Arial" w:cs="Arial"/>
          <w:b/>
          <w:bCs/>
          <w:iCs/>
          <w:sz w:val="24"/>
          <w:szCs w:val="24"/>
        </w:rPr>
      </w:pPr>
      <w:r w:rsidRPr="006C51E5">
        <w:rPr>
          <w:rFonts w:ascii="Arial" w:hAnsi="Arial" w:cs="Arial"/>
          <w:b/>
          <w:bCs/>
          <w:iCs/>
          <w:sz w:val="24"/>
          <w:szCs w:val="24"/>
        </w:rPr>
        <w:t>9.3.1 Проверк</w:t>
      </w:r>
      <w:r>
        <w:rPr>
          <w:rFonts w:ascii="Arial" w:hAnsi="Arial" w:cs="Arial"/>
          <w:b/>
          <w:bCs/>
          <w:iCs/>
          <w:sz w:val="24"/>
          <w:szCs w:val="24"/>
        </w:rPr>
        <w:t>а</w:t>
      </w:r>
      <w:r w:rsidRPr="006C51E5">
        <w:rPr>
          <w:rFonts w:ascii="Arial" w:hAnsi="Arial" w:cs="Arial"/>
          <w:b/>
          <w:bCs/>
          <w:iCs/>
          <w:sz w:val="24"/>
          <w:szCs w:val="24"/>
        </w:rPr>
        <w:t xml:space="preserve"> внешнего вида</w:t>
      </w:r>
    </w:p>
    <w:p w14:paraId="59DA07C0" w14:textId="58061B17" w:rsidR="006C51E5" w:rsidRPr="006C51E5" w:rsidRDefault="006C51E5" w:rsidP="006C51E5">
      <w:pPr>
        <w:pStyle w:val="ac"/>
        <w:spacing w:line="360" w:lineRule="auto"/>
        <w:ind w:firstLine="567"/>
        <w:jc w:val="both"/>
        <w:rPr>
          <w:rFonts w:ascii="Arial" w:hAnsi="Arial" w:cs="Arial"/>
          <w:iCs/>
          <w:sz w:val="24"/>
          <w:szCs w:val="24"/>
        </w:rPr>
      </w:pPr>
      <w:r w:rsidRPr="006C51E5">
        <w:rPr>
          <w:rFonts w:ascii="Arial" w:hAnsi="Arial" w:cs="Arial"/>
          <w:iCs/>
          <w:sz w:val="24"/>
          <w:szCs w:val="24"/>
        </w:rPr>
        <w:t>Проверку внешнего вида ручк</w:t>
      </w:r>
      <w:r w:rsidR="00E17BC0">
        <w:rPr>
          <w:rFonts w:ascii="Arial" w:hAnsi="Arial" w:cs="Arial"/>
          <w:iCs/>
          <w:sz w:val="24"/>
          <w:szCs w:val="24"/>
        </w:rPr>
        <w:t>и и стержня</w:t>
      </w:r>
      <w:r w:rsidRPr="006C51E5">
        <w:rPr>
          <w:rFonts w:ascii="Arial" w:hAnsi="Arial" w:cs="Arial"/>
          <w:iCs/>
          <w:sz w:val="24"/>
          <w:szCs w:val="24"/>
        </w:rPr>
        <w:t xml:space="preserve"> проводят сравнением с образцом-эталоном визуально</w:t>
      </w:r>
      <w:r w:rsidR="00E17BC0">
        <w:rPr>
          <w:rFonts w:ascii="Arial" w:hAnsi="Arial" w:cs="Arial"/>
          <w:iCs/>
          <w:sz w:val="24"/>
          <w:szCs w:val="24"/>
        </w:rPr>
        <w:t xml:space="preserve"> (</w:t>
      </w:r>
      <w:r w:rsidR="00E17BC0" w:rsidRPr="006C51E5">
        <w:rPr>
          <w:rFonts w:ascii="Arial" w:hAnsi="Arial" w:cs="Arial"/>
          <w:iCs/>
          <w:sz w:val="24"/>
          <w:szCs w:val="24"/>
        </w:rPr>
        <w:t xml:space="preserve">п. </w:t>
      </w:r>
      <w:r w:rsidR="00E17BC0">
        <w:rPr>
          <w:rFonts w:ascii="Arial" w:hAnsi="Arial" w:cs="Arial"/>
          <w:iCs/>
          <w:sz w:val="24"/>
          <w:szCs w:val="24"/>
        </w:rPr>
        <w:t>5.1.1)</w:t>
      </w:r>
      <w:r w:rsidRPr="006C51E5">
        <w:rPr>
          <w:rFonts w:ascii="Arial" w:hAnsi="Arial" w:cs="Arial"/>
          <w:iCs/>
          <w:sz w:val="24"/>
          <w:szCs w:val="24"/>
        </w:rPr>
        <w:t>.</w:t>
      </w:r>
    </w:p>
    <w:p w14:paraId="492367CB" w14:textId="6FBE5189" w:rsidR="006C51E5" w:rsidRPr="006C51E5" w:rsidRDefault="006C51E5" w:rsidP="006C51E5">
      <w:pPr>
        <w:pStyle w:val="ac"/>
        <w:spacing w:line="360" w:lineRule="auto"/>
        <w:ind w:firstLine="567"/>
        <w:jc w:val="both"/>
        <w:rPr>
          <w:rFonts w:ascii="Arial" w:hAnsi="Arial" w:cs="Arial"/>
          <w:b/>
          <w:bCs/>
          <w:iCs/>
          <w:sz w:val="24"/>
          <w:szCs w:val="24"/>
        </w:rPr>
      </w:pPr>
      <w:r w:rsidRPr="006C51E5">
        <w:rPr>
          <w:rFonts w:ascii="Arial" w:hAnsi="Arial" w:cs="Arial"/>
          <w:b/>
          <w:bCs/>
          <w:iCs/>
          <w:sz w:val="24"/>
          <w:szCs w:val="24"/>
        </w:rPr>
        <w:t>9.3.2 Проверка коррозионно-стойких металлов</w:t>
      </w:r>
    </w:p>
    <w:p w14:paraId="1C683DB3" w14:textId="48BA975A" w:rsidR="006C51E5" w:rsidRDefault="006C51E5" w:rsidP="006C51E5">
      <w:pPr>
        <w:pStyle w:val="ac"/>
        <w:spacing w:line="360" w:lineRule="auto"/>
        <w:ind w:firstLine="567"/>
        <w:jc w:val="both"/>
        <w:rPr>
          <w:rFonts w:ascii="Arial" w:hAnsi="Arial" w:cs="Arial"/>
          <w:iCs/>
          <w:sz w:val="24"/>
          <w:szCs w:val="24"/>
        </w:rPr>
      </w:pPr>
      <w:r w:rsidRPr="006C51E5">
        <w:rPr>
          <w:rFonts w:ascii="Arial" w:hAnsi="Arial" w:cs="Arial"/>
          <w:iCs/>
          <w:sz w:val="24"/>
          <w:szCs w:val="24"/>
        </w:rPr>
        <w:t>Проверку применения коррозионно-стойких металлов при изготовлении деталей ручек</w:t>
      </w:r>
      <w:r w:rsidR="002F13C5">
        <w:rPr>
          <w:rFonts w:ascii="Arial" w:hAnsi="Arial" w:cs="Arial"/>
          <w:iCs/>
          <w:sz w:val="24"/>
          <w:szCs w:val="24"/>
        </w:rPr>
        <w:t xml:space="preserve"> и стержней</w:t>
      </w:r>
      <w:r w:rsidRPr="006C51E5">
        <w:rPr>
          <w:rFonts w:ascii="Arial" w:hAnsi="Arial" w:cs="Arial"/>
          <w:iCs/>
          <w:sz w:val="24"/>
          <w:szCs w:val="24"/>
        </w:rPr>
        <w:t xml:space="preserve"> проводят визуально сравнением с образцом-эталоном, требований к покрытиям (кроме покрытия золотом) по ГОСТ 9.302</w:t>
      </w:r>
      <w:r w:rsidR="00F81551">
        <w:rPr>
          <w:rFonts w:ascii="Arial" w:hAnsi="Arial" w:cs="Arial"/>
          <w:iCs/>
          <w:sz w:val="24"/>
          <w:szCs w:val="24"/>
        </w:rPr>
        <w:t>.</w:t>
      </w:r>
    </w:p>
    <w:p w14:paraId="2B3ECE92" w14:textId="62EBF897" w:rsidR="002725D0" w:rsidRPr="002725D0" w:rsidRDefault="002725D0" w:rsidP="006C51E5">
      <w:pPr>
        <w:pStyle w:val="ac"/>
        <w:spacing w:line="360" w:lineRule="auto"/>
        <w:ind w:firstLine="567"/>
        <w:jc w:val="both"/>
        <w:rPr>
          <w:rFonts w:ascii="Arial" w:hAnsi="Arial" w:cs="Arial"/>
          <w:b/>
          <w:bCs/>
          <w:iCs/>
          <w:sz w:val="24"/>
          <w:szCs w:val="24"/>
        </w:rPr>
      </w:pPr>
      <w:r w:rsidRPr="002725D0">
        <w:rPr>
          <w:rFonts w:ascii="Arial" w:hAnsi="Arial" w:cs="Arial"/>
          <w:b/>
          <w:bCs/>
          <w:iCs/>
          <w:sz w:val="24"/>
          <w:szCs w:val="24"/>
        </w:rPr>
        <w:t>9.3.3 Проверка на устойчивость к воздействию климатических факторов</w:t>
      </w:r>
    </w:p>
    <w:p w14:paraId="25E2F5EC" w14:textId="1C05644E" w:rsidR="002725D0" w:rsidRPr="006C51E5" w:rsidRDefault="002725D0" w:rsidP="006C51E5">
      <w:pPr>
        <w:pStyle w:val="ac"/>
        <w:spacing w:line="360" w:lineRule="auto"/>
        <w:ind w:firstLine="567"/>
        <w:jc w:val="both"/>
        <w:rPr>
          <w:rFonts w:ascii="Arial" w:hAnsi="Arial" w:cs="Arial"/>
          <w:iCs/>
          <w:sz w:val="24"/>
          <w:szCs w:val="24"/>
        </w:rPr>
      </w:pPr>
      <w:r w:rsidRPr="002725D0">
        <w:rPr>
          <w:rFonts w:ascii="Arial" w:hAnsi="Arial" w:cs="Arial"/>
          <w:iCs/>
          <w:sz w:val="24"/>
          <w:szCs w:val="24"/>
        </w:rPr>
        <w:t>Проверку ручек</w:t>
      </w:r>
      <w:r w:rsidR="00B815FA">
        <w:rPr>
          <w:rFonts w:ascii="Arial" w:hAnsi="Arial" w:cs="Arial"/>
          <w:iCs/>
          <w:sz w:val="24"/>
          <w:szCs w:val="24"/>
        </w:rPr>
        <w:t xml:space="preserve"> и стержней</w:t>
      </w:r>
      <w:r w:rsidRPr="002725D0">
        <w:rPr>
          <w:rFonts w:ascii="Arial" w:hAnsi="Arial" w:cs="Arial"/>
          <w:iCs/>
          <w:sz w:val="24"/>
          <w:szCs w:val="24"/>
        </w:rPr>
        <w:t xml:space="preserve"> на соответствие требованиям п. </w:t>
      </w:r>
      <w:r w:rsidR="006F30E0">
        <w:rPr>
          <w:rFonts w:ascii="Arial" w:hAnsi="Arial" w:cs="Arial"/>
          <w:iCs/>
          <w:sz w:val="24"/>
          <w:szCs w:val="24"/>
        </w:rPr>
        <w:t>5.1.18</w:t>
      </w:r>
      <w:r w:rsidRPr="002725D0">
        <w:rPr>
          <w:rFonts w:ascii="Arial" w:hAnsi="Arial" w:cs="Arial"/>
          <w:iCs/>
          <w:sz w:val="24"/>
          <w:szCs w:val="24"/>
        </w:rPr>
        <w:t xml:space="preserve"> проводят путем выдержки ручек поочередно при предельных рабочих температурах 40 °C и 1 °C в течение часа, после чего ручки проверяют на работу механизма выдвижения (п. </w:t>
      </w:r>
      <w:r w:rsidR="009D35E7">
        <w:rPr>
          <w:rFonts w:ascii="Arial" w:hAnsi="Arial" w:cs="Arial"/>
          <w:iCs/>
          <w:sz w:val="24"/>
          <w:szCs w:val="24"/>
        </w:rPr>
        <w:t>5.1.1</w:t>
      </w:r>
      <w:r w:rsidR="006F30E0">
        <w:rPr>
          <w:rFonts w:ascii="Arial" w:hAnsi="Arial" w:cs="Arial"/>
          <w:iCs/>
          <w:sz w:val="24"/>
          <w:szCs w:val="24"/>
        </w:rPr>
        <w:t>3</w:t>
      </w:r>
      <w:r w:rsidRPr="002725D0">
        <w:rPr>
          <w:rFonts w:ascii="Arial" w:hAnsi="Arial" w:cs="Arial"/>
          <w:iCs/>
          <w:sz w:val="24"/>
          <w:szCs w:val="24"/>
        </w:rPr>
        <w:t>) при той же температуре в открытой камере в течение 1 мин.</w:t>
      </w:r>
    </w:p>
    <w:p w14:paraId="0F66255C" w14:textId="58C4B9AE" w:rsidR="007E2FF4" w:rsidRPr="00B94F7E" w:rsidRDefault="007E2FF4" w:rsidP="007E2FF4">
      <w:pPr>
        <w:pStyle w:val="ac"/>
        <w:spacing w:line="360" w:lineRule="auto"/>
        <w:ind w:firstLine="567"/>
        <w:jc w:val="both"/>
        <w:rPr>
          <w:rFonts w:ascii="Arial" w:hAnsi="Arial" w:cs="Arial"/>
          <w:b/>
          <w:bCs/>
          <w:iCs/>
          <w:sz w:val="24"/>
          <w:szCs w:val="24"/>
        </w:rPr>
      </w:pPr>
      <w:r w:rsidRPr="00B94F7E">
        <w:rPr>
          <w:rFonts w:ascii="Arial" w:hAnsi="Arial" w:cs="Arial"/>
          <w:b/>
          <w:bCs/>
          <w:iCs/>
          <w:sz w:val="24"/>
          <w:szCs w:val="24"/>
        </w:rPr>
        <w:t>9.3.</w:t>
      </w:r>
      <w:r w:rsidR="009872F5">
        <w:rPr>
          <w:rFonts w:ascii="Arial" w:hAnsi="Arial" w:cs="Arial"/>
          <w:b/>
          <w:bCs/>
          <w:iCs/>
          <w:sz w:val="24"/>
          <w:szCs w:val="24"/>
        </w:rPr>
        <w:t>4</w:t>
      </w:r>
      <w:r w:rsidRPr="00B94F7E">
        <w:rPr>
          <w:rFonts w:ascii="Arial" w:hAnsi="Arial" w:cs="Arial"/>
          <w:b/>
          <w:bCs/>
          <w:iCs/>
          <w:sz w:val="24"/>
          <w:szCs w:val="24"/>
        </w:rPr>
        <w:t xml:space="preserve"> Письменные испытания на качество письма</w:t>
      </w:r>
    </w:p>
    <w:p w14:paraId="5CB3F264" w14:textId="4E79D556" w:rsidR="007E2FF4" w:rsidRPr="007E2FF4" w:rsidRDefault="007E2FF4" w:rsidP="007E2FF4">
      <w:pPr>
        <w:pStyle w:val="ac"/>
        <w:spacing w:line="360" w:lineRule="auto"/>
        <w:ind w:firstLine="567"/>
        <w:jc w:val="both"/>
        <w:rPr>
          <w:rFonts w:ascii="Arial" w:hAnsi="Arial" w:cs="Arial"/>
          <w:iCs/>
          <w:sz w:val="24"/>
          <w:szCs w:val="24"/>
        </w:rPr>
      </w:pPr>
      <w:r w:rsidRPr="007E2FF4">
        <w:rPr>
          <w:rFonts w:ascii="Arial" w:hAnsi="Arial" w:cs="Arial"/>
          <w:iCs/>
          <w:sz w:val="24"/>
          <w:szCs w:val="24"/>
        </w:rPr>
        <w:t>Берут в произвольном количестве не менее 10 ручек или стержн</w:t>
      </w:r>
      <w:r w:rsidR="005742F1">
        <w:rPr>
          <w:rFonts w:ascii="Arial" w:hAnsi="Arial" w:cs="Arial"/>
          <w:iCs/>
          <w:sz w:val="24"/>
          <w:szCs w:val="24"/>
        </w:rPr>
        <w:t>ей</w:t>
      </w:r>
      <w:r w:rsidRPr="007E2FF4">
        <w:rPr>
          <w:rFonts w:ascii="Arial" w:hAnsi="Arial" w:cs="Arial"/>
          <w:iCs/>
          <w:sz w:val="24"/>
          <w:szCs w:val="24"/>
        </w:rPr>
        <w:t>. Рисуют непрерывную линию длиной 5 м на бумаге для испытаний (см. 8.2) с помощью устройства для проверки записи (см. 8.1) в климатических условиях, указанных в 9.2. Необходимо оторвать ручку от бумаги и оставить на 3 ч.</w:t>
      </w:r>
    </w:p>
    <w:p w14:paraId="7E66DA77" w14:textId="788030E4" w:rsidR="007E2FF4" w:rsidRPr="007E2FF4" w:rsidRDefault="007E2FF4" w:rsidP="007E2FF4">
      <w:pPr>
        <w:pStyle w:val="ac"/>
        <w:spacing w:line="360" w:lineRule="auto"/>
        <w:ind w:firstLine="567"/>
        <w:jc w:val="both"/>
        <w:rPr>
          <w:rFonts w:ascii="Arial" w:hAnsi="Arial" w:cs="Arial"/>
          <w:iCs/>
          <w:sz w:val="24"/>
          <w:szCs w:val="24"/>
        </w:rPr>
      </w:pPr>
      <w:r w:rsidRPr="007E2FF4">
        <w:rPr>
          <w:rFonts w:ascii="Arial" w:hAnsi="Arial" w:cs="Arial"/>
          <w:iCs/>
          <w:sz w:val="24"/>
          <w:szCs w:val="24"/>
        </w:rPr>
        <w:lastRenderedPageBreak/>
        <w:t>Создают 300-метровый текстовый материал и проверяют его на соответствие требованиям 9.3.</w:t>
      </w:r>
      <w:r w:rsidR="009872F5">
        <w:rPr>
          <w:rFonts w:ascii="Arial" w:hAnsi="Arial" w:cs="Arial"/>
          <w:iCs/>
          <w:sz w:val="24"/>
          <w:szCs w:val="24"/>
        </w:rPr>
        <w:t>4</w:t>
      </w:r>
      <w:r w:rsidRPr="007E2FF4">
        <w:rPr>
          <w:rFonts w:ascii="Arial" w:hAnsi="Arial" w:cs="Arial"/>
          <w:iCs/>
          <w:sz w:val="24"/>
          <w:szCs w:val="24"/>
        </w:rPr>
        <w:t>.</w:t>
      </w:r>
      <w:r w:rsidR="00B94F7E">
        <w:rPr>
          <w:rFonts w:ascii="Arial" w:hAnsi="Arial" w:cs="Arial"/>
          <w:iCs/>
          <w:sz w:val="24"/>
          <w:szCs w:val="24"/>
        </w:rPr>
        <w:t>1</w:t>
      </w:r>
      <w:r w:rsidRPr="007E2FF4">
        <w:rPr>
          <w:rFonts w:ascii="Arial" w:hAnsi="Arial" w:cs="Arial"/>
          <w:iCs/>
          <w:sz w:val="24"/>
          <w:szCs w:val="24"/>
        </w:rPr>
        <w:t>. Используют эту бумагу для испытания для следующих испытаний, за исключением 9.3.</w:t>
      </w:r>
      <w:r w:rsidR="0070406F">
        <w:rPr>
          <w:rFonts w:ascii="Arial" w:hAnsi="Arial" w:cs="Arial"/>
          <w:iCs/>
          <w:sz w:val="24"/>
          <w:szCs w:val="24"/>
        </w:rPr>
        <w:t>6</w:t>
      </w:r>
      <w:r w:rsidRPr="007E2FF4">
        <w:rPr>
          <w:rFonts w:ascii="Arial" w:hAnsi="Arial" w:cs="Arial"/>
          <w:iCs/>
          <w:sz w:val="24"/>
          <w:szCs w:val="24"/>
        </w:rPr>
        <w:t xml:space="preserve"> (испытание на время высыхания) и 9.3.</w:t>
      </w:r>
      <w:r w:rsidR="0070406F">
        <w:rPr>
          <w:rFonts w:ascii="Arial" w:hAnsi="Arial" w:cs="Arial"/>
          <w:iCs/>
          <w:sz w:val="24"/>
          <w:szCs w:val="24"/>
        </w:rPr>
        <w:t>10</w:t>
      </w:r>
      <w:r w:rsidRPr="007E2FF4">
        <w:rPr>
          <w:rFonts w:ascii="Arial" w:hAnsi="Arial" w:cs="Arial"/>
          <w:iCs/>
          <w:sz w:val="24"/>
          <w:szCs w:val="24"/>
        </w:rPr>
        <w:t xml:space="preserve"> (испытание на срок годности).</w:t>
      </w:r>
    </w:p>
    <w:p w14:paraId="4AD7F5E6" w14:textId="122985D2" w:rsidR="007E2FF4" w:rsidRPr="007E2FF4" w:rsidRDefault="007E2FF4" w:rsidP="007E2FF4">
      <w:pPr>
        <w:pStyle w:val="ac"/>
        <w:spacing w:line="360" w:lineRule="auto"/>
        <w:ind w:firstLine="567"/>
        <w:jc w:val="both"/>
        <w:rPr>
          <w:rFonts w:ascii="Arial" w:hAnsi="Arial" w:cs="Arial"/>
          <w:iCs/>
          <w:sz w:val="24"/>
          <w:szCs w:val="24"/>
        </w:rPr>
      </w:pPr>
      <w:r w:rsidRPr="007E2FF4">
        <w:rPr>
          <w:rFonts w:ascii="Arial" w:hAnsi="Arial" w:cs="Arial"/>
          <w:iCs/>
          <w:sz w:val="24"/>
          <w:szCs w:val="24"/>
        </w:rPr>
        <w:t>9.3.</w:t>
      </w:r>
      <w:r w:rsidR="009872F5">
        <w:rPr>
          <w:rFonts w:ascii="Arial" w:hAnsi="Arial" w:cs="Arial"/>
          <w:iCs/>
          <w:sz w:val="24"/>
          <w:szCs w:val="24"/>
        </w:rPr>
        <w:t>4</w:t>
      </w:r>
      <w:r w:rsidRPr="007E2FF4">
        <w:rPr>
          <w:rFonts w:ascii="Arial" w:hAnsi="Arial" w:cs="Arial"/>
          <w:iCs/>
          <w:sz w:val="24"/>
          <w:szCs w:val="24"/>
        </w:rPr>
        <w:t>.</w:t>
      </w:r>
      <w:r w:rsidR="00B94F7E">
        <w:rPr>
          <w:rFonts w:ascii="Arial" w:hAnsi="Arial" w:cs="Arial"/>
          <w:iCs/>
          <w:sz w:val="24"/>
          <w:szCs w:val="24"/>
        </w:rPr>
        <w:t>1</w:t>
      </w:r>
      <w:r w:rsidRPr="007E2FF4">
        <w:rPr>
          <w:rFonts w:ascii="Arial" w:hAnsi="Arial" w:cs="Arial"/>
          <w:iCs/>
          <w:sz w:val="24"/>
          <w:szCs w:val="24"/>
        </w:rPr>
        <w:t xml:space="preserve"> Оценка результатов на качество письма</w:t>
      </w:r>
    </w:p>
    <w:p w14:paraId="5A015D55" w14:textId="0A639946" w:rsidR="007E2FF4" w:rsidRPr="007E2FF4" w:rsidRDefault="007E2FF4" w:rsidP="007E2FF4">
      <w:pPr>
        <w:pStyle w:val="ac"/>
        <w:spacing w:line="360" w:lineRule="auto"/>
        <w:ind w:firstLine="567"/>
        <w:jc w:val="both"/>
        <w:rPr>
          <w:rFonts w:ascii="Arial" w:hAnsi="Arial" w:cs="Arial"/>
          <w:iCs/>
          <w:sz w:val="24"/>
          <w:szCs w:val="24"/>
        </w:rPr>
      </w:pPr>
      <w:r w:rsidRPr="007E2FF4">
        <w:rPr>
          <w:rFonts w:ascii="Arial" w:hAnsi="Arial" w:cs="Arial"/>
          <w:iCs/>
          <w:sz w:val="24"/>
          <w:szCs w:val="24"/>
        </w:rPr>
        <w:t>Написание должно быть в пределах 20 см, а расстояние для написания должно составлять не менее 300 м без заметных зависаний или колебаний интенсивности линии при проведении испытания по 9.3.</w:t>
      </w:r>
      <w:r w:rsidR="0070406F">
        <w:rPr>
          <w:rFonts w:ascii="Arial" w:hAnsi="Arial" w:cs="Arial"/>
          <w:iCs/>
          <w:sz w:val="24"/>
          <w:szCs w:val="24"/>
        </w:rPr>
        <w:t>4</w:t>
      </w:r>
      <w:r w:rsidRPr="007E2FF4">
        <w:rPr>
          <w:rFonts w:ascii="Arial" w:hAnsi="Arial" w:cs="Arial"/>
          <w:iCs/>
          <w:sz w:val="24"/>
          <w:szCs w:val="24"/>
        </w:rPr>
        <w:t>.</w:t>
      </w:r>
    </w:p>
    <w:p w14:paraId="01666B7C" w14:textId="2F172938" w:rsidR="007E2FF4" w:rsidRPr="00B94F7E" w:rsidRDefault="007E2FF4" w:rsidP="007E2FF4">
      <w:pPr>
        <w:pStyle w:val="ac"/>
        <w:spacing w:line="360" w:lineRule="auto"/>
        <w:ind w:firstLine="567"/>
        <w:jc w:val="both"/>
        <w:rPr>
          <w:rFonts w:ascii="Arial" w:hAnsi="Arial" w:cs="Arial"/>
          <w:b/>
          <w:bCs/>
          <w:iCs/>
          <w:sz w:val="24"/>
          <w:szCs w:val="24"/>
        </w:rPr>
      </w:pPr>
      <w:r w:rsidRPr="00B94F7E">
        <w:rPr>
          <w:rFonts w:ascii="Arial" w:hAnsi="Arial" w:cs="Arial"/>
          <w:b/>
          <w:bCs/>
          <w:iCs/>
          <w:sz w:val="24"/>
          <w:szCs w:val="24"/>
        </w:rPr>
        <w:t>9.3.</w:t>
      </w:r>
      <w:r w:rsidR="009872F5">
        <w:rPr>
          <w:rFonts w:ascii="Arial" w:hAnsi="Arial" w:cs="Arial"/>
          <w:b/>
          <w:bCs/>
          <w:iCs/>
          <w:sz w:val="24"/>
          <w:szCs w:val="24"/>
        </w:rPr>
        <w:t>5</w:t>
      </w:r>
      <w:r w:rsidRPr="00B94F7E">
        <w:rPr>
          <w:rFonts w:ascii="Arial" w:hAnsi="Arial" w:cs="Arial"/>
          <w:b/>
          <w:bCs/>
          <w:iCs/>
          <w:sz w:val="24"/>
          <w:szCs w:val="24"/>
        </w:rPr>
        <w:t xml:space="preserve"> Испытание на протекание стержней</w:t>
      </w:r>
    </w:p>
    <w:p w14:paraId="51363336" w14:textId="3B4E822B" w:rsidR="007E2FF4" w:rsidRPr="007E2FF4" w:rsidRDefault="007E2FF4" w:rsidP="007E2FF4">
      <w:pPr>
        <w:pStyle w:val="ac"/>
        <w:spacing w:line="360" w:lineRule="auto"/>
        <w:ind w:firstLine="567"/>
        <w:jc w:val="both"/>
        <w:rPr>
          <w:rFonts w:ascii="Arial" w:hAnsi="Arial" w:cs="Arial"/>
          <w:iCs/>
          <w:sz w:val="24"/>
          <w:szCs w:val="24"/>
        </w:rPr>
      </w:pPr>
      <w:r w:rsidRPr="007E2FF4">
        <w:rPr>
          <w:rFonts w:ascii="Arial" w:hAnsi="Arial" w:cs="Arial"/>
          <w:iCs/>
          <w:sz w:val="24"/>
          <w:szCs w:val="24"/>
        </w:rPr>
        <w:t>Подготавливают испытуемый образец по 9.3.</w:t>
      </w:r>
      <w:r w:rsidR="0070406F">
        <w:rPr>
          <w:rFonts w:ascii="Arial" w:hAnsi="Arial" w:cs="Arial"/>
          <w:iCs/>
          <w:sz w:val="24"/>
          <w:szCs w:val="24"/>
        </w:rPr>
        <w:t>4</w:t>
      </w:r>
      <w:r w:rsidRPr="007E2FF4">
        <w:rPr>
          <w:rFonts w:ascii="Arial" w:hAnsi="Arial" w:cs="Arial"/>
          <w:iCs/>
          <w:sz w:val="24"/>
          <w:szCs w:val="24"/>
        </w:rPr>
        <w:t xml:space="preserve"> длиной примерно 5 см, без начальных и конечных линий, и выдерживают его в климатических условиях, указанных в 9.2, в течение 24 ч.</w:t>
      </w:r>
    </w:p>
    <w:p w14:paraId="27577D2E" w14:textId="407F6A40" w:rsidR="007E2FF4" w:rsidRPr="007E2FF4" w:rsidRDefault="007E2FF4" w:rsidP="007E2FF4">
      <w:pPr>
        <w:pStyle w:val="ac"/>
        <w:spacing w:line="360" w:lineRule="auto"/>
        <w:ind w:firstLine="567"/>
        <w:jc w:val="both"/>
        <w:rPr>
          <w:rFonts w:ascii="Arial" w:hAnsi="Arial" w:cs="Arial"/>
          <w:iCs/>
          <w:sz w:val="24"/>
          <w:szCs w:val="24"/>
        </w:rPr>
      </w:pPr>
      <w:r w:rsidRPr="007E2FF4">
        <w:rPr>
          <w:rFonts w:ascii="Arial" w:hAnsi="Arial" w:cs="Arial"/>
          <w:iCs/>
          <w:sz w:val="24"/>
          <w:szCs w:val="24"/>
        </w:rPr>
        <w:t>Проверяют обратную сторону бумаги для испытаний на соответствие требованиям 9.3.</w:t>
      </w:r>
      <w:r w:rsidR="009872F5">
        <w:rPr>
          <w:rFonts w:ascii="Arial" w:hAnsi="Arial" w:cs="Arial"/>
          <w:iCs/>
          <w:sz w:val="24"/>
          <w:szCs w:val="24"/>
        </w:rPr>
        <w:t>5</w:t>
      </w:r>
      <w:r w:rsidRPr="007E2FF4">
        <w:rPr>
          <w:rFonts w:ascii="Arial" w:hAnsi="Arial" w:cs="Arial"/>
          <w:iCs/>
          <w:sz w:val="24"/>
          <w:szCs w:val="24"/>
        </w:rPr>
        <w:t>.1.</w:t>
      </w:r>
    </w:p>
    <w:p w14:paraId="626A157E" w14:textId="1072203D" w:rsidR="007E2FF4" w:rsidRPr="007E2FF4" w:rsidRDefault="007E2FF4" w:rsidP="007E2FF4">
      <w:pPr>
        <w:pStyle w:val="ac"/>
        <w:spacing w:line="360" w:lineRule="auto"/>
        <w:ind w:firstLine="567"/>
        <w:jc w:val="both"/>
        <w:rPr>
          <w:rFonts w:ascii="Arial" w:hAnsi="Arial" w:cs="Arial"/>
          <w:iCs/>
          <w:sz w:val="24"/>
          <w:szCs w:val="24"/>
        </w:rPr>
      </w:pPr>
      <w:r w:rsidRPr="007E2FF4">
        <w:rPr>
          <w:rFonts w:ascii="Arial" w:hAnsi="Arial" w:cs="Arial"/>
          <w:iCs/>
          <w:sz w:val="24"/>
          <w:szCs w:val="24"/>
        </w:rPr>
        <w:t>9.3.</w:t>
      </w:r>
      <w:r w:rsidR="009872F5">
        <w:rPr>
          <w:rFonts w:ascii="Arial" w:hAnsi="Arial" w:cs="Arial"/>
          <w:iCs/>
          <w:sz w:val="24"/>
          <w:szCs w:val="24"/>
        </w:rPr>
        <w:t>5</w:t>
      </w:r>
      <w:r w:rsidRPr="007E2FF4">
        <w:rPr>
          <w:rFonts w:ascii="Arial" w:hAnsi="Arial" w:cs="Arial"/>
          <w:iCs/>
          <w:sz w:val="24"/>
          <w:szCs w:val="24"/>
        </w:rPr>
        <w:t>.1 Оценка результата на протекание стержней</w:t>
      </w:r>
    </w:p>
    <w:p w14:paraId="0872C398" w14:textId="52F4F0A2" w:rsidR="00077EA5" w:rsidRDefault="007E2FF4" w:rsidP="007E2FF4">
      <w:pPr>
        <w:pStyle w:val="ac"/>
        <w:spacing w:line="360" w:lineRule="auto"/>
        <w:ind w:firstLine="567"/>
        <w:jc w:val="both"/>
        <w:rPr>
          <w:rFonts w:ascii="Arial" w:hAnsi="Arial" w:cs="Arial"/>
          <w:iCs/>
          <w:sz w:val="24"/>
          <w:szCs w:val="24"/>
        </w:rPr>
      </w:pPr>
      <w:r w:rsidRPr="007E2FF4">
        <w:rPr>
          <w:rFonts w:ascii="Arial" w:hAnsi="Arial" w:cs="Arial"/>
          <w:iCs/>
          <w:sz w:val="24"/>
          <w:szCs w:val="24"/>
        </w:rPr>
        <w:t>При проведении испытаний по 9.3.</w:t>
      </w:r>
      <w:r w:rsidR="0070406F">
        <w:rPr>
          <w:rFonts w:ascii="Arial" w:hAnsi="Arial" w:cs="Arial"/>
          <w:iCs/>
          <w:sz w:val="24"/>
          <w:szCs w:val="24"/>
        </w:rPr>
        <w:t>5</w:t>
      </w:r>
      <w:r w:rsidRPr="007E2FF4">
        <w:rPr>
          <w:rFonts w:ascii="Arial" w:hAnsi="Arial" w:cs="Arial"/>
          <w:iCs/>
          <w:sz w:val="24"/>
          <w:szCs w:val="24"/>
        </w:rPr>
        <w:t xml:space="preserve"> испытатель не должен видеть подслой краски.</w:t>
      </w:r>
    </w:p>
    <w:p w14:paraId="6AE61D1A" w14:textId="3EBA518A" w:rsidR="00B94F7E" w:rsidRPr="00B94F7E" w:rsidRDefault="00B94F7E" w:rsidP="00B94F7E">
      <w:pPr>
        <w:pStyle w:val="ac"/>
        <w:spacing w:line="360" w:lineRule="auto"/>
        <w:ind w:firstLine="567"/>
        <w:jc w:val="both"/>
        <w:rPr>
          <w:rFonts w:ascii="Arial" w:hAnsi="Arial" w:cs="Arial"/>
          <w:b/>
          <w:bCs/>
          <w:iCs/>
          <w:sz w:val="24"/>
          <w:szCs w:val="24"/>
        </w:rPr>
      </w:pPr>
      <w:r w:rsidRPr="00B94F7E">
        <w:rPr>
          <w:rFonts w:ascii="Arial" w:hAnsi="Arial" w:cs="Arial"/>
          <w:b/>
          <w:bCs/>
          <w:iCs/>
          <w:sz w:val="24"/>
          <w:szCs w:val="24"/>
        </w:rPr>
        <w:t>9.3.</w:t>
      </w:r>
      <w:r w:rsidR="009872F5">
        <w:rPr>
          <w:rFonts w:ascii="Arial" w:hAnsi="Arial" w:cs="Arial"/>
          <w:b/>
          <w:bCs/>
          <w:iCs/>
          <w:sz w:val="24"/>
          <w:szCs w:val="24"/>
        </w:rPr>
        <w:t>6</w:t>
      </w:r>
      <w:r w:rsidRPr="00B94F7E">
        <w:rPr>
          <w:rFonts w:ascii="Arial" w:hAnsi="Arial" w:cs="Arial"/>
          <w:b/>
          <w:bCs/>
          <w:iCs/>
          <w:sz w:val="24"/>
          <w:szCs w:val="24"/>
        </w:rPr>
        <w:t xml:space="preserve"> Проверка времени высыхания</w:t>
      </w:r>
    </w:p>
    <w:p w14:paraId="18F75ACB" w14:textId="77777777"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Рисуют прямую линию в соответствии с 8.1 а), б) и в) на бумаге для испытаний (см. 8.2). Через 20 с проводят один раз ластиком (см. 8.3) перпендикулярно написанной линии.</w:t>
      </w:r>
    </w:p>
    <w:p w14:paraId="6462EA65" w14:textId="2080F5B8"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Проверяют линию на соответствие требованиям 9.3.</w:t>
      </w:r>
      <w:r w:rsidR="009872F5">
        <w:rPr>
          <w:rFonts w:ascii="Arial" w:hAnsi="Arial" w:cs="Arial"/>
          <w:iCs/>
          <w:sz w:val="24"/>
          <w:szCs w:val="24"/>
        </w:rPr>
        <w:t>6</w:t>
      </w:r>
      <w:r w:rsidRPr="00B94F7E">
        <w:rPr>
          <w:rFonts w:ascii="Arial" w:hAnsi="Arial" w:cs="Arial"/>
          <w:iCs/>
          <w:sz w:val="24"/>
          <w:szCs w:val="24"/>
        </w:rPr>
        <w:t>.1.</w:t>
      </w:r>
    </w:p>
    <w:p w14:paraId="41C71DED" w14:textId="2A78A90C"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9.3.</w:t>
      </w:r>
      <w:r w:rsidR="009872F5">
        <w:rPr>
          <w:rFonts w:ascii="Arial" w:hAnsi="Arial" w:cs="Arial"/>
          <w:iCs/>
          <w:sz w:val="24"/>
          <w:szCs w:val="24"/>
        </w:rPr>
        <w:t>6</w:t>
      </w:r>
      <w:r w:rsidRPr="00B94F7E">
        <w:rPr>
          <w:rFonts w:ascii="Arial" w:hAnsi="Arial" w:cs="Arial"/>
          <w:iCs/>
          <w:sz w:val="24"/>
          <w:szCs w:val="24"/>
        </w:rPr>
        <w:t>.1 Оценка результата на время высыхания</w:t>
      </w:r>
    </w:p>
    <w:p w14:paraId="7425E11A" w14:textId="03403854" w:rsidR="00077EA5"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При испытании по 9.3.</w:t>
      </w:r>
      <w:r w:rsidR="0070406F">
        <w:rPr>
          <w:rFonts w:ascii="Arial" w:hAnsi="Arial" w:cs="Arial"/>
          <w:iCs/>
          <w:sz w:val="24"/>
          <w:szCs w:val="24"/>
        </w:rPr>
        <w:t>6</w:t>
      </w:r>
      <w:r w:rsidRPr="00B94F7E">
        <w:rPr>
          <w:rFonts w:ascii="Arial" w:hAnsi="Arial" w:cs="Arial"/>
          <w:iCs/>
          <w:sz w:val="24"/>
          <w:szCs w:val="24"/>
        </w:rPr>
        <w:t xml:space="preserve"> линия не должна размазываться.</w:t>
      </w:r>
    </w:p>
    <w:p w14:paraId="518AFD17" w14:textId="14CE1149" w:rsidR="00B94F7E" w:rsidRPr="00B94F7E" w:rsidRDefault="00B94F7E" w:rsidP="00B94F7E">
      <w:pPr>
        <w:pStyle w:val="ac"/>
        <w:spacing w:line="360" w:lineRule="auto"/>
        <w:ind w:firstLine="567"/>
        <w:jc w:val="both"/>
        <w:rPr>
          <w:rFonts w:ascii="Arial" w:hAnsi="Arial" w:cs="Arial"/>
          <w:b/>
          <w:bCs/>
          <w:iCs/>
          <w:sz w:val="24"/>
          <w:szCs w:val="24"/>
        </w:rPr>
      </w:pPr>
      <w:r w:rsidRPr="00B94F7E">
        <w:rPr>
          <w:rFonts w:ascii="Arial" w:hAnsi="Arial" w:cs="Arial"/>
          <w:b/>
          <w:bCs/>
          <w:iCs/>
          <w:sz w:val="24"/>
          <w:szCs w:val="24"/>
        </w:rPr>
        <w:t>9.3.</w:t>
      </w:r>
      <w:r w:rsidR="009872F5">
        <w:rPr>
          <w:rFonts w:ascii="Arial" w:hAnsi="Arial" w:cs="Arial"/>
          <w:b/>
          <w:bCs/>
          <w:iCs/>
          <w:sz w:val="24"/>
          <w:szCs w:val="24"/>
        </w:rPr>
        <w:t>7</w:t>
      </w:r>
      <w:r w:rsidR="00B11D2A">
        <w:rPr>
          <w:rFonts w:ascii="Arial" w:hAnsi="Arial" w:cs="Arial"/>
          <w:b/>
          <w:bCs/>
          <w:iCs/>
          <w:sz w:val="24"/>
          <w:szCs w:val="24"/>
        </w:rPr>
        <w:t xml:space="preserve"> </w:t>
      </w:r>
      <w:r w:rsidRPr="00B94F7E">
        <w:rPr>
          <w:rFonts w:ascii="Arial" w:hAnsi="Arial" w:cs="Arial"/>
          <w:b/>
          <w:bCs/>
          <w:iCs/>
          <w:sz w:val="24"/>
          <w:szCs w:val="24"/>
        </w:rPr>
        <w:t>Испытание на воспроизводимость</w:t>
      </w:r>
    </w:p>
    <w:p w14:paraId="5C1C4A8C" w14:textId="5E50BEE9"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Воспроизводят линию, нанесенную машинным способом на испытуемом образце, длиной примерно 5 см, на листе для испытаний, представленном в 9.3.</w:t>
      </w:r>
      <w:r w:rsidR="0070406F">
        <w:rPr>
          <w:rFonts w:ascii="Arial" w:hAnsi="Arial" w:cs="Arial"/>
          <w:iCs/>
          <w:sz w:val="24"/>
          <w:szCs w:val="24"/>
        </w:rPr>
        <w:t>4</w:t>
      </w:r>
      <w:r w:rsidRPr="00B94F7E">
        <w:rPr>
          <w:rFonts w:ascii="Arial" w:hAnsi="Arial" w:cs="Arial"/>
          <w:iCs/>
          <w:sz w:val="24"/>
          <w:szCs w:val="24"/>
        </w:rPr>
        <w:t>, с помощью устройства, указанного в 8.4.</w:t>
      </w:r>
    </w:p>
    <w:p w14:paraId="4464CBFA" w14:textId="76BB5C12"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Проверяют воспроизведенную линию на соответствие требованиям 9.3.</w:t>
      </w:r>
      <w:r w:rsidR="009872F5">
        <w:rPr>
          <w:rFonts w:ascii="Arial" w:hAnsi="Arial" w:cs="Arial"/>
          <w:iCs/>
          <w:sz w:val="24"/>
          <w:szCs w:val="24"/>
        </w:rPr>
        <w:t>7</w:t>
      </w:r>
      <w:r w:rsidRPr="00B94F7E">
        <w:rPr>
          <w:rFonts w:ascii="Arial" w:hAnsi="Arial" w:cs="Arial"/>
          <w:iCs/>
          <w:sz w:val="24"/>
          <w:szCs w:val="24"/>
        </w:rPr>
        <w:t>.1.</w:t>
      </w:r>
    </w:p>
    <w:p w14:paraId="69F21DF8" w14:textId="743C1199"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9.3.</w:t>
      </w:r>
      <w:r w:rsidR="009872F5">
        <w:rPr>
          <w:rFonts w:ascii="Arial" w:hAnsi="Arial" w:cs="Arial"/>
          <w:iCs/>
          <w:sz w:val="24"/>
          <w:szCs w:val="24"/>
        </w:rPr>
        <w:t>7</w:t>
      </w:r>
      <w:r w:rsidRPr="00B94F7E">
        <w:rPr>
          <w:rFonts w:ascii="Arial" w:hAnsi="Arial" w:cs="Arial"/>
          <w:iCs/>
          <w:sz w:val="24"/>
          <w:szCs w:val="24"/>
        </w:rPr>
        <w:t>.1 Оценка результата на воспроизводимость</w:t>
      </w:r>
    </w:p>
    <w:p w14:paraId="08749F5E" w14:textId="7EFD600D"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Воспроизведенная линия должна быть видна при испытании по 9.3.</w:t>
      </w:r>
      <w:r w:rsidR="0070406F">
        <w:rPr>
          <w:rFonts w:ascii="Arial" w:hAnsi="Arial" w:cs="Arial"/>
          <w:iCs/>
          <w:sz w:val="24"/>
          <w:szCs w:val="24"/>
        </w:rPr>
        <w:t>7</w:t>
      </w:r>
      <w:r w:rsidRPr="00B94F7E">
        <w:rPr>
          <w:rFonts w:ascii="Arial" w:hAnsi="Arial" w:cs="Arial"/>
          <w:iCs/>
          <w:sz w:val="24"/>
          <w:szCs w:val="24"/>
        </w:rPr>
        <w:t>.</w:t>
      </w:r>
    </w:p>
    <w:p w14:paraId="7D129EAE" w14:textId="159E140B" w:rsidR="00B94F7E" w:rsidRPr="00B94F7E" w:rsidRDefault="00B94F7E" w:rsidP="00B94F7E">
      <w:pPr>
        <w:pStyle w:val="ac"/>
        <w:spacing w:line="360" w:lineRule="auto"/>
        <w:ind w:firstLine="567"/>
        <w:jc w:val="both"/>
        <w:rPr>
          <w:rFonts w:ascii="Arial" w:hAnsi="Arial" w:cs="Arial"/>
          <w:b/>
          <w:bCs/>
          <w:iCs/>
          <w:sz w:val="24"/>
          <w:szCs w:val="24"/>
        </w:rPr>
      </w:pPr>
      <w:r w:rsidRPr="00B94F7E">
        <w:rPr>
          <w:rFonts w:ascii="Arial" w:hAnsi="Arial" w:cs="Arial"/>
          <w:b/>
          <w:bCs/>
          <w:iCs/>
          <w:sz w:val="24"/>
          <w:szCs w:val="24"/>
        </w:rPr>
        <w:t>9.3.</w:t>
      </w:r>
      <w:r w:rsidR="009872F5">
        <w:rPr>
          <w:rFonts w:ascii="Arial" w:hAnsi="Arial" w:cs="Arial"/>
          <w:b/>
          <w:bCs/>
          <w:iCs/>
          <w:sz w:val="24"/>
          <w:szCs w:val="24"/>
        </w:rPr>
        <w:t>8</w:t>
      </w:r>
      <w:r w:rsidRPr="00B94F7E">
        <w:rPr>
          <w:rFonts w:ascii="Arial" w:hAnsi="Arial" w:cs="Arial"/>
          <w:b/>
          <w:bCs/>
          <w:iCs/>
          <w:sz w:val="24"/>
          <w:szCs w:val="24"/>
        </w:rPr>
        <w:t xml:space="preserve"> Испытание на водонепроницаемость</w:t>
      </w:r>
    </w:p>
    <w:p w14:paraId="4E5E68A1" w14:textId="0B270D9C"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Держат образец для испытаний с машинной печатью длиной примерно в 5 см от листа для испытаний, указанного в 9.3.</w:t>
      </w:r>
      <w:r w:rsidR="0070406F">
        <w:rPr>
          <w:rFonts w:ascii="Arial" w:hAnsi="Arial" w:cs="Arial"/>
          <w:iCs/>
          <w:sz w:val="24"/>
          <w:szCs w:val="24"/>
        </w:rPr>
        <w:t>4</w:t>
      </w:r>
      <w:r w:rsidRPr="00B94F7E">
        <w:rPr>
          <w:rFonts w:ascii="Arial" w:hAnsi="Arial" w:cs="Arial"/>
          <w:iCs/>
          <w:sz w:val="24"/>
          <w:szCs w:val="24"/>
        </w:rPr>
        <w:t xml:space="preserve">, в климатических условиях, указанных в 9.2, </w:t>
      </w:r>
      <w:r w:rsidRPr="00B94F7E">
        <w:rPr>
          <w:rFonts w:ascii="Arial" w:hAnsi="Arial" w:cs="Arial"/>
          <w:iCs/>
          <w:sz w:val="24"/>
          <w:szCs w:val="24"/>
        </w:rPr>
        <w:lastRenderedPageBreak/>
        <w:t>в течение 2 ч, затем погружают в дистиллированную или деионизированную воду на 1 ч. Достают и дают высохнуть на воздухе.</w:t>
      </w:r>
    </w:p>
    <w:p w14:paraId="16E0C63A" w14:textId="2E18F257"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Проверяют написанную линию на испытуемом образце на соответствие требованиям 9.3.</w:t>
      </w:r>
      <w:r w:rsidR="009872F5">
        <w:rPr>
          <w:rFonts w:ascii="Arial" w:hAnsi="Arial" w:cs="Arial"/>
          <w:iCs/>
          <w:sz w:val="24"/>
          <w:szCs w:val="24"/>
        </w:rPr>
        <w:t>8</w:t>
      </w:r>
      <w:r w:rsidRPr="00B94F7E">
        <w:rPr>
          <w:rFonts w:ascii="Arial" w:hAnsi="Arial" w:cs="Arial"/>
          <w:iCs/>
          <w:sz w:val="24"/>
          <w:szCs w:val="24"/>
        </w:rPr>
        <w:t>.1.</w:t>
      </w:r>
    </w:p>
    <w:p w14:paraId="48215B76" w14:textId="74AE2923"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9.3.</w:t>
      </w:r>
      <w:r w:rsidR="009872F5">
        <w:rPr>
          <w:rFonts w:ascii="Arial" w:hAnsi="Arial" w:cs="Arial"/>
          <w:iCs/>
          <w:sz w:val="24"/>
          <w:szCs w:val="24"/>
        </w:rPr>
        <w:t>8</w:t>
      </w:r>
      <w:r w:rsidRPr="00B94F7E">
        <w:rPr>
          <w:rFonts w:ascii="Arial" w:hAnsi="Arial" w:cs="Arial"/>
          <w:iCs/>
          <w:sz w:val="24"/>
          <w:szCs w:val="24"/>
        </w:rPr>
        <w:t>.1 Оценка результата на водонепроницаемость</w:t>
      </w:r>
    </w:p>
    <w:p w14:paraId="42BEA724" w14:textId="1E2DFC89"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Линия должна оставаться видимой при испытании по 9.3.</w:t>
      </w:r>
      <w:r w:rsidR="0070406F">
        <w:rPr>
          <w:rFonts w:ascii="Arial" w:hAnsi="Arial" w:cs="Arial"/>
          <w:iCs/>
          <w:sz w:val="24"/>
          <w:szCs w:val="24"/>
        </w:rPr>
        <w:t>8</w:t>
      </w:r>
      <w:r w:rsidRPr="00B94F7E">
        <w:rPr>
          <w:rFonts w:ascii="Arial" w:hAnsi="Arial" w:cs="Arial"/>
          <w:iCs/>
          <w:sz w:val="24"/>
          <w:szCs w:val="24"/>
        </w:rPr>
        <w:t>.</w:t>
      </w:r>
    </w:p>
    <w:p w14:paraId="271EF1C9" w14:textId="6B3360B5" w:rsidR="00B94F7E" w:rsidRPr="00B94F7E" w:rsidRDefault="00B94F7E" w:rsidP="00B94F7E">
      <w:pPr>
        <w:pStyle w:val="ac"/>
        <w:spacing w:line="360" w:lineRule="auto"/>
        <w:ind w:firstLine="567"/>
        <w:jc w:val="both"/>
        <w:rPr>
          <w:rFonts w:ascii="Arial" w:hAnsi="Arial" w:cs="Arial"/>
          <w:b/>
          <w:bCs/>
          <w:iCs/>
          <w:sz w:val="24"/>
          <w:szCs w:val="24"/>
        </w:rPr>
      </w:pPr>
      <w:r w:rsidRPr="00B94F7E">
        <w:rPr>
          <w:rFonts w:ascii="Arial" w:hAnsi="Arial" w:cs="Arial"/>
          <w:b/>
          <w:bCs/>
          <w:iCs/>
          <w:sz w:val="24"/>
          <w:szCs w:val="24"/>
        </w:rPr>
        <w:t>9.3.</w:t>
      </w:r>
      <w:r w:rsidR="009872F5">
        <w:rPr>
          <w:rFonts w:ascii="Arial" w:hAnsi="Arial" w:cs="Arial"/>
          <w:b/>
          <w:bCs/>
          <w:iCs/>
          <w:sz w:val="24"/>
          <w:szCs w:val="24"/>
        </w:rPr>
        <w:t>9</w:t>
      </w:r>
      <w:r w:rsidRPr="00B94F7E">
        <w:rPr>
          <w:rFonts w:ascii="Arial" w:hAnsi="Arial" w:cs="Arial"/>
          <w:b/>
          <w:bCs/>
          <w:iCs/>
          <w:sz w:val="24"/>
          <w:szCs w:val="24"/>
        </w:rPr>
        <w:t xml:space="preserve"> Испытание на светостойкость</w:t>
      </w:r>
    </w:p>
    <w:p w14:paraId="692E8076" w14:textId="10B22F4D" w:rsidR="00B94F7E" w:rsidRPr="00B94F7E" w:rsidRDefault="00B94F7E" w:rsidP="00B94F7E">
      <w:pPr>
        <w:pStyle w:val="ac"/>
        <w:spacing w:line="360" w:lineRule="auto"/>
        <w:ind w:firstLine="567"/>
        <w:jc w:val="both"/>
        <w:rPr>
          <w:rFonts w:ascii="Arial" w:hAnsi="Arial" w:cs="Arial"/>
          <w:iCs/>
          <w:sz w:val="24"/>
          <w:szCs w:val="24"/>
        </w:rPr>
      </w:pPr>
      <w:r w:rsidRPr="0070406F">
        <w:rPr>
          <w:rFonts w:ascii="Arial" w:hAnsi="Arial" w:cs="Arial"/>
          <w:iCs/>
          <w:sz w:val="24"/>
          <w:szCs w:val="24"/>
        </w:rPr>
        <w:t>Помещают испытуемый образец по 9.3.</w:t>
      </w:r>
      <w:r w:rsidR="0070406F" w:rsidRPr="0070406F">
        <w:rPr>
          <w:rFonts w:ascii="Arial" w:hAnsi="Arial" w:cs="Arial"/>
          <w:iCs/>
          <w:sz w:val="24"/>
          <w:szCs w:val="24"/>
        </w:rPr>
        <w:t>4</w:t>
      </w:r>
      <w:r w:rsidRPr="0070406F">
        <w:rPr>
          <w:rFonts w:ascii="Arial" w:hAnsi="Arial" w:cs="Arial"/>
          <w:iCs/>
          <w:sz w:val="24"/>
          <w:szCs w:val="24"/>
        </w:rPr>
        <w:t xml:space="preserve"> длиной примерно 5 см под источник света устройства, указанного в 8.5, вместе с эталонными образцами синей шерсти, до тех пор, пока контраст между неэкспонированным и экспонированным эталоном синей шерсти не станет равным 4 классу серого по шкале, указанной в ГОСТ ISO 105-A02.</w:t>
      </w:r>
    </w:p>
    <w:p w14:paraId="380323E8" w14:textId="2236FE23"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Проверяют написанную линию на испытуемом образце на соответствие требованиям 9.3.</w:t>
      </w:r>
      <w:r w:rsidR="009872F5">
        <w:rPr>
          <w:rFonts w:ascii="Arial" w:hAnsi="Arial" w:cs="Arial"/>
          <w:iCs/>
          <w:sz w:val="24"/>
          <w:szCs w:val="24"/>
        </w:rPr>
        <w:t>9</w:t>
      </w:r>
      <w:r w:rsidRPr="00B94F7E">
        <w:rPr>
          <w:rFonts w:ascii="Arial" w:hAnsi="Arial" w:cs="Arial"/>
          <w:iCs/>
          <w:sz w:val="24"/>
          <w:szCs w:val="24"/>
        </w:rPr>
        <w:t>.1.</w:t>
      </w:r>
    </w:p>
    <w:p w14:paraId="6B854A7A" w14:textId="1404984B"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9.3.</w:t>
      </w:r>
      <w:r w:rsidR="009872F5">
        <w:rPr>
          <w:rFonts w:ascii="Arial" w:hAnsi="Arial" w:cs="Arial"/>
          <w:iCs/>
          <w:sz w:val="24"/>
          <w:szCs w:val="24"/>
        </w:rPr>
        <w:t>9</w:t>
      </w:r>
      <w:r w:rsidRPr="00B94F7E">
        <w:rPr>
          <w:rFonts w:ascii="Arial" w:hAnsi="Arial" w:cs="Arial"/>
          <w:iCs/>
          <w:sz w:val="24"/>
          <w:szCs w:val="24"/>
        </w:rPr>
        <w:t>.1 Оценка результата на светостойкость</w:t>
      </w:r>
    </w:p>
    <w:p w14:paraId="73872A4C" w14:textId="1879AD6D" w:rsid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Линия должна оставаться видимой при испытании по 9.3.</w:t>
      </w:r>
      <w:r w:rsidR="0070406F">
        <w:rPr>
          <w:rFonts w:ascii="Arial" w:hAnsi="Arial" w:cs="Arial"/>
          <w:iCs/>
          <w:sz w:val="24"/>
          <w:szCs w:val="24"/>
        </w:rPr>
        <w:t>9</w:t>
      </w:r>
      <w:r w:rsidRPr="00B94F7E">
        <w:rPr>
          <w:rFonts w:ascii="Arial" w:hAnsi="Arial" w:cs="Arial"/>
          <w:iCs/>
          <w:sz w:val="24"/>
          <w:szCs w:val="24"/>
        </w:rPr>
        <w:t>.</w:t>
      </w:r>
    </w:p>
    <w:p w14:paraId="236E88BE" w14:textId="7319A0E6" w:rsidR="00B94F7E" w:rsidRPr="00D6197D" w:rsidRDefault="00B94F7E" w:rsidP="00B94F7E">
      <w:pPr>
        <w:pStyle w:val="ac"/>
        <w:spacing w:line="360" w:lineRule="auto"/>
        <w:ind w:firstLine="567"/>
        <w:jc w:val="both"/>
        <w:rPr>
          <w:rFonts w:ascii="Arial" w:hAnsi="Arial" w:cs="Arial"/>
          <w:b/>
          <w:bCs/>
          <w:iCs/>
          <w:sz w:val="24"/>
          <w:szCs w:val="24"/>
        </w:rPr>
      </w:pPr>
      <w:r w:rsidRPr="00D6197D">
        <w:rPr>
          <w:rFonts w:ascii="Arial" w:hAnsi="Arial" w:cs="Arial"/>
          <w:b/>
          <w:bCs/>
          <w:iCs/>
          <w:sz w:val="24"/>
          <w:szCs w:val="24"/>
        </w:rPr>
        <w:t>9.3.</w:t>
      </w:r>
      <w:r w:rsidR="009872F5">
        <w:rPr>
          <w:rFonts w:ascii="Arial" w:hAnsi="Arial" w:cs="Arial"/>
          <w:b/>
          <w:bCs/>
          <w:iCs/>
          <w:sz w:val="24"/>
          <w:szCs w:val="24"/>
        </w:rPr>
        <w:t>10</w:t>
      </w:r>
      <w:r w:rsidRPr="00D6197D">
        <w:rPr>
          <w:rFonts w:ascii="Arial" w:hAnsi="Arial" w:cs="Arial"/>
          <w:b/>
          <w:bCs/>
          <w:iCs/>
          <w:sz w:val="24"/>
          <w:szCs w:val="24"/>
        </w:rPr>
        <w:t xml:space="preserve"> Проверка на срок годности</w:t>
      </w:r>
    </w:p>
    <w:p w14:paraId="6280A07C" w14:textId="389B8AEE"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Берут в произвольном количестве не менее 10</w:t>
      </w:r>
      <w:r w:rsidR="00D6197D">
        <w:rPr>
          <w:rFonts w:ascii="Arial" w:hAnsi="Arial" w:cs="Arial"/>
          <w:iCs/>
          <w:sz w:val="24"/>
          <w:szCs w:val="24"/>
        </w:rPr>
        <w:t xml:space="preserve"> </w:t>
      </w:r>
      <w:r w:rsidRPr="00B94F7E">
        <w:rPr>
          <w:rFonts w:ascii="Arial" w:hAnsi="Arial" w:cs="Arial"/>
          <w:iCs/>
          <w:sz w:val="24"/>
          <w:szCs w:val="24"/>
        </w:rPr>
        <w:t xml:space="preserve">ручек или стержней. Хранят в горизонтальном положении при температуре (40 </w:t>
      </w:r>
      <w:r w:rsidR="00D6197D" w:rsidRPr="00D6197D">
        <w:rPr>
          <w:rFonts w:ascii="Arial" w:hAnsi="Arial" w:cs="Arial"/>
          <w:iCs/>
          <w:sz w:val="24"/>
          <w:szCs w:val="24"/>
        </w:rPr>
        <w:t>±</w:t>
      </w:r>
      <w:r w:rsidRPr="00B94F7E">
        <w:rPr>
          <w:rFonts w:ascii="Arial" w:hAnsi="Arial" w:cs="Arial"/>
          <w:iCs/>
          <w:sz w:val="24"/>
          <w:szCs w:val="24"/>
        </w:rPr>
        <w:t xml:space="preserve"> 2) °C и относительной влажности воздуха (55 </w:t>
      </w:r>
      <w:bookmarkStart w:id="31" w:name="_Hlk225515477"/>
      <w:r w:rsidR="00D6197D" w:rsidRPr="00D6197D">
        <w:rPr>
          <w:rFonts w:ascii="Arial" w:hAnsi="Arial" w:cs="Arial"/>
          <w:iCs/>
          <w:sz w:val="24"/>
          <w:szCs w:val="24"/>
        </w:rPr>
        <w:t>±</w:t>
      </w:r>
      <w:bookmarkEnd w:id="31"/>
      <w:r w:rsidRPr="00B94F7E">
        <w:rPr>
          <w:rFonts w:ascii="Arial" w:hAnsi="Arial" w:cs="Arial"/>
          <w:iCs/>
          <w:sz w:val="24"/>
          <w:szCs w:val="24"/>
        </w:rPr>
        <w:t xml:space="preserve"> 5)% в течение 90 дней.</w:t>
      </w:r>
    </w:p>
    <w:p w14:paraId="7B99AF7A" w14:textId="67ABD11A"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Проводят испытания в соответствии с 9.3.</w:t>
      </w:r>
      <w:r w:rsidR="0070406F">
        <w:rPr>
          <w:rFonts w:ascii="Arial" w:hAnsi="Arial" w:cs="Arial"/>
          <w:iCs/>
          <w:sz w:val="24"/>
          <w:szCs w:val="24"/>
        </w:rPr>
        <w:t>4</w:t>
      </w:r>
      <w:r w:rsidRPr="00B94F7E">
        <w:rPr>
          <w:rFonts w:ascii="Arial" w:hAnsi="Arial" w:cs="Arial"/>
          <w:iCs/>
          <w:sz w:val="24"/>
          <w:szCs w:val="24"/>
        </w:rPr>
        <w:t xml:space="preserve"> и проверяют на соответствие требованиям 9.3.</w:t>
      </w:r>
      <w:r w:rsidR="009872F5">
        <w:rPr>
          <w:rFonts w:ascii="Arial" w:hAnsi="Arial" w:cs="Arial"/>
          <w:iCs/>
          <w:sz w:val="24"/>
          <w:szCs w:val="24"/>
        </w:rPr>
        <w:t>10</w:t>
      </w:r>
      <w:r w:rsidRPr="00B94F7E">
        <w:rPr>
          <w:rFonts w:ascii="Arial" w:hAnsi="Arial" w:cs="Arial"/>
          <w:iCs/>
          <w:sz w:val="24"/>
          <w:szCs w:val="24"/>
        </w:rPr>
        <w:t>.1.</w:t>
      </w:r>
    </w:p>
    <w:p w14:paraId="51EDD3E1" w14:textId="6CC760BD"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9.3.</w:t>
      </w:r>
      <w:r w:rsidR="009872F5">
        <w:rPr>
          <w:rFonts w:ascii="Arial" w:hAnsi="Arial" w:cs="Arial"/>
          <w:iCs/>
          <w:sz w:val="24"/>
          <w:szCs w:val="24"/>
        </w:rPr>
        <w:t>10</w:t>
      </w:r>
      <w:r w:rsidRPr="00B94F7E">
        <w:rPr>
          <w:rFonts w:ascii="Arial" w:hAnsi="Arial" w:cs="Arial"/>
          <w:iCs/>
          <w:sz w:val="24"/>
          <w:szCs w:val="24"/>
        </w:rPr>
        <w:t>.1 Оценка результата на срок годности</w:t>
      </w:r>
    </w:p>
    <w:p w14:paraId="2BE6429F" w14:textId="6572FF5D" w:rsidR="00B94F7E" w:rsidRPr="00B94F7E" w:rsidRDefault="005E5F45" w:rsidP="00B94F7E">
      <w:pPr>
        <w:pStyle w:val="ac"/>
        <w:spacing w:line="360" w:lineRule="auto"/>
        <w:ind w:firstLine="567"/>
        <w:jc w:val="both"/>
        <w:rPr>
          <w:rFonts w:ascii="Arial" w:hAnsi="Arial" w:cs="Arial"/>
          <w:iCs/>
          <w:sz w:val="24"/>
          <w:szCs w:val="24"/>
        </w:rPr>
      </w:pPr>
      <w:r>
        <w:rPr>
          <w:rFonts w:ascii="Arial" w:hAnsi="Arial" w:cs="Arial"/>
          <w:iCs/>
          <w:sz w:val="24"/>
          <w:szCs w:val="24"/>
        </w:rPr>
        <w:t>Р</w:t>
      </w:r>
      <w:r w:rsidR="00B94F7E" w:rsidRPr="00B94F7E">
        <w:rPr>
          <w:rFonts w:ascii="Arial" w:hAnsi="Arial" w:cs="Arial"/>
          <w:iCs/>
          <w:sz w:val="24"/>
          <w:szCs w:val="24"/>
        </w:rPr>
        <w:t xml:space="preserve">учка </w:t>
      </w:r>
      <w:r>
        <w:rPr>
          <w:rFonts w:ascii="Arial" w:hAnsi="Arial" w:cs="Arial"/>
          <w:iCs/>
          <w:sz w:val="24"/>
          <w:szCs w:val="24"/>
        </w:rPr>
        <w:t>и</w:t>
      </w:r>
      <w:r w:rsidR="00B94F7E" w:rsidRPr="00B94F7E">
        <w:rPr>
          <w:rFonts w:ascii="Arial" w:hAnsi="Arial" w:cs="Arial"/>
          <w:iCs/>
          <w:sz w:val="24"/>
          <w:szCs w:val="24"/>
        </w:rPr>
        <w:t xml:space="preserve"> стержень должны соответствовать требованиям 9.3.</w:t>
      </w:r>
      <w:r w:rsidR="0087037B">
        <w:rPr>
          <w:rFonts w:ascii="Arial" w:hAnsi="Arial" w:cs="Arial"/>
          <w:iCs/>
          <w:sz w:val="24"/>
          <w:szCs w:val="24"/>
        </w:rPr>
        <w:t>4</w:t>
      </w:r>
      <w:r w:rsidR="00B94F7E" w:rsidRPr="00B94F7E">
        <w:rPr>
          <w:rFonts w:ascii="Arial" w:hAnsi="Arial" w:cs="Arial"/>
          <w:iCs/>
          <w:sz w:val="24"/>
          <w:szCs w:val="24"/>
        </w:rPr>
        <w:t>.1 при испытании по 9.3.</w:t>
      </w:r>
      <w:r w:rsidR="0087037B">
        <w:rPr>
          <w:rFonts w:ascii="Arial" w:hAnsi="Arial" w:cs="Arial"/>
          <w:iCs/>
          <w:sz w:val="24"/>
          <w:szCs w:val="24"/>
        </w:rPr>
        <w:t>10</w:t>
      </w:r>
      <w:r w:rsidR="00B94F7E" w:rsidRPr="00B94F7E">
        <w:rPr>
          <w:rFonts w:ascii="Arial" w:hAnsi="Arial" w:cs="Arial"/>
          <w:iCs/>
          <w:sz w:val="24"/>
          <w:szCs w:val="24"/>
        </w:rPr>
        <w:t>.</w:t>
      </w:r>
    </w:p>
    <w:p w14:paraId="3B96861C" w14:textId="1DC991B6" w:rsidR="00B94F7E" w:rsidRPr="00D6197D" w:rsidRDefault="00B94F7E" w:rsidP="00B94F7E">
      <w:pPr>
        <w:pStyle w:val="ac"/>
        <w:spacing w:line="360" w:lineRule="auto"/>
        <w:ind w:firstLine="567"/>
        <w:jc w:val="both"/>
        <w:rPr>
          <w:rFonts w:ascii="Arial" w:hAnsi="Arial" w:cs="Arial"/>
          <w:b/>
          <w:bCs/>
          <w:iCs/>
          <w:sz w:val="24"/>
          <w:szCs w:val="24"/>
        </w:rPr>
      </w:pPr>
      <w:r w:rsidRPr="00D6197D">
        <w:rPr>
          <w:rFonts w:ascii="Arial" w:hAnsi="Arial" w:cs="Arial"/>
          <w:b/>
          <w:bCs/>
          <w:iCs/>
          <w:sz w:val="24"/>
          <w:szCs w:val="24"/>
        </w:rPr>
        <w:t>9.3.</w:t>
      </w:r>
      <w:r w:rsidR="009872F5">
        <w:rPr>
          <w:rFonts w:ascii="Arial" w:hAnsi="Arial" w:cs="Arial"/>
          <w:b/>
          <w:bCs/>
          <w:iCs/>
          <w:sz w:val="24"/>
          <w:szCs w:val="24"/>
        </w:rPr>
        <w:t>11</w:t>
      </w:r>
      <w:r w:rsidRPr="00D6197D">
        <w:rPr>
          <w:rFonts w:ascii="Arial" w:hAnsi="Arial" w:cs="Arial"/>
          <w:b/>
          <w:bCs/>
          <w:iCs/>
          <w:sz w:val="24"/>
          <w:szCs w:val="24"/>
        </w:rPr>
        <w:t xml:space="preserve"> Оценка линии письма для гелевых ручек</w:t>
      </w:r>
    </w:p>
    <w:p w14:paraId="18A3AA6E" w14:textId="586E6C39" w:rsidR="00B94F7E" w:rsidRPr="0047179D"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Оценку линии письма для ручек</w:t>
      </w:r>
      <w:r w:rsidR="006E413A">
        <w:rPr>
          <w:rFonts w:ascii="Arial" w:hAnsi="Arial" w:cs="Arial"/>
          <w:iCs/>
          <w:sz w:val="24"/>
          <w:szCs w:val="24"/>
        </w:rPr>
        <w:t xml:space="preserve"> или стержней</w:t>
      </w:r>
      <w:r w:rsidRPr="00B94F7E">
        <w:rPr>
          <w:rFonts w:ascii="Arial" w:hAnsi="Arial" w:cs="Arial"/>
          <w:iCs/>
          <w:sz w:val="24"/>
          <w:szCs w:val="24"/>
        </w:rPr>
        <w:t xml:space="preserve"> (см. 5.1) проводят измерительной </w:t>
      </w:r>
      <w:r w:rsidRPr="0047179D">
        <w:rPr>
          <w:rFonts w:ascii="Arial" w:hAnsi="Arial" w:cs="Arial"/>
          <w:iCs/>
          <w:sz w:val="24"/>
          <w:szCs w:val="24"/>
        </w:rPr>
        <w:t>металлической линейкой по ГОСТ 427 с ценой деления 1 мм.</w:t>
      </w:r>
    </w:p>
    <w:p w14:paraId="1F3A3B9C" w14:textId="558F32CF" w:rsidR="001D1845" w:rsidRPr="0047179D" w:rsidRDefault="001D1845" w:rsidP="00B94F7E">
      <w:pPr>
        <w:pStyle w:val="ac"/>
        <w:spacing w:line="360" w:lineRule="auto"/>
        <w:ind w:firstLine="567"/>
        <w:jc w:val="both"/>
        <w:rPr>
          <w:rFonts w:ascii="Arial" w:hAnsi="Arial" w:cs="Arial"/>
          <w:b/>
          <w:bCs/>
          <w:iCs/>
          <w:sz w:val="24"/>
          <w:szCs w:val="24"/>
        </w:rPr>
      </w:pPr>
      <w:r w:rsidRPr="0047179D">
        <w:rPr>
          <w:rFonts w:ascii="Arial" w:hAnsi="Arial" w:cs="Arial"/>
          <w:b/>
          <w:bCs/>
          <w:iCs/>
          <w:sz w:val="24"/>
          <w:szCs w:val="24"/>
        </w:rPr>
        <w:t>9.3.</w:t>
      </w:r>
      <w:r w:rsidR="009872F5">
        <w:rPr>
          <w:rFonts w:ascii="Arial" w:hAnsi="Arial" w:cs="Arial"/>
          <w:b/>
          <w:bCs/>
          <w:iCs/>
          <w:sz w:val="24"/>
          <w:szCs w:val="24"/>
        </w:rPr>
        <w:t>12</w:t>
      </w:r>
      <w:r w:rsidRPr="0047179D">
        <w:rPr>
          <w:rFonts w:ascii="Arial" w:hAnsi="Arial" w:cs="Arial"/>
          <w:b/>
          <w:bCs/>
          <w:iCs/>
          <w:sz w:val="24"/>
          <w:szCs w:val="24"/>
        </w:rPr>
        <w:t xml:space="preserve"> Оценка выступания наконечника </w:t>
      </w:r>
      <w:r w:rsidR="006B0B3D" w:rsidRPr="0047179D">
        <w:rPr>
          <w:rFonts w:ascii="Arial" w:hAnsi="Arial" w:cs="Arial"/>
          <w:b/>
          <w:bCs/>
          <w:iCs/>
          <w:sz w:val="24"/>
          <w:szCs w:val="24"/>
        </w:rPr>
        <w:t>пишущего узла</w:t>
      </w:r>
    </w:p>
    <w:p w14:paraId="26BF1B2B" w14:textId="21F259D3" w:rsidR="006B0B3D" w:rsidRPr="0047179D" w:rsidRDefault="00A22B5D" w:rsidP="00B94F7E">
      <w:pPr>
        <w:pStyle w:val="ac"/>
        <w:spacing w:line="360" w:lineRule="auto"/>
        <w:ind w:firstLine="567"/>
        <w:jc w:val="both"/>
        <w:rPr>
          <w:rFonts w:ascii="Arial" w:hAnsi="Arial" w:cs="Arial"/>
          <w:iCs/>
          <w:sz w:val="24"/>
          <w:szCs w:val="24"/>
        </w:rPr>
      </w:pPr>
      <w:r w:rsidRPr="0047179D">
        <w:rPr>
          <w:rFonts w:ascii="Arial" w:hAnsi="Arial" w:cs="Arial"/>
          <w:iCs/>
          <w:sz w:val="24"/>
          <w:szCs w:val="24"/>
        </w:rPr>
        <w:t>Выступание наконечника пишущего узла в рабочем положении из корпуса ручки (см. 5.1.</w:t>
      </w:r>
      <w:r w:rsidR="003E35D0">
        <w:rPr>
          <w:rFonts w:ascii="Arial" w:hAnsi="Arial" w:cs="Arial"/>
          <w:iCs/>
          <w:sz w:val="24"/>
          <w:szCs w:val="24"/>
        </w:rPr>
        <w:t>3</w:t>
      </w:r>
      <w:r w:rsidRPr="0047179D">
        <w:rPr>
          <w:rFonts w:ascii="Arial" w:hAnsi="Arial" w:cs="Arial"/>
          <w:iCs/>
          <w:sz w:val="24"/>
          <w:szCs w:val="24"/>
        </w:rPr>
        <w:t xml:space="preserve">) измеряют универсальным </w:t>
      </w:r>
      <w:r w:rsidR="006B0B3D" w:rsidRPr="0047179D">
        <w:rPr>
          <w:rFonts w:ascii="Arial" w:hAnsi="Arial" w:cs="Arial"/>
          <w:iCs/>
          <w:sz w:val="24"/>
          <w:szCs w:val="24"/>
        </w:rPr>
        <w:t>из</w:t>
      </w:r>
      <w:r w:rsidRPr="0047179D">
        <w:rPr>
          <w:rFonts w:ascii="Arial" w:hAnsi="Arial" w:cs="Arial"/>
          <w:iCs/>
          <w:sz w:val="24"/>
          <w:szCs w:val="24"/>
        </w:rPr>
        <w:t>мерительным инструментом</w:t>
      </w:r>
      <w:r w:rsidR="0046235D" w:rsidRPr="0047179D">
        <w:rPr>
          <w:rFonts w:ascii="Arial" w:hAnsi="Arial" w:cs="Arial"/>
          <w:iCs/>
          <w:sz w:val="24"/>
          <w:szCs w:val="24"/>
        </w:rPr>
        <w:t xml:space="preserve"> по ГОСТ 427</w:t>
      </w:r>
      <w:r w:rsidR="006B0B3D" w:rsidRPr="0047179D">
        <w:rPr>
          <w:rFonts w:ascii="Arial" w:hAnsi="Arial" w:cs="Arial"/>
          <w:iCs/>
          <w:sz w:val="24"/>
          <w:szCs w:val="24"/>
        </w:rPr>
        <w:t>.</w:t>
      </w:r>
      <w:r w:rsidRPr="0047179D">
        <w:rPr>
          <w:rFonts w:ascii="Arial" w:hAnsi="Arial" w:cs="Arial"/>
          <w:iCs/>
          <w:sz w:val="24"/>
          <w:szCs w:val="24"/>
        </w:rPr>
        <w:t xml:space="preserve"> </w:t>
      </w:r>
    </w:p>
    <w:p w14:paraId="464B60E0" w14:textId="0934A494" w:rsidR="001D1845" w:rsidRPr="0047179D" w:rsidRDefault="006B0B3D" w:rsidP="00B94F7E">
      <w:pPr>
        <w:pStyle w:val="ac"/>
        <w:spacing w:line="360" w:lineRule="auto"/>
        <w:ind w:firstLine="567"/>
        <w:jc w:val="both"/>
        <w:rPr>
          <w:rFonts w:ascii="Arial" w:hAnsi="Arial" w:cs="Arial"/>
          <w:iCs/>
          <w:sz w:val="24"/>
          <w:szCs w:val="24"/>
        </w:rPr>
      </w:pPr>
      <w:r w:rsidRPr="0047179D">
        <w:rPr>
          <w:rFonts w:ascii="Arial" w:hAnsi="Arial" w:cs="Arial"/>
          <w:iCs/>
          <w:sz w:val="24"/>
          <w:szCs w:val="24"/>
        </w:rPr>
        <w:t>О</w:t>
      </w:r>
      <w:r w:rsidR="00A22B5D" w:rsidRPr="0047179D">
        <w:rPr>
          <w:rFonts w:ascii="Arial" w:hAnsi="Arial" w:cs="Arial"/>
          <w:iCs/>
          <w:sz w:val="24"/>
          <w:szCs w:val="24"/>
        </w:rPr>
        <w:t>тсутствие выступания пишущего узла в нерабочем положении из корпуса ручки с выдвижным пишущим узлом (</w:t>
      </w:r>
      <w:r w:rsidR="00D55C93" w:rsidRPr="0047179D">
        <w:rPr>
          <w:rFonts w:ascii="Arial" w:hAnsi="Arial" w:cs="Arial"/>
          <w:iCs/>
          <w:sz w:val="24"/>
          <w:szCs w:val="24"/>
        </w:rPr>
        <w:t>см. 5.1.</w:t>
      </w:r>
      <w:r w:rsidR="003E35D0">
        <w:rPr>
          <w:rFonts w:ascii="Arial" w:hAnsi="Arial" w:cs="Arial"/>
          <w:iCs/>
          <w:sz w:val="24"/>
          <w:szCs w:val="24"/>
        </w:rPr>
        <w:t>4</w:t>
      </w:r>
      <w:r w:rsidR="00A22B5D" w:rsidRPr="0047179D">
        <w:rPr>
          <w:rFonts w:ascii="Arial" w:hAnsi="Arial" w:cs="Arial"/>
          <w:iCs/>
          <w:sz w:val="24"/>
          <w:szCs w:val="24"/>
        </w:rPr>
        <w:t>) определяют визуально.</w:t>
      </w:r>
    </w:p>
    <w:p w14:paraId="59CDF1A9" w14:textId="3CB1D5BA" w:rsidR="00B94F7E" w:rsidRPr="0047179D" w:rsidRDefault="00B94F7E" w:rsidP="00B94F7E">
      <w:pPr>
        <w:pStyle w:val="ac"/>
        <w:spacing w:line="360" w:lineRule="auto"/>
        <w:ind w:firstLine="567"/>
        <w:jc w:val="both"/>
        <w:rPr>
          <w:rFonts w:ascii="Arial" w:hAnsi="Arial" w:cs="Arial"/>
          <w:b/>
          <w:bCs/>
          <w:iCs/>
          <w:sz w:val="24"/>
          <w:szCs w:val="24"/>
        </w:rPr>
      </w:pPr>
      <w:r w:rsidRPr="0047179D">
        <w:rPr>
          <w:rFonts w:ascii="Arial" w:hAnsi="Arial" w:cs="Arial"/>
          <w:b/>
          <w:bCs/>
          <w:iCs/>
          <w:sz w:val="24"/>
          <w:szCs w:val="24"/>
        </w:rPr>
        <w:t>9.3.</w:t>
      </w:r>
      <w:r w:rsidR="009872F5">
        <w:rPr>
          <w:rFonts w:ascii="Arial" w:hAnsi="Arial" w:cs="Arial"/>
          <w:b/>
          <w:bCs/>
          <w:iCs/>
          <w:sz w:val="24"/>
          <w:szCs w:val="24"/>
        </w:rPr>
        <w:t>13</w:t>
      </w:r>
      <w:r w:rsidRPr="0047179D">
        <w:rPr>
          <w:rFonts w:ascii="Arial" w:hAnsi="Arial" w:cs="Arial"/>
          <w:b/>
          <w:bCs/>
          <w:iCs/>
          <w:sz w:val="24"/>
          <w:szCs w:val="24"/>
        </w:rPr>
        <w:t xml:space="preserve"> Оценка результатов по визуальным признакам</w:t>
      </w:r>
    </w:p>
    <w:p w14:paraId="4CBCC6F9" w14:textId="077F3559" w:rsidR="00B94F7E" w:rsidRDefault="00B94F7E" w:rsidP="00B94F7E">
      <w:pPr>
        <w:pStyle w:val="ac"/>
        <w:spacing w:line="360" w:lineRule="auto"/>
        <w:ind w:firstLine="567"/>
        <w:jc w:val="both"/>
        <w:rPr>
          <w:rFonts w:ascii="Arial" w:hAnsi="Arial" w:cs="Arial"/>
          <w:iCs/>
          <w:sz w:val="24"/>
          <w:szCs w:val="24"/>
        </w:rPr>
      </w:pPr>
      <w:r w:rsidRPr="0047179D">
        <w:rPr>
          <w:rFonts w:ascii="Arial" w:hAnsi="Arial" w:cs="Arial"/>
          <w:iCs/>
          <w:sz w:val="24"/>
          <w:szCs w:val="24"/>
        </w:rPr>
        <w:t>Оценку результатов по 5.1.</w:t>
      </w:r>
      <w:r w:rsidR="00952974">
        <w:rPr>
          <w:rFonts w:ascii="Arial" w:hAnsi="Arial" w:cs="Arial"/>
          <w:iCs/>
          <w:sz w:val="24"/>
          <w:szCs w:val="24"/>
        </w:rPr>
        <w:t xml:space="preserve">5 </w:t>
      </w:r>
      <w:r w:rsidRPr="0047179D">
        <w:rPr>
          <w:rFonts w:ascii="Arial" w:hAnsi="Arial" w:cs="Arial"/>
          <w:iCs/>
          <w:sz w:val="24"/>
          <w:szCs w:val="24"/>
        </w:rPr>
        <w:t>-5.1.</w:t>
      </w:r>
      <w:r w:rsidR="00952974">
        <w:rPr>
          <w:rFonts w:ascii="Arial" w:hAnsi="Arial" w:cs="Arial"/>
          <w:iCs/>
          <w:sz w:val="24"/>
          <w:szCs w:val="24"/>
        </w:rPr>
        <w:t>7</w:t>
      </w:r>
      <w:r w:rsidRPr="0047179D">
        <w:rPr>
          <w:rFonts w:ascii="Arial" w:hAnsi="Arial" w:cs="Arial"/>
          <w:iCs/>
          <w:sz w:val="24"/>
          <w:szCs w:val="24"/>
        </w:rPr>
        <w:t xml:space="preserve"> и 5.1.</w:t>
      </w:r>
      <w:r w:rsidR="00952974">
        <w:rPr>
          <w:rFonts w:ascii="Arial" w:hAnsi="Arial" w:cs="Arial"/>
          <w:iCs/>
          <w:sz w:val="24"/>
          <w:szCs w:val="24"/>
        </w:rPr>
        <w:t>10</w:t>
      </w:r>
      <w:r w:rsidRPr="0047179D">
        <w:rPr>
          <w:rFonts w:ascii="Arial" w:hAnsi="Arial" w:cs="Arial"/>
          <w:iCs/>
          <w:sz w:val="24"/>
          <w:szCs w:val="24"/>
        </w:rPr>
        <w:t xml:space="preserve"> проводят </w:t>
      </w:r>
      <w:r w:rsidRPr="00B94F7E">
        <w:rPr>
          <w:rFonts w:ascii="Arial" w:hAnsi="Arial" w:cs="Arial"/>
          <w:iCs/>
          <w:sz w:val="24"/>
          <w:szCs w:val="24"/>
        </w:rPr>
        <w:t>визуальным методом.</w:t>
      </w:r>
    </w:p>
    <w:p w14:paraId="012A0B7D" w14:textId="630DCAFE" w:rsidR="00B94F7E" w:rsidRPr="00E54647" w:rsidRDefault="00B94F7E" w:rsidP="00B94F7E">
      <w:pPr>
        <w:pStyle w:val="ac"/>
        <w:spacing w:line="360" w:lineRule="auto"/>
        <w:ind w:firstLine="567"/>
        <w:jc w:val="both"/>
        <w:rPr>
          <w:rFonts w:ascii="Arial" w:hAnsi="Arial" w:cs="Arial"/>
          <w:b/>
          <w:bCs/>
          <w:iCs/>
          <w:sz w:val="24"/>
          <w:szCs w:val="24"/>
        </w:rPr>
      </w:pPr>
      <w:r w:rsidRPr="00E54647">
        <w:rPr>
          <w:rFonts w:ascii="Arial" w:hAnsi="Arial" w:cs="Arial"/>
          <w:b/>
          <w:bCs/>
          <w:iCs/>
          <w:sz w:val="24"/>
          <w:szCs w:val="24"/>
        </w:rPr>
        <w:lastRenderedPageBreak/>
        <w:t>9.3.1</w:t>
      </w:r>
      <w:r w:rsidR="009872F5">
        <w:rPr>
          <w:rFonts w:ascii="Arial" w:hAnsi="Arial" w:cs="Arial"/>
          <w:b/>
          <w:bCs/>
          <w:iCs/>
          <w:sz w:val="24"/>
          <w:szCs w:val="24"/>
        </w:rPr>
        <w:t>4</w:t>
      </w:r>
      <w:r w:rsidRPr="00E54647">
        <w:rPr>
          <w:rFonts w:ascii="Arial" w:hAnsi="Arial" w:cs="Arial"/>
          <w:b/>
          <w:bCs/>
          <w:iCs/>
          <w:sz w:val="24"/>
          <w:szCs w:val="24"/>
        </w:rPr>
        <w:t xml:space="preserve"> Оценка результатов перемещения пишущего стержня</w:t>
      </w:r>
    </w:p>
    <w:p w14:paraId="45076365" w14:textId="536D0EEC" w:rsidR="00B94F7E" w:rsidRPr="00B94F7E" w:rsidRDefault="00B94F7E" w:rsidP="00B94F7E">
      <w:pPr>
        <w:pStyle w:val="ac"/>
        <w:spacing w:line="360" w:lineRule="auto"/>
        <w:ind w:firstLine="567"/>
        <w:jc w:val="both"/>
        <w:rPr>
          <w:rFonts w:ascii="Arial" w:hAnsi="Arial" w:cs="Arial"/>
          <w:iCs/>
          <w:sz w:val="24"/>
          <w:szCs w:val="24"/>
        </w:rPr>
      </w:pPr>
      <w:r w:rsidRPr="00E54647">
        <w:rPr>
          <w:rFonts w:ascii="Arial" w:hAnsi="Arial" w:cs="Arial"/>
          <w:iCs/>
          <w:sz w:val="24"/>
          <w:szCs w:val="24"/>
        </w:rPr>
        <w:t xml:space="preserve">Удержание пишущего стержня в рабочем положении в соответствии с требованиями </w:t>
      </w:r>
      <w:r w:rsidRPr="0047179D">
        <w:rPr>
          <w:rFonts w:ascii="Arial" w:hAnsi="Arial" w:cs="Arial"/>
          <w:iCs/>
          <w:sz w:val="24"/>
          <w:szCs w:val="24"/>
        </w:rPr>
        <w:t>5.1.</w:t>
      </w:r>
      <w:r w:rsidR="00952974">
        <w:rPr>
          <w:rFonts w:ascii="Arial" w:hAnsi="Arial" w:cs="Arial"/>
          <w:iCs/>
          <w:sz w:val="24"/>
          <w:szCs w:val="24"/>
        </w:rPr>
        <w:t>8</w:t>
      </w:r>
      <w:r w:rsidRPr="00E54647">
        <w:rPr>
          <w:rFonts w:ascii="Arial" w:hAnsi="Arial" w:cs="Arial"/>
          <w:iCs/>
          <w:sz w:val="24"/>
          <w:szCs w:val="24"/>
        </w:rPr>
        <w:t xml:space="preserve"> следует проверять на любом приборе, обеспечивающем измерение усилия с точностью </w:t>
      </w:r>
      <w:bookmarkStart w:id="32" w:name="_Hlk225515799"/>
      <w:r w:rsidR="00E04346" w:rsidRPr="00E54647">
        <w:rPr>
          <w:rFonts w:ascii="Arial" w:hAnsi="Arial" w:cs="Arial"/>
          <w:iCs/>
          <w:sz w:val="24"/>
          <w:szCs w:val="24"/>
        </w:rPr>
        <w:t>±</w:t>
      </w:r>
      <w:bookmarkEnd w:id="32"/>
      <w:r w:rsidRPr="00E54647">
        <w:rPr>
          <w:rFonts w:ascii="Arial" w:hAnsi="Arial" w:cs="Arial"/>
          <w:iCs/>
          <w:sz w:val="24"/>
          <w:szCs w:val="24"/>
        </w:rPr>
        <w:t xml:space="preserve"> 0,098 Н. Продолжительность приложения нагрузки - от 10 до 15 с.</w:t>
      </w:r>
    </w:p>
    <w:p w14:paraId="477D013E" w14:textId="393E384C" w:rsidR="00B94F7E" w:rsidRPr="00E04346" w:rsidRDefault="00B94F7E" w:rsidP="00B94F7E">
      <w:pPr>
        <w:pStyle w:val="ac"/>
        <w:spacing w:line="360" w:lineRule="auto"/>
        <w:ind w:firstLine="567"/>
        <w:jc w:val="both"/>
        <w:rPr>
          <w:rFonts w:ascii="Arial" w:hAnsi="Arial" w:cs="Arial"/>
          <w:b/>
          <w:bCs/>
          <w:iCs/>
          <w:sz w:val="24"/>
          <w:szCs w:val="24"/>
        </w:rPr>
      </w:pPr>
      <w:r w:rsidRPr="00E04346">
        <w:rPr>
          <w:rFonts w:ascii="Arial" w:hAnsi="Arial" w:cs="Arial"/>
          <w:b/>
          <w:bCs/>
          <w:iCs/>
          <w:sz w:val="24"/>
          <w:szCs w:val="24"/>
        </w:rPr>
        <w:t>9.3.1</w:t>
      </w:r>
      <w:r w:rsidR="009872F5">
        <w:rPr>
          <w:rFonts w:ascii="Arial" w:hAnsi="Arial" w:cs="Arial"/>
          <w:b/>
          <w:bCs/>
          <w:iCs/>
          <w:sz w:val="24"/>
          <w:szCs w:val="24"/>
        </w:rPr>
        <w:t>5</w:t>
      </w:r>
      <w:r w:rsidRPr="00E04346">
        <w:rPr>
          <w:rFonts w:ascii="Arial" w:hAnsi="Arial" w:cs="Arial"/>
          <w:b/>
          <w:bCs/>
          <w:iCs/>
          <w:sz w:val="24"/>
          <w:szCs w:val="24"/>
        </w:rPr>
        <w:t xml:space="preserve"> Оценка результатов снятия колпака ручки</w:t>
      </w:r>
    </w:p>
    <w:p w14:paraId="21A58DE1" w14:textId="1B3101C8"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 xml:space="preserve">Снятие колпака с корпуса ручки со стороны наконечника пишущего стержня </w:t>
      </w:r>
      <w:r w:rsidR="00F079F5">
        <w:rPr>
          <w:rFonts w:ascii="Arial" w:hAnsi="Arial" w:cs="Arial"/>
          <w:iCs/>
          <w:sz w:val="24"/>
          <w:szCs w:val="24"/>
        </w:rPr>
        <w:br/>
      </w:r>
      <w:r w:rsidRPr="00B94F7E">
        <w:rPr>
          <w:rFonts w:ascii="Arial" w:hAnsi="Arial" w:cs="Arial"/>
          <w:iCs/>
          <w:sz w:val="24"/>
          <w:szCs w:val="24"/>
        </w:rPr>
        <w:t>(см. 5.1.</w:t>
      </w:r>
      <w:r w:rsidR="00C07545">
        <w:rPr>
          <w:rFonts w:ascii="Arial" w:hAnsi="Arial" w:cs="Arial"/>
          <w:iCs/>
          <w:sz w:val="24"/>
          <w:szCs w:val="24"/>
        </w:rPr>
        <w:t>9</w:t>
      </w:r>
      <w:r w:rsidRPr="00B94F7E">
        <w:rPr>
          <w:rFonts w:ascii="Arial" w:hAnsi="Arial" w:cs="Arial"/>
          <w:iCs/>
          <w:sz w:val="24"/>
          <w:szCs w:val="24"/>
        </w:rPr>
        <w:t xml:space="preserve">) проверяют подвешиванием к ней груза массой (2,0 </w:t>
      </w:r>
      <w:r w:rsidR="00E04346" w:rsidRPr="00E04346">
        <w:rPr>
          <w:rFonts w:ascii="Arial" w:hAnsi="Arial" w:cs="Arial"/>
          <w:iCs/>
          <w:sz w:val="24"/>
          <w:szCs w:val="24"/>
        </w:rPr>
        <w:t>±</w:t>
      </w:r>
      <w:r w:rsidRPr="00B94F7E">
        <w:rPr>
          <w:rFonts w:ascii="Arial" w:hAnsi="Arial" w:cs="Arial"/>
          <w:iCs/>
          <w:sz w:val="24"/>
          <w:szCs w:val="24"/>
        </w:rPr>
        <w:t xml:space="preserve"> 0,01) кг.</w:t>
      </w:r>
    </w:p>
    <w:p w14:paraId="6740A8DC" w14:textId="77777777" w:rsidR="00B94F7E" w:rsidRPr="00B94F7E"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Отсутствие спадания колпака, надетого со стороны, противоположной пишущему узлу, под действием собственного веса проверяют поворотом ручки колпаком вниз.</w:t>
      </w:r>
    </w:p>
    <w:p w14:paraId="369ADBA3" w14:textId="34549826" w:rsidR="00B94F7E" w:rsidRPr="00E04346" w:rsidRDefault="00B94F7E" w:rsidP="00B94F7E">
      <w:pPr>
        <w:pStyle w:val="ac"/>
        <w:spacing w:line="360" w:lineRule="auto"/>
        <w:ind w:firstLine="567"/>
        <w:jc w:val="both"/>
        <w:rPr>
          <w:rFonts w:ascii="Arial" w:hAnsi="Arial" w:cs="Arial"/>
          <w:b/>
          <w:bCs/>
          <w:iCs/>
          <w:sz w:val="24"/>
          <w:szCs w:val="24"/>
        </w:rPr>
      </w:pPr>
      <w:r w:rsidRPr="00E04346">
        <w:rPr>
          <w:rFonts w:ascii="Arial" w:hAnsi="Arial" w:cs="Arial"/>
          <w:b/>
          <w:bCs/>
          <w:iCs/>
          <w:sz w:val="24"/>
          <w:szCs w:val="24"/>
        </w:rPr>
        <w:t>9.3.1</w:t>
      </w:r>
      <w:r w:rsidR="009872F5">
        <w:rPr>
          <w:rFonts w:ascii="Arial" w:hAnsi="Arial" w:cs="Arial"/>
          <w:b/>
          <w:bCs/>
          <w:iCs/>
          <w:sz w:val="24"/>
          <w:szCs w:val="24"/>
        </w:rPr>
        <w:t>6</w:t>
      </w:r>
      <w:r w:rsidRPr="00E04346">
        <w:rPr>
          <w:rFonts w:ascii="Arial" w:hAnsi="Arial" w:cs="Arial"/>
          <w:b/>
          <w:bCs/>
          <w:iCs/>
          <w:sz w:val="24"/>
          <w:szCs w:val="24"/>
        </w:rPr>
        <w:t xml:space="preserve"> Оценка результатов после свободного падения</w:t>
      </w:r>
    </w:p>
    <w:p w14:paraId="5AD7FB42" w14:textId="16D8EDEB" w:rsidR="00B94F7E" w:rsidRPr="0064545A" w:rsidRDefault="00B94F7E" w:rsidP="00B94F7E">
      <w:pPr>
        <w:pStyle w:val="ac"/>
        <w:spacing w:line="360" w:lineRule="auto"/>
        <w:ind w:firstLine="567"/>
        <w:jc w:val="both"/>
        <w:rPr>
          <w:rFonts w:ascii="Arial" w:hAnsi="Arial" w:cs="Arial"/>
          <w:iCs/>
          <w:sz w:val="24"/>
          <w:szCs w:val="24"/>
        </w:rPr>
      </w:pPr>
      <w:r w:rsidRPr="00B94F7E">
        <w:rPr>
          <w:rFonts w:ascii="Arial" w:hAnsi="Arial" w:cs="Arial"/>
          <w:iCs/>
          <w:sz w:val="24"/>
          <w:szCs w:val="24"/>
        </w:rPr>
        <w:t>Пригодность ручки к использованию после падения в соответствии с требованиями 5.1.</w:t>
      </w:r>
      <w:r w:rsidR="0071660A">
        <w:rPr>
          <w:rFonts w:ascii="Arial" w:hAnsi="Arial" w:cs="Arial"/>
          <w:iCs/>
          <w:sz w:val="24"/>
          <w:szCs w:val="24"/>
        </w:rPr>
        <w:t>9</w:t>
      </w:r>
      <w:r w:rsidRPr="00B94F7E">
        <w:rPr>
          <w:rFonts w:ascii="Arial" w:hAnsi="Arial" w:cs="Arial"/>
          <w:iCs/>
          <w:sz w:val="24"/>
          <w:szCs w:val="24"/>
        </w:rPr>
        <w:t xml:space="preserve"> определяют сбрасыванием испытуемого образца с высоты </w:t>
      </w:r>
      <w:r w:rsidR="006F3885">
        <w:rPr>
          <w:rFonts w:ascii="Arial" w:hAnsi="Arial" w:cs="Arial"/>
          <w:iCs/>
          <w:sz w:val="24"/>
          <w:szCs w:val="24"/>
        </w:rPr>
        <w:br/>
      </w:r>
      <w:r w:rsidRPr="00B94F7E">
        <w:rPr>
          <w:rFonts w:ascii="Arial" w:hAnsi="Arial" w:cs="Arial"/>
          <w:iCs/>
          <w:sz w:val="24"/>
          <w:szCs w:val="24"/>
        </w:rPr>
        <w:t xml:space="preserve">(1,00 </w:t>
      </w:r>
      <w:bookmarkStart w:id="33" w:name="_Hlk225516081"/>
      <w:r w:rsidR="006F3885" w:rsidRPr="006F3885">
        <w:rPr>
          <w:rFonts w:ascii="Arial" w:hAnsi="Arial" w:cs="Arial"/>
          <w:iCs/>
          <w:sz w:val="24"/>
          <w:szCs w:val="24"/>
        </w:rPr>
        <w:t>±</w:t>
      </w:r>
      <w:bookmarkEnd w:id="33"/>
      <w:r w:rsidRPr="00B94F7E">
        <w:rPr>
          <w:rFonts w:ascii="Arial" w:hAnsi="Arial" w:cs="Arial"/>
          <w:iCs/>
          <w:sz w:val="24"/>
          <w:szCs w:val="24"/>
        </w:rPr>
        <w:t xml:space="preserve"> 0,05) м боковой поверхностью и последующим внешним осмотром на отсутствие разрушений деталей ручки. Признаками разрушения являются трещины, сколы.</w:t>
      </w:r>
    </w:p>
    <w:p w14:paraId="53C11AC9" w14:textId="24697FA4" w:rsidR="006A1A58" w:rsidRPr="006A1A58" w:rsidRDefault="006A1A58" w:rsidP="006A1A58">
      <w:pPr>
        <w:pStyle w:val="ac"/>
        <w:spacing w:line="360" w:lineRule="auto"/>
        <w:ind w:firstLine="567"/>
        <w:jc w:val="both"/>
        <w:rPr>
          <w:rFonts w:ascii="Arial" w:hAnsi="Arial" w:cs="Arial"/>
          <w:b/>
          <w:bCs/>
          <w:iCs/>
          <w:sz w:val="24"/>
          <w:szCs w:val="24"/>
        </w:rPr>
      </w:pPr>
      <w:r w:rsidRPr="006A1A58">
        <w:rPr>
          <w:rFonts w:ascii="Arial" w:hAnsi="Arial" w:cs="Arial"/>
          <w:b/>
          <w:bCs/>
          <w:iCs/>
          <w:sz w:val="24"/>
          <w:szCs w:val="24"/>
        </w:rPr>
        <w:t>9.3.1</w:t>
      </w:r>
      <w:r w:rsidR="009872F5">
        <w:rPr>
          <w:rFonts w:ascii="Arial" w:hAnsi="Arial" w:cs="Arial"/>
          <w:b/>
          <w:bCs/>
          <w:iCs/>
          <w:sz w:val="24"/>
          <w:szCs w:val="24"/>
        </w:rPr>
        <w:t>7</w:t>
      </w:r>
      <w:r w:rsidRPr="006A1A58">
        <w:rPr>
          <w:rFonts w:ascii="Arial" w:hAnsi="Arial" w:cs="Arial"/>
          <w:b/>
          <w:bCs/>
          <w:iCs/>
          <w:sz w:val="24"/>
          <w:szCs w:val="24"/>
        </w:rPr>
        <w:t xml:space="preserve"> Оценка результатов гамма-процентного ресурса металлического держателя</w:t>
      </w:r>
    </w:p>
    <w:p w14:paraId="322D61F1" w14:textId="6FA48D98" w:rsidR="006A1A58" w:rsidRPr="00883D9B" w:rsidRDefault="006A1A58" w:rsidP="006A1A58">
      <w:pPr>
        <w:pStyle w:val="ac"/>
        <w:spacing w:line="360" w:lineRule="auto"/>
        <w:ind w:firstLine="567"/>
        <w:jc w:val="both"/>
        <w:rPr>
          <w:rFonts w:ascii="Arial" w:hAnsi="Arial" w:cs="Arial"/>
          <w:iCs/>
          <w:sz w:val="24"/>
          <w:szCs w:val="24"/>
        </w:rPr>
      </w:pPr>
      <w:r w:rsidRPr="006A1A58">
        <w:rPr>
          <w:rFonts w:ascii="Arial" w:hAnsi="Arial" w:cs="Arial"/>
          <w:iCs/>
          <w:sz w:val="24"/>
          <w:szCs w:val="24"/>
        </w:rPr>
        <w:t xml:space="preserve">Гамма-процентный ресурс металлического </w:t>
      </w:r>
      <w:r w:rsidRPr="00B01C64">
        <w:rPr>
          <w:rFonts w:ascii="Arial" w:hAnsi="Arial" w:cs="Arial"/>
          <w:iCs/>
          <w:sz w:val="24"/>
          <w:szCs w:val="24"/>
        </w:rPr>
        <w:t>держателя (см. 5.</w:t>
      </w:r>
      <w:r w:rsidR="00941B30">
        <w:rPr>
          <w:rFonts w:ascii="Arial" w:hAnsi="Arial" w:cs="Arial"/>
          <w:iCs/>
          <w:sz w:val="24"/>
          <w:szCs w:val="24"/>
        </w:rPr>
        <w:t>1</w:t>
      </w:r>
      <w:r w:rsidR="00B01C64" w:rsidRPr="00B01C64">
        <w:rPr>
          <w:rFonts w:ascii="Arial" w:hAnsi="Arial" w:cs="Arial"/>
          <w:iCs/>
          <w:sz w:val="24"/>
          <w:szCs w:val="24"/>
        </w:rPr>
        <w:t>.</w:t>
      </w:r>
      <w:r w:rsidR="0071660A">
        <w:rPr>
          <w:rFonts w:ascii="Arial" w:hAnsi="Arial" w:cs="Arial"/>
          <w:iCs/>
          <w:sz w:val="24"/>
          <w:szCs w:val="24"/>
        </w:rPr>
        <w:t>1</w:t>
      </w:r>
      <w:r w:rsidR="00E7014E">
        <w:rPr>
          <w:rFonts w:ascii="Arial" w:hAnsi="Arial" w:cs="Arial"/>
          <w:iCs/>
          <w:sz w:val="24"/>
          <w:szCs w:val="24"/>
        </w:rPr>
        <w:t>4</w:t>
      </w:r>
      <w:r w:rsidRPr="00B01C64">
        <w:rPr>
          <w:rFonts w:ascii="Arial" w:hAnsi="Arial" w:cs="Arial"/>
          <w:iCs/>
          <w:sz w:val="24"/>
          <w:szCs w:val="24"/>
        </w:rPr>
        <w:t>) проверяют на стенде, обеспечивающем отгиб держателя на (3,0 ± 0,5) мм</w:t>
      </w:r>
      <w:r w:rsidRPr="006A1A58">
        <w:rPr>
          <w:rFonts w:ascii="Arial" w:hAnsi="Arial" w:cs="Arial"/>
          <w:iCs/>
          <w:sz w:val="24"/>
          <w:szCs w:val="24"/>
        </w:rPr>
        <w:t xml:space="preserve"> с частотой (60 ± 5) отгибов в минуту. После наработки гамма-процентного ресурса металлического держателя между держателем и </w:t>
      </w:r>
      <w:r w:rsidRPr="00883D9B">
        <w:rPr>
          <w:rFonts w:ascii="Arial" w:hAnsi="Arial" w:cs="Arial"/>
          <w:iCs/>
          <w:sz w:val="24"/>
          <w:szCs w:val="24"/>
        </w:rPr>
        <w:t>крышкой или корпусом помещают лист писчей бумаги формата A4 по ГОСТ 6656, при этом лист не должен выпадать из-под держателя.</w:t>
      </w:r>
    </w:p>
    <w:p w14:paraId="21E503ED" w14:textId="3DB52A7D" w:rsidR="00891192" w:rsidRPr="00883D9B" w:rsidRDefault="00891192" w:rsidP="006A1A58">
      <w:pPr>
        <w:pStyle w:val="ac"/>
        <w:spacing w:line="360" w:lineRule="auto"/>
        <w:ind w:firstLine="567"/>
        <w:jc w:val="both"/>
        <w:rPr>
          <w:rFonts w:ascii="Arial" w:hAnsi="Arial" w:cs="Arial"/>
          <w:b/>
          <w:bCs/>
          <w:iCs/>
          <w:sz w:val="24"/>
          <w:szCs w:val="24"/>
        </w:rPr>
      </w:pPr>
      <w:r w:rsidRPr="00883D9B">
        <w:rPr>
          <w:rFonts w:ascii="Arial" w:hAnsi="Arial" w:cs="Arial"/>
          <w:b/>
          <w:bCs/>
          <w:iCs/>
          <w:sz w:val="24"/>
          <w:szCs w:val="24"/>
        </w:rPr>
        <w:t>9.3.1</w:t>
      </w:r>
      <w:r w:rsidR="009872F5">
        <w:rPr>
          <w:rFonts w:ascii="Arial" w:hAnsi="Arial" w:cs="Arial"/>
          <w:b/>
          <w:bCs/>
          <w:iCs/>
          <w:sz w:val="24"/>
          <w:szCs w:val="24"/>
        </w:rPr>
        <w:t>8</w:t>
      </w:r>
      <w:r w:rsidRPr="00883D9B">
        <w:rPr>
          <w:rFonts w:ascii="Arial" w:hAnsi="Arial" w:cs="Arial"/>
          <w:b/>
          <w:bCs/>
          <w:iCs/>
          <w:sz w:val="24"/>
          <w:szCs w:val="24"/>
        </w:rPr>
        <w:t xml:space="preserve"> </w:t>
      </w:r>
      <w:r w:rsidR="005876A1" w:rsidRPr="00883D9B">
        <w:rPr>
          <w:rFonts w:ascii="Arial" w:hAnsi="Arial" w:cs="Arial"/>
          <w:b/>
          <w:bCs/>
          <w:iCs/>
          <w:sz w:val="24"/>
          <w:szCs w:val="24"/>
        </w:rPr>
        <w:t>Оценка результатов гамма-процентного ресурса механизма выдвижения</w:t>
      </w:r>
    </w:p>
    <w:p w14:paraId="4704D9A1" w14:textId="022972AE" w:rsidR="005876A1" w:rsidRPr="00883D9B" w:rsidRDefault="005876A1" w:rsidP="006A1A58">
      <w:pPr>
        <w:pStyle w:val="ac"/>
        <w:spacing w:line="360" w:lineRule="auto"/>
        <w:ind w:firstLine="567"/>
        <w:jc w:val="both"/>
        <w:rPr>
          <w:rFonts w:ascii="Arial" w:hAnsi="Arial" w:cs="Arial"/>
          <w:iCs/>
          <w:sz w:val="24"/>
          <w:szCs w:val="24"/>
        </w:rPr>
      </w:pPr>
      <w:r w:rsidRPr="00883D9B">
        <w:rPr>
          <w:rFonts w:ascii="Arial" w:hAnsi="Arial" w:cs="Arial"/>
          <w:iCs/>
          <w:sz w:val="24"/>
          <w:szCs w:val="24"/>
        </w:rPr>
        <w:t>Гамма-процентный ресурс механизма выдвижения (см. 5.</w:t>
      </w:r>
      <w:r w:rsidR="00941B30" w:rsidRPr="00883D9B">
        <w:rPr>
          <w:rFonts w:ascii="Arial" w:hAnsi="Arial" w:cs="Arial"/>
          <w:iCs/>
          <w:sz w:val="24"/>
          <w:szCs w:val="24"/>
        </w:rPr>
        <w:t>1</w:t>
      </w:r>
      <w:r w:rsidRPr="00883D9B">
        <w:rPr>
          <w:rFonts w:ascii="Arial" w:hAnsi="Arial" w:cs="Arial"/>
          <w:iCs/>
          <w:sz w:val="24"/>
          <w:szCs w:val="24"/>
        </w:rPr>
        <w:t>.</w:t>
      </w:r>
      <w:r w:rsidR="00941B30" w:rsidRPr="00883D9B">
        <w:rPr>
          <w:rFonts w:ascii="Arial" w:hAnsi="Arial" w:cs="Arial"/>
          <w:iCs/>
          <w:sz w:val="24"/>
          <w:szCs w:val="24"/>
        </w:rPr>
        <w:t>1</w:t>
      </w:r>
      <w:r w:rsidR="00E7014E">
        <w:rPr>
          <w:rFonts w:ascii="Arial" w:hAnsi="Arial" w:cs="Arial"/>
          <w:iCs/>
          <w:sz w:val="24"/>
          <w:szCs w:val="24"/>
        </w:rPr>
        <w:t>5</w:t>
      </w:r>
      <w:r w:rsidRPr="00883D9B">
        <w:rPr>
          <w:rFonts w:ascii="Arial" w:hAnsi="Arial" w:cs="Arial"/>
          <w:iCs/>
          <w:sz w:val="24"/>
          <w:szCs w:val="24"/>
        </w:rPr>
        <w:t>) проверяют на стенде, обеспечивающем выдвижение пишущего узла в рабочее положение и возврат его в исходное положение со скоростью не более (30 ± 5) циклов в минуту.</w:t>
      </w:r>
    </w:p>
    <w:p w14:paraId="12133AFD" w14:textId="2C30237B" w:rsidR="006A1A58" w:rsidRPr="00883D9B" w:rsidRDefault="006A1A58" w:rsidP="006A1A58">
      <w:pPr>
        <w:pStyle w:val="ac"/>
        <w:spacing w:line="360" w:lineRule="auto"/>
        <w:ind w:firstLine="567"/>
        <w:jc w:val="both"/>
        <w:rPr>
          <w:rFonts w:ascii="Arial" w:hAnsi="Arial" w:cs="Arial"/>
          <w:b/>
          <w:bCs/>
          <w:iCs/>
          <w:sz w:val="24"/>
          <w:szCs w:val="24"/>
        </w:rPr>
      </w:pPr>
      <w:r w:rsidRPr="00883D9B">
        <w:rPr>
          <w:rFonts w:ascii="Arial" w:hAnsi="Arial" w:cs="Arial"/>
          <w:b/>
          <w:bCs/>
          <w:iCs/>
          <w:sz w:val="24"/>
          <w:szCs w:val="24"/>
        </w:rPr>
        <w:t>9.3.1</w:t>
      </w:r>
      <w:r w:rsidR="009872F5">
        <w:rPr>
          <w:rFonts w:ascii="Arial" w:hAnsi="Arial" w:cs="Arial"/>
          <w:b/>
          <w:bCs/>
          <w:iCs/>
          <w:sz w:val="24"/>
          <w:szCs w:val="24"/>
        </w:rPr>
        <w:t>9</w:t>
      </w:r>
      <w:r w:rsidRPr="00883D9B">
        <w:rPr>
          <w:rFonts w:ascii="Arial" w:hAnsi="Arial" w:cs="Arial"/>
          <w:b/>
          <w:bCs/>
          <w:iCs/>
          <w:sz w:val="24"/>
          <w:szCs w:val="24"/>
        </w:rPr>
        <w:t xml:space="preserve"> Оценка результатов прочности на изгиб в местах соединений ручки</w:t>
      </w:r>
    </w:p>
    <w:p w14:paraId="06CAA6A0" w14:textId="7D222450" w:rsidR="006A1A58" w:rsidRDefault="006A1A58" w:rsidP="006A1A58">
      <w:pPr>
        <w:pStyle w:val="ac"/>
        <w:spacing w:line="360" w:lineRule="auto"/>
        <w:ind w:firstLine="567"/>
        <w:jc w:val="both"/>
        <w:rPr>
          <w:rFonts w:ascii="Arial" w:hAnsi="Arial" w:cs="Arial"/>
          <w:iCs/>
          <w:sz w:val="24"/>
          <w:szCs w:val="24"/>
        </w:rPr>
      </w:pPr>
      <w:r w:rsidRPr="00883D9B">
        <w:rPr>
          <w:rFonts w:ascii="Arial" w:hAnsi="Arial" w:cs="Arial"/>
          <w:iCs/>
          <w:sz w:val="24"/>
          <w:szCs w:val="24"/>
        </w:rPr>
        <w:t>Прочность на изгиб ручек (см. 5.1</w:t>
      </w:r>
      <w:r w:rsidRPr="006A1A58">
        <w:rPr>
          <w:rFonts w:ascii="Arial" w:hAnsi="Arial" w:cs="Arial"/>
          <w:iCs/>
          <w:sz w:val="24"/>
          <w:szCs w:val="24"/>
        </w:rPr>
        <w:t>.</w:t>
      </w:r>
      <w:r w:rsidR="00B27E79">
        <w:rPr>
          <w:rFonts w:ascii="Arial" w:hAnsi="Arial" w:cs="Arial"/>
          <w:iCs/>
          <w:sz w:val="24"/>
          <w:szCs w:val="24"/>
        </w:rPr>
        <w:t>10</w:t>
      </w:r>
      <w:r w:rsidRPr="006A1A58">
        <w:rPr>
          <w:rFonts w:ascii="Arial" w:hAnsi="Arial" w:cs="Arial"/>
          <w:iCs/>
          <w:sz w:val="24"/>
          <w:szCs w:val="24"/>
        </w:rPr>
        <w:t>) следует проверять на стенде, обеспечивающем приложение к ручке статической нагрузки (50,0 ± 0,5) Н в местах соединений. Продолжительность приложения нагрузки - от 10 до 15 с.</w:t>
      </w:r>
    </w:p>
    <w:p w14:paraId="2766E9C5" w14:textId="286C83EA" w:rsidR="006A1A58" w:rsidRPr="006A1A58" w:rsidRDefault="006A1A58" w:rsidP="006A1A58">
      <w:pPr>
        <w:pStyle w:val="ac"/>
        <w:spacing w:line="360" w:lineRule="auto"/>
        <w:ind w:firstLine="567"/>
        <w:jc w:val="both"/>
        <w:rPr>
          <w:rFonts w:ascii="Arial" w:hAnsi="Arial" w:cs="Arial"/>
          <w:b/>
          <w:bCs/>
          <w:iCs/>
          <w:sz w:val="24"/>
          <w:szCs w:val="24"/>
        </w:rPr>
      </w:pPr>
      <w:r w:rsidRPr="006A1A58">
        <w:rPr>
          <w:rFonts w:ascii="Arial" w:hAnsi="Arial" w:cs="Arial"/>
          <w:b/>
          <w:bCs/>
          <w:iCs/>
          <w:sz w:val="24"/>
          <w:szCs w:val="24"/>
        </w:rPr>
        <w:t>9.3.</w:t>
      </w:r>
      <w:r w:rsidR="009872F5">
        <w:rPr>
          <w:rFonts w:ascii="Arial" w:hAnsi="Arial" w:cs="Arial"/>
          <w:b/>
          <w:bCs/>
          <w:iCs/>
          <w:sz w:val="24"/>
          <w:szCs w:val="24"/>
        </w:rPr>
        <w:t>20</w:t>
      </w:r>
      <w:r w:rsidRPr="006A1A58">
        <w:rPr>
          <w:rFonts w:ascii="Arial" w:hAnsi="Arial" w:cs="Arial"/>
          <w:b/>
          <w:bCs/>
          <w:iCs/>
          <w:sz w:val="24"/>
          <w:szCs w:val="24"/>
        </w:rPr>
        <w:t xml:space="preserve"> Оценка результатов соединения корпусных деталей ручек</w:t>
      </w:r>
    </w:p>
    <w:p w14:paraId="3222F366" w14:textId="0FB18397" w:rsidR="006A1A58" w:rsidRPr="006A1A58" w:rsidRDefault="006A1A58" w:rsidP="006A1A58">
      <w:pPr>
        <w:pStyle w:val="ac"/>
        <w:spacing w:line="360" w:lineRule="auto"/>
        <w:ind w:firstLine="567"/>
        <w:jc w:val="both"/>
        <w:rPr>
          <w:rFonts w:ascii="Arial" w:hAnsi="Arial" w:cs="Arial"/>
          <w:iCs/>
          <w:sz w:val="24"/>
          <w:szCs w:val="24"/>
        </w:rPr>
      </w:pPr>
      <w:r w:rsidRPr="006A1A58">
        <w:rPr>
          <w:rFonts w:ascii="Arial" w:hAnsi="Arial" w:cs="Arial"/>
          <w:iCs/>
          <w:sz w:val="24"/>
          <w:szCs w:val="24"/>
        </w:rPr>
        <w:lastRenderedPageBreak/>
        <w:t>Качество соединений корпусных деталей (см. 5.1.</w:t>
      </w:r>
      <w:r w:rsidR="00F079F5">
        <w:rPr>
          <w:rFonts w:ascii="Arial" w:hAnsi="Arial" w:cs="Arial"/>
          <w:iCs/>
          <w:sz w:val="24"/>
          <w:szCs w:val="24"/>
        </w:rPr>
        <w:t>1</w:t>
      </w:r>
      <w:r w:rsidR="009B6C39">
        <w:rPr>
          <w:rFonts w:ascii="Arial" w:hAnsi="Arial" w:cs="Arial"/>
          <w:iCs/>
          <w:sz w:val="24"/>
          <w:szCs w:val="24"/>
        </w:rPr>
        <w:t>1</w:t>
      </w:r>
      <w:r w:rsidRPr="006A1A58">
        <w:rPr>
          <w:rFonts w:ascii="Arial" w:hAnsi="Arial" w:cs="Arial"/>
          <w:iCs/>
          <w:sz w:val="24"/>
          <w:szCs w:val="24"/>
        </w:rPr>
        <w:t xml:space="preserve">) следует проверять на стенде, обеспечивающем приложение к испытуемой ручке статического осевого усилия (50,0 ± 0,5) Н и крутящего момента (1,0 </w:t>
      </w:r>
      <w:bookmarkStart w:id="34" w:name="_Hlk225518070"/>
      <w:r w:rsidRPr="006A1A58">
        <w:rPr>
          <w:rFonts w:ascii="Arial" w:hAnsi="Arial" w:cs="Arial"/>
          <w:iCs/>
          <w:sz w:val="24"/>
          <w:szCs w:val="24"/>
        </w:rPr>
        <w:t>±</w:t>
      </w:r>
      <w:bookmarkEnd w:id="34"/>
      <w:r w:rsidRPr="006A1A58">
        <w:rPr>
          <w:rFonts w:ascii="Arial" w:hAnsi="Arial" w:cs="Arial"/>
          <w:iCs/>
          <w:sz w:val="24"/>
          <w:szCs w:val="24"/>
        </w:rPr>
        <w:t xml:space="preserve"> 0,1) Н·м.</w:t>
      </w:r>
    </w:p>
    <w:p w14:paraId="01E058D0" w14:textId="77777777" w:rsidR="006A1A58" w:rsidRPr="003609EA" w:rsidRDefault="006A1A58" w:rsidP="006A1A58">
      <w:pPr>
        <w:pStyle w:val="ac"/>
        <w:spacing w:line="360" w:lineRule="auto"/>
        <w:ind w:firstLine="567"/>
        <w:jc w:val="both"/>
        <w:rPr>
          <w:rFonts w:ascii="Arial" w:hAnsi="Arial" w:cs="Arial"/>
          <w:iCs/>
          <w:sz w:val="24"/>
          <w:szCs w:val="24"/>
        </w:rPr>
      </w:pPr>
      <w:r w:rsidRPr="006A1A58">
        <w:rPr>
          <w:rFonts w:ascii="Arial" w:hAnsi="Arial" w:cs="Arial"/>
          <w:iCs/>
          <w:sz w:val="24"/>
          <w:szCs w:val="24"/>
        </w:rPr>
        <w:t xml:space="preserve">При этом не </w:t>
      </w:r>
      <w:r w:rsidRPr="003609EA">
        <w:rPr>
          <w:rFonts w:ascii="Arial" w:hAnsi="Arial" w:cs="Arial"/>
          <w:iCs/>
          <w:sz w:val="24"/>
          <w:szCs w:val="24"/>
        </w:rPr>
        <w:t>должно наблюдаться смещения деталей относительно друг друга. Продолжительность приложения усилия от 10 до 15 с.</w:t>
      </w:r>
    </w:p>
    <w:p w14:paraId="22FEE351" w14:textId="5A4B2E4F" w:rsidR="0058676D" w:rsidRPr="003609EA" w:rsidRDefault="006A1A58" w:rsidP="006A1A58">
      <w:pPr>
        <w:pStyle w:val="ac"/>
        <w:spacing w:line="360" w:lineRule="auto"/>
        <w:ind w:firstLine="567"/>
        <w:jc w:val="both"/>
        <w:rPr>
          <w:rFonts w:ascii="Arial" w:hAnsi="Arial" w:cs="Arial"/>
          <w:b/>
          <w:bCs/>
          <w:iCs/>
          <w:sz w:val="24"/>
          <w:szCs w:val="24"/>
        </w:rPr>
      </w:pPr>
      <w:r w:rsidRPr="003609EA">
        <w:rPr>
          <w:rFonts w:ascii="Arial" w:hAnsi="Arial" w:cs="Arial"/>
          <w:b/>
          <w:bCs/>
          <w:iCs/>
          <w:sz w:val="24"/>
          <w:szCs w:val="24"/>
        </w:rPr>
        <w:t>9.3.</w:t>
      </w:r>
      <w:r w:rsidR="009872F5">
        <w:rPr>
          <w:rFonts w:ascii="Arial" w:hAnsi="Arial" w:cs="Arial"/>
          <w:b/>
          <w:bCs/>
          <w:iCs/>
          <w:sz w:val="24"/>
          <w:szCs w:val="24"/>
        </w:rPr>
        <w:t>21</w:t>
      </w:r>
      <w:r w:rsidRPr="003609EA">
        <w:rPr>
          <w:rFonts w:ascii="Arial" w:hAnsi="Arial" w:cs="Arial"/>
          <w:b/>
          <w:bCs/>
          <w:iCs/>
          <w:sz w:val="24"/>
          <w:szCs w:val="24"/>
        </w:rPr>
        <w:t xml:space="preserve"> </w:t>
      </w:r>
      <w:r w:rsidR="0058676D" w:rsidRPr="003609EA">
        <w:rPr>
          <w:rFonts w:ascii="Arial" w:hAnsi="Arial" w:cs="Arial"/>
          <w:b/>
          <w:bCs/>
          <w:iCs/>
          <w:sz w:val="24"/>
          <w:szCs w:val="24"/>
        </w:rPr>
        <w:t>Оценка результатов работы механизмо</w:t>
      </w:r>
      <w:r w:rsidR="00E54647" w:rsidRPr="003609EA">
        <w:rPr>
          <w:rFonts w:ascii="Arial" w:hAnsi="Arial" w:cs="Arial"/>
          <w:b/>
          <w:bCs/>
          <w:iCs/>
          <w:sz w:val="24"/>
          <w:szCs w:val="24"/>
        </w:rPr>
        <w:t>в</w:t>
      </w:r>
      <w:r w:rsidR="0058676D" w:rsidRPr="003609EA">
        <w:rPr>
          <w:rFonts w:ascii="Arial" w:hAnsi="Arial" w:cs="Arial"/>
          <w:b/>
          <w:bCs/>
          <w:iCs/>
          <w:sz w:val="24"/>
          <w:szCs w:val="24"/>
        </w:rPr>
        <w:t xml:space="preserve"> выдвижения</w:t>
      </w:r>
    </w:p>
    <w:p w14:paraId="40624D09" w14:textId="51EE3F85" w:rsidR="00597DCF" w:rsidRPr="003609EA" w:rsidRDefault="00883D9B" w:rsidP="00597DCF">
      <w:pPr>
        <w:pStyle w:val="ac"/>
        <w:spacing w:line="360" w:lineRule="auto"/>
        <w:ind w:firstLine="567"/>
        <w:jc w:val="both"/>
        <w:rPr>
          <w:rFonts w:ascii="Arial" w:hAnsi="Arial" w:cs="Arial"/>
          <w:iCs/>
          <w:sz w:val="24"/>
          <w:szCs w:val="24"/>
        </w:rPr>
      </w:pPr>
      <w:r w:rsidRPr="003609EA">
        <w:rPr>
          <w:rFonts w:ascii="Arial" w:hAnsi="Arial" w:cs="Arial"/>
          <w:iCs/>
          <w:sz w:val="24"/>
          <w:szCs w:val="24"/>
        </w:rPr>
        <w:t xml:space="preserve">Приведение в действие механизма выдвижения </w:t>
      </w:r>
      <w:r w:rsidR="0058676D" w:rsidRPr="003609EA">
        <w:rPr>
          <w:rFonts w:ascii="Arial" w:hAnsi="Arial" w:cs="Arial"/>
          <w:iCs/>
          <w:sz w:val="24"/>
          <w:szCs w:val="24"/>
        </w:rPr>
        <w:t>(см. 5.1.1</w:t>
      </w:r>
      <w:r w:rsidR="009B6C39">
        <w:rPr>
          <w:rFonts w:ascii="Arial" w:hAnsi="Arial" w:cs="Arial"/>
          <w:iCs/>
          <w:sz w:val="24"/>
          <w:szCs w:val="24"/>
        </w:rPr>
        <w:t>2</w:t>
      </w:r>
      <w:r w:rsidR="0058676D" w:rsidRPr="003609EA">
        <w:rPr>
          <w:rFonts w:ascii="Arial" w:hAnsi="Arial" w:cs="Arial"/>
          <w:iCs/>
          <w:sz w:val="24"/>
          <w:szCs w:val="24"/>
        </w:rPr>
        <w:t xml:space="preserve">) </w:t>
      </w:r>
      <w:r w:rsidR="00597DCF" w:rsidRPr="003609EA">
        <w:rPr>
          <w:rFonts w:ascii="Arial" w:hAnsi="Arial" w:cs="Arial"/>
          <w:iCs/>
          <w:sz w:val="24"/>
          <w:szCs w:val="24"/>
        </w:rPr>
        <w:t>следует проверять на стенде, обеспечивающем приложение к испытуемой ручке усилия (6,0 ± 0,1) Н или крутящего момента (0,16 ± 0,01) Н·м.</w:t>
      </w:r>
    </w:p>
    <w:p w14:paraId="40ED6053" w14:textId="692584DA" w:rsidR="0058676D" w:rsidRDefault="00597DCF" w:rsidP="00597DCF">
      <w:pPr>
        <w:pStyle w:val="ac"/>
        <w:spacing w:line="360" w:lineRule="auto"/>
        <w:ind w:firstLine="567"/>
        <w:jc w:val="both"/>
        <w:rPr>
          <w:rFonts w:ascii="Arial" w:hAnsi="Arial" w:cs="Arial"/>
          <w:iCs/>
          <w:sz w:val="24"/>
          <w:szCs w:val="24"/>
        </w:rPr>
      </w:pPr>
      <w:r w:rsidRPr="003609EA">
        <w:rPr>
          <w:rFonts w:ascii="Arial" w:hAnsi="Arial" w:cs="Arial"/>
          <w:iCs/>
          <w:sz w:val="24"/>
          <w:szCs w:val="24"/>
        </w:rPr>
        <w:t>Проверку работы механизма выдвижения ручки (см. 5.1.1</w:t>
      </w:r>
      <w:r w:rsidR="00DA19B9">
        <w:rPr>
          <w:rFonts w:ascii="Arial" w:hAnsi="Arial" w:cs="Arial"/>
          <w:iCs/>
          <w:sz w:val="24"/>
          <w:szCs w:val="24"/>
        </w:rPr>
        <w:t>3</w:t>
      </w:r>
      <w:r w:rsidRPr="003609EA">
        <w:rPr>
          <w:rFonts w:ascii="Arial" w:hAnsi="Arial" w:cs="Arial"/>
          <w:iCs/>
          <w:sz w:val="24"/>
          <w:szCs w:val="24"/>
        </w:rPr>
        <w:t>) следует проводить трехкратным выдвижением каждого узла в рабочее положение и возвратом его в нерабочее положение.</w:t>
      </w:r>
    </w:p>
    <w:p w14:paraId="44C864B6" w14:textId="0B1B36EE" w:rsidR="00E26BA6" w:rsidRPr="00E26BA6" w:rsidRDefault="00E26BA6" w:rsidP="00E26BA6">
      <w:pPr>
        <w:pStyle w:val="ac"/>
        <w:spacing w:line="360" w:lineRule="auto"/>
        <w:ind w:firstLine="567"/>
        <w:jc w:val="both"/>
        <w:rPr>
          <w:rFonts w:ascii="Arial" w:hAnsi="Arial" w:cs="Arial"/>
          <w:b/>
          <w:bCs/>
          <w:iCs/>
          <w:sz w:val="24"/>
          <w:szCs w:val="24"/>
        </w:rPr>
      </w:pPr>
      <w:r w:rsidRPr="00E26BA6">
        <w:rPr>
          <w:rFonts w:ascii="Arial" w:hAnsi="Arial" w:cs="Arial"/>
          <w:b/>
          <w:bCs/>
          <w:iCs/>
          <w:sz w:val="24"/>
          <w:szCs w:val="24"/>
        </w:rPr>
        <w:t>9.3.</w:t>
      </w:r>
      <w:r w:rsidR="009872F5">
        <w:rPr>
          <w:rFonts w:ascii="Arial" w:hAnsi="Arial" w:cs="Arial"/>
          <w:b/>
          <w:bCs/>
          <w:iCs/>
          <w:sz w:val="24"/>
          <w:szCs w:val="24"/>
        </w:rPr>
        <w:t>22</w:t>
      </w:r>
      <w:r w:rsidRPr="00E26BA6">
        <w:rPr>
          <w:rFonts w:ascii="Arial" w:hAnsi="Arial" w:cs="Arial"/>
          <w:b/>
          <w:bCs/>
          <w:iCs/>
          <w:sz w:val="24"/>
          <w:szCs w:val="24"/>
        </w:rPr>
        <w:t xml:space="preserve"> Проведение испытания на указание цвета </w:t>
      </w:r>
      <w:r w:rsidR="0009686F">
        <w:rPr>
          <w:rFonts w:ascii="Arial" w:hAnsi="Arial" w:cs="Arial"/>
          <w:b/>
          <w:bCs/>
          <w:iCs/>
          <w:sz w:val="24"/>
          <w:szCs w:val="24"/>
        </w:rPr>
        <w:t>чернил</w:t>
      </w:r>
    </w:p>
    <w:p w14:paraId="746A89CC" w14:textId="2E9FA527" w:rsidR="00E26BA6" w:rsidRDefault="00E26BA6" w:rsidP="00E26BA6">
      <w:pPr>
        <w:pStyle w:val="ac"/>
        <w:spacing w:line="360" w:lineRule="auto"/>
        <w:ind w:firstLine="567"/>
        <w:jc w:val="both"/>
        <w:rPr>
          <w:rFonts w:ascii="Arial" w:hAnsi="Arial" w:cs="Arial"/>
          <w:iCs/>
          <w:sz w:val="24"/>
          <w:szCs w:val="24"/>
        </w:rPr>
      </w:pPr>
      <w:r w:rsidRPr="00E26BA6">
        <w:rPr>
          <w:rFonts w:ascii="Arial" w:hAnsi="Arial" w:cs="Arial"/>
          <w:iCs/>
          <w:sz w:val="24"/>
          <w:szCs w:val="24"/>
        </w:rPr>
        <w:t xml:space="preserve">Проверку наличия указателя цвета </w:t>
      </w:r>
      <w:r w:rsidR="0009686F">
        <w:rPr>
          <w:rFonts w:ascii="Arial" w:hAnsi="Arial" w:cs="Arial"/>
          <w:iCs/>
          <w:sz w:val="24"/>
          <w:szCs w:val="24"/>
        </w:rPr>
        <w:t>чернил</w:t>
      </w:r>
      <w:r w:rsidRPr="00E26BA6">
        <w:rPr>
          <w:rFonts w:ascii="Arial" w:hAnsi="Arial" w:cs="Arial"/>
          <w:iCs/>
          <w:sz w:val="24"/>
          <w:szCs w:val="24"/>
        </w:rPr>
        <w:t xml:space="preserve"> (</w:t>
      </w:r>
      <w:r>
        <w:rPr>
          <w:rFonts w:ascii="Arial" w:hAnsi="Arial" w:cs="Arial"/>
          <w:iCs/>
          <w:sz w:val="24"/>
          <w:szCs w:val="24"/>
        </w:rPr>
        <w:t>см</w:t>
      </w:r>
      <w:r w:rsidRPr="00E26BA6">
        <w:rPr>
          <w:rFonts w:ascii="Arial" w:hAnsi="Arial" w:cs="Arial"/>
          <w:iCs/>
          <w:sz w:val="24"/>
          <w:szCs w:val="24"/>
        </w:rPr>
        <w:t xml:space="preserve">. </w:t>
      </w:r>
      <w:r>
        <w:rPr>
          <w:rFonts w:ascii="Arial" w:hAnsi="Arial" w:cs="Arial"/>
          <w:iCs/>
          <w:sz w:val="24"/>
          <w:szCs w:val="24"/>
        </w:rPr>
        <w:t>5.1.1</w:t>
      </w:r>
      <w:r w:rsidR="00DA19B9">
        <w:rPr>
          <w:rFonts w:ascii="Arial" w:hAnsi="Arial" w:cs="Arial"/>
          <w:iCs/>
          <w:sz w:val="24"/>
          <w:szCs w:val="24"/>
        </w:rPr>
        <w:t>7</w:t>
      </w:r>
      <w:r w:rsidRPr="00E26BA6">
        <w:rPr>
          <w:rFonts w:ascii="Arial" w:hAnsi="Arial" w:cs="Arial"/>
          <w:iCs/>
          <w:sz w:val="24"/>
          <w:szCs w:val="24"/>
        </w:rPr>
        <w:t>) проводят сравнением испытываемых образцов с технической документацией и визуально.</w:t>
      </w:r>
    </w:p>
    <w:p w14:paraId="16BBE55A" w14:textId="14F05D62" w:rsidR="006A1A58" w:rsidRPr="005876A1" w:rsidRDefault="0058676D" w:rsidP="006A1A58">
      <w:pPr>
        <w:pStyle w:val="ac"/>
        <w:spacing w:line="360" w:lineRule="auto"/>
        <w:ind w:firstLine="567"/>
        <w:jc w:val="both"/>
        <w:rPr>
          <w:rFonts w:ascii="Arial" w:hAnsi="Arial" w:cs="Arial"/>
          <w:b/>
          <w:bCs/>
          <w:iCs/>
          <w:sz w:val="24"/>
          <w:szCs w:val="24"/>
        </w:rPr>
      </w:pPr>
      <w:r w:rsidRPr="003609EA">
        <w:rPr>
          <w:rFonts w:ascii="Arial" w:hAnsi="Arial" w:cs="Arial"/>
          <w:b/>
          <w:bCs/>
          <w:iCs/>
          <w:sz w:val="24"/>
          <w:szCs w:val="24"/>
        </w:rPr>
        <w:t>9.3.</w:t>
      </w:r>
      <w:r w:rsidR="009872F5">
        <w:rPr>
          <w:rFonts w:ascii="Arial" w:hAnsi="Arial" w:cs="Arial"/>
          <w:b/>
          <w:bCs/>
          <w:iCs/>
          <w:sz w:val="24"/>
          <w:szCs w:val="24"/>
        </w:rPr>
        <w:t>23</w:t>
      </w:r>
      <w:r w:rsidRPr="003609EA">
        <w:rPr>
          <w:rFonts w:ascii="Arial" w:hAnsi="Arial" w:cs="Arial"/>
          <w:b/>
          <w:bCs/>
          <w:iCs/>
          <w:sz w:val="24"/>
          <w:szCs w:val="24"/>
        </w:rPr>
        <w:t xml:space="preserve"> </w:t>
      </w:r>
      <w:r w:rsidR="006A1A58" w:rsidRPr="003609EA">
        <w:rPr>
          <w:rFonts w:ascii="Arial" w:hAnsi="Arial" w:cs="Arial"/>
          <w:b/>
          <w:bCs/>
          <w:iCs/>
          <w:sz w:val="24"/>
          <w:szCs w:val="24"/>
        </w:rPr>
        <w:t xml:space="preserve">Проведение испытаний </w:t>
      </w:r>
      <w:r w:rsidR="006A1A58" w:rsidRPr="005876A1">
        <w:rPr>
          <w:rFonts w:ascii="Arial" w:hAnsi="Arial" w:cs="Arial"/>
          <w:b/>
          <w:bCs/>
          <w:iCs/>
          <w:sz w:val="24"/>
          <w:szCs w:val="24"/>
        </w:rPr>
        <w:t>и оценка результатов воздействия транспортной тряски</w:t>
      </w:r>
    </w:p>
    <w:p w14:paraId="415A739B" w14:textId="16ED3691" w:rsidR="006A1A58" w:rsidRPr="006A1A58" w:rsidRDefault="006A1A58" w:rsidP="006A1A58">
      <w:pPr>
        <w:pStyle w:val="ac"/>
        <w:spacing w:line="360" w:lineRule="auto"/>
        <w:ind w:firstLine="567"/>
        <w:jc w:val="both"/>
        <w:rPr>
          <w:rFonts w:ascii="Arial" w:hAnsi="Arial" w:cs="Arial"/>
          <w:iCs/>
          <w:sz w:val="24"/>
          <w:szCs w:val="24"/>
        </w:rPr>
      </w:pPr>
      <w:r w:rsidRPr="006A1A58">
        <w:rPr>
          <w:rFonts w:ascii="Arial" w:hAnsi="Arial" w:cs="Arial"/>
          <w:iCs/>
          <w:sz w:val="24"/>
          <w:szCs w:val="24"/>
        </w:rPr>
        <w:t xml:space="preserve">Испытание ручек </w:t>
      </w:r>
      <w:r w:rsidR="0050792C">
        <w:rPr>
          <w:rFonts w:ascii="Arial" w:hAnsi="Arial" w:cs="Arial"/>
          <w:iCs/>
          <w:sz w:val="24"/>
          <w:szCs w:val="24"/>
        </w:rPr>
        <w:t xml:space="preserve">и </w:t>
      </w:r>
      <w:r w:rsidR="006E413A">
        <w:rPr>
          <w:rFonts w:ascii="Arial" w:hAnsi="Arial" w:cs="Arial"/>
          <w:iCs/>
          <w:sz w:val="24"/>
          <w:szCs w:val="24"/>
        </w:rPr>
        <w:t>стержней</w:t>
      </w:r>
      <w:r w:rsidR="0050792C">
        <w:rPr>
          <w:rFonts w:ascii="Arial" w:hAnsi="Arial" w:cs="Arial"/>
          <w:iCs/>
          <w:sz w:val="24"/>
          <w:szCs w:val="24"/>
        </w:rPr>
        <w:t xml:space="preserve"> </w:t>
      </w:r>
      <w:r w:rsidRPr="006A1A58">
        <w:rPr>
          <w:rFonts w:ascii="Arial" w:hAnsi="Arial" w:cs="Arial"/>
          <w:iCs/>
          <w:sz w:val="24"/>
          <w:szCs w:val="24"/>
        </w:rPr>
        <w:t xml:space="preserve">на транспортирование в соответствии с требованиями </w:t>
      </w:r>
      <w:r w:rsidR="00B447F9">
        <w:rPr>
          <w:rFonts w:ascii="Arial" w:hAnsi="Arial" w:cs="Arial"/>
          <w:iCs/>
          <w:sz w:val="24"/>
          <w:szCs w:val="24"/>
        </w:rPr>
        <w:t>5.1.20</w:t>
      </w:r>
      <w:r w:rsidRPr="006A1A58">
        <w:rPr>
          <w:rFonts w:ascii="Arial" w:hAnsi="Arial" w:cs="Arial"/>
          <w:iCs/>
          <w:sz w:val="24"/>
          <w:szCs w:val="24"/>
        </w:rPr>
        <w:t xml:space="preserve"> и 7.</w:t>
      </w:r>
      <w:r w:rsidR="00B447F9">
        <w:rPr>
          <w:rFonts w:ascii="Arial" w:hAnsi="Arial" w:cs="Arial"/>
          <w:iCs/>
          <w:sz w:val="24"/>
          <w:szCs w:val="24"/>
        </w:rPr>
        <w:t>1</w:t>
      </w:r>
      <w:r w:rsidRPr="006A1A58">
        <w:rPr>
          <w:rFonts w:ascii="Arial" w:hAnsi="Arial" w:cs="Arial"/>
          <w:iCs/>
          <w:sz w:val="24"/>
          <w:szCs w:val="24"/>
        </w:rPr>
        <w:t xml:space="preserve"> проводят по следующей методике. Ручки</w:t>
      </w:r>
      <w:r w:rsidR="0050792C">
        <w:rPr>
          <w:rFonts w:ascii="Arial" w:hAnsi="Arial" w:cs="Arial"/>
          <w:iCs/>
          <w:sz w:val="24"/>
          <w:szCs w:val="24"/>
        </w:rPr>
        <w:t xml:space="preserve"> и стержни</w:t>
      </w:r>
      <w:r w:rsidRPr="006A1A58">
        <w:rPr>
          <w:rFonts w:ascii="Arial" w:hAnsi="Arial" w:cs="Arial"/>
          <w:iCs/>
          <w:sz w:val="24"/>
          <w:szCs w:val="24"/>
        </w:rPr>
        <w:t xml:space="preserve"> в упаковке подвергают воздействию тряски на специальном стенде в течение 2 ч. После этого ручки </w:t>
      </w:r>
      <w:r w:rsidR="0050792C">
        <w:rPr>
          <w:rFonts w:ascii="Arial" w:hAnsi="Arial" w:cs="Arial"/>
          <w:iCs/>
          <w:sz w:val="24"/>
          <w:szCs w:val="24"/>
        </w:rPr>
        <w:t xml:space="preserve">и стержни </w:t>
      </w:r>
      <w:r w:rsidRPr="006A1A58">
        <w:rPr>
          <w:rFonts w:ascii="Arial" w:hAnsi="Arial" w:cs="Arial"/>
          <w:iCs/>
          <w:sz w:val="24"/>
          <w:szCs w:val="24"/>
        </w:rPr>
        <w:t>в упаковке выдерживают последовательно в течение 4 ч при температуре минус 15 °C, в течение 2 ч при нормальной температуре, в течение 4 ч при температуре 45 °C, в течение 2 ч при нормальной температуре. Затем ручки</w:t>
      </w:r>
      <w:r w:rsidR="0050792C">
        <w:rPr>
          <w:rFonts w:ascii="Arial" w:hAnsi="Arial" w:cs="Arial"/>
          <w:iCs/>
          <w:sz w:val="24"/>
          <w:szCs w:val="24"/>
        </w:rPr>
        <w:t xml:space="preserve"> и </w:t>
      </w:r>
      <w:r w:rsidR="006E413A">
        <w:rPr>
          <w:rFonts w:ascii="Arial" w:hAnsi="Arial" w:cs="Arial"/>
          <w:iCs/>
          <w:sz w:val="24"/>
          <w:szCs w:val="24"/>
        </w:rPr>
        <w:t>стержни</w:t>
      </w:r>
      <w:r w:rsidRPr="006A1A58">
        <w:rPr>
          <w:rFonts w:ascii="Arial" w:hAnsi="Arial" w:cs="Arial"/>
          <w:iCs/>
          <w:sz w:val="24"/>
          <w:szCs w:val="24"/>
        </w:rPr>
        <w:t xml:space="preserve"> распаковывают и проверяют по программе периодических испытаний.</w:t>
      </w:r>
    </w:p>
    <w:p w14:paraId="7894592B" w14:textId="7F7D44F6" w:rsidR="0064545A" w:rsidRDefault="006A1A58" w:rsidP="006A1A58">
      <w:pPr>
        <w:pStyle w:val="ac"/>
        <w:spacing w:line="360" w:lineRule="auto"/>
        <w:ind w:firstLine="567"/>
        <w:jc w:val="both"/>
        <w:rPr>
          <w:rFonts w:ascii="Arial" w:hAnsi="Arial" w:cs="Arial"/>
          <w:iCs/>
          <w:sz w:val="24"/>
          <w:szCs w:val="24"/>
        </w:rPr>
      </w:pPr>
      <w:r w:rsidRPr="006A1A58">
        <w:rPr>
          <w:rFonts w:ascii="Arial" w:hAnsi="Arial" w:cs="Arial"/>
          <w:iCs/>
          <w:sz w:val="24"/>
          <w:szCs w:val="24"/>
        </w:rPr>
        <w:t>Допускается проводить испытание на транспортирование перевозкой ручек</w:t>
      </w:r>
      <w:r w:rsidR="0050792C">
        <w:rPr>
          <w:rFonts w:ascii="Arial" w:hAnsi="Arial" w:cs="Arial"/>
          <w:iCs/>
          <w:sz w:val="24"/>
          <w:szCs w:val="24"/>
        </w:rPr>
        <w:t xml:space="preserve"> и </w:t>
      </w:r>
      <w:r w:rsidR="006E413A">
        <w:rPr>
          <w:rFonts w:ascii="Arial" w:hAnsi="Arial" w:cs="Arial"/>
          <w:iCs/>
          <w:sz w:val="24"/>
          <w:szCs w:val="24"/>
        </w:rPr>
        <w:t>стержней</w:t>
      </w:r>
      <w:r w:rsidRPr="006A1A58">
        <w:rPr>
          <w:rFonts w:ascii="Arial" w:hAnsi="Arial" w:cs="Arial"/>
          <w:iCs/>
          <w:sz w:val="24"/>
          <w:szCs w:val="24"/>
        </w:rPr>
        <w:t xml:space="preserve"> на автотранспорте по грунтовой дороге с неусовершенствованным покрытием со средней скоростью 40 км/ч на расстояние 200 км.</w:t>
      </w:r>
    </w:p>
    <w:p w14:paraId="3CBE060D" w14:textId="16AC3FC7" w:rsidR="00671F5A" w:rsidRPr="00671F5A" w:rsidRDefault="00671F5A" w:rsidP="006A1A58">
      <w:pPr>
        <w:pStyle w:val="ac"/>
        <w:spacing w:line="360" w:lineRule="auto"/>
        <w:ind w:firstLine="567"/>
        <w:jc w:val="both"/>
        <w:rPr>
          <w:rFonts w:ascii="Arial" w:hAnsi="Arial" w:cs="Arial"/>
          <w:b/>
          <w:bCs/>
          <w:iCs/>
          <w:sz w:val="24"/>
          <w:szCs w:val="24"/>
        </w:rPr>
      </w:pPr>
      <w:r w:rsidRPr="00671F5A">
        <w:rPr>
          <w:rFonts w:ascii="Arial" w:hAnsi="Arial" w:cs="Arial"/>
          <w:b/>
          <w:bCs/>
          <w:iCs/>
          <w:sz w:val="24"/>
          <w:szCs w:val="24"/>
        </w:rPr>
        <w:t>9.3.24 Идентификация маркировки и упаковки</w:t>
      </w:r>
    </w:p>
    <w:p w14:paraId="724AE755" w14:textId="2867F064" w:rsidR="00671F5A" w:rsidRDefault="00671F5A" w:rsidP="006A1A58">
      <w:pPr>
        <w:pStyle w:val="ac"/>
        <w:spacing w:line="360" w:lineRule="auto"/>
        <w:ind w:firstLine="567"/>
        <w:jc w:val="both"/>
        <w:rPr>
          <w:rFonts w:ascii="Arial" w:hAnsi="Arial" w:cs="Arial"/>
          <w:iCs/>
          <w:sz w:val="24"/>
          <w:szCs w:val="24"/>
        </w:rPr>
      </w:pPr>
      <w:r>
        <w:rPr>
          <w:rFonts w:ascii="Arial" w:hAnsi="Arial" w:cs="Arial"/>
          <w:iCs/>
          <w:sz w:val="24"/>
          <w:szCs w:val="24"/>
        </w:rPr>
        <w:t>И</w:t>
      </w:r>
      <w:r w:rsidRPr="00671F5A">
        <w:rPr>
          <w:rFonts w:ascii="Arial" w:hAnsi="Arial" w:cs="Arial"/>
          <w:iCs/>
          <w:sz w:val="24"/>
          <w:szCs w:val="24"/>
        </w:rPr>
        <w:t>дентификаци</w:t>
      </w:r>
      <w:r>
        <w:rPr>
          <w:rFonts w:ascii="Arial" w:hAnsi="Arial" w:cs="Arial"/>
          <w:iCs/>
          <w:sz w:val="24"/>
          <w:szCs w:val="24"/>
        </w:rPr>
        <w:t>ю</w:t>
      </w:r>
      <w:r w:rsidRPr="00671F5A">
        <w:rPr>
          <w:rFonts w:ascii="Arial" w:hAnsi="Arial" w:cs="Arial"/>
          <w:iCs/>
          <w:sz w:val="24"/>
          <w:szCs w:val="24"/>
        </w:rPr>
        <w:t xml:space="preserve"> </w:t>
      </w:r>
      <w:r>
        <w:rPr>
          <w:rFonts w:ascii="Arial" w:hAnsi="Arial" w:cs="Arial"/>
          <w:iCs/>
          <w:sz w:val="24"/>
          <w:szCs w:val="24"/>
        </w:rPr>
        <w:t xml:space="preserve">маркировки и упаковки </w:t>
      </w:r>
      <w:r w:rsidRPr="00671F5A">
        <w:rPr>
          <w:rFonts w:ascii="Arial" w:hAnsi="Arial" w:cs="Arial"/>
          <w:iCs/>
          <w:sz w:val="24"/>
          <w:szCs w:val="24"/>
        </w:rPr>
        <w:t>руч</w:t>
      </w:r>
      <w:r>
        <w:rPr>
          <w:rFonts w:ascii="Arial" w:hAnsi="Arial" w:cs="Arial"/>
          <w:iCs/>
          <w:sz w:val="24"/>
          <w:szCs w:val="24"/>
        </w:rPr>
        <w:t>ек</w:t>
      </w:r>
      <w:r w:rsidRPr="00671F5A">
        <w:rPr>
          <w:rFonts w:ascii="Arial" w:hAnsi="Arial" w:cs="Arial"/>
          <w:iCs/>
          <w:sz w:val="24"/>
          <w:szCs w:val="24"/>
        </w:rPr>
        <w:t xml:space="preserve"> и стержн</w:t>
      </w:r>
      <w:r>
        <w:rPr>
          <w:rFonts w:ascii="Arial" w:hAnsi="Arial" w:cs="Arial"/>
          <w:iCs/>
          <w:sz w:val="24"/>
          <w:szCs w:val="24"/>
        </w:rPr>
        <w:t xml:space="preserve">ей в соответствии с п. </w:t>
      </w:r>
      <w:r w:rsidR="006074C4">
        <w:rPr>
          <w:rFonts w:ascii="Arial" w:hAnsi="Arial" w:cs="Arial"/>
          <w:iCs/>
          <w:sz w:val="24"/>
          <w:szCs w:val="24"/>
        </w:rPr>
        <w:t>5.4</w:t>
      </w:r>
      <w:r>
        <w:rPr>
          <w:rFonts w:ascii="Arial" w:hAnsi="Arial" w:cs="Arial"/>
          <w:iCs/>
          <w:sz w:val="24"/>
          <w:szCs w:val="24"/>
        </w:rPr>
        <w:t xml:space="preserve"> проводят визуально.</w:t>
      </w:r>
    </w:p>
    <w:p w14:paraId="411A92C0" w14:textId="77777777" w:rsidR="007F3824" w:rsidRDefault="007F3824" w:rsidP="005876A1">
      <w:pPr>
        <w:pStyle w:val="ac"/>
        <w:spacing w:line="360" w:lineRule="auto"/>
        <w:ind w:firstLine="567"/>
        <w:jc w:val="both"/>
        <w:rPr>
          <w:rFonts w:ascii="Arial" w:hAnsi="Arial" w:cs="Arial"/>
          <w:b/>
          <w:bCs/>
          <w:iCs/>
          <w:sz w:val="28"/>
          <w:szCs w:val="28"/>
        </w:rPr>
      </w:pPr>
    </w:p>
    <w:p w14:paraId="35A7D929" w14:textId="62BB28D6" w:rsidR="005876A1" w:rsidRPr="005876A1" w:rsidRDefault="005876A1" w:rsidP="005876A1">
      <w:pPr>
        <w:pStyle w:val="ac"/>
        <w:spacing w:line="360" w:lineRule="auto"/>
        <w:ind w:firstLine="567"/>
        <w:jc w:val="both"/>
        <w:rPr>
          <w:rFonts w:ascii="Arial" w:hAnsi="Arial" w:cs="Arial"/>
          <w:b/>
          <w:bCs/>
          <w:iCs/>
          <w:sz w:val="28"/>
          <w:szCs w:val="28"/>
        </w:rPr>
      </w:pPr>
      <w:r w:rsidRPr="005876A1">
        <w:rPr>
          <w:rFonts w:ascii="Arial" w:hAnsi="Arial" w:cs="Arial"/>
          <w:b/>
          <w:bCs/>
          <w:iCs/>
          <w:sz w:val="28"/>
          <w:szCs w:val="28"/>
        </w:rPr>
        <w:t>10 Протокол испытаний</w:t>
      </w:r>
    </w:p>
    <w:p w14:paraId="0342D22A" w14:textId="77777777" w:rsidR="005876A1" w:rsidRPr="005876A1" w:rsidRDefault="005876A1" w:rsidP="005876A1">
      <w:pPr>
        <w:pStyle w:val="ac"/>
        <w:spacing w:line="360" w:lineRule="auto"/>
        <w:ind w:firstLine="567"/>
        <w:jc w:val="both"/>
        <w:rPr>
          <w:rFonts w:ascii="Arial" w:hAnsi="Arial" w:cs="Arial"/>
          <w:iCs/>
          <w:sz w:val="24"/>
          <w:szCs w:val="24"/>
        </w:rPr>
      </w:pPr>
      <w:r w:rsidRPr="005876A1">
        <w:rPr>
          <w:rFonts w:ascii="Arial" w:hAnsi="Arial" w:cs="Arial"/>
          <w:iCs/>
          <w:sz w:val="24"/>
          <w:szCs w:val="24"/>
        </w:rPr>
        <w:t>Протокол испытаний должен содержать следующую информацию:</w:t>
      </w:r>
    </w:p>
    <w:p w14:paraId="358547AF" w14:textId="77777777" w:rsidR="005876A1" w:rsidRPr="005876A1" w:rsidRDefault="005876A1" w:rsidP="005876A1">
      <w:pPr>
        <w:pStyle w:val="ac"/>
        <w:spacing w:line="360" w:lineRule="auto"/>
        <w:ind w:firstLine="567"/>
        <w:jc w:val="both"/>
        <w:rPr>
          <w:rFonts w:ascii="Arial" w:hAnsi="Arial" w:cs="Arial"/>
          <w:iCs/>
          <w:sz w:val="24"/>
          <w:szCs w:val="24"/>
        </w:rPr>
      </w:pPr>
      <w:r w:rsidRPr="005876A1">
        <w:rPr>
          <w:rFonts w:ascii="Arial" w:hAnsi="Arial" w:cs="Arial"/>
          <w:iCs/>
          <w:sz w:val="24"/>
          <w:szCs w:val="24"/>
        </w:rPr>
        <w:lastRenderedPageBreak/>
        <w:t>а) ссылку на настоящий стандарт;</w:t>
      </w:r>
    </w:p>
    <w:p w14:paraId="551BE7C8" w14:textId="77777777" w:rsidR="005876A1" w:rsidRPr="005876A1" w:rsidRDefault="005876A1" w:rsidP="005876A1">
      <w:pPr>
        <w:pStyle w:val="ac"/>
        <w:spacing w:line="360" w:lineRule="auto"/>
        <w:ind w:firstLine="567"/>
        <w:jc w:val="both"/>
        <w:rPr>
          <w:rFonts w:ascii="Arial" w:hAnsi="Arial" w:cs="Arial"/>
          <w:iCs/>
          <w:sz w:val="24"/>
          <w:szCs w:val="24"/>
        </w:rPr>
      </w:pPr>
      <w:r w:rsidRPr="005876A1">
        <w:rPr>
          <w:rFonts w:ascii="Arial" w:hAnsi="Arial" w:cs="Arial"/>
          <w:iCs/>
          <w:sz w:val="24"/>
          <w:szCs w:val="24"/>
        </w:rPr>
        <w:t>б) дату и место проведения испытания;</w:t>
      </w:r>
    </w:p>
    <w:p w14:paraId="2A97C105" w14:textId="77777777" w:rsidR="005876A1" w:rsidRPr="005876A1" w:rsidRDefault="005876A1" w:rsidP="005876A1">
      <w:pPr>
        <w:pStyle w:val="ac"/>
        <w:spacing w:line="360" w:lineRule="auto"/>
        <w:ind w:firstLine="567"/>
        <w:jc w:val="both"/>
        <w:rPr>
          <w:rFonts w:ascii="Arial" w:hAnsi="Arial" w:cs="Arial"/>
          <w:iCs/>
          <w:sz w:val="24"/>
          <w:szCs w:val="24"/>
        </w:rPr>
      </w:pPr>
      <w:r w:rsidRPr="005876A1">
        <w:rPr>
          <w:rFonts w:ascii="Arial" w:hAnsi="Arial" w:cs="Arial"/>
          <w:iCs/>
          <w:sz w:val="24"/>
          <w:szCs w:val="24"/>
        </w:rPr>
        <w:t>в) маркировку образцов (см. 5.4);</w:t>
      </w:r>
    </w:p>
    <w:p w14:paraId="1AD49CBC" w14:textId="77777777" w:rsidR="005876A1" w:rsidRPr="005876A1" w:rsidRDefault="005876A1" w:rsidP="005876A1">
      <w:pPr>
        <w:pStyle w:val="ac"/>
        <w:spacing w:line="360" w:lineRule="auto"/>
        <w:ind w:firstLine="567"/>
        <w:jc w:val="both"/>
        <w:rPr>
          <w:rFonts w:ascii="Arial" w:hAnsi="Arial" w:cs="Arial"/>
          <w:iCs/>
          <w:sz w:val="24"/>
          <w:szCs w:val="24"/>
        </w:rPr>
      </w:pPr>
      <w:r w:rsidRPr="005876A1">
        <w:rPr>
          <w:rFonts w:ascii="Arial" w:hAnsi="Arial" w:cs="Arial"/>
          <w:iCs/>
          <w:sz w:val="24"/>
          <w:szCs w:val="24"/>
        </w:rPr>
        <w:t>г) определение требований:</w:t>
      </w:r>
    </w:p>
    <w:p w14:paraId="698D8973" w14:textId="77777777" w:rsidR="005876A1" w:rsidRPr="005876A1" w:rsidRDefault="005876A1" w:rsidP="006D44E5">
      <w:pPr>
        <w:pStyle w:val="ac"/>
        <w:spacing w:line="360" w:lineRule="auto"/>
        <w:ind w:firstLine="993"/>
        <w:jc w:val="both"/>
        <w:rPr>
          <w:rFonts w:ascii="Arial" w:hAnsi="Arial" w:cs="Arial"/>
          <w:iCs/>
          <w:sz w:val="24"/>
          <w:szCs w:val="24"/>
        </w:rPr>
      </w:pPr>
      <w:r w:rsidRPr="005876A1">
        <w:rPr>
          <w:rFonts w:ascii="Arial" w:hAnsi="Arial" w:cs="Arial"/>
          <w:iCs/>
          <w:sz w:val="24"/>
          <w:szCs w:val="24"/>
        </w:rPr>
        <w:t>1) к климатическим условиям для проведения испытаний (см. 9.2),</w:t>
      </w:r>
    </w:p>
    <w:p w14:paraId="75DEE09C" w14:textId="77777777" w:rsidR="005876A1" w:rsidRPr="005876A1" w:rsidRDefault="005876A1" w:rsidP="006D44E5">
      <w:pPr>
        <w:pStyle w:val="ac"/>
        <w:spacing w:line="360" w:lineRule="auto"/>
        <w:ind w:firstLine="993"/>
        <w:jc w:val="both"/>
        <w:rPr>
          <w:rFonts w:ascii="Arial" w:hAnsi="Arial" w:cs="Arial"/>
          <w:iCs/>
          <w:sz w:val="24"/>
          <w:szCs w:val="24"/>
        </w:rPr>
      </w:pPr>
      <w:r w:rsidRPr="005876A1">
        <w:rPr>
          <w:rFonts w:ascii="Arial" w:hAnsi="Arial" w:cs="Arial"/>
          <w:iCs/>
          <w:sz w:val="24"/>
          <w:szCs w:val="24"/>
        </w:rPr>
        <w:t>2) бумаге для испытания (см. 8.2),</w:t>
      </w:r>
    </w:p>
    <w:p w14:paraId="025BA6BA" w14:textId="77777777" w:rsidR="005876A1" w:rsidRPr="005876A1" w:rsidRDefault="005876A1" w:rsidP="006D44E5">
      <w:pPr>
        <w:pStyle w:val="ac"/>
        <w:spacing w:line="360" w:lineRule="auto"/>
        <w:ind w:firstLine="993"/>
        <w:jc w:val="both"/>
        <w:rPr>
          <w:rFonts w:ascii="Arial" w:hAnsi="Arial" w:cs="Arial"/>
          <w:iCs/>
          <w:sz w:val="24"/>
          <w:szCs w:val="24"/>
        </w:rPr>
      </w:pPr>
      <w:r w:rsidRPr="005876A1">
        <w:rPr>
          <w:rFonts w:ascii="Arial" w:hAnsi="Arial" w:cs="Arial"/>
          <w:iCs/>
          <w:sz w:val="24"/>
          <w:szCs w:val="24"/>
        </w:rPr>
        <w:t>3) углу и шагу записи (см. 8.1),</w:t>
      </w:r>
    </w:p>
    <w:p w14:paraId="1117F056" w14:textId="77777777" w:rsidR="005876A1" w:rsidRPr="003609EA" w:rsidRDefault="005876A1" w:rsidP="006D44E5">
      <w:pPr>
        <w:pStyle w:val="ac"/>
        <w:spacing w:line="360" w:lineRule="auto"/>
        <w:ind w:firstLine="993"/>
        <w:jc w:val="both"/>
        <w:rPr>
          <w:rFonts w:ascii="Arial" w:hAnsi="Arial" w:cs="Arial"/>
          <w:iCs/>
          <w:sz w:val="24"/>
          <w:szCs w:val="24"/>
        </w:rPr>
      </w:pPr>
      <w:r w:rsidRPr="005876A1">
        <w:rPr>
          <w:rFonts w:ascii="Arial" w:hAnsi="Arial" w:cs="Arial"/>
          <w:iCs/>
          <w:sz w:val="24"/>
          <w:szCs w:val="24"/>
        </w:rPr>
        <w:t xml:space="preserve">4) устройству для </w:t>
      </w:r>
      <w:r w:rsidRPr="003609EA">
        <w:rPr>
          <w:rFonts w:ascii="Arial" w:hAnsi="Arial" w:cs="Arial"/>
          <w:iCs/>
          <w:sz w:val="24"/>
          <w:szCs w:val="24"/>
        </w:rPr>
        <w:t>проверки воспроизводимости (см. 8.4),</w:t>
      </w:r>
    </w:p>
    <w:p w14:paraId="5E6BC0A6" w14:textId="388BEF88" w:rsidR="005876A1" w:rsidRPr="003609EA" w:rsidRDefault="005876A1" w:rsidP="006D44E5">
      <w:pPr>
        <w:pStyle w:val="ac"/>
        <w:spacing w:line="360" w:lineRule="auto"/>
        <w:ind w:firstLine="993"/>
        <w:jc w:val="both"/>
        <w:rPr>
          <w:rFonts w:ascii="Arial" w:hAnsi="Arial" w:cs="Arial"/>
          <w:iCs/>
          <w:sz w:val="24"/>
          <w:szCs w:val="24"/>
        </w:rPr>
      </w:pPr>
      <w:r w:rsidRPr="003609EA">
        <w:rPr>
          <w:rFonts w:ascii="Arial" w:hAnsi="Arial" w:cs="Arial"/>
          <w:iCs/>
          <w:sz w:val="24"/>
          <w:szCs w:val="24"/>
        </w:rPr>
        <w:t>5) устройству для проверки свет</w:t>
      </w:r>
      <w:r w:rsidR="006D44E5" w:rsidRPr="003609EA">
        <w:rPr>
          <w:rFonts w:ascii="Arial" w:hAnsi="Arial" w:cs="Arial"/>
          <w:iCs/>
          <w:sz w:val="24"/>
          <w:szCs w:val="24"/>
        </w:rPr>
        <w:t>остойкости</w:t>
      </w:r>
      <w:r w:rsidRPr="003609EA">
        <w:rPr>
          <w:rFonts w:ascii="Arial" w:hAnsi="Arial" w:cs="Arial"/>
          <w:iCs/>
          <w:sz w:val="24"/>
          <w:szCs w:val="24"/>
        </w:rPr>
        <w:t xml:space="preserve"> (см. 8.5);</w:t>
      </w:r>
    </w:p>
    <w:p w14:paraId="66CA93FE" w14:textId="77777777" w:rsidR="005876A1" w:rsidRPr="003609EA" w:rsidRDefault="005876A1" w:rsidP="005876A1">
      <w:pPr>
        <w:pStyle w:val="ac"/>
        <w:spacing w:line="360" w:lineRule="auto"/>
        <w:ind w:firstLine="567"/>
        <w:jc w:val="both"/>
        <w:rPr>
          <w:rFonts w:ascii="Arial" w:hAnsi="Arial" w:cs="Arial"/>
          <w:iCs/>
          <w:sz w:val="24"/>
          <w:szCs w:val="24"/>
        </w:rPr>
      </w:pPr>
      <w:r w:rsidRPr="003609EA">
        <w:rPr>
          <w:rFonts w:ascii="Arial" w:hAnsi="Arial" w:cs="Arial"/>
          <w:iCs/>
          <w:sz w:val="24"/>
          <w:szCs w:val="24"/>
        </w:rPr>
        <w:t>д) результаты испытаний;</w:t>
      </w:r>
    </w:p>
    <w:p w14:paraId="049C6280" w14:textId="77777777" w:rsidR="005876A1" w:rsidRPr="005876A1" w:rsidRDefault="005876A1" w:rsidP="005876A1">
      <w:pPr>
        <w:pStyle w:val="ac"/>
        <w:spacing w:line="360" w:lineRule="auto"/>
        <w:ind w:firstLine="567"/>
        <w:jc w:val="both"/>
        <w:rPr>
          <w:rFonts w:ascii="Arial" w:hAnsi="Arial" w:cs="Arial"/>
          <w:iCs/>
          <w:sz w:val="24"/>
          <w:szCs w:val="24"/>
        </w:rPr>
      </w:pPr>
      <w:r w:rsidRPr="005876A1">
        <w:rPr>
          <w:rFonts w:ascii="Arial" w:hAnsi="Arial" w:cs="Arial"/>
          <w:iCs/>
          <w:sz w:val="24"/>
          <w:szCs w:val="24"/>
        </w:rPr>
        <w:t>е) любые отклонения от указанных процедур (см. разделы 8 и 9);</w:t>
      </w:r>
    </w:p>
    <w:p w14:paraId="5222448C" w14:textId="7E7B7933" w:rsidR="005876A1" w:rsidRDefault="005876A1" w:rsidP="005876A1">
      <w:pPr>
        <w:pStyle w:val="ac"/>
        <w:spacing w:line="360" w:lineRule="auto"/>
        <w:ind w:firstLine="567"/>
        <w:jc w:val="both"/>
        <w:rPr>
          <w:rFonts w:ascii="Arial" w:hAnsi="Arial" w:cs="Arial"/>
          <w:iCs/>
          <w:sz w:val="24"/>
          <w:szCs w:val="24"/>
        </w:rPr>
      </w:pPr>
      <w:r w:rsidRPr="005876A1">
        <w:rPr>
          <w:rFonts w:ascii="Arial" w:hAnsi="Arial" w:cs="Arial"/>
          <w:iCs/>
          <w:sz w:val="24"/>
          <w:szCs w:val="24"/>
        </w:rPr>
        <w:t>ж) идентификационные данные лаборатории и подпись.</w:t>
      </w:r>
    </w:p>
    <w:p w14:paraId="2D677D03" w14:textId="77777777" w:rsidR="0045059C" w:rsidRPr="0045059C" w:rsidRDefault="0045059C" w:rsidP="0045059C">
      <w:pPr>
        <w:pStyle w:val="ac"/>
        <w:spacing w:line="360" w:lineRule="auto"/>
        <w:ind w:firstLine="567"/>
        <w:jc w:val="both"/>
        <w:rPr>
          <w:rFonts w:ascii="Arial" w:hAnsi="Arial" w:cs="Arial"/>
          <w:iCs/>
          <w:sz w:val="24"/>
          <w:szCs w:val="24"/>
        </w:rPr>
      </w:pPr>
    </w:p>
    <w:p w14:paraId="0B6576E8" w14:textId="14183C57" w:rsidR="00683950" w:rsidRDefault="00683950">
      <w:pPr>
        <w:spacing w:after="0" w:line="240" w:lineRule="auto"/>
        <w:rPr>
          <w:rFonts w:ascii="Arial" w:hAnsi="Arial" w:cs="Arial"/>
        </w:rPr>
      </w:pPr>
      <w:r w:rsidRPr="003861D0">
        <w:rPr>
          <w:rFonts w:ascii="Arial" w:hAnsi="Arial" w:cs="Arial"/>
        </w:rPr>
        <w:br w:type="page"/>
      </w:r>
    </w:p>
    <w:p w14:paraId="5985ABD0" w14:textId="2D6D21BD" w:rsidR="00921600" w:rsidRPr="003861D0" w:rsidRDefault="00921600" w:rsidP="00921600">
      <w:pPr>
        <w:autoSpaceDE w:val="0"/>
        <w:autoSpaceDN w:val="0"/>
        <w:adjustRightInd w:val="0"/>
        <w:spacing w:after="0" w:line="360" w:lineRule="auto"/>
        <w:jc w:val="center"/>
        <w:rPr>
          <w:rFonts w:ascii="Arial" w:hAnsi="Arial" w:cs="Arial"/>
          <w:b/>
          <w:color w:val="000000"/>
          <w:sz w:val="24"/>
          <w:szCs w:val="24"/>
        </w:rPr>
      </w:pPr>
      <w:bookmarkStart w:id="35" w:name="_Hlk223528433"/>
      <w:bookmarkStart w:id="36" w:name="_Toc153351924"/>
      <w:r w:rsidRPr="003861D0">
        <w:rPr>
          <w:rFonts w:ascii="Arial" w:hAnsi="Arial" w:cs="Arial"/>
          <w:b/>
          <w:color w:val="000000"/>
          <w:sz w:val="24"/>
          <w:szCs w:val="24"/>
        </w:rPr>
        <w:lastRenderedPageBreak/>
        <w:t>Приложение</w:t>
      </w:r>
      <w:r w:rsidR="002972EF">
        <w:rPr>
          <w:rFonts w:ascii="Arial" w:hAnsi="Arial" w:cs="Arial"/>
          <w:b/>
          <w:color w:val="000000"/>
          <w:sz w:val="24"/>
          <w:szCs w:val="24"/>
        </w:rPr>
        <w:t xml:space="preserve"> А</w:t>
      </w:r>
      <w:r w:rsidR="002972EF" w:rsidRPr="003861D0">
        <w:rPr>
          <w:rFonts w:ascii="Arial" w:hAnsi="Arial" w:cs="Arial"/>
          <w:b/>
          <w:color w:val="000000"/>
          <w:sz w:val="24"/>
          <w:szCs w:val="24"/>
        </w:rPr>
        <w:t xml:space="preserve"> </w:t>
      </w:r>
      <w:r w:rsidRPr="003861D0">
        <w:rPr>
          <w:rFonts w:ascii="Arial" w:hAnsi="Arial" w:cs="Arial"/>
          <w:b/>
          <w:color w:val="000000"/>
          <w:sz w:val="24"/>
          <w:szCs w:val="24"/>
        </w:rPr>
        <w:br/>
        <w:t>(справочное)</w:t>
      </w:r>
    </w:p>
    <w:bookmarkEnd w:id="35"/>
    <w:p w14:paraId="781D2BAB" w14:textId="77777777" w:rsidR="00921600" w:rsidRPr="003861D0" w:rsidRDefault="00921600" w:rsidP="00921600">
      <w:pPr>
        <w:autoSpaceDE w:val="0"/>
        <w:autoSpaceDN w:val="0"/>
        <w:adjustRightInd w:val="0"/>
        <w:spacing w:after="0" w:line="360" w:lineRule="auto"/>
        <w:jc w:val="center"/>
        <w:rPr>
          <w:rFonts w:ascii="Arial" w:hAnsi="Arial" w:cs="Arial"/>
          <w:b/>
          <w:color w:val="000000"/>
          <w:sz w:val="24"/>
          <w:szCs w:val="24"/>
        </w:rPr>
      </w:pPr>
      <w:r w:rsidRPr="003861D0">
        <w:rPr>
          <w:rFonts w:ascii="Arial" w:hAnsi="Arial" w:cs="Arial"/>
          <w:b/>
          <w:color w:val="000000"/>
          <w:sz w:val="24"/>
          <w:szCs w:val="24"/>
        </w:rPr>
        <w:br/>
        <w:t xml:space="preserve">Информация о применяемых технических регламентах </w:t>
      </w:r>
      <w:bookmarkEnd w:id="36"/>
      <w:r w:rsidRPr="003861D0">
        <w:rPr>
          <w:rFonts w:ascii="Arial" w:hAnsi="Arial" w:cs="Arial"/>
          <w:b/>
          <w:color w:val="000000"/>
          <w:sz w:val="24"/>
          <w:szCs w:val="24"/>
        </w:rPr>
        <w:t>и</w:t>
      </w:r>
    </w:p>
    <w:p w14:paraId="1221288C" w14:textId="77777777" w:rsidR="00921600" w:rsidRDefault="00921600" w:rsidP="00921600">
      <w:pPr>
        <w:autoSpaceDE w:val="0"/>
        <w:autoSpaceDN w:val="0"/>
        <w:adjustRightInd w:val="0"/>
        <w:spacing w:after="0" w:line="360" w:lineRule="auto"/>
        <w:jc w:val="center"/>
        <w:rPr>
          <w:rFonts w:ascii="Arial" w:hAnsi="Arial" w:cs="Arial"/>
          <w:b/>
          <w:color w:val="000000"/>
          <w:sz w:val="24"/>
          <w:szCs w:val="24"/>
        </w:rPr>
      </w:pPr>
      <w:bookmarkStart w:id="37" w:name="_Toc153351925"/>
      <w:r w:rsidRPr="00C14895">
        <w:rPr>
          <w:rFonts w:ascii="Arial" w:hAnsi="Arial" w:cs="Arial"/>
          <w:b/>
          <w:color w:val="000000"/>
          <w:sz w:val="24"/>
          <w:szCs w:val="24"/>
        </w:rPr>
        <w:t>нормативных правовых актах в государствах-участниках СНГ</w:t>
      </w:r>
      <w:bookmarkEnd w:id="37"/>
    </w:p>
    <w:p w14:paraId="1D1D4C37" w14:textId="77777777" w:rsidR="00921600" w:rsidRPr="00C14895" w:rsidRDefault="00921600" w:rsidP="00921600">
      <w:pPr>
        <w:autoSpaceDE w:val="0"/>
        <w:autoSpaceDN w:val="0"/>
        <w:adjustRightInd w:val="0"/>
        <w:spacing w:after="0" w:line="360" w:lineRule="auto"/>
        <w:jc w:val="center"/>
        <w:rPr>
          <w:rFonts w:ascii="Arial" w:hAnsi="Arial" w:cs="Arial"/>
          <w:b/>
          <w:color w:val="000000"/>
          <w:sz w:val="24"/>
          <w:szCs w:val="24"/>
        </w:rPr>
      </w:pPr>
    </w:p>
    <w:p w14:paraId="0801AD28" w14:textId="64763DC1" w:rsidR="00921600" w:rsidRPr="003861D0" w:rsidRDefault="00921600" w:rsidP="00921600">
      <w:pPr>
        <w:rPr>
          <w:rFonts w:ascii="Arial" w:hAnsi="Arial" w:cs="Arial"/>
          <w:i/>
        </w:rPr>
      </w:pPr>
      <w:r w:rsidRPr="008A73DD">
        <w:rPr>
          <w:rFonts w:ascii="Arial" w:hAnsi="Arial" w:cs="Arial"/>
          <w:spacing w:val="40"/>
        </w:rPr>
        <w:t xml:space="preserve">Таблица </w:t>
      </w:r>
      <w:r w:rsidR="00BD3E35">
        <w:rPr>
          <w:rFonts w:ascii="Arial" w:hAnsi="Arial" w:cs="Arial"/>
        </w:rPr>
        <w:t>А</w:t>
      </w:r>
      <w:r w:rsidRPr="00ED302B">
        <w:rPr>
          <w:rFonts w:ascii="Arial" w:hAnsi="Arial" w:cs="Arial"/>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8"/>
        <w:gridCol w:w="5804"/>
        <w:gridCol w:w="2036"/>
      </w:tblGrid>
      <w:tr w:rsidR="00921600" w:rsidRPr="003861D0" w14:paraId="1E66BB4E" w14:textId="77777777" w:rsidTr="00A83A07">
        <w:trPr>
          <w:trHeight w:val="1133"/>
        </w:trPr>
        <w:tc>
          <w:tcPr>
            <w:tcW w:w="1682" w:type="dxa"/>
            <w:tcBorders>
              <w:bottom w:val="double" w:sz="6" w:space="0" w:color="auto"/>
            </w:tcBorders>
            <w:vAlign w:val="center"/>
          </w:tcPr>
          <w:p w14:paraId="435C7C79" w14:textId="77777777" w:rsidR="00921600" w:rsidRPr="003861D0" w:rsidRDefault="00921600" w:rsidP="00A83A07">
            <w:pPr>
              <w:spacing w:before="120" w:after="0" w:line="240" w:lineRule="auto"/>
              <w:jc w:val="center"/>
              <w:rPr>
                <w:rFonts w:ascii="Arial" w:hAnsi="Arial" w:cs="Arial"/>
              </w:rPr>
            </w:pPr>
            <w:r w:rsidRPr="003861D0">
              <w:rPr>
                <w:rFonts w:ascii="Arial" w:hAnsi="Arial" w:cs="Arial"/>
              </w:rPr>
              <w:t>Структурный элемент настоящего стандарта</w:t>
            </w:r>
          </w:p>
        </w:tc>
        <w:tc>
          <w:tcPr>
            <w:tcW w:w="5915" w:type="dxa"/>
            <w:tcBorders>
              <w:bottom w:val="double" w:sz="6" w:space="0" w:color="auto"/>
            </w:tcBorders>
            <w:vAlign w:val="center"/>
          </w:tcPr>
          <w:p w14:paraId="4E1FF67D" w14:textId="77777777" w:rsidR="00921600" w:rsidRPr="003861D0" w:rsidRDefault="00921600" w:rsidP="00A83A07">
            <w:pPr>
              <w:spacing w:before="120" w:after="0" w:line="240" w:lineRule="auto"/>
              <w:jc w:val="center"/>
              <w:rPr>
                <w:rFonts w:ascii="Arial" w:hAnsi="Arial" w:cs="Arial"/>
              </w:rPr>
            </w:pPr>
            <w:r w:rsidRPr="003861D0">
              <w:rPr>
                <w:rFonts w:ascii="Arial" w:hAnsi="Arial" w:cs="Arial"/>
              </w:rPr>
              <w:t>Нормативный правовой акт или технический регламент</w:t>
            </w:r>
          </w:p>
        </w:tc>
        <w:tc>
          <w:tcPr>
            <w:tcW w:w="2048" w:type="dxa"/>
            <w:tcBorders>
              <w:bottom w:val="double" w:sz="6" w:space="0" w:color="auto"/>
            </w:tcBorders>
            <w:vAlign w:val="center"/>
          </w:tcPr>
          <w:p w14:paraId="3B3FECA8" w14:textId="77777777" w:rsidR="00921600" w:rsidRPr="003861D0" w:rsidRDefault="00921600" w:rsidP="00A83A07">
            <w:pPr>
              <w:spacing w:before="120" w:after="0" w:line="240" w:lineRule="auto"/>
              <w:jc w:val="center"/>
              <w:rPr>
                <w:rFonts w:ascii="Arial" w:hAnsi="Arial" w:cs="Arial"/>
              </w:rPr>
            </w:pPr>
            <w:r w:rsidRPr="003861D0">
              <w:rPr>
                <w:rFonts w:ascii="Arial" w:hAnsi="Arial" w:cs="Arial"/>
              </w:rPr>
              <w:t>Государство-участник СНГ</w:t>
            </w:r>
          </w:p>
        </w:tc>
      </w:tr>
      <w:tr w:rsidR="00921600" w:rsidRPr="00014CA7" w14:paraId="608C277C" w14:textId="77777777" w:rsidTr="0064545A">
        <w:tc>
          <w:tcPr>
            <w:tcW w:w="1682" w:type="dxa"/>
            <w:tcBorders>
              <w:top w:val="single" w:sz="4" w:space="0" w:color="auto"/>
              <w:bottom w:val="single" w:sz="4" w:space="0" w:color="auto"/>
            </w:tcBorders>
          </w:tcPr>
          <w:p w14:paraId="662C63BE" w14:textId="7C3737DB" w:rsidR="00921600" w:rsidRPr="003861D0" w:rsidRDefault="00921600" w:rsidP="00A83A07">
            <w:pPr>
              <w:spacing w:after="0" w:line="360" w:lineRule="auto"/>
              <w:rPr>
                <w:rFonts w:ascii="Arial" w:eastAsia="Arial Unicode MS" w:hAnsi="Arial" w:cs="Arial"/>
              </w:rPr>
            </w:pPr>
            <w:r w:rsidRPr="00CF2FA0">
              <w:rPr>
                <w:rFonts w:ascii="Arial" w:eastAsia="Arial Unicode MS" w:hAnsi="Arial" w:cs="Arial"/>
              </w:rPr>
              <w:t xml:space="preserve">Раздел </w:t>
            </w:r>
            <w:r w:rsidR="00CF2FA0">
              <w:rPr>
                <w:rFonts w:ascii="Arial" w:eastAsia="Arial Unicode MS" w:hAnsi="Arial" w:cs="Arial"/>
              </w:rPr>
              <w:t>5</w:t>
            </w:r>
            <w:r w:rsidRPr="00CF2FA0">
              <w:rPr>
                <w:rFonts w:ascii="Arial" w:eastAsia="Arial Unicode MS" w:hAnsi="Arial" w:cs="Arial"/>
              </w:rPr>
              <w:t xml:space="preserve">, </w:t>
            </w:r>
            <w:r w:rsidR="00CF2FA0">
              <w:rPr>
                <w:rFonts w:ascii="Arial" w:eastAsia="Arial Unicode MS" w:hAnsi="Arial" w:cs="Arial"/>
              </w:rPr>
              <w:t>5.2.</w:t>
            </w:r>
            <w:r w:rsidR="00687525">
              <w:rPr>
                <w:rFonts w:ascii="Arial" w:eastAsia="Arial Unicode MS" w:hAnsi="Arial" w:cs="Arial"/>
              </w:rPr>
              <w:t>1</w:t>
            </w:r>
            <w:r w:rsidR="0064545A">
              <w:rPr>
                <w:rFonts w:ascii="Arial" w:eastAsia="Arial Unicode MS" w:hAnsi="Arial" w:cs="Arial"/>
              </w:rPr>
              <w:t>, 5.4.1</w:t>
            </w:r>
          </w:p>
        </w:tc>
        <w:tc>
          <w:tcPr>
            <w:tcW w:w="5915" w:type="dxa"/>
            <w:tcBorders>
              <w:top w:val="single" w:sz="4" w:space="0" w:color="auto"/>
              <w:bottom w:val="single" w:sz="4" w:space="0" w:color="auto"/>
            </w:tcBorders>
          </w:tcPr>
          <w:p w14:paraId="4FFB6A02" w14:textId="299DEEF9" w:rsidR="00921600" w:rsidRPr="003861D0" w:rsidRDefault="00921600" w:rsidP="0064545A">
            <w:pPr>
              <w:spacing w:after="0" w:line="360" w:lineRule="auto"/>
              <w:jc w:val="both"/>
              <w:rPr>
                <w:rFonts w:ascii="Arial" w:eastAsia="Arial Unicode MS" w:hAnsi="Arial" w:cs="Arial"/>
              </w:rPr>
            </w:pPr>
            <w:r w:rsidRPr="003861D0">
              <w:rPr>
                <w:rFonts w:ascii="Arial" w:eastAsia="Arial Unicode MS" w:hAnsi="Arial" w:cs="Arial"/>
              </w:rPr>
              <w:t xml:space="preserve">Технический регламент Таможенного союза </w:t>
            </w:r>
            <w:r w:rsidR="0064545A">
              <w:rPr>
                <w:rFonts w:ascii="Arial" w:eastAsia="Arial Unicode MS" w:hAnsi="Arial" w:cs="Arial"/>
              </w:rPr>
              <w:br/>
            </w:r>
            <w:r w:rsidRPr="003861D0">
              <w:rPr>
                <w:rFonts w:ascii="Arial" w:eastAsia="Arial Unicode MS" w:hAnsi="Arial" w:cs="Arial"/>
              </w:rPr>
              <w:t>ТР ТС 00</w:t>
            </w:r>
            <w:r w:rsidR="00F05841">
              <w:rPr>
                <w:rFonts w:ascii="Arial" w:eastAsia="Arial Unicode MS" w:hAnsi="Arial" w:cs="Arial"/>
              </w:rPr>
              <w:t>7</w:t>
            </w:r>
            <w:r w:rsidRPr="003861D0">
              <w:rPr>
                <w:rFonts w:ascii="Arial" w:eastAsia="Arial Unicode MS" w:hAnsi="Arial" w:cs="Arial"/>
              </w:rPr>
              <w:t xml:space="preserve">/2011 «О безопасности </w:t>
            </w:r>
            <w:r w:rsidR="00F05841">
              <w:rPr>
                <w:rFonts w:ascii="Arial" w:eastAsia="Arial Unicode MS" w:hAnsi="Arial" w:cs="Arial"/>
              </w:rPr>
              <w:t>продукции для детей и подростков</w:t>
            </w:r>
            <w:r w:rsidRPr="003861D0">
              <w:rPr>
                <w:rFonts w:ascii="Arial" w:eastAsia="Arial Unicode MS" w:hAnsi="Arial" w:cs="Arial"/>
              </w:rPr>
              <w:t>»</w:t>
            </w:r>
          </w:p>
        </w:tc>
        <w:tc>
          <w:tcPr>
            <w:tcW w:w="2048" w:type="dxa"/>
            <w:tcBorders>
              <w:top w:val="single" w:sz="4" w:space="0" w:color="auto"/>
              <w:bottom w:val="single" w:sz="4" w:space="0" w:color="auto"/>
            </w:tcBorders>
          </w:tcPr>
          <w:p w14:paraId="7B1E9D79" w14:textId="77777777" w:rsidR="00921600" w:rsidRPr="003861D0" w:rsidRDefault="00921600" w:rsidP="00A83A07">
            <w:pPr>
              <w:spacing w:after="0" w:line="360" w:lineRule="auto"/>
              <w:rPr>
                <w:rFonts w:ascii="Arial" w:hAnsi="Arial" w:cs="Arial"/>
                <w:lang w:val="en-US"/>
              </w:rPr>
            </w:pPr>
            <w:r w:rsidRPr="003861D0">
              <w:rPr>
                <w:rFonts w:ascii="Arial" w:hAnsi="Arial" w:cs="Arial"/>
                <w:lang w:val="en-US"/>
              </w:rPr>
              <w:t>AM, BY, KZ, KG, RU</w:t>
            </w:r>
          </w:p>
        </w:tc>
      </w:tr>
      <w:tr w:rsidR="0064545A" w:rsidRPr="00014CA7" w14:paraId="00F48C8F" w14:textId="77777777" w:rsidTr="00A83A07">
        <w:tc>
          <w:tcPr>
            <w:tcW w:w="1682" w:type="dxa"/>
            <w:tcBorders>
              <w:top w:val="single" w:sz="4" w:space="0" w:color="auto"/>
            </w:tcBorders>
          </w:tcPr>
          <w:p w14:paraId="22262906" w14:textId="54437AC4" w:rsidR="0064545A" w:rsidRPr="00CF2FA0" w:rsidRDefault="0064545A" w:rsidP="00A83A07">
            <w:pPr>
              <w:spacing w:after="0" w:line="360" w:lineRule="auto"/>
              <w:rPr>
                <w:rFonts w:ascii="Arial" w:eastAsia="Arial Unicode MS" w:hAnsi="Arial" w:cs="Arial"/>
              </w:rPr>
            </w:pPr>
            <w:r>
              <w:rPr>
                <w:rFonts w:ascii="Arial" w:eastAsia="Arial Unicode MS" w:hAnsi="Arial" w:cs="Arial"/>
              </w:rPr>
              <w:t>5.4.1</w:t>
            </w:r>
          </w:p>
        </w:tc>
        <w:tc>
          <w:tcPr>
            <w:tcW w:w="5915" w:type="dxa"/>
            <w:tcBorders>
              <w:top w:val="single" w:sz="4" w:space="0" w:color="auto"/>
            </w:tcBorders>
          </w:tcPr>
          <w:p w14:paraId="2D008C85" w14:textId="1664BB63" w:rsidR="0064545A" w:rsidRPr="003861D0" w:rsidRDefault="0064545A" w:rsidP="0064545A">
            <w:pPr>
              <w:spacing w:after="0" w:line="360" w:lineRule="auto"/>
              <w:jc w:val="both"/>
              <w:rPr>
                <w:rFonts w:ascii="Arial" w:eastAsia="Arial Unicode MS" w:hAnsi="Arial" w:cs="Arial"/>
              </w:rPr>
            </w:pPr>
            <w:r w:rsidRPr="0064545A">
              <w:rPr>
                <w:rFonts w:ascii="Arial" w:eastAsia="Arial Unicode MS" w:hAnsi="Arial" w:cs="Arial"/>
              </w:rPr>
              <w:t xml:space="preserve">Технический регламент Таможенного союза </w:t>
            </w:r>
            <w:r>
              <w:rPr>
                <w:rFonts w:ascii="Arial" w:eastAsia="Arial Unicode MS" w:hAnsi="Arial" w:cs="Arial"/>
              </w:rPr>
              <w:br/>
            </w:r>
            <w:r w:rsidRPr="0064545A">
              <w:rPr>
                <w:rFonts w:ascii="Arial" w:eastAsia="Arial Unicode MS" w:hAnsi="Arial" w:cs="Arial"/>
              </w:rPr>
              <w:t xml:space="preserve">ТР ТС 005/2011 </w:t>
            </w:r>
            <w:r>
              <w:rPr>
                <w:rFonts w:ascii="Arial" w:eastAsia="Arial Unicode MS" w:hAnsi="Arial" w:cs="Arial"/>
              </w:rPr>
              <w:t>«</w:t>
            </w:r>
            <w:r w:rsidRPr="0064545A">
              <w:rPr>
                <w:rFonts w:ascii="Arial" w:eastAsia="Arial Unicode MS" w:hAnsi="Arial" w:cs="Arial"/>
              </w:rPr>
              <w:t>О безопасности упаковки</w:t>
            </w:r>
            <w:r>
              <w:rPr>
                <w:rFonts w:ascii="Arial" w:eastAsia="Arial Unicode MS" w:hAnsi="Arial" w:cs="Arial"/>
              </w:rPr>
              <w:t>»</w:t>
            </w:r>
          </w:p>
        </w:tc>
        <w:tc>
          <w:tcPr>
            <w:tcW w:w="2048" w:type="dxa"/>
            <w:tcBorders>
              <w:top w:val="single" w:sz="4" w:space="0" w:color="auto"/>
            </w:tcBorders>
          </w:tcPr>
          <w:p w14:paraId="091B8CC8" w14:textId="067FCBDA" w:rsidR="0064545A" w:rsidRPr="0064545A" w:rsidRDefault="0064545A" w:rsidP="00A83A07">
            <w:pPr>
              <w:spacing w:after="0" w:line="360" w:lineRule="auto"/>
              <w:rPr>
                <w:rFonts w:ascii="Arial" w:hAnsi="Arial" w:cs="Arial"/>
                <w:lang w:val="en-US"/>
              </w:rPr>
            </w:pPr>
            <w:r w:rsidRPr="003861D0">
              <w:rPr>
                <w:rFonts w:ascii="Arial" w:hAnsi="Arial" w:cs="Arial"/>
                <w:lang w:val="en-US"/>
              </w:rPr>
              <w:t>AM, BY, KZ, KG, RU</w:t>
            </w:r>
          </w:p>
        </w:tc>
      </w:tr>
    </w:tbl>
    <w:p w14:paraId="7BD3BC0D" w14:textId="77777777" w:rsidR="00921600" w:rsidRPr="0064545A" w:rsidRDefault="00921600" w:rsidP="00921600">
      <w:pPr>
        <w:autoSpaceDE w:val="0"/>
        <w:autoSpaceDN w:val="0"/>
        <w:adjustRightInd w:val="0"/>
        <w:spacing w:after="0" w:line="360" w:lineRule="auto"/>
        <w:jc w:val="center"/>
        <w:rPr>
          <w:rFonts w:ascii="Arial" w:eastAsia="Arial Unicode MS" w:hAnsi="Arial" w:cs="Arial"/>
          <w:b/>
          <w:sz w:val="24"/>
          <w:szCs w:val="24"/>
          <w:lang w:val="en-US" w:eastAsia="ru-RU"/>
        </w:rPr>
      </w:pPr>
    </w:p>
    <w:p w14:paraId="00CFA136" w14:textId="704449B2" w:rsidR="00921600" w:rsidRPr="0064545A" w:rsidRDefault="00921600">
      <w:pPr>
        <w:spacing w:after="0" w:line="240" w:lineRule="auto"/>
        <w:rPr>
          <w:rFonts w:ascii="Arial" w:hAnsi="Arial" w:cs="Arial"/>
          <w:lang w:val="en-US"/>
        </w:rPr>
      </w:pPr>
    </w:p>
    <w:p w14:paraId="06CC2834" w14:textId="5B353F4D" w:rsidR="006C6A32" w:rsidRDefault="006C6A32">
      <w:pPr>
        <w:spacing w:after="0" w:line="240" w:lineRule="auto"/>
        <w:rPr>
          <w:rFonts w:ascii="Arial" w:hAnsi="Arial" w:cs="Arial"/>
          <w:lang w:val="en-US"/>
        </w:rPr>
      </w:pPr>
      <w:r>
        <w:rPr>
          <w:rFonts w:ascii="Arial" w:hAnsi="Arial" w:cs="Arial"/>
          <w:lang w:val="en-US"/>
        </w:rPr>
        <w:br w:type="page"/>
      </w:r>
    </w:p>
    <w:p w14:paraId="24CA4E4E" w14:textId="7BE1DDE1" w:rsidR="002972EF" w:rsidRPr="006C6A32" w:rsidRDefault="006C6A32" w:rsidP="006C6A32">
      <w:pPr>
        <w:spacing w:after="0" w:line="360" w:lineRule="auto"/>
        <w:jc w:val="center"/>
        <w:rPr>
          <w:rFonts w:ascii="Arial" w:hAnsi="Arial" w:cs="Arial"/>
          <w:b/>
          <w:bCs/>
          <w:sz w:val="28"/>
          <w:szCs w:val="28"/>
        </w:rPr>
      </w:pPr>
      <w:r w:rsidRPr="006C6A32">
        <w:rPr>
          <w:rFonts w:ascii="Arial" w:hAnsi="Arial" w:cs="Arial"/>
          <w:b/>
          <w:bCs/>
          <w:sz w:val="28"/>
          <w:szCs w:val="28"/>
        </w:rPr>
        <w:lastRenderedPageBreak/>
        <w:t xml:space="preserve">Библиография </w:t>
      </w:r>
    </w:p>
    <w:p w14:paraId="6827493F" w14:textId="77777777" w:rsidR="006C6A32" w:rsidRPr="006C6A32" w:rsidRDefault="006C6A32" w:rsidP="006C6A32">
      <w:pPr>
        <w:spacing w:after="0" w:line="360" w:lineRule="auto"/>
        <w:jc w:val="both"/>
        <w:rPr>
          <w:rFonts w:ascii="Arial" w:hAnsi="Arial" w:cs="Arial"/>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119"/>
        <w:gridCol w:w="5945"/>
      </w:tblGrid>
      <w:tr w:rsidR="006C6A32" w14:paraId="2424BC33" w14:textId="77777777" w:rsidTr="006C6A32">
        <w:tc>
          <w:tcPr>
            <w:tcW w:w="562" w:type="dxa"/>
          </w:tcPr>
          <w:p w14:paraId="1FA54AAB" w14:textId="62136F24" w:rsidR="006C6A32" w:rsidRDefault="006C6A32" w:rsidP="006C6A32">
            <w:pPr>
              <w:spacing w:after="0" w:line="360" w:lineRule="auto"/>
              <w:jc w:val="both"/>
              <w:rPr>
                <w:rFonts w:ascii="Arial" w:hAnsi="Arial" w:cs="Arial"/>
              </w:rPr>
            </w:pPr>
            <w:r w:rsidRPr="00F53B57">
              <w:rPr>
                <w:rFonts w:ascii="Arial" w:hAnsi="Arial" w:cs="Arial"/>
              </w:rPr>
              <w:t>[1]</w:t>
            </w:r>
          </w:p>
        </w:tc>
        <w:tc>
          <w:tcPr>
            <w:tcW w:w="3119" w:type="dxa"/>
          </w:tcPr>
          <w:p w14:paraId="232E427D" w14:textId="5B6FD59D" w:rsidR="006C6A32" w:rsidRDefault="006C6A32" w:rsidP="006C6A32">
            <w:pPr>
              <w:spacing w:after="0" w:line="360" w:lineRule="auto"/>
              <w:ind w:left="175"/>
              <w:jc w:val="both"/>
              <w:rPr>
                <w:rFonts w:ascii="Arial" w:hAnsi="Arial" w:cs="Arial"/>
              </w:rPr>
            </w:pPr>
            <w:r w:rsidRPr="006C6A32">
              <w:rPr>
                <w:rFonts w:ascii="Arial" w:hAnsi="Arial" w:cs="Arial"/>
              </w:rPr>
              <w:t>ISO 536:2019</w:t>
            </w:r>
          </w:p>
        </w:tc>
        <w:tc>
          <w:tcPr>
            <w:tcW w:w="5945" w:type="dxa"/>
          </w:tcPr>
          <w:p w14:paraId="40B96A03" w14:textId="1AA85DDA" w:rsidR="006C6A32" w:rsidRDefault="006C6A32" w:rsidP="006C6A32">
            <w:pPr>
              <w:spacing w:after="0" w:line="360" w:lineRule="auto"/>
              <w:jc w:val="both"/>
              <w:rPr>
                <w:rFonts w:ascii="Arial" w:hAnsi="Arial" w:cs="Arial"/>
              </w:rPr>
            </w:pPr>
            <w:r w:rsidRPr="006C6A32">
              <w:rPr>
                <w:rFonts w:ascii="Arial" w:hAnsi="Arial" w:cs="Arial"/>
                <w:lang w:val="en-US"/>
              </w:rPr>
              <w:t xml:space="preserve">Paper and board </w:t>
            </w:r>
            <w:r w:rsidR="006074C4">
              <w:rPr>
                <w:rFonts w:ascii="Arial" w:hAnsi="Arial" w:cs="Arial"/>
                <w:lang w:val="en-US"/>
              </w:rPr>
              <w:t>–</w:t>
            </w:r>
            <w:r w:rsidRPr="006C6A32">
              <w:rPr>
                <w:rFonts w:ascii="Arial" w:hAnsi="Arial" w:cs="Arial"/>
                <w:lang w:val="en-US"/>
              </w:rPr>
              <w:t xml:space="preserve"> Determination of grammage (</w:t>
            </w:r>
            <w:r w:rsidRPr="006C6A32">
              <w:rPr>
                <w:rFonts w:ascii="Arial" w:hAnsi="Arial" w:cs="Arial"/>
              </w:rPr>
              <w:t>Бумага</w:t>
            </w:r>
            <w:r w:rsidRPr="006C6A32">
              <w:rPr>
                <w:rFonts w:ascii="Arial" w:hAnsi="Arial" w:cs="Arial"/>
                <w:lang w:val="en-US"/>
              </w:rPr>
              <w:t xml:space="preserve"> </w:t>
            </w:r>
            <w:r w:rsidRPr="006C6A32">
              <w:rPr>
                <w:rFonts w:ascii="Arial" w:hAnsi="Arial" w:cs="Arial"/>
              </w:rPr>
              <w:t>и</w:t>
            </w:r>
            <w:r w:rsidRPr="006C6A32">
              <w:rPr>
                <w:rFonts w:ascii="Arial" w:hAnsi="Arial" w:cs="Arial"/>
                <w:lang w:val="en-US"/>
              </w:rPr>
              <w:t xml:space="preserve"> </w:t>
            </w:r>
            <w:r w:rsidRPr="006C6A32">
              <w:rPr>
                <w:rFonts w:ascii="Arial" w:hAnsi="Arial" w:cs="Arial"/>
              </w:rPr>
              <w:t>картон</w:t>
            </w:r>
            <w:r w:rsidRPr="006C6A32">
              <w:rPr>
                <w:rFonts w:ascii="Arial" w:hAnsi="Arial" w:cs="Arial"/>
                <w:lang w:val="en-US"/>
              </w:rPr>
              <w:t xml:space="preserve">. </w:t>
            </w:r>
            <w:r w:rsidRPr="006C6A32">
              <w:rPr>
                <w:rFonts w:ascii="Arial" w:hAnsi="Arial" w:cs="Arial"/>
              </w:rPr>
              <w:t>Определение массы 1 квадратного метра)</w:t>
            </w:r>
          </w:p>
        </w:tc>
      </w:tr>
    </w:tbl>
    <w:p w14:paraId="32CD7231" w14:textId="77777777" w:rsidR="006C6A32" w:rsidRDefault="006C6A32" w:rsidP="006C6A32">
      <w:pPr>
        <w:spacing w:after="0" w:line="360" w:lineRule="auto"/>
        <w:jc w:val="both"/>
        <w:rPr>
          <w:rFonts w:ascii="Arial" w:hAnsi="Arial" w:cs="Arial"/>
        </w:rPr>
      </w:pPr>
    </w:p>
    <w:p w14:paraId="2309EC6A" w14:textId="5A647881" w:rsidR="006C6A32" w:rsidRPr="006C6A32" w:rsidRDefault="006C6A32" w:rsidP="006C6A32">
      <w:pPr>
        <w:spacing w:after="0" w:line="360" w:lineRule="auto"/>
        <w:jc w:val="both"/>
        <w:rPr>
          <w:rFonts w:ascii="Arial" w:hAnsi="Arial" w:cs="Arial"/>
        </w:rPr>
      </w:pPr>
      <w:r>
        <w:rPr>
          <w:rFonts w:ascii="Arial" w:hAnsi="Arial" w:cs="Arial"/>
        </w:rPr>
        <w:tab/>
      </w:r>
    </w:p>
    <w:p w14:paraId="647FFCEE" w14:textId="77777777" w:rsidR="002972EF" w:rsidRPr="0064545A" w:rsidRDefault="002972EF">
      <w:pPr>
        <w:spacing w:after="0" w:line="240" w:lineRule="auto"/>
        <w:rPr>
          <w:rFonts w:ascii="Arial" w:hAnsi="Arial" w:cs="Arial"/>
          <w:b/>
          <w:color w:val="000000"/>
          <w:sz w:val="24"/>
          <w:szCs w:val="24"/>
          <w:lang w:val="en-US"/>
        </w:rPr>
      </w:pPr>
      <w:r w:rsidRPr="0064545A">
        <w:rPr>
          <w:rFonts w:ascii="Arial" w:hAnsi="Arial" w:cs="Arial"/>
          <w:b/>
          <w:color w:val="000000"/>
          <w:sz w:val="24"/>
          <w:szCs w:val="24"/>
          <w:lang w:val="en-US"/>
        </w:rPr>
        <w:br w:type="page"/>
      </w:r>
    </w:p>
    <w:p w14:paraId="6B480524" w14:textId="407483B1" w:rsidR="00A75E12" w:rsidRPr="0064545A" w:rsidRDefault="00A75E12" w:rsidP="00E84522">
      <w:pPr>
        <w:spacing w:after="0" w:line="240" w:lineRule="auto"/>
        <w:rPr>
          <w:rFonts w:ascii="Arial" w:hAnsi="Arial" w:cs="Arial"/>
          <w:sz w:val="24"/>
          <w:szCs w:val="24"/>
          <w:lang w:val="en-US"/>
        </w:rPr>
      </w:pPr>
    </w:p>
    <w:tbl>
      <w:tblPr>
        <w:tblW w:w="5110" w:type="pct"/>
        <w:tblBorders>
          <w:top w:val="single" w:sz="4" w:space="0" w:color="auto"/>
          <w:bottom w:val="single" w:sz="4" w:space="0" w:color="auto"/>
        </w:tblBorders>
        <w:tblLook w:val="01E0" w:firstRow="1" w:lastRow="1" w:firstColumn="1" w:lastColumn="1" w:noHBand="0" w:noVBand="0"/>
      </w:tblPr>
      <w:tblGrid>
        <w:gridCol w:w="9842"/>
        <w:gridCol w:w="6"/>
      </w:tblGrid>
      <w:tr w:rsidR="00C52C57" w:rsidRPr="003861D0" w14:paraId="67C4109B" w14:textId="77777777" w:rsidTr="00C52C57">
        <w:trPr>
          <w:gridAfter w:val="1"/>
          <w:wAfter w:w="3" w:type="pct"/>
        </w:trPr>
        <w:tc>
          <w:tcPr>
            <w:tcW w:w="4997" w:type="pct"/>
            <w:tcBorders>
              <w:top w:val="single" w:sz="4" w:space="0" w:color="auto"/>
            </w:tcBorders>
          </w:tcPr>
          <w:p w14:paraId="12C6F6D5" w14:textId="4C839D17" w:rsidR="00C52C57" w:rsidRPr="00C52C57" w:rsidRDefault="00C52C57" w:rsidP="00C52C57">
            <w:pPr>
              <w:widowControl w:val="0"/>
              <w:autoSpaceDE w:val="0"/>
              <w:autoSpaceDN w:val="0"/>
              <w:adjustRightInd w:val="0"/>
              <w:spacing w:after="0" w:line="360" w:lineRule="auto"/>
              <w:jc w:val="both"/>
              <w:rPr>
                <w:rFonts w:ascii="Arial" w:hAnsi="Arial" w:cs="Arial"/>
                <w:sz w:val="24"/>
                <w:szCs w:val="24"/>
              </w:rPr>
            </w:pPr>
            <w:r w:rsidRPr="003861D0">
              <w:rPr>
                <w:rFonts w:ascii="Arial" w:hAnsi="Arial" w:cs="Arial"/>
                <w:sz w:val="24"/>
                <w:szCs w:val="24"/>
              </w:rPr>
              <w:t>У</w:t>
            </w:r>
            <w:r w:rsidRPr="00C52C57">
              <w:rPr>
                <w:rFonts w:ascii="Arial" w:hAnsi="Arial" w:cs="Arial"/>
                <w:sz w:val="24"/>
                <w:szCs w:val="24"/>
              </w:rPr>
              <w:t xml:space="preserve">ДК 688.72:006.354                        </w:t>
            </w:r>
            <w:r w:rsidR="00F53B57">
              <w:rPr>
                <w:rFonts w:ascii="Arial" w:hAnsi="Arial" w:cs="Arial"/>
                <w:sz w:val="24"/>
                <w:szCs w:val="24"/>
              </w:rPr>
              <w:t xml:space="preserve">                                                                </w:t>
            </w:r>
            <w:r w:rsidRPr="00C52C57">
              <w:rPr>
                <w:rFonts w:ascii="Arial" w:hAnsi="Arial" w:cs="Arial"/>
                <w:sz w:val="24"/>
                <w:szCs w:val="24"/>
              </w:rPr>
              <w:t xml:space="preserve">  МКС 97.180</w:t>
            </w:r>
            <w:r>
              <w:rPr>
                <w:rFonts w:ascii="Arial" w:hAnsi="Arial" w:cs="Arial"/>
                <w:sz w:val="24"/>
                <w:szCs w:val="24"/>
              </w:rPr>
              <w:t xml:space="preserve">                                                         </w:t>
            </w:r>
          </w:p>
          <w:p w14:paraId="4669E6B2" w14:textId="77777777" w:rsidR="00C52C57" w:rsidRPr="003861D0" w:rsidRDefault="00C52C57" w:rsidP="00C52C57">
            <w:pPr>
              <w:widowControl w:val="0"/>
              <w:autoSpaceDE w:val="0"/>
              <w:autoSpaceDN w:val="0"/>
              <w:adjustRightInd w:val="0"/>
              <w:spacing w:after="0" w:line="360" w:lineRule="auto"/>
              <w:rPr>
                <w:rFonts w:ascii="Arial" w:hAnsi="Arial" w:cs="Arial"/>
                <w:sz w:val="24"/>
                <w:szCs w:val="24"/>
              </w:rPr>
            </w:pPr>
          </w:p>
        </w:tc>
      </w:tr>
      <w:tr w:rsidR="00F67BBC" w:rsidRPr="003861D0" w14:paraId="7CDD60D7" w14:textId="77777777" w:rsidTr="00C52C57">
        <w:tc>
          <w:tcPr>
            <w:tcW w:w="5000" w:type="pct"/>
            <w:gridSpan w:val="2"/>
            <w:tcBorders>
              <w:bottom w:val="single" w:sz="4" w:space="0" w:color="auto"/>
            </w:tcBorders>
          </w:tcPr>
          <w:p w14:paraId="67BDF142" w14:textId="231CD523" w:rsidR="00F67BBC" w:rsidRPr="003861D0" w:rsidRDefault="00F67BBC" w:rsidP="0080241F">
            <w:pPr>
              <w:widowControl w:val="0"/>
              <w:tabs>
                <w:tab w:val="left" w:pos="1059"/>
              </w:tabs>
              <w:autoSpaceDE w:val="0"/>
              <w:autoSpaceDN w:val="0"/>
              <w:adjustRightInd w:val="0"/>
              <w:spacing w:after="0" w:line="360" w:lineRule="auto"/>
              <w:jc w:val="both"/>
              <w:rPr>
                <w:rFonts w:ascii="Arial" w:hAnsi="Arial" w:cs="Arial"/>
                <w:sz w:val="24"/>
                <w:szCs w:val="24"/>
              </w:rPr>
            </w:pPr>
            <w:r w:rsidRPr="003861D0">
              <w:rPr>
                <w:rFonts w:ascii="Arial" w:hAnsi="Arial" w:cs="Arial"/>
                <w:sz w:val="24"/>
                <w:szCs w:val="24"/>
              </w:rPr>
              <w:t xml:space="preserve">Ключевые слова: </w:t>
            </w:r>
            <w:r w:rsidR="00C52C57" w:rsidRPr="00C52C57">
              <w:rPr>
                <w:rFonts w:ascii="Arial" w:hAnsi="Arial" w:cs="Arial"/>
                <w:sz w:val="24"/>
                <w:szCs w:val="24"/>
              </w:rPr>
              <w:t xml:space="preserve">ручка, шариковая, </w:t>
            </w:r>
            <w:r w:rsidR="00C52C57">
              <w:rPr>
                <w:rFonts w:ascii="Arial" w:hAnsi="Arial" w:cs="Arial"/>
                <w:sz w:val="24"/>
                <w:szCs w:val="24"/>
              </w:rPr>
              <w:t xml:space="preserve">автоматическая, </w:t>
            </w:r>
            <w:r w:rsidR="00C52C57" w:rsidRPr="00C52C57">
              <w:rPr>
                <w:rFonts w:ascii="Arial" w:hAnsi="Arial" w:cs="Arial"/>
                <w:sz w:val="24"/>
                <w:szCs w:val="24"/>
              </w:rPr>
              <w:t xml:space="preserve">стержень, требования, </w:t>
            </w:r>
            <w:r w:rsidR="006074C4">
              <w:rPr>
                <w:rFonts w:ascii="Arial" w:hAnsi="Arial" w:cs="Arial"/>
                <w:sz w:val="24"/>
                <w:szCs w:val="24"/>
              </w:rPr>
              <w:t xml:space="preserve">маркировка, упаковка, </w:t>
            </w:r>
            <w:r w:rsidR="00C52C57" w:rsidRPr="00C52C57">
              <w:rPr>
                <w:rFonts w:ascii="Arial" w:hAnsi="Arial" w:cs="Arial"/>
                <w:sz w:val="24"/>
                <w:szCs w:val="24"/>
              </w:rPr>
              <w:t>испытания</w:t>
            </w:r>
          </w:p>
        </w:tc>
      </w:tr>
    </w:tbl>
    <w:p w14:paraId="53D91F93" w14:textId="4AD5218B" w:rsidR="00032759" w:rsidRPr="003861D0" w:rsidRDefault="00032759" w:rsidP="00F67BBC">
      <w:pPr>
        <w:widowControl w:val="0"/>
        <w:autoSpaceDE w:val="0"/>
        <w:autoSpaceDN w:val="0"/>
        <w:adjustRightInd w:val="0"/>
        <w:spacing w:after="0" w:line="240" w:lineRule="auto"/>
        <w:jc w:val="both"/>
        <w:rPr>
          <w:rFonts w:ascii="Arial" w:hAnsi="Arial" w:cs="Arial"/>
          <w:sz w:val="24"/>
          <w:szCs w:val="24"/>
        </w:rPr>
      </w:pPr>
    </w:p>
    <w:p w14:paraId="4B9D33D3" w14:textId="77777777" w:rsidR="00032759" w:rsidRPr="003861D0" w:rsidRDefault="00032759" w:rsidP="00F67BBC">
      <w:pPr>
        <w:widowControl w:val="0"/>
        <w:autoSpaceDE w:val="0"/>
        <w:autoSpaceDN w:val="0"/>
        <w:adjustRightInd w:val="0"/>
        <w:spacing w:after="0" w:line="240" w:lineRule="auto"/>
        <w:jc w:val="both"/>
        <w:rPr>
          <w:rFonts w:ascii="Arial" w:hAnsi="Arial" w:cs="Arial"/>
          <w:sz w:val="24"/>
          <w:szCs w:val="24"/>
        </w:rPr>
      </w:pPr>
    </w:p>
    <w:p w14:paraId="68DA154B"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116FD0D1" w14:textId="77777777" w:rsidR="00213F39" w:rsidRPr="003861D0" w:rsidRDefault="00213F39" w:rsidP="00213F39">
      <w:pPr>
        <w:suppressAutoHyphens/>
        <w:spacing w:before="120" w:after="120"/>
        <w:jc w:val="both"/>
        <w:rPr>
          <w:rFonts w:ascii="Arial" w:hAnsi="Arial" w:cs="Arial"/>
          <w:sz w:val="24"/>
          <w:szCs w:val="24"/>
          <w:lang w:eastAsia="ar-SA"/>
        </w:rPr>
      </w:pPr>
    </w:p>
    <w:p w14:paraId="09AA8AFD" w14:textId="77777777" w:rsidR="00213F39" w:rsidRPr="003861D0" w:rsidRDefault="00213F39" w:rsidP="00213F39">
      <w:pPr>
        <w:suppressAutoHyphens/>
        <w:spacing w:before="120" w:after="120"/>
        <w:jc w:val="both"/>
        <w:rPr>
          <w:rFonts w:ascii="Arial" w:hAnsi="Arial" w:cs="Arial"/>
          <w:sz w:val="24"/>
          <w:szCs w:val="24"/>
          <w:lang w:eastAsia="ar-SA"/>
        </w:rPr>
      </w:pPr>
    </w:p>
    <w:p w14:paraId="6EA2D410" w14:textId="77777777" w:rsidR="003E4524" w:rsidRPr="003861D0" w:rsidRDefault="00C35EE4" w:rsidP="00213F39">
      <w:pPr>
        <w:suppressAutoHyphens/>
        <w:spacing w:before="120" w:after="120"/>
        <w:jc w:val="both"/>
        <w:rPr>
          <w:rFonts w:ascii="Arial" w:hAnsi="Arial" w:cs="Arial"/>
          <w:sz w:val="24"/>
          <w:szCs w:val="24"/>
          <w:lang w:eastAsia="ar-SA"/>
        </w:rPr>
      </w:pPr>
      <w:r w:rsidRPr="003861D0">
        <w:rPr>
          <w:rFonts w:ascii="Arial" w:hAnsi="Arial" w:cs="Arial"/>
          <w:sz w:val="24"/>
          <w:szCs w:val="24"/>
          <w:lang w:eastAsia="ar-SA"/>
        </w:rPr>
        <w:t>Пре</w:t>
      </w:r>
      <w:r w:rsidR="005616F0" w:rsidRPr="003861D0">
        <w:rPr>
          <w:rFonts w:ascii="Arial" w:hAnsi="Arial" w:cs="Arial"/>
          <w:sz w:val="24"/>
          <w:szCs w:val="24"/>
          <w:lang w:eastAsia="ar-SA"/>
        </w:rPr>
        <w:t>зидент</w:t>
      </w:r>
      <w:r w:rsidR="00213F39" w:rsidRPr="003861D0">
        <w:rPr>
          <w:rFonts w:ascii="Arial" w:hAnsi="Arial" w:cs="Arial"/>
          <w:sz w:val="24"/>
          <w:szCs w:val="24"/>
          <w:lang w:eastAsia="ar-SA"/>
        </w:rPr>
        <w:t xml:space="preserve"> Ассоциации</w:t>
      </w:r>
      <w:r w:rsidR="003E4524" w:rsidRPr="003861D0">
        <w:rPr>
          <w:rFonts w:ascii="Arial" w:hAnsi="Arial" w:cs="Arial"/>
        </w:rPr>
        <w:t xml:space="preserve"> </w:t>
      </w:r>
      <w:r w:rsidR="003E4524" w:rsidRPr="003861D0">
        <w:rPr>
          <w:rFonts w:ascii="Arial" w:hAnsi="Arial" w:cs="Arial"/>
          <w:sz w:val="24"/>
          <w:szCs w:val="24"/>
          <w:lang w:eastAsia="ar-SA"/>
        </w:rPr>
        <w:t>предприятий</w:t>
      </w:r>
    </w:p>
    <w:p w14:paraId="77AE66F1" w14:textId="77777777" w:rsidR="00213F39" w:rsidRPr="003861D0" w:rsidRDefault="003E4524" w:rsidP="00213F39">
      <w:pPr>
        <w:suppressAutoHyphens/>
        <w:spacing w:before="120" w:after="120"/>
        <w:jc w:val="both"/>
        <w:rPr>
          <w:rFonts w:ascii="Arial" w:hAnsi="Arial" w:cs="Arial"/>
          <w:sz w:val="24"/>
          <w:szCs w:val="24"/>
          <w:lang w:eastAsia="ar-SA"/>
        </w:rPr>
      </w:pPr>
      <w:r w:rsidRPr="003861D0">
        <w:rPr>
          <w:rFonts w:ascii="Arial" w:hAnsi="Arial" w:cs="Arial"/>
          <w:sz w:val="24"/>
          <w:szCs w:val="24"/>
          <w:lang w:eastAsia="ar-SA"/>
        </w:rPr>
        <w:t>индустрии детских товаров</w:t>
      </w:r>
      <w:r w:rsidR="00213F39" w:rsidRPr="003861D0">
        <w:rPr>
          <w:rFonts w:ascii="Arial" w:hAnsi="Arial" w:cs="Arial"/>
          <w:sz w:val="24"/>
          <w:szCs w:val="24"/>
          <w:lang w:eastAsia="ar-SA"/>
        </w:rPr>
        <w:t xml:space="preserve"> «АИДТ»</w:t>
      </w:r>
      <w:r w:rsidR="00213F39" w:rsidRPr="003861D0">
        <w:rPr>
          <w:rFonts w:ascii="Arial" w:hAnsi="Arial" w:cs="Arial"/>
          <w:sz w:val="24"/>
          <w:szCs w:val="24"/>
          <w:lang w:eastAsia="ar-SA"/>
        </w:rPr>
        <w:tab/>
      </w:r>
      <w:r w:rsidR="00213F39" w:rsidRPr="003861D0">
        <w:rPr>
          <w:rFonts w:ascii="Arial" w:hAnsi="Arial" w:cs="Arial"/>
          <w:sz w:val="24"/>
          <w:szCs w:val="24"/>
          <w:lang w:eastAsia="ar-SA"/>
        </w:rPr>
        <w:tab/>
      </w:r>
      <w:r w:rsidR="00213F39" w:rsidRPr="003861D0">
        <w:rPr>
          <w:rFonts w:ascii="Arial" w:hAnsi="Arial" w:cs="Arial"/>
          <w:sz w:val="24"/>
          <w:szCs w:val="24"/>
          <w:lang w:eastAsia="ar-SA"/>
        </w:rPr>
        <w:tab/>
      </w:r>
      <w:r w:rsidR="00213F39" w:rsidRPr="003861D0">
        <w:rPr>
          <w:rFonts w:ascii="Arial" w:hAnsi="Arial" w:cs="Arial"/>
          <w:sz w:val="24"/>
          <w:szCs w:val="24"/>
          <w:lang w:eastAsia="ar-SA"/>
        </w:rPr>
        <w:tab/>
      </w:r>
      <w:r w:rsidR="00213F39" w:rsidRPr="003861D0">
        <w:rPr>
          <w:rFonts w:ascii="Arial" w:hAnsi="Arial" w:cs="Arial"/>
          <w:sz w:val="24"/>
          <w:szCs w:val="24"/>
          <w:lang w:eastAsia="ar-SA"/>
        </w:rPr>
        <w:tab/>
      </w:r>
      <w:r w:rsidR="00213F39" w:rsidRPr="003861D0">
        <w:rPr>
          <w:rFonts w:ascii="Arial" w:hAnsi="Arial" w:cs="Arial"/>
          <w:sz w:val="24"/>
          <w:szCs w:val="24"/>
          <w:lang w:eastAsia="ar-SA"/>
        </w:rPr>
        <w:tab/>
        <w:t>А.В. Цицулина</w:t>
      </w:r>
    </w:p>
    <w:p w14:paraId="78B01293" w14:textId="77777777" w:rsidR="00213F39" w:rsidRPr="003861D0" w:rsidRDefault="00213F39" w:rsidP="00213F39">
      <w:pPr>
        <w:suppressAutoHyphens/>
        <w:spacing w:before="120" w:after="120"/>
        <w:jc w:val="both"/>
        <w:rPr>
          <w:rFonts w:ascii="Arial" w:hAnsi="Arial" w:cs="Arial"/>
          <w:sz w:val="24"/>
          <w:szCs w:val="24"/>
          <w:lang w:eastAsia="ar-SA"/>
        </w:rPr>
      </w:pPr>
    </w:p>
    <w:p w14:paraId="15C58851" w14:textId="77777777" w:rsidR="00213F39" w:rsidRPr="003861D0" w:rsidRDefault="00213F39" w:rsidP="00213F39">
      <w:pPr>
        <w:suppressAutoHyphens/>
        <w:spacing w:before="120" w:after="120"/>
        <w:jc w:val="both"/>
        <w:rPr>
          <w:rFonts w:ascii="Arial" w:hAnsi="Arial" w:cs="Arial"/>
          <w:sz w:val="24"/>
          <w:szCs w:val="24"/>
          <w:lang w:eastAsia="ar-SA"/>
        </w:rPr>
      </w:pPr>
    </w:p>
    <w:p w14:paraId="560B4917"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09FFE401"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38DABC60"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3A7989B0"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63A40478"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264C6023"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5B10F1CF" w14:textId="77777777" w:rsidR="00C00569" w:rsidRPr="003861D0" w:rsidRDefault="00C00569" w:rsidP="00F163BF">
      <w:pPr>
        <w:pStyle w:val="ConsPlusNormal"/>
        <w:ind w:firstLine="540"/>
        <w:jc w:val="both"/>
        <w:rPr>
          <w:rFonts w:ascii="Arial" w:hAnsi="Arial" w:cs="Arial"/>
          <w:sz w:val="20"/>
        </w:rPr>
      </w:pPr>
    </w:p>
    <w:sectPr w:rsidR="00C00569" w:rsidRPr="003861D0" w:rsidSect="00A30013">
      <w:headerReference w:type="even" r:id="rId21"/>
      <w:headerReference w:type="default" r:id="rId22"/>
      <w:footerReference w:type="even" r:id="rId23"/>
      <w:footerReference w:type="default" r:id="rId24"/>
      <w:headerReference w:type="first" r:id="rId25"/>
      <w:footerReference w:type="first" r:id="rId26"/>
      <w:pgSz w:w="11905" w:h="16838"/>
      <w:pgMar w:top="1134" w:right="851" w:bottom="1276" w:left="1418" w:header="567" w:footer="99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4199" w14:textId="77777777" w:rsidR="00C9593B" w:rsidRDefault="00C9593B">
      <w:pPr>
        <w:pStyle w:val="ConsPlusNormal"/>
      </w:pPr>
      <w:r>
        <w:separator/>
      </w:r>
    </w:p>
  </w:endnote>
  <w:endnote w:type="continuationSeparator" w:id="0">
    <w:p w14:paraId="3B69C1C4" w14:textId="77777777" w:rsidR="00C9593B" w:rsidRDefault="00C9593B">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E0BA" w14:textId="77777777" w:rsidR="003120B8" w:rsidRPr="00447E4A" w:rsidRDefault="003120B8" w:rsidP="00447E4A">
    <w:pPr>
      <w:pStyle w:val="a7"/>
      <w:spacing w:before="120"/>
      <w:rPr>
        <w:rFonts w:ascii="Arial" w:hAnsi="Arial" w:cs="Arial"/>
      </w:rPr>
    </w:pPr>
    <w:r w:rsidRPr="00447E4A">
      <w:rPr>
        <w:rFonts w:ascii="Arial" w:hAnsi="Arial" w:cs="Arial"/>
      </w:rPr>
      <w:fldChar w:fldCharType="begin"/>
    </w:r>
    <w:r w:rsidRPr="00447E4A">
      <w:rPr>
        <w:rFonts w:ascii="Arial" w:hAnsi="Arial" w:cs="Arial"/>
      </w:rPr>
      <w:instrText>PAGE   \* MERGEFORMAT</w:instrText>
    </w:r>
    <w:r w:rsidRPr="00447E4A">
      <w:rPr>
        <w:rFonts w:ascii="Arial" w:hAnsi="Arial" w:cs="Arial"/>
      </w:rPr>
      <w:fldChar w:fldCharType="separate"/>
    </w:r>
    <w:r w:rsidR="003861D0">
      <w:rPr>
        <w:rFonts w:ascii="Arial" w:hAnsi="Arial" w:cs="Arial"/>
        <w:noProof/>
      </w:rPr>
      <w:t>IV</w:t>
    </w:r>
    <w:r w:rsidRPr="00447E4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82F2" w14:textId="77777777" w:rsidR="003120B8" w:rsidRPr="00FA4799" w:rsidRDefault="003120B8" w:rsidP="00FA4799">
    <w:pPr>
      <w:pStyle w:val="a7"/>
      <w:spacing w:before="120"/>
      <w:jc w:val="right"/>
      <w:rPr>
        <w:rFonts w:ascii="Arial" w:hAnsi="Arial" w:cs="Arial"/>
      </w:rPr>
    </w:pPr>
    <w:r w:rsidRPr="00FA4799">
      <w:rPr>
        <w:rFonts w:ascii="Arial" w:hAnsi="Arial" w:cs="Arial"/>
      </w:rPr>
      <w:fldChar w:fldCharType="begin"/>
    </w:r>
    <w:r w:rsidRPr="00FA4799">
      <w:rPr>
        <w:rFonts w:ascii="Arial" w:hAnsi="Arial" w:cs="Arial"/>
      </w:rPr>
      <w:instrText>PAGE   \* MERGEFORMAT</w:instrText>
    </w:r>
    <w:r w:rsidRPr="00FA4799">
      <w:rPr>
        <w:rFonts w:ascii="Arial" w:hAnsi="Arial" w:cs="Arial"/>
      </w:rPr>
      <w:fldChar w:fldCharType="separate"/>
    </w:r>
    <w:r w:rsidR="003861D0">
      <w:rPr>
        <w:rFonts w:ascii="Arial" w:hAnsi="Arial" w:cs="Arial"/>
        <w:noProof/>
      </w:rPr>
      <w:t>V</w:t>
    </w:r>
    <w:r w:rsidRPr="00FA479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82B3" w14:textId="77777777" w:rsidR="003120B8" w:rsidRPr="00FA4799" w:rsidRDefault="003120B8" w:rsidP="00FA4799">
    <w:pPr>
      <w:pStyle w:val="a7"/>
      <w:spacing w:before="120"/>
      <w:rPr>
        <w:rFonts w:ascii="Arial" w:hAnsi="Arial" w:cs="Arial"/>
        <w:sz w:val="24"/>
        <w:szCs w:val="24"/>
      </w:rPr>
    </w:pPr>
    <w:r w:rsidRPr="00FA4799">
      <w:rPr>
        <w:rFonts w:ascii="Arial" w:hAnsi="Arial" w:cs="Arial"/>
        <w:sz w:val="24"/>
        <w:szCs w:val="24"/>
      </w:rPr>
      <w:fldChar w:fldCharType="begin"/>
    </w:r>
    <w:r w:rsidRPr="00FA4799">
      <w:rPr>
        <w:rFonts w:ascii="Arial" w:hAnsi="Arial" w:cs="Arial"/>
        <w:sz w:val="24"/>
        <w:szCs w:val="24"/>
      </w:rPr>
      <w:instrText>PAGE   \* MERGEFORMAT</w:instrText>
    </w:r>
    <w:r w:rsidRPr="00FA4799">
      <w:rPr>
        <w:rFonts w:ascii="Arial" w:hAnsi="Arial" w:cs="Arial"/>
        <w:sz w:val="24"/>
        <w:szCs w:val="24"/>
      </w:rPr>
      <w:fldChar w:fldCharType="separate"/>
    </w:r>
    <w:r w:rsidR="0080241F">
      <w:rPr>
        <w:rFonts w:ascii="Arial" w:hAnsi="Arial" w:cs="Arial"/>
        <w:noProof/>
        <w:sz w:val="24"/>
        <w:szCs w:val="24"/>
      </w:rPr>
      <w:t>48</w:t>
    </w:r>
    <w:r w:rsidRPr="00FA4799">
      <w:rPr>
        <w:rFonts w:ascii="Arial" w:hAnsi="Arial"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8BB2" w14:textId="77777777" w:rsidR="003120B8" w:rsidRPr="00A95780" w:rsidRDefault="003120B8" w:rsidP="00FA4799">
    <w:pPr>
      <w:pStyle w:val="a7"/>
      <w:spacing w:before="120"/>
      <w:jc w:val="right"/>
      <w:rPr>
        <w:rFonts w:ascii="Arial" w:hAnsi="Arial" w:cs="Arial"/>
        <w:sz w:val="24"/>
        <w:szCs w:val="24"/>
      </w:rPr>
    </w:pPr>
    <w:r w:rsidRPr="00A95780">
      <w:rPr>
        <w:rFonts w:ascii="Arial" w:hAnsi="Arial" w:cs="Arial"/>
        <w:sz w:val="24"/>
        <w:szCs w:val="24"/>
      </w:rPr>
      <w:fldChar w:fldCharType="begin"/>
    </w:r>
    <w:r w:rsidRPr="00A95780">
      <w:rPr>
        <w:rFonts w:ascii="Arial" w:hAnsi="Arial" w:cs="Arial"/>
        <w:sz w:val="24"/>
        <w:szCs w:val="24"/>
      </w:rPr>
      <w:instrText xml:space="preserve"> PAGE   \* MERGEFORMAT </w:instrText>
    </w:r>
    <w:r w:rsidRPr="00A95780">
      <w:rPr>
        <w:rFonts w:ascii="Arial" w:hAnsi="Arial" w:cs="Arial"/>
        <w:sz w:val="24"/>
        <w:szCs w:val="24"/>
      </w:rPr>
      <w:fldChar w:fldCharType="separate"/>
    </w:r>
    <w:r w:rsidR="0080241F">
      <w:rPr>
        <w:rFonts w:ascii="Arial" w:hAnsi="Arial" w:cs="Arial"/>
        <w:noProof/>
        <w:sz w:val="24"/>
        <w:szCs w:val="24"/>
      </w:rPr>
      <w:t>49</w:t>
    </w:r>
    <w:r w:rsidRPr="00A95780">
      <w:rPr>
        <w:rFonts w:ascii="Arial" w:hAnsi="Arial"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1B07" w14:textId="77777777" w:rsidR="003120B8" w:rsidRPr="00CF5CE3" w:rsidRDefault="003120B8" w:rsidP="00FB1D91">
    <w:pPr>
      <w:pStyle w:val="a7"/>
      <w:pBdr>
        <w:bottom w:val="single" w:sz="6" w:space="1" w:color="auto"/>
      </w:pBdr>
      <w:rPr>
        <w:rFonts w:ascii="Arial" w:hAnsi="Arial" w:cs="Arial"/>
        <w:sz w:val="18"/>
        <w:szCs w:val="18"/>
      </w:rPr>
    </w:pPr>
  </w:p>
  <w:p w14:paraId="2D369F94" w14:textId="228C5CFD" w:rsidR="003120B8" w:rsidRPr="00B10D05" w:rsidRDefault="003120B8" w:rsidP="00FB1D91">
    <w:pPr>
      <w:pStyle w:val="a7"/>
      <w:rPr>
        <w:rFonts w:ascii="Arial" w:hAnsi="Arial" w:cs="Arial"/>
        <w:b/>
        <w:bCs/>
      </w:rPr>
    </w:pPr>
    <w:r w:rsidRPr="00454F51">
      <w:rPr>
        <w:rFonts w:ascii="Arial" w:hAnsi="Arial" w:cs="Arial"/>
        <w:b/>
        <w:i/>
      </w:rPr>
      <w:t xml:space="preserve">Проект, </w:t>
    </w:r>
    <w:r w:rsidRPr="00454F51">
      <w:rPr>
        <w:rFonts w:ascii="Arial" w:hAnsi="Arial" w:cs="Arial"/>
        <w:b/>
        <w:i/>
        <w:lang w:val="en-US"/>
      </w:rPr>
      <w:t>RU</w:t>
    </w:r>
    <w:r w:rsidRPr="00454F51">
      <w:rPr>
        <w:rFonts w:ascii="Arial" w:hAnsi="Arial" w:cs="Arial"/>
        <w:b/>
        <w:i/>
      </w:rPr>
      <w:t xml:space="preserve">, </w:t>
    </w:r>
    <w:r w:rsidR="00DD3BD5">
      <w:rPr>
        <w:rFonts w:ascii="Arial" w:hAnsi="Arial" w:cs="Arial"/>
        <w:b/>
        <w:i/>
      </w:rPr>
      <w:t>первая</w:t>
    </w:r>
    <w:r>
      <w:rPr>
        <w:rFonts w:ascii="Arial" w:hAnsi="Arial" w:cs="Arial"/>
        <w:b/>
        <w:i/>
      </w:rPr>
      <w:t xml:space="preserve"> </w:t>
    </w:r>
    <w:r w:rsidRPr="00454F51">
      <w:rPr>
        <w:rFonts w:ascii="Arial" w:hAnsi="Arial" w:cs="Arial"/>
        <w:b/>
        <w:i/>
      </w:rPr>
      <w:t>редакция</w:t>
    </w:r>
    <w:r w:rsidRPr="00454F51">
      <w:rPr>
        <w:rFonts w:ascii="Arial" w:hAnsi="Arial" w:cs="Arial"/>
        <w:b/>
        <w:bCs/>
      </w:rPr>
      <w:t xml:space="preserve">                                                                               </w:t>
    </w:r>
    <w:r w:rsidR="00C70659">
      <w:rPr>
        <w:rFonts w:ascii="Arial" w:hAnsi="Arial" w:cs="Arial"/>
        <w:b/>
        <w:bCs/>
      </w:rPr>
      <w:t xml:space="preserve">                    </w:t>
    </w:r>
    <w:r w:rsidRPr="00454F51">
      <w:rPr>
        <w:rFonts w:ascii="Arial" w:hAnsi="Arial" w:cs="Arial"/>
        <w:b/>
        <w:bCs/>
      </w:rPr>
      <w:t xml:space="preserve"> </w:t>
    </w:r>
    <w:r w:rsidRPr="00454F51">
      <w:rPr>
        <w:rFonts w:ascii="Arial" w:hAnsi="Arial" w:cs="Arial"/>
        <w:bCs/>
      </w:rPr>
      <w:fldChar w:fldCharType="begin"/>
    </w:r>
    <w:r w:rsidRPr="00454F51">
      <w:rPr>
        <w:rFonts w:ascii="Arial" w:hAnsi="Arial" w:cs="Arial"/>
        <w:bCs/>
      </w:rPr>
      <w:instrText>PAGE   \* MERGEFORMAT</w:instrText>
    </w:r>
    <w:r w:rsidRPr="00454F51">
      <w:rPr>
        <w:rFonts w:ascii="Arial" w:hAnsi="Arial" w:cs="Arial"/>
        <w:bCs/>
      </w:rPr>
      <w:fldChar w:fldCharType="separate"/>
    </w:r>
    <w:r w:rsidR="0080241F">
      <w:rPr>
        <w:rFonts w:ascii="Arial" w:hAnsi="Arial" w:cs="Arial"/>
        <w:bCs/>
        <w:noProof/>
      </w:rPr>
      <w:t>1</w:t>
    </w:r>
    <w:r w:rsidRPr="00454F51">
      <w:rPr>
        <w:rFonts w:ascii="Arial" w:hAnsi="Arial" w:cs="Arial"/>
        <w:bCs/>
      </w:rPr>
      <w:fldChar w:fldCharType="end"/>
    </w:r>
    <w:r w:rsidRPr="00B10D05">
      <w:rPr>
        <w:rFonts w:ascii="Arial" w:hAnsi="Arial" w:cs="Arial"/>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7CD3" w14:textId="77777777" w:rsidR="00C9593B" w:rsidRDefault="00C9593B">
      <w:pPr>
        <w:pStyle w:val="ConsPlusNormal"/>
      </w:pPr>
      <w:r>
        <w:separator/>
      </w:r>
    </w:p>
  </w:footnote>
  <w:footnote w:type="continuationSeparator" w:id="0">
    <w:p w14:paraId="1F5F77CD" w14:textId="77777777" w:rsidR="00C9593B" w:rsidRDefault="00C9593B">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D2AC" w14:textId="5C5CE62F" w:rsidR="003120B8" w:rsidRPr="00571125" w:rsidRDefault="003120B8" w:rsidP="00447E4A">
    <w:pPr>
      <w:pStyle w:val="a5"/>
      <w:tabs>
        <w:tab w:val="center" w:pos="6096"/>
      </w:tabs>
      <w:rPr>
        <w:rFonts w:ascii="Arial" w:hAnsi="Arial" w:cs="Arial"/>
        <w:b/>
        <w:sz w:val="24"/>
        <w:szCs w:val="28"/>
      </w:rPr>
    </w:pPr>
    <w:r w:rsidRPr="00571125">
      <w:rPr>
        <w:rFonts w:ascii="Arial" w:hAnsi="Arial" w:cs="Arial"/>
        <w:b/>
        <w:sz w:val="24"/>
        <w:szCs w:val="28"/>
      </w:rPr>
      <w:t>ГОСТ</w:t>
    </w:r>
    <w:r w:rsidR="007043A5">
      <w:rPr>
        <w:rFonts w:ascii="Arial" w:hAnsi="Arial" w:cs="Arial"/>
        <w:b/>
        <w:sz w:val="24"/>
        <w:szCs w:val="28"/>
      </w:rPr>
      <w:t xml:space="preserve"> </w:t>
    </w:r>
    <w:bookmarkStart w:id="5" w:name="_Hlk223602293"/>
    <w:r w:rsidR="009C113E">
      <w:rPr>
        <w:rFonts w:ascii="Arial" w:hAnsi="Arial" w:cs="Arial"/>
        <w:b/>
        <w:sz w:val="24"/>
        <w:szCs w:val="28"/>
      </w:rPr>
      <w:t>28937</w:t>
    </w:r>
    <w:r w:rsidR="007043A5">
      <w:rPr>
        <w:rFonts w:ascii="Arial" w:hAnsi="Arial" w:cs="Arial"/>
        <w:b/>
        <w:sz w:val="24"/>
        <w:szCs w:val="28"/>
      </w:rPr>
      <w:t>–202_</w:t>
    </w:r>
    <w:bookmarkEnd w:id="5"/>
    <w:r w:rsidRPr="00571125">
      <w:rPr>
        <w:rFonts w:ascii="Arial" w:hAnsi="Arial" w:cs="Arial"/>
        <w:b/>
        <w:sz w:val="24"/>
        <w:szCs w:val="28"/>
      </w:rPr>
      <w:t xml:space="preserve"> </w:t>
    </w:r>
    <w:r>
      <w:rPr>
        <w:rFonts w:ascii="Arial" w:hAnsi="Arial" w:cs="Arial"/>
        <w:b/>
        <w:sz w:val="24"/>
        <w:szCs w:val="28"/>
      </w:rPr>
      <w:t xml:space="preserve">             </w:t>
    </w:r>
  </w:p>
  <w:p w14:paraId="7801D6B0" w14:textId="754EBE7B" w:rsidR="003120B8" w:rsidRDefault="003120B8" w:rsidP="00447E4A">
    <w:pPr>
      <w:pStyle w:val="a5"/>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536168">
      <w:rPr>
        <w:rFonts w:ascii="Arial" w:hAnsi="Arial" w:cs="Arial"/>
        <w:bCs/>
        <w:i/>
        <w:sz w:val="24"/>
        <w:szCs w:val="24"/>
      </w:rPr>
      <w:t xml:space="preserve">, </w:t>
    </w:r>
    <w:r w:rsidR="00F22008">
      <w:rPr>
        <w:rFonts w:ascii="Arial" w:hAnsi="Arial" w:cs="Arial"/>
        <w:bCs/>
        <w:i/>
        <w:sz w:val="24"/>
        <w:szCs w:val="24"/>
      </w:rPr>
      <w:t>первая</w:t>
    </w:r>
    <w:r w:rsidRPr="00536168">
      <w:rPr>
        <w:rFonts w:ascii="Arial" w:hAnsi="Arial" w:cs="Arial"/>
        <w:bCs/>
        <w:i/>
        <w:sz w:val="24"/>
        <w:szCs w:val="24"/>
      </w:rPr>
      <w:t xml:space="preserve"> редакция</w:t>
    </w:r>
    <w:r w:rsidRPr="00A82992">
      <w:rPr>
        <w:rFonts w:ascii="Arial" w:hAnsi="Arial" w:cs="Arial"/>
        <w:bCs/>
        <w:i/>
        <w:sz w:val="24"/>
        <w:szCs w:val="24"/>
      </w:rPr>
      <w:t>)</w:t>
    </w:r>
  </w:p>
  <w:p w14:paraId="799625B4" w14:textId="77777777" w:rsidR="003120B8" w:rsidRDefault="003120B8" w:rsidP="00447E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922C" w14:textId="5B991CEE" w:rsidR="003120B8" w:rsidRPr="00571125" w:rsidRDefault="003120B8" w:rsidP="007043A5">
    <w:pPr>
      <w:pStyle w:val="a5"/>
      <w:tabs>
        <w:tab w:val="center" w:pos="6096"/>
      </w:tabs>
      <w:ind w:firstLine="1560"/>
      <w:jc w:val="right"/>
      <w:rPr>
        <w:rFonts w:ascii="Arial" w:hAnsi="Arial" w:cs="Arial"/>
        <w:b/>
        <w:sz w:val="24"/>
        <w:szCs w:val="28"/>
      </w:rPr>
    </w:pPr>
    <w:r w:rsidRPr="00571125">
      <w:rPr>
        <w:rFonts w:ascii="Arial" w:hAnsi="Arial" w:cs="Arial"/>
        <w:b/>
        <w:sz w:val="24"/>
        <w:szCs w:val="28"/>
      </w:rPr>
      <w:t>ГОСТ</w:t>
    </w:r>
    <w:r w:rsidR="007043A5">
      <w:rPr>
        <w:rFonts w:ascii="Arial" w:hAnsi="Arial" w:cs="Arial"/>
        <w:b/>
        <w:sz w:val="24"/>
        <w:szCs w:val="28"/>
      </w:rPr>
      <w:t xml:space="preserve"> </w:t>
    </w:r>
    <w:r w:rsidR="009C113E">
      <w:rPr>
        <w:rFonts w:ascii="Arial" w:hAnsi="Arial" w:cs="Arial"/>
        <w:b/>
        <w:sz w:val="24"/>
        <w:szCs w:val="28"/>
      </w:rPr>
      <w:t>28937</w:t>
    </w:r>
    <w:r w:rsidR="007043A5" w:rsidRPr="007043A5">
      <w:rPr>
        <w:rFonts w:ascii="Arial" w:hAnsi="Arial" w:cs="Arial"/>
        <w:b/>
        <w:sz w:val="24"/>
        <w:szCs w:val="28"/>
      </w:rPr>
      <w:t>–202_</w:t>
    </w:r>
  </w:p>
  <w:p w14:paraId="527276A7" w14:textId="417F1FC2" w:rsidR="003120B8" w:rsidRDefault="003120B8" w:rsidP="00C8746F">
    <w:pPr>
      <w:pStyle w:val="a5"/>
      <w:ind w:firstLine="2552"/>
      <w:jc w:val="right"/>
      <w:rPr>
        <w:rFonts w:ascii="Arial" w:hAnsi="Arial" w:cs="Arial"/>
        <w:bCs/>
        <w:i/>
        <w:sz w:val="24"/>
        <w:szCs w:val="24"/>
      </w:rPr>
    </w:pPr>
    <w:r w:rsidRPr="00A82992">
      <w:rPr>
        <w:rFonts w:ascii="Arial" w:hAnsi="Arial" w:cs="Arial"/>
        <w:bCs/>
        <w:i/>
        <w:sz w:val="24"/>
        <w:szCs w:val="24"/>
      </w:rPr>
      <w:t xml:space="preserve">(проект, </w:t>
    </w:r>
    <w:r w:rsidRPr="00536168">
      <w:rPr>
        <w:rFonts w:ascii="Arial" w:hAnsi="Arial" w:cs="Arial"/>
        <w:bCs/>
        <w:i/>
        <w:sz w:val="24"/>
        <w:szCs w:val="24"/>
        <w:lang w:val="en-US"/>
      </w:rPr>
      <w:t>RU</w:t>
    </w:r>
    <w:r w:rsidRPr="00536168">
      <w:rPr>
        <w:rFonts w:ascii="Arial" w:hAnsi="Arial" w:cs="Arial"/>
        <w:bCs/>
        <w:i/>
        <w:sz w:val="24"/>
        <w:szCs w:val="24"/>
      </w:rPr>
      <w:t xml:space="preserve">, </w:t>
    </w:r>
    <w:r w:rsidR="00F22008">
      <w:rPr>
        <w:rFonts w:ascii="Arial" w:hAnsi="Arial" w:cs="Arial"/>
        <w:bCs/>
        <w:i/>
        <w:sz w:val="24"/>
        <w:szCs w:val="24"/>
      </w:rPr>
      <w:t>первая</w:t>
    </w:r>
    <w:r w:rsidRPr="00536168">
      <w:rPr>
        <w:rFonts w:ascii="Arial" w:hAnsi="Arial" w:cs="Arial"/>
        <w:bCs/>
        <w:i/>
        <w:sz w:val="24"/>
        <w:szCs w:val="24"/>
      </w:rPr>
      <w:t xml:space="preserve"> редакция</w:t>
    </w:r>
    <w:r w:rsidRPr="00A82992">
      <w:rPr>
        <w:rFonts w:ascii="Arial" w:hAnsi="Arial" w:cs="Arial"/>
        <w:bCs/>
        <w:i/>
        <w:sz w:val="24"/>
        <w:szCs w:val="24"/>
      </w:rPr>
      <w:t>)</w:t>
    </w:r>
  </w:p>
  <w:p w14:paraId="0C3EC840" w14:textId="77777777" w:rsidR="003120B8" w:rsidRDefault="003120B8" w:rsidP="00681324">
    <w:pPr>
      <w:pStyle w:val="a5"/>
      <w:tabs>
        <w:tab w:val="center" w:pos="60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AAF4" w14:textId="2E45B48F" w:rsidR="003120B8" w:rsidRPr="00571125" w:rsidRDefault="003120B8" w:rsidP="00FA4799">
    <w:pPr>
      <w:pStyle w:val="a5"/>
      <w:tabs>
        <w:tab w:val="center" w:pos="6096"/>
      </w:tabs>
      <w:rPr>
        <w:rFonts w:ascii="Arial" w:hAnsi="Arial" w:cs="Arial"/>
        <w:b/>
        <w:sz w:val="24"/>
        <w:szCs w:val="28"/>
      </w:rPr>
    </w:pPr>
    <w:r w:rsidRPr="00571125">
      <w:rPr>
        <w:rFonts w:ascii="Arial" w:hAnsi="Arial" w:cs="Arial"/>
        <w:b/>
        <w:sz w:val="24"/>
        <w:szCs w:val="28"/>
      </w:rPr>
      <w:t xml:space="preserve">ГОСТ </w:t>
    </w:r>
    <w:r w:rsidR="009C113E">
      <w:rPr>
        <w:rFonts w:ascii="Arial" w:hAnsi="Arial" w:cs="Arial"/>
        <w:b/>
        <w:sz w:val="24"/>
        <w:szCs w:val="28"/>
      </w:rPr>
      <w:t>28937</w:t>
    </w:r>
    <w:r w:rsidR="007043A5" w:rsidRPr="007043A5">
      <w:rPr>
        <w:rFonts w:ascii="Arial" w:hAnsi="Arial" w:cs="Arial"/>
        <w:b/>
        <w:sz w:val="24"/>
        <w:szCs w:val="28"/>
      </w:rPr>
      <w:t>–202_</w:t>
    </w:r>
    <w:r>
      <w:rPr>
        <w:rFonts w:ascii="Arial" w:hAnsi="Arial" w:cs="Arial"/>
        <w:b/>
        <w:sz w:val="24"/>
        <w:szCs w:val="28"/>
      </w:rPr>
      <w:t xml:space="preserve">            </w:t>
    </w:r>
  </w:p>
  <w:p w14:paraId="6F741C38" w14:textId="5506EDB5" w:rsidR="003120B8" w:rsidRDefault="003120B8">
    <w:pPr>
      <w:pStyle w:val="a5"/>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C61285">
      <w:rPr>
        <w:rFonts w:ascii="Arial" w:hAnsi="Arial" w:cs="Arial"/>
        <w:bCs/>
        <w:i/>
        <w:sz w:val="24"/>
        <w:szCs w:val="24"/>
      </w:rPr>
      <w:t>,</w:t>
    </w:r>
    <w:r>
      <w:rPr>
        <w:rFonts w:ascii="Arial" w:hAnsi="Arial" w:cs="Arial"/>
        <w:bCs/>
        <w:i/>
        <w:sz w:val="24"/>
        <w:szCs w:val="24"/>
      </w:rPr>
      <w:t xml:space="preserve"> </w:t>
    </w:r>
    <w:r w:rsidR="00CC7EA1">
      <w:rPr>
        <w:rFonts w:ascii="Arial" w:hAnsi="Arial" w:cs="Arial"/>
        <w:bCs/>
        <w:i/>
        <w:sz w:val="24"/>
        <w:szCs w:val="24"/>
      </w:rPr>
      <w:t>первая</w:t>
    </w:r>
    <w:r>
      <w:rPr>
        <w:rFonts w:ascii="Arial" w:hAnsi="Arial" w:cs="Arial"/>
        <w:bCs/>
        <w:i/>
        <w:sz w:val="24"/>
        <w:szCs w:val="24"/>
      </w:rPr>
      <w:t xml:space="preserve"> </w:t>
    </w:r>
    <w:r w:rsidRPr="00A82992">
      <w:rPr>
        <w:rFonts w:ascii="Arial" w:hAnsi="Arial" w:cs="Arial"/>
        <w:bCs/>
        <w:i/>
        <w:sz w:val="24"/>
        <w:szCs w:val="24"/>
      </w:rPr>
      <w:t>редакция)</w:t>
    </w:r>
  </w:p>
  <w:p w14:paraId="546B786B" w14:textId="77777777" w:rsidR="003120B8" w:rsidRDefault="003120B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15DF" w14:textId="4FC6FAF0" w:rsidR="003120B8" w:rsidRPr="00571125" w:rsidRDefault="003120B8" w:rsidP="007043A5">
    <w:pPr>
      <w:pStyle w:val="a5"/>
      <w:tabs>
        <w:tab w:val="center" w:pos="6096"/>
      </w:tabs>
      <w:jc w:val="right"/>
      <w:rPr>
        <w:rFonts w:ascii="Arial" w:hAnsi="Arial" w:cs="Arial"/>
        <w:b/>
        <w:sz w:val="24"/>
        <w:szCs w:val="28"/>
      </w:rPr>
    </w:pPr>
    <w:r>
      <w:rPr>
        <w:rFonts w:ascii="Arial" w:hAnsi="Arial" w:cs="Arial"/>
        <w:b/>
        <w:sz w:val="24"/>
        <w:szCs w:val="28"/>
      </w:rPr>
      <w:t xml:space="preserve">                     </w:t>
    </w:r>
    <w:r w:rsidRPr="00571125">
      <w:rPr>
        <w:rFonts w:ascii="Arial" w:hAnsi="Arial" w:cs="Arial"/>
        <w:b/>
        <w:sz w:val="24"/>
        <w:szCs w:val="28"/>
      </w:rPr>
      <w:t xml:space="preserve">ГОСТ </w:t>
    </w:r>
    <w:r w:rsidR="009C113E">
      <w:rPr>
        <w:rFonts w:ascii="Arial" w:hAnsi="Arial" w:cs="Arial"/>
        <w:b/>
        <w:sz w:val="24"/>
        <w:szCs w:val="28"/>
      </w:rPr>
      <w:t>28937</w:t>
    </w:r>
    <w:r w:rsidR="007043A5" w:rsidRPr="007043A5">
      <w:rPr>
        <w:rFonts w:ascii="Arial" w:hAnsi="Arial" w:cs="Arial"/>
        <w:b/>
        <w:sz w:val="24"/>
        <w:szCs w:val="28"/>
      </w:rPr>
      <w:t>–202_</w:t>
    </w:r>
    <w:r>
      <w:rPr>
        <w:rFonts w:ascii="Arial" w:hAnsi="Arial" w:cs="Arial"/>
        <w:b/>
        <w:sz w:val="24"/>
        <w:szCs w:val="28"/>
      </w:rPr>
      <w:t xml:space="preserve">             </w:t>
    </w:r>
  </w:p>
  <w:p w14:paraId="00E1F6F0" w14:textId="2232CDA9" w:rsidR="003120B8" w:rsidRDefault="003120B8" w:rsidP="00FA4799">
    <w:pPr>
      <w:pStyle w:val="a5"/>
      <w:jc w:val="right"/>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C61285">
      <w:rPr>
        <w:rFonts w:ascii="Arial" w:hAnsi="Arial" w:cs="Arial"/>
        <w:bCs/>
        <w:i/>
        <w:sz w:val="24"/>
        <w:szCs w:val="24"/>
      </w:rPr>
      <w:t>,</w:t>
    </w:r>
    <w:r>
      <w:rPr>
        <w:rFonts w:ascii="Arial" w:hAnsi="Arial" w:cs="Arial"/>
        <w:bCs/>
        <w:i/>
        <w:sz w:val="24"/>
        <w:szCs w:val="24"/>
      </w:rPr>
      <w:t xml:space="preserve"> </w:t>
    </w:r>
    <w:r w:rsidR="00CC7EA1">
      <w:rPr>
        <w:rFonts w:ascii="Arial" w:hAnsi="Arial" w:cs="Arial"/>
        <w:bCs/>
        <w:i/>
        <w:sz w:val="24"/>
        <w:szCs w:val="24"/>
      </w:rPr>
      <w:t>первая</w:t>
    </w:r>
    <w:r>
      <w:rPr>
        <w:rFonts w:ascii="Arial" w:hAnsi="Arial" w:cs="Arial"/>
        <w:bCs/>
        <w:i/>
        <w:sz w:val="24"/>
        <w:szCs w:val="24"/>
      </w:rPr>
      <w:t xml:space="preserve"> </w:t>
    </w:r>
    <w:r w:rsidRPr="00A82992">
      <w:rPr>
        <w:rFonts w:ascii="Arial" w:hAnsi="Arial" w:cs="Arial"/>
        <w:bCs/>
        <w:i/>
        <w:sz w:val="24"/>
        <w:szCs w:val="24"/>
      </w:rPr>
      <w:t>редакция)</w:t>
    </w:r>
  </w:p>
  <w:p w14:paraId="77CB1061" w14:textId="77777777" w:rsidR="003120B8" w:rsidRDefault="003120B8">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8ABC" w14:textId="0DACE3F3" w:rsidR="003120B8" w:rsidRDefault="003120B8" w:rsidP="00C8746F">
    <w:pPr>
      <w:pStyle w:val="a5"/>
      <w:tabs>
        <w:tab w:val="center" w:pos="6096"/>
      </w:tabs>
      <w:ind w:firstLine="6946"/>
      <w:jc w:val="center"/>
      <w:rPr>
        <w:rFonts w:ascii="Arial" w:hAnsi="Arial" w:cs="Arial"/>
        <w:b/>
        <w:sz w:val="24"/>
        <w:szCs w:val="24"/>
      </w:rPr>
    </w:pPr>
    <w:r w:rsidRPr="00460AAA">
      <w:rPr>
        <w:rFonts w:ascii="Arial" w:hAnsi="Arial" w:cs="Arial"/>
        <w:b/>
        <w:sz w:val="24"/>
        <w:szCs w:val="24"/>
      </w:rPr>
      <w:t>ГОСТ</w:t>
    </w:r>
    <w:r w:rsidR="007043A5">
      <w:rPr>
        <w:rFonts w:ascii="Arial" w:hAnsi="Arial" w:cs="Arial"/>
        <w:b/>
        <w:sz w:val="24"/>
        <w:szCs w:val="24"/>
      </w:rPr>
      <w:t xml:space="preserve"> </w:t>
    </w:r>
    <w:r w:rsidR="009C113E">
      <w:rPr>
        <w:rFonts w:ascii="Arial" w:hAnsi="Arial" w:cs="Arial"/>
        <w:b/>
        <w:sz w:val="24"/>
        <w:szCs w:val="24"/>
      </w:rPr>
      <w:t>28937</w:t>
    </w:r>
    <w:r w:rsidR="007043A5" w:rsidRPr="007043A5">
      <w:rPr>
        <w:rFonts w:ascii="Arial" w:hAnsi="Arial" w:cs="Arial"/>
        <w:b/>
        <w:sz w:val="24"/>
        <w:szCs w:val="24"/>
      </w:rPr>
      <w:t>–202_</w:t>
    </w:r>
  </w:p>
  <w:p w14:paraId="0D572332" w14:textId="59D342AC" w:rsidR="003120B8" w:rsidRDefault="003120B8" w:rsidP="00FB1D91">
    <w:pPr>
      <w:pStyle w:val="a5"/>
      <w:tabs>
        <w:tab w:val="center" w:pos="6096"/>
      </w:tabs>
      <w:jc w:val="right"/>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C61285">
      <w:rPr>
        <w:rFonts w:ascii="Arial" w:hAnsi="Arial" w:cs="Arial"/>
        <w:bCs/>
        <w:i/>
        <w:sz w:val="24"/>
        <w:szCs w:val="24"/>
      </w:rPr>
      <w:t xml:space="preserve">, </w:t>
    </w:r>
    <w:r w:rsidR="00CC7EA1">
      <w:rPr>
        <w:rFonts w:ascii="Arial" w:hAnsi="Arial" w:cs="Arial"/>
        <w:bCs/>
        <w:i/>
        <w:sz w:val="24"/>
        <w:szCs w:val="24"/>
      </w:rPr>
      <w:t>первая</w:t>
    </w:r>
    <w:r>
      <w:rPr>
        <w:rFonts w:ascii="Arial" w:hAnsi="Arial" w:cs="Arial"/>
        <w:bCs/>
        <w:i/>
        <w:sz w:val="24"/>
        <w:szCs w:val="24"/>
      </w:rPr>
      <w:t xml:space="preserve"> </w:t>
    </w:r>
    <w:r w:rsidRPr="00A82992">
      <w:rPr>
        <w:rFonts w:ascii="Arial" w:hAnsi="Arial" w:cs="Arial"/>
        <w:bCs/>
        <w:i/>
        <w:sz w:val="24"/>
        <w:szCs w:val="24"/>
      </w:rPr>
      <w:t>редакция)</w:t>
    </w:r>
  </w:p>
  <w:p w14:paraId="62EDFD9E" w14:textId="77777777" w:rsidR="003120B8" w:rsidRDefault="003120B8" w:rsidP="00FB1D91">
    <w:pPr>
      <w:pStyle w:val="a5"/>
      <w:tabs>
        <w:tab w:val="center" w:pos="609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BED"/>
    <w:multiLevelType w:val="hybridMultilevel"/>
    <w:tmpl w:val="C29EB0E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2671246"/>
    <w:multiLevelType w:val="hybridMultilevel"/>
    <w:tmpl w:val="4E687F2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32C0F94"/>
    <w:multiLevelType w:val="hybridMultilevel"/>
    <w:tmpl w:val="B0C03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36B7A93"/>
    <w:multiLevelType w:val="hybridMultilevel"/>
    <w:tmpl w:val="48E272F4"/>
    <w:lvl w:ilvl="0" w:tplc="682824C2">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3FD61B9"/>
    <w:multiLevelType w:val="hybridMultilevel"/>
    <w:tmpl w:val="A962BE5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95B4300"/>
    <w:multiLevelType w:val="hybridMultilevel"/>
    <w:tmpl w:val="35509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77413A"/>
    <w:multiLevelType w:val="hybridMultilevel"/>
    <w:tmpl w:val="034CCC08"/>
    <w:lvl w:ilvl="0" w:tplc="0204A8D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15:restartNumberingAfterBreak="0">
    <w:nsid w:val="44A77BE5"/>
    <w:multiLevelType w:val="multilevel"/>
    <w:tmpl w:val="C25AADD2"/>
    <w:lvl w:ilvl="0">
      <w:start w:val="1"/>
      <w:numFmt w:val="decimal"/>
      <w:lvlText w:val="%1"/>
      <w:lvlJc w:val="left"/>
      <w:pPr>
        <w:ind w:left="-112" w:firstLine="680"/>
      </w:pPr>
      <w:rPr>
        <w:rFonts w:ascii="Times New Roman" w:eastAsia="Calibri" w:hAnsi="Times New Roman" w:cs="Times New Roman"/>
        <w:b/>
        <w:i w:val="0"/>
        <w:sz w:val="32"/>
        <w:szCs w:val="32"/>
      </w:rPr>
    </w:lvl>
    <w:lvl w:ilvl="1">
      <w:start w:val="1"/>
      <w:numFmt w:val="decimal"/>
      <w:isLgl/>
      <w:lvlText w:val="%1.%2"/>
      <w:lvlJc w:val="left"/>
      <w:pPr>
        <w:ind w:left="30" w:firstLine="680"/>
      </w:pPr>
      <w:rPr>
        <w:rFonts w:ascii="Times New Roman" w:hAnsi="Times New Roman" w:cs="Times New Roman" w:hint="default"/>
        <w:b w:val="0"/>
        <w:strike w:val="0"/>
        <w:sz w:val="28"/>
        <w:szCs w:val="28"/>
      </w:rPr>
    </w:lvl>
    <w:lvl w:ilvl="2">
      <w:start w:val="1"/>
      <w:numFmt w:val="decimal"/>
      <w:isLgl/>
      <w:lvlText w:val="%1.%2.%3"/>
      <w:lvlJc w:val="left"/>
      <w:pPr>
        <w:tabs>
          <w:tab w:val="num" w:pos="1873"/>
        </w:tabs>
        <w:ind w:left="172" w:firstLine="680"/>
      </w:pPr>
      <w:rPr>
        <w:rFonts w:ascii="Times New Roman" w:hAnsi="Times New Roman" w:cs="Times New Roman" w:hint="default"/>
        <w:b w:val="0"/>
        <w:i w:val="0"/>
        <w:strike w:val="0"/>
        <w:sz w:val="28"/>
        <w:szCs w:val="28"/>
      </w:rPr>
    </w:lvl>
    <w:lvl w:ilvl="3">
      <w:start w:val="1"/>
      <w:numFmt w:val="decimal"/>
      <w:isLgl/>
      <w:lvlText w:val="%1.%2.%3.%4"/>
      <w:lvlJc w:val="left"/>
      <w:pPr>
        <w:tabs>
          <w:tab w:val="num" w:pos="2156"/>
        </w:tabs>
        <w:ind w:left="455" w:firstLine="680"/>
      </w:pPr>
      <w:rPr>
        <w:rFonts w:hint="default"/>
        <w:b w:val="0"/>
        <w:i w:val="0"/>
        <w:strike w:val="0"/>
        <w:sz w:val="28"/>
        <w:szCs w:val="28"/>
      </w:rPr>
    </w:lvl>
    <w:lvl w:ilvl="4">
      <w:start w:val="1"/>
      <w:numFmt w:val="decimal"/>
      <w:isLgl/>
      <w:lvlText w:val="%1.%2.%3.%4.%5"/>
      <w:lvlJc w:val="left"/>
      <w:pPr>
        <w:ind w:left="0" w:firstLine="680"/>
      </w:pPr>
      <w:rPr>
        <w:rFonts w:hint="default"/>
        <w:b w:val="0"/>
      </w:rPr>
    </w:lvl>
    <w:lvl w:ilvl="5">
      <w:start w:val="1"/>
      <w:numFmt w:val="decimal"/>
      <w:isLgl/>
      <w:lvlText w:val="%1.%2.%3.%4.%5.%6"/>
      <w:lvlJc w:val="left"/>
      <w:pPr>
        <w:ind w:left="0" w:firstLine="680"/>
      </w:pPr>
      <w:rPr>
        <w:rFonts w:hint="default"/>
        <w:b w:val="0"/>
      </w:rPr>
    </w:lvl>
    <w:lvl w:ilvl="6">
      <w:start w:val="1"/>
      <w:numFmt w:val="decimal"/>
      <w:isLgl/>
      <w:lvlText w:val="%1.%2.%3.%4.%5.%6.%7"/>
      <w:lvlJc w:val="left"/>
      <w:pPr>
        <w:ind w:left="0" w:firstLine="680"/>
      </w:pPr>
      <w:rPr>
        <w:rFonts w:hint="default"/>
        <w:b/>
      </w:rPr>
    </w:lvl>
    <w:lvl w:ilvl="7">
      <w:start w:val="1"/>
      <w:numFmt w:val="decimal"/>
      <w:isLgl/>
      <w:lvlText w:val="%1.%2.%3.%4.%5.%6.%7.%8"/>
      <w:lvlJc w:val="left"/>
      <w:pPr>
        <w:ind w:left="0" w:firstLine="680"/>
      </w:pPr>
      <w:rPr>
        <w:rFonts w:hint="default"/>
        <w:b/>
      </w:rPr>
    </w:lvl>
    <w:lvl w:ilvl="8">
      <w:start w:val="1"/>
      <w:numFmt w:val="decimal"/>
      <w:isLgl/>
      <w:lvlText w:val="%1.%2.%3.%4.%5.%6.%7.%8.%9"/>
      <w:lvlJc w:val="left"/>
      <w:pPr>
        <w:ind w:left="0" w:firstLine="680"/>
      </w:pPr>
      <w:rPr>
        <w:rFonts w:hint="default"/>
        <w:b/>
      </w:rPr>
    </w:lvl>
  </w:abstractNum>
  <w:abstractNum w:abstractNumId="8" w15:restartNumberingAfterBreak="0">
    <w:nsid w:val="46CA0368"/>
    <w:multiLevelType w:val="hybridMultilevel"/>
    <w:tmpl w:val="B5A4C6FA"/>
    <w:lvl w:ilvl="0" w:tplc="E86E6E1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DAA28C1"/>
    <w:multiLevelType w:val="hybridMultilevel"/>
    <w:tmpl w:val="698A56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99D1C41"/>
    <w:multiLevelType w:val="hybridMultilevel"/>
    <w:tmpl w:val="4F94386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AA231CC"/>
    <w:multiLevelType w:val="hybridMultilevel"/>
    <w:tmpl w:val="2D242144"/>
    <w:lvl w:ilvl="0" w:tplc="F6584096">
      <w:start w:val="800"/>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65C74656"/>
    <w:multiLevelType w:val="hybridMultilevel"/>
    <w:tmpl w:val="0CC2BD70"/>
    <w:lvl w:ilvl="0" w:tplc="0204A8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22B27C3"/>
    <w:multiLevelType w:val="hybridMultilevel"/>
    <w:tmpl w:val="48288B3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4287C33"/>
    <w:multiLevelType w:val="hybridMultilevel"/>
    <w:tmpl w:val="19F2A9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74716B4F"/>
    <w:multiLevelType w:val="hybridMultilevel"/>
    <w:tmpl w:val="00E47B8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5731F3F"/>
    <w:multiLevelType w:val="hybridMultilevel"/>
    <w:tmpl w:val="C4E896E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778C1281"/>
    <w:multiLevelType w:val="hybridMultilevel"/>
    <w:tmpl w:val="F72CF20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7C34199"/>
    <w:multiLevelType w:val="hybridMultilevel"/>
    <w:tmpl w:val="81A4DFCE"/>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720126315">
    <w:abstractNumId w:val="7"/>
  </w:num>
  <w:num w:numId="2" w16cid:durableId="513543428">
    <w:abstractNumId w:val="6"/>
  </w:num>
  <w:num w:numId="3" w16cid:durableId="2119985651">
    <w:abstractNumId w:val="12"/>
  </w:num>
  <w:num w:numId="4" w16cid:durableId="1617178989">
    <w:abstractNumId w:val="14"/>
  </w:num>
  <w:num w:numId="5" w16cid:durableId="1410691958">
    <w:abstractNumId w:val="11"/>
  </w:num>
  <w:num w:numId="6" w16cid:durableId="255678703">
    <w:abstractNumId w:val="5"/>
  </w:num>
  <w:num w:numId="7" w16cid:durableId="511796067">
    <w:abstractNumId w:val="0"/>
  </w:num>
  <w:num w:numId="8" w16cid:durableId="1512990714">
    <w:abstractNumId w:val="16"/>
  </w:num>
  <w:num w:numId="9" w16cid:durableId="1934582196">
    <w:abstractNumId w:val="13"/>
  </w:num>
  <w:num w:numId="10" w16cid:durableId="1135214839">
    <w:abstractNumId w:val="15"/>
  </w:num>
  <w:num w:numId="11" w16cid:durableId="298148195">
    <w:abstractNumId w:val="4"/>
  </w:num>
  <w:num w:numId="12" w16cid:durableId="1359892182">
    <w:abstractNumId w:val="8"/>
  </w:num>
  <w:num w:numId="13" w16cid:durableId="1980649934">
    <w:abstractNumId w:val="18"/>
  </w:num>
  <w:num w:numId="14" w16cid:durableId="95950080">
    <w:abstractNumId w:val="1"/>
  </w:num>
  <w:num w:numId="15" w16cid:durableId="43068089">
    <w:abstractNumId w:val="17"/>
  </w:num>
  <w:num w:numId="16" w16cid:durableId="1192762051">
    <w:abstractNumId w:val="10"/>
  </w:num>
  <w:num w:numId="17" w16cid:durableId="963972809">
    <w:abstractNumId w:val="9"/>
  </w:num>
  <w:num w:numId="18" w16cid:durableId="1702852387">
    <w:abstractNumId w:val="3"/>
  </w:num>
  <w:num w:numId="19" w16cid:durableId="2139375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69"/>
    <w:rsid w:val="0000017F"/>
    <w:rsid w:val="00000F29"/>
    <w:rsid w:val="0000187E"/>
    <w:rsid w:val="00001952"/>
    <w:rsid w:val="00001A6F"/>
    <w:rsid w:val="00001AD6"/>
    <w:rsid w:val="00002815"/>
    <w:rsid w:val="00003201"/>
    <w:rsid w:val="000032BD"/>
    <w:rsid w:val="0000342E"/>
    <w:rsid w:val="00003898"/>
    <w:rsid w:val="00003DC7"/>
    <w:rsid w:val="00004A4B"/>
    <w:rsid w:val="00004AE3"/>
    <w:rsid w:val="0000511D"/>
    <w:rsid w:val="000051C6"/>
    <w:rsid w:val="00005249"/>
    <w:rsid w:val="00005EE1"/>
    <w:rsid w:val="00005F50"/>
    <w:rsid w:val="00006504"/>
    <w:rsid w:val="00006AB1"/>
    <w:rsid w:val="00006CBB"/>
    <w:rsid w:val="000070EA"/>
    <w:rsid w:val="000079FC"/>
    <w:rsid w:val="00007A62"/>
    <w:rsid w:val="00007C15"/>
    <w:rsid w:val="00007EDF"/>
    <w:rsid w:val="0001095D"/>
    <w:rsid w:val="000109BD"/>
    <w:rsid w:val="00010D41"/>
    <w:rsid w:val="00011181"/>
    <w:rsid w:val="000130B3"/>
    <w:rsid w:val="000134A9"/>
    <w:rsid w:val="0001396B"/>
    <w:rsid w:val="00013B21"/>
    <w:rsid w:val="00014BBA"/>
    <w:rsid w:val="00014BF1"/>
    <w:rsid w:val="00014CA7"/>
    <w:rsid w:val="00015336"/>
    <w:rsid w:val="00015E4A"/>
    <w:rsid w:val="00016BA9"/>
    <w:rsid w:val="0001754E"/>
    <w:rsid w:val="000175FF"/>
    <w:rsid w:val="00017AEA"/>
    <w:rsid w:val="00017CD3"/>
    <w:rsid w:val="00020BCE"/>
    <w:rsid w:val="00020F02"/>
    <w:rsid w:val="00020F16"/>
    <w:rsid w:val="00021622"/>
    <w:rsid w:val="000221CB"/>
    <w:rsid w:val="00022A35"/>
    <w:rsid w:val="000231B1"/>
    <w:rsid w:val="000233DA"/>
    <w:rsid w:val="0002371C"/>
    <w:rsid w:val="000238BC"/>
    <w:rsid w:val="00023DE7"/>
    <w:rsid w:val="00023E91"/>
    <w:rsid w:val="00023EF8"/>
    <w:rsid w:val="00023FCB"/>
    <w:rsid w:val="000245CF"/>
    <w:rsid w:val="00024972"/>
    <w:rsid w:val="00025371"/>
    <w:rsid w:val="0002553F"/>
    <w:rsid w:val="000257A3"/>
    <w:rsid w:val="00025BBE"/>
    <w:rsid w:val="00026034"/>
    <w:rsid w:val="000261A9"/>
    <w:rsid w:val="00026347"/>
    <w:rsid w:val="000263D4"/>
    <w:rsid w:val="00026E56"/>
    <w:rsid w:val="000273CE"/>
    <w:rsid w:val="00027C1B"/>
    <w:rsid w:val="00030309"/>
    <w:rsid w:val="00030978"/>
    <w:rsid w:val="0003101D"/>
    <w:rsid w:val="00031464"/>
    <w:rsid w:val="000315D7"/>
    <w:rsid w:val="00031625"/>
    <w:rsid w:val="000316D1"/>
    <w:rsid w:val="000319FA"/>
    <w:rsid w:val="000324B4"/>
    <w:rsid w:val="00032759"/>
    <w:rsid w:val="0003276F"/>
    <w:rsid w:val="00032EC5"/>
    <w:rsid w:val="000336E2"/>
    <w:rsid w:val="000340DF"/>
    <w:rsid w:val="00034128"/>
    <w:rsid w:val="000341D8"/>
    <w:rsid w:val="00034614"/>
    <w:rsid w:val="00035186"/>
    <w:rsid w:val="00035AAB"/>
    <w:rsid w:val="00035FFD"/>
    <w:rsid w:val="000361F7"/>
    <w:rsid w:val="00037105"/>
    <w:rsid w:val="00037280"/>
    <w:rsid w:val="000375A4"/>
    <w:rsid w:val="00037CBA"/>
    <w:rsid w:val="00037D34"/>
    <w:rsid w:val="00037DF2"/>
    <w:rsid w:val="00037EEA"/>
    <w:rsid w:val="000416AE"/>
    <w:rsid w:val="000418C0"/>
    <w:rsid w:val="00041A5B"/>
    <w:rsid w:val="00041B1A"/>
    <w:rsid w:val="00042E42"/>
    <w:rsid w:val="0004308A"/>
    <w:rsid w:val="000438DA"/>
    <w:rsid w:val="00043E32"/>
    <w:rsid w:val="00044703"/>
    <w:rsid w:val="00044889"/>
    <w:rsid w:val="000456ED"/>
    <w:rsid w:val="00046810"/>
    <w:rsid w:val="00046AEF"/>
    <w:rsid w:val="0004746E"/>
    <w:rsid w:val="00047695"/>
    <w:rsid w:val="00047971"/>
    <w:rsid w:val="000479BC"/>
    <w:rsid w:val="00047BB5"/>
    <w:rsid w:val="00047EDA"/>
    <w:rsid w:val="00047FC7"/>
    <w:rsid w:val="00050118"/>
    <w:rsid w:val="000502BA"/>
    <w:rsid w:val="000507A3"/>
    <w:rsid w:val="00051D96"/>
    <w:rsid w:val="0005293F"/>
    <w:rsid w:val="00052C8E"/>
    <w:rsid w:val="00052DFD"/>
    <w:rsid w:val="0005300C"/>
    <w:rsid w:val="000542AF"/>
    <w:rsid w:val="00054CC7"/>
    <w:rsid w:val="00054D15"/>
    <w:rsid w:val="00055174"/>
    <w:rsid w:val="0005529D"/>
    <w:rsid w:val="00055B4B"/>
    <w:rsid w:val="00055C9F"/>
    <w:rsid w:val="000567EA"/>
    <w:rsid w:val="00056AE0"/>
    <w:rsid w:val="00056D93"/>
    <w:rsid w:val="00056EF3"/>
    <w:rsid w:val="00056FF4"/>
    <w:rsid w:val="00057476"/>
    <w:rsid w:val="00057886"/>
    <w:rsid w:val="00057A9B"/>
    <w:rsid w:val="00060278"/>
    <w:rsid w:val="00060561"/>
    <w:rsid w:val="0006060B"/>
    <w:rsid w:val="00060676"/>
    <w:rsid w:val="00060D66"/>
    <w:rsid w:val="000611E3"/>
    <w:rsid w:val="000618DF"/>
    <w:rsid w:val="00061AD9"/>
    <w:rsid w:val="0006205C"/>
    <w:rsid w:val="00063652"/>
    <w:rsid w:val="00064288"/>
    <w:rsid w:val="0006459D"/>
    <w:rsid w:val="000649A6"/>
    <w:rsid w:val="00064A9D"/>
    <w:rsid w:val="00064FD7"/>
    <w:rsid w:val="000653F9"/>
    <w:rsid w:val="000655AC"/>
    <w:rsid w:val="000661A2"/>
    <w:rsid w:val="000663B6"/>
    <w:rsid w:val="000669E9"/>
    <w:rsid w:val="000671A6"/>
    <w:rsid w:val="0006782D"/>
    <w:rsid w:val="00067E3C"/>
    <w:rsid w:val="00067F67"/>
    <w:rsid w:val="000707C4"/>
    <w:rsid w:val="000708A4"/>
    <w:rsid w:val="000711CE"/>
    <w:rsid w:val="00071996"/>
    <w:rsid w:val="00071D42"/>
    <w:rsid w:val="000725C6"/>
    <w:rsid w:val="00072C35"/>
    <w:rsid w:val="0007337A"/>
    <w:rsid w:val="000742B8"/>
    <w:rsid w:val="0007548A"/>
    <w:rsid w:val="000756E0"/>
    <w:rsid w:val="00075EE9"/>
    <w:rsid w:val="00076025"/>
    <w:rsid w:val="000771C8"/>
    <w:rsid w:val="00077EA5"/>
    <w:rsid w:val="000808F3"/>
    <w:rsid w:val="00082027"/>
    <w:rsid w:val="00082143"/>
    <w:rsid w:val="000823A8"/>
    <w:rsid w:val="000824A3"/>
    <w:rsid w:val="000825E4"/>
    <w:rsid w:val="00082899"/>
    <w:rsid w:val="000828C3"/>
    <w:rsid w:val="00082B7D"/>
    <w:rsid w:val="00083661"/>
    <w:rsid w:val="00083CE6"/>
    <w:rsid w:val="000840A9"/>
    <w:rsid w:val="0008461E"/>
    <w:rsid w:val="00085082"/>
    <w:rsid w:val="000852CB"/>
    <w:rsid w:val="00085306"/>
    <w:rsid w:val="0008583E"/>
    <w:rsid w:val="00085D3D"/>
    <w:rsid w:val="000863BE"/>
    <w:rsid w:val="000864B4"/>
    <w:rsid w:val="000877DF"/>
    <w:rsid w:val="000879AF"/>
    <w:rsid w:val="00087E04"/>
    <w:rsid w:val="00087F7D"/>
    <w:rsid w:val="0009024B"/>
    <w:rsid w:val="0009038C"/>
    <w:rsid w:val="00090B5B"/>
    <w:rsid w:val="00090D97"/>
    <w:rsid w:val="000915E4"/>
    <w:rsid w:val="000918CD"/>
    <w:rsid w:val="00093135"/>
    <w:rsid w:val="000937DC"/>
    <w:rsid w:val="00093F32"/>
    <w:rsid w:val="00094599"/>
    <w:rsid w:val="00094BDB"/>
    <w:rsid w:val="000960F5"/>
    <w:rsid w:val="0009654E"/>
    <w:rsid w:val="0009657B"/>
    <w:rsid w:val="000967EF"/>
    <w:rsid w:val="0009686F"/>
    <w:rsid w:val="000A006E"/>
    <w:rsid w:val="000A007F"/>
    <w:rsid w:val="000A0943"/>
    <w:rsid w:val="000A0D0E"/>
    <w:rsid w:val="000A0FA1"/>
    <w:rsid w:val="000A28A4"/>
    <w:rsid w:val="000A2964"/>
    <w:rsid w:val="000A4191"/>
    <w:rsid w:val="000A42B3"/>
    <w:rsid w:val="000A4D58"/>
    <w:rsid w:val="000A4DBF"/>
    <w:rsid w:val="000A4F20"/>
    <w:rsid w:val="000A50F8"/>
    <w:rsid w:val="000A5157"/>
    <w:rsid w:val="000A5442"/>
    <w:rsid w:val="000A5A72"/>
    <w:rsid w:val="000A6427"/>
    <w:rsid w:val="000A647C"/>
    <w:rsid w:val="000A7775"/>
    <w:rsid w:val="000A7B9D"/>
    <w:rsid w:val="000A7C11"/>
    <w:rsid w:val="000B08E2"/>
    <w:rsid w:val="000B0B25"/>
    <w:rsid w:val="000B122D"/>
    <w:rsid w:val="000B195D"/>
    <w:rsid w:val="000B1F08"/>
    <w:rsid w:val="000B2305"/>
    <w:rsid w:val="000B2B9F"/>
    <w:rsid w:val="000B2EAE"/>
    <w:rsid w:val="000B2F03"/>
    <w:rsid w:val="000B311D"/>
    <w:rsid w:val="000B3275"/>
    <w:rsid w:val="000B3866"/>
    <w:rsid w:val="000B3E1B"/>
    <w:rsid w:val="000B4024"/>
    <w:rsid w:val="000B457D"/>
    <w:rsid w:val="000B4C71"/>
    <w:rsid w:val="000B63E8"/>
    <w:rsid w:val="000B6413"/>
    <w:rsid w:val="000B6C1D"/>
    <w:rsid w:val="000B6DE6"/>
    <w:rsid w:val="000B6E2D"/>
    <w:rsid w:val="000B6E6C"/>
    <w:rsid w:val="000B705F"/>
    <w:rsid w:val="000B74B3"/>
    <w:rsid w:val="000B76D6"/>
    <w:rsid w:val="000B7BBF"/>
    <w:rsid w:val="000B7C69"/>
    <w:rsid w:val="000C0FD6"/>
    <w:rsid w:val="000C1075"/>
    <w:rsid w:val="000C1086"/>
    <w:rsid w:val="000C16AD"/>
    <w:rsid w:val="000C1916"/>
    <w:rsid w:val="000C2930"/>
    <w:rsid w:val="000C32B7"/>
    <w:rsid w:val="000C33AC"/>
    <w:rsid w:val="000C373F"/>
    <w:rsid w:val="000C38BE"/>
    <w:rsid w:val="000C39AC"/>
    <w:rsid w:val="000C4593"/>
    <w:rsid w:val="000C47F4"/>
    <w:rsid w:val="000C50BF"/>
    <w:rsid w:val="000C555D"/>
    <w:rsid w:val="000C6BDB"/>
    <w:rsid w:val="000C7717"/>
    <w:rsid w:val="000C778B"/>
    <w:rsid w:val="000C7AE7"/>
    <w:rsid w:val="000D037B"/>
    <w:rsid w:val="000D0AF4"/>
    <w:rsid w:val="000D2EFD"/>
    <w:rsid w:val="000D301C"/>
    <w:rsid w:val="000D30DB"/>
    <w:rsid w:val="000D4997"/>
    <w:rsid w:val="000D4ED9"/>
    <w:rsid w:val="000D532C"/>
    <w:rsid w:val="000D53E2"/>
    <w:rsid w:val="000D5BA4"/>
    <w:rsid w:val="000D5DAE"/>
    <w:rsid w:val="000D5FBF"/>
    <w:rsid w:val="000D64A6"/>
    <w:rsid w:val="000D669E"/>
    <w:rsid w:val="000D6753"/>
    <w:rsid w:val="000D6C04"/>
    <w:rsid w:val="000D6D53"/>
    <w:rsid w:val="000D7490"/>
    <w:rsid w:val="000D7C6E"/>
    <w:rsid w:val="000D7CE5"/>
    <w:rsid w:val="000E0279"/>
    <w:rsid w:val="000E0C2B"/>
    <w:rsid w:val="000E0CAC"/>
    <w:rsid w:val="000E0E16"/>
    <w:rsid w:val="000E10A5"/>
    <w:rsid w:val="000E1260"/>
    <w:rsid w:val="000E12D3"/>
    <w:rsid w:val="000E1407"/>
    <w:rsid w:val="000E1568"/>
    <w:rsid w:val="000E16C9"/>
    <w:rsid w:val="000E1707"/>
    <w:rsid w:val="000E17E6"/>
    <w:rsid w:val="000E1B48"/>
    <w:rsid w:val="000E1D9F"/>
    <w:rsid w:val="000E1DE4"/>
    <w:rsid w:val="000E1EC2"/>
    <w:rsid w:val="000E1F3B"/>
    <w:rsid w:val="000E2D0D"/>
    <w:rsid w:val="000E2FE7"/>
    <w:rsid w:val="000E30BB"/>
    <w:rsid w:val="000E322B"/>
    <w:rsid w:val="000E3465"/>
    <w:rsid w:val="000E3953"/>
    <w:rsid w:val="000E4CBF"/>
    <w:rsid w:val="000E4E2E"/>
    <w:rsid w:val="000E4EF7"/>
    <w:rsid w:val="000E5AA0"/>
    <w:rsid w:val="000E5AFA"/>
    <w:rsid w:val="000E5EF2"/>
    <w:rsid w:val="000E6B58"/>
    <w:rsid w:val="000E6D22"/>
    <w:rsid w:val="000E6D86"/>
    <w:rsid w:val="000E7B4D"/>
    <w:rsid w:val="000F0266"/>
    <w:rsid w:val="000F0B8C"/>
    <w:rsid w:val="000F0F06"/>
    <w:rsid w:val="000F11A2"/>
    <w:rsid w:val="000F1456"/>
    <w:rsid w:val="000F1E16"/>
    <w:rsid w:val="000F269A"/>
    <w:rsid w:val="000F2C35"/>
    <w:rsid w:val="000F2DA9"/>
    <w:rsid w:val="000F313C"/>
    <w:rsid w:val="000F33C7"/>
    <w:rsid w:val="000F421D"/>
    <w:rsid w:val="000F44F0"/>
    <w:rsid w:val="000F4851"/>
    <w:rsid w:val="000F4C7E"/>
    <w:rsid w:val="000F5A3D"/>
    <w:rsid w:val="000F5FC6"/>
    <w:rsid w:val="000F649B"/>
    <w:rsid w:val="00100BB5"/>
    <w:rsid w:val="00100FD7"/>
    <w:rsid w:val="00101B09"/>
    <w:rsid w:val="00101CB5"/>
    <w:rsid w:val="00101D2A"/>
    <w:rsid w:val="00101E45"/>
    <w:rsid w:val="00102561"/>
    <w:rsid w:val="001025C9"/>
    <w:rsid w:val="001026F6"/>
    <w:rsid w:val="00102C07"/>
    <w:rsid w:val="00102D13"/>
    <w:rsid w:val="00103B22"/>
    <w:rsid w:val="00103CDF"/>
    <w:rsid w:val="00103D53"/>
    <w:rsid w:val="0010507D"/>
    <w:rsid w:val="001053B9"/>
    <w:rsid w:val="001054C4"/>
    <w:rsid w:val="001055D1"/>
    <w:rsid w:val="001069C3"/>
    <w:rsid w:val="00107AB7"/>
    <w:rsid w:val="00110247"/>
    <w:rsid w:val="001103BC"/>
    <w:rsid w:val="00110CA9"/>
    <w:rsid w:val="001113D0"/>
    <w:rsid w:val="001116B4"/>
    <w:rsid w:val="00111B33"/>
    <w:rsid w:val="00111E98"/>
    <w:rsid w:val="001125BA"/>
    <w:rsid w:val="00112A0C"/>
    <w:rsid w:val="00112B15"/>
    <w:rsid w:val="00112CBA"/>
    <w:rsid w:val="00113127"/>
    <w:rsid w:val="00114D49"/>
    <w:rsid w:val="0011549A"/>
    <w:rsid w:val="00115993"/>
    <w:rsid w:val="001160B0"/>
    <w:rsid w:val="00116201"/>
    <w:rsid w:val="00117773"/>
    <w:rsid w:val="00120A9C"/>
    <w:rsid w:val="00121BE4"/>
    <w:rsid w:val="00121E2E"/>
    <w:rsid w:val="001225D8"/>
    <w:rsid w:val="001232CB"/>
    <w:rsid w:val="001232DA"/>
    <w:rsid w:val="00123337"/>
    <w:rsid w:val="00123397"/>
    <w:rsid w:val="001236D0"/>
    <w:rsid w:val="00123A3B"/>
    <w:rsid w:val="00123AD3"/>
    <w:rsid w:val="0012490F"/>
    <w:rsid w:val="00124A94"/>
    <w:rsid w:val="00124D9B"/>
    <w:rsid w:val="00125208"/>
    <w:rsid w:val="00125919"/>
    <w:rsid w:val="00125BDA"/>
    <w:rsid w:val="00125D33"/>
    <w:rsid w:val="001269C0"/>
    <w:rsid w:val="00126FB1"/>
    <w:rsid w:val="00130117"/>
    <w:rsid w:val="00130EEE"/>
    <w:rsid w:val="001311B7"/>
    <w:rsid w:val="00131219"/>
    <w:rsid w:val="0013231D"/>
    <w:rsid w:val="001325B0"/>
    <w:rsid w:val="00132FF3"/>
    <w:rsid w:val="001331B2"/>
    <w:rsid w:val="00133535"/>
    <w:rsid w:val="00135DD1"/>
    <w:rsid w:val="00136544"/>
    <w:rsid w:val="00137B45"/>
    <w:rsid w:val="00140315"/>
    <w:rsid w:val="001404B9"/>
    <w:rsid w:val="001408FB"/>
    <w:rsid w:val="001411D4"/>
    <w:rsid w:val="00141911"/>
    <w:rsid w:val="0014311F"/>
    <w:rsid w:val="00143C72"/>
    <w:rsid w:val="00143F37"/>
    <w:rsid w:val="00143F63"/>
    <w:rsid w:val="001440C8"/>
    <w:rsid w:val="0014422C"/>
    <w:rsid w:val="00144329"/>
    <w:rsid w:val="00144913"/>
    <w:rsid w:val="00144D12"/>
    <w:rsid w:val="00144D9C"/>
    <w:rsid w:val="00144E93"/>
    <w:rsid w:val="00144FB9"/>
    <w:rsid w:val="001454B8"/>
    <w:rsid w:val="00145726"/>
    <w:rsid w:val="00146691"/>
    <w:rsid w:val="00146928"/>
    <w:rsid w:val="00147688"/>
    <w:rsid w:val="00147B70"/>
    <w:rsid w:val="00147B83"/>
    <w:rsid w:val="00147E3D"/>
    <w:rsid w:val="00150CD1"/>
    <w:rsid w:val="00151CF1"/>
    <w:rsid w:val="00153047"/>
    <w:rsid w:val="0015325C"/>
    <w:rsid w:val="00153C35"/>
    <w:rsid w:val="00153CBA"/>
    <w:rsid w:val="001547E3"/>
    <w:rsid w:val="00155673"/>
    <w:rsid w:val="00155B84"/>
    <w:rsid w:val="0015663E"/>
    <w:rsid w:val="001567AE"/>
    <w:rsid w:val="00156914"/>
    <w:rsid w:val="00156CE9"/>
    <w:rsid w:val="00156D4E"/>
    <w:rsid w:val="00156F87"/>
    <w:rsid w:val="00156F89"/>
    <w:rsid w:val="00157360"/>
    <w:rsid w:val="0015790E"/>
    <w:rsid w:val="00157AA0"/>
    <w:rsid w:val="00157DC6"/>
    <w:rsid w:val="00160158"/>
    <w:rsid w:val="0016032D"/>
    <w:rsid w:val="0016092D"/>
    <w:rsid w:val="001617B2"/>
    <w:rsid w:val="00161B31"/>
    <w:rsid w:val="0016222A"/>
    <w:rsid w:val="0016286E"/>
    <w:rsid w:val="0016292A"/>
    <w:rsid w:val="00162C15"/>
    <w:rsid w:val="00162C4D"/>
    <w:rsid w:val="00162FE1"/>
    <w:rsid w:val="0016361C"/>
    <w:rsid w:val="00163B0A"/>
    <w:rsid w:val="00163C6C"/>
    <w:rsid w:val="00163CC5"/>
    <w:rsid w:val="00164106"/>
    <w:rsid w:val="00164326"/>
    <w:rsid w:val="001648BA"/>
    <w:rsid w:val="00164F26"/>
    <w:rsid w:val="00165A41"/>
    <w:rsid w:val="00166318"/>
    <w:rsid w:val="001666CE"/>
    <w:rsid w:val="00166984"/>
    <w:rsid w:val="00167457"/>
    <w:rsid w:val="00167EAB"/>
    <w:rsid w:val="00170063"/>
    <w:rsid w:val="001700EF"/>
    <w:rsid w:val="001713F9"/>
    <w:rsid w:val="00171747"/>
    <w:rsid w:val="001722E8"/>
    <w:rsid w:val="001729A9"/>
    <w:rsid w:val="00172AA6"/>
    <w:rsid w:val="00173E10"/>
    <w:rsid w:val="00173EDE"/>
    <w:rsid w:val="001740DD"/>
    <w:rsid w:val="001741A5"/>
    <w:rsid w:val="00175125"/>
    <w:rsid w:val="00175388"/>
    <w:rsid w:val="001753A6"/>
    <w:rsid w:val="001758C6"/>
    <w:rsid w:val="00175DB4"/>
    <w:rsid w:val="00175E1C"/>
    <w:rsid w:val="00175FAA"/>
    <w:rsid w:val="00176351"/>
    <w:rsid w:val="00176A38"/>
    <w:rsid w:val="00176E08"/>
    <w:rsid w:val="00176E68"/>
    <w:rsid w:val="001775E1"/>
    <w:rsid w:val="00177C87"/>
    <w:rsid w:val="00177E1A"/>
    <w:rsid w:val="00177F95"/>
    <w:rsid w:val="0018005D"/>
    <w:rsid w:val="00180773"/>
    <w:rsid w:val="00181D5A"/>
    <w:rsid w:val="00182EAD"/>
    <w:rsid w:val="00183208"/>
    <w:rsid w:val="00183254"/>
    <w:rsid w:val="001833FD"/>
    <w:rsid w:val="00183A97"/>
    <w:rsid w:val="00183AC9"/>
    <w:rsid w:val="00183D1B"/>
    <w:rsid w:val="001849C3"/>
    <w:rsid w:val="00184CA5"/>
    <w:rsid w:val="00184DC0"/>
    <w:rsid w:val="0018568A"/>
    <w:rsid w:val="00185FF5"/>
    <w:rsid w:val="00186262"/>
    <w:rsid w:val="001865F8"/>
    <w:rsid w:val="001873E3"/>
    <w:rsid w:val="00187C7A"/>
    <w:rsid w:val="00191290"/>
    <w:rsid w:val="00192020"/>
    <w:rsid w:val="0019259A"/>
    <w:rsid w:val="00192825"/>
    <w:rsid w:val="0019287C"/>
    <w:rsid w:val="00193823"/>
    <w:rsid w:val="00193CCE"/>
    <w:rsid w:val="0019436A"/>
    <w:rsid w:val="001943B5"/>
    <w:rsid w:val="00194889"/>
    <w:rsid w:val="00194AF1"/>
    <w:rsid w:val="00194C0F"/>
    <w:rsid w:val="00194F3E"/>
    <w:rsid w:val="0019506E"/>
    <w:rsid w:val="0019549C"/>
    <w:rsid w:val="00195722"/>
    <w:rsid w:val="001963CF"/>
    <w:rsid w:val="0019640A"/>
    <w:rsid w:val="001969EF"/>
    <w:rsid w:val="00196CEE"/>
    <w:rsid w:val="00197243"/>
    <w:rsid w:val="0019731D"/>
    <w:rsid w:val="001976E0"/>
    <w:rsid w:val="00197982"/>
    <w:rsid w:val="00197F40"/>
    <w:rsid w:val="001A11C1"/>
    <w:rsid w:val="001A11E6"/>
    <w:rsid w:val="001A19D6"/>
    <w:rsid w:val="001A1E1D"/>
    <w:rsid w:val="001A2109"/>
    <w:rsid w:val="001A2706"/>
    <w:rsid w:val="001A348E"/>
    <w:rsid w:val="001A3AE1"/>
    <w:rsid w:val="001A3B13"/>
    <w:rsid w:val="001A3CED"/>
    <w:rsid w:val="001A40A6"/>
    <w:rsid w:val="001A47E6"/>
    <w:rsid w:val="001A577A"/>
    <w:rsid w:val="001A5823"/>
    <w:rsid w:val="001A5D70"/>
    <w:rsid w:val="001A6662"/>
    <w:rsid w:val="001A6788"/>
    <w:rsid w:val="001A69AA"/>
    <w:rsid w:val="001A6A1C"/>
    <w:rsid w:val="001A7C5A"/>
    <w:rsid w:val="001B0A1D"/>
    <w:rsid w:val="001B1FDD"/>
    <w:rsid w:val="001B2CA0"/>
    <w:rsid w:val="001B2D1E"/>
    <w:rsid w:val="001B3189"/>
    <w:rsid w:val="001B3222"/>
    <w:rsid w:val="001B32F8"/>
    <w:rsid w:val="001B40F6"/>
    <w:rsid w:val="001B4BBD"/>
    <w:rsid w:val="001B4EE3"/>
    <w:rsid w:val="001B5906"/>
    <w:rsid w:val="001B6406"/>
    <w:rsid w:val="001B77E6"/>
    <w:rsid w:val="001B79BB"/>
    <w:rsid w:val="001C0852"/>
    <w:rsid w:val="001C0A19"/>
    <w:rsid w:val="001C1D35"/>
    <w:rsid w:val="001C286D"/>
    <w:rsid w:val="001C305B"/>
    <w:rsid w:val="001C30CB"/>
    <w:rsid w:val="001C36FD"/>
    <w:rsid w:val="001C39B9"/>
    <w:rsid w:val="001C3B9E"/>
    <w:rsid w:val="001C3D6D"/>
    <w:rsid w:val="001C43C1"/>
    <w:rsid w:val="001C5221"/>
    <w:rsid w:val="001C5F7D"/>
    <w:rsid w:val="001C661F"/>
    <w:rsid w:val="001C67DD"/>
    <w:rsid w:val="001C6FBC"/>
    <w:rsid w:val="001C7025"/>
    <w:rsid w:val="001C70C0"/>
    <w:rsid w:val="001C736F"/>
    <w:rsid w:val="001C7505"/>
    <w:rsid w:val="001C7901"/>
    <w:rsid w:val="001C7A26"/>
    <w:rsid w:val="001D07F3"/>
    <w:rsid w:val="001D1459"/>
    <w:rsid w:val="001D16FD"/>
    <w:rsid w:val="001D1845"/>
    <w:rsid w:val="001D1980"/>
    <w:rsid w:val="001D201B"/>
    <w:rsid w:val="001D2465"/>
    <w:rsid w:val="001D2700"/>
    <w:rsid w:val="001D2991"/>
    <w:rsid w:val="001D2CE3"/>
    <w:rsid w:val="001D2ECE"/>
    <w:rsid w:val="001D33D9"/>
    <w:rsid w:val="001D3467"/>
    <w:rsid w:val="001D4058"/>
    <w:rsid w:val="001D4229"/>
    <w:rsid w:val="001D4345"/>
    <w:rsid w:val="001D4C16"/>
    <w:rsid w:val="001D5047"/>
    <w:rsid w:val="001D593B"/>
    <w:rsid w:val="001D5A70"/>
    <w:rsid w:val="001D5C76"/>
    <w:rsid w:val="001D60FB"/>
    <w:rsid w:val="001D639D"/>
    <w:rsid w:val="001D6CB4"/>
    <w:rsid w:val="001D71E1"/>
    <w:rsid w:val="001D7246"/>
    <w:rsid w:val="001D728C"/>
    <w:rsid w:val="001D7FA1"/>
    <w:rsid w:val="001E082E"/>
    <w:rsid w:val="001E0908"/>
    <w:rsid w:val="001E0922"/>
    <w:rsid w:val="001E0C0B"/>
    <w:rsid w:val="001E145A"/>
    <w:rsid w:val="001E18D7"/>
    <w:rsid w:val="001E1FE6"/>
    <w:rsid w:val="001E21F4"/>
    <w:rsid w:val="001E28D1"/>
    <w:rsid w:val="001E2A2C"/>
    <w:rsid w:val="001E2FFC"/>
    <w:rsid w:val="001E3968"/>
    <w:rsid w:val="001E39AD"/>
    <w:rsid w:val="001E3DE8"/>
    <w:rsid w:val="001E4232"/>
    <w:rsid w:val="001E4AB2"/>
    <w:rsid w:val="001E4C32"/>
    <w:rsid w:val="001E4EEA"/>
    <w:rsid w:val="001E57E7"/>
    <w:rsid w:val="001E635A"/>
    <w:rsid w:val="001E6C4A"/>
    <w:rsid w:val="001E6D78"/>
    <w:rsid w:val="001E72FD"/>
    <w:rsid w:val="001E74AD"/>
    <w:rsid w:val="001E7662"/>
    <w:rsid w:val="001E7750"/>
    <w:rsid w:val="001E7BF7"/>
    <w:rsid w:val="001F04E5"/>
    <w:rsid w:val="001F0861"/>
    <w:rsid w:val="001F08CA"/>
    <w:rsid w:val="001F1239"/>
    <w:rsid w:val="001F136C"/>
    <w:rsid w:val="001F1A4B"/>
    <w:rsid w:val="001F29EA"/>
    <w:rsid w:val="001F2EFB"/>
    <w:rsid w:val="001F3250"/>
    <w:rsid w:val="001F347E"/>
    <w:rsid w:val="001F37A9"/>
    <w:rsid w:val="001F439B"/>
    <w:rsid w:val="001F447A"/>
    <w:rsid w:val="001F59B9"/>
    <w:rsid w:val="001F5BEB"/>
    <w:rsid w:val="001F65D8"/>
    <w:rsid w:val="001F69E2"/>
    <w:rsid w:val="001F6CF7"/>
    <w:rsid w:val="001F6FB2"/>
    <w:rsid w:val="001F79BD"/>
    <w:rsid w:val="00200323"/>
    <w:rsid w:val="00200A04"/>
    <w:rsid w:val="00201222"/>
    <w:rsid w:val="00201DAF"/>
    <w:rsid w:val="002020AB"/>
    <w:rsid w:val="002021C4"/>
    <w:rsid w:val="00202ADD"/>
    <w:rsid w:val="00202C42"/>
    <w:rsid w:val="002033C2"/>
    <w:rsid w:val="00203B8E"/>
    <w:rsid w:val="00203CA7"/>
    <w:rsid w:val="00204064"/>
    <w:rsid w:val="00204451"/>
    <w:rsid w:val="002045E1"/>
    <w:rsid w:val="00204929"/>
    <w:rsid w:val="00204C97"/>
    <w:rsid w:val="00204CF3"/>
    <w:rsid w:val="00204DE5"/>
    <w:rsid w:val="00205DDB"/>
    <w:rsid w:val="00205E5E"/>
    <w:rsid w:val="00205F5D"/>
    <w:rsid w:val="00206353"/>
    <w:rsid w:val="00206842"/>
    <w:rsid w:val="00206853"/>
    <w:rsid w:val="00207300"/>
    <w:rsid w:val="002079C0"/>
    <w:rsid w:val="0021096F"/>
    <w:rsid w:val="00210AF1"/>
    <w:rsid w:val="00210BAA"/>
    <w:rsid w:val="00210E10"/>
    <w:rsid w:val="00210EF4"/>
    <w:rsid w:val="002112B1"/>
    <w:rsid w:val="0021217A"/>
    <w:rsid w:val="00212642"/>
    <w:rsid w:val="00212729"/>
    <w:rsid w:val="00212E85"/>
    <w:rsid w:val="00212F55"/>
    <w:rsid w:val="0021399D"/>
    <w:rsid w:val="00213E93"/>
    <w:rsid w:val="00213F39"/>
    <w:rsid w:val="0021580C"/>
    <w:rsid w:val="002160F1"/>
    <w:rsid w:val="002161AC"/>
    <w:rsid w:val="00216743"/>
    <w:rsid w:val="002167C7"/>
    <w:rsid w:val="00216B77"/>
    <w:rsid w:val="00217141"/>
    <w:rsid w:val="0021741F"/>
    <w:rsid w:val="00217C7A"/>
    <w:rsid w:val="002201C0"/>
    <w:rsid w:val="002204D8"/>
    <w:rsid w:val="00221592"/>
    <w:rsid w:val="00221CD6"/>
    <w:rsid w:val="00221DB7"/>
    <w:rsid w:val="00221F28"/>
    <w:rsid w:val="00222175"/>
    <w:rsid w:val="002221B1"/>
    <w:rsid w:val="0022228E"/>
    <w:rsid w:val="00222B31"/>
    <w:rsid w:val="00222B55"/>
    <w:rsid w:val="00223144"/>
    <w:rsid w:val="00223C5F"/>
    <w:rsid w:val="00223CEA"/>
    <w:rsid w:val="00223D9E"/>
    <w:rsid w:val="00223E2E"/>
    <w:rsid w:val="002242F8"/>
    <w:rsid w:val="002244A2"/>
    <w:rsid w:val="002244D6"/>
    <w:rsid w:val="0022478B"/>
    <w:rsid w:val="002250B6"/>
    <w:rsid w:val="00225982"/>
    <w:rsid w:val="00226464"/>
    <w:rsid w:val="002272CE"/>
    <w:rsid w:val="0022751C"/>
    <w:rsid w:val="00227972"/>
    <w:rsid w:val="00227A51"/>
    <w:rsid w:val="00230269"/>
    <w:rsid w:val="002308A2"/>
    <w:rsid w:val="00231569"/>
    <w:rsid w:val="00232159"/>
    <w:rsid w:val="00232735"/>
    <w:rsid w:val="00233348"/>
    <w:rsid w:val="0023334F"/>
    <w:rsid w:val="002335FA"/>
    <w:rsid w:val="002342C6"/>
    <w:rsid w:val="00235886"/>
    <w:rsid w:val="0023625F"/>
    <w:rsid w:val="00236BD8"/>
    <w:rsid w:val="00237416"/>
    <w:rsid w:val="00237B37"/>
    <w:rsid w:val="00240BAF"/>
    <w:rsid w:val="00240C18"/>
    <w:rsid w:val="002411B7"/>
    <w:rsid w:val="0024140D"/>
    <w:rsid w:val="00241F13"/>
    <w:rsid w:val="00241F28"/>
    <w:rsid w:val="0024345B"/>
    <w:rsid w:val="00243873"/>
    <w:rsid w:val="002438BF"/>
    <w:rsid w:val="0024398E"/>
    <w:rsid w:val="00243C32"/>
    <w:rsid w:val="00244D8A"/>
    <w:rsid w:val="00244F6D"/>
    <w:rsid w:val="0024509A"/>
    <w:rsid w:val="002451A2"/>
    <w:rsid w:val="002453F6"/>
    <w:rsid w:val="002459BD"/>
    <w:rsid w:val="00246676"/>
    <w:rsid w:val="00246BCB"/>
    <w:rsid w:val="00246E2E"/>
    <w:rsid w:val="00246F81"/>
    <w:rsid w:val="0024739E"/>
    <w:rsid w:val="00247DAA"/>
    <w:rsid w:val="0025105D"/>
    <w:rsid w:val="00251407"/>
    <w:rsid w:val="00251593"/>
    <w:rsid w:val="0025181A"/>
    <w:rsid w:val="0025195A"/>
    <w:rsid w:val="00252BB7"/>
    <w:rsid w:val="00252D14"/>
    <w:rsid w:val="00252EC7"/>
    <w:rsid w:val="0025324B"/>
    <w:rsid w:val="00253438"/>
    <w:rsid w:val="00253A48"/>
    <w:rsid w:val="00253B4B"/>
    <w:rsid w:val="00253CEA"/>
    <w:rsid w:val="002540F8"/>
    <w:rsid w:val="002546CB"/>
    <w:rsid w:val="002547FC"/>
    <w:rsid w:val="00255D39"/>
    <w:rsid w:val="002567B5"/>
    <w:rsid w:val="002573B6"/>
    <w:rsid w:val="00257651"/>
    <w:rsid w:val="00257938"/>
    <w:rsid w:val="00257B8A"/>
    <w:rsid w:val="002601FE"/>
    <w:rsid w:val="002605B1"/>
    <w:rsid w:val="00260A51"/>
    <w:rsid w:val="00262043"/>
    <w:rsid w:val="0026284B"/>
    <w:rsid w:val="00262FDF"/>
    <w:rsid w:val="00263031"/>
    <w:rsid w:val="0026310B"/>
    <w:rsid w:val="002631B2"/>
    <w:rsid w:val="002637C5"/>
    <w:rsid w:val="00263C98"/>
    <w:rsid w:val="00263CBA"/>
    <w:rsid w:val="00263D40"/>
    <w:rsid w:val="0026428D"/>
    <w:rsid w:val="00264888"/>
    <w:rsid w:val="00264DA9"/>
    <w:rsid w:val="00265D42"/>
    <w:rsid w:val="00265F9E"/>
    <w:rsid w:val="00265FDB"/>
    <w:rsid w:val="002666A8"/>
    <w:rsid w:val="00266749"/>
    <w:rsid w:val="00266840"/>
    <w:rsid w:val="00266AE8"/>
    <w:rsid w:val="00266DC3"/>
    <w:rsid w:val="002672AB"/>
    <w:rsid w:val="00267585"/>
    <w:rsid w:val="00267CE1"/>
    <w:rsid w:val="002703BC"/>
    <w:rsid w:val="00271140"/>
    <w:rsid w:val="002711F2"/>
    <w:rsid w:val="00271D68"/>
    <w:rsid w:val="00271D6F"/>
    <w:rsid w:val="002722A7"/>
    <w:rsid w:val="002722BB"/>
    <w:rsid w:val="002725D0"/>
    <w:rsid w:val="00273E71"/>
    <w:rsid w:val="00274BBA"/>
    <w:rsid w:val="0027500B"/>
    <w:rsid w:val="0027526C"/>
    <w:rsid w:val="002757F2"/>
    <w:rsid w:val="00275C7C"/>
    <w:rsid w:val="002760B0"/>
    <w:rsid w:val="00276522"/>
    <w:rsid w:val="002769D7"/>
    <w:rsid w:val="00276A9A"/>
    <w:rsid w:val="002773A9"/>
    <w:rsid w:val="00277A77"/>
    <w:rsid w:val="00277D13"/>
    <w:rsid w:val="002807AD"/>
    <w:rsid w:val="00280FAB"/>
    <w:rsid w:val="00281410"/>
    <w:rsid w:val="00281BFC"/>
    <w:rsid w:val="00281D9F"/>
    <w:rsid w:val="00282664"/>
    <w:rsid w:val="00283EC8"/>
    <w:rsid w:val="00283EDD"/>
    <w:rsid w:val="00284B3B"/>
    <w:rsid w:val="00285968"/>
    <w:rsid w:val="00285B84"/>
    <w:rsid w:val="00285F79"/>
    <w:rsid w:val="00285FA6"/>
    <w:rsid w:val="002861A4"/>
    <w:rsid w:val="0028669C"/>
    <w:rsid w:val="0028694C"/>
    <w:rsid w:val="00286BD9"/>
    <w:rsid w:val="002872C7"/>
    <w:rsid w:val="002874EB"/>
    <w:rsid w:val="0028789E"/>
    <w:rsid w:val="00287A43"/>
    <w:rsid w:val="00287AB9"/>
    <w:rsid w:val="00287B31"/>
    <w:rsid w:val="00287B7D"/>
    <w:rsid w:val="00287B8E"/>
    <w:rsid w:val="00290085"/>
    <w:rsid w:val="00290270"/>
    <w:rsid w:val="00290302"/>
    <w:rsid w:val="00290D78"/>
    <w:rsid w:val="00291024"/>
    <w:rsid w:val="00291084"/>
    <w:rsid w:val="0029134D"/>
    <w:rsid w:val="002913BD"/>
    <w:rsid w:val="0029170D"/>
    <w:rsid w:val="00291791"/>
    <w:rsid w:val="00291D89"/>
    <w:rsid w:val="00291EAD"/>
    <w:rsid w:val="00292051"/>
    <w:rsid w:val="002925A2"/>
    <w:rsid w:val="00292B2F"/>
    <w:rsid w:val="0029432F"/>
    <w:rsid w:val="00294D07"/>
    <w:rsid w:val="0029502B"/>
    <w:rsid w:val="00295D83"/>
    <w:rsid w:val="00296038"/>
    <w:rsid w:val="00296348"/>
    <w:rsid w:val="00296555"/>
    <w:rsid w:val="002967B1"/>
    <w:rsid w:val="00296F22"/>
    <w:rsid w:val="002972EF"/>
    <w:rsid w:val="00297A83"/>
    <w:rsid w:val="002A00F8"/>
    <w:rsid w:val="002A0991"/>
    <w:rsid w:val="002A09F6"/>
    <w:rsid w:val="002A0AC4"/>
    <w:rsid w:val="002A0DDA"/>
    <w:rsid w:val="002A252D"/>
    <w:rsid w:val="002A2A26"/>
    <w:rsid w:val="002A342A"/>
    <w:rsid w:val="002A3EB3"/>
    <w:rsid w:val="002A3ED7"/>
    <w:rsid w:val="002A42D6"/>
    <w:rsid w:val="002A42FB"/>
    <w:rsid w:val="002A4EF0"/>
    <w:rsid w:val="002A5D05"/>
    <w:rsid w:val="002A5D89"/>
    <w:rsid w:val="002A5DD1"/>
    <w:rsid w:val="002A6F5F"/>
    <w:rsid w:val="002A74C1"/>
    <w:rsid w:val="002A7DB3"/>
    <w:rsid w:val="002B0017"/>
    <w:rsid w:val="002B00D3"/>
    <w:rsid w:val="002B01F8"/>
    <w:rsid w:val="002B0FF1"/>
    <w:rsid w:val="002B1BA3"/>
    <w:rsid w:val="002B1C2D"/>
    <w:rsid w:val="002B2157"/>
    <w:rsid w:val="002B24E2"/>
    <w:rsid w:val="002B24EB"/>
    <w:rsid w:val="002B2657"/>
    <w:rsid w:val="002B2B8A"/>
    <w:rsid w:val="002B3292"/>
    <w:rsid w:val="002B365A"/>
    <w:rsid w:val="002B4133"/>
    <w:rsid w:val="002B444D"/>
    <w:rsid w:val="002B473A"/>
    <w:rsid w:val="002B5260"/>
    <w:rsid w:val="002B5462"/>
    <w:rsid w:val="002B6BAA"/>
    <w:rsid w:val="002B74E4"/>
    <w:rsid w:val="002C004F"/>
    <w:rsid w:val="002C01CE"/>
    <w:rsid w:val="002C0500"/>
    <w:rsid w:val="002C0750"/>
    <w:rsid w:val="002C0C18"/>
    <w:rsid w:val="002C191B"/>
    <w:rsid w:val="002C22FF"/>
    <w:rsid w:val="002C2393"/>
    <w:rsid w:val="002C2769"/>
    <w:rsid w:val="002C2B9A"/>
    <w:rsid w:val="002C34F0"/>
    <w:rsid w:val="002C3DA3"/>
    <w:rsid w:val="002C4001"/>
    <w:rsid w:val="002C461A"/>
    <w:rsid w:val="002C4741"/>
    <w:rsid w:val="002C4907"/>
    <w:rsid w:val="002C4F72"/>
    <w:rsid w:val="002C5691"/>
    <w:rsid w:val="002C5910"/>
    <w:rsid w:val="002C5F43"/>
    <w:rsid w:val="002C773F"/>
    <w:rsid w:val="002C7E42"/>
    <w:rsid w:val="002C7EEA"/>
    <w:rsid w:val="002D0920"/>
    <w:rsid w:val="002D1EB7"/>
    <w:rsid w:val="002D2C3A"/>
    <w:rsid w:val="002D2FDD"/>
    <w:rsid w:val="002D3261"/>
    <w:rsid w:val="002D371E"/>
    <w:rsid w:val="002D3916"/>
    <w:rsid w:val="002D4206"/>
    <w:rsid w:val="002D459E"/>
    <w:rsid w:val="002D485F"/>
    <w:rsid w:val="002D49C1"/>
    <w:rsid w:val="002D4EEC"/>
    <w:rsid w:val="002D518E"/>
    <w:rsid w:val="002D532F"/>
    <w:rsid w:val="002D5BA9"/>
    <w:rsid w:val="002D6197"/>
    <w:rsid w:val="002D686E"/>
    <w:rsid w:val="002D6D37"/>
    <w:rsid w:val="002D6DD3"/>
    <w:rsid w:val="002E025B"/>
    <w:rsid w:val="002E02D8"/>
    <w:rsid w:val="002E0343"/>
    <w:rsid w:val="002E1282"/>
    <w:rsid w:val="002E1358"/>
    <w:rsid w:val="002E1376"/>
    <w:rsid w:val="002E15B4"/>
    <w:rsid w:val="002E181E"/>
    <w:rsid w:val="002E20E6"/>
    <w:rsid w:val="002E2397"/>
    <w:rsid w:val="002E25DC"/>
    <w:rsid w:val="002E264A"/>
    <w:rsid w:val="002E2AB7"/>
    <w:rsid w:val="002E2D28"/>
    <w:rsid w:val="002E36FC"/>
    <w:rsid w:val="002E3BC4"/>
    <w:rsid w:val="002E4A5C"/>
    <w:rsid w:val="002E4C07"/>
    <w:rsid w:val="002E5AA3"/>
    <w:rsid w:val="002E6454"/>
    <w:rsid w:val="002E6608"/>
    <w:rsid w:val="002E6C38"/>
    <w:rsid w:val="002E6D1B"/>
    <w:rsid w:val="002E704A"/>
    <w:rsid w:val="002E70A2"/>
    <w:rsid w:val="002E75E7"/>
    <w:rsid w:val="002E7D79"/>
    <w:rsid w:val="002F0137"/>
    <w:rsid w:val="002F0993"/>
    <w:rsid w:val="002F0F39"/>
    <w:rsid w:val="002F13C5"/>
    <w:rsid w:val="002F1502"/>
    <w:rsid w:val="002F235D"/>
    <w:rsid w:val="002F404C"/>
    <w:rsid w:val="002F40CD"/>
    <w:rsid w:val="002F4D31"/>
    <w:rsid w:val="002F4E92"/>
    <w:rsid w:val="002F50AD"/>
    <w:rsid w:val="002F5200"/>
    <w:rsid w:val="002F5EE4"/>
    <w:rsid w:val="002F60ED"/>
    <w:rsid w:val="002F63B7"/>
    <w:rsid w:val="002F71E7"/>
    <w:rsid w:val="002F7379"/>
    <w:rsid w:val="002F74BA"/>
    <w:rsid w:val="002F7AA4"/>
    <w:rsid w:val="002F7EBF"/>
    <w:rsid w:val="00300719"/>
    <w:rsid w:val="0030096C"/>
    <w:rsid w:val="00300A69"/>
    <w:rsid w:val="003014AF"/>
    <w:rsid w:val="00301CDE"/>
    <w:rsid w:val="00301F33"/>
    <w:rsid w:val="00302974"/>
    <w:rsid w:val="00302DB4"/>
    <w:rsid w:val="00302F42"/>
    <w:rsid w:val="0030378E"/>
    <w:rsid w:val="003037A8"/>
    <w:rsid w:val="00303B37"/>
    <w:rsid w:val="00303EAF"/>
    <w:rsid w:val="00304D79"/>
    <w:rsid w:val="00304DBF"/>
    <w:rsid w:val="00304FBD"/>
    <w:rsid w:val="00305433"/>
    <w:rsid w:val="00305716"/>
    <w:rsid w:val="0030609C"/>
    <w:rsid w:val="00306871"/>
    <w:rsid w:val="00306A82"/>
    <w:rsid w:val="00306F88"/>
    <w:rsid w:val="003070DE"/>
    <w:rsid w:val="003074C9"/>
    <w:rsid w:val="00307A65"/>
    <w:rsid w:val="00307B89"/>
    <w:rsid w:val="003102E7"/>
    <w:rsid w:val="00310A59"/>
    <w:rsid w:val="003113A6"/>
    <w:rsid w:val="00311450"/>
    <w:rsid w:val="00311767"/>
    <w:rsid w:val="00311B0D"/>
    <w:rsid w:val="00311CDA"/>
    <w:rsid w:val="003120B8"/>
    <w:rsid w:val="00312289"/>
    <w:rsid w:val="00312511"/>
    <w:rsid w:val="00313024"/>
    <w:rsid w:val="00313B8D"/>
    <w:rsid w:val="00314353"/>
    <w:rsid w:val="00314CA0"/>
    <w:rsid w:val="003162DA"/>
    <w:rsid w:val="00316953"/>
    <w:rsid w:val="00316AE5"/>
    <w:rsid w:val="00316EB4"/>
    <w:rsid w:val="00317161"/>
    <w:rsid w:val="00317220"/>
    <w:rsid w:val="003172DE"/>
    <w:rsid w:val="00317DCD"/>
    <w:rsid w:val="003201DE"/>
    <w:rsid w:val="003201E1"/>
    <w:rsid w:val="0032033E"/>
    <w:rsid w:val="00320740"/>
    <w:rsid w:val="00320887"/>
    <w:rsid w:val="00320C55"/>
    <w:rsid w:val="003213B9"/>
    <w:rsid w:val="00321400"/>
    <w:rsid w:val="00321867"/>
    <w:rsid w:val="00322423"/>
    <w:rsid w:val="00322A7D"/>
    <w:rsid w:val="00322C38"/>
    <w:rsid w:val="0032480C"/>
    <w:rsid w:val="00324D35"/>
    <w:rsid w:val="00324EFF"/>
    <w:rsid w:val="003258B1"/>
    <w:rsid w:val="003259E4"/>
    <w:rsid w:val="00326610"/>
    <w:rsid w:val="00326ECC"/>
    <w:rsid w:val="0032729C"/>
    <w:rsid w:val="003300AB"/>
    <w:rsid w:val="00330449"/>
    <w:rsid w:val="00332193"/>
    <w:rsid w:val="003329E9"/>
    <w:rsid w:val="00332C3D"/>
    <w:rsid w:val="00332CD7"/>
    <w:rsid w:val="0033361F"/>
    <w:rsid w:val="0033381C"/>
    <w:rsid w:val="00333B59"/>
    <w:rsid w:val="00333C8C"/>
    <w:rsid w:val="003341FA"/>
    <w:rsid w:val="003343D1"/>
    <w:rsid w:val="00334E61"/>
    <w:rsid w:val="0033529D"/>
    <w:rsid w:val="003353DA"/>
    <w:rsid w:val="003355E2"/>
    <w:rsid w:val="0033774B"/>
    <w:rsid w:val="00337941"/>
    <w:rsid w:val="00340284"/>
    <w:rsid w:val="003402AA"/>
    <w:rsid w:val="003406AD"/>
    <w:rsid w:val="00340A09"/>
    <w:rsid w:val="00340A0B"/>
    <w:rsid w:val="003417C7"/>
    <w:rsid w:val="0034214A"/>
    <w:rsid w:val="00342500"/>
    <w:rsid w:val="00342D3A"/>
    <w:rsid w:val="00342F20"/>
    <w:rsid w:val="00343FB0"/>
    <w:rsid w:val="00344BF8"/>
    <w:rsid w:val="00344F5E"/>
    <w:rsid w:val="0034512D"/>
    <w:rsid w:val="003454A4"/>
    <w:rsid w:val="003459D0"/>
    <w:rsid w:val="00346065"/>
    <w:rsid w:val="003463A5"/>
    <w:rsid w:val="0034656E"/>
    <w:rsid w:val="00346A0C"/>
    <w:rsid w:val="00346B9C"/>
    <w:rsid w:val="00347304"/>
    <w:rsid w:val="00350356"/>
    <w:rsid w:val="00350EB0"/>
    <w:rsid w:val="00350FF5"/>
    <w:rsid w:val="003519A1"/>
    <w:rsid w:val="00352C28"/>
    <w:rsid w:val="003536A6"/>
    <w:rsid w:val="00353D88"/>
    <w:rsid w:val="0035400F"/>
    <w:rsid w:val="0035535D"/>
    <w:rsid w:val="0035556C"/>
    <w:rsid w:val="00355599"/>
    <w:rsid w:val="00356EB1"/>
    <w:rsid w:val="00356F82"/>
    <w:rsid w:val="00357112"/>
    <w:rsid w:val="0035733F"/>
    <w:rsid w:val="00357B29"/>
    <w:rsid w:val="00357B8D"/>
    <w:rsid w:val="00357BF3"/>
    <w:rsid w:val="00357F46"/>
    <w:rsid w:val="0036062A"/>
    <w:rsid w:val="0036074E"/>
    <w:rsid w:val="003609EA"/>
    <w:rsid w:val="00360A3D"/>
    <w:rsid w:val="00360BE0"/>
    <w:rsid w:val="00360C00"/>
    <w:rsid w:val="003617AB"/>
    <w:rsid w:val="00361F40"/>
    <w:rsid w:val="00362981"/>
    <w:rsid w:val="00363389"/>
    <w:rsid w:val="003633E0"/>
    <w:rsid w:val="00364025"/>
    <w:rsid w:val="00364195"/>
    <w:rsid w:val="003641C5"/>
    <w:rsid w:val="00364471"/>
    <w:rsid w:val="00364948"/>
    <w:rsid w:val="00364B93"/>
    <w:rsid w:val="003650D4"/>
    <w:rsid w:val="003660B1"/>
    <w:rsid w:val="00366ED7"/>
    <w:rsid w:val="00367015"/>
    <w:rsid w:val="003670FC"/>
    <w:rsid w:val="00367916"/>
    <w:rsid w:val="00370DB0"/>
    <w:rsid w:val="00372568"/>
    <w:rsid w:val="00372B21"/>
    <w:rsid w:val="00372ECF"/>
    <w:rsid w:val="00373C07"/>
    <w:rsid w:val="0037419D"/>
    <w:rsid w:val="0037453D"/>
    <w:rsid w:val="003750CC"/>
    <w:rsid w:val="0037598D"/>
    <w:rsid w:val="0037668A"/>
    <w:rsid w:val="0037683D"/>
    <w:rsid w:val="00376BC3"/>
    <w:rsid w:val="00376C70"/>
    <w:rsid w:val="00377033"/>
    <w:rsid w:val="003774D4"/>
    <w:rsid w:val="00377638"/>
    <w:rsid w:val="00377B38"/>
    <w:rsid w:val="00380804"/>
    <w:rsid w:val="003811FE"/>
    <w:rsid w:val="00381324"/>
    <w:rsid w:val="0038183E"/>
    <w:rsid w:val="0038264F"/>
    <w:rsid w:val="00382D10"/>
    <w:rsid w:val="00382D76"/>
    <w:rsid w:val="003831B5"/>
    <w:rsid w:val="0038356D"/>
    <w:rsid w:val="0038383F"/>
    <w:rsid w:val="00383D62"/>
    <w:rsid w:val="00384805"/>
    <w:rsid w:val="00384E6F"/>
    <w:rsid w:val="003853E3"/>
    <w:rsid w:val="003859C6"/>
    <w:rsid w:val="00385D2C"/>
    <w:rsid w:val="003861D0"/>
    <w:rsid w:val="00386B2D"/>
    <w:rsid w:val="003873EF"/>
    <w:rsid w:val="003875C5"/>
    <w:rsid w:val="00387D06"/>
    <w:rsid w:val="00390B49"/>
    <w:rsid w:val="00390B68"/>
    <w:rsid w:val="00390E97"/>
    <w:rsid w:val="00391653"/>
    <w:rsid w:val="003916B6"/>
    <w:rsid w:val="00391F77"/>
    <w:rsid w:val="003926FB"/>
    <w:rsid w:val="003927DA"/>
    <w:rsid w:val="003928E9"/>
    <w:rsid w:val="00392C77"/>
    <w:rsid w:val="00392CD7"/>
    <w:rsid w:val="00392CDF"/>
    <w:rsid w:val="00393629"/>
    <w:rsid w:val="00393B01"/>
    <w:rsid w:val="00394063"/>
    <w:rsid w:val="00394612"/>
    <w:rsid w:val="0039463F"/>
    <w:rsid w:val="00394A17"/>
    <w:rsid w:val="00394CF9"/>
    <w:rsid w:val="0039533F"/>
    <w:rsid w:val="0039599E"/>
    <w:rsid w:val="00395C5D"/>
    <w:rsid w:val="00396DF4"/>
    <w:rsid w:val="00396E5A"/>
    <w:rsid w:val="0039707A"/>
    <w:rsid w:val="00397250"/>
    <w:rsid w:val="003973B9"/>
    <w:rsid w:val="003975DB"/>
    <w:rsid w:val="00397CBE"/>
    <w:rsid w:val="003A000F"/>
    <w:rsid w:val="003A0594"/>
    <w:rsid w:val="003A0978"/>
    <w:rsid w:val="003A0E72"/>
    <w:rsid w:val="003A1062"/>
    <w:rsid w:val="003A127C"/>
    <w:rsid w:val="003A1398"/>
    <w:rsid w:val="003A2003"/>
    <w:rsid w:val="003A2302"/>
    <w:rsid w:val="003A2307"/>
    <w:rsid w:val="003A2B50"/>
    <w:rsid w:val="003A3DE9"/>
    <w:rsid w:val="003A46CE"/>
    <w:rsid w:val="003A4761"/>
    <w:rsid w:val="003A47CF"/>
    <w:rsid w:val="003A491C"/>
    <w:rsid w:val="003A4CB6"/>
    <w:rsid w:val="003A55FA"/>
    <w:rsid w:val="003A5BE1"/>
    <w:rsid w:val="003A5EE0"/>
    <w:rsid w:val="003A6379"/>
    <w:rsid w:val="003A64FF"/>
    <w:rsid w:val="003A69CE"/>
    <w:rsid w:val="003A6A01"/>
    <w:rsid w:val="003A6B03"/>
    <w:rsid w:val="003A6D1D"/>
    <w:rsid w:val="003A6E0F"/>
    <w:rsid w:val="003A6EEA"/>
    <w:rsid w:val="003A75DD"/>
    <w:rsid w:val="003A7FF6"/>
    <w:rsid w:val="003B0B07"/>
    <w:rsid w:val="003B0E98"/>
    <w:rsid w:val="003B0FFB"/>
    <w:rsid w:val="003B193D"/>
    <w:rsid w:val="003B1BA7"/>
    <w:rsid w:val="003B28BD"/>
    <w:rsid w:val="003B2BA2"/>
    <w:rsid w:val="003B3011"/>
    <w:rsid w:val="003B3146"/>
    <w:rsid w:val="003B31FE"/>
    <w:rsid w:val="003B3975"/>
    <w:rsid w:val="003B417E"/>
    <w:rsid w:val="003B4AFD"/>
    <w:rsid w:val="003B4C96"/>
    <w:rsid w:val="003B4D38"/>
    <w:rsid w:val="003B4F7F"/>
    <w:rsid w:val="003B50D1"/>
    <w:rsid w:val="003B5276"/>
    <w:rsid w:val="003B639D"/>
    <w:rsid w:val="003B68EE"/>
    <w:rsid w:val="003B7160"/>
    <w:rsid w:val="003B75FC"/>
    <w:rsid w:val="003B7DCD"/>
    <w:rsid w:val="003C057A"/>
    <w:rsid w:val="003C16A4"/>
    <w:rsid w:val="003C298A"/>
    <w:rsid w:val="003C2AD4"/>
    <w:rsid w:val="003C2B76"/>
    <w:rsid w:val="003C3D84"/>
    <w:rsid w:val="003C42BA"/>
    <w:rsid w:val="003C43B7"/>
    <w:rsid w:val="003C4F7A"/>
    <w:rsid w:val="003C4FF6"/>
    <w:rsid w:val="003C53D4"/>
    <w:rsid w:val="003C56EE"/>
    <w:rsid w:val="003C5A72"/>
    <w:rsid w:val="003C5C3C"/>
    <w:rsid w:val="003C5E86"/>
    <w:rsid w:val="003C5FFC"/>
    <w:rsid w:val="003C61AC"/>
    <w:rsid w:val="003C641E"/>
    <w:rsid w:val="003C659F"/>
    <w:rsid w:val="003C6EC2"/>
    <w:rsid w:val="003C749E"/>
    <w:rsid w:val="003C7C36"/>
    <w:rsid w:val="003C7D2B"/>
    <w:rsid w:val="003C7F30"/>
    <w:rsid w:val="003D070C"/>
    <w:rsid w:val="003D08F2"/>
    <w:rsid w:val="003D19C2"/>
    <w:rsid w:val="003D1C86"/>
    <w:rsid w:val="003D1CF5"/>
    <w:rsid w:val="003D25D4"/>
    <w:rsid w:val="003D268F"/>
    <w:rsid w:val="003D2BE1"/>
    <w:rsid w:val="003D3379"/>
    <w:rsid w:val="003D35E8"/>
    <w:rsid w:val="003D3907"/>
    <w:rsid w:val="003D4179"/>
    <w:rsid w:val="003D41DF"/>
    <w:rsid w:val="003D497D"/>
    <w:rsid w:val="003D4A56"/>
    <w:rsid w:val="003D4E7F"/>
    <w:rsid w:val="003D4F95"/>
    <w:rsid w:val="003D5749"/>
    <w:rsid w:val="003D6BBC"/>
    <w:rsid w:val="003D6D50"/>
    <w:rsid w:val="003D6DC4"/>
    <w:rsid w:val="003D6E8D"/>
    <w:rsid w:val="003E06A7"/>
    <w:rsid w:val="003E08CB"/>
    <w:rsid w:val="003E0AC1"/>
    <w:rsid w:val="003E1092"/>
    <w:rsid w:val="003E1D93"/>
    <w:rsid w:val="003E1ECA"/>
    <w:rsid w:val="003E3147"/>
    <w:rsid w:val="003E324F"/>
    <w:rsid w:val="003E35D0"/>
    <w:rsid w:val="003E3EEB"/>
    <w:rsid w:val="003E4524"/>
    <w:rsid w:val="003E487B"/>
    <w:rsid w:val="003E4F2E"/>
    <w:rsid w:val="003E50F0"/>
    <w:rsid w:val="003E5823"/>
    <w:rsid w:val="003E5D9F"/>
    <w:rsid w:val="003E7251"/>
    <w:rsid w:val="003E7A9F"/>
    <w:rsid w:val="003F1199"/>
    <w:rsid w:val="003F1602"/>
    <w:rsid w:val="003F178C"/>
    <w:rsid w:val="003F1932"/>
    <w:rsid w:val="003F26F1"/>
    <w:rsid w:val="003F2880"/>
    <w:rsid w:val="003F3359"/>
    <w:rsid w:val="003F348E"/>
    <w:rsid w:val="003F376B"/>
    <w:rsid w:val="003F3AAB"/>
    <w:rsid w:val="003F4AB3"/>
    <w:rsid w:val="003F5167"/>
    <w:rsid w:val="003F5239"/>
    <w:rsid w:val="003F5262"/>
    <w:rsid w:val="003F551B"/>
    <w:rsid w:val="003F57CC"/>
    <w:rsid w:val="003F6358"/>
    <w:rsid w:val="003F639C"/>
    <w:rsid w:val="003F6586"/>
    <w:rsid w:val="003F6C6A"/>
    <w:rsid w:val="003F6F97"/>
    <w:rsid w:val="003F727D"/>
    <w:rsid w:val="003F7305"/>
    <w:rsid w:val="003F7781"/>
    <w:rsid w:val="003F7B88"/>
    <w:rsid w:val="00400230"/>
    <w:rsid w:val="004004B4"/>
    <w:rsid w:val="00400EA4"/>
    <w:rsid w:val="00401849"/>
    <w:rsid w:val="00402086"/>
    <w:rsid w:val="00402293"/>
    <w:rsid w:val="004025E3"/>
    <w:rsid w:val="00402C56"/>
    <w:rsid w:val="0040313E"/>
    <w:rsid w:val="00403FC1"/>
    <w:rsid w:val="00404642"/>
    <w:rsid w:val="00404EA2"/>
    <w:rsid w:val="00404F9A"/>
    <w:rsid w:val="00406550"/>
    <w:rsid w:val="004065AB"/>
    <w:rsid w:val="004066F4"/>
    <w:rsid w:val="00406EE2"/>
    <w:rsid w:val="00410C3C"/>
    <w:rsid w:val="00410F7C"/>
    <w:rsid w:val="00411B88"/>
    <w:rsid w:val="00411ECE"/>
    <w:rsid w:val="004120FB"/>
    <w:rsid w:val="004122BC"/>
    <w:rsid w:val="0041238E"/>
    <w:rsid w:val="004125A1"/>
    <w:rsid w:val="0041275D"/>
    <w:rsid w:val="00412828"/>
    <w:rsid w:val="00412889"/>
    <w:rsid w:val="0041375C"/>
    <w:rsid w:val="00413BB5"/>
    <w:rsid w:val="00414B08"/>
    <w:rsid w:val="004152F0"/>
    <w:rsid w:val="0041531F"/>
    <w:rsid w:val="00415670"/>
    <w:rsid w:val="0041591B"/>
    <w:rsid w:val="00415A8B"/>
    <w:rsid w:val="00416542"/>
    <w:rsid w:val="00416BA5"/>
    <w:rsid w:val="00416C77"/>
    <w:rsid w:val="004176C5"/>
    <w:rsid w:val="00417908"/>
    <w:rsid w:val="00417F7B"/>
    <w:rsid w:val="00420156"/>
    <w:rsid w:val="00420343"/>
    <w:rsid w:val="00420D58"/>
    <w:rsid w:val="00420F22"/>
    <w:rsid w:val="00421FD3"/>
    <w:rsid w:val="0042251F"/>
    <w:rsid w:val="00422726"/>
    <w:rsid w:val="004227B7"/>
    <w:rsid w:val="00422BA0"/>
    <w:rsid w:val="00422EC3"/>
    <w:rsid w:val="00423527"/>
    <w:rsid w:val="004238CB"/>
    <w:rsid w:val="00423AEB"/>
    <w:rsid w:val="004244A4"/>
    <w:rsid w:val="00425CAB"/>
    <w:rsid w:val="00425F5E"/>
    <w:rsid w:val="004264F5"/>
    <w:rsid w:val="0042666F"/>
    <w:rsid w:val="00426E61"/>
    <w:rsid w:val="00426F1B"/>
    <w:rsid w:val="00427162"/>
    <w:rsid w:val="00427657"/>
    <w:rsid w:val="004278EA"/>
    <w:rsid w:val="0043031E"/>
    <w:rsid w:val="00430518"/>
    <w:rsid w:val="00431B76"/>
    <w:rsid w:val="00431DBE"/>
    <w:rsid w:val="00431DEC"/>
    <w:rsid w:val="00432900"/>
    <w:rsid w:val="00434082"/>
    <w:rsid w:val="0043450B"/>
    <w:rsid w:val="00434736"/>
    <w:rsid w:val="00434D34"/>
    <w:rsid w:val="00434FBD"/>
    <w:rsid w:val="0043506E"/>
    <w:rsid w:val="00435532"/>
    <w:rsid w:val="00435CAF"/>
    <w:rsid w:val="0043626F"/>
    <w:rsid w:val="004365DC"/>
    <w:rsid w:val="004366F2"/>
    <w:rsid w:val="004366F3"/>
    <w:rsid w:val="004373D5"/>
    <w:rsid w:val="00437AAE"/>
    <w:rsid w:val="00437E97"/>
    <w:rsid w:val="00437EB4"/>
    <w:rsid w:val="00440035"/>
    <w:rsid w:val="00440811"/>
    <w:rsid w:val="00440AD4"/>
    <w:rsid w:val="00440B1B"/>
    <w:rsid w:val="004412C3"/>
    <w:rsid w:val="004412D6"/>
    <w:rsid w:val="004419E4"/>
    <w:rsid w:val="004422D0"/>
    <w:rsid w:val="00442E5A"/>
    <w:rsid w:val="0044304B"/>
    <w:rsid w:val="004437F5"/>
    <w:rsid w:val="00443C08"/>
    <w:rsid w:val="004447D8"/>
    <w:rsid w:val="0044499E"/>
    <w:rsid w:val="00444E45"/>
    <w:rsid w:val="00444F02"/>
    <w:rsid w:val="004452E6"/>
    <w:rsid w:val="00445312"/>
    <w:rsid w:val="004455F5"/>
    <w:rsid w:val="00445876"/>
    <w:rsid w:val="0044594B"/>
    <w:rsid w:val="00445E12"/>
    <w:rsid w:val="00445EF1"/>
    <w:rsid w:val="00446DBD"/>
    <w:rsid w:val="00447122"/>
    <w:rsid w:val="00447E23"/>
    <w:rsid w:val="00447E4A"/>
    <w:rsid w:val="0045059C"/>
    <w:rsid w:val="004505CF"/>
    <w:rsid w:val="00450610"/>
    <w:rsid w:val="00450864"/>
    <w:rsid w:val="00450910"/>
    <w:rsid w:val="0045098B"/>
    <w:rsid w:val="004514DD"/>
    <w:rsid w:val="004515C8"/>
    <w:rsid w:val="004523B7"/>
    <w:rsid w:val="00452488"/>
    <w:rsid w:val="00452715"/>
    <w:rsid w:val="00452E0C"/>
    <w:rsid w:val="00453202"/>
    <w:rsid w:val="00453461"/>
    <w:rsid w:val="004543E6"/>
    <w:rsid w:val="004545B7"/>
    <w:rsid w:val="00454F51"/>
    <w:rsid w:val="0045544B"/>
    <w:rsid w:val="0045640B"/>
    <w:rsid w:val="004564D1"/>
    <w:rsid w:val="00456BE2"/>
    <w:rsid w:val="00456DCD"/>
    <w:rsid w:val="00457138"/>
    <w:rsid w:val="00457714"/>
    <w:rsid w:val="00457B8A"/>
    <w:rsid w:val="00460755"/>
    <w:rsid w:val="00460A0B"/>
    <w:rsid w:val="00460AAA"/>
    <w:rsid w:val="00461275"/>
    <w:rsid w:val="00461663"/>
    <w:rsid w:val="0046235D"/>
    <w:rsid w:val="00462A58"/>
    <w:rsid w:val="00462DE5"/>
    <w:rsid w:val="00462E4E"/>
    <w:rsid w:val="00462F82"/>
    <w:rsid w:val="004638B0"/>
    <w:rsid w:val="00463B0A"/>
    <w:rsid w:val="004644DA"/>
    <w:rsid w:val="00464EA6"/>
    <w:rsid w:val="00466D12"/>
    <w:rsid w:val="00466D38"/>
    <w:rsid w:val="0046708C"/>
    <w:rsid w:val="004679FF"/>
    <w:rsid w:val="00470149"/>
    <w:rsid w:val="004701A3"/>
    <w:rsid w:val="00470A6F"/>
    <w:rsid w:val="0047179D"/>
    <w:rsid w:val="00471D25"/>
    <w:rsid w:val="004722E2"/>
    <w:rsid w:val="0047247A"/>
    <w:rsid w:val="004728C5"/>
    <w:rsid w:val="004729E9"/>
    <w:rsid w:val="004736C6"/>
    <w:rsid w:val="00473E2B"/>
    <w:rsid w:val="00474485"/>
    <w:rsid w:val="004747A3"/>
    <w:rsid w:val="00474906"/>
    <w:rsid w:val="004755AB"/>
    <w:rsid w:val="00475740"/>
    <w:rsid w:val="004759F4"/>
    <w:rsid w:val="004759FF"/>
    <w:rsid w:val="00475C44"/>
    <w:rsid w:val="00475CB0"/>
    <w:rsid w:val="00476AFD"/>
    <w:rsid w:val="00476D42"/>
    <w:rsid w:val="00477309"/>
    <w:rsid w:val="004778E8"/>
    <w:rsid w:val="004809E9"/>
    <w:rsid w:val="00480AA1"/>
    <w:rsid w:val="00480E49"/>
    <w:rsid w:val="0048131B"/>
    <w:rsid w:val="00483386"/>
    <w:rsid w:val="00483857"/>
    <w:rsid w:val="00483ECC"/>
    <w:rsid w:val="0048460F"/>
    <w:rsid w:val="004848FB"/>
    <w:rsid w:val="004851CF"/>
    <w:rsid w:val="004857A9"/>
    <w:rsid w:val="00485C78"/>
    <w:rsid w:val="00486BCC"/>
    <w:rsid w:val="004872BE"/>
    <w:rsid w:val="00487935"/>
    <w:rsid w:val="00487CC7"/>
    <w:rsid w:val="004905FE"/>
    <w:rsid w:val="00490872"/>
    <w:rsid w:val="0049110D"/>
    <w:rsid w:val="0049286F"/>
    <w:rsid w:val="00492F14"/>
    <w:rsid w:val="0049310A"/>
    <w:rsid w:val="0049345B"/>
    <w:rsid w:val="0049551E"/>
    <w:rsid w:val="00495719"/>
    <w:rsid w:val="004961DC"/>
    <w:rsid w:val="00496521"/>
    <w:rsid w:val="0049659D"/>
    <w:rsid w:val="00496685"/>
    <w:rsid w:val="00497346"/>
    <w:rsid w:val="00497751"/>
    <w:rsid w:val="00497E4F"/>
    <w:rsid w:val="00497FF9"/>
    <w:rsid w:val="004A0A50"/>
    <w:rsid w:val="004A0DBF"/>
    <w:rsid w:val="004A11B8"/>
    <w:rsid w:val="004A1720"/>
    <w:rsid w:val="004A2E38"/>
    <w:rsid w:val="004A3031"/>
    <w:rsid w:val="004A3252"/>
    <w:rsid w:val="004A334C"/>
    <w:rsid w:val="004A359A"/>
    <w:rsid w:val="004A3BFE"/>
    <w:rsid w:val="004A416D"/>
    <w:rsid w:val="004A4844"/>
    <w:rsid w:val="004A53CF"/>
    <w:rsid w:val="004A5B37"/>
    <w:rsid w:val="004A6356"/>
    <w:rsid w:val="004A6AA9"/>
    <w:rsid w:val="004B0AC3"/>
    <w:rsid w:val="004B0BAC"/>
    <w:rsid w:val="004B170A"/>
    <w:rsid w:val="004B19EC"/>
    <w:rsid w:val="004B1BD5"/>
    <w:rsid w:val="004B1F42"/>
    <w:rsid w:val="004B221A"/>
    <w:rsid w:val="004B390F"/>
    <w:rsid w:val="004B3A30"/>
    <w:rsid w:val="004B3CC5"/>
    <w:rsid w:val="004B4066"/>
    <w:rsid w:val="004B4691"/>
    <w:rsid w:val="004B4E87"/>
    <w:rsid w:val="004B50D1"/>
    <w:rsid w:val="004B529A"/>
    <w:rsid w:val="004B5389"/>
    <w:rsid w:val="004B5681"/>
    <w:rsid w:val="004B5971"/>
    <w:rsid w:val="004B5D79"/>
    <w:rsid w:val="004B6354"/>
    <w:rsid w:val="004B6684"/>
    <w:rsid w:val="004B6702"/>
    <w:rsid w:val="004B6EE9"/>
    <w:rsid w:val="004B7359"/>
    <w:rsid w:val="004B7B00"/>
    <w:rsid w:val="004B7B95"/>
    <w:rsid w:val="004B7CC3"/>
    <w:rsid w:val="004B7DC5"/>
    <w:rsid w:val="004B7DE8"/>
    <w:rsid w:val="004C04CD"/>
    <w:rsid w:val="004C0520"/>
    <w:rsid w:val="004C0E84"/>
    <w:rsid w:val="004C17F8"/>
    <w:rsid w:val="004C1936"/>
    <w:rsid w:val="004C1A62"/>
    <w:rsid w:val="004C2559"/>
    <w:rsid w:val="004C2A42"/>
    <w:rsid w:val="004C2DA7"/>
    <w:rsid w:val="004C2EB7"/>
    <w:rsid w:val="004C30D7"/>
    <w:rsid w:val="004C3EF5"/>
    <w:rsid w:val="004C3F92"/>
    <w:rsid w:val="004C42C4"/>
    <w:rsid w:val="004C44A1"/>
    <w:rsid w:val="004C49DD"/>
    <w:rsid w:val="004C4C62"/>
    <w:rsid w:val="004C543E"/>
    <w:rsid w:val="004C5491"/>
    <w:rsid w:val="004C5B92"/>
    <w:rsid w:val="004C61BD"/>
    <w:rsid w:val="004C6BB3"/>
    <w:rsid w:val="004C7D25"/>
    <w:rsid w:val="004D057F"/>
    <w:rsid w:val="004D07BE"/>
    <w:rsid w:val="004D0ACA"/>
    <w:rsid w:val="004D0FF5"/>
    <w:rsid w:val="004D2429"/>
    <w:rsid w:val="004D2948"/>
    <w:rsid w:val="004D31C6"/>
    <w:rsid w:val="004D4230"/>
    <w:rsid w:val="004D4958"/>
    <w:rsid w:val="004D4B7B"/>
    <w:rsid w:val="004D4E9E"/>
    <w:rsid w:val="004D4EFA"/>
    <w:rsid w:val="004D505A"/>
    <w:rsid w:val="004D5121"/>
    <w:rsid w:val="004D5D80"/>
    <w:rsid w:val="004D60D8"/>
    <w:rsid w:val="004D638A"/>
    <w:rsid w:val="004D6693"/>
    <w:rsid w:val="004D74BE"/>
    <w:rsid w:val="004D7B64"/>
    <w:rsid w:val="004E016C"/>
    <w:rsid w:val="004E03BA"/>
    <w:rsid w:val="004E04AE"/>
    <w:rsid w:val="004E09A2"/>
    <w:rsid w:val="004E0BD1"/>
    <w:rsid w:val="004E1741"/>
    <w:rsid w:val="004E2E74"/>
    <w:rsid w:val="004E311A"/>
    <w:rsid w:val="004E339A"/>
    <w:rsid w:val="004E3912"/>
    <w:rsid w:val="004E3BED"/>
    <w:rsid w:val="004E4327"/>
    <w:rsid w:val="004E4BB2"/>
    <w:rsid w:val="004E5224"/>
    <w:rsid w:val="004E56D6"/>
    <w:rsid w:val="004E61E5"/>
    <w:rsid w:val="004E686F"/>
    <w:rsid w:val="004E7653"/>
    <w:rsid w:val="004E7C55"/>
    <w:rsid w:val="004F08F8"/>
    <w:rsid w:val="004F11B2"/>
    <w:rsid w:val="004F16B1"/>
    <w:rsid w:val="004F1BF9"/>
    <w:rsid w:val="004F23FF"/>
    <w:rsid w:val="004F263C"/>
    <w:rsid w:val="004F299A"/>
    <w:rsid w:val="004F2B80"/>
    <w:rsid w:val="004F3503"/>
    <w:rsid w:val="004F3855"/>
    <w:rsid w:val="004F38A0"/>
    <w:rsid w:val="004F3B31"/>
    <w:rsid w:val="004F3B56"/>
    <w:rsid w:val="004F3B75"/>
    <w:rsid w:val="004F3EC0"/>
    <w:rsid w:val="004F43B6"/>
    <w:rsid w:val="004F456F"/>
    <w:rsid w:val="004F4611"/>
    <w:rsid w:val="004F471E"/>
    <w:rsid w:val="004F48C5"/>
    <w:rsid w:val="004F4D99"/>
    <w:rsid w:val="004F4F67"/>
    <w:rsid w:val="004F50E0"/>
    <w:rsid w:val="004F57F0"/>
    <w:rsid w:val="004F584F"/>
    <w:rsid w:val="004F61F2"/>
    <w:rsid w:val="004F6E9A"/>
    <w:rsid w:val="004F6EF5"/>
    <w:rsid w:val="004F744E"/>
    <w:rsid w:val="004F7F5B"/>
    <w:rsid w:val="00500A88"/>
    <w:rsid w:val="005012B5"/>
    <w:rsid w:val="0050199D"/>
    <w:rsid w:val="00501C1F"/>
    <w:rsid w:val="00502372"/>
    <w:rsid w:val="00502826"/>
    <w:rsid w:val="00503073"/>
    <w:rsid w:val="005030F8"/>
    <w:rsid w:val="00503E71"/>
    <w:rsid w:val="00503F01"/>
    <w:rsid w:val="005043A1"/>
    <w:rsid w:val="0050455A"/>
    <w:rsid w:val="005045E1"/>
    <w:rsid w:val="005046E0"/>
    <w:rsid w:val="00504E8F"/>
    <w:rsid w:val="00504F66"/>
    <w:rsid w:val="0050517A"/>
    <w:rsid w:val="005058AC"/>
    <w:rsid w:val="00505AC4"/>
    <w:rsid w:val="005060D0"/>
    <w:rsid w:val="0050618C"/>
    <w:rsid w:val="005065AB"/>
    <w:rsid w:val="00507077"/>
    <w:rsid w:val="0050792C"/>
    <w:rsid w:val="00507B9B"/>
    <w:rsid w:val="00507E5A"/>
    <w:rsid w:val="005100CE"/>
    <w:rsid w:val="005112EB"/>
    <w:rsid w:val="00511462"/>
    <w:rsid w:val="005115DA"/>
    <w:rsid w:val="00512239"/>
    <w:rsid w:val="00512D10"/>
    <w:rsid w:val="00513451"/>
    <w:rsid w:val="00513459"/>
    <w:rsid w:val="00513F11"/>
    <w:rsid w:val="00513F33"/>
    <w:rsid w:val="005145CE"/>
    <w:rsid w:val="00514E42"/>
    <w:rsid w:val="00515631"/>
    <w:rsid w:val="00515F54"/>
    <w:rsid w:val="00516132"/>
    <w:rsid w:val="00516185"/>
    <w:rsid w:val="0051657D"/>
    <w:rsid w:val="00516C35"/>
    <w:rsid w:val="005175F2"/>
    <w:rsid w:val="0052001B"/>
    <w:rsid w:val="005202DA"/>
    <w:rsid w:val="00520980"/>
    <w:rsid w:val="00521DE1"/>
    <w:rsid w:val="00521E61"/>
    <w:rsid w:val="00522097"/>
    <w:rsid w:val="00522C91"/>
    <w:rsid w:val="00522D84"/>
    <w:rsid w:val="00523604"/>
    <w:rsid w:val="00523C4C"/>
    <w:rsid w:val="00523E80"/>
    <w:rsid w:val="005241BA"/>
    <w:rsid w:val="00524D3C"/>
    <w:rsid w:val="00525001"/>
    <w:rsid w:val="005253BC"/>
    <w:rsid w:val="00525D3A"/>
    <w:rsid w:val="00526748"/>
    <w:rsid w:val="0052689E"/>
    <w:rsid w:val="0052711F"/>
    <w:rsid w:val="00527F71"/>
    <w:rsid w:val="00530211"/>
    <w:rsid w:val="0053071E"/>
    <w:rsid w:val="00530915"/>
    <w:rsid w:val="00530C83"/>
    <w:rsid w:val="00530DAB"/>
    <w:rsid w:val="00531164"/>
    <w:rsid w:val="0053157D"/>
    <w:rsid w:val="00531DCC"/>
    <w:rsid w:val="00531DDD"/>
    <w:rsid w:val="00531FF2"/>
    <w:rsid w:val="0053250B"/>
    <w:rsid w:val="00532A4F"/>
    <w:rsid w:val="00533504"/>
    <w:rsid w:val="00533F29"/>
    <w:rsid w:val="00535535"/>
    <w:rsid w:val="005357CF"/>
    <w:rsid w:val="00535A9B"/>
    <w:rsid w:val="00536168"/>
    <w:rsid w:val="005361A4"/>
    <w:rsid w:val="00536501"/>
    <w:rsid w:val="00536989"/>
    <w:rsid w:val="005369ED"/>
    <w:rsid w:val="00536AEF"/>
    <w:rsid w:val="00536ED7"/>
    <w:rsid w:val="00536F2D"/>
    <w:rsid w:val="00537107"/>
    <w:rsid w:val="005377F6"/>
    <w:rsid w:val="00537DEE"/>
    <w:rsid w:val="00540CCA"/>
    <w:rsid w:val="00540F9D"/>
    <w:rsid w:val="005413BE"/>
    <w:rsid w:val="005418C3"/>
    <w:rsid w:val="00541B49"/>
    <w:rsid w:val="0054243B"/>
    <w:rsid w:val="005429C9"/>
    <w:rsid w:val="005430CE"/>
    <w:rsid w:val="00543653"/>
    <w:rsid w:val="00543C54"/>
    <w:rsid w:val="00543D47"/>
    <w:rsid w:val="00543E8D"/>
    <w:rsid w:val="005449EF"/>
    <w:rsid w:val="005456D4"/>
    <w:rsid w:val="005461C3"/>
    <w:rsid w:val="0054637D"/>
    <w:rsid w:val="0054638A"/>
    <w:rsid w:val="00546DB6"/>
    <w:rsid w:val="00546E23"/>
    <w:rsid w:val="00547E4D"/>
    <w:rsid w:val="005507CC"/>
    <w:rsid w:val="0055207A"/>
    <w:rsid w:val="0055238D"/>
    <w:rsid w:val="00552933"/>
    <w:rsid w:val="005531FE"/>
    <w:rsid w:val="00553258"/>
    <w:rsid w:val="00553690"/>
    <w:rsid w:val="005538DA"/>
    <w:rsid w:val="0055400A"/>
    <w:rsid w:val="0055416E"/>
    <w:rsid w:val="0055454E"/>
    <w:rsid w:val="0055459A"/>
    <w:rsid w:val="005545A5"/>
    <w:rsid w:val="005545C9"/>
    <w:rsid w:val="00555ED7"/>
    <w:rsid w:val="005563F8"/>
    <w:rsid w:val="00556E4A"/>
    <w:rsid w:val="00556E8E"/>
    <w:rsid w:val="00557A67"/>
    <w:rsid w:val="00557C84"/>
    <w:rsid w:val="005604C3"/>
    <w:rsid w:val="00560DDD"/>
    <w:rsid w:val="005610AD"/>
    <w:rsid w:val="00561329"/>
    <w:rsid w:val="005616F0"/>
    <w:rsid w:val="0056187B"/>
    <w:rsid w:val="00561B15"/>
    <w:rsid w:val="00561BF4"/>
    <w:rsid w:val="00561FAA"/>
    <w:rsid w:val="0056224D"/>
    <w:rsid w:val="00562A7C"/>
    <w:rsid w:val="005630AF"/>
    <w:rsid w:val="005635EA"/>
    <w:rsid w:val="00563C1A"/>
    <w:rsid w:val="005643EA"/>
    <w:rsid w:val="00564596"/>
    <w:rsid w:val="00564D37"/>
    <w:rsid w:val="00564E01"/>
    <w:rsid w:val="0056501C"/>
    <w:rsid w:val="005652D0"/>
    <w:rsid w:val="005655ED"/>
    <w:rsid w:val="0056562A"/>
    <w:rsid w:val="00565E0B"/>
    <w:rsid w:val="0056619D"/>
    <w:rsid w:val="00566311"/>
    <w:rsid w:val="00570775"/>
    <w:rsid w:val="00571125"/>
    <w:rsid w:val="005715C5"/>
    <w:rsid w:val="0057173B"/>
    <w:rsid w:val="00571C5B"/>
    <w:rsid w:val="00571CCA"/>
    <w:rsid w:val="00571DF3"/>
    <w:rsid w:val="00571FF0"/>
    <w:rsid w:val="00571FF4"/>
    <w:rsid w:val="00572C02"/>
    <w:rsid w:val="0057313C"/>
    <w:rsid w:val="00573FA0"/>
    <w:rsid w:val="005742F1"/>
    <w:rsid w:val="00575794"/>
    <w:rsid w:val="00575DD0"/>
    <w:rsid w:val="005760D4"/>
    <w:rsid w:val="005764DE"/>
    <w:rsid w:val="00576F20"/>
    <w:rsid w:val="00577402"/>
    <w:rsid w:val="00577A14"/>
    <w:rsid w:val="00580563"/>
    <w:rsid w:val="0058061F"/>
    <w:rsid w:val="00580658"/>
    <w:rsid w:val="005807A9"/>
    <w:rsid w:val="005809C0"/>
    <w:rsid w:val="00580E4B"/>
    <w:rsid w:val="00580F37"/>
    <w:rsid w:val="00581424"/>
    <w:rsid w:val="0058163F"/>
    <w:rsid w:val="00582666"/>
    <w:rsid w:val="00582719"/>
    <w:rsid w:val="005828E8"/>
    <w:rsid w:val="005829BC"/>
    <w:rsid w:val="00582D24"/>
    <w:rsid w:val="005845F0"/>
    <w:rsid w:val="0058559E"/>
    <w:rsid w:val="00585988"/>
    <w:rsid w:val="00585BA0"/>
    <w:rsid w:val="005861C0"/>
    <w:rsid w:val="00586538"/>
    <w:rsid w:val="0058676D"/>
    <w:rsid w:val="005876A1"/>
    <w:rsid w:val="0058776F"/>
    <w:rsid w:val="00587814"/>
    <w:rsid w:val="0059062D"/>
    <w:rsid w:val="00590C76"/>
    <w:rsid w:val="00590F00"/>
    <w:rsid w:val="005917C8"/>
    <w:rsid w:val="00591AAF"/>
    <w:rsid w:val="005921D5"/>
    <w:rsid w:val="005924CD"/>
    <w:rsid w:val="00592CE8"/>
    <w:rsid w:val="00594257"/>
    <w:rsid w:val="00594670"/>
    <w:rsid w:val="00594B0A"/>
    <w:rsid w:val="00594BC8"/>
    <w:rsid w:val="00594F5E"/>
    <w:rsid w:val="00595410"/>
    <w:rsid w:val="005957B3"/>
    <w:rsid w:val="0059647E"/>
    <w:rsid w:val="005965D8"/>
    <w:rsid w:val="00596A3D"/>
    <w:rsid w:val="00596FB5"/>
    <w:rsid w:val="00597814"/>
    <w:rsid w:val="00597DCF"/>
    <w:rsid w:val="005A0E15"/>
    <w:rsid w:val="005A0EDF"/>
    <w:rsid w:val="005A19C4"/>
    <w:rsid w:val="005A2203"/>
    <w:rsid w:val="005A328A"/>
    <w:rsid w:val="005A3342"/>
    <w:rsid w:val="005A3396"/>
    <w:rsid w:val="005A38E0"/>
    <w:rsid w:val="005A3B48"/>
    <w:rsid w:val="005A3F9B"/>
    <w:rsid w:val="005A446E"/>
    <w:rsid w:val="005A4B18"/>
    <w:rsid w:val="005A549B"/>
    <w:rsid w:val="005A55C5"/>
    <w:rsid w:val="005A5744"/>
    <w:rsid w:val="005A5AB8"/>
    <w:rsid w:val="005A5E66"/>
    <w:rsid w:val="005A714E"/>
    <w:rsid w:val="005A7754"/>
    <w:rsid w:val="005A78CB"/>
    <w:rsid w:val="005B13D0"/>
    <w:rsid w:val="005B17FB"/>
    <w:rsid w:val="005B181B"/>
    <w:rsid w:val="005B1A93"/>
    <w:rsid w:val="005B1E2B"/>
    <w:rsid w:val="005B2AA9"/>
    <w:rsid w:val="005B340F"/>
    <w:rsid w:val="005B3761"/>
    <w:rsid w:val="005B37B0"/>
    <w:rsid w:val="005B3EF4"/>
    <w:rsid w:val="005B408F"/>
    <w:rsid w:val="005B54CE"/>
    <w:rsid w:val="005B6497"/>
    <w:rsid w:val="005B6C16"/>
    <w:rsid w:val="005B7045"/>
    <w:rsid w:val="005B74B7"/>
    <w:rsid w:val="005B75A8"/>
    <w:rsid w:val="005C02C6"/>
    <w:rsid w:val="005C04BF"/>
    <w:rsid w:val="005C076C"/>
    <w:rsid w:val="005C07A4"/>
    <w:rsid w:val="005C091E"/>
    <w:rsid w:val="005C0E8A"/>
    <w:rsid w:val="005C1376"/>
    <w:rsid w:val="005C14AD"/>
    <w:rsid w:val="005C20F2"/>
    <w:rsid w:val="005C2D03"/>
    <w:rsid w:val="005C30BD"/>
    <w:rsid w:val="005C317D"/>
    <w:rsid w:val="005C34AC"/>
    <w:rsid w:val="005C3661"/>
    <w:rsid w:val="005C36BF"/>
    <w:rsid w:val="005C3A02"/>
    <w:rsid w:val="005C4101"/>
    <w:rsid w:val="005C41BA"/>
    <w:rsid w:val="005C42C9"/>
    <w:rsid w:val="005C5909"/>
    <w:rsid w:val="005C5C92"/>
    <w:rsid w:val="005C5D53"/>
    <w:rsid w:val="005C629E"/>
    <w:rsid w:val="005C6385"/>
    <w:rsid w:val="005C6738"/>
    <w:rsid w:val="005C7108"/>
    <w:rsid w:val="005C78A5"/>
    <w:rsid w:val="005D13B2"/>
    <w:rsid w:val="005D1F3A"/>
    <w:rsid w:val="005D1FDE"/>
    <w:rsid w:val="005D2042"/>
    <w:rsid w:val="005D3442"/>
    <w:rsid w:val="005D3E9C"/>
    <w:rsid w:val="005D4F0E"/>
    <w:rsid w:val="005D58A4"/>
    <w:rsid w:val="005D5CC6"/>
    <w:rsid w:val="005D644B"/>
    <w:rsid w:val="005D6A00"/>
    <w:rsid w:val="005D7142"/>
    <w:rsid w:val="005E0B72"/>
    <w:rsid w:val="005E0BC3"/>
    <w:rsid w:val="005E0C07"/>
    <w:rsid w:val="005E153C"/>
    <w:rsid w:val="005E15E0"/>
    <w:rsid w:val="005E259C"/>
    <w:rsid w:val="005E2609"/>
    <w:rsid w:val="005E3321"/>
    <w:rsid w:val="005E3859"/>
    <w:rsid w:val="005E3AC0"/>
    <w:rsid w:val="005E3CD3"/>
    <w:rsid w:val="005E4023"/>
    <w:rsid w:val="005E41A2"/>
    <w:rsid w:val="005E4844"/>
    <w:rsid w:val="005E55B7"/>
    <w:rsid w:val="005E59A8"/>
    <w:rsid w:val="005E5B9B"/>
    <w:rsid w:val="005E5F45"/>
    <w:rsid w:val="005E75F3"/>
    <w:rsid w:val="005E77C9"/>
    <w:rsid w:val="005E789C"/>
    <w:rsid w:val="005F0ED7"/>
    <w:rsid w:val="005F0F4D"/>
    <w:rsid w:val="005F1097"/>
    <w:rsid w:val="005F11B2"/>
    <w:rsid w:val="005F1B29"/>
    <w:rsid w:val="005F1E2A"/>
    <w:rsid w:val="005F2810"/>
    <w:rsid w:val="005F2F59"/>
    <w:rsid w:val="005F305F"/>
    <w:rsid w:val="005F3598"/>
    <w:rsid w:val="005F3661"/>
    <w:rsid w:val="005F46D4"/>
    <w:rsid w:val="005F5007"/>
    <w:rsid w:val="005F571E"/>
    <w:rsid w:val="005F5747"/>
    <w:rsid w:val="005F61A3"/>
    <w:rsid w:val="005F6DAF"/>
    <w:rsid w:val="005F6E04"/>
    <w:rsid w:val="005F71C3"/>
    <w:rsid w:val="005F7AD2"/>
    <w:rsid w:val="0060049E"/>
    <w:rsid w:val="006006EB"/>
    <w:rsid w:val="00600CD1"/>
    <w:rsid w:val="0060119F"/>
    <w:rsid w:val="00601313"/>
    <w:rsid w:val="006014BD"/>
    <w:rsid w:val="00601B05"/>
    <w:rsid w:val="006020F8"/>
    <w:rsid w:val="00602B64"/>
    <w:rsid w:val="00603382"/>
    <w:rsid w:val="00603611"/>
    <w:rsid w:val="006036F5"/>
    <w:rsid w:val="006047F4"/>
    <w:rsid w:val="0060497C"/>
    <w:rsid w:val="00604A60"/>
    <w:rsid w:val="0060511E"/>
    <w:rsid w:val="006061EB"/>
    <w:rsid w:val="006074C4"/>
    <w:rsid w:val="0060795C"/>
    <w:rsid w:val="00607ACF"/>
    <w:rsid w:val="0061057B"/>
    <w:rsid w:val="0061093E"/>
    <w:rsid w:val="00611021"/>
    <w:rsid w:val="00611823"/>
    <w:rsid w:val="0061271C"/>
    <w:rsid w:val="0061272E"/>
    <w:rsid w:val="0061290A"/>
    <w:rsid w:val="00612964"/>
    <w:rsid w:val="00613164"/>
    <w:rsid w:val="00613277"/>
    <w:rsid w:val="006134DF"/>
    <w:rsid w:val="006137E7"/>
    <w:rsid w:val="006140EE"/>
    <w:rsid w:val="006144ED"/>
    <w:rsid w:val="006145EF"/>
    <w:rsid w:val="00614763"/>
    <w:rsid w:val="00614F0A"/>
    <w:rsid w:val="0061533E"/>
    <w:rsid w:val="006159AD"/>
    <w:rsid w:val="006160F6"/>
    <w:rsid w:val="006163DA"/>
    <w:rsid w:val="006164F5"/>
    <w:rsid w:val="00616824"/>
    <w:rsid w:val="00616E8B"/>
    <w:rsid w:val="00616ED2"/>
    <w:rsid w:val="006177D3"/>
    <w:rsid w:val="0062003F"/>
    <w:rsid w:val="00620254"/>
    <w:rsid w:val="006203BB"/>
    <w:rsid w:val="0062066F"/>
    <w:rsid w:val="006215F6"/>
    <w:rsid w:val="0062181C"/>
    <w:rsid w:val="00621CE6"/>
    <w:rsid w:val="006220F1"/>
    <w:rsid w:val="006229EF"/>
    <w:rsid w:val="00622D83"/>
    <w:rsid w:val="00622F44"/>
    <w:rsid w:val="006231BA"/>
    <w:rsid w:val="00623338"/>
    <w:rsid w:val="00623914"/>
    <w:rsid w:val="00623AE4"/>
    <w:rsid w:val="00624B17"/>
    <w:rsid w:val="00624E98"/>
    <w:rsid w:val="00625F12"/>
    <w:rsid w:val="00625FB0"/>
    <w:rsid w:val="00626984"/>
    <w:rsid w:val="00626FF8"/>
    <w:rsid w:val="00627553"/>
    <w:rsid w:val="0062775E"/>
    <w:rsid w:val="00630112"/>
    <w:rsid w:val="0063051B"/>
    <w:rsid w:val="0063094E"/>
    <w:rsid w:val="00630C28"/>
    <w:rsid w:val="00630DD9"/>
    <w:rsid w:val="00630FEA"/>
    <w:rsid w:val="0063174A"/>
    <w:rsid w:val="00631AE4"/>
    <w:rsid w:val="00632C44"/>
    <w:rsid w:val="0063345F"/>
    <w:rsid w:val="006340CC"/>
    <w:rsid w:val="0063494D"/>
    <w:rsid w:val="00634A33"/>
    <w:rsid w:val="00635A09"/>
    <w:rsid w:val="00635C70"/>
    <w:rsid w:val="00636015"/>
    <w:rsid w:val="00636363"/>
    <w:rsid w:val="00636382"/>
    <w:rsid w:val="006364DE"/>
    <w:rsid w:val="006365B3"/>
    <w:rsid w:val="0063796D"/>
    <w:rsid w:val="00637C6E"/>
    <w:rsid w:val="00637C93"/>
    <w:rsid w:val="00637CD5"/>
    <w:rsid w:val="00637E45"/>
    <w:rsid w:val="00640097"/>
    <w:rsid w:val="00640B99"/>
    <w:rsid w:val="00640E00"/>
    <w:rsid w:val="006414A1"/>
    <w:rsid w:val="00641BFF"/>
    <w:rsid w:val="00641D71"/>
    <w:rsid w:val="00642C2E"/>
    <w:rsid w:val="00642D22"/>
    <w:rsid w:val="0064302A"/>
    <w:rsid w:val="006432C1"/>
    <w:rsid w:val="00643BAF"/>
    <w:rsid w:val="00643CAD"/>
    <w:rsid w:val="00643EAB"/>
    <w:rsid w:val="006440FD"/>
    <w:rsid w:val="0064426E"/>
    <w:rsid w:val="0064545A"/>
    <w:rsid w:val="00645883"/>
    <w:rsid w:val="00645F61"/>
    <w:rsid w:val="006467D1"/>
    <w:rsid w:val="006475C6"/>
    <w:rsid w:val="00647AEB"/>
    <w:rsid w:val="00647E7D"/>
    <w:rsid w:val="0065048E"/>
    <w:rsid w:val="00650E28"/>
    <w:rsid w:val="00651416"/>
    <w:rsid w:val="00652964"/>
    <w:rsid w:val="00653E25"/>
    <w:rsid w:val="00654092"/>
    <w:rsid w:val="00654337"/>
    <w:rsid w:val="00655C7F"/>
    <w:rsid w:val="006564CB"/>
    <w:rsid w:val="00656A8F"/>
    <w:rsid w:val="00657028"/>
    <w:rsid w:val="00657562"/>
    <w:rsid w:val="00657E4E"/>
    <w:rsid w:val="00660133"/>
    <w:rsid w:val="00660139"/>
    <w:rsid w:val="00660294"/>
    <w:rsid w:val="006604AD"/>
    <w:rsid w:val="00660B36"/>
    <w:rsid w:val="006612C4"/>
    <w:rsid w:val="0066172B"/>
    <w:rsid w:val="00662A0A"/>
    <w:rsid w:val="00662DC0"/>
    <w:rsid w:val="006633A8"/>
    <w:rsid w:val="006633F1"/>
    <w:rsid w:val="0066371A"/>
    <w:rsid w:val="0066398D"/>
    <w:rsid w:val="00663C68"/>
    <w:rsid w:val="006640B4"/>
    <w:rsid w:val="006648CA"/>
    <w:rsid w:val="00664A5D"/>
    <w:rsid w:val="0066565F"/>
    <w:rsid w:val="00665A8F"/>
    <w:rsid w:val="00665EAF"/>
    <w:rsid w:val="006661D5"/>
    <w:rsid w:val="00666315"/>
    <w:rsid w:val="00667B15"/>
    <w:rsid w:val="00670EA9"/>
    <w:rsid w:val="00671685"/>
    <w:rsid w:val="00671747"/>
    <w:rsid w:val="006718DC"/>
    <w:rsid w:val="00671F5A"/>
    <w:rsid w:val="00673D56"/>
    <w:rsid w:val="006743FB"/>
    <w:rsid w:val="00674843"/>
    <w:rsid w:val="00674B47"/>
    <w:rsid w:val="00675370"/>
    <w:rsid w:val="00675C45"/>
    <w:rsid w:val="00675EEB"/>
    <w:rsid w:val="00675F19"/>
    <w:rsid w:val="00680075"/>
    <w:rsid w:val="0068011C"/>
    <w:rsid w:val="00680345"/>
    <w:rsid w:val="00680655"/>
    <w:rsid w:val="0068078A"/>
    <w:rsid w:val="0068081D"/>
    <w:rsid w:val="006811E4"/>
    <w:rsid w:val="00681324"/>
    <w:rsid w:val="00681427"/>
    <w:rsid w:val="006818A8"/>
    <w:rsid w:val="00681CB5"/>
    <w:rsid w:val="00682821"/>
    <w:rsid w:val="00682FC1"/>
    <w:rsid w:val="0068313F"/>
    <w:rsid w:val="006837A0"/>
    <w:rsid w:val="00683823"/>
    <w:rsid w:val="00683851"/>
    <w:rsid w:val="00683950"/>
    <w:rsid w:val="00684829"/>
    <w:rsid w:val="006849E4"/>
    <w:rsid w:val="00684A96"/>
    <w:rsid w:val="00684E66"/>
    <w:rsid w:val="00684E87"/>
    <w:rsid w:val="0068521F"/>
    <w:rsid w:val="006857D5"/>
    <w:rsid w:val="00685951"/>
    <w:rsid w:val="006869E6"/>
    <w:rsid w:val="00687006"/>
    <w:rsid w:val="0068721C"/>
    <w:rsid w:val="00687525"/>
    <w:rsid w:val="00687888"/>
    <w:rsid w:val="006879DD"/>
    <w:rsid w:val="00687D23"/>
    <w:rsid w:val="00687E7E"/>
    <w:rsid w:val="006905F5"/>
    <w:rsid w:val="00691038"/>
    <w:rsid w:val="0069183A"/>
    <w:rsid w:val="006918D5"/>
    <w:rsid w:val="00691C0A"/>
    <w:rsid w:val="00692006"/>
    <w:rsid w:val="00692910"/>
    <w:rsid w:val="006934EC"/>
    <w:rsid w:val="0069357A"/>
    <w:rsid w:val="006935AB"/>
    <w:rsid w:val="006935FD"/>
    <w:rsid w:val="00694941"/>
    <w:rsid w:val="00695765"/>
    <w:rsid w:val="00695880"/>
    <w:rsid w:val="0069636A"/>
    <w:rsid w:val="00696E78"/>
    <w:rsid w:val="00697231"/>
    <w:rsid w:val="00697517"/>
    <w:rsid w:val="00697655"/>
    <w:rsid w:val="006A02DF"/>
    <w:rsid w:val="006A0672"/>
    <w:rsid w:val="006A1966"/>
    <w:rsid w:val="006A1A58"/>
    <w:rsid w:val="006A1FBC"/>
    <w:rsid w:val="006A2164"/>
    <w:rsid w:val="006A2300"/>
    <w:rsid w:val="006A255E"/>
    <w:rsid w:val="006A26F7"/>
    <w:rsid w:val="006A2A2A"/>
    <w:rsid w:val="006A2CEF"/>
    <w:rsid w:val="006A2EE3"/>
    <w:rsid w:val="006A30F2"/>
    <w:rsid w:val="006A31A3"/>
    <w:rsid w:val="006A37C8"/>
    <w:rsid w:val="006A3B96"/>
    <w:rsid w:val="006A3DA0"/>
    <w:rsid w:val="006A465D"/>
    <w:rsid w:val="006A4EB5"/>
    <w:rsid w:val="006A51CA"/>
    <w:rsid w:val="006A612F"/>
    <w:rsid w:val="006A6273"/>
    <w:rsid w:val="006A64F4"/>
    <w:rsid w:val="006A6B31"/>
    <w:rsid w:val="006A6D54"/>
    <w:rsid w:val="006A74F6"/>
    <w:rsid w:val="006A77F0"/>
    <w:rsid w:val="006A7A01"/>
    <w:rsid w:val="006B009B"/>
    <w:rsid w:val="006B03FD"/>
    <w:rsid w:val="006B0651"/>
    <w:rsid w:val="006B0702"/>
    <w:rsid w:val="006B07A4"/>
    <w:rsid w:val="006B0B3D"/>
    <w:rsid w:val="006B0DF0"/>
    <w:rsid w:val="006B16BA"/>
    <w:rsid w:val="006B1767"/>
    <w:rsid w:val="006B1D3A"/>
    <w:rsid w:val="006B1EEF"/>
    <w:rsid w:val="006B1F4A"/>
    <w:rsid w:val="006B2117"/>
    <w:rsid w:val="006B3ACC"/>
    <w:rsid w:val="006B408F"/>
    <w:rsid w:val="006B446D"/>
    <w:rsid w:val="006B45C9"/>
    <w:rsid w:val="006B4E09"/>
    <w:rsid w:val="006B5018"/>
    <w:rsid w:val="006B50E3"/>
    <w:rsid w:val="006B548D"/>
    <w:rsid w:val="006B57DB"/>
    <w:rsid w:val="006B607B"/>
    <w:rsid w:val="006B6269"/>
    <w:rsid w:val="006B6643"/>
    <w:rsid w:val="006B6802"/>
    <w:rsid w:val="006B6D29"/>
    <w:rsid w:val="006B6EBF"/>
    <w:rsid w:val="006B6EC7"/>
    <w:rsid w:val="006B6FD3"/>
    <w:rsid w:val="006C02B0"/>
    <w:rsid w:val="006C036A"/>
    <w:rsid w:val="006C0CE4"/>
    <w:rsid w:val="006C13DB"/>
    <w:rsid w:val="006C1749"/>
    <w:rsid w:val="006C183E"/>
    <w:rsid w:val="006C1D49"/>
    <w:rsid w:val="006C21DF"/>
    <w:rsid w:val="006C24C2"/>
    <w:rsid w:val="006C3047"/>
    <w:rsid w:val="006C4B34"/>
    <w:rsid w:val="006C51E5"/>
    <w:rsid w:val="006C584C"/>
    <w:rsid w:val="006C6A32"/>
    <w:rsid w:val="006C6FD1"/>
    <w:rsid w:val="006C7973"/>
    <w:rsid w:val="006D0CFC"/>
    <w:rsid w:val="006D0D53"/>
    <w:rsid w:val="006D118E"/>
    <w:rsid w:val="006D19DB"/>
    <w:rsid w:val="006D1C4D"/>
    <w:rsid w:val="006D1CD4"/>
    <w:rsid w:val="006D22AE"/>
    <w:rsid w:val="006D2367"/>
    <w:rsid w:val="006D23BE"/>
    <w:rsid w:val="006D287C"/>
    <w:rsid w:val="006D2A35"/>
    <w:rsid w:val="006D2CC1"/>
    <w:rsid w:val="006D304C"/>
    <w:rsid w:val="006D347D"/>
    <w:rsid w:val="006D3D6D"/>
    <w:rsid w:val="006D406F"/>
    <w:rsid w:val="006D4081"/>
    <w:rsid w:val="006D413E"/>
    <w:rsid w:val="006D441E"/>
    <w:rsid w:val="006D44E5"/>
    <w:rsid w:val="006D52AF"/>
    <w:rsid w:val="006D5917"/>
    <w:rsid w:val="006D5DA0"/>
    <w:rsid w:val="006D5F20"/>
    <w:rsid w:val="006D601F"/>
    <w:rsid w:val="006D64FB"/>
    <w:rsid w:val="006D6623"/>
    <w:rsid w:val="006D6655"/>
    <w:rsid w:val="006D7011"/>
    <w:rsid w:val="006D726F"/>
    <w:rsid w:val="006D7278"/>
    <w:rsid w:val="006E0053"/>
    <w:rsid w:val="006E12D0"/>
    <w:rsid w:val="006E207E"/>
    <w:rsid w:val="006E2179"/>
    <w:rsid w:val="006E2283"/>
    <w:rsid w:val="006E252C"/>
    <w:rsid w:val="006E3010"/>
    <w:rsid w:val="006E337D"/>
    <w:rsid w:val="006E347C"/>
    <w:rsid w:val="006E3786"/>
    <w:rsid w:val="006E40F0"/>
    <w:rsid w:val="006E413A"/>
    <w:rsid w:val="006E4595"/>
    <w:rsid w:val="006E4AAA"/>
    <w:rsid w:val="006E4DA9"/>
    <w:rsid w:val="006E4E4B"/>
    <w:rsid w:val="006E6AD2"/>
    <w:rsid w:val="006E791C"/>
    <w:rsid w:val="006E7C62"/>
    <w:rsid w:val="006E7F19"/>
    <w:rsid w:val="006F100D"/>
    <w:rsid w:val="006F1704"/>
    <w:rsid w:val="006F1E00"/>
    <w:rsid w:val="006F237C"/>
    <w:rsid w:val="006F24C4"/>
    <w:rsid w:val="006F25AD"/>
    <w:rsid w:val="006F2A9E"/>
    <w:rsid w:val="006F30E0"/>
    <w:rsid w:val="006F3427"/>
    <w:rsid w:val="006F3696"/>
    <w:rsid w:val="006F3819"/>
    <w:rsid w:val="006F3885"/>
    <w:rsid w:val="006F41A3"/>
    <w:rsid w:val="006F47F0"/>
    <w:rsid w:val="006F4CA8"/>
    <w:rsid w:val="006F4F1E"/>
    <w:rsid w:val="006F5AF0"/>
    <w:rsid w:val="006F5F04"/>
    <w:rsid w:val="006F61F5"/>
    <w:rsid w:val="006F62DD"/>
    <w:rsid w:val="006F67C0"/>
    <w:rsid w:val="006F6B48"/>
    <w:rsid w:val="006F72B3"/>
    <w:rsid w:val="006F7E2A"/>
    <w:rsid w:val="006F7FEE"/>
    <w:rsid w:val="007000D6"/>
    <w:rsid w:val="00700124"/>
    <w:rsid w:val="00700436"/>
    <w:rsid w:val="0070085E"/>
    <w:rsid w:val="00700B83"/>
    <w:rsid w:val="00701297"/>
    <w:rsid w:val="00701331"/>
    <w:rsid w:val="00701FA8"/>
    <w:rsid w:val="007021E6"/>
    <w:rsid w:val="00702575"/>
    <w:rsid w:val="0070347B"/>
    <w:rsid w:val="0070351C"/>
    <w:rsid w:val="007037D6"/>
    <w:rsid w:val="00703ABA"/>
    <w:rsid w:val="0070406F"/>
    <w:rsid w:val="007043A5"/>
    <w:rsid w:val="00705BA9"/>
    <w:rsid w:val="00705BDE"/>
    <w:rsid w:val="00706FC2"/>
    <w:rsid w:val="00707977"/>
    <w:rsid w:val="00707B1B"/>
    <w:rsid w:val="00707FD9"/>
    <w:rsid w:val="007101E5"/>
    <w:rsid w:val="00710291"/>
    <w:rsid w:val="007106BB"/>
    <w:rsid w:val="007107F0"/>
    <w:rsid w:val="00710903"/>
    <w:rsid w:val="00710ADF"/>
    <w:rsid w:val="00710DE7"/>
    <w:rsid w:val="00710E42"/>
    <w:rsid w:val="007110AE"/>
    <w:rsid w:val="007110EC"/>
    <w:rsid w:val="007127D3"/>
    <w:rsid w:val="00712BED"/>
    <w:rsid w:val="00712D73"/>
    <w:rsid w:val="00712EB1"/>
    <w:rsid w:val="00713070"/>
    <w:rsid w:val="007130FC"/>
    <w:rsid w:val="00713C84"/>
    <w:rsid w:val="00714836"/>
    <w:rsid w:val="007153DD"/>
    <w:rsid w:val="0071626A"/>
    <w:rsid w:val="0071660A"/>
    <w:rsid w:val="007166F6"/>
    <w:rsid w:val="0071727E"/>
    <w:rsid w:val="0071740B"/>
    <w:rsid w:val="007175A1"/>
    <w:rsid w:val="0071773D"/>
    <w:rsid w:val="007178C4"/>
    <w:rsid w:val="00717C26"/>
    <w:rsid w:val="00717DF5"/>
    <w:rsid w:val="00720769"/>
    <w:rsid w:val="007215AD"/>
    <w:rsid w:val="00721777"/>
    <w:rsid w:val="00721D9E"/>
    <w:rsid w:val="00721DF9"/>
    <w:rsid w:val="00722434"/>
    <w:rsid w:val="007228FA"/>
    <w:rsid w:val="007232C6"/>
    <w:rsid w:val="007234B2"/>
    <w:rsid w:val="00723AFF"/>
    <w:rsid w:val="00723B4F"/>
    <w:rsid w:val="00723CB1"/>
    <w:rsid w:val="00723DA1"/>
    <w:rsid w:val="007248CD"/>
    <w:rsid w:val="00724F29"/>
    <w:rsid w:val="00725088"/>
    <w:rsid w:val="007251AE"/>
    <w:rsid w:val="00725ED0"/>
    <w:rsid w:val="00726B5E"/>
    <w:rsid w:val="00726E2F"/>
    <w:rsid w:val="00726FB9"/>
    <w:rsid w:val="00727190"/>
    <w:rsid w:val="007272C8"/>
    <w:rsid w:val="0072784F"/>
    <w:rsid w:val="00730499"/>
    <w:rsid w:val="00730FC8"/>
    <w:rsid w:val="0073187D"/>
    <w:rsid w:val="00731E2E"/>
    <w:rsid w:val="00732102"/>
    <w:rsid w:val="00732FAF"/>
    <w:rsid w:val="00732FBF"/>
    <w:rsid w:val="00732FED"/>
    <w:rsid w:val="00735217"/>
    <w:rsid w:val="00735630"/>
    <w:rsid w:val="00735A29"/>
    <w:rsid w:val="007363A1"/>
    <w:rsid w:val="007367A6"/>
    <w:rsid w:val="00736BF6"/>
    <w:rsid w:val="00736FFE"/>
    <w:rsid w:val="0073773F"/>
    <w:rsid w:val="00737C95"/>
    <w:rsid w:val="00737D33"/>
    <w:rsid w:val="00737E94"/>
    <w:rsid w:val="00740F71"/>
    <w:rsid w:val="0074153B"/>
    <w:rsid w:val="007415CC"/>
    <w:rsid w:val="00741A69"/>
    <w:rsid w:val="00741ACC"/>
    <w:rsid w:val="00741CBB"/>
    <w:rsid w:val="00741EB0"/>
    <w:rsid w:val="0074284B"/>
    <w:rsid w:val="00742BEC"/>
    <w:rsid w:val="007435C4"/>
    <w:rsid w:val="007436FC"/>
    <w:rsid w:val="00744027"/>
    <w:rsid w:val="00744249"/>
    <w:rsid w:val="0074436A"/>
    <w:rsid w:val="0074436D"/>
    <w:rsid w:val="00745416"/>
    <w:rsid w:val="007456C9"/>
    <w:rsid w:val="00746EB3"/>
    <w:rsid w:val="00746EF3"/>
    <w:rsid w:val="00746F39"/>
    <w:rsid w:val="007470DA"/>
    <w:rsid w:val="00747547"/>
    <w:rsid w:val="00747689"/>
    <w:rsid w:val="00750EC5"/>
    <w:rsid w:val="00752403"/>
    <w:rsid w:val="007525B2"/>
    <w:rsid w:val="00752B04"/>
    <w:rsid w:val="00753EB6"/>
    <w:rsid w:val="007541DA"/>
    <w:rsid w:val="0075465C"/>
    <w:rsid w:val="007551F3"/>
    <w:rsid w:val="00755276"/>
    <w:rsid w:val="007553AD"/>
    <w:rsid w:val="007555FB"/>
    <w:rsid w:val="00755E82"/>
    <w:rsid w:val="00756040"/>
    <w:rsid w:val="00756CAC"/>
    <w:rsid w:val="00757225"/>
    <w:rsid w:val="00757A98"/>
    <w:rsid w:val="007603F5"/>
    <w:rsid w:val="00761434"/>
    <w:rsid w:val="007614E5"/>
    <w:rsid w:val="007617F2"/>
    <w:rsid w:val="00761F14"/>
    <w:rsid w:val="00762A58"/>
    <w:rsid w:val="007631B9"/>
    <w:rsid w:val="0076397E"/>
    <w:rsid w:val="00763AEE"/>
    <w:rsid w:val="00763B7C"/>
    <w:rsid w:val="00763F24"/>
    <w:rsid w:val="00764540"/>
    <w:rsid w:val="00764827"/>
    <w:rsid w:val="00764E16"/>
    <w:rsid w:val="00765261"/>
    <w:rsid w:val="00765286"/>
    <w:rsid w:val="00765F55"/>
    <w:rsid w:val="007662E3"/>
    <w:rsid w:val="007664D8"/>
    <w:rsid w:val="00767A04"/>
    <w:rsid w:val="00767BC1"/>
    <w:rsid w:val="007709EB"/>
    <w:rsid w:val="00770F57"/>
    <w:rsid w:val="00771425"/>
    <w:rsid w:val="0077191A"/>
    <w:rsid w:val="00771DED"/>
    <w:rsid w:val="00772528"/>
    <w:rsid w:val="00772D73"/>
    <w:rsid w:val="007731E4"/>
    <w:rsid w:val="00773586"/>
    <w:rsid w:val="00773DA4"/>
    <w:rsid w:val="00773E6C"/>
    <w:rsid w:val="00775400"/>
    <w:rsid w:val="007760F7"/>
    <w:rsid w:val="007764A9"/>
    <w:rsid w:val="00776783"/>
    <w:rsid w:val="007769CC"/>
    <w:rsid w:val="00776FB8"/>
    <w:rsid w:val="00777094"/>
    <w:rsid w:val="007771BE"/>
    <w:rsid w:val="00777912"/>
    <w:rsid w:val="00777E64"/>
    <w:rsid w:val="00777F53"/>
    <w:rsid w:val="00777F77"/>
    <w:rsid w:val="007803DE"/>
    <w:rsid w:val="0078055C"/>
    <w:rsid w:val="007811E0"/>
    <w:rsid w:val="0078241F"/>
    <w:rsid w:val="00782693"/>
    <w:rsid w:val="00783745"/>
    <w:rsid w:val="00783BA2"/>
    <w:rsid w:val="00784A4A"/>
    <w:rsid w:val="00784C34"/>
    <w:rsid w:val="00784CAD"/>
    <w:rsid w:val="007851AE"/>
    <w:rsid w:val="00785BBF"/>
    <w:rsid w:val="0078606E"/>
    <w:rsid w:val="007863DC"/>
    <w:rsid w:val="007866DB"/>
    <w:rsid w:val="00786CC6"/>
    <w:rsid w:val="00787406"/>
    <w:rsid w:val="00787827"/>
    <w:rsid w:val="0078786C"/>
    <w:rsid w:val="0078788C"/>
    <w:rsid w:val="00790C25"/>
    <w:rsid w:val="00790D39"/>
    <w:rsid w:val="00791663"/>
    <w:rsid w:val="00792239"/>
    <w:rsid w:val="0079228D"/>
    <w:rsid w:val="00792795"/>
    <w:rsid w:val="00792844"/>
    <w:rsid w:val="0079314D"/>
    <w:rsid w:val="0079386F"/>
    <w:rsid w:val="00793F3D"/>
    <w:rsid w:val="0079439E"/>
    <w:rsid w:val="00794462"/>
    <w:rsid w:val="0079485E"/>
    <w:rsid w:val="00794A98"/>
    <w:rsid w:val="00794EB6"/>
    <w:rsid w:val="0079522E"/>
    <w:rsid w:val="00795CD3"/>
    <w:rsid w:val="00795D38"/>
    <w:rsid w:val="00796084"/>
    <w:rsid w:val="0079624D"/>
    <w:rsid w:val="00796409"/>
    <w:rsid w:val="00796AB0"/>
    <w:rsid w:val="00797B4C"/>
    <w:rsid w:val="007A009E"/>
    <w:rsid w:val="007A069C"/>
    <w:rsid w:val="007A096C"/>
    <w:rsid w:val="007A0D27"/>
    <w:rsid w:val="007A0F4E"/>
    <w:rsid w:val="007A15C9"/>
    <w:rsid w:val="007A1760"/>
    <w:rsid w:val="007A1B99"/>
    <w:rsid w:val="007A1E25"/>
    <w:rsid w:val="007A32F7"/>
    <w:rsid w:val="007A364B"/>
    <w:rsid w:val="007A3A5F"/>
    <w:rsid w:val="007A3BE5"/>
    <w:rsid w:val="007A3FE6"/>
    <w:rsid w:val="007A45B1"/>
    <w:rsid w:val="007A4F22"/>
    <w:rsid w:val="007A5750"/>
    <w:rsid w:val="007A60F8"/>
    <w:rsid w:val="007A6388"/>
    <w:rsid w:val="007A63D1"/>
    <w:rsid w:val="007A6936"/>
    <w:rsid w:val="007A7F8C"/>
    <w:rsid w:val="007B06B9"/>
    <w:rsid w:val="007B180C"/>
    <w:rsid w:val="007B1FDF"/>
    <w:rsid w:val="007B206F"/>
    <w:rsid w:val="007B22F6"/>
    <w:rsid w:val="007B270A"/>
    <w:rsid w:val="007B2742"/>
    <w:rsid w:val="007B282B"/>
    <w:rsid w:val="007B2BF7"/>
    <w:rsid w:val="007B37C5"/>
    <w:rsid w:val="007B3BDB"/>
    <w:rsid w:val="007B3E35"/>
    <w:rsid w:val="007B46C1"/>
    <w:rsid w:val="007B46DB"/>
    <w:rsid w:val="007B477B"/>
    <w:rsid w:val="007B522C"/>
    <w:rsid w:val="007B59DE"/>
    <w:rsid w:val="007B5A55"/>
    <w:rsid w:val="007B5BEA"/>
    <w:rsid w:val="007B5C2D"/>
    <w:rsid w:val="007B60FC"/>
    <w:rsid w:val="007B610B"/>
    <w:rsid w:val="007B6324"/>
    <w:rsid w:val="007C02F7"/>
    <w:rsid w:val="007C0499"/>
    <w:rsid w:val="007C08EE"/>
    <w:rsid w:val="007C215A"/>
    <w:rsid w:val="007C2A7F"/>
    <w:rsid w:val="007C34E4"/>
    <w:rsid w:val="007C47D4"/>
    <w:rsid w:val="007C49B5"/>
    <w:rsid w:val="007C4B89"/>
    <w:rsid w:val="007C4C0A"/>
    <w:rsid w:val="007C4DC5"/>
    <w:rsid w:val="007C58EA"/>
    <w:rsid w:val="007C6590"/>
    <w:rsid w:val="007C6E23"/>
    <w:rsid w:val="007C72DD"/>
    <w:rsid w:val="007C7503"/>
    <w:rsid w:val="007C7B15"/>
    <w:rsid w:val="007C7E09"/>
    <w:rsid w:val="007D073E"/>
    <w:rsid w:val="007D0B3E"/>
    <w:rsid w:val="007D0C88"/>
    <w:rsid w:val="007D1259"/>
    <w:rsid w:val="007D1296"/>
    <w:rsid w:val="007D14C7"/>
    <w:rsid w:val="007D179B"/>
    <w:rsid w:val="007D2701"/>
    <w:rsid w:val="007D2906"/>
    <w:rsid w:val="007D2BA5"/>
    <w:rsid w:val="007D3043"/>
    <w:rsid w:val="007D3318"/>
    <w:rsid w:val="007D3510"/>
    <w:rsid w:val="007D3D4C"/>
    <w:rsid w:val="007D3DA0"/>
    <w:rsid w:val="007D4009"/>
    <w:rsid w:val="007D4095"/>
    <w:rsid w:val="007D4197"/>
    <w:rsid w:val="007D4647"/>
    <w:rsid w:val="007D49C4"/>
    <w:rsid w:val="007D626F"/>
    <w:rsid w:val="007D62D5"/>
    <w:rsid w:val="007D6CE9"/>
    <w:rsid w:val="007D6FE0"/>
    <w:rsid w:val="007D76F8"/>
    <w:rsid w:val="007D773C"/>
    <w:rsid w:val="007D7A25"/>
    <w:rsid w:val="007D7FDC"/>
    <w:rsid w:val="007E0397"/>
    <w:rsid w:val="007E0A4C"/>
    <w:rsid w:val="007E156D"/>
    <w:rsid w:val="007E1D66"/>
    <w:rsid w:val="007E1D81"/>
    <w:rsid w:val="007E1E2D"/>
    <w:rsid w:val="007E1E9D"/>
    <w:rsid w:val="007E27FA"/>
    <w:rsid w:val="007E2FF4"/>
    <w:rsid w:val="007E3313"/>
    <w:rsid w:val="007E3736"/>
    <w:rsid w:val="007E3AB9"/>
    <w:rsid w:val="007E4D3B"/>
    <w:rsid w:val="007E5284"/>
    <w:rsid w:val="007E54E7"/>
    <w:rsid w:val="007E59CD"/>
    <w:rsid w:val="007E5AA2"/>
    <w:rsid w:val="007E61F1"/>
    <w:rsid w:val="007E6276"/>
    <w:rsid w:val="007E62D2"/>
    <w:rsid w:val="007E70C3"/>
    <w:rsid w:val="007E7410"/>
    <w:rsid w:val="007E7788"/>
    <w:rsid w:val="007E7B2F"/>
    <w:rsid w:val="007F021A"/>
    <w:rsid w:val="007F09AA"/>
    <w:rsid w:val="007F0D4D"/>
    <w:rsid w:val="007F15F5"/>
    <w:rsid w:val="007F1D1C"/>
    <w:rsid w:val="007F27A3"/>
    <w:rsid w:val="007F28DD"/>
    <w:rsid w:val="007F3285"/>
    <w:rsid w:val="007F3824"/>
    <w:rsid w:val="007F415A"/>
    <w:rsid w:val="007F44D2"/>
    <w:rsid w:val="007F4C9C"/>
    <w:rsid w:val="007F5251"/>
    <w:rsid w:val="007F530F"/>
    <w:rsid w:val="007F5514"/>
    <w:rsid w:val="007F56D7"/>
    <w:rsid w:val="007F5A81"/>
    <w:rsid w:val="007F5EC9"/>
    <w:rsid w:val="007F6403"/>
    <w:rsid w:val="007F6E81"/>
    <w:rsid w:val="007F6EE1"/>
    <w:rsid w:val="007F70EF"/>
    <w:rsid w:val="007F79D5"/>
    <w:rsid w:val="00800465"/>
    <w:rsid w:val="008008C0"/>
    <w:rsid w:val="00800DB5"/>
    <w:rsid w:val="00801D9F"/>
    <w:rsid w:val="008021A4"/>
    <w:rsid w:val="00802225"/>
    <w:rsid w:val="0080241F"/>
    <w:rsid w:val="00802537"/>
    <w:rsid w:val="008025AC"/>
    <w:rsid w:val="00802A46"/>
    <w:rsid w:val="00802FCA"/>
    <w:rsid w:val="008037DC"/>
    <w:rsid w:val="00804322"/>
    <w:rsid w:val="008043CB"/>
    <w:rsid w:val="00804E5D"/>
    <w:rsid w:val="0080522D"/>
    <w:rsid w:val="008063AF"/>
    <w:rsid w:val="008073DE"/>
    <w:rsid w:val="00807D62"/>
    <w:rsid w:val="00807E1E"/>
    <w:rsid w:val="00807E50"/>
    <w:rsid w:val="00811877"/>
    <w:rsid w:val="0081211B"/>
    <w:rsid w:val="00812468"/>
    <w:rsid w:val="0081246A"/>
    <w:rsid w:val="008126A7"/>
    <w:rsid w:val="00812B26"/>
    <w:rsid w:val="00813251"/>
    <w:rsid w:val="00813410"/>
    <w:rsid w:val="0081376B"/>
    <w:rsid w:val="00813852"/>
    <w:rsid w:val="008143F7"/>
    <w:rsid w:val="0081539D"/>
    <w:rsid w:val="00815E24"/>
    <w:rsid w:val="00816089"/>
    <w:rsid w:val="008162E5"/>
    <w:rsid w:val="00816905"/>
    <w:rsid w:val="00816994"/>
    <w:rsid w:val="00816B8B"/>
    <w:rsid w:val="00816F8F"/>
    <w:rsid w:val="00817010"/>
    <w:rsid w:val="008170D5"/>
    <w:rsid w:val="00817249"/>
    <w:rsid w:val="00817467"/>
    <w:rsid w:val="008176A3"/>
    <w:rsid w:val="008179BA"/>
    <w:rsid w:val="00817D5C"/>
    <w:rsid w:val="00820187"/>
    <w:rsid w:val="008202BA"/>
    <w:rsid w:val="00820446"/>
    <w:rsid w:val="00820AD6"/>
    <w:rsid w:val="00821C58"/>
    <w:rsid w:val="0082371B"/>
    <w:rsid w:val="00823D16"/>
    <w:rsid w:val="00823FD2"/>
    <w:rsid w:val="008241D9"/>
    <w:rsid w:val="0082448C"/>
    <w:rsid w:val="0082554F"/>
    <w:rsid w:val="00825C30"/>
    <w:rsid w:val="00825CAE"/>
    <w:rsid w:val="008261B3"/>
    <w:rsid w:val="0082628F"/>
    <w:rsid w:val="008267BD"/>
    <w:rsid w:val="00826DD9"/>
    <w:rsid w:val="00830030"/>
    <w:rsid w:val="00830BD9"/>
    <w:rsid w:val="00830E3F"/>
    <w:rsid w:val="00831B68"/>
    <w:rsid w:val="00831C9F"/>
    <w:rsid w:val="008323FB"/>
    <w:rsid w:val="00832719"/>
    <w:rsid w:val="008332FD"/>
    <w:rsid w:val="008333C1"/>
    <w:rsid w:val="00835CFE"/>
    <w:rsid w:val="008361B3"/>
    <w:rsid w:val="008367C6"/>
    <w:rsid w:val="008368D2"/>
    <w:rsid w:val="00836F10"/>
    <w:rsid w:val="008373CD"/>
    <w:rsid w:val="008374DB"/>
    <w:rsid w:val="00837680"/>
    <w:rsid w:val="00840DFE"/>
    <w:rsid w:val="0084109D"/>
    <w:rsid w:val="0084112A"/>
    <w:rsid w:val="0084146A"/>
    <w:rsid w:val="00842F5D"/>
    <w:rsid w:val="00843193"/>
    <w:rsid w:val="008432F0"/>
    <w:rsid w:val="008455B1"/>
    <w:rsid w:val="008456CC"/>
    <w:rsid w:val="00845B7B"/>
    <w:rsid w:val="00845C20"/>
    <w:rsid w:val="00845CEA"/>
    <w:rsid w:val="008463B4"/>
    <w:rsid w:val="00846439"/>
    <w:rsid w:val="00846D3D"/>
    <w:rsid w:val="0084710C"/>
    <w:rsid w:val="008471D0"/>
    <w:rsid w:val="00847DCD"/>
    <w:rsid w:val="00850006"/>
    <w:rsid w:val="00850CC2"/>
    <w:rsid w:val="00851139"/>
    <w:rsid w:val="00851C05"/>
    <w:rsid w:val="00851FB7"/>
    <w:rsid w:val="00852619"/>
    <w:rsid w:val="00853791"/>
    <w:rsid w:val="0085390F"/>
    <w:rsid w:val="00853E88"/>
    <w:rsid w:val="00854955"/>
    <w:rsid w:val="00855256"/>
    <w:rsid w:val="00855C86"/>
    <w:rsid w:val="008562B2"/>
    <w:rsid w:val="00856E69"/>
    <w:rsid w:val="00856FFE"/>
    <w:rsid w:val="0085708C"/>
    <w:rsid w:val="0085783D"/>
    <w:rsid w:val="00861BEF"/>
    <w:rsid w:val="00861F05"/>
    <w:rsid w:val="00862005"/>
    <w:rsid w:val="00862525"/>
    <w:rsid w:val="00862F77"/>
    <w:rsid w:val="00864DED"/>
    <w:rsid w:val="00864F9B"/>
    <w:rsid w:val="008657E2"/>
    <w:rsid w:val="0086666D"/>
    <w:rsid w:val="00867CAB"/>
    <w:rsid w:val="00867DF3"/>
    <w:rsid w:val="0087037B"/>
    <w:rsid w:val="00871032"/>
    <w:rsid w:val="008712D3"/>
    <w:rsid w:val="0087159E"/>
    <w:rsid w:val="0087191F"/>
    <w:rsid w:val="00873195"/>
    <w:rsid w:val="00873A15"/>
    <w:rsid w:val="00873BB5"/>
    <w:rsid w:val="00873BE9"/>
    <w:rsid w:val="008740B9"/>
    <w:rsid w:val="008747C3"/>
    <w:rsid w:val="00875A17"/>
    <w:rsid w:val="0087619F"/>
    <w:rsid w:val="00876402"/>
    <w:rsid w:val="008767DA"/>
    <w:rsid w:val="00876DD3"/>
    <w:rsid w:val="00876E9F"/>
    <w:rsid w:val="0087770C"/>
    <w:rsid w:val="0087780A"/>
    <w:rsid w:val="00877CBD"/>
    <w:rsid w:val="00877D7E"/>
    <w:rsid w:val="0088084B"/>
    <w:rsid w:val="00880A29"/>
    <w:rsid w:val="00880EF4"/>
    <w:rsid w:val="00880EFF"/>
    <w:rsid w:val="00880F13"/>
    <w:rsid w:val="008814ED"/>
    <w:rsid w:val="00881EF3"/>
    <w:rsid w:val="008821A2"/>
    <w:rsid w:val="00883B93"/>
    <w:rsid w:val="00883D9B"/>
    <w:rsid w:val="00884278"/>
    <w:rsid w:val="00884976"/>
    <w:rsid w:val="0088708F"/>
    <w:rsid w:val="008875B5"/>
    <w:rsid w:val="00887862"/>
    <w:rsid w:val="008910C7"/>
    <w:rsid w:val="00891192"/>
    <w:rsid w:val="008912DB"/>
    <w:rsid w:val="00891EF7"/>
    <w:rsid w:val="008920D5"/>
    <w:rsid w:val="008921BD"/>
    <w:rsid w:val="00892C13"/>
    <w:rsid w:val="00892E62"/>
    <w:rsid w:val="008933F0"/>
    <w:rsid w:val="00893715"/>
    <w:rsid w:val="00893A2B"/>
    <w:rsid w:val="008940DA"/>
    <w:rsid w:val="0089464E"/>
    <w:rsid w:val="00895A56"/>
    <w:rsid w:val="00895A97"/>
    <w:rsid w:val="00895EB2"/>
    <w:rsid w:val="008963E9"/>
    <w:rsid w:val="00896C7B"/>
    <w:rsid w:val="00897F54"/>
    <w:rsid w:val="008A07F2"/>
    <w:rsid w:val="008A08F0"/>
    <w:rsid w:val="008A1686"/>
    <w:rsid w:val="008A1A7D"/>
    <w:rsid w:val="008A1C01"/>
    <w:rsid w:val="008A2145"/>
    <w:rsid w:val="008A25EF"/>
    <w:rsid w:val="008A30AE"/>
    <w:rsid w:val="008A33C1"/>
    <w:rsid w:val="008A34A5"/>
    <w:rsid w:val="008A34BB"/>
    <w:rsid w:val="008A3938"/>
    <w:rsid w:val="008A40D7"/>
    <w:rsid w:val="008A4166"/>
    <w:rsid w:val="008A46C3"/>
    <w:rsid w:val="008A491F"/>
    <w:rsid w:val="008A4FD3"/>
    <w:rsid w:val="008A53ED"/>
    <w:rsid w:val="008A58BB"/>
    <w:rsid w:val="008A59EF"/>
    <w:rsid w:val="008A5C45"/>
    <w:rsid w:val="008A5E66"/>
    <w:rsid w:val="008A5EC4"/>
    <w:rsid w:val="008A635F"/>
    <w:rsid w:val="008A6DD7"/>
    <w:rsid w:val="008A740A"/>
    <w:rsid w:val="008A7582"/>
    <w:rsid w:val="008A7DD2"/>
    <w:rsid w:val="008B0011"/>
    <w:rsid w:val="008B01E4"/>
    <w:rsid w:val="008B09E6"/>
    <w:rsid w:val="008B0A69"/>
    <w:rsid w:val="008B0A7F"/>
    <w:rsid w:val="008B0D45"/>
    <w:rsid w:val="008B0D67"/>
    <w:rsid w:val="008B0FC3"/>
    <w:rsid w:val="008B1461"/>
    <w:rsid w:val="008B196E"/>
    <w:rsid w:val="008B1EAF"/>
    <w:rsid w:val="008B2844"/>
    <w:rsid w:val="008B2A19"/>
    <w:rsid w:val="008B3133"/>
    <w:rsid w:val="008B322E"/>
    <w:rsid w:val="008B3678"/>
    <w:rsid w:val="008B37FB"/>
    <w:rsid w:val="008B386B"/>
    <w:rsid w:val="008B397C"/>
    <w:rsid w:val="008B3A32"/>
    <w:rsid w:val="008B3D74"/>
    <w:rsid w:val="008B505F"/>
    <w:rsid w:val="008B5116"/>
    <w:rsid w:val="008B520B"/>
    <w:rsid w:val="008B5582"/>
    <w:rsid w:val="008B64A2"/>
    <w:rsid w:val="008B66E1"/>
    <w:rsid w:val="008B6C00"/>
    <w:rsid w:val="008B6D7D"/>
    <w:rsid w:val="008B739B"/>
    <w:rsid w:val="008B7593"/>
    <w:rsid w:val="008C09AF"/>
    <w:rsid w:val="008C0B1E"/>
    <w:rsid w:val="008C11EF"/>
    <w:rsid w:val="008C13A9"/>
    <w:rsid w:val="008C1F53"/>
    <w:rsid w:val="008C21C2"/>
    <w:rsid w:val="008C2B46"/>
    <w:rsid w:val="008C2E99"/>
    <w:rsid w:val="008C445B"/>
    <w:rsid w:val="008C4691"/>
    <w:rsid w:val="008C4B24"/>
    <w:rsid w:val="008C4B37"/>
    <w:rsid w:val="008C6071"/>
    <w:rsid w:val="008C62B7"/>
    <w:rsid w:val="008C6A84"/>
    <w:rsid w:val="008C6E0F"/>
    <w:rsid w:val="008C701B"/>
    <w:rsid w:val="008C7215"/>
    <w:rsid w:val="008C7E81"/>
    <w:rsid w:val="008D0062"/>
    <w:rsid w:val="008D0690"/>
    <w:rsid w:val="008D0E14"/>
    <w:rsid w:val="008D1055"/>
    <w:rsid w:val="008D1949"/>
    <w:rsid w:val="008D3805"/>
    <w:rsid w:val="008D3D56"/>
    <w:rsid w:val="008D3FBF"/>
    <w:rsid w:val="008D4A1D"/>
    <w:rsid w:val="008D4B0D"/>
    <w:rsid w:val="008D524C"/>
    <w:rsid w:val="008D552E"/>
    <w:rsid w:val="008D5531"/>
    <w:rsid w:val="008D56FB"/>
    <w:rsid w:val="008D5B86"/>
    <w:rsid w:val="008D5BB2"/>
    <w:rsid w:val="008D5FD9"/>
    <w:rsid w:val="008D6656"/>
    <w:rsid w:val="008D6C5E"/>
    <w:rsid w:val="008D7A07"/>
    <w:rsid w:val="008D7A6F"/>
    <w:rsid w:val="008D7C46"/>
    <w:rsid w:val="008D7FCB"/>
    <w:rsid w:val="008E0A2B"/>
    <w:rsid w:val="008E1B8B"/>
    <w:rsid w:val="008E201E"/>
    <w:rsid w:val="008E25DC"/>
    <w:rsid w:val="008E287B"/>
    <w:rsid w:val="008E327C"/>
    <w:rsid w:val="008E3753"/>
    <w:rsid w:val="008E4458"/>
    <w:rsid w:val="008E48DD"/>
    <w:rsid w:val="008E4A00"/>
    <w:rsid w:val="008E543B"/>
    <w:rsid w:val="008E5C57"/>
    <w:rsid w:val="008E5EB3"/>
    <w:rsid w:val="008E634F"/>
    <w:rsid w:val="008E67C7"/>
    <w:rsid w:val="008E682B"/>
    <w:rsid w:val="008E6ED5"/>
    <w:rsid w:val="008E6F99"/>
    <w:rsid w:val="008E7FA8"/>
    <w:rsid w:val="008F03BD"/>
    <w:rsid w:val="008F03E4"/>
    <w:rsid w:val="008F05C2"/>
    <w:rsid w:val="008F0B90"/>
    <w:rsid w:val="008F0F82"/>
    <w:rsid w:val="008F0FDE"/>
    <w:rsid w:val="008F1314"/>
    <w:rsid w:val="008F14B1"/>
    <w:rsid w:val="008F1743"/>
    <w:rsid w:val="008F18F2"/>
    <w:rsid w:val="008F1946"/>
    <w:rsid w:val="008F1AED"/>
    <w:rsid w:val="008F1AF2"/>
    <w:rsid w:val="008F1D30"/>
    <w:rsid w:val="008F1D4F"/>
    <w:rsid w:val="008F327B"/>
    <w:rsid w:val="008F33FD"/>
    <w:rsid w:val="008F39F7"/>
    <w:rsid w:val="008F3B76"/>
    <w:rsid w:val="008F3F3C"/>
    <w:rsid w:val="008F41AF"/>
    <w:rsid w:val="008F42C3"/>
    <w:rsid w:val="008F4998"/>
    <w:rsid w:val="008F4B6C"/>
    <w:rsid w:val="008F4F32"/>
    <w:rsid w:val="008F50CB"/>
    <w:rsid w:val="008F51D5"/>
    <w:rsid w:val="008F5B11"/>
    <w:rsid w:val="008F6914"/>
    <w:rsid w:val="008F6CD7"/>
    <w:rsid w:val="008F76A1"/>
    <w:rsid w:val="008F78BD"/>
    <w:rsid w:val="00900070"/>
    <w:rsid w:val="0090047F"/>
    <w:rsid w:val="00900A41"/>
    <w:rsid w:val="009011E0"/>
    <w:rsid w:val="0090184D"/>
    <w:rsid w:val="00901ABB"/>
    <w:rsid w:val="00903AF1"/>
    <w:rsid w:val="00903EB8"/>
    <w:rsid w:val="0090406C"/>
    <w:rsid w:val="00904182"/>
    <w:rsid w:val="00905EC8"/>
    <w:rsid w:val="00906A57"/>
    <w:rsid w:val="00906C0B"/>
    <w:rsid w:val="0090717F"/>
    <w:rsid w:val="00910712"/>
    <w:rsid w:val="00910A5D"/>
    <w:rsid w:val="00910E30"/>
    <w:rsid w:val="009110E7"/>
    <w:rsid w:val="00912116"/>
    <w:rsid w:val="00912B82"/>
    <w:rsid w:val="00912E37"/>
    <w:rsid w:val="0091324C"/>
    <w:rsid w:val="00913551"/>
    <w:rsid w:val="009138DA"/>
    <w:rsid w:val="00913AF6"/>
    <w:rsid w:val="00915B3E"/>
    <w:rsid w:val="0091602F"/>
    <w:rsid w:val="00916255"/>
    <w:rsid w:val="00916637"/>
    <w:rsid w:val="009168C7"/>
    <w:rsid w:val="00916A92"/>
    <w:rsid w:val="00916ED1"/>
    <w:rsid w:val="00916FC4"/>
    <w:rsid w:val="00917FA0"/>
    <w:rsid w:val="009205A7"/>
    <w:rsid w:val="0092112D"/>
    <w:rsid w:val="0092113F"/>
    <w:rsid w:val="009213DC"/>
    <w:rsid w:val="00921600"/>
    <w:rsid w:val="00921C02"/>
    <w:rsid w:val="00921F1B"/>
    <w:rsid w:val="00922857"/>
    <w:rsid w:val="00922991"/>
    <w:rsid w:val="00922BCA"/>
    <w:rsid w:val="00922C61"/>
    <w:rsid w:val="00922DCC"/>
    <w:rsid w:val="00923A93"/>
    <w:rsid w:val="00923CAA"/>
    <w:rsid w:val="00923EE1"/>
    <w:rsid w:val="00924A31"/>
    <w:rsid w:val="00924C84"/>
    <w:rsid w:val="00925828"/>
    <w:rsid w:val="009259CD"/>
    <w:rsid w:val="009260E5"/>
    <w:rsid w:val="009262CF"/>
    <w:rsid w:val="0092678C"/>
    <w:rsid w:val="00926867"/>
    <w:rsid w:val="00926D1F"/>
    <w:rsid w:val="00927151"/>
    <w:rsid w:val="00927ABA"/>
    <w:rsid w:val="0093072C"/>
    <w:rsid w:val="00930B17"/>
    <w:rsid w:val="00930C7E"/>
    <w:rsid w:val="00931369"/>
    <w:rsid w:val="00932354"/>
    <w:rsid w:val="009329E5"/>
    <w:rsid w:val="00932B88"/>
    <w:rsid w:val="00932D16"/>
    <w:rsid w:val="009337DF"/>
    <w:rsid w:val="009338EF"/>
    <w:rsid w:val="00933E0D"/>
    <w:rsid w:val="0093412A"/>
    <w:rsid w:val="00934F24"/>
    <w:rsid w:val="00935176"/>
    <w:rsid w:val="00935E2D"/>
    <w:rsid w:val="009361C4"/>
    <w:rsid w:val="00936339"/>
    <w:rsid w:val="0093709D"/>
    <w:rsid w:val="00937653"/>
    <w:rsid w:val="00937B2F"/>
    <w:rsid w:val="0094108F"/>
    <w:rsid w:val="00941364"/>
    <w:rsid w:val="00941B18"/>
    <w:rsid w:val="00941B30"/>
    <w:rsid w:val="009422D1"/>
    <w:rsid w:val="00943BCF"/>
    <w:rsid w:val="00945314"/>
    <w:rsid w:val="00945565"/>
    <w:rsid w:val="009455BC"/>
    <w:rsid w:val="0094561F"/>
    <w:rsid w:val="0094570E"/>
    <w:rsid w:val="00945CE6"/>
    <w:rsid w:val="00945E72"/>
    <w:rsid w:val="009463BE"/>
    <w:rsid w:val="0094655C"/>
    <w:rsid w:val="009469BF"/>
    <w:rsid w:val="0094705F"/>
    <w:rsid w:val="009470D1"/>
    <w:rsid w:val="0094710B"/>
    <w:rsid w:val="009475A2"/>
    <w:rsid w:val="00947B5F"/>
    <w:rsid w:val="00947D8D"/>
    <w:rsid w:val="00951C8B"/>
    <w:rsid w:val="009524C7"/>
    <w:rsid w:val="009524DD"/>
    <w:rsid w:val="009526C5"/>
    <w:rsid w:val="00952974"/>
    <w:rsid w:val="009529C3"/>
    <w:rsid w:val="00953091"/>
    <w:rsid w:val="00953131"/>
    <w:rsid w:val="009533B6"/>
    <w:rsid w:val="009538A8"/>
    <w:rsid w:val="0095489A"/>
    <w:rsid w:val="0095501A"/>
    <w:rsid w:val="009551E1"/>
    <w:rsid w:val="009553AB"/>
    <w:rsid w:val="00955965"/>
    <w:rsid w:val="00955E7E"/>
    <w:rsid w:val="00955EA5"/>
    <w:rsid w:val="00956015"/>
    <w:rsid w:val="00956D67"/>
    <w:rsid w:val="00956F24"/>
    <w:rsid w:val="009576A3"/>
    <w:rsid w:val="009579D1"/>
    <w:rsid w:val="009607E8"/>
    <w:rsid w:val="00960A3B"/>
    <w:rsid w:val="00960E4E"/>
    <w:rsid w:val="009610DB"/>
    <w:rsid w:val="00961357"/>
    <w:rsid w:val="00961A10"/>
    <w:rsid w:val="00962304"/>
    <w:rsid w:val="00962317"/>
    <w:rsid w:val="00962986"/>
    <w:rsid w:val="00962C35"/>
    <w:rsid w:val="00962F07"/>
    <w:rsid w:val="00963248"/>
    <w:rsid w:val="009635F6"/>
    <w:rsid w:val="0096364D"/>
    <w:rsid w:val="00963ABD"/>
    <w:rsid w:val="009647E4"/>
    <w:rsid w:val="009650A2"/>
    <w:rsid w:val="009651F8"/>
    <w:rsid w:val="009653FA"/>
    <w:rsid w:val="00965E82"/>
    <w:rsid w:val="00965EA1"/>
    <w:rsid w:val="00966389"/>
    <w:rsid w:val="00966ABF"/>
    <w:rsid w:val="00966B66"/>
    <w:rsid w:val="00966E90"/>
    <w:rsid w:val="0096791D"/>
    <w:rsid w:val="00967CE8"/>
    <w:rsid w:val="00970A67"/>
    <w:rsid w:val="00970F53"/>
    <w:rsid w:val="00970FC7"/>
    <w:rsid w:val="009711C8"/>
    <w:rsid w:val="009712A7"/>
    <w:rsid w:val="009717B4"/>
    <w:rsid w:val="00971E60"/>
    <w:rsid w:val="009720C1"/>
    <w:rsid w:val="009726B1"/>
    <w:rsid w:val="00972AB1"/>
    <w:rsid w:val="00972D7A"/>
    <w:rsid w:val="00974BF5"/>
    <w:rsid w:val="00975EA9"/>
    <w:rsid w:val="00976017"/>
    <w:rsid w:val="0097627D"/>
    <w:rsid w:val="009765AA"/>
    <w:rsid w:val="00976855"/>
    <w:rsid w:val="0097696A"/>
    <w:rsid w:val="00976B9C"/>
    <w:rsid w:val="009776B1"/>
    <w:rsid w:val="00977765"/>
    <w:rsid w:val="009778D2"/>
    <w:rsid w:val="009800E4"/>
    <w:rsid w:val="00980379"/>
    <w:rsid w:val="00980978"/>
    <w:rsid w:val="0098145A"/>
    <w:rsid w:val="009817A0"/>
    <w:rsid w:val="0098268A"/>
    <w:rsid w:val="00982F97"/>
    <w:rsid w:val="00982FEE"/>
    <w:rsid w:val="00983221"/>
    <w:rsid w:val="0098333C"/>
    <w:rsid w:val="00983824"/>
    <w:rsid w:val="00983FF2"/>
    <w:rsid w:val="00984894"/>
    <w:rsid w:val="00984989"/>
    <w:rsid w:val="00984F50"/>
    <w:rsid w:val="009850BC"/>
    <w:rsid w:val="009853B9"/>
    <w:rsid w:val="0098586B"/>
    <w:rsid w:val="009872F5"/>
    <w:rsid w:val="00990FDC"/>
    <w:rsid w:val="0099106D"/>
    <w:rsid w:val="009915B0"/>
    <w:rsid w:val="009918F9"/>
    <w:rsid w:val="00991E0E"/>
    <w:rsid w:val="00991E6D"/>
    <w:rsid w:val="009931AF"/>
    <w:rsid w:val="00993544"/>
    <w:rsid w:val="00993B46"/>
    <w:rsid w:val="009944E6"/>
    <w:rsid w:val="009945B7"/>
    <w:rsid w:val="0099464A"/>
    <w:rsid w:val="00995F47"/>
    <w:rsid w:val="009960E6"/>
    <w:rsid w:val="00996B03"/>
    <w:rsid w:val="00996D55"/>
    <w:rsid w:val="00997174"/>
    <w:rsid w:val="00997523"/>
    <w:rsid w:val="00997A0C"/>
    <w:rsid w:val="009A040A"/>
    <w:rsid w:val="009A0B96"/>
    <w:rsid w:val="009A1C47"/>
    <w:rsid w:val="009A1EAF"/>
    <w:rsid w:val="009A294F"/>
    <w:rsid w:val="009A2BBE"/>
    <w:rsid w:val="009A30CC"/>
    <w:rsid w:val="009A39B1"/>
    <w:rsid w:val="009A40A9"/>
    <w:rsid w:val="009A41C0"/>
    <w:rsid w:val="009A52BC"/>
    <w:rsid w:val="009A580F"/>
    <w:rsid w:val="009A60B4"/>
    <w:rsid w:val="009A6DE9"/>
    <w:rsid w:val="009A78AF"/>
    <w:rsid w:val="009A7E3F"/>
    <w:rsid w:val="009B02FD"/>
    <w:rsid w:val="009B0FD3"/>
    <w:rsid w:val="009B1C68"/>
    <w:rsid w:val="009B1C6F"/>
    <w:rsid w:val="009B2258"/>
    <w:rsid w:val="009B4A54"/>
    <w:rsid w:val="009B4A95"/>
    <w:rsid w:val="009B5146"/>
    <w:rsid w:val="009B62CF"/>
    <w:rsid w:val="009B6B42"/>
    <w:rsid w:val="009B6C39"/>
    <w:rsid w:val="009B6D18"/>
    <w:rsid w:val="009B75F1"/>
    <w:rsid w:val="009B781C"/>
    <w:rsid w:val="009C06C5"/>
    <w:rsid w:val="009C0806"/>
    <w:rsid w:val="009C113E"/>
    <w:rsid w:val="009C139C"/>
    <w:rsid w:val="009C23A9"/>
    <w:rsid w:val="009C249F"/>
    <w:rsid w:val="009C2597"/>
    <w:rsid w:val="009C3C43"/>
    <w:rsid w:val="009C409B"/>
    <w:rsid w:val="009C4118"/>
    <w:rsid w:val="009C426B"/>
    <w:rsid w:val="009C429A"/>
    <w:rsid w:val="009C4702"/>
    <w:rsid w:val="009C47C0"/>
    <w:rsid w:val="009C496B"/>
    <w:rsid w:val="009C5885"/>
    <w:rsid w:val="009C5B3F"/>
    <w:rsid w:val="009C686C"/>
    <w:rsid w:val="009C6CB3"/>
    <w:rsid w:val="009C79A7"/>
    <w:rsid w:val="009C7EBE"/>
    <w:rsid w:val="009D03E9"/>
    <w:rsid w:val="009D0715"/>
    <w:rsid w:val="009D0851"/>
    <w:rsid w:val="009D0CA5"/>
    <w:rsid w:val="009D0E80"/>
    <w:rsid w:val="009D1136"/>
    <w:rsid w:val="009D2908"/>
    <w:rsid w:val="009D2DCF"/>
    <w:rsid w:val="009D2DF0"/>
    <w:rsid w:val="009D30E5"/>
    <w:rsid w:val="009D35BF"/>
    <w:rsid w:val="009D35E7"/>
    <w:rsid w:val="009D3A82"/>
    <w:rsid w:val="009D4F71"/>
    <w:rsid w:val="009D5832"/>
    <w:rsid w:val="009D5B26"/>
    <w:rsid w:val="009D5B4A"/>
    <w:rsid w:val="009D6DFF"/>
    <w:rsid w:val="009D6EFF"/>
    <w:rsid w:val="009D7319"/>
    <w:rsid w:val="009D75E9"/>
    <w:rsid w:val="009E17F1"/>
    <w:rsid w:val="009E1E79"/>
    <w:rsid w:val="009E205A"/>
    <w:rsid w:val="009E2661"/>
    <w:rsid w:val="009E3F6F"/>
    <w:rsid w:val="009E4374"/>
    <w:rsid w:val="009E48B5"/>
    <w:rsid w:val="009E521B"/>
    <w:rsid w:val="009E5601"/>
    <w:rsid w:val="009E5625"/>
    <w:rsid w:val="009E56CC"/>
    <w:rsid w:val="009E5892"/>
    <w:rsid w:val="009E6166"/>
    <w:rsid w:val="009E6A1D"/>
    <w:rsid w:val="009E72DF"/>
    <w:rsid w:val="009E77D0"/>
    <w:rsid w:val="009F0111"/>
    <w:rsid w:val="009F1A54"/>
    <w:rsid w:val="009F21FE"/>
    <w:rsid w:val="009F3242"/>
    <w:rsid w:val="009F3666"/>
    <w:rsid w:val="009F3747"/>
    <w:rsid w:val="009F3968"/>
    <w:rsid w:val="009F3EEB"/>
    <w:rsid w:val="009F4061"/>
    <w:rsid w:val="009F4146"/>
    <w:rsid w:val="009F4780"/>
    <w:rsid w:val="009F4AAD"/>
    <w:rsid w:val="009F4F85"/>
    <w:rsid w:val="009F5063"/>
    <w:rsid w:val="009F5C3D"/>
    <w:rsid w:val="009F5DF7"/>
    <w:rsid w:val="009F5F91"/>
    <w:rsid w:val="009F61BD"/>
    <w:rsid w:val="009F6793"/>
    <w:rsid w:val="009F76D7"/>
    <w:rsid w:val="00A00650"/>
    <w:rsid w:val="00A00C14"/>
    <w:rsid w:val="00A00E63"/>
    <w:rsid w:val="00A00EEF"/>
    <w:rsid w:val="00A00FA5"/>
    <w:rsid w:val="00A0127F"/>
    <w:rsid w:val="00A01651"/>
    <w:rsid w:val="00A0185C"/>
    <w:rsid w:val="00A018F1"/>
    <w:rsid w:val="00A01DD2"/>
    <w:rsid w:val="00A0255F"/>
    <w:rsid w:val="00A029B8"/>
    <w:rsid w:val="00A029C4"/>
    <w:rsid w:val="00A02DB9"/>
    <w:rsid w:val="00A03230"/>
    <w:rsid w:val="00A034B5"/>
    <w:rsid w:val="00A04FC1"/>
    <w:rsid w:val="00A055EC"/>
    <w:rsid w:val="00A05723"/>
    <w:rsid w:val="00A05795"/>
    <w:rsid w:val="00A05D11"/>
    <w:rsid w:val="00A060E7"/>
    <w:rsid w:val="00A076E0"/>
    <w:rsid w:val="00A07B4C"/>
    <w:rsid w:val="00A07E58"/>
    <w:rsid w:val="00A1023C"/>
    <w:rsid w:val="00A1052E"/>
    <w:rsid w:val="00A11F1E"/>
    <w:rsid w:val="00A1227F"/>
    <w:rsid w:val="00A12ED0"/>
    <w:rsid w:val="00A13F47"/>
    <w:rsid w:val="00A14C20"/>
    <w:rsid w:val="00A1554B"/>
    <w:rsid w:val="00A156D1"/>
    <w:rsid w:val="00A15BAD"/>
    <w:rsid w:val="00A15F30"/>
    <w:rsid w:val="00A15F4E"/>
    <w:rsid w:val="00A16E04"/>
    <w:rsid w:val="00A16FFA"/>
    <w:rsid w:val="00A17369"/>
    <w:rsid w:val="00A17409"/>
    <w:rsid w:val="00A177B9"/>
    <w:rsid w:val="00A209E5"/>
    <w:rsid w:val="00A20F36"/>
    <w:rsid w:val="00A213A0"/>
    <w:rsid w:val="00A215A3"/>
    <w:rsid w:val="00A21B3D"/>
    <w:rsid w:val="00A21DD1"/>
    <w:rsid w:val="00A2249C"/>
    <w:rsid w:val="00A22B5D"/>
    <w:rsid w:val="00A22BE1"/>
    <w:rsid w:val="00A231AF"/>
    <w:rsid w:val="00A23413"/>
    <w:rsid w:val="00A238E2"/>
    <w:rsid w:val="00A23F12"/>
    <w:rsid w:val="00A24A16"/>
    <w:rsid w:val="00A250F0"/>
    <w:rsid w:val="00A2535B"/>
    <w:rsid w:val="00A253C3"/>
    <w:rsid w:val="00A25E44"/>
    <w:rsid w:val="00A26082"/>
    <w:rsid w:val="00A270E8"/>
    <w:rsid w:val="00A27C2F"/>
    <w:rsid w:val="00A27F21"/>
    <w:rsid w:val="00A30013"/>
    <w:rsid w:val="00A306DB"/>
    <w:rsid w:val="00A30971"/>
    <w:rsid w:val="00A309B1"/>
    <w:rsid w:val="00A30D50"/>
    <w:rsid w:val="00A30F3B"/>
    <w:rsid w:val="00A31326"/>
    <w:rsid w:val="00A31381"/>
    <w:rsid w:val="00A31A16"/>
    <w:rsid w:val="00A3212A"/>
    <w:rsid w:val="00A32336"/>
    <w:rsid w:val="00A32CBF"/>
    <w:rsid w:val="00A33625"/>
    <w:rsid w:val="00A337E6"/>
    <w:rsid w:val="00A33A3E"/>
    <w:rsid w:val="00A33A63"/>
    <w:rsid w:val="00A34E0A"/>
    <w:rsid w:val="00A34F18"/>
    <w:rsid w:val="00A35A46"/>
    <w:rsid w:val="00A3666D"/>
    <w:rsid w:val="00A370E1"/>
    <w:rsid w:val="00A37FAF"/>
    <w:rsid w:val="00A40B83"/>
    <w:rsid w:val="00A40CCC"/>
    <w:rsid w:val="00A410C0"/>
    <w:rsid w:val="00A42181"/>
    <w:rsid w:val="00A42407"/>
    <w:rsid w:val="00A42D08"/>
    <w:rsid w:val="00A43970"/>
    <w:rsid w:val="00A43FD7"/>
    <w:rsid w:val="00A44680"/>
    <w:rsid w:val="00A44D8B"/>
    <w:rsid w:val="00A44DBB"/>
    <w:rsid w:val="00A450DE"/>
    <w:rsid w:val="00A45380"/>
    <w:rsid w:val="00A4598B"/>
    <w:rsid w:val="00A45E04"/>
    <w:rsid w:val="00A46A12"/>
    <w:rsid w:val="00A47062"/>
    <w:rsid w:val="00A47CAC"/>
    <w:rsid w:val="00A47DA9"/>
    <w:rsid w:val="00A50098"/>
    <w:rsid w:val="00A50B58"/>
    <w:rsid w:val="00A50CF9"/>
    <w:rsid w:val="00A5166A"/>
    <w:rsid w:val="00A51DE5"/>
    <w:rsid w:val="00A5247C"/>
    <w:rsid w:val="00A536B5"/>
    <w:rsid w:val="00A543E8"/>
    <w:rsid w:val="00A54469"/>
    <w:rsid w:val="00A548EB"/>
    <w:rsid w:val="00A54A4E"/>
    <w:rsid w:val="00A5512D"/>
    <w:rsid w:val="00A5523F"/>
    <w:rsid w:val="00A55706"/>
    <w:rsid w:val="00A55E63"/>
    <w:rsid w:val="00A56753"/>
    <w:rsid w:val="00A56CE9"/>
    <w:rsid w:val="00A57060"/>
    <w:rsid w:val="00A60964"/>
    <w:rsid w:val="00A61A13"/>
    <w:rsid w:val="00A62083"/>
    <w:rsid w:val="00A6272F"/>
    <w:rsid w:val="00A62C9F"/>
    <w:rsid w:val="00A63527"/>
    <w:rsid w:val="00A64AD0"/>
    <w:rsid w:val="00A6639D"/>
    <w:rsid w:val="00A66FAD"/>
    <w:rsid w:val="00A67B81"/>
    <w:rsid w:val="00A67CDA"/>
    <w:rsid w:val="00A705A4"/>
    <w:rsid w:val="00A70AF6"/>
    <w:rsid w:val="00A71376"/>
    <w:rsid w:val="00A715FB"/>
    <w:rsid w:val="00A7179A"/>
    <w:rsid w:val="00A717DD"/>
    <w:rsid w:val="00A71A5A"/>
    <w:rsid w:val="00A71E13"/>
    <w:rsid w:val="00A7245F"/>
    <w:rsid w:val="00A72601"/>
    <w:rsid w:val="00A727ED"/>
    <w:rsid w:val="00A736B8"/>
    <w:rsid w:val="00A73C84"/>
    <w:rsid w:val="00A74D14"/>
    <w:rsid w:val="00A75231"/>
    <w:rsid w:val="00A7583F"/>
    <w:rsid w:val="00A75E12"/>
    <w:rsid w:val="00A76C26"/>
    <w:rsid w:val="00A77068"/>
    <w:rsid w:val="00A77470"/>
    <w:rsid w:val="00A77CB1"/>
    <w:rsid w:val="00A77CB5"/>
    <w:rsid w:val="00A77D37"/>
    <w:rsid w:val="00A80AD9"/>
    <w:rsid w:val="00A81332"/>
    <w:rsid w:val="00A81E4C"/>
    <w:rsid w:val="00A82505"/>
    <w:rsid w:val="00A829CC"/>
    <w:rsid w:val="00A82AA0"/>
    <w:rsid w:val="00A82F72"/>
    <w:rsid w:val="00A8300D"/>
    <w:rsid w:val="00A83111"/>
    <w:rsid w:val="00A832FA"/>
    <w:rsid w:val="00A83FE2"/>
    <w:rsid w:val="00A84096"/>
    <w:rsid w:val="00A841AA"/>
    <w:rsid w:val="00A845DA"/>
    <w:rsid w:val="00A84688"/>
    <w:rsid w:val="00A847FD"/>
    <w:rsid w:val="00A849E0"/>
    <w:rsid w:val="00A84BF1"/>
    <w:rsid w:val="00A852A4"/>
    <w:rsid w:val="00A85456"/>
    <w:rsid w:val="00A855D8"/>
    <w:rsid w:val="00A860C0"/>
    <w:rsid w:val="00A8629C"/>
    <w:rsid w:val="00A869F4"/>
    <w:rsid w:val="00A86AB3"/>
    <w:rsid w:val="00A86FB8"/>
    <w:rsid w:val="00A879DF"/>
    <w:rsid w:val="00A9138B"/>
    <w:rsid w:val="00A915BA"/>
    <w:rsid w:val="00A91922"/>
    <w:rsid w:val="00A91CC4"/>
    <w:rsid w:val="00A92AC8"/>
    <w:rsid w:val="00A92C12"/>
    <w:rsid w:val="00A93216"/>
    <w:rsid w:val="00A935FD"/>
    <w:rsid w:val="00A93BCB"/>
    <w:rsid w:val="00A944C6"/>
    <w:rsid w:val="00A9478F"/>
    <w:rsid w:val="00A95018"/>
    <w:rsid w:val="00A95650"/>
    <w:rsid w:val="00A95674"/>
    <w:rsid w:val="00A956C5"/>
    <w:rsid w:val="00A9571B"/>
    <w:rsid w:val="00A95780"/>
    <w:rsid w:val="00A95A57"/>
    <w:rsid w:val="00A95F12"/>
    <w:rsid w:val="00A9613A"/>
    <w:rsid w:val="00A974E7"/>
    <w:rsid w:val="00A97F8E"/>
    <w:rsid w:val="00AA087B"/>
    <w:rsid w:val="00AA0A25"/>
    <w:rsid w:val="00AA0DB2"/>
    <w:rsid w:val="00AA10BD"/>
    <w:rsid w:val="00AA1860"/>
    <w:rsid w:val="00AA3413"/>
    <w:rsid w:val="00AA3840"/>
    <w:rsid w:val="00AA3D8C"/>
    <w:rsid w:val="00AA3E64"/>
    <w:rsid w:val="00AA4E97"/>
    <w:rsid w:val="00AA5BBF"/>
    <w:rsid w:val="00AA5C73"/>
    <w:rsid w:val="00AA6273"/>
    <w:rsid w:val="00AA6A59"/>
    <w:rsid w:val="00AB0D24"/>
    <w:rsid w:val="00AB16A9"/>
    <w:rsid w:val="00AB1905"/>
    <w:rsid w:val="00AB193D"/>
    <w:rsid w:val="00AB29CC"/>
    <w:rsid w:val="00AB2F43"/>
    <w:rsid w:val="00AB3482"/>
    <w:rsid w:val="00AB4C5F"/>
    <w:rsid w:val="00AB4DAC"/>
    <w:rsid w:val="00AB532C"/>
    <w:rsid w:val="00AB53E6"/>
    <w:rsid w:val="00AB6220"/>
    <w:rsid w:val="00AB6937"/>
    <w:rsid w:val="00AB6EAA"/>
    <w:rsid w:val="00AB712B"/>
    <w:rsid w:val="00AB7C16"/>
    <w:rsid w:val="00AB7E37"/>
    <w:rsid w:val="00AB7F04"/>
    <w:rsid w:val="00AC01C8"/>
    <w:rsid w:val="00AC11D4"/>
    <w:rsid w:val="00AC12AC"/>
    <w:rsid w:val="00AC133C"/>
    <w:rsid w:val="00AC164B"/>
    <w:rsid w:val="00AC17A2"/>
    <w:rsid w:val="00AC1922"/>
    <w:rsid w:val="00AC234B"/>
    <w:rsid w:val="00AC2733"/>
    <w:rsid w:val="00AC2F1C"/>
    <w:rsid w:val="00AC3052"/>
    <w:rsid w:val="00AC3223"/>
    <w:rsid w:val="00AC32E8"/>
    <w:rsid w:val="00AC5800"/>
    <w:rsid w:val="00AC58CA"/>
    <w:rsid w:val="00AC5E38"/>
    <w:rsid w:val="00AC5ECB"/>
    <w:rsid w:val="00AC667C"/>
    <w:rsid w:val="00AC6ED0"/>
    <w:rsid w:val="00AC782B"/>
    <w:rsid w:val="00AC7B7C"/>
    <w:rsid w:val="00AC7FE3"/>
    <w:rsid w:val="00AD02BD"/>
    <w:rsid w:val="00AD0314"/>
    <w:rsid w:val="00AD06E7"/>
    <w:rsid w:val="00AD072A"/>
    <w:rsid w:val="00AD09DD"/>
    <w:rsid w:val="00AD0E49"/>
    <w:rsid w:val="00AD1108"/>
    <w:rsid w:val="00AD1D65"/>
    <w:rsid w:val="00AD1EDF"/>
    <w:rsid w:val="00AD23EC"/>
    <w:rsid w:val="00AD255A"/>
    <w:rsid w:val="00AD3836"/>
    <w:rsid w:val="00AD41C4"/>
    <w:rsid w:val="00AD43C4"/>
    <w:rsid w:val="00AD4430"/>
    <w:rsid w:val="00AD4F32"/>
    <w:rsid w:val="00AD5999"/>
    <w:rsid w:val="00AD65D5"/>
    <w:rsid w:val="00AD67D6"/>
    <w:rsid w:val="00AD6A06"/>
    <w:rsid w:val="00AD782B"/>
    <w:rsid w:val="00AD7DCE"/>
    <w:rsid w:val="00AE01E4"/>
    <w:rsid w:val="00AE0535"/>
    <w:rsid w:val="00AE0B67"/>
    <w:rsid w:val="00AE10D3"/>
    <w:rsid w:val="00AE13A0"/>
    <w:rsid w:val="00AE19E6"/>
    <w:rsid w:val="00AE20C1"/>
    <w:rsid w:val="00AE2462"/>
    <w:rsid w:val="00AE2BD1"/>
    <w:rsid w:val="00AE30AF"/>
    <w:rsid w:val="00AE3885"/>
    <w:rsid w:val="00AE38F7"/>
    <w:rsid w:val="00AE3984"/>
    <w:rsid w:val="00AE39F2"/>
    <w:rsid w:val="00AE3B8E"/>
    <w:rsid w:val="00AE4290"/>
    <w:rsid w:val="00AE4535"/>
    <w:rsid w:val="00AE469D"/>
    <w:rsid w:val="00AE4E04"/>
    <w:rsid w:val="00AE50CB"/>
    <w:rsid w:val="00AE5E88"/>
    <w:rsid w:val="00AE60BA"/>
    <w:rsid w:val="00AE6187"/>
    <w:rsid w:val="00AE7D8C"/>
    <w:rsid w:val="00AE7F2A"/>
    <w:rsid w:val="00AE7F97"/>
    <w:rsid w:val="00AF1179"/>
    <w:rsid w:val="00AF1366"/>
    <w:rsid w:val="00AF1860"/>
    <w:rsid w:val="00AF210F"/>
    <w:rsid w:val="00AF22CE"/>
    <w:rsid w:val="00AF2571"/>
    <w:rsid w:val="00AF263F"/>
    <w:rsid w:val="00AF3216"/>
    <w:rsid w:val="00AF3667"/>
    <w:rsid w:val="00AF3F6B"/>
    <w:rsid w:val="00AF51A8"/>
    <w:rsid w:val="00AF575D"/>
    <w:rsid w:val="00AF59AA"/>
    <w:rsid w:val="00AF5DA2"/>
    <w:rsid w:val="00AF5FA7"/>
    <w:rsid w:val="00AF62A8"/>
    <w:rsid w:val="00AF661C"/>
    <w:rsid w:val="00AF6857"/>
    <w:rsid w:val="00AF6B69"/>
    <w:rsid w:val="00AF6C54"/>
    <w:rsid w:val="00B0057C"/>
    <w:rsid w:val="00B007F9"/>
    <w:rsid w:val="00B01B49"/>
    <w:rsid w:val="00B01BA7"/>
    <w:rsid w:val="00B01C64"/>
    <w:rsid w:val="00B01DFF"/>
    <w:rsid w:val="00B027B2"/>
    <w:rsid w:val="00B02C1D"/>
    <w:rsid w:val="00B03214"/>
    <w:rsid w:val="00B03357"/>
    <w:rsid w:val="00B03714"/>
    <w:rsid w:val="00B03A2E"/>
    <w:rsid w:val="00B03C1F"/>
    <w:rsid w:val="00B041F2"/>
    <w:rsid w:val="00B047C2"/>
    <w:rsid w:val="00B04967"/>
    <w:rsid w:val="00B05494"/>
    <w:rsid w:val="00B05919"/>
    <w:rsid w:val="00B05CC7"/>
    <w:rsid w:val="00B05E37"/>
    <w:rsid w:val="00B0605C"/>
    <w:rsid w:val="00B06A1B"/>
    <w:rsid w:val="00B070A2"/>
    <w:rsid w:val="00B074D9"/>
    <w:rsid w:val="00B07869"/>
    <w:rsid w:val="00B1011C"/>
    <w:rsid w:val="00B1182B"/>
    <w:rsid w:val="00B11D2A"/>
    <w:rsid w:val="00B11E70"/>
    <w:rsid w:val="00B11EB0"/>
    <w:rsid w:val="00B11F67"/>
    <w:rsid w:val="00B122C3"/>
    <w:rsid w:val="00B1249F"/>
    <w:rsid w:val="00B12548"/>
    <w:rsid w:val="00B125E2"/>
    <w:rsid w:val="00B12748"/>
    <w:rsid w:val="00B12979"/>
    <w:rsid w:val="00B12B37"/>
    <w:rsid w:val="00B13365"/>
    <w:rsid w:val="00B1342F"/>
    <w:rsid w:val="00B14FEA"/>
    <w:rsid w:val="00B151E0"/>
    <w:rsid w:val="00B1699A"/>
    <w:rsid w:val="00B16C9E"/>
    <w:rsid w:val="00B16D65"/>
    <w:rsid w:val="00B16E02"/>
    <w:rsid w:val="00B17114"/>
    <w:rsid w:val="00B173AD"/>
    <w:rsid w:val="00B1772B"/>
    <w:rsid w:val="00B17E8D"/>
    <w:rsid w:val="00B20467"/>
    <w:rsid w:val="00B20852"/>
    <w:rsid w:val="00B20F08"/>
    <w:rsid w:val="00B2114A"/>
    <w:rsid w:val="00B21785"/>
    <w:rsid w:val="00B21CEA"/>
    <w:rsid w:val="00B220F0"/>
    <w:rsid w:val="00B229BC"/>
    <w:rsid w:val="00B229E3"/>
    <w:rsid w:val="00B23263"/>
    <w:rsid w:val="00B233C5"/>
    <w:rsid w:val="00B2401A"/>
    <w:rsid w:val="00B2403B"/>
    <w:rsid w:val="00B244B2"/>
    <w:rsid w:val="00B24855"/>
    <w:rsid w:val="00B24C8B"/>
    <w:rsid w:val="00B24DCA"/>
    <w:rsid w:val="00B25EF7"/>
    <w:rsid w:val="00B265D0"/>
    <w:rsid w:val="00B2682D"/>
    <w:rsid w:val="00B26C57"/>
    <w:rsid w:val="00B27DA3"/>
    <w:rsid w:val="00B27E79"/>
    <w:rsid w:val="00B30285"/>
    <w:rsid w:val="00B309C2"/>
    <w:rsid w:val="00B30A70"/>
    <w:rsid w:val="00B30B77"/>
    <w:rsid w:val="00B30C3D"/>
    <w:rsid w:val="00B31269"/>
    <w:rsid w:val="00B3157F"/>
    <w:rsid w:val="00B3165C"/>
    <w:rsid w:val="00B3248E"/>
    <w:rsid w:val="00B3268C"/>
    <w:rsid w:val="00B32A21"/>
    <w:rsid w:val="00B33A92"/>
    <w:rsid w:val="00B33E43"/>
    <w:rsid w:val="00B343A0"/>
    <w:rsid w:val="00B346BF"/>
    <w:rsid w:val="00B349E2"/>
    <w:rsid w:val="00B34C14"/>
    <w:rsid w:val="00B362A0"/>
    <w:rsid w:val="00B365C6"/>
    <w:rsid w:val="00B377C4"/>
    <w:rsid w:val="00B3791E"/>
    <w:rsid w:val="00B37A9C"/>
    <w:rsid w:val="00B406F3"/>
    <w:rsid w:val="00B40AFA"/>
    <w:rsid w:val="00B41825"/>
    <w:rsid w:val="00B41EA9"/>
    <w:rsid w:val="00B42219"/>
    <w:rsid w:val="00B4279E"/>
    <w:rsid w:val="00B428B5"/>
    <w:rsid w:val="00B42C67"/>
    <w:rsid w:val="00B4304C"/>
    <w:rsid w:val="00B4344E"/>
    <w:rsid w:val="00B43552"/>
    <w:rsid w:val="00B44460"/>
    <w:rsid w:val="00B447F9"/>
    <w:rsid w:val="00B44E51"/>
    <w:rsid w:val="00B450F5"/>
    <w:rsid w:val="00B46551"/>
    <w:rsid w:val="00B47A47"/>
    <w:rsid w:val="00B5008C"/>
    <w:rsid w:val="00B5035A"/>
    <w:rsid w:val="00B50945"/>
    <w:rsid w:val="00B50BF3"/>
    <w:rsid w:val="00B50C02"/>
    <w:rsid w:val="00B50C93"/>
    <w:rsid w:val="00B50E9E"/>
    <w:rsid w:val="00B50F0E"/>
    <w:rsid w:val="00B510F4"/>
    <w:rsid w:val="00B515EC"/>
    <w:rsid w:val="00B5197A"/>
    <w:rsid w:val="00B51BBA"/>
    <w:rsid w:val="00B51D5C"/>
    <w:rsid w:val="00B52B23"/>
    <w:rsid w:val="00B52DB8"/>
    <w:rsid w:val="00B532C4"/>
    <w:rsid w:val="00B534A3"/>
    <w:rsid w:val="00B536FC"/>
    <w:rsid w:val="00B53DB0"/>
    <w:rsid w:val="00B53F6C"/>
    <w:rsid w:val="00B53FA3"/>
    <w:rsid w:val="00B55771"/>
    <w:rsid w:val="00B56191"/>
    <w:rsid w:val="00B56885"/>
    <w:rsid w:val="00B56D0E"/>
    <w:rsid w:val="00B56E4C"/>
    <w:rsid w:val="00B56F33"/>
    <w:rsid w:val="00B56F64"/>
    <w:rsid w:val="00B57AA3"/>
    <w:rsid w:val="00B6026F"/>
    <w:rsid w:val="00B6080D"/>
    <w:rsid w:val="00B60CFE"/>
    <w:rsid w:val="00B60D7F"/>
    <w:rsid w:val="00B6341B"/>
    <w:rsid w:val="00B63B93"/>
    <w:rsid w:val="00B63CD5"/>
    <w:rsid w:val="00B643B5"/>
    <w:rsid w:val="00B653F9"/>
    <w:rsid w:val="00B65437"/>
    <w:rsid w:val="00B65AA5"/>
    <w:rsid w:val="00B666C0"/>
    <w:rsid w:val="00B66D36"/>
    <w:rsid w:val="00B66F24"/>
    <w:rsid w:val="00B677B0"/>
    <w:rsid w:val="00B67A35"/>
    <w:rsid w:val="00B7078F"/>
    <w:rsid w:val="00B708CF"/>
    <w:rsid w:val="00B709C9"/>
    <w:rsid w:val="00B70BDD"/>
    <w:rsid w:val="00B70D54"/>
    <w:rsid w:val="00B71460"/>
    <w:rsid w:val="00B72241"/>
    <w:rsid w:val="00B72F0D"/>
    <w:rsid w:val="00B74BFB"/>
    <w:rsid w:val="00B75029"/>
    <w:rsid w:val="00B75ABC"/>
    <w:rsid w:val="00B75B80"/>
    <w:rsid w:val="00B77597"/>
    <w:rsid w:val="00B80606"/>
    <w:rsid w:val="00B81248"/>
    <w:rsid w:val="00B815FA"/>
    <w:rsid w:val="00B82BF4"/>
    <w:rsid w:val="00B8396F"/>
    <w:rsid w:val="00B8448B"/>
    <w:rsid w:val="00B84A27"/>
    <w:rsid w:val="00B85691"/>
    <w:rsid w:val="00B85835"/>
    <w:rsid w:val="00B859E1"/>
    <w:rsid w:val="00B8622A"/>
    <w:rsid w:val="00B86715"/>
    <w:rsid w:val="00B87270"/>
    <w:rsid w:val="00B87A07"/>
    <w:rsid w:val="00B87A2D"/>
    <w:rsid w:val="00B87C49"/>
    <w:rsid w:val="00B902DC"/>
    <w:rsid w:val="00B907F4"/>
    <w:rsid w:val="00B91BFF"/>
    <w:rsid w:val="00B91F6D"/>
    <w:rsid w:val="00B92244"/>
    <w:rsid w:val="00B9238D"/>
    <w:rsid w:val="00B926C3"/>
    <w:rsid w:val="00B92CCB"/>
    <w:rsid w:val="00B92F06"/>
    <w:rsid w:val="00B93085"/>
    <w:rsid w:val="00B9415E"/>
    <w:rsid w:val="00B9437B"/>
    <w:rsid w:val="00B9483D"/>
    <w:rsid w:val="00B94B30"/>
    <w:rsid w:val="00B94BC0"/>
    <w:rsid w:val="00B94CD6"/>
    <w:rsid w:val="00B94CE0"/>
    <w:rsid w:val="00B94EC0"/>
    <w:rsid w:val="00B94F7E"/>
    <w:rsid w:val="00B953E5"/>
    <w:rsid w:val="00B9596A"/>
    <w:rsid w:val="00B96098"/>
    <w:rsid w:val="00B96311"/>
    <w:rsid w:val="00B96556"/>
    <w:rsid w:val="00B96E55"/>
    <w:rsid w:val="00B97432"/>
    <w:rsid w:val="00B97AAF"/>
    <w:rsid w:val="00BA0DA1"/>
    <w:rsid w:val="00BA102A"/>
    <w:rsid w:val="00BA15A1"/>
    <w:rsid w:val="00BA1609"/>
    <w:rsid w:val="00BA1830"/>
    <w:rsid w:val="00BA240A"/>
    <w:rsid w:val="00BA28B9"/>
    <w:rsid w:val="00BA3821"/>
    <w:rsid w:val="00BA431A"/>
    <w:rsid w:val="00BA455D"/>
    <w:rsid w:val="00BA463B"/>
    <w:rsid w:val="00BA4DD8"/>
    <w:rsid w:val="00BA4E21"/>
    <w:rsid w:val="00BA4F8C"/>
    <w:rsid w:val="00BA52AC"/>
    <w:rsid w:val="00BA5585"/>
    <w:rsid w:val="00BA562B"/>
    <w:rsid w:val="00BA5972"/>
    <w:rsid w:val="00BA5A2C"/>
    <w:rsid w:val="00BA6229"/>
    <w:rsid w:val="00BA645C"/>
    <w:rsid w:val="00BA6764"/>
    <w:rsid w:val="00BA6BAA"/>
    <w:rsid w:val="00BA7B40"/>
    <w:rsid w:val="00BA7EC5"/>
    <w:rsid w:val="00BB0041"/>
    <w:rsid w:val="00BB03D5"/>
    <w:rsid w:val="00BB0716"/>
    <w:rsid w:val="00BB10E6"/>
    <w:rsid w:val="00BB1A65"/>
    <w:rsid w:val="00BB1DFB"/>
    <w:rsid w:val="00BB1F6B"/>
    <w:rsid w:val="00BB2C56"/>
    <w:rsid w:val="00BB3164"/>
    <w:rsid w:val="00BB33B6"/>
    <w:rsid w:val="00BB3A8F"/>
    <w:rsid w:val="00BB3DEF"/>
    <w:rsid w:val="00BB4184"/>
    <w:rsid w:val="00BB4472"/>
    <w:rsid w:val="00BB468A"/>
    <w:rsid w:val="00BB4864"/>
    <w:rsid w:val="00BB48F3"/>
    <w:rsid w:val="00BB5DB1"/>
    <w:rsid w:val="00BB7715"/>
    <w:rsid w:val="00BB7BF3"/>
    <w:rsid w:val="00BC0183"/>
    <w:rsid w:val="00BC01FF"/>
    <w:rsid w:val="00BC047B"/>
    <w:rsid w:val="00BC061F"/>
    <w:rsid w:val="00BC0760"/>
    <w:rsid w:val="00BC1592"/>
    <w:rsid w:val="00BC1D36"/>
    <w:rsid w:val="00BC22CD"/>
    <w:rsid w:val="00BC2775"/>
    <w:rsid w:val="00BC3319"/>
    <w:rsid w:val="00BC3A63"/>
    <w:rsid w:val="00BC58C5"/>
    <w:rsid w:val="00BC5D44"/>
    <w:rsid w:val="00BC6350"/>
    <w:rsid w:val="00BD0849"/>
    <w:rsid w:val="00BD0905"/>
    <w:rsid w:val="00BD1077"/>
    <w:rsid w:val="00BD10CA"/>
    <w:rsid w:val="00BD1E34"/>
    <w:rsid w:val="00BD2F56"/>
    <w:rsid w:val="00BD37E8"/>
    <w:rsid w:val="00BD3B69"/>
    <w:rsid w:val="00BD3E35"/>
    <w:rsid w:val="00BD3FE1"/>
    <w:rsid w:val="00BD4B6C"/>
    <w:rsid w:val="00BD510F"/>
    <w:rsid w:val="00BD5EEE"/>
    <w:rsid w:val="00BD5F37"/>
    <w:rsid w:val="00BD60F9"/>
    <w:rsid w:val="00BD6719"/>
    <w:rsid w:val="00BD6A5D"/>
    <w:rsid w:val="00BD6DE0"/>
    <w:rsid w:val="00BD7173"/>
    <w:rsid w:val="00BE02CB"/>
    <w:rsid w:val="00BE0B87"/>
    <w:rsid w:val="00BE16A1"/>
    <w:rsid w:val="00BE17DB"/>
    <w:rsid w:val="00BE181B"/>
    <w:rsid w:val="00BE1AC9"/>
    <w:rsid w:val="00BE2CF8"/>
    <w:rsid w:val="00BE2DD7"/>
    <w:rsid w:val="00BE38F9"/>
    <w:rsid w:val="00BE3C2D"/>
    <w:rsid w:val="00BE407B"/>
    <w:rsid w:val="00BE40D6"/>
    <w:rsid w:val="00BE4436"/>
    <w:rsid w:val="00BE4446"/>
    <w:rsid w:val="00BE4A3A"/>
    <w:rsid w:val="00BE52D3"/>
    <w:rsid w:val="00BE5613"/>
    <w:rsid w:val="00BE59EC"/>
    <w:rsid w:val="00BE5D6E"/>
    <w:rsid w:val="00BE6FC3"/>
    <w:rsid w:val="00BE7657"/>
    <w:rsid w:val="00BF021A"/>
    <w:rsid w:val="00BF100C"/>
    <w:rsid w:val="00BF1DBA"/>
    <w:rsid w:val="00BF26AF"/>
    <w:rsid w:val="00BF26C6"/>
    <w:rsid w:val="00BF27FC"/>
    <w:rsid w:val="00BF286A"/>
    <w:rsid w:val="00BF2AB0"/>
    <w:rsid w:val="00BF340E"/>
    <w:rsid w:val="00BF3765"/>
    <w:rsid w:val="00BF3D2F"/>
    <w:rsid w:val="00BF3FD1"/>
    <w:rsid w:val="00BF43F1"/>
    <w:rsid w:val="00BF4419"/>
    <w:rsid w:val="00BF46AF"/>
    <w:rsid w:val="00BF47C4"/>
    <w:rsid w:val="00BF4C73"/>
    <w:rsid w:val="00BF5002"/>
    <w:rsid w:val="00BF5914"/>
    <w:rsid w:val="00BF6417"/>
    <w:rsid w:val="00BF66DA"/>
    <w:rsid w:val="00BF78D4"/>
    <w:rsid w:val="00C000DF"/>
    <w:rsid w:val="00C00569"/>
    <w:rsid w:val="00C009B1"/>
    <w:rsid w:val="00C011B3"/>
    <w:rsid w:val="00C01D74"/>
    <w:rsid w:val="00C01E6B"/>
    <w:rsid w:val="00C03567"/>
    <w:rsid w:val="00C03C1F"/>
    <w:rsid w:val="00C0412F"/>
    <w:rsid w:val="00C04B2A"/>
    <w:rsid w:val="00C05E37"/>
    <w:rsid w:val="00C06B4C"/>
    <w:rsid w:val="00C07545"/>
    <w:rsid w:val="00C07CB7"/>
    <w:rsid w:val="00C07D29"/>
    <w:rsid w:val="00C1056E"/>
    <w:rsid w:val="00C10D9F"/>
    <w:rsid w:val="00C10DAA"/>
    <w:rsid w:val="00C11438"/>
    <w:rsid w:val="00C11CED"/>
    <w:rsid w:val="00C11EEF"/>
    <w:rsid w:val="00C125A9"/>
    <w:rsid w:val="00C126F2"/>
    <w:rsid w:val="00C12D7C"/>
    <w:rsid w:val="00C12F72"/>
    <w:rsid w:val="00C137DB"/>
    <w:rsid w:val="00C141BD"/>
    <w:rsid w:val="00C14895"/>
    <w:rsid w:val="00C148E3"/>
    <w:rsid w:val="00C15894"/>
    <w:rsid w:val="00C15B98"/>
    <w:rsid w:val="00C15CD1"/>
    <w:rsid w:val="00C16327"/>
    <w:rsid w:val="00C1693C"/>
    <w:rsid w:val="00C16F3A"/>
    <w:rsid w:val="00C171A9"/>
    <w:rsid w:val="00C1763E"/>
    <w:rsid w:val="00C20635"/>
    <w:rsid w:val="00C20719"/>
    <w:rsid w:val="00C21803"/>
    <w:rsid w:val="00C22907"/>
    <w:rsid w:val="00C22E92"/>
    <w:rsid w:val="00C238CA"/>
    <w:rsid w:val="00C23936"/>
    <w:rsid w:val="00C23E8B"/>
    <w:rsid w:val="00C24460"/>
    <w:rsid w:val="00C24DCF"/>
    <w:rsid w:val="00C25863"/>
    <w:rsid w:val="00C25B7C"/>
    <w:rsid w:val="00C26183"/>
    <w:rsid w:val="00C262B6"/>
    <w:rsid w:val="00C2715B"/>
    <w:rsid w:val="00C271EB"/>
    <w:rsid w:val="00C27799"/>
    <w:rsid w:val="00C27DF4"/>
    <w:rsid w:val="00C27EFA"/>
    <w:rsid w:val="00C27F93"/>
    <w:rsid w:val="00C3021D"/>
    <w:rsid w:val="00C30399"/>
    <w:rsid w:val="00C30976"/>
    <w:rsid w:val="00C312F3"/>
    <w:rsid w:val="00C32282"/>
    <w:rsid w:val="00C323F3"/>
    <w:rsid w:val="00C32E9A"/>
    <w:rsid w:val="00C32F0E"/>
    <w:rsid w:val="00C33158"/>
    <w:rsid w:val="00C33453"/>
    <w:rsid w:val="00C337D5"/>
    <w:rsid w:val="00C33FEF"/>
    <w:rsid w:val="00C342E7"/>
    <w:rsid w:val="00C34715"/>
    <w:rsid w:val="00C35AE1"/>
    <w:rsid w:val="00C35B2E"/>
    <w:rsid w:val="00C35EE4"/>
    <w:rsid w:val="00C363FD"/>
    <w:rsid w:val="00C3669C"/>
    <w:rsid w:val="00C37178"/>
    <w:rsid w:val="00C37179"/>
    <w:rsid w:val="00C374DC"/>
    <w:rsid w:val="00C378D0"/>
    <w:rsid w:val="00C37D2D"/>
    <w:rsid w:val="00C40658"/>
    <w:rsid w:val="00C40DD4"/>
    <w:rsid w:val="00C40E5E"/>
    <w:rsid w:val="00C416C1"/>
    <w:rsid w:val="00C420AA"/>
    <w:rsid w:val="00C425D5"/>
    <w:rsid w:val="00C42905"/>
    <w:rsid w:val="00C42936"/>
    <w:rsid w:val="00C42E23"/>
    <w:rsid w:val="00C432E8"/>
    <w:rsid w:val="00C4345A"/>
    <w:rsid w:val="00C438CA"/>
    <w:rsid w:val="00C43FDB"/>
    <w:rsid w:val="00C445D6"/>
    <w:rsid w:val="00C44B72"/>
    <w:rsid w:val="00C44EC0"/>
    <w:rsid w:val="00C450B3"/>
    <w:rsid w:val="00C455A2"/>
    <w:rsid w:val="00C45806"/>
    <w:rsid w:val="00C4633C"/>
    <w:rsid w:val="00C46441"/>
    <w:rsid w:val="00C464C6"/>
    <w:rsid w:val="00C465D9"/>
    <w:rsid w:val="00C46768"/>
    <w:rsid w:val="00C474C1"/>
    <w:rsid w:val="00C47E4E"/>
    <w:rsid w:val="00C47FBA"/>
    <w:rsid w:val="00C50165"/>
    <w:rsid w:val="00C50187"/>
    <w:rsid w:val="00C511F1"/>
    <w:rsid w:val="00C51831"/>
    <w:rsid w:val="00C51B6E"/>
    <w:rsid w:val="00C51BB8"/>
    <w:rsid w:val="00C51CBA"/>
    <w:rsid w:val="00C522C6"/>
    <w:rsid w:val="00C52C57"/>
    <w:rsid w:val="00C52E96"/>
    <w:rsid w:val="00C531CC"/>
    <w:rsid w:val="00C536CB"/>
    <w:rsid w:val="00C54464"/>
    <w:rsid w:val="00C545C9"/>
    <w:rsid w:val="00C547B3"/>
    <w:rsid w:val="00C55429"/>
    <w:rsid w:val="00C559F4"/>
    <w:rsid w:val="00C5600A"/>
    <w:rsid w:val="00C56112"/>
    <w:rsid w:val="00C5643E"/>
    <w:rsid w:val="00C56B5F"/>
    <w:rsid w:val="00C56C8A"/>
    <w:rsid w:val="00C5745B"/>
    <w:rsid w:val="00C5758E"/>
    <w:rsid w:val="00C57AF3"/>
    <w:rsid w:val="00C60414"/>
    <w:rsid w:val="00C60679"/>
    <w:rsid w:val="00C60DC9"/>
    <w:rsid w:val="00C60F42"/>
    <w:rsid w:val="00C61CA8"/>
    <w:rsid w:val="00C61EE0"/>
    <w:rsid w:val="00C62512"/>
    <w:rsid w:val="00C62572"/>
    <w:rsid w:val="00C6288F"/>
    <w:rsid w:val="00C62FF3"/>
    <w:rsid w:val="00C64F8E"/>
    <w:rsid w:val="00C6500C"/>
    <w:rsid w:val="00C65A7A"/>
    <w:rsid w:val="00C65E7A"/>
    <w:rsid w:val="00C66516"/>
    <w:rsid w:val="00C671EE"/>
    <w:rsid w:val="00C679E7"/>
    <w:rsid w:val="00C67F94"/>
    <w:rsid w:val="00C704DA"/>
    <w:rsid w:val="00C70659"/>
    <w:rsid w:val="00C709A9"/>
    <w:rsid w:val="00C709AE"/>
    <w:rsid w:val="00C70D6A"/>
    <w:rsid w:val="00C72B9E"/>
    <w:rsid w:val="00C72BED"/>
    <w:rsid w:val="00C72ECE"/>
    <w:rsid w:val="00C7305B"/>
    <w:rsid w:val="00C7393F"/>
    <w:rsid w:val="00C73B64"/>
    <w:rsid w:val="00C74607"/>
    <w:rsid w:val="00C74A14"/>
    <w:rsid w:val="00C750F4"/>
    <w:rsid w:val="00C754BA"/>
    <w:rsid w:val="00C758E3"/>
    <w:rsid w:val="00C75F03"/>
    <w:rsid w:val="00C76478"/>
    <w:rsid w:val="00C76CCD"/>
    <w:rsid w:val="00C77361"/>
    <w:rsid w:val="00C77F86"/>
    <w:rsid w:val="00C80131"/>
    <w:rsid w:val="00C80212"/>
    <w:rsid w:val="00C803FC"/>
    <w:rsid w:val="00C81995"/>
    <w:rsid w:val="00C82014"/>
    <w:rsid w:val="00C822DE"/>
    <w:rsid w:val="00C823EE"/>
    <w:rsid w:val="00C828AF"/>
    <w:rsid w:val="00C83AA5"/>
    <w:rsid w:val="00C83FDB"/>
    <w:rsid w:val="00C841CC"/>
    <w:rsid w:val="00C8467B"/>
    <w:rsid w:val="00C846CA"/>
    <w:rsid w:val="00C84827"/>
    <w:rsid w:val="00C84ABB"/>
    <w:rsid w:val="00C84AD2"/>
    <w:rsid w:val="00C84C45"/>
    <w:rsid w:val="00C852D8"/>
    <w:rsid w:val="00C85574"/>
    <w:rsid w:val="00C856CE"/>
    <w:rsid w:val="00C85A0B"/>
    <w:rsid w:val="00C85AA7"/>
    <w:rsid w:val="00C85BDE"/>
    <w:rsid w:val="00C866D6"/>
    <w:rsid w:val="00C86C6D"/>
    <w:rsid w:val="00C8716E"/>
    <w:rsid w:val="00C87287"/>
    <w:rsid w:val="00C8746F"/>
    <w:rsid w:val="00C90551"/>
    <w:rsid w:val="00C91932"/>
    <w:rsid w:val="00C91D83"/>
    <w:rsid w:val="00C91E46"/>
    <w:rsid w:val="00C91EDD"/>
    <w:rsid w:val="00C91F55"/>
    <w:rsid w:val="00C923BE"/>
    <w:rsid w:val="00C9253A"/>
    <w:rsid w:val="00C92D43"/>
    <w:rsid w:val="00C939CE"/>
    <w:rsid w:val="00C93A41"/>
    <w:rsid w:val="00C946F8"/>
    <w:rsid w:val="00C948A2"/>
    <w:rsid w:val="00C94A12"/>
    <w:rsid w:val="00C9593B"/>
    <w:rsid w:val="00C95FBF"/>
    <w:rsid w:val="00C962F1"/>
    <w:rsid w:val="00C963BB"/>
    <w:rsid w:val="00C963FC"/>
    <w:rsid w:val="00C9673F"/>
    <w:rsid w:val="00C96A46"/>
    <w:rsid w:val="00C97C57"/>
    <w:rsid w:val="00C97D06"/>
    <w:rsid w:val="00C97D0A"/>
    <w:rsid w:val="00C97D13"/>
    <w:rsid w:val="00CA0154"/>
    <w:rsid w:val="00CA024F"/>
    <w:rsid w:val="00CA0847"/>
    <w:rsid w:val="00CA0915"/>
    <w:rsid w:val="00CA1C49"/>
    <w:rsid w:val="00CA21F8"/>
    <w:rsid w:val="00CA22DC"/>
    <w:rsid w:val="00CA275D"/>
    <w:rsid w:val="00CA2F02"/>
    <w:rsid w:val="00CA3748"/>
    <w:rsid w:val="00CA37DB"/>
    <w:rsid w:val="00CA394C"/>
    <w:rsid w:val="00CA3C9F"/>
    <w:rsid w:val="00CA43F8"/>
    <w:rsid w:val="00CA4762"/>
    <w:rsid w:val="00CA5072"/>
    <w:rsid w:val="00CA5320"/>
    <w:rsid w:val="00CA5355"/>
    <w:rsid w:val="00CA55AE"/>
    <w:rsid w:val="00CA5621"/>
    <w:rsid w:val="00CA6352"/>
    <w:rsid w:val="00CA6708"/>
    <w:rsid w:val="00CA6D87"/>
    <w:rsid w:val="00CA75A5"/>
    <w:rsid w:val="00CA76B0"/>
    <w:rsid w:val="00CA7BB2"/>
    <w:rsid w:val="00CB045A"/>
    <w:rsid w:val="00CB14A4"/>
    <w:rsid w:val="00CB1952"/>
    <w:rsid w:val="00CB1EDD"/>
    <w:rsid w:val="00CB22FE"/>
    <w:rsid w:val="00CB2D5E"/>
    <w:rsid w:val="00CB3186"/>
    <w:rsid w:val="00CB39AD"/>
    <w:rsid w:val="00CB4183"/>
    <w:rsid w:val="00CB4E9E"/>
    <w:rsid w:val="00CB5AD1"/>
    <w:rsid w:val="00CB632B"/>
    <w:rsid w:val="00CB75A8"/>
    <w:rsid w:val="00CB7642"/>
    <w:rsid w:val="00CB7C09"/>
    <w:rsid w:val="00CB7C1C"/>
    <w:rsid w:val="00CB7D2E"/>
    <w:rsid w:val="00CB7D53"/>
    <w:rsid w:val="00CB7D6A"/>
    <w:rsid w:val="00CB7F04"/>
    <w:rsid w:val="00CC00CD"/>
    <w:rsid w:val="00CC01A3"/>
    <w:rsid w:val="00CC08ED"/>
    <w:rsid w:val="00CC0B36"/>
    <w:rsid w:val="00CC14D8"/>
    <w:rsid w:val="00CC14EF"/>
    <w:rsid w:val="00CC1C4F"/>
    <w:rsid w:val="00CC2721"/>
    <w:rsid w:val="00CC2B75"/>
    <w:rsid w:val="00CC30B0"/>
    <w:rsid w:val="00CC34B2"/>
    <w:rsid w:val="00CC42A6"/>
    <w:rsid w:val="00CC4768"/>
    <w:rsid w:val="00CC4932"/>
    <w:rsid w:val="00CC4996"/>
    <w:rsid w:val="00CC4EB0"/>
    <w:rsid w:val="00CC50EA"/>
    <w:rsid w:val="00CC54D7"/>
    <w:rsid w:val="00CC63FD"/>
    <w:rsid w:val="00CC6EBF"/>
    <w:rsid w:val="00CC7073"/>
    <w:rsid w:val="00CC75A4"/>
    <w:rsid w:val="00CC776C"/>
    <w:rsid w:val="00CC779D"/>
    <w:rsid w:val="00CC7ACD"/>
    <w:rsid w:val="00CC7EA1"/>
    <w:rsid w:val="00CD1B77"/>
    <w:rsid w:val="00CD1D24"/>
    <w:rsid w:val="00CD1DB7"/>
    <w:rsid w:val="00CD1EF6"/>
    <w:rsid w:val="00CD23DF"/>
    <w:rsid w:val="00CD3890"/>
    <w:rsid w:val="00CD4FC3"/>
    <w:rsid w:val="00CD5DB9"/>
    <w:rsid w:val="00CD5E0F"/>
    <w:rsid w:val="00CD6876"/>
    <w:rsid w:val="00CD72E5"/>
    <w:rsid w:val="00CD783C"/>
    <w:rsid w:val="00CD78F0"/>
    <w:rsid w:val="00CD7B69"/>
    <w:rsid w:val="00CE006A"/>
    <w:rsid w:val="00CE03A0"/>
    <w:rsid w:val="00CE107B"/>
    <w:rsid w:val="00CE262F"/>
    <w:rsid w:val="00CE310F"/>
    <w:rsid w:val="00CE3634"/>
    <w:rsid w:val="00CE5C9F"/>
    <w:rsid w:val="00CE5EC2"/>
    <w:rsid w:val="00CE62C6"/>
    <w:rsid w:val="00CE6C14"/>
    <w:rsid w:val="00CE6DBC"/>
    <w:rsid w:val="00CE722B"/>
    <w:rsid w:val="00CE75CC"/>
    <w:rsid w:val="00CE7B4C"/>
    <w:rsid w:val="00CE7C29"/>
    <w:rsid w:val="00CF0204"/>
    <w:rsid w:val="00CF04F8"/>
    <w:rsid w:val="00CF116E"/>
    <w:rsid w:val="00CF1FE1"/>
    <w:rsid w:val="00CF2FA0"/>
    <w:rsid w:val="00CF3806"/>
    <w:rsid w:val="00CF3ABB"/>
    <w:rsid w:val="00CF418B"/>
    <w:rsid w:val="00CF4295"/>
    <w:rsid w:val="00CF43D1"/>
    <w:rsid w:val="00CF44DC"/>
    <w:rsid w:val="00CF4913"/>
    <w:rsid w:val="00CF4995"/>
    <w:rsid w:val="00CF5147"/>
    <w:rsid w:val="00CF5AA2"/>
    <w:rsid w:val="00CF6140"/>
    <w:rsid w:val="00CF6856"/>
    <w:rsid w:val="00CF6CB2"/>
    <w:rsid w:val="00CF71B3"/>
    <w:rsid w:val="00CF7B9D"/>
    <w:rsid w:val="00CF7CD8"/>
    <w:rsid w:val="00D00248"/>
    <w:rsid w:val="00D00759"/>
    <w:rsid w:val="00D00BDE"/>
    <w:rsid w:val="00D00DE2"/>
    <w:rsid w:val="00D01B27"/>
    <w:rsid w:val="00D01BCA"/>
    <w:rsid w:val="00D020FD"/>
    <w:rsid w:val="00D0312D"/>
    <w:rsid w:val="00D03E1F"/>
    <w:rsid w:val="00D04A9C"/>
    <w:rsid w:val="00D04B25"/>
    <w:rsid w:val="00D05010"/>
    <w:rsid w:val="00D050AC"/>
    <w:rsid w:val="00D053F0"/>
    <w:rsid w:val="00D05DC1"/>
    <w:rsid w:val="00D05F01"/>
    <w:rsid w:val="00D06B0D"/>
    <w:rsid w:val="00D06CB6"/>
    <w:rsid w:val="00D06EEB"/>
    <w:rsid w:val="00D10649"/>
    <w:rsid w:val="00D107D8"/>
    <w:rsid w:val="00D10B8A"/>
    <w:rsid w:val="00D11010"/>
    <w:rsid w:val="00D1118F"/>
    <w:rsid w:val="00D111C5"/>
    <w:rsid w:val="00D119A3"/>
    <w:rsid w:val="00D11AF4"/>
    <w:rsid w:val="00D11EDE"/>
    <w:rsid w:val="00D12420"/>
    <w:rsid w:val="00D12835"/>
    <w:rsid w:val="00D138F0"/>
    <w:rsid w:val="00D14175"/>
    <w:rsid w:val="00D1426A"/>
    <w:rsid w:val="00D14741"/>
    <w:rsid w:val="00D15423"/>
    <w:rsid w:val="00D1581D"/>
    <w:rsid w:val="00D15A13"/>
    <w:rsid w:val="00D15B1F"/>
    <w:rsid w:val="00D15FA9"/>
    <w:rsid w:val="00D16071"/>
    <w:rsid w:val="00D1628C"/>
    <w:rsid w:val="00D16420"/>
    <w:rsid w:val="00D164B1"/>
    <w:rsid w:val="00D16B83"/>
    <w:rsid w:val="00D17442"/>
    <w:rsid w:val="00D177A6"/>
    <w:rsid w:val="00D17E8F"/>
    <w:rsid w:val="00D20540"/>
    <w:rsid w:val="00D205BF"/>
    <w:rsid w:val="00D2141A"/>
    <w:rsid w:val="00D21900"/>
    <w:rsid w:val="00D2191D"/>
    <w:rsid w:val="00D21A1F"/>
    <w:rsid w:val="00D2293F"/>
    <w:rsid w:val="00D23177"/>
    <w:rsid w:val="00D23A45"/>
    <w:rsid w:val="00D24B0A"/>
    <w:rsid w:val="00D24BBC"/>
    <w:rsid w:val="00D24E49"/>
    <w:rsid w:val="00D2573A"/>
    <w:rsid w:val="00D257F0"/>
    <w:rsid w:val="00D25EDA"/>
    <w:rsid w:val="00D27C10"/>
    <w:rsid w:val="00D3005B"/>
    <w:rsid w:val="00D30993"/>
    <w:rsid w:val="00D31235"/>
    <w:rsid w:val="00D3128F"/>
    <w:rsid w:val="00D31570"/>
    <w:rsid w:val="00D3193A"/>
    <w:rsid w:val="00D31CF0"/>
    <w:rsid w:val="00D32647"/>
    <w:rsid w:val="00D32A74"/>
    <w:rsid w:val="00D3331E"/>
    <w:rsid w:val="00D337ED"/>
    <w:rsid w:val="00D3387F"/>
    <w:rsid w:val="00D34B73"/>
    <w:rsid w:val="00D35083"/>
    <w:rsid w:val="00D35658"/>
    <w:rsid w:val="00D36398"/>
    <w:rsid w:val="00D37080"/>
    <w:rsid w:val="00D37359"/>
    <w:rsid w:val="00D37476"/>
    <w:rsid w:val="00D37491"/>
    <w:rsid w:val="00D374E1"/>
    <w:rsid w:val="00D377EF"/>
    <w:rsid w:val="00D37BFB"/>
    <w:rsid w:val="00D4070D"/>
    <w:rsid w:val="00D40810"/>
    <w:rsid w:val="00D416F5"/>
    <w:rsid w:val="00D418F6"/>
    <w:rsid w:val="00D41954"/>
    <w:rsid w:val="00D41C28"/>
    <w:rsid w:val="00D41C90"/>
    <w:rsid w:val="00D42F6B"/>
    <w:rsid w:val="00D430AF"/>
    <w:rsid w:val="00D433BC"/>
    <w:rsid w:val="00D43BE1"/>
    <w:rsid w:val="00D446FB"/>
    <w:rsid w:val="00D44DD4"/>
    <w:rsid w:val="00D44FDC"/>
    <w:rsid w:val="00D45AE0"/>
    <w:rsid w:val="00D45B5C"/>
    <w:rsid w:val="00D45EB6"/>
    <w:rsid w:val="00D46A9A"/>
    <w:rsid w:val="00D4709D"/>
    <w:rsid w:val="00D47177"/>
    <w:rsid w:val="00D4799F"/>
    <w:rsid w:val="00D47BA7"/>
    <w:rsid w:val="00D50359"/>
    <w:rsid w:val="00D51378"/>
    <w:rsid w:val="00D513D4"/>
    <w:rsid w:val="00D51B5F"/>
    <w:rsid w:val="00D5218F"/>
    <w:rsid w:val="00D5345E"/>
    <w:rsid w:val="00D53B9C"/>
    <w:rsid w:val="00D54B11"/>
    <w:rsid w:val="00D553F4"/>
    <w:rsid w:val="00D556DD"/>
    <w:rsid w:val="00D55C93"/>
    <w:rsid w:val="00D567C6"/>
    <w:rsid w:val="00D573DB"/>
    <w:rsid w:val="00D573E7"/>
    <w:rsid w:val="00D575DA"/>
    <w:rsid w:val="00D576BE"/>
    <w:rsid w:val="00D57735"/>
    <w:rsid w:val="00D57DDA"/>
    <w:rsid w:val="00D57F3C"/>
    <w:rsid w:val="00D60327"/>
    <w:rsid w:val="00D603B5"/>
    <w:rsid w:val="00D60586"/>
    <w:rsid w:val="00D60653"/>
    <w:rsid w:val="00D608BB"/>
    <w:rsid w:val="00D614A6"/>
    <w:rsid w:val="00D616F1"/>
    <w:rsid w:val="00D6197D"/>
    <w:rsid w:val="00D61F34"/>
    <w:rsid w:val="00D628A9"/>
    <w:rsid w:val="00D62EC2"/>
    <w:rsid w:val="00D63A4D"/>
    <w:rsid w:val="00D63A65"/>
    <w:rsid w:val="00D63E03"/>
    <w:rsid w:val="00D642D3"/>
    <w:rsid w:val="00D64B4A"/>
    <w:rsid w:val="00D64DFC"/>
    <w:rsid w:val="00D64F35"/>
    <w:rsid w:val="00D6507B"/>
    <w:rsid w:val="00D656BE"/>
    <w:rsid w:val="00D65756"/>
    <w:rsid w:val="00D66B5F"/>
    <w:rsid w:val="00D6720E"/>
    <w:rsid w:val="00D672EF"/>
    <w:rsid w:val="00D674B1"/>
    <w:rsid w:val="00D676D4"/>
    <w:rsid w:val="00D70082"/>
    <w:rsid w:val="00D70196"/>
    <w:rsid w:val="00D702F9"/>
    <w:rsid w:val="00D707D7"/>
    <w:rsid w:val="00D70B4F"/>
    <w:rsid w:val="00D70FB6"/>
    <w:rsid w:val="00D71126"/>
    <w:rsid w:val="00D7141A"/>
    <w:rsid w:val="00D7168B"/>
    <w:rsid w:val="00D717E4"/>
    <w:rsid w:val="00D71F0F"/>
    <w:rsid w:val="00D71FEB"/>
    <w:rsid w:val="00D720B7"/>
    <w:rsid w:val="00D72F7E"/>
    <w:rsid w:val="00D74571"/>
    <w:rsid w:val="00D74629"/>
    <w:rsid w:val="00D74DAB"/>
    <w:rsid w:val="00D74DDB"/>
    <w:rsid w:val="00D75ABC"/>
    <w:rsid w:val="00D7617C"/>
    <w:rsid w:val="00D762F1"/>
    <w:rsid w:val="00D76506"/>
    <w:rsid w:val="00D7666E"/>
    <w:rsid w:val="00D76887"/>
    <w:rsid w:val="00D76C7E"/>
    <w:rsid w:val="00D76D2F"/>
    <w:rsid w:val="00D7729A"/>
    <w:rsid w:val="00D77AB7"/>
    <w:rsid w:val="00D80FC0"/>
    <w:rsid w:val="00D81707"/>
    <w:rsid w:val="00D81C5F"/>
    <w:rsid w:val="00D8221E"/>
    <w:rsid w:val="00D8308D"/>
    <w:rsid w:val="00D83A8E"/>
    <w:rsid w:val="00D83BB3"/>
    <w:rsid w:val="00D83D06"/>
    <w:rsid w:val="00D84682"/>
    <w:rsid w:val="00D84DF4"/>
    <w:rsid w:val="00D84DF7"/>
    <w:rsid w:val="00D84F45"/>
    <w:rsid w:val="00D852CB"/>
    <w:rsid w:val="00D869FE"/>
    <w:rsid w:val="00D86B9F"/>
    <w:rsid w:val="00D86CC0"/>
    <w:rsid w:val="00D86DE6"/>
    <w:rsid w:val="00D87096"/>
    <w:rsid w:val="00D87210"/>
    <w:rsid w:val="00D87F79"/>
    <w:rsid w:val="00D90009"/>
    <w:rsid w:val="00D90C22"/>
    <w:rsid w:val="00D90E68"/>
    <w:rsid w:val="00D90FC4"/>
    <w:rsid w:val="00D91E72"/>
    <w:rsid w:val="00D92A54"/>
    <w:rsid w:val="00D92EAB"/>
    <w:rsid w:val="00D93527"/>
    <w:rsid w:val="00D94982"/>
    <w:rsid w:val="00D94FC5"/>
    <w:rsid w:val="00D9529F"/>
    <w:rsid w:val="00D952E3"/>
    <w:rsid w:val="00D956B3"/>
    <w:rsid w:val="00D964AA"/>
    <w:rsid w:val="00D9708F"/>
    <w:rsid w:val="00D972B0"/>
    <w:rsid w:val="00D972B4"/>
    <w:rsid w:val="00D97F96"/>
    <w:rsid w:val="00DA0099"/>
    <w:rsid w:val="00DA026B"/>
    <w:rsid w:val="00DA04C8"/>
    <w:rsid w:val="00DA063C"/>
    <w:rsid w:val="00DA08F4"/>
    <w:rsid w:val="00DA0BDE"/>
    <w:rsid w:val="00DA0E98"/>
    <w:rsid w:val="00DA1383"/>
    <w:rsid w:val="00DA16AF"/>
    <w:rsid w:val="00DA19B9"/>
    <w:rsid w:val="00DA1FC9"/>
    <w:rsid w:val="00DA1FD4"/>
    <w:rsid w:val="00DA23AD"/>
    <w:rsid w:val="00DA256E"/>
    <w:rsid w:val="00DA2845"/>
    <w:rsid w:val="00DA2866"/>
    <w:rsid w:val="00DA3B29"/>
    <w:rsid w:val="00DA3E28"/>
    <w:rsid w:val="00DA3EA6"/>
    <w:rsid w:val="00DA3FC1"/>
    <w:rsid w:val="00DA444C"/>
    <w:rsid w:val="00DA4535"/>
    <w:rsid w:val="00DA48D5"/>
    <w:rsid w:val="00DA4AF1"/>
    <w:rsid w:val="00DA5018"/>
    <w:rsid w:val="00DA5156"/>
    <w:rsid w:val="00DA6FC7"/>
    <w:rsid w:val="00DA72F7"/>
    <w:rsid w:val="00DA73A2"/>
    <w:rsid w:val="00DA7575"/>
    <w:rsid w:val="00DA7B82"/>
    <w:rsid w:val="00DB12A8"/>
    <w:rsid w:val="00DB1B0A"/>
    <w:rsid w:val="00DB1B10"/>
    <w:rsid w:val="00DB2BD8"/>
    <w:rsid w:val="00DB3F45"/>
    <w:rsid w:val="00DB5821"/>
    <w:rsid w:val="00DB596F"/>
    <w:rsid w:val="00DB5A6E"/>
    <w:rsid w:val="00DB5C5B"/>
    <w:rsid w:val="00DB60BE"/>
    <w:rsid w:val="00DB62D4"/>
    <w:rsid w:val="00DB6437"/>
    <w:rsid w:val="00DB646C"/>
    <w:rsid w:val="00DB6937"/>
    <w:rsid w:val="00DB7E80"/>
    <w:rsid w:val="00DC0A9F"/>
    <w:rsid w:val="00DC0B36"/>
    <w:rsid w:val="00DC0BCD"/>
    <w:rsid w:val="00DC0C1F"/>
    <w:rsid w:val="00DC0C4D"/>
    <w:rsid w:val="00DC0C55"/>
    <w:rsid w:val="00DC1FE2"/>
    <w:rsid w:val="00DC2EA5"/>
    <w:rsid w:val="00DC36F5"/>
    <w:rsid w:val="00DC3FC4"/>
    <w:rsid w:val="00DC4472"/>
    <w:rsid w:val="00DC45F0"/>
    <w:rsid w:val="00DC464F"/>
    <w:rsid w:val="00DC485B"/>
    <w:rsid w:val="00DC5872"/>
    <w:rsid w:val="00DC611F"/>
    <w:rsid w:val="00DC68D5"/>
    <w:rsid w:val="00DC6A0C"/>
    <w:rsid w:val="00DC6A79"/>
    <w:rsid w:val="00DC6FD4"/>
    <w:rsid w:val="00DC74E6"/>
    <w:rsid w:val="00DC7B6C"/>
    <w:rsid w:val="00DD0027"/>
    <w:rsid w:val="00DD093F"/>
    <w:rsid w:val="00DD0ECE"/>
    <w:rsid w:val="00DD1128"/>
    <w:rsid w:val="00DD2117"/>
    <w:rsid w:val="00DD2952"/>
    <w:rsid w:val="00DD3BD5"/>
    <w:rsid w:val="00DD3FE1"/>
    <w:rsid w:val="00DD45E5"/>
    <w:rsid w:val="00DD4F54"/>
    <w:rsid w:val="00DD53E9"/>
    <w:rsid w:val="00DD62CC"/>
    <w:rsid w:val="00DD7805"/>
    <w:rsid w:val="00DD7F1B"/>
    <w:rsid w:val="00DE09EA"/>
    <w:rsid w:val="00DE1627"/>
    <w:rsid w:val="00DE1B06"/>
    <w:rsid w:val="00DE214E"/>
    <w:rsid w:val="00DE29D5"/>
    <w:rsid w:val="00DE2B63"/>
    <w:rsid w:val="00DE2BD1"/>
    <w:rsid w:val="00DE34A1"/>
    <w:rsid w:val="00DE413B"/>
    <w:rsid w:val="00DE42CE"/>
    <w:rsid w:val="00DE4CEA"/>
    <w:rsid w:val="00DE4DB5"/>
    <w:rsid w:val="00DE4ED8"/>
    <w:rsid w:val="00DE572A"/>
    <w:rsid w:val="00DE5828"/>
    <w:rsid w:val="00DE6597"/>
    <w:rsid w:val="00DE6697"/>
    <w:rsid w:val="00DE6920"/>
    <w:rsid w:val="00DE6967"/>
    <w:rsid w:val="00DE7972"/>
    <w:rsid w:val="00DE7B6F"/>
    <w:rsid w:val="00DF04A6"/>
    <w:rsid w:val="00DF1CD4"/>
    <w:rsid w:val="00DF2171"/>
    <w:rsid w:val="00DF2CAA"/>
    <w:rsid w:val="00DF376A"/>
    <w:rsid w:val="00DF3921"/>
    <w:rsid w:val="00DF394B"/>
    <w:rsid w:val="00DF3B81"/>
    <w:rsid w:val="00DF3D56"/>
    <w:rsid w:val="00DF42C8"/>
    <w:rsid w:val="00DF43A2"/>
    <w:rsid w:val="00DF4B35"/>
    <w:rsid w:val="00DF538B"/>
    <w:rsid w:val="00DF5D45"/>
    <w:rsid w:val="00DF6D49"/>
    <w:rsid w:val="00DF74EA"/>
    <w:rsid w:val="00DF7C8E"/>
    <w:rsid w:val="00DF7DDC"/>
    <w:rsid w:val="00E00090"/>
    <w:rsid w:val="00E00FB2"/>
    <w:rsid w:val="00E01541"/>
    <w:rsid w:val="00E01A63"/>
    <w:rsid w:val="00E02E12"/>
    <w:rsid w:val="00E03026"/>
    <w:rsid w:val="00E03759"/>
    <w:rsid w:val="00E03CBB"/>
    <w:rsid w:val="00E04346"/>
    <w:rsid w:val="00E04517"/>
    <w:rsid w:val="00E04C1E"/>
    <w:rsid w:val="00E04EFD"/>
    <w:rsid w:val="00E04F3F"/>
    <w:rsid w:val="00E05228"/>
    <w:rsid w:val="00E058EE"/>
    <w:rsid w:val="00E05A06"/>
    <w:rsid w:val="00E06224"/>
    <w:rsid w:val="00E07131"/>
    <w:rsid w:val="00E07176"/>
    <w:rsid w:val="00E074D1"/>
    <w:rsid w:val="00E10134"/>
    <w:rsid w:val="00E11159"/>
    <w:rsid w:val="00E118DB"/>
    <w:rsid w:val="00E12485"/>
    <w:rsid w:val="00E126BD"/>
    <w:rsid w:val="00E12B76"/>
    <w:rsid w:val="00E12C2F"/>
    <w:rsid w:val="00E13402"/>
    <w:rsid w:val="00E13588"/>
    <w:rsid w:val="00E13870"/>
    <w:rsid w:val="00E13A52"/>
    <w:rsid w:val="00E13FA0"/>
    <w:rsid w:val="00E142B7"/>
    <w:rsid w:val="00E14D36"/>
    <w:rsid w:val="00E14F5A"/>
    <w:rsid w:val="00E1521D"/>
    <w:rsid w:val="00E15462"/>
    <w:rsid w:val="00E168B1"/>
    <w:rsid w:val="00E16E27"/>
    <w:rsid w:val="00E172F4"/>
    <w:rsid w:val="00E1759B"/>
    <w:rsid w:val="00E17904"/>
    <w:rsid w:val="00E17BC0"/>
    <w:rsid w:val="00E17CFE"/>
    <w:rsid w:val="00E17FDC"/>
    <w:rsid w:val="00E20374"/>
    <w:rsid w:val="00E211C8"/>
    <w:rsid w:val="00E215F4"/>
    <w:rsid w:val="00E22755"/>
    <w:rsid w:val="00E2352A"/>
    <w:rsid w:val="00E24598"/>
    <w:rsid w:val="00E24C0C"/>
    <w:rsid w:val="00E25C2F"/>
    <w:rsid w:val="00E25CCA"/>
    <w:rsid w:val="00E2622B"/>
    <w:rsid w:val="00E26530"/>
    <w:rsid w:val="00E268EF"/>
    <w:rsid w:val="00E26BA6"/>
    <w:rsid w:val="00E26DE7"/>
    <w:rsid w:val="00E2710C"/>
    <w:rsid w:val="00E274C7"/>
    <w:rsid w:val="00E2753B"/>
    <w:rsid w:val="00E305B4"/>
    <w:rsid w:val="00E30D4A"/>
    <w:rsid w:val="00E30F49"/>
    <w:rsid w:val="00E3152F"/>
    <w:rsid w:val="00E32F83"/>
    <w:rsid w:val="00E3320F"/>
    <w:rsid w:val="00E3328F"/>
    <w:rsid w:val="00E33FB3"/>
    <w:rsid w:val="00E34152"/>
    <w:rsid w:val="00E342B9"/>
    <w:rsid w:val="00E349BD"/>
    <w:rsid w:val="00E34EE1"/>
    <w:rsid w:val="00E350F8"/>
    <w:rsid w:val="00E35BFD"/>
    <w:rsid w:val="00E3646E"/>
    <w:rsid w:val="00E36515"/>
    <w:rsid w:val="00E404D3"/>
    <w:rsid w:val="00E405FF"/>
    <w:rsid w:val="00E40F35"/>
    <w:rsid w:val="00E4138A"/>
    <w:rsid w:val="00E414E7"/>
    <w:rsid w:val="00E421BF"/>
    <w:rsid w:val="00E42976"/>
    <w:rsid w:val="00E43342"/>
    <w:rsid w:val="00E43B37"/>
    <w:rsid w:val="00E43C73"/>
    <w:rsid w:val="00E43FE0"/>
    <w:rsid w:val="00E43FFB"/>
    <w:rsid w:val="00E44338"/>
    <w:rsid w:val="00E449DC"/>
    <w:rsid w:val="00E45794"/>
    <w:rsid w:val="00E458EA"/>
    <w:rsid w:val="00E4596A"/>
    <w:rsid w:val="00E465E0"/>
    <w:rsid w:val="00E46D31"/>
    <w:rsid w:val="00E4730A"/>
    <w:rsid w:val="00E47A67"/>
    <w:rsid w:val="00E50327"/>
    <w:rsid w:val="00E50AF7"/>
    <w:rsid w:val="00E50E33"/>
    <w:rsid w:val="00E520FD"/>
    <w:rsid w:val="00E5261B"/>
    <w:rsid w:val="00E526CF"/>
    <w:rsid w:val="00E538D1"/>
    <w:rsid w:val="00E53C65"/>
    <w:rsid w:val="00E53CDD"/>
    <w:rsid w:val="00E54605"/>
    <w:rsid w:val="00E54647"/>
    <w:rsid w:val="00E546F4"/>
    <w:rsid w:val="00E54AA4"/>
    <w:rsid w:val="00E54E03"/>
    <w:rsid w:val="00E550E0"/>
    <w:rsid w:val="00E55353"/>
    <w:rsid w:val="00E557C1"/>
    <w:rsid w:val="00E55B24"/>
    <w:rsid w:val="00E55B4B"/>
    <w:rsid w:val="00E560DD"/>
    <w:rsid w:val="00E5724C"/>
    <w:rsid w:val="00E57F29"/>
    <w:rsid w:val="00E60339"/>
    <w:rsid w:val="00E60696"/>
    <w:rsid w:val="00E60703"/>
    <w:rsid w:val="00E608F2"/>
    <w:rsid w:val="00E60D76"/>
    <w:rsid w:val="00E60E9C"/>
    <w:rsid w:val="00E613B2"/>
    <w:rsid w:val="00E6144E"/>
    <w:rsid w:val="00E61861"/>
    <w:rsid w:val="00E61881"/>
    <w:rsid w:val="00E6199C"/>
    <w:rsid w:val="00E639F7"/>
    <w:rsid w:val="00E63BD6"/>
    <w:rsid w:val="00E64714"/>
    <w:rsid w:val="00E64F86"/>
    <w:rsid w:val="00E651FF"/>
    <w:rsid w:val="00E65450"/>
    <w:rsid w:val="00E6555A"/>
    <w:rsid w:val="00E659CE"/>
    <w:rsid w:val="00E65B37"/>
    <w:rsid w:val="00E66490"/>
    <w:rsid w:val="00E667C6"/>
    <w:rsid w:val="00E6686E"/>
    <w:rsid w:val="00E66C97"/>
    <w:rsid w:val="00E66D44"/>
    <w:rsid w:val="00E675B8"/>
    <w:rsid w:val="00E67EF3"/>
    <w:rsid w:val="00E7014E"/>
    <w:rsid w:val="00E701D8"/>
    <w:rsid w:val="00E70FDA"/>
    <w:rsid w:val="00E716CC"/>
    <w:rsid w:val="00E71E37"/>
    <w:rsid w:val="00E7209B"/>
    <w:rsid w:val="00E7250E"/>
    <w:rsid w:val="00E72ABD"/>
    <w:rsid w:val="00E72CE0"/>
    <w:rsid w:val="00E72E0A"/>
    <w:rsid w:val="00E733E0"/>
    <w:rsid w:val="00E7376C"/>
    <w:rsid w:val="00E7418A"/>
    <w:rsid w:val="00E745F7"/>
    <w:rsid w:val="00E755F8"/>
    <w:rsid w:val="00E76120"/>
    <w:rsid w:val="00E76D5A"/>
    <w:rsid w:val="00E76F33"/>
    <w:rsid w:val="00E800CB"/>
    <w:rsid w:val="00E800D6"/>
    <w:rsid w:val="00E807A5"/>
    <w:rsid w:val="00E80B6A"/>
    <w:rsid w:val="00E80C14"/>
    <w:rsid w:val="00E82248"/>
    <w:rsid w:val="00E824E7"/>
    <w:rsid w:val="00E826EB"/>
    <w:rsid w:val="00E82F6E"/>
    <w:rsid w:val="00E838C5"/>
    <w:rsid w:val="00E839CB"/>
    <w:rsid w:val="00E83C9D"/>
    <w:rsid w:val="00E8437B"/>
    <w:rsid w:val="00E84522"/>
    <w:rsid w:val="00E8472C"/>
    <w:rsid w:val="00E85743"/>
    <w:rsid w:val="00E8574A"/>
    <w:rsid w:val="00E85A8E"/>
    <w:rsid w:val="00E85E19"/>
    <w:rsid w:val="00E861AC"/>
    <w:rsid w:val="00E865F0"/>
    <w:rsid w:val="00E86CE0"/>
    <w:rsid w:val="00E86E55"/>
    <w:rsid w:val="00E87371"/>
    <w:rsid w:val="00E8773D"/>
    <w:rsid w:val="00E87925"/>
    <w:rsid w:val="00E90662"/>
    <w:rsid w:val="00E909E0"/>
    <w:rsid w:val="00E916A9"/>
    <w:rsid w:val="00E916DD"/>
    <w:rsid w:val="00E91AA6"/>
    <w:rsid w:val="00E92349"/>
    <w:rsid w:val="00E92EC6"/>
    <w:rsid w:val="00E935A7"/>
    <w:rsid w:val="00E93C02"/>
    <w:rsid w:val="00E93F05"/>
    <w:rsid w:val="00E94120"/>
    <w:rsid w:val="00E948F4"/>
    <w:rsid w:val="00E9498F"/>
    <w:rsid w:val="00E94A1B"/>
    <w:rsid w:val="00E94A33"/>
    <w:rsid w:val="00E9639A"/>
    <w:rsid w:val="00E963F9"/>
    <w:rsid w:val="00E965C0"/>
    <w:rsid w:val="00E969E3"/>
    <w:rsid w:val="00E96BAD"/>
    <w:rsid w:val="00E97082"/>
    <w:rsid w:val="00E97E99"/>
    <w:rsid w:val="00EA0346"/>
    <w:rsid w:val="00EA0AC9"/>
    <w:rsid w:val="00EA0DA7"/>
    <w:rsid w:val="00EA18EB"/>
    <w:rsid w:val="00EA2401"/>
    <w:rsid w:val="00EA2F79"/>
    <w:rsid w:val="00EA334E"/>
    <w:rsid w:val="00EA3596"/>
    <w:rsid w:val="00EA451F"/>
    <w:rsid w:val="00EA4F71"/>
    <w:rsid w:val="00EA50BE"/>
    <w:rsid w:val="00EA59D7"/>
    <w:rsid w:val="00EA6703"/>
    <w:rsid w:val="00EA6785"/>
    <w:rsid w:val="00EA7390"/>
    <w:rsid w:val="00EB094D"/>
    <w:rsid w:val="00EB1820"/>
    <w:rsid w:val="00EB1A73"/>
    <w:rsid w:val="00EB1BE1"/>
    <w:rsid w:val="00EB247C"/>
    <w:rsid w:val="00EB27E7"/>
    <w:rsid w:val="00EB2B33"/>
    <w:rsid w:val="00EB2C38"/>
    <w:rsid w:val="00EB2FFC"/>
    <w:rsid w:val="00EB32B7"/>
    <w:rsid w:val="00EB44F3"/>
    <w:rsid w:val="00EB4ADB"/>
    <w:rsid w:val="00EB5064"/>
    <w:rsid w:val="00EB542E"/>
    <w:rsid w:val="00EB59E5"/>
    <w:rsid w:val="00EB5F4D"/>
    <w:rsid w:val="00EB6100"/>
    <w:rsid w:val="00EB633D"/>
    <w:rsid w:val="00EB68F4"/>
    <w:rsid w:val="00EB6A73"/>
    <w:rsid w:val="00EB7235"/>
    <w:rsid w:val="00EB7C38"/>
    <w:rsid w:val="00EB7E96"/>
    <w:rsid w:val="00EB7F34"/>
    <w:rsid w:val="00EC0039"/>
    <w:rsid w:val="00EC0049"/>
    <w:rsid w:val="00EC0748"/>
    <w:rsid w:val="00EC0DF7"/>
    <w:rsid w:val="00EC0EE6"/>
    <w:rsid w:val="00EC100E"/>
    <w:rsid w:val="00EC10C3"/>
    <w:rsid w:val="00EC137E"/>
    <w:rsid w:val="00EC19B9"/>
    <w:rsid w:val="00EC2478"/>
    <w:rsid w:val="00EC274E"/>
    <w:rsid w:val="00EC27CE"/>
    <w:rsid w:val="00EC2BA8"/>
    <w:rsid w:val="00EC313B"/>
    <w:rsid w:val="00EC355F"/>
    <w:rsid w:val="00EC3575"/>
    <w:rsid w:val="00EC35E1"/>
    <w:rsid w:val="00EC3B60"/>
    <w:rsid w:val="00EC42AF"/>
    <w:rsid w:val="00EC42F0"/>
    <w:rsid w:val="00EC4535"/>
    <w:rsid w:val="00EC4777"/>
    <w:rsid w:val="00EC4AE6"/>
    <w:rsid w:val="00EC55E0"/>
    <w:rsid w:val="00EC6B2B"/>
    <w:rsid w:val="00EC7413"/>
    <w:rsid w:val="00EC79B9"/>
    <w:rsid w:val="00EC7C56"/>
    <w:rsid w:val="00ED0771"/>
    <w:rsid w:val="00ED0F0B"/>
    <w:rsid w:val="00ED1988"/>
    <w:rsid w:val="00ED20AB"/>
    <w:rsid w:val="00ED21EC"/>
    <w:rsid w:val="00ED2B81"/>
    <w:rsid w:val="00ED3530"/>
    <w:rsid w:val="00ED4C33"/>
    <w:rsid w:val="00ED53CD"/>
    <w:rsid w:val="00ED59BA"/>
    <w:rsid w:val="00ED6287"/>
    <w:rsid w:val="00ED633F"/>
    <w:rsid w:val="00ED63D6"/>
    <w:rsid w:val="00ED6A74"/>
    <w:rsid w:val="00ED7600"/>
    <w:rsid w:val="00EE00A6"/>
    <w:rsid w:val="00EE0209"/>
    <w:rsid w:val="00EE0A85"/>
    <w:rsid w:val="00EE0E61"/>
    <w:rsid w:val="00EE21F8"/>
    <w:rsid w:val="00EE2F62"/>
    <w:rsid w:val="00EE437B"/>
    <w:rsid w:val="00EE4463"/>
    <w:rsid w:val="00EE58E3"/>
    <w:rsid w:val="00EE5F7D"/>
    <w:rsid w:val="00EE6507"/>
    <w:rsid w:val="00EE6875"/>
    <w:rsid w:val="00EE6939"/>
    <w:rsid w:val="00EE69E5"/>
    <w:rsid w:val="00EE6D6D"/>
    <w:rsid w:val="00EE708D"/>
    <w:rsid w:val="00EE762D"/>
    <w:rsid w:val="00EE7833"/>
    <w:rsid w:val="00EF014D"/>
    <w:rsid w:val="00EF05D5"/>
    <w:rsid w:val="00EF0F39"/>
    <w:rsid w:val="00EF104D"/>
    <w:rsid w:val="00EF1486"/>
    <w:rsid w:val="00EF14EE"/>
    <w:rsid w:val="00EF16A1"/>
    <w:rsid w:val="00EF173D"/>
    <w:rsid w:val="00EF1974"/>
    <w:rsid w:val="00EF1EB9"/>
    <w:rsid w:val="00EF23CF"/>
    <w:rsid w:val="00EF2F6E"/>
    <w:rsid w:val="00EF343E"/>
    <w:rsid w:val="00EF3A48"/>
    <w:rsid w:val="00EF42E8"/>
    <w:rsid w:val="00EF4889"/>
    <w:rsid w:val="00EF4BE9"/>
    <w:rsid w:val="00EF50A9"/>
    <w:rsid w:val="00EF54D3"/>
    <w:rsid w:val="00EF637B"/>
    <w:rsid w:val="00EF65EB"/>
    <w:rsid w:val="00EF66E3"/>
    <w:rsid w:val="00EF6992"/>
    <w:rsid w:val="00EF6AA0"/>
    <w:rsid w:val="00EF6F64"/>
    <w:rsid w:val="00EF7128"/>
    <w:rsid w:val="00EF7138"/>
    <w:rsid w:val="00EF72D8"/>
    <w:rsid w:val="00EF78A6"/>
    <w:rsid w:val="00F0098A"/>
    <w:rsid w:val="00F009A2"/>
    <w:rsid w:val="00F00F6E"/>
    <w:rsid w:val="00F01475"/>
    <w:rsid w:val="00F01538"/>
    <w:rsid w:val="00F01601"/>
    <w:rsid w:val="00F02E6C"/>
    <w:rsid w:val="00F0326C"/>
    <w:rsid w:val="00F033CA"/>
    <w:rsid w:val="00F039AC"/>
    <w:rsid w:val="00F03EAE"/>
    <w:rsid w:val="00F0403E"/>
    <w:rsid w:val="00F040B5"/>
    <w:rsid w:val="00F04799"/>
    <w:rsid w:val="00F04D4D"/>
    <w:rsid w:val="00F050F4"/>
    <w:rsid w:val="00F05841"/>
    <w:rsid w:val="00F0586E"/>
    <w:rsid w:val="00F05FB1"/>
    <w:rsid w:val="00F063D9"/>
    <w:rsid w:val="00F070BB"/>
    <w:rsid w:val="00F078E8"/>
    <w:rsid w:val="00F079F5"/>
    <w:rsid w:val="00F07B7A"/>
    <w:rsid w:val="00F10B8B"/>
    <w:rsid w:val="00F11045"/>
    <w:rsid w:val="00F110FB"/>
    <w:rsid w:val="00F111C5"/>
    <w:rsid w:val="00F111F6"/>
    <w:rsid w:val="00F11446"/>
    <w:rsid w:val="00F1183D"/>
    <w:rsid w:val="00F11852"/>
    <w:rsid w:val="00F121B7"/>
    <w:rsid w:val="00F12D28"/>
    <w:rsid w:val="00F13214"/>
    <w:rsid w:val="00F1324B"/>
    <w:rsid w:val="00F13466"/>
    <w:rsid w:val="00F14154"/>
    <w:rsid w:val="00F14583"/>
    <w:rsid w:val="00F149B9"/>
    <w:rsid w:val="00F14A5E"/>
    <w:rsid w:val="00F14D90"/>
    <w:rsid w:val="00F155D2"/>
    <w:rsid w:val="00F157B6"/>
    <w:rsid w:val="00F160B2"/>
    <w:rsid w:val="00F16392"/>
    <w:rsid w:val="00F163BF"/>
    <w:rsid w:val="00F1674D"/>
    <w:rsid w:val="00F16C39"/>
    <w:rsid w:val="00F16DE5"/>
    <w:rsid w:val="00F176B5"/>
    <w:rsid w:val="00F17A92"/>
    <w:rsid w:val="00F20045"/>
    <w:rsid w:val="00F202AF"/>
    <w:rsid w:val="00F20BFD"/>
    <w:rsid w:val="00F20C5E"/>
    <w:rsid w:val="00F20D11"/>
    <w:rsid w:val="00F21083"/>
    <w:rsid w:val="00F2109D"/>
    <w:rsid w:val="00F21307"/>
    <w:rsid w:val="00F21458"/>
    <w:rsid w:val="00F22008"/>
    <w:rsid w:val="00F2268B"/>
    <w:rsid w:val="00F23217"/>
    <w:rsid w:val="00F23544"/>
    <w:rsid w:val="00F23630"/>
    <w:rsid w:val="00F23929"/>
    <w:rsid w:val="00F24036"/>
    <w:rsid w:val="00F242F7"/>
    <w:rsid w:val="00F24366"/>
    <w:rsid w:val="00F24B4A"/>
    <w:rsid w:val="00F259A3"/>
    <w:rsid w:val="00F26A58"/>
    <w:rsid w:val="00F26B34"/>
    <w:rsid w:val="00F26E60"/>
    <w:rsid w:val="00F2782D"/>
    <w:rsid w:val="00F27868"/>
    <w:rsid w:val="00F30086"/>
    <w:rsid w:val="00F30376"/>
    <w:rsid w:val="00F30987"/>
    <w:rsid w:val="00F31010"/>
    <w:rsid w:val="00F31252"/>
    <w:rsid w:val="00F320F1"/>
    <w:rsid w:val="00F328B8"/>
    <w:rsid w:val="00F32D76"/>
    <w:rsid w:val="00F33020"/>
    <w:rsid w:val="00F338B4"/>
    <w:rsid w:val="00F33C00"/>
    <w:rsid w:val="00F33FE5"/>
    <w:rsid w:val="00F344D7"/>
    <w:rsid w:val="00F34DB5"/>
    <w:rsid w:val="00F34F41"/>
    <w:rsid w:val="00F3506F"/>
    <w:rsid w:val="00F35392"/>
    <w:rsid w:val="00F35736"/>
    <w:rsid w:val="00F35D1D"/>
    <w:rsid w:val="00F365B8"/>
    <w:rsid w:val="00F366EB"/>
    <w:rsid w:val="00F36E22"/>
    <w:rsid w:val="00F36EF6"/>
    <w:rsid w:val="00F37223"/>
    <w:rsid w:val="00F40005"/>
    <w:rsid w:val="00F4069F"/>
    <w:rsid w:val="00F40A43"/>
    <w:rsid w:val="00F421F0"/>
    <w:rsid w:val="00F42605"/>
    <w:rsid w:val="00F428CE"/>
    <w:rsid w:val="00F42AAD"/>
    <w:rsid w:val="00F42BAF"/>
    <w:rsid w:val="00F430E5"/>
    <w:rsid w:val="00F4314E"/>
    <w:rsid w:val="00F43416"/>
    <w:rsid w:val="00F43443"/>
    <w:rsid w:val="00F43EEC"/>
    <w:rsid w:val="00F45454"/>
    <w:rsid w:val="00F46371"/>
    <w:rsid w:val="00F46D7F"/>
    <w:rsid w:val="00F47803"/>
    <w:rsid w:val="00F47B07"/>
    <w:rsid w:val="00F509EA"/>
    <w:rsid w:val="00F50B65"/>
    <w:rsid w:val="00F50E00"/>
    <w:rsid w:val="00F50EC3"/>
    <w:rsid w:val="00F50FE6"/>
    <w:rsid w:val="00F5153B"/>
    <w:rsid w:val="00F51912"/>
    <w:rsid w:val="00F51F4E"/>
    <w:rsid w:val="00F53213"/>
    <w:rsid w:val="00F53535"/>
    <w:rsid w:val="00F5399B"/>
    <w:rsid w:val="00F53B57"/>
    <w:rsid w:val="00F53D0C"/>
    <w:rsid w:val="00F53F0C"/>
    <w:rsid w:val="00F54D93"/>
    <w:rsid w:val="00F5596C"/>
    <w:rsid w:val="00F561B4"/>
    <w:rsid w:val="00F56462"/>
    <w:rsid w:val="00F56A6D"/>
    <w:rsid w:val="00F56CFC"/>
    <w:rsid w:val="00F572AA"/>
    <w:rsid w:val="00F578EE"/>
    <w:rsid w:val="00F57B4D"/>
    <w:rsid w:val="00F60471"/>
    <w:rsid w:val="00F60670"/>
    <w:rsid w:val="00F60A7C"/>
    <w:rsid w:val="00F60AE3"/>
    <w:rsid w:val="00F60C3B"/>
    <w:rsid w:val="00F62517"/>
    <w:rsid w:val="00F626F8"/>
    <w:rsid w:val="00F62CFD"/>
    <w:rsid w:val="00F62E3B"/>
    <w:rsid w:val="00F63140"/>
    <w:rsid w:val="00F637F5"/>
    <w:rsid w:val="00F638CE"/>
    <w:rsid w:val="00F63932"/>
    <w:rsid w:val="00F6406F"/>
    <w:rsid w:val="00F641D8"/>
    <w:rsid w:val="00F64700"/>
    <w:rsid w:val="00F64ABD"/>
    <w:rsid w:val="00F64E85"/>
    <w:rsid w:val="00F64FA9"/>
    <w:rsid w:val="00F65320"/>
    <w:rsid w:val="00F6534D"/>
    <w:rsid w:val="00F65B44"/>
    <w:rsid w:val="00F65D95"/>
    <w:rsid w:val="00F65DED"/>
    <w:rsid w:val="00F65FCC"/>
    <w:rsid w:val="00F663B5"/>
    <w:rsid w:val="00F66B12"/>
    <w:rsid w:val="00F67190"/>
    <w:rsid w:val="00F676F7"/>
    <w:rsid w:val="00F677E7"/>
    <w:rsid w:val="00F67BB4"/>
    <w:rsid w:val="00F67BBC"/>
    <w:rsid w:val="00F70A02"/>
    <w:rsid w:val="00F71219"/>
    <w:rsid w:val="00F713B1"/>
    <w:rsid w:val="00F71866"/>
    <w:rsid w:val="00F73D3A"/>
    <w:rsid w:val="00F74ABE"/>
    <w:rsid w:val="00F75044"/>
    <w:rsid w:val="00F75845"/>
    <w:rsid w:val="00F75EAC"/>
    <w:rsid w:val="00F76588"/>
    <w:rsid w:val="00F7679C"/>
    <w:rsid w:val="00F771C9"/>
    <w:rsid w:val="00F77212"/>
    <w:rsid w:val="00F772DD"/>
    <w:rsid w:val="00F77910"/>
    <w:rsid w:val="00F80CB9"/>
    <w:rsid w:val="00F810B0"/>
    <w:rsid w:val="00F81551"/>
    <w:rsid w:val="00F819D6"/>
    <w:rsid w:val="00F81CA3"/>
    <w:rsid w:val="00F81FC9"/>
    <w:rsid w:val="00F820EF"/>
    <w:rsid w:val="00F8288F"/>
    <w:rsid w:val="00F828F7"/>
    <w:rsid w:val="00F8307A"/>
    <w:rsid w:val="00F830B3"/>
    <w:rsid w:val="00F83432"/>
    <w:rsid w:val="00F843A8"/>
    <w:rsid w:val="00F84E9C"/>
    <w:rsid w:val="00F85A37"/>
    <w:rsid w:val="00F869A1"/>
    <w:rsid w:val="00F86AE9"/>
    <w:rsid w:val="00F86D29"/>
    <w:rsid w:val="00F87258"/>
    <w:rsid w:val="00F87AC3"/>
    <w:rsid w:val="00F87E35"/>
    <w:rsid w:val="00F87FB8"/>
    <w:rsid w:val="00F901B1"/>
    <w:rsid w:val="00F908BB"/>
    <w:rsid w:val="00F9164B"/>
    <w:rsid w:val="00F91AA0"/>
    <w:rsid w:val="00F91B8F"/>
    <w:rsid w:val="00F91CE5"/>
    <w:rsid w:val="00F923B1"/>
    <w:rsid w:val="00F924A2"/>
    <w:rsid w:val="00F9255D"/>
    <w:rsid w:val="00F92E56"/>
    <w:rsid w:val="00F935C3"/>
    <w:rsid w:val="00F93C44"/>
    <w:rsid w:val="00F946D5"/>
    <w:rsid w:val="00F950C5"/>
    <w:rsid w:val="00F9510F"/>
    <w:rsid w:val="00F952BC"/>
    <w:rsid w:val="00F95728"/>
    <w:rsid w:val="00F9582D"/>
    <w:rsid w:val="00F95CA1"/>
    <w:rsid w:val="00F96208"/>
    <w:rsid w:val="00F965AF"/>
    <w:rsid w:val="00F965EB"/>
    <w:rsid w:val="00F96756"/>
    <w:rsid w:val="00F96E60"/>
    <w:rsid w:val="00F97314"/>
    <w:rsid w:val="00F974D7"/>
    <w:rsid w:val="00F97F46"/>
    <w:rsid w:val="00FA0C08"/>
    <w:rsid w:val="00FA1860"/>
    <w:rsid w:val="00FA1DE9"/>
    <w:rsid w:val="00FA1E29"/>
    <w:rsid w:val="00FA1E52"/>
    <w:rsid w:val="00FA20C1"/>
    <w:rsid w:val="00FA219B"/>
    <w:rsid w:val="00FA2269"/>
    <w:rsid w:val="00FA2F16"/>
    <w:rsid w:val="00FA341A"/>
    <w:rsid w:val="00FA363A"/>
    <w:rsid w:val="00FA36C1"/>
    <w:rsid w:val="00FA3812"/>
    <w:rsid w:val="00FA3838"/>
    <w:rsid w:val="00FA38A4"/>
    <w:rsid w:val="00FA402C"/>
    <w:rsid w:val="00FA46C3"/>
    <w:rsid w:val="00FA4799"/>
    <w:rsid w:val="00FA537B"/>
    <w:rsid w:val="00FA632E"/>
    <w:rsid w:val="00FA67ED"/>
    <w:rsid w:val="00FA6B45"/>
    <w:rsid w:val="00FA7782"/>
    <w:rsid w:val="00FB0743"/>
    <w:rsid w:val="00FB1059"/>
    <w:rsid w:val="00FB1D91"/>
    <w:rsid w:val="00FB2942"/>
    <w:rsid w:val="00FB2CCC"/>
    <w:rsid w:val="00FB2FDC"/>
    <w:rsid w:val="00FB34D8"/>
    <w:rsid w:val="00FB3FBE"/>
    <w:rsid w:val="00FB3FED"/>
    <w:rsid w:val="00FB45D5"/>
    <w:rsid w:val="00FB4606"/>
    <w:rsid w:val="00FB47BE"/>
    <w:rsid w:val="00FB485F"/>
    <w:rsid w:val="00FB54D6"/>
    <w:rsid w:val="00FB582B"/>
    <w:rsid w:val="00FB5A3C"/>
    <w:rsid w:val="00FB6212"/>
    <w:rsid w:val="00FB6A66"/>
    <w:rsid w:val="00FB6BFC"/>
    <w:rsid w:val="00FB726F"/>
    <w:rsid w:val="00FB774F"/>
    <w:rsid w:val="00FC0007"/>
    <w:rsid w:val="00FC0073"/>
    <w:rsid w:val="00FC0109"/>
    <w:rsid w:val="00FC0396"/>
    <w:rsid w:val="00FC043F"/>
    <w:rsid w:val="00FC06EF"/>
    <w:rsid w:val="00FC08BF"/>
    <w:rsid w:val="00FC0B3B"/>
    <w:rsid w:val="00FC17A0"/>
    <w:rsid w:val="00FC1ACC"/>
    <w:rsid w:val="00FC2392"/>
    <w:rsid w:val="00FC24C2"/>
    <w:rsid w:val="00FC2B66"/>
    <w:rsid w:val="00FC2DF5"/>
    <w:rsid w:val="00FC2EC8"/>
    <w:rsid w:val="00FC3111"/>
    <w:rsid w:val="00FC3466"/>
    <w:rsid w:val="00FC3E05"/>
    <w:rsid w:val="00FC4114"/>
    <w:rsid w:val="00FC437B"/>
    <w:rsid w:val="00FC441E"/>
    <w:rsid w:val="00FC4528"/>
    <w:rsid w:val="00FC4A75"/>
    <w:rsid w:val="00FC5201"/>
    <w:rsid w:val="00FC5A1F"/>
    <w:rsid w:val="00FC6509"/>
    <w:rsid w:val="00FC7083"/>
    <w:rsid w:val="00FC7306"/>
    <w:rsid w:val="00FC732E"/>
    <w:rsid w:val="00FC73C8"/>
    <w:rsid w:val="00FC7E05"/>
    <w:rsid w:val="00FD0010"/>
    <w:rsid w:val="00FD05AE"/>
    <w:rsid w:val="00FD080E"/>
    <w:rsid w:val="00FD0DAF"/>
    <w:rsid w:val="00FD2041"/>
    <w:rsid w:val="00FD2050"/>
    <w:rsid w:val="00FD27F2"/>
    <w:rsid w:val="00FD305C"/>
    <w:rsid w:val="00FD3320"/>
    <w:rsid w:val="00FD33EE"/>
    <w:rsid w:val="00FD343B"/>
    <w:rsid w:val="00FD3D96"/>
    <w:rsid w:val="00FD5158"/>
    <w:rsid w:val="00FD52E1"/>
    <w:rsid w:val="00FD5572"/>
    <w:rsid w:val="00FD5B15"/>
    <w:rsid w:val="00FD6647"/>
    <w:rsid w:val="00FE0000"/>
    <w:rsid w:val="00FE0420"/>
    <w:rsid w:val="00FE053A"/>
    <w:rsid w:val="00FE0560"/>
    <w:rsid w:val="00FE0EDB"/>
    <w:rsid w:val="00FE14E2"/>
    <w:rsid w:val="00FE1920"/>
    <w:rsid w:val="00FE1FD4"/>
    <w:rsid w:val="00FE25F5"/>
    <w:rsid w:val="00FE26E0"/>
    <w:rsid w:val="00FE2767"/>
    <w:rsid w:val="00FE2E26"/>
    <w:rsid w:val="00FE3B6B"/>
    <w:rsid w:val="00FE3F0A"/>
    <w:rsid w:val="00FE4217"/>
    <w:rsid w:val="00FE4468"/>
    <w:rsid w:val="00FE51FE"/>
    <w:rsid w:val="00FE62FB"/>
    <w:rsid w:val="00FE6492"/>
    <w:rsid w:val="00FE659A"/>
    <w:rsid w:val="00FE6D9C"/>
    <w:rsid w:val="00FE6E2A"/>
    <w:rsid w:val="00FF0C6C"/>
    <w:rsid w:val="00FF19AA"/>
    <w:rsid w:val="00FF25B9"/>
    <w:rsid w:val="00FF2BB1"/>
    <w:rsid w:val="00FF39DB"/>
    <w:rsid w:val="00FF3A79"/>
    <w:rsid w:val="00FF3DD5"/>
    <w:rsid w:val="00FF43BC"/>
    <w:rsid w:val="00FF455C"/>
    <w:rsid w:val="00FF52BD"/>
    <w:rsid w:val="00FF5717"/>
    <w:rsid w:val="00FF5BD7"/>
    <w:rsid w:val="00FF5FBA"/>
    <w:rsid w:val="00FF6259"/>
    <w:rsid w:val="00FF62B3"/>
    <w:rsid w:val="00FF6310"/>
    <w:rsid w:val="00FF6327"/>
    <w:rsid w:val="00FF63B7"/>
    <w:rsid w:val="00FF65EF"/>
    <w:rsid w:val="00FF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0155"/>
  <w15:docId w15:val="{253C64FB-B7DD-4621-BC0E-153344AF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2EF"/>
    <w:pPr>
      <w:spacing w:after="200" w:line="276" w:lineRule="auto"/>
    </w:pPr>
    <w:rPr>
      <w:sz w:val="22"/>
      <w:szCs w:val="22"/>
      <w:lang w:eastAsia="en-US"/>
    </w:rPr>
  </w:style>
  <w:style w:type="paragraph" w:styleId="1">
    <w:name w:val="heading 1"/>
    <w:basedOn w:val="a"/>
    <w:next w:val="a"/>
    <w:link w:val="10"/>
    <w:uiPriority w:val="9"/>
    <w:qFormat/>
    <w:rsid w:val="00D46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3273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072C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0569"/>
    <w:pPr>
      <w:widowControl w:val="0"/>
      <w:autoSpaceDE w:val="0"/>
      <w:autoSpaceDN w:val="0"/>
    </w:pPr>
    <w:rPr>
      <w:rFonts w:eastAsia="Times New Roman" w:cs="Calibri"/>
      <w:sz w:val="22"/>
      <w:szCs w:val="22"/>
    </w:rPr>
  </w:style>
  <w:style w:type="paragraph" w:customStyle="1" w:styleId="ConsPlusNonformat">
    <w:name w:val="ConsPlusNonformat"/>
    <w:rsid w:val="00C00569"/>
    <w:pPr>
      <w:widowControl w:val="0"/>
      <w:autoSpaceDE w:val="0"/>
      <w:autoSpaceDN w:val="0"/>
    </w:pPr>
    <w:rPr>
      <w:rFonts w:ascii="Courier New" w:eastAsia="Times New Roman" w:hAnsi="Courier New" w:cs="Courier New"/>
    </w:rPr>
  </w:style>
  <w:style w:type="paragraph" w:customStyle="1" w:styleId="ConsPlusTitle">
    <w:name w:val="ConsPlusTitle"/>
    <w:rsid w:val="00C00569"/>
    <w:pPr>
      <w:widowControl w:val="0"/>
      <w:autoSpaceDE w:val="0"/>
      <w:autoSpaceDN w:val="0"/>
    </w:pPr>
    <w:rPr>
      <w:rFonts w:eastAsia="Times New Roman" w:cs="Calibri"/>
      <w:b/>
      <w:sz w:val="22"/>
    </w:rPr>
  </w:style>
  <w:style w:type="paragraph" w:customStyle="1" w:styleId="ConsPlusCell">
    <w:name w:val="ConsPlusCell"/>
    <w:rsid w:val="00C00569"/>
    <w:pPr>
      <w:widowControl w:val="0"/>
      <w:autoSpaceDE w:val="0"/>
      <w:autoSpaceDN w:val="0"/>
    </w:pPr>
    <w:rPr>
      <w:rFonts w:ascii="Courier New" w:eastAsia="Times New Roman" w:hAnsi="Courier New" w:cs="Courier New"/>
    </w:rPr>
  </w:style>
  <w:style w:type="paragraph" w:customStyle="1" w:styleId="ConsPlusDocList">
    <w:name w:val="ConsPlusDocList"/>
    <w:rsid w:val="00C00569"/>
    <w:pPr>
      <w:widowControl w:val="0"/>
      <w:autoSpaceDE w:val="0"/>
      <w:autoSpaceDN w:val="0"/>
    </w:pPr>
    <w:rPr>
      <w:rFonts w:ascii="Courier New" w:eastAsia="Times New Roman" w:hAnsi="Courier New" w:cs="Courier New"/>
    </w:rPr>
  </w:style>
  <w:style w:type="paragraph" w:customStyle="1" w:styleId="ConsPlusTitlePage">
    <w:name w:val="ConsPlusTitlePage"/>
    <w:rsid w:val="00C00569"/>
    <w:pPr>
      <w:widowControl w:val="0"/>
      <w:autoSpaceDE w:val="0"/>
      <w:autoSpaceDN w:val="0"/>
    </w:pPr>
    <w:rPr>
      <w:rFonts w:ascii="Tahoma" w:eastAsia="Times New Roman" w:hAnsi="Tahoma" w:cs="Tahoma"/>
    </w:rPr>
  </w:style>
  <w:style w:type="paragraph" w:customStyle="1" w:styleId="ConsPlusJurTerm">
    <w:name w:val="ConsPlusJurTerm"/>
    <w:rsid w:val="00C00569"/>
    <w:pPr>
      <w:widowControl w:val="0"/>
      <w:autoSpaceDE w:val="0"/>
      <w:autoSpaceDN w:val="0"/>
    </w:pPr>
    <w:rPr>
      <w:rFonts w:ascii="Tahoma" w:eastAsia="Times New Roman" w:hAnsi="Tahoma" w:cs="Tahoma"/>
      <w:sz w:val="26"/>
    </w:rPr>
  </w:style>
  <w:style w:type="paragraph" w:customStyle="1" w:styleId="ConsPlusTextList">
    <w:name w:val="ConsPlusTextList"/>
    <w:rsid w:val="00C00569"/>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1E7BF7"/>
    <w:pPr>
      <w:spacing w:after="0" w:line="240" w:lineRule="auto"/>
    </w:pPr>
    <w:rPr>
      <w:rFonts w:ascii="Tahoma" w:hAnsi="Tahoma"/>
      <w:sz w:val="16"/>
      <w:szCs w:val="16"/>
    </w:rPr>
  </w:style>
  <w:style w:type="character" w:customStyle="1" w:styleId="a4">
    <w:name w:val="Текст выноски Знак"/>
    <w:link w:val="a3"/>
    <w:uiPriority w:val="99"/>
    <w:semiHidden/>
    <w:rsid w:val="001E7BF7"/>
    <w:rPr>
      <w:rFonts w:ascii="Tahoma" w:hAnsi="Tahoma" w:cs="Tahoma"/>
      <w:sz w:val="16"/>
      <w:szCs w:val="16"/>
    </w:rPr>
  </w:style>
  <w:style w:type="paragraph" w:styleId="a5">
    <w:name w:val="header"/>
    <w:basedOn w:val="a"/>
    <w:link w:val="a6"/>
    <w:unhideWhenUsed/>
    <w:rsid w:val="008F3B76"/>
    <w:pPr>
      <w:tabs>
        <w:tab w:val="center" w:pos="4677"/>
        <w:tab w:val="right" w:pos="9355"/>
      </w:tabs>
      <w:spacing w:after="0" w:line="240" w:lineRule="auto"/>
    </w:pPr>
  </w:style>
  <w:style w:type="character" w:customStyle="1" w:styleId="a6">
    <w:name w:val="Верхний колонтитул Знак"/>
    <w:basedOn w:val="a0"/>
    <w:link w:val="a5"/>
    <w:rsid w:val="008F3B76"/>
  </w:style>
  <w:style w:type="paragraph" w:styleId="a7">
    <w:name w:val="footer"/>
    <w:basedOn w:val="a"/>
    <w:link w:val="a8"/>
    <w:unhideWhenUsed/>
    <w:rsid w:val="008F3B76"/>
    <w:pPr>
      <w:tabs>
        <w:tab w:val="center" w:pos="4677"/>
        <w:tab w:val="right" w:pos="9355"/>
      </w:tabs>
      <w:spacing w:after="0" w:line="240" w:lineRule="auto"/>
    </w:pPr>
  </w:style>
  <w:style w:type="character" w:customStyle="1" w:styleId="a8">
    <w:name w:val="Нижний колонтитул Знак"/>
    <w:basedOn w:val="a0"/>
    <w:link w:val="a7"/>
    <w:rsid w:val="008F3B76"/>
  </w:style>
  <w:style w:type="character" w:styleId="a9">
    <w:name w:val="Hyperlink"/>
    <w:uiPriority w:val="99"/>
    <w:unhideWhenUsed/>
    <w:rsid w:val="00C44B72"/>
    <w:rPr>
      <w:color w:val="0000FF"/>
      <w:u w:val="single"/>
    </w:rPr>
  </w:style>
  <w:style w:type="table" w:styleId="aa">
    <w:name w:val="Table Grid"/>
    <w:basedOn w:val="a1"/>
    <w:uiPriority w:val="39"/>
    <w:rsid w:val="00A029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uiPriority w:val="99"/>
    <w:semiHidden/>
    <w:rsid w:val="006137E7"/>
    <w:rPr>
      <w:color w:val="808080"/>
    </w:rPr>
  </w:style>
  <w:style w:type="paragraph" w:styleId="ac">
    <w:name w:val="No Spacing"/>
    <w:uiPriority w:val="1"/>
    <w:qFormat/>
    <w:rsid w:val="00ED59BA"/>
    <w:rPr>
      <w:sz w:val="22"/>
      <w:szCs w:val="22"/>
      <w:lang w:eastAsia="en-US"/>
    </w:rPr>
  </w:style>
  <w:style w:type="paragraph" w:customStyle="1" w:styleId="11">
    <w:name w:val="Абзац списка1"/>
    <w:basedOn w:val="a"/>
    <w:rsid w:val="00CB632B"/>
    <w:pPr>
      <w:spacing w:after="0" w:line="240" w:lineRule="auto"/>
      <w:ind w:left="720"/>
      <w:contextualSpacing/>
      <w:jc w:val="both"/>
    </w:pPr>
    <w:rPr>
      <w:rFonts w:eastAsia="Times New Roman"/>
    </w:rPr>
  </w:style>
  <w:style w:type="character" w:customStyle="1" w:styleId="ConsPlusNormal0">
    <w:name w:val="ConsPlusNormal Знак"/>
    <w:link w:val="ConsPlusNormal"/>
    <w:rsid w:val="00061AD9"/>
    <w:rPr>
      <w:rFonts w:eastAsia="Times New Roman" w:cs="Calibri"/>
      <w:sz w:val="22"/>
      <w:szCs w:val="22"/>
      <w:lang w:eastAsia="ru-RU" w:bidi="ar-SA"/>
    </w:rPr>
  </w:style>
  <w:style w:type="character" w:styleId="ad">
    <w:name w:val="annotation reference"/>
    <w:uiPriority w:val="99"/>
    <w:semiHidden/>
    <w:unhideWhenUsed/>
    <w:rsid w:val="00C445D6"/>
    <w:rPr>
      <w:sz w:val="16"/>
      <w:szCs w:val="16"/>
    </w:rPr>
  </w:style>
  <w:style w:type="paragraph" w:styleId="ae">
    <w:name w:val="annotation text"/>
    <w:basedOn w:val="a"/>
    <w:link w:val="af"/>
    <w:uiPriority w:val="99"/>
    <w:unhideWhenUsed/>
    <w:rsid w:val="00C445D6"/>
    <w:pPr>
      <w:spacing w:line="240" w:lineRule="auto"/>
    </w:pPr>
    <w:rPr>
      <w:sz w:val="20"/>
      <w:szCs w:val="20"/>
    </w:rPr>
  </w:style>
  <w:style w:type="character" w:customStyle="1" w:styleId="af">
    <w:name w:val="Текст примечания Знак"/>
    <w:link w:val="ae"/>
    <w:uiPriority w:val="99"/>
    <w:rsid w:val="00C445D6"/>
    <w:rPr>
      <w:sz w:val="20"/>
      <w:szCs w:val="20"/>
    </w:rPr>
  </w:style>
  <w:style w:type="paragraph" w:styleId="af0">
    <w:name w:val="annotation subject"/>
    <w:basedOn w:val="ae"/>
    <w:next w:val="ae"/>
    <w:link w:val="af1"/>
    <w:uiPriority w:val="99"/>
    <w:semiHidden/>
    <w:unhideWhenUsed/>
    <w:rsid w:val="00C445D6"/>
    <w:rPr>
      <w:b/>
      <w:bCs/>
    </w:rPr>
  </w:style>
  <w:style w:type="character" w:customStyle="1" w:styleId="af1">
    <w:name w:val="Тема примечания Знак"/>
    <w:link w:val="af0"/>
    <w:uiPriority w:val="99"/>
    <w:semiHidden/>
    <w:rsid w:val="00C445D6"/>
    <w:rPr>
      <w:b/>
      <w:bCs/>
      <w:sz w:val="20"/>
      <w:szCs w:val="20"/>
    </w:rPr>
  </w:style>
  <w:style w:type="character" w:styleId="af2">
    <w:name w:val="page number"/>
    <w:rsid w:val="00492F14"/>
    <w:rPr>
      <w:rFonts w:cs="Times New Roman"/>
    </w:rPr>
  </w:style>
  <w:style w:type="paragraph" w:customStyle="1" w:styleId="Default">
    <w:name w:val="Default"/>
    <w:rsid w:val="00CB7D53"/>
    <w:pPr>
      <w:autoSpaceDE w:val="0"/>
      <w:autoSpaceDN w:val="0"/>
      <w:adjustRightInd w:val="0"/>
    </w:pPr>
    <w:rPr>
      <w:rFonts w:ascii="Arial" w:eastAsia="Times New Roman" w:hAnsi="Arial" w:cs="Arial"/>
      <w:color w:val="000000"/>
      <w:sz w:val="24"/>
      <w:szCs w:val="24"/>
    </w:rPr>
  </w:style>
  <w:style w:type="paragraph" w:styleId="af3">
    <w:name w:val="footnote text"/>
    <w:basedOn w:val="a"/>
    <w:link w:val="af4"/>
    <w:uiPriority w:val="99"/>
    <w:semiHidden/>
    <w:unhideWhenUsed/>
    <w:rsid w:val="00B3268C"/>
    <w:pPr>
      <w:spacing w:after="0" w:line="240" w:lineRule="auto"/>
    </w:pPr>
    <w:rPr>
      <w:sz w:val="20"/>
      <w:szCs w:val="20"/>
    </w:rPr>
  </w:style>
  <w:style w:type="character" w:customStyle="1" w:styleId="af4">
    <w:name w:val="Текст сноски Знак"/>
    <w:link w:val="af3"/>
    <w:uiPriority w:val="99"/>
    <w:semiHidden/>
    <w:rsid w:val="00B3268C"/>
    <w:rPr>
      <w:sz w:val="20"/>
      <w:szCs w:val="20"/>
    </w:rPr>
  </w:style>
  <w:style w:type="character" w:styleId="af5">
    <w:name w:val="footnote reference"/>
    <w:uiPriority w:val="99"/>
    <w:semiHidden/>
    <w:unhideWhenUsed/>
    <w:rsid w:val="00B3268C"/>
    <w:rPr>
      <w:vertAlign w:val="superscript"/>
    </w:rPr>
  </w:style>
  <w:style w:type="paragraph" w:styleId="af6">
    <w:name w:val="Body Text"/>
    <w:basedOn w:val="a"/>
    <w:link w:val="af7"/>
    <w:rsid w:val="00BF2AB0"/>
    <w:pPr>
      <w:spacing w:after="120" w:line="240" w:lineRule="auto"/>
    </w:pPr>
    <w:rPr>
      <w:rFonts w:ascii="Times New Roman" w:eastAsia="Times New Roman" w:hAnsi="Times New Roman"/>
      <w:sz w:val="28"/>
      <w:szCs w:val="20"/>
      <w:lang w:eastAsia="ru-RU"/>
    </w:rPr>
  </w:style>
  <w:style w:type="character" w:customStyle="1" w:styleId="af7">
    <w:name w:val="Основной текст Знак"/>
    <w:basedOn w:val="a0"/>
    <w:link w:val="af6"/>
    <w:rsid w:val="00BF2AB0"/>
    <w:rPr>
      <w:rFonts w:ascii="Times New Roman" w:eastAsia="Times New Roman" w:hAnsi="Times New Roman"/>
      <w:sz w:val="28"/>
    </w:rPr>
  </w:style>
  <w:style w:type="paragraph" w:customStyle="1" w:styleId="formattext">
    <w:name w:val="formattext"/>
    <w:basedOn w:val="a"/>
    <w:rsid w:val="00BF2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232735"/>
    <w:rPr>
      <w:rFonts w:ascii="Times New Roman" w:eastAsia="Times New Roman" w:hAnsi="Times New Roman"/>
      <w:b/>
      <w:bCs/>
      <w:sz w:val="36"/>
      <w:szCs w:val="36"/>
    </w:rPr>
  </w:style>
  <w:style w:type="character" w:customStyle="1" w:styleId="tlid-translation">
    <w:name w:val="tlid-translation"/>
    <w:rsid w:val="002601FE"/>
  </w:style>
  <w:style w:type="paragraph" w:customStyle="1" w:styleId="topleveltext">
    <w:name w:val="topleveltext"/>
    <w:basedOn w:val="a"/>
    <w:rsid w:val="00645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25B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380804"/>
    <w:rPr>
      <w:rFonts w:ascii="Arial" w:eastAsia="Arial" w:hAnsi="Arial" w:cs="Arial"/>
      <w:color w:val="000000"/>
      <w:u w:color="000000"/>
    </w:rPr>
  </w:style>
  <w:style w:type="character" w:customStyle="1" w:styleId="hgkelc">
    <w:name w:val="hgkelc"/>
    <w:basedOn w:val="a0"/>
    <w:rsid w:val="00F53D0C"/>
  </w:style>
  <w:style w:type="character" w:customStyle="1" w:styleId="10">
    <w:name w:val="Заголовок 1 Знак"/>
    <w:basedOn w:val="a0"/>
    <w:link w:val="1"/>
    <w:uiPriority w:val="9"/>
    <w:rsid w:val="00D46A9A"/>
    <w:rPr>
      <w:rFonts w:asciiTheme="majorHAnsi" w:eastAsiaTheme="majorEastAsia" w:hAnsiTheme="majorHAnsi" w:cstheme="majorBidi"/>
      <w:color w:val="2E74B5" w:themeColor="accent1" w:themeShade="BF"/>
      <w:sz w:val="32"/>
      <w:szCs w:val="32"/>
      <w:lang w:eastAsia="en-US"/>
    </w:rPr>
  </w:style>
  <w:style w:type="paragraph" w:styleId="af8">
    <w:name w:val="List Paragraph"/>
    <w:basedOn w:val="a"/>
    <w:uiPriority w:val="34"/>
    <w:qFormat/>
    <w:rsid w:val="000D301C"/>
    <w:pPr>
      <w:ind w:left="720"/>
      <w:contextualSpacing/>
    </w:pPr>
  </w:style>
  <w:style w:type="paragraph" w:styleId="af9">
    <w:name w:val="Normal (Web)"/>
    <w:basedOn w:val="a"/>
    <w:uiPriority w:val="99"/>
    <w:semiHidden/>
    <w:unhideWhenUsed/>
    <w:rsid w:val="00D00BDE"/>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F4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42AAD"/>
    <w:rPr>
      <w:rFonts w:ascii="Courier New" w:eastAsia="Times New Roman" w:hAnsi="Courier New" w:cs="Courier New"/>
    </w:rPr>
  </w:style>
  <w:style w:type="character" w:customStyle="1" w:styleId="y2iqfc">
    <w:name w:val="y2iqfc"/>
    <w:basedOn w:val="a0"/>
    <w:rsid w:val="00F42AAD"/>
  </w:style>
  <w:style w:type="character" w:customStyle="1" w:styleId="rynqvb">
    <w:name w:val="rynqvb"/>
    <w:basedOn w:val="a0"/>
    <w:uiPriority w:val="99"/>
    <w:rsid w:val="00385D2C"/>
  </w:style>
  <w:style w:type="paragraph" w:styleId="afa">
    <w:name w:val="TOC Heading"/>
    <w:basedOn w:val="1"/>
    <w:next w:val="a"/>
    <w:uiPriority w:val="39"/>
    <w:unhideWhenUsed/>
    <w:qFormat/>
    <w:rsid w:val="00C07CB7"/>
    <w:pPr>
      <w:spacing w:line="259" w:lineRule="auto"/>
      <w:outlineLvl w:val="9"/>
    </w:pPr>
    <w:rPr>
      <w:lang w:eastAsia="ru-RU"/>
    </w:rPr>
  </w:style>
  <w:style w:type="paragraph" w:styleId="21">
    <w:name w:val="toc 2"/>
    <w:basedOn w:val="a"/>
    <w:next w:val="a"/>
    <w:autoRedefine/>
    <w:uiPriority w:val="39"/>
    <w:unhideWhenUsed/>
    <w:rsid w:val="008E5EB3"/>
    <w:pPr>
      <w:tabs>
        <w:tab w:val="right" w:leader="dot" w:pos="9627"/>
      </w:tabs>
      <w:spacing w:after="100"/>
      <w:ind w:left="220" w:hanging="220"/>
    </w:pPr>
  </w:style>
  <w:style w:type="paragraph" w:styleId="12">
    <w:name w:val="toc 1"/>
    <w:basedOn w:val="a"/>
    <w:next w:val="a"/>
    <w:autoRedefine/>
    <w:uiPriority w:val="39"/>
    <w:unhideWhenUsed/>
    <w:rsid w:val="0076397E"/>
    <w:pPr>
      <w:tabs>
        <w:tab w:val="right" w:leader="dot" w:pos="9627"/>
      </w:tabs>
      <w:spacing w:after="0" w:line="360" w:lineRule="auto"/>
      <w:ind w:left="1701" w:hanging="1701"/>
    </w:pPr>
    <w:rPr>
      <w:rFonts w:ascii="Arial" w:hAnsi="Arial" w:cs="Arial"/>
      <w:noProof/>
      <w:sz w:val="24"/>
      <w:szCs w:val="24"/>
    </w:rPr>
  </w:style>
  <w:style w:type="character" w:customStyle="1" w:styleId="afb">
    <w:name w:val="Основной текст_"/>
    <w:link w:val="13"/>
    <w:locked/>
    <w:rsid w:val="002272CE"/>
    <w:rPr>
      <w:rFonts w:ascii="Arial" w:eastAsia="Arial" w:hAnsi="Arial" w:cs="Arial"/>
      <w:spacing w:val="5"/>
      <w:sz w:val="15"/>
      <w:szCs w:val="15"/>
      <w:shd w:val="clear" w:color="auto" w:fill="FFFFFF"/>
    </w:rPr>
  </w:style>
  <w:style w:type="paragraph" w:customStyle="1" w:styleId="13">
    <w:name w:val="Основной текст1"/>
    <w:basedOn w:val="a"/>
    <w:link w:val="afb"/>
    <w:rsid w:val="002272CE"/>
    <w:pPr>
      <w:widowControl w:val="0"/>
      <w:shd w:val="clear" w:color="auto" w:fill="FFFFFF"/>
      <w:spacing w:after="0" w:line="0" w:lineRule="atLeast"/>
      <w:ind w:hanging="1560"/>
    </w:pPr>
    <w:rPr>
      <w:rFonts w:ascii="Arial" w:eastAsia="Arial" w:hAnsi="Arial" w:cs="Arial"/>
      <w:spacing w:val="5"/>
      <w:sz w:val="15"/>
      <w:szCs w:val="15"/>
      <w:lang w:eastAsia="ru-RU"/>
    </w:rPr>
  </w:style>
  <w:style w:type="paragraph" w:customStyle="1" w:styleId="afc">
    <w:name w:val="Стандарт МЭК"/>
    <w:basedOn w:val="a"/>
    <w:rsid w:val="00255D3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20" w:after="0" w:line="240" w:lineRule="auto"/>
      <w:jc w:val="both"/>
    </w:pPr>
    <w:rPr>
      <w:rFonts w:ascii="Arial" w:eastAsia="Times New Roman" w:hAnsi="Arial" w:cs="Arial"/>
      <w:bCs/>
      <w:snapToGrid w:val="0"/>
      <w:sz w:val="20"/>
      <w:lang w:eastAsia="ru-RU"/>
    </w:rPr>
  </w:style>
  <w:style w:type="character" w:customStyle="1" w:styleId="30">
    <w:name w:val="Заголовок 3 Знак"/>
    <w:basedOn w:val="a0"/>
    <w:link w:val="3"/>
    <w:uiPriority w:val="9"/>
    <w:semiHidden/>
    <w:rsid w:val="00072C35"/>
    <w:rPr>
      <w:rFonts w:asciiTheme="majorHAnsi" w:eastAsiaTheme="majorEastAsia" w:hAnsiTheme="majorHAnsi" w:cstheme="majorBidi"/>
      <w:color w:val="1F4D78" w:themeColor="accent1" w:themeShade="7F"/>
      <w:sz w:val="24"/>
      <w:szCs w:val="24"/>
      <w:lang w:eastAsia="en-US"/>
    </w:rPr>
  </w:style>
  <w:style w:type="character" w:customStyle="1" w:styleId="ezkurwreuab5ozgtqnkl">
    <w:name w:val="ezkurwreuab5ozgtqnkl"/>
    <w:basedOn w:val="a0"/>
    <w:rsid w:val="0057173B"/>
  </w:style>
  <w:style w:type="paragraph" w:styleId="afd">
    <w:name w:val="Revision"/>
    <w:hidden/>
    <w:uiPriority w:val="99"/>
    <w:semiHidden/>
    <w:rsid w:val="0064426E"/>
    <w:rPr>
      <w:sz w:val="22"/>
      <w:szCs w:val="22"/>
      <w:lang w:eastAsia="en-US"/>
    </w:rPr>
  </w:style>
  <w:style w:type="table" w:customStyle="1" w:styleId="TableNormal">
    <w:name w:val="Table Normal"/>
    <w:uiPriority w:val="2"/>
    <w:semiHidden/>
    <w:unhideWhenUsed/>
    <w:qFormat/>
    <w:rsid w:val="00E43F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43FFB"/>
    <w:pPr>
      <w:widowControl w:val="0"/>
      <w:autoSpaceDE w:val="0"/>
      <w:autoSpaceDN w:val="0"/>
      <w:spacing w:before="31" w:after="0" w:line="240" w:lineRule="auto"/>
    </w:pPr>
    <w:rPr>
      <w:rFonts w:ascii="Cambria" w:eastAsia="Cambria" w:hAnsi="Cambria" w:cs="Cambria"/>
      <w:lang w:val="en-US"/>
    </w:rPr>
  </w:style>
  <w:style w:type="character" w:styleId="afe">
    <w:name w:val="Unresolved Mention"/>
    <w:basedOn w:val="a0"/>
    <w:uiPriority w:val="99"/>
    <w:semiHidden/>
    <w:unhideWhenUsed/>
    <w:rsid w:val="0064545A"/>
    <w:rPr>
      <w:color w:val="605E5C"/>
      <w:shd w:val="clear" w:color="auto" w:fill="E1DFDD"/>
    </w:rPr>
  </w:style>
  <w:style w:type="paragraph" w:styleId="aff">
    <w:name w:val="endnote text"/>
    <w:basedOn w:val="a"/>
    <w:link w:val="aff0"/>
    <w:uiPriority w:val="99"/>
    <w:semiHidden/>
    <w:unhideWhenUsed/>
    <w:rsid w:val="00D614A6"/>
    <w:pPr>
      <w:spacing w:after="0" w:line="240" w:lineRule="auto"/>
    </w:pPr>
    <w:rPr>
      <w:sz w:val="20"/>
      <w:szCs w:val="20"/>
    </w:rPr>
  </w:style>
  <w:style w:type="character" w:customStyle="1" w:styleId="aff0">
    <w:name w:val="Текст концевой сноски Знак"/>
    <w:basedOn w:val="a0"/>
    <w:link w:val="aff"/>
    <w:uiPriority w:val="99"/>
    <w:semiHidden/>
    <w:rsid w:val="00D614A6"/>
    <w:rPr>
      <w:lang w:eastAsia="en-US"/>
    </w:rPr>
  </w:style>
  <w:style w:type="character" w:styleId="aff1">
    <w:name w:val="endnote reference"/>
    <w:basedOn w:val="a0"/>
    <w:uiPriority w:val="99"/>
    <w:semiHidden/>
    <w:unhideWhenUsed/>
    <w:rsid w:val="00D614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6334">
      <w:bodyDiv w:val="1"/>
      <w:marLeft w:val="0"/>
      <w:marRight w:val="0"/>
      <w:marTop w:val="0"/>
      <w:marBottom w:val="0"/>
      <w:divBdr>
        <w:top w:val="none" w:sz="0" w:space="0" w:color="auto"/>
        <w:left w:val="none" w:sz="0" w:space="0" w:color="auto"/>
        <w:bottom w:val="none" w:sz="0" w:space="0" w:color="auto"/>
        <w:right w:val="none" w:sz="0" w:space="0" w:color="auto"/>
      </w:divBdr>
    </w:div>
    <w:div w:id="80179232">
      <w:bodyDiv w:val="1"/>
      <w:marLeft w:val="0"/>
      <w:marRight w:val="0"/>
      <w:marTop w:val="0"/>
      <w:marBottom w:val="0"/>
      <w:divBdr>
        <w:top w:val="none" w:sz="0" w:space="0" w:color="auto"/>
        <w:left w:val="none" w:sz="0" w:space="0" w:color="auto"/>
        <w:bottom w:val="none" w:sz="0" w:space="0" w:color="auto"/>
        <w:right w:val="none" w:sz="0" w:space="0" w:color="auto"/>
      </w:divBdr>
    </w:div>
    <w:div w:id="96681465">
      <w:bodyDiv w:val="1"/>
      <w:marLeft w:val="0"/>
      <w:marRight w:val="0"/>
      <w:marTop w:val="0"/>
      <w:marBottom w:val="0"/>
      <w:divBdr>
        <w:top w:val="none" w:sz="0" w:space="0" w:color="auto"/>
        <w:left w:val="none" w:sz="0" w:space="0" w:color="auto"/>
        <w:bottom w:val="none" w:sz="0" w:space="0" w:color="auto"/>
        <w:right w:val="none" w:sz="0" w:space="0" w:color="auto"/>
      </w:divBdr>
    </w:div>
    <w:div w:id="104689998">
      <w:bodyDiv w:val="1"/>
      <w:marLeft w:val="0"/>
      <w:marRight w:val="0"/>
      <w:marTop w:val="0"/>
      <w:marBottom w:val="0"/>
      <w:divBdr>
        <w:top w:val="none" w:sz="0" w:space="0" w:color="auto"/>
        <w:left w:val="none" w:sz="0" w:space="0" w:color="auto"/>
        <w:bottom w:val="none" w:sz="0" w:space="0" w:color="auto"/>
        <w:right w:val="none" w:sz="0" w:space="0" w:color="auto"/>
      </w:divBdr>
    </w:div>
    <w:div w:id="213273638">
      <w:bodyDiv w:val="1"/>
      <w:marLeft w:val="0"/>
      <w:marRight w:val="0"/>
      <w:marTop w:val="0"/>
      <w:marBottom w:val="0"/>
      <w:divBdr>
        <w:top w:val="none" w:sz="0" w:space="0" w:color="auto"/>
        <w:left w:val="none" w:sz="0" w:space="0" w:color="auto"/>
        <w:bottom w:val="none" w:sz="0" w:space="0" w:color="auto"/>
        <w:right w:val="none" w:sz="0" w:space="0" w:color="auto"/>
      </w:divBdr>
    </w:div>
    <w:div w:id="213470922">
      <w:bodyDiv w:val="1"/>
      <w:marLeft w:val="0"/>
      <w:marRight w:val="0"/>
      <w:marTop w:val="0"/>
      <w:marBottom w:val="0"/>
      <w:divBdr>
        <w:top w:val="none" w:sz="0" w:space="0" w:color="auto"/>
        <w:left w:val="none" w:sz="0" w:space="0" w:color="auto"/>
        <w:bottom w:val="none" w:sz="0" w:space="0" w:color="auto"/>
        <w:right w:val="none" w:sz="0" w:space="0" w:color="auto"/>
      </w:divBdr>
    </w:div>
    <w:div w:id="216625586">
      <w:bodyDiv w:val="1"/>
      <w:marLeft w:val="0"/>
      <w:marRight w:val="0"/>
      <w:marTop w:val="0"/>
      <w:marBottom w:val="0"/>
      <w:divBdr>
        <w:top w:val="none" w:sz="0" w:space="0" w:color="auto"/>
        <w:left w:val="none" w:sz="0" w:space="0" w:color="auto"/>
        <w:bottom w:val="none" w:sz="0" w:space="0" w:color="auto"/>
        <w:right w:val="none" w:sz="0" w:space="0" w:color="auto"/>
      </w:divBdr>
      <w:divsChild>
        <w:div w:id="185296833">
          <w:marLeft w:val="0"/>
          <w:marRight w:val="0"/>
          <w:marTop w:val="0"/>
          <w:marBottom w:val="0"/>
          <w:divBdr>
            <w:top w:val="none" w:sz="0" w:space="0" w:color="auto"/>
            <w:left w:val="none" w:sz="0" w:space="0" w:color="auto"/>
            <w:bottom w:val="none" w:sz="0" w:space="0" w:color="auto"/>
            <w:right w:val="none" w:sz="0" w:space="0" w:color="auto"/>
          </w:divBdr>
          <w:divsChild>
            <w:div w:id="32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5975">
      <w:bodyDiv w:val="1"/>
      <w:marLeft w:val="0"/>
      <w:marRight w:val="0"/>
      <w:marTop w:val="0"/>
      <w:marBottom w:val="0"/>
      <w:divBdr>
        <w:top w:val="none" w:sz="0" w:space="0" w:color="auto"/>
        <w:left w:val="none" w:sz="0" w:space="0" w:color="auto"/>
        <w:bottom w:val="none" w:sz="0" w:space="0" w:color="auto"/>
        <w:right w:val="none" w:sz="0" w:space="0" w:color="auto"/>
      </w:divBdr>
    </w:div>
    <w:div w:id="256865480">
      <w:bodyDiv w:val="1"/>
      <w:marLeft w:val="0"/>
      <w:marRight w:val="0"/>
      <w:marTop w:val="0"/>
      <w:marBottom w:val="0"/>
      <w:divBdr>
        <w:top w:val="none" w:sz="0" w:space="0" w:color="auto"/>
        <w:left w:val="none" w:sz="0" w:space="0" w:color="auto"/>
        <w:bottom w:val="none" w:sz="0" w:space="0" w:color="auto"/>
        <w:right w:val="none" w:sz="0" w:space="0" w:color="auto"/>
      </w:divBdr>
    </w:div>
    <w:div w:id="266427528">
      <w:bodyDiv w:val="1"/>
      <w:marLeft w:val="0"/>
      <w:marRight w:val="0"/>
      <w:marTop w:val="0"/>
      <w:marBottom w:val="0"/>
      <w:divBdr>
        <w:top w:val="none" w:sz="0" w:space="0" w:color="auto"/>
        <w:left w:val="none" w:sz="0" w:space="0" w:color="auto"/>
        <w:bottom w:val="none" w:sz="0" w:space="0" w:color="auto"/>
        <w:right w:val="none" w:sz="0" w:space="0" w:color="auto"/>
      </w:divBdr>
    </w:div>
    <w:div w:id="274792714">
      <w:bodyDiv w:val="1"/>
      <w:marLeft w:val="0"/>
      <w:marRight w:val="0"/>
      <w:marTop w:val="0"/>
      <w:marBottom w:val="0"/>
      <w:divBdr>
        <w:top w:val="none" w:sz="0" w:space="0" w:color="auto"/>
        <w:left w:val="none" w:sz="0" w:space="0" w:color="auto"/>
        <w:bottom w:val="none" w:sz="0" w:space="0" w:color="auto"/>
        <w:right w:val="none" w:sz="0" w:space="0" w:color="auto"/>
      </w:divBdr>
    </w:div>
    <w:div w:id="278150112">
      <w:bodyDiv w:val="1"/>
      <w:marLeft w:val="0"/>
      <w:marRight w:val="0"/>
      <w:marTop w:val="0"/>
      <w:marBottom w:val="0"/>
      <w:divBdr>
        <w:top w:val="none" w:sz="0" w:space="0" w:color="auto"/>
        <w:left w:val="none" w:sz="0" w:space="0" w:color="auto"/>
        <w:bottom w:val="none" w:sz="0" w:space="0" w:color="auto"/>
        <w:right w:val="none" w:sz="0" w:space="0" w:color="auto"/>
      </w:divBdr>
      <w:divsChild>
        <w:div w:id="1018772788">
          <w:marLeft w:val="0"/>
          <w:marRight w:val="0"/>
          <w:marTop w:val="0"/>
          <w:marBottom w:val="0"/>
          <w:divBdr>
            <w:top w:val="none" w:sz="0" w:space="0" w:color="auto"/>
            <w:left w:val="none" w:sz="0" w:space="0" w:color="auto"/>
            <w:bottom w:val="none" w:sz="0" w:space="0" w:color="auto"/>
            <w:right w:val="none" w:sz="0" w:space="0" w:color="auto"/>
          </w:divBdr>
          <w:divsChild>
            <w:div w:id="1780291430">
              <w:marLeft w:val="0"/>
              <w:marRight w:val="0"/>
              <w:marTop w:val="0"/>
              <w:marBottom w:val="0"/>
              <w:divBdr>
                <w:top w:val="none" w:sz="0" w:space="0" w:color="auto"/>
                <w:left w:val="none" w:sz="0" w:space="0" w:color="auto"/>
                <w:bottom w:val="none" w:sz="0" w:space="0" w:color="auto"/>
                <w:right w:val="none" w:sz="0" w:space="0" w:color="auto"/>
              </w:divBdr>
              <w:divsChild>
                <w:div w:id="1315916955">
                  <w:marLeft w:val="0"/>
                  <w:marRight w:val="0"/>
                  <w:marTop w:val="0"/>
                  <w:marBottom w:val="0"/>
                  <w:divBdr>
                    <w:top w:val="none" w:sz="0" w:space="0" w:color="auto"/>
                    <w:left w:val="none" w:sz="0" w:space="0" w:color="auto"/>
                    <w:bottom w:val="none" w:sz="0" w:space="0" w:color="auto"/>
                    <w:right w:val="none" w:sz="0" w:space="0" w:color="auto"/>
                  </w:divBdr>
                  <w:divsChild>
                    <w:div w:id="9936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4313">
          <w:marLeft w:val="0"/>
          <w:marRight w:val="0"/>
          <w:marTop w:val="0"/>
          <w:marBottom w:val="0"/>
          <w:divBdr>
            <w:top w:val="none" w:sz="0" w:space="0" w:color="auto"/>
            <w:left w:val="none" w:sz="0" w:space="0" w:color="auto"/>
            <w:bottom w:val="none" w:sz="0" w:space="0" w:color="auto"/>
            <w:right w:val="none" w:sz="0" w:space="0" w:color="auto"/>
          </w:divBdr>
          <w:divsChild>
            <w:div w:id="1045254552">
              <w:marLeft w:val="0"/>
              <w:marRight w:val="0"/>
              <w:marTop w:val="0"/>
              <w:marBottom w:val="0"/>
              <w:divBdr>
                <w:top w:val="none" w:sz="0" w:space="0" w:color="auto"/>
                <w:left w:val="none" w:sz="0" w:space="0" w:color="auto"/>
                <w:bottom w:val="none" w:sz="0" w:space="0" w:color="auto"/>
                <w:right w:val="none" w:sz="0" w:space="0" w:color="auto"/>
              </w:divBdr>
              <w:divsChild>
                <w:div w:id="1105224789">
                  <w:marLeft w:val="0"/>
                  <w:marRight w:val="0"/>
                  <w:marTop w:val="0"/>
                  <w:marBottom w:val="0"/>
                  <w:divBdr>
                    <w:top w:val="none" w:sz="0" w:space="0" w:color="auto"/>
                    <w:left w:val="none" w:sz="0" w:space="0" w:color="auto"/>
                    <w:bottom w:val="none" w:sz="0" w:space="0" w:color="auto"/>
                    <w:right w:val="none" w:sz="0" w:space="0" w:color="auto"/>
                  </w:divBdr>
                  <w:divsChild>
                    <w:div w:id="10057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1812">
      <w:bodyDiv w:val="1"/>
      <w:marLeft w:val="0"/>
      <w:marRight w:val="0"/>
      <w:marTop w:val="0"/>
      <w:marBottom w:val="0"/>
      <w:divBdr>
        <w:top w:val="none" w:sz="0" w:space="0" w:color="auto"/>
        <w:left w:val="none" w:sz="0" w:space="0" w:color="auto"/>
        <w:bottom w:val="none" w:sz="0" w:space="0" w:color="auto"/>
        <w:right w:val="none" w:sz="0" w:space="0" w:color="auto"/>
      </w:divBdr>
    </w:div>
    <w:div w:id="317195297">
      <w:bodyDiv w:val="1"/>
      <w:marLeft w:val="0"/>
      <w:marRight w:val="0"/>
      <w:marTop w:val="0"/>
      <w:marBottom w:val="0"/>
      <w:divBdr>
        <w:top w:val="none" w:sz="0" w:space="0" w:color="auto"/>
        <w:left w:val="none" w:sz="0" w:space="0" w:color="auto"/>
        <w:bottom w:val="none" w:sz="0" w:space="0" w:color="auto"/>
        <w:right w:val="none" w:sz="0" w:space="0" w:color="auto"/>
      </w:divBdr>
    </w:div>
    <w:div w:id="321202624">
      <w:bodyDiv w:val="1"/>
      <w:marLeft w:val="0"/>
      <w:marRight w:val="0"/>
      <w:marTop w:val="0"/>
      <w:marBottom w:val="0"/>
      <w:divBdr>
        <w:top w:val="none" w:sz="0" w:space="0" w:color="auto"/>
        <w:left w:val="none" w:sz="0" w:space="0" w:color="auto"/>
        <w:bottom w:val="none" w:sz="0" w:space="0" w:color="auto"/>
        <w:right w:val="none" w:sz="0" w:space="0" w:color="auto"/>
      </w:divBdr>
    </w:div>
    <w:div w:id="328139821">
      <w:bodyDiv w:val="1"/>
      <w:marLeft w:val="0"/>
      <w:marRight w:val="0"/>
      <w:marTop w:val="0"/>
      <w:marBottom w:val="0"/>
      <w:divBdr>
        <w:top w:val="none" w:sz="0" w:space="0" w:color="auto"/>
        <w:left w:val="none" w:sz="0" w:space="0" w:color="auto"/>
        <w:bottom w:val="none" w:sz="0" w:space="0" w:color="auto"/>
        <w:right w:val="none" w:sz="0" w:space="0" w:color="auto"/>
      </w:divBdr>
    </w:div>
    <w:div w:id="330064719">
      <w:bodyDiv w:val="1"/>
      <w:marLeft w:val="0"/>
      <w:marRight w:val="0"/>
      <w:marTop w:val="0"/>
      <w:marBottom w:val="0"/>
      <w:divBdr>
        <w:top w:val="none" w:sz="0" w:space="0" w:color="auto"/>
        <w:left w:val="none" w:sz="0" w:space="0" w:color="auto"/>
        <w:bottom w:val="none" w:sz="0" w:space="0" w:color="auto"/>
        <w:right w:val="none" w:sz="0" w:space="0" w:color="auto"/>
      </w:divBdr>
    </w:div>
    <w:div w:id="351539218">
      <w:bodyDiv w:val="1"/>
      <w:marLeft w:val="0"/>
      <w:marRight w:val="0"/>
      <w:marTop w:val="0"/>
      <w:marBottom w:val="0"/>
      <w:divBdr>
        <w:top w:val="none" w:sz="0" w:space="0" w:color="auto"/>
        <w:left w:val="none" w:sz="0" w:space="0" w:color="auto"/>
        <w:bottom w:val="none" w:sz="0" w:space="0" w:color="auto"/>
        <w:right w:val="none" w:sz="0" w:space="0" w:color="auto"/>
      </w:divBdr>
      <w:divsChild>
        <w:div w:id="1315179828">
          <w:marLeft w:val="0"/>
          <w:marRight w:val="0"/>
          <w:marTop w:val="200"/>
          <w:marBottom w:val="0"/>
          <w:divBdr>
            <w:top w:val="none" w:sz="0" w:space="0" w:color="auto"/>
            <w:left w:val="none" w:sz="0" w:space="0" w:color="auto"/>
            <w:bottom w:val="none" w:sz="0" w:space="0" w:color="auto"/>
            <w:right w:val="none" w:sz="0" w:space="0" w:color="auto"/>
          </w:divBdr>
        </w:div>
        <w:div w:id="492452030">
          <w:marLeft w:val="0"/>
          <w:marRight w:val="0"/>
          <w:marTop w:val="200"/>
          <w:marBottom w:val="0"/>
          <w:divBdr>
            <w:top w:val="none" w:sz="0" w:space="0" w:color="auto"/>
            <w:left w:val="none" w:sz="0" w:space="0" w:color="auto"/>
            <w:bottom w:val="none" w:sz="0" w:space="0" w:color="auto"/>
            <w:right w:val="none" w:sz="0" w:space="0" w:color="auto"/>
          </w:divBdr>
        </w:div>
        <w:div w:id="1660814074">
          <w:marLeft w:val="0"/>
          <w:marRight w:val="0"/>
          <w:marTop w:val="200"/>
          <w:marBottom w:val="0"/>
          <w:divBdr>
            <w:top w:val="none" w:sz="0" w:space="0" w:color="auto"/>
            <w:left w:val="none" w:sz="0" w:space="0" w:color="auto"/>
            <w:bottom w:val="none" w:sz="0" w:space="0" w:color="auto"/>
            <w:right w:val="none" w:sz="0" w:space="0" w:color="auto"/>
          </w:divBdr>
        </w:div>
        <w:div w:id="808398111">
          <w:marLeft w:val="0"/>
          <w:marRight w:val="0"/>
          <w:marTop w:val="200"/>
          <w:marBottom w:val="0"/>
          <w:divBdr>
            <w:top w:val="none" w:sz="0" w:space="0" w:color="auto"/>
            <w:left w:val="none" w:sz="0" w:space="0" w:color="auto"/>
            <w:bottom w:val="none" w:sz="0" w:space="0" w:color="auto"/>
            <w:right w:val="none" w:sz="0" w:space="0" w:color="auto"/>
          </w:divBdr>
        </w:div>
        <w:div w:id="220748257">
          <w:marLeft w:val="0"/>
          <w:marRight w:val="0"/>
          <w:marTop w:val="200"/>
          <w:marBottom w:val="0"/>
          <w:divBdr>
            <w:top w:val="none" w:sz="0" w:space="0" w:color="auto"/>
            <w:left w:val="none" w:sz="0" w:space="0" w:color="auto"/>
            <w:bottom w:val="none" w:sz="0" w:space="0" w:color="auto"/>
            <w:right w:val="none" w:sz="0" w:space="0" w:color="auto"/>
          </w:divBdr>
        </w:div>
        <w:div w:id="800730647">
          <w:marLeft w:val="0"/>
          <w:marRight w:val="0"/>
          <w:marTop w:val="200"/>
          <w:marBottom w:val="0"/>
          <w:divBdr>
            <w:top w:val="none" w:sz="0" w:space="0" w:color="auto"/>
            <w:left w:val="none" w:sz="0" w:space="0" w:color="auto"/>
            <w:bottom w:val="none" w:sz="0" w:space="0" w:color="auto"/>
            <w:right w:val="none" w:sz="0" w:space="0" w:color="auto"/>
          </w:divBdr>
        </w:div>
        <w:div w:id="1326859465">
          <w:marLeft w:val="0"/>
          <w:marRight w:val="0"/>
          <w:marTop w:val="200"/>
          <w:marBottom w:val="0"/>
          <w:divBdr>
            <w:top w:val="none" w:sz="0" w:space="0" w:color="auto"/>
            <w:left w:val="none" w:sz="0" w:space="0" w:color="auto"/>
            <w:bottom w:val="none" w:sz="0" w:space="0" w:color="auto"/>
            <w:right w:val="none" w:sz="0" w:space="0" w:color="auto"/>
          </w:divBdr>
        </w:div>
        <w:div w:id="1903759795">
          <w:marLeft w:val="0"/>
          <w:marRight w:val="0"/>
          <w:marTop w:val="200"/>
          <w:marBottom w:val="0"/>
          <w:divBdr>
            <w:top w:val="none" w:sz="0" w:space="0" w:color="auto"/>
            <w:left w:val="none" w:sz="0" w:space="0" w:color="auto"/>
            <w:bottom w:val="none" w:sz="0" w:space="0" w:color="auto"/>
            <w:right w:val="none" w:sz="0" w:space="0" w:color="auto"/>
          </w:divBdr>
        </w:div>
        <w:div w:id="403141891">
          <w:marLeft w:val="0"/>
          <w:marRight w:val="0"/>
          <w:marTop w:val="200"/>
          <w:marBottom w:val="0"/>
          <w:divBdr>
            <w:top w:val="none" w:sz="0" w:space="0" w:color="auto"/>
            <w:left w:val="none" w:sz="0" w:space="0" w:color="auto"/>
            <w:bottom w:val="none" w:sz="0" w:space="0" w:color="auto"/>
            <w:right w:val="none" w:sz="0" w:space="0" w:color="auto"/>
          </w:divBdr>
        </w:div>
      </w:divsChild>
    </w:div>
    <w:div w:id="379786654">
      <w:bodyDiv w:val="1"/>
      <w:marLeft w:val="0"/>
      <w:marRight w:val="0"/>
      <w:marTop w:val="0"/>
      <w:marBottom w:val="0"/>
      <w:divBdr>
        <w:top w:val="none" w:sz="0" w:space="0" w:color="auto"/>
        <w:left w:val="none" w:sz="0" w:space="0" w:color="auto"/>
        <w:bottom w:val="none" w:sz="0" w:space="0" w:color="auto"/>
        <w:right w:val="none" w:sz="0" w:space="0" w:color="auto"/>
      </w:divBdr>
    </w:div>
    <w:div w:id="415978888">
      <w:bodyDiv w:val="1"/>
      <w:marLeft w:val="0"/>
      <w:marRight w:val="0"/>
      <w:marTop w:val="0"/>
      <w:marBottom w:val="0"/>
      <w:divBdr>
        <w:top w:val="none" w:sz="0" w:space="0" w:color="auto"/>
        <w:left w:val="none" w:sz="0" w:space="0" w:color="auto"/>
        <w:bottom w:val="none" w:sz="0" w:space="0" w:color="auto"/>
        <w:right w:val="none" w:sz="0" w:space="0" w:color="auto"/>
      </w:divBdr>
    </w:div>
    <w:div w:id="426318118">
      <w:bodyDiv w:val="1"/>
      <w:marLeft w:val="0"/>
      <w:marRight w:val="0"/>
      <w:marTop w:val="0"/>
      <w:marBottom w:val="0"/>
      <w:divBdr>
        <w:top w:val="none" w:sz="0" w:space="0" w:color="auto"/>
        <w:left w:val="none" w:sz="0" w:space="0" w:color="auto"/>
        <w:bottom w:val="none" w:sz="0" w:space="0" w:color="auto"/>
        <w:right w:val="none" w:sz="0" w:space="0" w:color="auto"/>
      </w:divBdr>
    </w:div>
    <w:div w:id="429551150">
      <w:bodyDiv w:val="1"/>
      <w:marLeft w:val="0"/>
      <w:marRight w:val="0"/>
      <w:marTop w:val="0"/>
      <w:marBottom w:val="0"/>
      <w:divBdr>
        <w:top w:val="none" w:sz="0" w:space="0" w:color="auto"/>
        <w:left w:val="none" w:sz="0" w:space="0" w:color="auto"/>
        <w:bottom w:val="none" w:sz="0" w:space="0" w:color="auto"/>
        <w:right w:val="none" w:sz="0" w:space="0" w:color="auto"/>
      </w:divBdr>
    </w:div>
    <w:div w:id="437678989">
      <w:bodyDiv w:val="1"/>
      <w:marLeft w:val="0"/>
      <w:marRight w:val="0"/>
      <w:marTop w:val="0"/>
      <w:marBottom w:val="0"/>
      <w:divBdr>
        <w:top w:val="none" w:sz="0" w:space="0" w:color="auto"/>
        <w:left w:val="none" w:sz="0" w:space="0" w:color="auto"/>
        <w:bottom w:val="none" w:sz="0" w:space="0" w:color="auto"/>
        <w:right w:val="none" w:sz="0" w:space="0" w:color="auto"/>
      </w:divBdr>
    </w:div>
    <w:div w:id="440878649">
      <w:bodyDiv w:val="1"/>
      <w:marLeft w:val="0"/>
      <w:marRight w:val="0"/>
      <w:marTop w:val="0"/>
      <w:marBottom w:val="0"/>
      <w:divBdr>
        <w:top w:val="none" w:sz="0" w:space="0" w:color="auto"/>
        <w:left w:val="none" w:sz="0" w:space="0" w:color="auto"/>
        <w:bottom w:val="none" w:sz="0" w:space="0" w:color="auto"/>
        <w:right w:val="none" w:sz="0" w:space="0" w:color="auto"/>
      </w:divBdr>
    </w:div>
    <w:div w:id="478772119">
      <w:bodyDiv w:val="1"/>
      <w:marLeft w:val="0"/>
      <w:marRight w:val="0"/>
      <w:marTop w:val="0"/>
      <w:marBottom w:val="0"/>
      <w:divBdr>
        <w:top w:val="none" w:sz="0" w:space="0" w:color="auto"/>
        <w:left w:val="none" w:sz="0" w:space="0" w:color="auto"/>
        <w:bottom w:val="none" w:sz="0" w:space="0" w:color="auto"/>
        <w:right w:val="none" w:sz="0" w:space="0" w:color="auto"/>
      </w:divBdr>
    </w:div>
    <w:div w:id="529874922">
      <w:bodyDiv w:val="1"/>
      <w:marLeft w:val="0"/>
      <w:marRight w:val="0"/>
      <w:marTop w:val="0"/>
      <w:marBottom w:val="0"/>
      <w:divBdr>
        <w:top w:val="none" w:sz="0" w:space="0" w:color="auto"/>
        <w:left w:val="none" w:sz="0" w:space="0" w:color="auto"/>
        <w:bottom w:val="none" w:sz="0" w:space="0" w:color="auto"/>
        <w:right w:val="none" w:sz="0" w:space="0" w:color="auto"/>
      </w:divBdr>
    </w:div>
    <w:div w:id="530650366">
      <w:bodyDiv w:val="1"/>
      <w:marLeft w:val="0"/>
      <w:marRight w:val="0"/>
      <w:marTop w:val="0"/>
      <w:marBottom w:val="0"/>
      <w:divBdr>
        <w:top w:val="none" w:sz="0" w:space="0" w:color="auto"/>
        <w:left w:val="none" w:sz="0" w:space="0" w:color="auto"/>
        <w:bottom w:val="none" w:sz="0" w:space="0" w:color="auto"/>
        <w:right w:val="none" w:sz="0" w:space="0" w:color="auto"/>
      </w:divBdr>
    </w:div>
    <w:div w:id="533692134">
      <w:bodyDiv w:val="1"/>
      <w:marLeft w:val="0"/>
      <w:marRight w:val="0"/>
      <w:marTop w:val="0"/>
      <w:marBottom w:val="0"/>
      <w:divBdr>
        <w:top w:val="none" w:sz="0" w:space="0" w:color="auto"/>
        <w:left w:val="none" w:sz="0" w:space="0" w:color="auto"/>
        <w:bottom w:val="none" w:sz="0" w:space="0" w:color="auto"/>
        <w:right w:val="none" w:sz="0" w:space="0" w:color="auto"/>
      </w:divBdr>
    </w:div>
    <w:div w:id="535117500">
      <w:bodyDiv w:val="1"/>
      <w:marLeft w:val="0"/>
      <w:marRight w:val="0"/>
      <w:marTop w:val="0"/>
      <w:marBottom w:val="0"/>
      <w:divBdr>
        <w:top w:val="none" w:sz="0" w:space="0" w:color="auto"/>
        <w:left w:val="none" w:sz="0" w:space="0" w:color="auto"/>
        <w:bottom w:val="none" w:sz="0" w:space="0" w:color="auto"/>
        <w:right w:val="none" w:sz="0" w:space="0" w:color="auto"/>
      </w:divBdr>
    </w:div>
    <w:div w:id="569075869">
      <w:bodyDiv w:val="1"/>
      <w:marLeft w:val="0"/>
      <w:marRight w:val="0"/>
      <w:marTop w:val="0"/>
      <w:marBottom w:val="0"/>
      <w:divBdr>
        <w:top w:val="none" w:sz="0" w:space="0" w:color="auto"/>
        <w:left w:val="none" w:sz="0" w:space="0" w:color="auto"/>
        <w:bottom w:val="none" w:sz="0" w:space="0" w:color="auto"/>
        <w:right w:val="none" w:sz="0" w:space="0" w:color="auto"/>
      </w:divBdr>
    </w:div>
    <w:div w:id="594554341">
      <w:bodyDiv w:val="1"/>
      <w:marLeft w:val="0"/>
      <w:marRight w:val="0"/>
      <w:marTop w:val="0"/>
      <w:marBottom w:val="0"/>
      <w:divBdr>
        <w:top w:val="none" w:sz="0" w:space="0" w:color="auto"/>
        <w:left w:val="none" w:sz="0" w:space="0" w:color="auto"/>
        <w:bottom w:val="none" w:sz="0" w:space="0" w:color="auto"/>
        <w:right w:val="none" w:sz="0" w:space="0" w:color="auto"/>
      </w:divBdr>
    </w:div>
    <w:div w:id="597522539">
      <w:bodyDiv w:val="1"/>
      <w:marLeft w:val="0"/>
      <w:marRight w:val="0"/>
      <w:marTop w:val="0"/>
      <w:marBottom w:val="0"/>
      <w:divBdr>
        <w:top w:val="none" w:sz="0" w:space="0" w:color="auto"/>
        <w:left w:val="none" w:sz="0" w:space="0" w:color="auto"/>
        <w:bottom w:val="none" w:sz="0" w:space="0" w:color="auto"/>
        <w:right w:val="none" w:sz="0" w:space="0" w:color="auto"/>
      </w:divBdr>
    </w:div>
    <w:div w:id="662928381">
      <w:bodyDiv w:val="1"/>
      <w:marLeft w:val="0"/>
      <w:marRight w:val="0"/>
      <w:marTop w:val="0"/>
      <w:marBottom w:val="0"/>
      <w:divBdr>
        <w:top w:val="none" w:sz="0" w:space="0" w:color="auto"/>
        <w:left w:val="none" w:sz="0" w:space="0" w:color="auto"/>
        <w:bottom w:val="none" w:sz="0" w:space="0" w:color="auto"/>
        <w:right w:val="none" w:sz="0" w:space="0" w:color="auto"/>
      </w:divBdr>
    </w:div>
    <w:div w:id="667903148">
      <w:bodyDiv w:val="1"/>
      <w:marLeft w:val="0"/>
      <w:marRight w:val="0"/>
      <w:marTop w:val="0"/>
      <w:marBottom w:val="0"/>
      <w:divBdr>
        <w:top w:val="none" w:sz="0" w:space="0" w:color="auto"/>
        <w:left w:val="none" w:sz="0" w:space="0" w:color="auto"/>
        <w:bottom w:val="none" w:sz="0" w:space="0" w:color="auto"/>
        <w:right w:val="none" w:sz="0" w:space="0" w:color="auto"/>
      </w:divBdr>
    </w:div>
    <w:div w:id="699597390">
      <w:bodyDiv w:val="1"/>
      <w:marLeft w:val="0"/>
      <w:marRight w:val="0"/>
      <w:marTop w:val="0"/>
      <w:marBottom w:val="0"/>
      <w:divBdr>
        <w:top w:val="none" w:sz="0" w:space="0" w:color="auto"/>
        <w:left w:val="none" w:sz="0" w:space="0" w:color="auto"/>
        <w:bottom w:val="none" w:sz="0" w:space="0" w:color="auto"/>
        <w:right w:val="none" w:sz="0" w:space="0" w:color="auto"/>
      </w:divBdr>
    </w:div>
    <w:div w:id="734426888">
      <w:bodyDiv w:val="1"/>
      <w:marLeft w:val="0"/>
      <w:marRight w:val="0"/>
      <w:marTop w:val="0"/>
      <w:marBottom w:val="0"/>
      <w:divBdr>
        <w:top w:val="none" w:sz="0" w:space="0" w:color="auto"/>
        <w:left w:val="none" w:sz="0" w:space="0" w:color="auto"/>
        <w:bottom w:val="none" w:sz="0" w:space="0" w:color="auto"/>
        <w:right w:val="none" w:sz="0" w:space="0" w:color="auto"/>
      </w:divBdr>
    </w:div>
    <w:div w:id="782922977">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86915025">
      <w:bodyDiv w:val="1"/>
      <w:marLeft w:val="0"/>
      <w:marRight w:val="0"/>
      <w:marTop w:val="0"/>
      <w:marBottom w:val="0"/>
      <w:divBdr>
        <w:top w:val="none" w:sz="0" w:space="0" w:color="auto"/>
        <w:left w:val="none" w:sz="0" w:space="0" w:color="auto"/>
        <w:bottom w:val="none" w:sz="0" w:space="0" w:color="auto"/>
        <w:right w:val="none" w:sz="0" w:space="0" w:color="auto"/>
      </w:divBdr>
    </w:div>
    <w:div w:id="901140919">
      <w:bodyDiv w:val="1"/>
      <w:marLeft w:val="0"/>
      <w:marRight w:val="0"/>
      <w:marTop w:val="0"/>
      <w:marBottom w:val="0"/>
      <w:divBdr>
        <w:top w:val="none" w:sz="0" w:space="0" w:color="auto"/>
        <w:left w:val="none" w:sz="0" w:space="0" w:color="auto"/>
        <w:bottom w:val="none" w:sz="0" w:space="0" w:color="auto"/>
        <w:right w:val="none" w:sz="0" w:space="0" w:color="auto"/>
      </w:divBdr>
    </w:div>
    <w:div w:id="941111672">
      <w:bodyDiv w:val="1"/>
      <w:marLeft w:val="0"/>
      <w:marRight w:val="0"/>
      <w:marTop w:val="0"/>
      <w:marBottom w:val="0"/>
      <w:divBdr>
        <w:top w:val="none" w:sz="0" w:space="0" w:color="auto"/>
        <w:left w:val="none" w:sz="0" w:space="0" w:color="auto"/>
        <w:bottom w:val="none" w:sz="0" w:space="0" w:color="auto"/>
        <w:right w:val="none" w:sz="0" w:space="0" w:color="auto"/>
      </w:divBdr>
    </w:div>
    <w:div w:id="950403878">
      <w:bodyDiv w:val="1"/>
      <w:marLeft w:val="0"/>
      <w:marRight w:val="0"/>
      <w:marTop w:val="0"/>
      <w:marBottom w:val="0"/>
      <w:divBdr>
        <w:top w:val="none" w:sz="0" w:space="0" w:color="auto"/>
        <w:left w:val="none" w:sz="0" w:space="0" w:color="auto"/>
        <w:bottom w:val="none" w:sz="0" w:space="0" w:color="auto"/>
        <w:right w:val="none" w:sz="0" w:space="0" w:color="auto"/>
      </w:divBdr>
    </w:div>
    <w:div w:id="972633781">
      <w:bodyDiv w:val="1"/>
      <w:marLeft w:val="0"/>
      <w:marRight w:val="0"/>
      <w:marTop w:val="0"/>
      <w:marBottom w:val="0"/>
      <w:divBdr>
        <w:top w:val="none" w:sz="0" w:space="0" w:color="auto"/>
        <w:left w:val="none" w:sz="0" w:space="0" w:color="auto"/>
        <w:bottom w:val="none" w:sz="0" w:space="0" w:color="auto"/>
        <w:right w:val="none" w:sz="0" w:space="0" w:color="auto"/>
      </w:divBdr>
    </w:div>
    <w:div w:id="983512636">
      <w:bodyDiv w:val="1"/>
      <w:marLeft w:val="0"/>
      <w:marRight w:val="0"/>
      <w:marTop w:val="0"/>
      <w:marBottom w:val="0"/>
      <w:divBdr>
        <w:top w:val="none" w:sz="0" w:space="0" w:color="auto"/>
        <w:left w:val="none" w:sz="0" w:space="0" w:color="auto"/>
        <w:bottom w:val="none" w:sz="0" w:space="0" w:color="auto"/>
        <w:right w:val="none" w:sz="0" w:space="0" w:color="auto"/>
      </w:divBdr>
    </w:div>
    <w:div w:id="986906751">
      <w:bodyDiv w:val="1"/>
      <w:marLeft w:val="0"/>
      <w:marRight w:val="0"/>
      <w:marTop w:val="0"/>
      <w:marBottom w:val="0"/>
      <w:divBdr>
        <w:top w:val="none" w:sz="0" w:space="0" w:color="auto"/>
        <w:left w:val="none" w:sz="0" w:space="0" w:color="auto"/>
        <w:bottom w:val="none" w:sz="0" w:space="0" w:color="auto"/>
        <w:right w:val="none" w:sz="0" w:space="0" w:color="auto"/>
      </w:divBdr>
    </w:div>
    <w:div w:id="1023213684">
      <w:bodyDiv w:val="1"/>
      <w:marLeft w:val="0"/>
      <w:marRight w:val="0"/>
      <w:marTop w:val="0"/>
      <w:marBottom w:val="0"/>
      <w:divBdr>
        <w:top w:val="none" w:sz="0" w:space="0" w:color="auto"/>
        <w:left w:val="none" w:sz="0" w:space="0" w:color="auto"/>
        <w:bottom w:val="none" w:sz="0" w:space="0" w:color="auto"/>
        <w:right w:val="none" w:sz="0" w:space="0" w:color="auto"/>
      </w:divBdr>
    </w:div>
    <w:div w:id="1026562000">
      <w:bodyDiv w:val="1"/>
      <w:marLeft w:val="0"/>
      <w:marRight w:val="0"/>
      <w:marTop w:val="0"/>
      <w:marBottom w:val="0"/>
      <w:divBdr>
        <w:top w:val="none" w:sz="0" w:space="0" w:color="auto"/>
        <w:left w:val="none" w:sz="0" w:space="0" w:color="auto"/>
        <w:bottom w:val="none" w:sz="0" w:space="0" w:color="auto"/>
        <w:right w:val="none" w:sz="0" w:space="0" w:color="auto"/>
      </w:divBdr>
      <w:divsChild>
        <w:div w:id="1595242082">
          <w:marLeft w:val="0"/>
          <w:marRight w:val="0"/>
          <w:marTop w:val="0"/>
          <w:marBottom w:val="0"/>
          <w:divBdr>
            <w:top w:val="none" w:sz="0" w:space="0" w:color="auto"/>
            <w:left w:val="none" w:sz="0" w:space="0" w:color="auto"/>
            <w:bottom w:val="none" w:sz="0" w:space="0" w:color="auto"/>
            <w:right w:val="none" w:sz="0" w:space="0" w:color="auto"/>
          </w:divBdr>
          <w:divsChild>
            <w:div w:id="16808578">
              <w:marLeft w:val="0"/>
              <w:marRight w:val="0"/>
              <w:marTop w:val="0"/>
              <w:marBottom w:val="0"/>
              <w:divBdr>
                <w:top w:val="none" w:sz="0" w:space="0" w:color="auto"/>
                <w:left w:val="none" w:sz="0" w:space="0" w:color="auto"/>
                <w:bottom w:val="none" w:sz="0" w:space="0" w:color="auto"/>
                <w:right w:val="none" w:sz="0" w:space="0" w:color="auto"/>
              </w:divBdr>
            </w:div>
            <w:div w:id="28530525">
              <w:marLeft w:val="0"/>
              <w:marRight w:val="0"/>
              <w:marTop w:val="0"/>
              <w:marBottom w:val="0"/>
              <w:divBdr>
                <w:top w:val="none" w:sz="0" w:space="0" w:color="auto"/>
                <w:left w:val="none" w:sz="0" w:space="0" w:color="auto"/>
                <w:bottom w:val="none" w:sz="0" w:space="0" w:color="auto"/>
                <w:right w:val="none" w:sz="0" w:space="0" w:color="auto"/>
              </w:divBdr>
            </w:div>
            <w:div w:id="31005563">
              <w:marLeft w:val="0"/>
              <w:marRight w:val="0"/>
              <w:marTop w:val="0"/>
              <w:marBottom w:val="0"/>
              <w:divBdr>
                <w:top w:val="none" w:sz="0" w:space="0" w:color="auto"/>
                <w:left w:val="none" w:sz="0" w:space="0" w:color="auto"/>
                <w:bottom w:val="none" w:sz="0" w:space="0" w:color="auto"/>
                <w:right w:val="none" w:sz="0" w:space="0" w:color="auto"/>
              </w:divBdr>
            </w:div>
            <w:div w:id="103112145">
              <w:marLeft w:val="0"/>
              <w:marRight w:val="0"/>
              <w:marTop w:val="0"/>
              <w:marBottom w:val="0"/>
              <w:divBdr>
                <w:top w:val="none" w:sz="0" w:space="0" w:color="auto"/>
                <w:left w:val="none" w:sz="0" w:space="0" w:color="auto"/>
                <w:bottom w:val="none" w:sz="0" w:space="0" w:color="auto"/>
                <w:right w:val="none" w:sz="0" w:space="0" w:color="auto"/>
              </w:divBdr>
            </w:div>
            <w:div w:id="131407279">
              <w:marLeft w:val="0"/>
              <w:marRight w:val="0"/>
              <w:marTop w:val="0"/>
              <w:marBottom w:val="0"/>
              <w:divBdr>
                <w:top w:val="none" w:sz="0" w:space="0" w:color="auto"/>
                <w:left w:val="none" w:sz="0" w:space="0" w:color="auto"/>
                <w:bottom w:val="none" w:sz="0" w:space="0" w:color="auto"/>
                <w:right w:val="none" w:sz="0" w:space="0" w:color="auto"/>
              </w:divBdr>
            </w:div>
            <w:div w:id="168373256">
              <w:marLeft w:val="0"/>
              <w:marRight w:val="0"/>
              <w:marTop w:val="0"/>
              <w:marBottom w:val="0"/>
              <w:divBdr>
                <w:top w:val="none" w:sz="0" w:space="0" w:color="auto"/>
                <w:left w:val="none" w:sz="0" w:space="0" w:color="auto"/>
                <w:bottom w:val="none" w:sz="0" w:space="0" w:color="auto"/>
                <w:right w:val="none" w:sz="0" w:space="0" w:color="auto"/>
              </w:divBdr>
            </w:div>
            <w:div w:id="241259073">
              <w:marLeft w:val="0"/>
              <w:marRight w:val="0"/>
              <w:marTop w:val="0"/>
              <w:marBottom w:val="0"/>
              <w:divBdr>
                <w:top w:val="none" w:sz="0" w:space="0" w:color="auto"/>
                <w:left w:val="none" w:sz="0" w:space="0" w:color="auto"/>
                <w:bottom w:val="none" w:sz="0" w:space="0" w:color="auto"/>
                <w:right w:val="none" w:sz="0" w:space="0" w:color="auto"/>
              </w:divBdr>
            </w:div>
            <w:div w:id="277758167">
              <w:marLeft w:val="0"/>
              <w:marRight w:val="0"/>
              <w:marTop w:val="0"/>
              <w:marBottom w:val="0"/>
              <w:divBdr>
                <w:top w:val="none" w:sz="0" w:space="0" w:color="auto"/>
                <w:left w:val="none" w:sz="0" w:space="0" w:color="auto"/>
                <w:bottom w:val="none" w:sz="0" w:space="0" w:color="auto"/>
                <w:right w:val="none" w:sz="0" w:space="0" w:color="auto"/>
              </w:divBdr>
            </w:div>
            <w:div w:id="386028416">
              <w:marLeft w:val="0"/>
              <w:marRight w:val="0"/>
              <w:marTop w:val="0"/>
              <w:marBottom w:val="0"/>
              <w:divBdr>
                <w:top w:val="none" w:sz="0" w:space="0" w:color="auto"/>
                <w:left w:val="none" w:sz="0" w:space="0" w:color="auto"/>
                <w:bottom w:val="none" w:sz="0" w:space="0" w:color="auto"/>
                <w:right w:val="none" w:sz="0" w:space="0" w:color="auto"/>
              </w:divBdr>
            </w:div>
            <w:div w:id="401754092">
              <w:marLeft w:val="0"/>
              <w:marRight w:val="0"/>
              <w:marTop w:val="0"/>
              <w:marBottom w:val="0"/>
              <w:divBdr>
                <w:top w:val="none" w:sz="0" w:space="0" w:color="auto"/>
                <w:left w:val="none" w:sz="0" w:space="0" w:color="auto"/>
                <w:bottom w:val="none" w:sz="0" w:space="0" w:color="auto"/>
                <w:right w:val="none" w:sz="0" w:space="0" w:color="auto"/>
              </w:divBdr>
            </w:div>
            <w:div w:id="714428188">
              <w:marLeft w:val="0"/>
              <w:marRight w:val="0"/>
              <w:marTop w:val="0"/>
              <w:marBottom w:val="0"/>
              <w:divBdr>
                <w:top w:val="none" w:sz="0" w:space="0" w:color="auto"/>
                <w:left w:val="none" w:sz="0" w:space="0" w:color="auto"/>
                <w:bottom w:val="none" w:sz="0" w:space="0" w:color="auto"/>
                <w:right w:val="none" w:sz="0" w:space="0" w:color="auto"/>
              </w:divBdr>
            </w:div>
            <w:div w:id="857893084">
              <w:marLeft w:val="0"/>
              <w:marRight w:val="0"/>
              <w:marTop w:val="0"/>
              <w:marBottom w:val="0"/>
              <w:divBdr>
                <w:top w:val="none" w:sz="0" w:space="0" w:color="auto"/>
                <w:left w:val="none" w:sz="0" w:space="0" w:color="auto"/>
                <w:bottom w:val="none" w:sz="0" w:space="0" w:color="auto"/>
                <w:right w:val="none" w:sz="0" w:space="0" w:color="auto"/>
              </w:divBdr>
            </w:div>
            <w:div w:id="881794472">
              <w:marLeft w:val="0"/>
              <w:marRight w:val="0"/>
              <w:marTop w:val="0"/>
              <w:marBottom w:val="0"/>
              <w:divBdr>
                <w:top w:val="none" w:sz="0" w:space="0" w:color="auto"/>
                <w:left w:val="none" w:sz="0" w:space="0" w:color="auto"/>
                <w:bottom w:val="none" w:sz="0" w:space="0" w:color="auto"/>
                <w:right w:val="none" w:sz="0" w:space="0" w:color="auto"/>
              </w:divBdr>
            </w:div>
            <w:div w:id="885868880">
              <w:marLeft w:val="0"/>
              <w:marRight w:val="0"/>
              <w:marTop w:val="0"/>
              <w:marBottom w:val="0"/>
              <w:divBdr>
                <w:top w:val="none" w:sz="0" w:space="0" w:color="auto"/>
                <w:left w:val="none" w:sz="0" w:space="0" w:color="auto"/>
                <w:bottom w:val="none" w:sz="0" w:space="0" w:color="auto"/>
                <w:right w:val="none" w:sz="0" w:space="0" w:color="auto"/>
              </w:divBdr>
            </w:div>
            <w:div w:id="911961861">
              <w:marLeft w:val="0"/>
              <w:marRight w:val="0"/>
              <w:marTop w:val="0"/>
              <w:marBottom w:val="0"/>
              <w:divBdr>
                <w:top w:val="none" w:sz="0" w:space="0" w:color="auto"/>
                <w:left w:val="none" w:sz="0" w:space="0" w:color="auto"/>
                <w:bottom w:val="none" w:sz="0" w:space="0" w:color="auto"/>
                <w:right w:val="none" w:sz="0" w:space="0" w:color="auto"/>
              </w:divBdr>
            </w:div>
            <w:div w:id="923951129">
              <w:marLeft w:val="0"/>
              <w:marRight w:val="0"/>
              <w:marTop w:val="0"/>
              <w:marBottom w:val="0"/>
              <w:divBdr>
                <w:top w:val="none" w:sz="0" w:space="0" w:color="auto"/>
                <w:left w:val="none" w:sz="0" w:space="0" w:color="auto"/>
                <w:bottom w:val="none" w:sz="0" w:space="0" w:color="auto"/>
                <w:right w:val="none" w:sz="0" w:space="0" w:color="auto"/>
              </w:divBdr>
            </w:div>
            <w:div w:id="1005206582">
              <w:marLeft w:val="0"/>
              <w:marRight w:val="0"/>
              <w:marTop w:val="0"/>
              <w:marBottom w:val="0"/>
              <w:divBdr>
                <w:top w:val="none" w:sz="0" w:space="0" w:color="auto"/>
                <w:left w:val="none" w:sz="0" w:space="0" w:color="auto"/>
                <w:bottom w:val="none" w:sz="0" w:space="0" w:color="auto"/>
                <w:right w:val="none" w:sz="0" w:space="0" w:color="auto"/>
              </w:divBdr>
            </w:div>
            <w:div w:id="1084257748">
              <w:marLeft w:val="0"/>
              <w:marRight w:val="0"/>
              <w:marTop w:val="0"/>
              <w:marBottom w:val="0"/>
              <w:divBdr>
                <w:top w:val="none" w:sz="0" w:space="0" w:color="auto"/>
                <w:left w:val="none" w:sz="0" w:space="0" w:color="auto"/>
                <w:bottom w:val="none" w:sz="0" w:space="0" w:color="auto"/>
                <w:right w:val="none" w:sz="0" w:space="0" w:color="auto"/>
              </w:divBdr>
            </w:div>
            <w:div w:id="1131510252">
              <w:marLeft w:val="0"/>
              <w:marRight w:val="0"/>
              <w:marTop w:val="0"/>
              <w:marBottom w:val="0"/>
              <w:divBdr>
                <w:top w:val="none" w:sz="0" w:space="0" w:color="auto"/>
                <w:left w:val="none" w:sz="0" w:space="0" w:color="auto"/>
                <w:bottom w:val="none" w:sz="0" w:space="0" w:color="auto"/>
                <w:right w:val="none" w:sz="0" w:space="0" w:color="auto"/>
              </w:divBdr>
            </w:div>
            <w:div w:id="1220364530">
              <w:marLeft w:val="0"/>
              <w:marRight w:val="0"/>
              <w:marTop w:val="0"/>
              <w:marBottom w:val="0"/>
              <w:divBdr>
                <w:top w:val="none" w:sz="0" w:space="0" w:color="auto"/>
                <w:left w:val="none" w:sz="0" w:space="0" w:color="auto"/>
                <w:bottom w:val="none" w:sz="0" w:space="0" w:color="auto"/>
                <w:right w:val="none" w:sz="0" w:space="0" w:color="auto"/>
              </w:divBdr>
            </w:div>
            <w:div w:id="1224095456">
              <w:marLeft w:val="0"/>
              <w:marRight w:val="0"/>
              <w:marTop w:val="0"/>
              <w:marBottom w:val="0"/>
              <w:divBdr>
                <w:top w:val="none" w:sz="0" w:space="0" w:color="auto"/>
                <w:left w:val="none" w:sz="0" w:space="0" w:color="auto"/>
                <w:bottom w:val="none" w:sz="0" w:space="0" w:color="auto"/>
                <w:right w:val="none" w:sz="0" w:space="0" w:color="auto"/>
              </w:divBdr>
            </w:div>
            <w:div w:id="1295719555">
              <w:marLeft w:val="0"/>
              <w:marRight w:val="0"/>
              <w:marTop w:val="0"/>
              <w:marBottom w:val="0"/>
              <w:divBdr>
                <w:top w:val="none" w:sz="0" w:space="0" w:color="auto"/>
                <w:left w:val="none" w:sz="0" w:space="0" w:color="auto"/>
                <w:bottom w:val="none" w:sz="0" w:space="0" w:color="auto"/>
                <w:right w:val="none" w:sz="0" w:space="0" w:color="auto"/>
              </w:divBdr>
            </w:div>
            <w:div w:id="1308433126">
              <w:marLeft w:val="0"/>
              <w:marRight w:val="0"/>
              <w:marTop w:val="0"/>
              <w:marBottom w:val="0"/>
              <w:divBdr>
                <w:top w:val="none" w:sz="0" w:space="0" w:color="auto"/>
                <w:left w:val="none" w:sz="0" w:space="0" w:color="auto"/>
                <w:bottom w:val="none" w:sz="0" w:space="0" w:color="auto"/>
                <w:right w:val="none" w:sz="0" w:space="0" w:color="auto"/>
              </w:divBdr>
            </w:div>
            <w:div w:id="1589002289">
              <w:marLeft w:val="0"/>
              <w:marRight w:val="0"/>
              <w:marTop w:val="0"/>
              <w:marBottom w:val="0"/>
              <w:divBdr>
                <w:top w:val="none" w:sz="0" w:space="0" w:color="auto"/>
                <w:left w:val="none" w:sz="0" w:space="0" w:color="auto"/>
                <w:bottom w:val="none" w:sz="0" w:space="0" w:color="auto"/>
                <w:right w:val="none" w:sz="0" w:space="0" w:color="auto"/>
              </w:divBdr>
            </w:div>
            <w:div w:id="1620838778">
              <w:marLeft w:val="0"/>
              <w:marRight w:val="0"/>
              <w:marTop w:val="0"/>
              <w:marBottom w:val="0"/>
              <w:divBdr>
                <w:top w:val="none" w:sz="0" w:space="0" w:color="auto"/>
                <w:left w:val="none" w:sz="0" w:space="0" w:color="auto"/>
                <w:bottom w:val="none" w:sz="0" w:space="0" w:color="auto"/>
                <w:right w:val="none" w:sz="0" w:space="0" w:color="auto"/>
              </w:divBdr>
            </w:div>
            <w:div w:id="1669214410">
              <w:marLeft w:val="0"/>
              <w:marRight w:val="0"/>
              <w:marTop w:val="0"/>
              <w:marBottom w:val="0"/>
              <w:divBdr>
                <w:top w:val="none" w:sz="0" w:space="0" w:color="auto"/>
                <w:left w:val="none" w:sz="0" w:space="0" w:color="auto"/>
                <w:bottom w:val="none" w:sz="0" w:space="0" w:color="auto"/>
                <w:right w:val="none" w:sz="0" w:space="0" w:color="auto"/>
              </w:divBdr>
            </w:div>
            <w:div w:id="1677879127">
              <w:marLeft w:val="0"/>
              <w:marRight w:val="0"/>
              <w:marTop w:val="0"/>
              <w:marBottom w:val="0"/>
              <w:divBdr>
                <w:top w:val="none" w:sz="0" w:space="0" w:color="auto"/>
                <w:left w:val="none" w:sz="0" w:space="0" w:color="auto"/>
                <w:bottom w:val="none" w:sz="0" w:space="0" w:color="auto"/>
                <w:right w:val="none" w:sz="0" w:space="0" w:color="auto"/>
              </w:divBdr>
            </w:div>
            <w:div w:id="1691105516">
              <w:marLeft w:val="0"/>
              <w:marRight w:val="0"/>
              <w:marTop w:val="0"/>
              <w:marBottom w:val="0"/>
              <w:divBdr>
                <w:top w:val="none" w:sz="0" w:space="0" w:color="auto"/>
                <w:left w:val="none" w:sz="0" w:space="0" w:color="auto"/>
                <w:bottom w:val="none" w:sz="0" w:space="0" w:color="auto"/>
                <w:right w:val="none" w:sz="0" w:space="0" w:color="auto"/>
              </w:divBdr>
            </w:div>
            <w:div w:id="1697266398">
              <w:marLeft w:val="0"/>
              <w:marRight w:val="0"/>
              <w:marTop w:val="0"/>
              <w:marBottom w:val="0"/>
              <w:divBdr>
                <w:top w:val="none" w:sz="0" w:space="0" w:color="auto"/>
                <w:left w:val="none" w:sz="0" w:space="0" w:color="auto"/>
                <w:bottom w:val="none" w:sz="0" w:space="0" w:color="auto"/>
                <w:right w:val="none" w:sz="0" w:space="0" w:color="auto"/>
              </w:divBdr>
            </w:div>
            <w:div w:id="1847477412">
              <w:marLeft w:val="0"/>
              <w:marRight w:val="0"/>
              <w:marTop w:val="0"/>
              <w:marBottom w:val="0"/>
              <w:divBdr>
                <w:top w:val="none" w:sz="0" w:space="0" w:color="auto"/>
                <w:left w:val="none" w:sz="0" w:space="0" w:color="auto"/>
                <w:bottom w:val="none" w:sz="0" w:space="0" w:color="auto"/>
                <w:right w:val="none" w:sz="0" w:space="0" w:color="auto"/>
              </w:divBdr>
            </w:div>
            <w:div w:id="191909518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2059740492">
              <w:marLeft w:val="0"/>
              <w:marRight w:val="0"/>
              <w:marTop w:val="0"/>
              <w:marBottom w:val="0"/>
              <w:divBdr>
                <w:top w:val="none" w:sz="0" w:space="0" w:color="auto"/>
                <w:left w:val="none" w:sz="0" w:space="0" w:color="auto"/>
                <w:bottom w:val="none" w:sz="0" w:space="0" w:color="auto"/>
                <w:right w:val="none" w:sz="0" w:space="0" w:color="auto"/>
              </w:divBdr>
            </w:div>
            <w:div w:id="21319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4817">
      <w:bodyDiv w:val="1"/>
      <w:marLeft w:val="0"/>
      <w:marRight w:val="0"/>
      <w:marTop w:val="0"/>
      <w:marBottom w:val="0"/>
      <w:divBdr>
        <w:top w:val="none" w:sz="0" w:space="0" w:color="auto"/>
        <w:left w:val="none" w:sz="0" w:space="0" w:color="auto"/>
        <w:bottom w:val="none" w:sz="0" w:space="0" w:color="auto"/>
        <w:right w:val="none" w:sz="0" w:space="0" w:color="auto"/>
      </w:divBdr>
    </w:div>
    <w:div w:id="1073965397">
      <w:bodyDiv w:val="1"/>
      <w:marLeft w:val="0"/>
      <w:marRight w:val="0"/>
      <w:marTop w:val="0"/>
      <w:marBottom w:val="0"/>
      <w:divBdr>
        <w:top w:val="none" w:sz="0" w:space="0" w:color="auto"/>
        <w:left w:val="none" w:sz="0" w:space="0" w:color="auto"/>
        <w:bottom w:val="none" w:sz="0" w:space="0" w:color="auto"/>
        <w:right w:val="none" w:sz="0" w:space="0" w:color="auto"/>
      </w:divBdr>
    </w:div>
    <w:div w:id="1113863010">
      <w:bodyDiv w:val="1"/>
      <w:marLeft w:val="0"/>
      <w:marRight w:val="0"/>
      <w:marTop w:val="0"/>
      <w:marBottom w:val="0"/>
      <w:divBdr>
        <w:top w:val="none" w:sz="0" w:space="0" w:color="auto"/>
        <w:left w:val="none" w:sz="0" w:space="0" w:color="auto"/>
        <w:bottom w:val="none" w:sz="0" w:space="0" w:color="auto"/>
        <w:right w:val="none" w:sz="0" w:space="0" w:color="auto"/>
      </w:divBdr>
    </w:div>
    <w:div w:id="1122071747">
      <w:bodyDiv w:val="1"/>
      <w:marLeft w:val="0"/>
      <w:marRight w:val="0"/>
      <w:marTop w:val="0"/>
      <w:marBottom w:val="0"/>
      <w:divBdr>
        <w:top w:val="none" w:sz="0" w:space="0" w:color="auto"/>
        <w:left w:val="none" w:sz="0" w:space="0" w:color="auto"/>
        <w:bottom w:val="none" w:sz="0" w:space="0" w:color="auto"/>
        <w:right w:val="none" w:sz="0" w:space="0" w:color="auto"/>
      </w:divBdr>
    </w:div>
    <w:div w:id="1187450821">
      <w:bodyDiv w:val="1"/>
      <w:marLeft w:val="0"/>
      <w:marRight w:val="0"/>
      <w:marTop w:val="0"/>
      <w:marBottom w:val="0"/>
      <w:divBdr>
        <w:top w:val="none" w:sz="0" w:space="0" w:color="auto"/>
        <w:left w:val="none" w:sz="0" w:space="0" w:color="auto"/>
        <w:bottom w:val="none" w:sz="0" w:space="0" w:color="auto"/>
        <w:right w:val="none" w:sz="0" w:space="0" w:color="auto"/>
      </w:divBdr>
    </w:div>
    <w:div w:id="1222904484">
      <w:bodyDiv w:val="1"/>
      <w:marLeft w:val="0"/>
      <w:marRight w:val="0"/>
      <w:marTop w:val="0"/>
      <w:marBottom w:val="0"/>
      <w:divBdr>
        <w:top w:val="none" w:sz="0" w:space="0" w:color="auto"/>
        <w:left w:val="none" w:sz="0" w:space="0" w:color="auto"/>
        <w:bottom w:val="none" w:sz="0" w:space="0" w:color="auto"/>
        <w:right w:val="none" w:sz="0" w:space="0" w:color="auto"/>
      </w:divBdr>
    </w:div>
    <w:div w:id="1250963400">
      <w:bodyDiv w:val="1"/>
      <w:marLeft w:val="0"/>
      <w:marRight w:val="0"/>
      <w:marTop w:val="0"/>
      <w:marBottom w:val="0"/>
      <w:divBdr>
        <w:top w:val="none" w:sz="0" w:space="0" w:color="auto"/>
        <w:left w:val="none" w:sz="0" w:space="0" w:color="auto"/>
        <w:bottom w:val="none" w:sz="0" w:space="0" w:color="auto"/>
        <w:right w:val="none" w:sz="0" w:space="0" w:color="auto"/>
      </w:divBdr>
    </w:div>
    <w:div w:id="1285846594">
      <w:bodyDiv w:val="1"/>
      <w:marLeft w:val="0"/>
      <w:marRight w:val="0"/>
      <w:marTop w:val="0"/>
      <w:marBottom w:val="0"/>
      <w:divBdr>
        <w:top w:val="none" w:sz="0" w:space="0" w:color="auto"/>
        <w:left w:val="none" w:sz="0" w:space="0" w:color="auto"/>
        <w:bottom w:val="none" w:sz="0" w:space="0" w:color="auto"/>
        <w:right w:val="none" w:sz="0" w:space="0" w:color="auto"/>
      </w:divBdr>
    </w:div>
    <w:div w:id="1310747025">
      <w:bodyDiv w:val="1"/>
      <w:marLeft w:val="0"/>
      <w:marRight w:val="0"/>
      <w:marTop w:val="0"/>
      <w:marBottom w:val="0"/>
      <w:divBdr>
        <w:top w:val="none" w:sz="0" w:space="0" w:color="auto"/>
        <w:left w:val="none" w:sz="0" w:space="0" w:color="auto"/>
        <w:bottom w:val="none" w:sz="0" w:space="0" w:color="auto"/>
        <w:right w:val="none" w:sz="0" w:space="0" w:color="auto"/>
      </w:divBdr>
    </w:div>
    <w:div w:id="1365791668">
      <w:bodyDiv w:val="1"/>
      <w:marLeft w:val="0"/>
      <w:marRight w:val="0"/>
      <w:marTop w:val="0"/>
      <w:marBottom w:val="0"/>
      <w:divBdr>
        <w:top w:val="none" w:sz="0" w:space="0" w:color="auto"/>
        <w:left w:val="none" w:sz="0" w:space="0" w:color="auto"/>
        <w:bottom w:val="none" w:sz="0" w:space="0" w:color="auto"/>
        <w:right w:val="none" w:sz="0" w:space="0" w:color="auto"/>
      </w:divBdr>
    </w:div>
    <w:div w:id="1373651060">
      <w:bodyDiv w:val="1"/>
      <w:marLeft w:val="0"/>
      <w:marRight w:val="0"/>
      <w:marTop w:val="0"/>
      <w:marBottom w:val="0"/>
      <w:divBdr>
        <w:top w:val="none" w:sz="0" w:space="0" w:color="auto"/>
        <w:left w:val="none" w:sz="0" w:space="0" w:color="auto"/>
        <w:bottom w:val="none" w:sz="0" w:space="0" w:color="auto"/>
        <w:right w:val="none" w:sz="0" w:space="0" w:color="auto"/>
      </w:divBdr>
    </w:div>
    <w:div w:id="1374766073">
      <w:bodyDiv w:val="1"/>
      <w:marLeft w:val="0"/>
      <w:marRight w:val="0"/>
      <w:marTop w:val="0"/>
      <w:marBottom w:val="0"/>
      <w:divBdr>
        <w:top w:val="none" w:sz="0" w:space="0" w:color="auto"/>
        <w:left w:val="none" w:sz="0" w:space="0" w:color="auto"/>
        <w:bottom w:val="none" w:sz="0" w:space="0" w:color="auto"/>
        <w:right w:val="none" w:sz="0" w:space="0" w:color="auto"/>
      </w:divBdr>
    </w:div>
    <w:div w:id="1409495411">
      <w:bodyDiv w:val="1"/>
      <w:marLeft w:val="0"/>
      <w:marRight w:val="0"/>
      <w:marTop w:val="0"/>
      <w:marBottom w:val="0"/>
      <w:divBdr>
        <w:top w:val="none" w:sz="0" w:space="0" w:color="auto"/>
        <w:left w:val="none" w:sz="0" w:space="0" w:color="auto"/>
        <w:bottom w:val="none" w:sz="0" w:space="0" w:color="auto"/>
        <w:right w:val="none" w:sz="0" w:space="0" w:color="auto"/>
      </w:divBdr>
    </w:div>
    <w:div w:id="1462923873">
      <w:bodyDiv w:val="1"/>
      <w:marLeft w:val="0"/>
      <w:marRight w:val="0"/>
      <w:marTop w:val="0"/>
      <w:marBottom w:val="0"/>
      <w:divBdr>
        <w:top w:val="none" w:sz="0" w:space="0" w:color="auto"/>
        <w:left w:val="none" w:sz="0" w:space="0" w:color="auto"/>
        <w:bottom w:val="none" w:sz="0" w:space="0" w:color="auto"/>
        <w:right w:val="none" w:sz="0" w:space="0" w:color="auto"/>
      </w:divBdr>
    </w:div>
    <w:div w:id="1483810326">
      <w:bodyDiv w:val="1"/>
      <w:marLeft w:val="0"/>
      <w:marRight w:val="0"/>
      <w:marTop w:val="0"/>
      <w:marBottom w:val="0"/>
      <w:divBdr>
        <w:top w:val="none" w:sz="0" w:space="0" w:color="auto"/>
        <w:left w:val="none" w:sz="0" w:space="0" w:color="auto"/>
        <w:bottom w:val="none" w:sz="0" w:space="0" w:color="auto"/>
        <w:right w:val="none" w:sz="0" w:space="0" w:color="auto"/>
      </w:divBdr>
    </w:div>
    <w:div w:id="1515001522">
      <w:bodyDiv w:val="1"/>
      <w:marLeft w:val="0"/>
      <w:marRight w:val="0"/>
      <w:marTop w:val="0"/>
      <w:marBottom w:val="0"/>
      <w:divBdr>
        <w:top w:val="none" w:sz="0" w:space="0" w:color="auto"/>
        <w:left w:val="none" w:sz="0" w:space="0" w:color="auto"/>
        <w:bottom w:val="none" w:sz="0" w:space="0" w:color="auto"/>
        <w:right w:val="none" w:sz="0" w:space="0" w:color="auto"/>
      </w:divBdr>
    </w:div>
    <w:div w:id="1545487101">
      <w:bodyDiv w:val="1"/>
      <w:marLeft w:val="0"/>
      <w:marRight w:val="0"/>
      <w:marTop w:val="0"/>
      <w:marBottom w:val="0"/>
      <w:divBdr>
        <w:top w:val="none" w:sz="0" w:space="0" w:color="auto"/>
        <w:left w:val="none" w:sz="0" w:space="0" w:color="auto"/>
        <w:bottom w:val="none" w:sz="0" w:space="0" w:color="auto"/>
        <w:right w:val="none" w:sz="0" w:space="0" w:color="auto"/>
      </w:divBdr>
    </w:div>
    <w:div w:id="1642806058">
      <w:bodyDiv w:val="1"/>
      <w:marLeft w:val="0"/>
      <w:marRight w:val="0"/>
      <w:marTop w:val="0"/>
      <w:marBottom w:val="0"/>
      <w:divBdr>
        <w:top w:val="none" w:sz="0" w:space="0" w:color="auto"/>
        <w:left w:val="none" w:sz="0" w:space="0" w:color="auto"/>
        <w:bottom w:val="none" w:sz="0" w:space="0" w:color="auto"/>
        <w:right w:val="none" w:sz="0" w:space="0" w:color="auto"/>
      </w:divBdr>
    </w:div>
    <w:div w:id="1647392125">
      <w:bodyDiv w:val="1"/>
      <w:marLeft w:val="0"/>
      <w:marRight w:val="0"/>
      <w:marTop w:val="0"/>
      <w:marBottom w:val="0"/>
      <w:divBdr>
        <w:top w:val="none" w:sz="0" w:space="0" w:color="auto"/>
        <w:left w:val="none" w:sz="0" w:space="0" w:color="auto"/>
        <w:bottom w:val="none" w:sz="0" w:space="0" w:color="auto"/>
        <w:right w:val="none" w:sz="0" w:space="0" w:color="auto"/>
      </w:divBdr>
    </w:div>
    <w:div w:id="1650938050">
      <w:bodyDiv w:val="1"/>
      <w:marLeft w:val="0"/>
      <w:marRight w:val="0"/>
      <w:marTop w:val="0"/>
      <w:marBottom w:val="0"/>
      <w:divBdr>
        <w:top w:val="none" w:sz="0" w:space="0" w:color="auto"/>
        <w:left w:val="none" w:sz="0" w:space="0" w:color="auto"/>
        <w:bottom w:val="none" w:sz="0" w:space="0" w:color="auto"/>
        <w:right w:val="none" w:sz="0" w:space="0" w:color="auto"/>
      </w:divBdr>
    </w:div>
    <w:div w:id="1656911377">
      <w:bodyDiv w:val="1"/>
      <w:marLeft w:val="0"/>
      <w:marRight w:val="0"/>
      <w:marTop w:val="0"/>
      <w:marBottom w:val="0"/>
      <w:divBdr>
        <w:top w:val="none" w:sz="0" w:space="0" w:color="auto"/>
        <w:left w:val="none" w:sz="0" w:space="0" w:color="auto"/>
        <w:bottom w:val="none" w:sz="0" w:space="0" w:color="auto"/>
        <w:right w:val="none" w:sz="0" w:space="0" w:color="auto"/>
      </w:divBdr>
    </w:div>
    <w:div w:id="1678116556">
      <w:bodyDiv w:val="1"/>
      <w:marLeft w:val="0"/>
      <w:marRight w:val="0"/>
      <w:marTop w:val="0"/>
      <w:marBottom w:val="0"/>
      <w:divBdr>
        <w:top w:val="none" w:sz="0" w:space="0" w:color="auto"/>
        <w:left w:val="none" w:sz="0" w:space="0" w:color="auto"/>
        <w:bottom w:val="none" w:sz="0" w:space="0" w:color="auto"/>
        <w:right w:val="none" w:sz="0" w:space="0" w:color="auto"/>
      </w:divBdr>
    </w:div>
    <w:div w:id="1680697461">
      <w:bodyDiv w:val="1"/>
      <w:marLeft w:val="0"/>
      <w:marRight w:val="0"/>
      <w:marTop w:val="0"/>
      <w:marBottom w:val="0"/>
      <w:divBdr>
        <w:top w:val="none" w:sz="0" w:space="0" w:color="auto"/>
        <w:left w:val="none" w:sz="0" w:space="0" w:color="auto"/>
        <w:bottom w:val="none" w:sz="0" w:space="0" w:color="auto"/>
        <w:right w:val="none" w:sz="0" w:space="0" w:color="auto"/>
      </w:divBdr>
    </w:div>
    <w:div w:id="1764910591">
      <w:bodyDiv w:val="1"/>
      <w:marLeft w:val="0"/>
      <w:marRight w:val="0"/>
      <w:marTop w:val="0"/>
      <w:marBottom w:val="0"/>
      <w:divBdr>
        <w:top w:val="none" w:sz="0" w:space="0" w:color="auto"/>
        <w:left w:val="none" w:sz="0" w:space="0" w:color="auto"/>
        <w:bottom w:val="none" w:sz="0" w:space="0" w:color="auto"/>
        <w:right w:val="none" w:sz="0" w:space="0" w:color="auto"/>
      </w:divBdr>
    </w:div>
    <w:div w:id="1766001140">
      <w:bodyDiv w:val="1"/>
      <w:marLeft w:val="0"/>
      <w:marRight w:val="0"/>
      <w:marTop w:val="0"/>
      <w:marBottom w:val="0"/>
      <w:divBdr>
        <w:top w:val="none" w:sz="0" w:space="0" w:color="auto"/>
        <w:left w:val="none" w:sz="0" w:space="0" w:color="auto"/>
        <w:bottom w:val="none" w:sz="0" w:space="0" w:color="auto"/>
        <w:right w:val="none" w:sz="0" w:space="0" w:color="auto"/>
      </w:divBdr>
    </w:div>
    <w:div w:id="1794324218">
      <w:bodyDiv w:val="1"/>
      <w:marLeft w:val="0"/>
      <w:marRight w:val="0"/>
      <w:marTop w:val="0"/>
      <w:marBottom w:val="0"/>
      <w:divBdr>
        <w:top w:val="none" w:sz="0" w:space="0" w:color="auto"/>
        <w:left w:val="none" w:sz="0" w:space="0" w:color="auto"/>
        <w:bottom w:val="none" w:sz="0" w:space="0" w:color="auto"/>
        <w:right w:val="none" w:sz="0" w:space="0" w:color="auto"/>
      </w:divBdr>
      <w:divsChild>
        <w:div w:id="769545595">
          <w:marLeft w:val="0"/>
          <w:marRight w:val="0"/>
          <w:marTop w:val="200"/>
          <w:marBottom w:val="0"/>
          <w:divBdr>
            <w:top w:val="none" w:sz="0" w:space="0" w:color="auto"/>
            <w:left w:val="none" w:sz="0" w:space="0" w:color="auto"/>
            <w:bottom w:val="none" w:sz="0" w:space="0" w:color="auto"/>
            <w:right w:val="none" w:sz="0" w:space="0" w:color="auto"/>
          </w:divBdr>
        </w:div>
        <w:div w:id="1605532094">
          <w:marLeft w:val="0"/>
          <w:marRight w:val="0"/>
          <w:marTop w:val="200"/>
          <w:marBottom w:val="0"/>
          <w:divBdr>
            <w:top w:val="none" w:sz="0" w:space="0" w:color="auto"/>
            <w:left w:val="none" w:sz="0" w:space="0" w:color="auto"/>
            <w:bottom w:val="none" w:sz="0" w:space="0" w:color="auto"/>
            <w:right w:val="none" w:sz="0" w:space="0" w:color="auto"/>
          </w:divBdr>
        </w:div>
        <w:div w:id="174654597">
          <w:marLeft w:val="0"/>
          <w:marRight w:val="0"/>
          <w:marTop w:val="200"/>
          <w:marBottom w:val="0"/>
          <w:divBdr>
            <w:top w:val="none" w:sz="0" w:space="0" w:color="auto"/>
            <w:left w:val="none" w:sz="0" w:space="0" w:color="auto"/>
            <w:bottom w:val="none" w:sz="0" w:space="0" w:color="auto"/>
            <w:right w:val="none" w:sz="0" w:space="0" w:color="auto"/>
          </w:divBdr>
        </w:div>
        <w:div w:id="1741947288">
          <w:marLeft w:val="0"/>
          <w:marRight w:val="0"/>
          <w:marTop w:val="200"/>
          <w:marBottom w:val="0"/>
          <w:divBdr>
            <w:top w:val="none" w:sz="0" w:space="0" w:color="auto"/>
            <w:left w:val="none" w:sz="0" w:space="0" w:color="auto"/>
            <w:bottom w:val="none" w:sz="0" w:space="0" w:color="auto"/>
            <w:right w:val="none" w:sz="0" w:space="0" w:color="auto"/>
          </w:divBdr>
        </w:div>
        <w:div w:id="690031750">
          <w:marLeft w:val="0"/>
          <w:marRight w:val="0"/>
          <w:marTop w:val="200"/>
          <w:marBottom w:val="0"/>
          <w:divBdr>
            <w:top w:val="none" w:sz="0" w:space="0" w:color="auto"/>
            <w:left w:val="none" w:sz="0" w:space="0" w:color="auto"/>
            <w:bottom w:val="none" w:sz="0" w:space="0" w:color="auto"/>
            <w:right w:val="none" w:sz="0" w:space="0" w:color="auto"/>
          </w:divBdr>
        </w:div>
        <w:div w:id="1853689507">
          <w:marLeft w:val="0"/>
          <w:marRight w:val="0"/>
          <w:marTop w:val="200"/>
          <w:marBottom w:val="0"/>
          <w:divBdr>
            <w:top w:val="none" w:sz="0" w:space="0" w:color="auto"/>
            <w:left w:val="none" w:sz="0" w:space="0" w:color="auto"/>
            <w:bottom w:val="none" w:sz="0" w:space="0" w:color="auto"/>
            <w:right w:val="none" w:sz="0" w:space="0" w:color="auto"/>
          </w:divBdr>
        </w:div>
        <w:div w:id="104928961">
          <w:marLeft w:val="0"/>
          <w:marRight w:val="0"/>
          <w:marTop w:val="200"/>
          <w:marBottom w:val="0"/>
          <w:divBdr>
            <w:top w:val="none" w:sz="0" w:space="0" w:color="auto"/>
            <w:left w:val="none" w:sz="0" w:space="0" w:color="auto"/>
            <w:bottom w:val="none" w:sz="0" w:space="0" w:color="auto"/>
            <w:right w:val="none" w:sz="0" w:space="0" w:color="auto"/>
          </w:divBdr>
        </w:div>
        <w:div w:id="139538168">
          <w:marLeft w:val="0"/>
          <w:marRight w:val="0"/>
          <w:marTop w:val="200"/>
          <w:marBottom w:val="0"/>
          <w:divBdr>
            <w:top w:val="none" w:sz="0" w:space="0" w:color="auto"/>
            <w:left w:val="none" w:sz="0" w:space="0" w:color="auto"/>
            <w:bottom w:val="none" w:sz="0" w:space="0" w:color="auto"/>
            <w:right w:val="none" w:sz="0" w:space="0" w:color="auto"/>
          </w:divBdr>
        </w:div>
        <w:div w:id="1810240152">
          <w:marLeft w:val="0"/>
          <w:marRight w:val="0"/>
          <w:marTop w:val="200"/>
          <w:marBottom w:val="0"/>
          <w:divBdr>
            <w:top w:val="none" w:sz="0" w:space="0" w:color="auto"/>
            <w:left w:val="none" w:sz="0" w:space="0" w:color="auto"/>
            <w:bottom w:val="none" w:sz="0" w:space="0" w:color="auto"/>
            <w:right w:val="none" w:sz="0" w:space="0" w:color="auto"/>
          </w:divBdr>
        </w:div>
        <w:div w:id="1615870741">
          <w:marLeft w:val="0"/>
          <w:marRight w:val="0"/>
          <w:marTop w:val="200"/>
          <w:marBottom w:val="0"/>
          <w:divBdr>
            <w:top w:val="none" w:sz="0" w:space="0" w:color="auto"/>
            <w:left w:val="none" w:sz="0" w:space="0" w:color="auto"/>
            <w:bottom w:val="none" w:sz="0" w:space="0" w:color="auto"/>
            <w:right w:val="none" w:sz="0" w:space="0" w:color="auto"/>
          </w:divBdr>
        </w:div>
        <w:div w:id="1039009484">
          <w:marLeft w:val="0"/>
          <w:marRight w:val="0"/>
          <w:marTop w:val="200"/>
          <w:marBottom w:val="0"/>
          <w:divBdr>
            <w:top w:val="none" w:sz="0" w:space="0" w:color="auto"/>
            <w:left w:val="none" w:sz="0" w:space="0" w:color="auto"/>
            <w:bottom w:val="none" w:sz="0" w:space="0" w:color="auto"/>
            <w:right w:val="none" w:sz="0" w:space="0" w:color="auto"/>
          </w:divBdr>
        </w:div>
        <w:div w:id="1104229569">
          <w:marLeft w:val="0"/>
          <w:marRight w:val="0"/>
          <w:marTop w:val="200"/>
          <w:marBottom w:val="0"/>
          <w:divBdr>
            <w:top w:val="none" w:sz="0" w:space="0" w:color="auto"/>
            <w:left w:val="none" w:sz="0" w:space="0" w:color="auto"/>
            <w:bottom w:val="none" w:sz="0" w:space="0" w:color="auto"/>
            <w:right w:val="none" w:sz="0" w:space="0" w:color="auto"/>
          </w:divBdr>
        </w:div>
        <w:div w:id="1763061949">
          <w:marLeft w:val="0"/>
          <w:marRight w:val="0"/>
          <w:marTop w:val="200"/>
          <w:marBottom w:val="0"/>
          <w:divBdr>
            <w:top w:val="none" w:sz="0" w:space="0" w:color="auto"/>
            <w:left w:val="none" w:sz="0" w:space="0" w:color="auto"/>
            <w:bottom w:val="none" w:sz="0" w:space="0" w:color="auto"/>
            <w:right w:val="none" w:sz="0" w:space="0" w:color="auto"/>
          </w:divBdr>
        </w:div>
        <w:div w:id="1534460594">
          <w:marLeft w:val="0"/>
          <w:marRight w:val="0"/>
          <w:marTop w:val="200"/>
          <w:marBottom w:val="0"/>
          <w:divBdr>
            <w:top w:val="none" w:sz="0" w:space="0" w:color="auto"/>
            <w:left w:val="none" w:sz="0" w:space="0" w:color="auto"/>
            <w:bottom w:val="none" w:sz="0" w:space="0" w:color="auto"/>
            <w:right w:val="none" w:sz="0" w:space="0" w:color="auto"/>
          </w:divBdr>
        </w:div>
      </w:divsChild>
    </w:div>
    <w:div w:id="1818109619">
      <w:bodyDiv w:val="1"/>
      <w:marLeft w:val="0"/>
      <w:marRight w:val="0"/>
      <w:marTop w:val="0"/>
      <w:marBottom w:val="0"/>
      <w:divBdr>
        <w:top w:val="none" w:sz="0" w:space="0" w:color="auto"/>
        <w:left w:val="none" w:sz="0" w:space="0" w:color="auto"/>
        <w:bottom w:val="none" w:sz="0" w:space="0" w:color="auto"/>
        <w:right w:val="none" w:sz="0" w:space="0" w:color="auto"/>
      </w:divBdr>
    </w:div>
    <w:div w:id="1920214333">
      <w:bodyDiv w:val="1"/>
      <w:marLeft w:val="0"/>
      <w:marRight w:val="0"/>
      <w:marTop w:val="0"/>
      <w:marBottom w:val="0"/>
      <w:divBdr>
        <w:top w:val="none" w:sz="0" w:space="0" w:color="auto"/>
        <w:left w:val="none" w:sz="0" w:space="0" w:color="auto"/>
        <w:bottom w:val="none" w:sz="0" w:space="0" w:color="auto"/>
        <w:right w:val="none" w:sz="0" w:space="0" w:color="auto"/>
      </w:divBdr>
    </w:div>
    <w:div w:id="1922253296">
      <w:bodyDiv w:val="1"/>
      <w:marLeft w:val="0"/>
      <w:marRight w:val="0"/>
      <w:marTop w:val="0"/>
      <w:marBottom w:val="0"/>
      <w:divBdr>
        <w:top w:val="none" w:sz="0" w:space="0" w:color="auto"/>
        <w:left w:val="none" w:sz="0" w:space="0" w:color="auto"/>
        <w:bottom w:val="none" w:sz="0" w:space="0" w:color="auto"/>
        <w:right w:val="none" w:sz="0" w:space="0" w:color="auto"/>
      </w:divBdr>
    </w:div>
    <w:div w:id="1925870473">
      <w:bodyDiv w:val="1"/>
      <w:marLeft w:val="0"/>
      <w:marRight w:val="0"/>
      <w:marTop w:val="0"/>
      <w:marBottom w:val="0"/>
      <w:divBdr>
        <w:top w:val="none" w:sz="0" w:space="0" w:color="auto"/>
        <w:left w:val="none" w:sz="0" w:space="0" w:color="auto"/>
        <w:bottom w:val="none" w:sz="0" w:space="0" w:color="auto"/>
        <w:right w:val="none" w:sz="0" w:space="0" w:color="auto"/>
      </w:divBdr>
    </w:div>
    <w:div w:id="1930456277">
      <w:bodyDiv w:val="1"/>
      <w:marLeft w:val="0"/>
      <w:marRight w:val="0"/>
      <w:marTop w:val="0"/>
      <w:marBottom w:val="0"/>
      <w:divBdr>
        <w:top w:val="none" w:sz="0" w:space="0" w:color="auto"/>
        <w:left w:val="none" w:sz="0" w:space="0" w:color="auto"/>
        <w:bottom w:val="none" w:sz="0" w:space="0" w:color="auto"/>
        <w:right w:val="none" w:sz="0" w:space="0" w:color="auto"/>
      </w:divBdr>
    </w:div>
    <w:div w:id="1954507897">
      <w:bodyDiv w:val="1"/>
      <w:marLeft w:val="0"/>
      <w:marRight w:val="0"/>
      <w:marTop w:val="0"/>
      <w:marBottom w:val="0"/>
      <w:divBdr>
        <w:top w:val="none" w:sz="0" w:space="0" w:color="auto"/>
        <w:left w:val="none" w:sz="0" w:space="0" w:color="auto"/>
        <w:bottom w:val="none" w:sz="0" w:space="0" w:color="auto"/>
        <w:right w:val="none" w:sz="0" w:space="0" w:color="auto"/>
      </w:divBdr>
    </w:div>
    <w:div w:id="1984656247">
      <w:bodyDiv w:val="1"/>
      <w:marLeft w:val="0"/>
      <w:marRight w:val="0"/>
      <w:marTop w:val="0"/>
      <w:marBottom w:val="0"/>
      <w:divBdr>
        <w:top w:val="none" w:sz="0" w:space="0" w:color="auto"/>
        <w:left w:val="none" w:sz="0" w:space="0" w:color="auto"/>
        <w:bottom w:val="none" w:sz="0" w:space="0" w:color="auto"/>
        <w:right w:val="none" w:sz="0" w:space="0" w:color="auto"/>
      </w:divBdr>
      <w:divsChild>
        <w:div w:id="2020161534">
          <w:marLeft w:val="0"/>
          <w:marRight w:val="0"/>
          <w:marTop w:val="0"/>
          <w:marBottom w:val="0"/>
          <w:divBdr>
            <w:top w:val="none" w:sz="0" w:space="0" w:color="auto"/>
            <w:left w:val="none" w:sz="0" w:space="0" w:color="auto"/>
            <w:bottom w:val="none" w:sz="0" w:space="0" w:color="auto"/>
            <w:right w:val="none" w:sz="0" w:space="0" w:color="auto"/>
          </w:divBdr>
        </w:div>
      </w:divsChild>
    </w:div>
    <w:div w:id="2017539569">
      <w:bodyDiv w:val="1"/>
      <w:marLeft w:val="0"/>
      <w:marRight w:val="0"/>
      <w:marTop w:val="0"/>
      <w:marBottom w:val="0"/>
      <w:divBdr>
        <w:top w:val="none" w:sz="0" w:space="0" w:color="auto"/>
        <w:left w:val="none" w:sz="0" w:space="0" w:color="auto"/>
        <w:bottom w:val="none" w:sz="0" w:space="0" w:color="auto"/>
        <w:right w:val="none" w:sz="0" w:space="0" w:color="auto"/>
      </w:divBdr>
    </w:div>
    <w:div w:id="2056194247">
      <w:bodyDiv w:val="1"/>
      <w:marLeft w:val="0"/>
      <w:marRight w:val="0"/>
      <w:marTop w:val="0"/>
      <w:marBottom w:val="0"/>
      <w:divBdr>
        <w:top w:val="none" w:sz="0" w:space="0" w:color="auto"/>
        <w:left w:val="none" w:sz="0" w:space="0" w:color="auto"/>
        <w:bottom w:val="none" w:sz="0" w:space="0" w:color="auto"/>
        <w:right w:val="none" w:sz="0" w:space="0" w:color="auto"/>
      </w:divBdr>
    </w:div>
    <w:div w:id="2072850101">
      <w:bodyDiv w:val="1"/>
      <w:marLeft w:val="0"/>
      <w:marRight w:val="0"/>
      <w:marTop w:val="0"/>
      <w:marBottom w:val="0"/>
      <w:divBdr>
        <w:top w:val="none" w:sz="0" w:space="0" w:color="auto"/>
        <w:left w:val="none" w:sz="0" w:space="0" w:color="auto"/>
        <w:bottom w:val="none" w:sz="0" w:space="0" w:color="auto"/>
        <w:right w:val="none" w:sz="0" w:space="0" w:color="auto"/>
      </w:divBdr>
    </w:div>
    <w:div w:id="2082365529">
      <w:bodyDiv w:val="1"/>
      <w:marLeft w:val="0"/>
      <w:marRight w:val="0"/>
      <w:marTop w:val="0"/>
      <w:marBottom w:val="0"/>
      <w:divBdr>
        <w:top w:val="none" w:sz="0" w:space="0" w:color="auto"/>
        <w:left w:val="none" w:sz="0" w:space="0" w:color="auto"/>
        <w:bottom w:val="none" w:sz="0" w:space="0" w:color="auto"/>
        <w:right w:val="none" w:sz="0" w:space="0" w:color="auto"/>
      </w:divBdr>
    </w:div>
    <w:div w:id="2086370728">
      <w:bodyDiv w:val="1"/>
      <w:marLeft w:val="0"/>
      <w:marRight w:val="0"/>
      <w:marTop w:val="0"/>
      <w:marBottom w:val="0"/>
      <w:divBdr>
        <w:top w:val="none" w:sz="0" w:space="0" w:color="auto"/>
        <w:left w:val="none" w:sz="0" w:space="0" w:color="auto"/>
        <w:bottom w:val="none" w:sz="0" w:space="0" w:color="auto"/>
        <w:right w:val="none" w:sz="0" w:space="0" w:color="auto"/>
      </w:divBdr>
    </w:div>
    <w:div w:id="2094812859">
      <w:bodyDiv w:val="1"/>
      <w:marLeft w:val="0"/>
      <w:marRight w:val="0"/>
      <w:marTop w:val="0"/>
      <w:marBottom w:val="0"/>
      <w:divBdr>
        <w:top w:val="none" w:sz="0" w:space="0" w:color="auto"/>
        <w:left w:val="none" w:sz="0" w:space="0" w:color="auto"/>
        <w:bottom w:val="none" w:sz="0" w:space="0" w:color="auto"/>
        <w:right w:val="none" w:sz="0" w:space="0" w:color="auto"/>
      </w:divBdr>
    </w:div>
    <w:div w:id="2117869184">
      <w:bodyDiv w:val="1"/>
      <w:marLeft w:val="0"/>
      <w:marRight w:val="0"/>
      <w:marTop w:val="0"/>
      <w:marBottom w:val="0"/>
      <w:divBdr>
        <w:top w:val="none" w:sz="0" w:space="0" w:color="auto"/>
        <w:left w:val="none" w:sz="0" w:space="0" w:color="auto"/>
        <w:bottom w:val="none" w:sz="0" w:space="0" w:color="auto"/>
        <w:right w:val="none" w:sz="0" w:space="0" w:color="auto"/>
      </w:divBdr>
    </w:div>
    <w:div w:id="2125537735">
      <w:bodyDiv w:val="1"/>
      <w:marLeft w:val="0"/>
      <w:marRight w:val="0"/>
      <w:marTop w:val="0"/>
      <w:marBottom w:val="0"/>
      <w:divBdr>
        <w:top w:val="none" w:sz="0" w:space="0" w:color="auto"/>
        <w:left w:val="none" w:sz="0" w:space="0" w:color="auto"/>
        <w:bottom w:val="none" w:sz="0" w:space="0" w:color="auto"/>
        <w:right w:val="none" w:sz="0" w:space="0" w:color="auto"/>
      </w:divBdr>
    </w:div>
    <w:div w:id="213628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07/relationships/hdphoto" Target="media/hdphoto3.wdp"/><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numbering" Target="numbering.xml"/><Relationship Id="rId16" Type="http://schemas.microsoft.com/office/2007/relationships/hdphoto" Target="media/hdphoto2.wdp"/><Relationship Id="rId20" Type="http://schemas.microsoft.com/office/2007/relationships/hdphoto" Target="media/hdphoto4.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hdphoto" Target="media/hdphoto1.wdp"/><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7B81-3805-4A6B-95CB-9987BC6B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5001</Words>
  <Characters>28511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33446</CharactersWithSpaces>
  <SharedDoc>false</SharedDoc>
  <HLinks>
    <vt:vector size="6" baseType="variant">
      <vt:variant>
        <vt:i4>5832713</vt:i4>
      </vt:variant>
      <vt:variant>
        <vt:i4>0</vt:i4>
      </vt:variant>
      <vt:variant>
        <vt:i4>0</vt:i4>
      </vt:variant>
      <vt:variant>
        <vt:i4>5</vt:i4>
      </vt:variant>
      <vt:variant>
        <vt:lpwstr>consultantplus://offline/ref=75BFC60C18B21EDB1BEFA89F93EC90169A6018819B9D016B670D667DC2u03AG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auser15</dc:creator>
  <cp:lastModifiedBy>5 msoft5ksm</cp:lastModifiedBy>
  <cp:revision>2</cp:revision>
  <cp:lastPrinted>2021-08-05T09:22:00Z</cp:lastPrinted>
  <dcterms:created xsi:type="dcterms:W3CDTF">2026-06-25T05:31:00Z</dcterms:created>
  <dcterms:modified xsi:type="dcterms:W3CDTF">2026-06-25T05:31:00Z</dcterms:modified>
</cp:coreProperties>
</file>