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tblInd w:w="-176"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42"/>
        <w:gridCol w:w="5220"/>
        <w:gridCol w:w="3470"/>
      </w:tblGrid>
      <w:tr w:rsidR="00B02482" w:rsidRPr="004B6966" w14:paraId="3AB56295" w14:textId="77777777" w:rsidTr="003B0831">
        <w:tc>
          <w:tcPr>
            <w:tcW w:w="10632" w:type="dxa"/>
            <w:gridSpan w:val="3"/>
            <w:tcBorders>
              <w:top w:val="single" w:sz="24" w:space="0" w:color="auto"/>
              <w:bottom w:val="single" w:sz="24" w:space="0" w:color="auto"/>
            </w:tcBorders>
          </w:tcPr>
          <w:p w14:paraId="4FAA6E3B" w14:textId="77777777" w:rsidR="00B02482" w:rsidRPr="004B6966" w:rsidRDefault="00B02482" w:rsidP="003B0831">
            <w:pPr>
              <w:widowControl/>
              <w:shd w:val="clear" w:color="auto" w:fill="FFFFFF"/>
              <w:autoSpaceDE/>
              <w:autoSpaceDN/>
              <w:adjustRightInd/>
              <w:jc w:val="center"/>
              <w:rPr>
                <w:b/>
                <w:bCs/>
                <w:spacing w:val="-12"/>
                <w:sz w:val="24"/>
                <w:szCs w:val="24"/>
              </w:rPr>
            </w:pPr>
            <w:r w:rsidRPr="004B6966">
              <w:rPr>
                <w:b/>
                <w:bCs/>
                <w:spacing w:val="-12"/>
                <w:sz w:val="24"/>
                <w:szCs w:val="24"/>
              </w:rPr>
              <w:t>ЕВРАЗИЙСКИЙ СОВЕТ ПО СТАНДАРТИЗАЦИИ, МЕТРОЛОГИИ И СЕРТИФИКАЦИИ</w:t>
            </w:r>
          </w:p>
          <w:p w14:paraId="5853ADB7" w14:textId="77777777" w:rsidR="00B02482" w:rsidRPr="004B6966" w:rsidRDefault="00B02482" w:rsidP="003B0831">
            <w:pPr>
              <w:widowControl/>
              <w:shd w:val="clear" w:color="auto" w:fill="FFFFFF"/>
              <w:autoSpaceDE/>
              <w:autoSpaceDN/>
              <w:adjustRightInd/>
              <w:jc w:val="center"/>
              <w:rPr>
                <w:b/>
                <w:bCs/>
                <w:spacing w:val="-12"/>
                <w:sz w:val="24"/>
                <w:szCs w:val="24"/>
                <w:lang w:val="en-US"/>
              </w:rPr>
            </w:pPr>
            <w:r w:rsidRPr="004B6966">
              <w:rPr>
                <w:b/>
                <w:bCs/>
                <w:spacing w:val="-12"/>
                <w:sz w:val="24"/>
                <w:szCs w:val="24"/>
                <w:lang w:val="en-US"/>
              </w:rPr>
              <w:t>(</w:t>
            </w:r>
            <w:r w:rsidRPr="004B6966">
              <w:rPr>
                <w:b/>
                <w:bCs/>
                <w:spacing w:val="-12"/>
                <w:sz w:val="24"/>
                <w:szCs w:val="24"/>
              </w:rPr>
              <w:t>ЕАСС</w:t>
            </w:r>
            <w:r w:rsidRPr="004B6966">
              <w:rPr>
                <w:b/>
                <w:bCs/>
                <w:spacing w:val="-12"/>
                <w:sz w:val="24"/>
                <w:szCs w:val="24"/>
                <w:lang w:val="en-US"/>
              </w:rPr>
              <w:t>)</w:t>
            </w:r>
          </w:p>
          <w:p w14:paraId="1D3C2EFB" w14:textId="77777777" w:rsidR="00B02482" w:rsidRPr="004B6966" w:rsidRDefault="00B02482" w:rsidP="003B0831">
            <w:pPr>
              <w:widowControl/>
              <w:shd w:val="clear" w:color="auto" w:fill="FFFFFF"/>
              <w:autoSpaceDE/>
              <w:autoSpaceDN/>
              <w:adjustRightInd/>
              <w:jc w:val="center"/>
              <w:rPr>
                <w:b/>
                <w:bCs/>
                <w:spacing w:val="-12"/>
                <w:sz w:val="24"/>
                <w:szCs w:val="24"/>
                <w:lang w:val="en-US"/>
              </w:rPr>
            </w:pPr>
          </w:p>
          <w:p w14:paraId="28E3236F" w14:textId="77777777" w:rsidR="00B02482" w:rsidRPr="004B6966" w:rsidRDefault="00B02482" w:rsidP="003B0831">
            <w:pPr>
              <w:widowControl/>
              <w:shd w:val="clear" w:color="auto" w:fill="FFFFFF"/>
              <w:autoSpaceDE/>
              <w:autoSpaceDN/>
              <w:adjustRightInd/>
              <w:jc w:val="center"/>
              <w:rPr>
                <w:b/>
                <w:bCs/>
                <w:spacing w:val="-12"/>
                <w:sz w:val="24"/>
                <w:szCs w:val="24"/>
                <w:lang w:val="en-US"/>
              </w:rPr>
            </w:pPr>
            <w:r>
              <w:rPr>
                <w:b/>
                <w:bCs/>
                <w:spacing w:val="-12"/>
                <w:sz w:val="24"/>
                <w:szCs w:val="24"/>
                <w:lang w:val="en-US"/>
              </w:rPr>
              <w:t>EURO-</w:t>
            </w:r>
            <w:r w:rsidRPr="004B6966">
              <w:rPr>
                <w:b/>
                <w:bCs/>
                <w:spacing w:val="-12"/>
                <w:sz w:val="24"/>
                <w:szCs w:val="24"/>
                <w:lang w:val="en-US"/>
              </w:rPr>
              <w:t>ASIAN COUNCIL FOR STANDARDIZATION, METROLOGY AND CERTIFICATION</w:t>
            </w:r>
          </w:p>
          <w:p w14:paraId="2CD32168" w14:textId="77777777" w:rsidR="00B02482" w:rsidRPr="004B6966" w:rsidRDefault="00B02482" w:rsidP="003B0831">
            <w:pPr>
              <w:widowControl/>
              <w:shd w:val="clear" w:color="auto" w:fill="FFFFFF"/>
              <w:autoSpaceDE/>
              <w:autoSpaceDN/>
              <w:adjustRightInd/>
              <w:jc w:val="center"/>
              <w:rPr>
                <w:b/>
                <w:sz w:val="28"/>
                <w:szCs w:val="28"/>
                <w:lang w:val="en-US"/>
              </w:rPr>
            </w:pPr>
            <w:r w:rsidRPr="004B6966">
              <w:rPr>
                <w:b/>
                <w:bCs/>
                <w:spacing w:val="-12"/>
                <w:sz w:val="24"/>
                <w:szCs w:val="24"/>
                <w:lang w:val="en-US"/>
              </w:rPr>
              <w:t>(</w:t>
            </w:r>
            <w:r w:rsidRPr="004B6966">
              <w:rPr>
                <w:b/>
                <w:bCs/>
                <w:spacing w:val="-12"/>
                <w:sz w:val="24"/>
                <w:szCs w:val="24"/>
              </w:rPr>
              <w:t>ЕА</w:t>
            </w:r>
            <w:r w:rsidRPr="004B6966">
              <w:rPr>
                <w:b/>
                <w:bCs/>
                <w:spacing w:val="-12"/>
                <w:sz w:val="24"/>
                <w:szCs w:val="24"/>
                <w:lang w:val="en-US"/>
              </w:rPr>
              <w:t>S</w:t>
            </w:r>
            <w:r w:rsidRPr="004B6966">
              <w:rPr>
                <w:b/>
                <w:bCs/>
                <w:spacing w:val="-12"/>
                <w:sz w:val="24"/>
                <w:szCs w:val="24"/>
              </w:rPr>
              <w:t>С</w:t>
            </w:r>
            <w:r w:rsidRPr="004B6966">
              <w:rPr>
                <w:b/>
                <w:bCs/>
                <w:spacing w:val="-12"/>
                <w:sz w:val="24"/>
                <w:szCs w:val="24"/>
                <w:lang w:val="en-US"/>
              </w:rPr>
              <w:t>)</w:t>
            </w:r>
          </w:p>
        </w:tc>
      </w:tr>
      <w:tr w:rsidR="00B02482" w:rsidRPr="004B6966" w14:paraId="11E90DA6" w14:textId="77777777" w:rsidTr="003B0831">
        <w:tc>
          <w:tcPr>
            <w:tcW w:w="1942" w:type="dxa"/>
            <w:tcBorders>
              <w:top w:val="single" w:sz="24" w:space="0" w:color="auto"/>
              <w:bottom w:val="single" w:sz="18" w:space="0" w:color="auto"/>
              <w:right w:val="nil"/>
            </w:tcBorders>
            <w:vAlign w:val="center"/>
          </w:tcPr>
          <w:p w14:paraId="5B93B2C3" w14:textId="77777777" w:rsidR="00B02482" w:rsidRPr="004B6966" w:rsidRDefault="00B02482" w:rsidP="003B0831">
            <w:pPr>
              <w:widowControl/>
              <w:autoSpaceDE/>
              <w:autoSpaceDN/>
              <w:adjustRightInd/>
              <w:rPr>
                <w:b/>
                <w:sz w:val="28"/>
                <w:szCs w:val="28"/>
              </w:rPr>
            </w:pPr>
            <w:r w:rsidRPr="004B6966">
              <w:rPr>
                <w:noProof/>
                <w:sz w:val="28"/>
                <w:szCs w:val="28"/>
              </w:rPr>
              <w:drawing>
                <wp:inline distT="0" distB="0" distL="0" distR="0" wp14:anchorId="24D2E791" wp14:editId="4A0A6750">
                  <wp:extent cx="1121410" cy="11214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1410" cy="1121410"/>
                          </a:xfrm>
                          <a:prstGeom prst="rect">
                            <a:avLst/>
                          </a:prstGeom>
                          <a:noFill/>
                          <a:ln>
                            <a:noFill/>
                          </a:ln>
                        </pic:spPr>
                      </pic:pic>
                    </a:graphicData>
                  </a:graphic>
                </wp:inline>
              </w:drawing>
            </w:r>
          </w:p>
        </w:tc>
        <w:tc>
          <w:tcPr>
            <w:tcW w:w="5220" w:type="dxa"/>
            <w:tcBorders>
              <w:top w:val="single" w:sz="24" w:space="0" w:color="auto"/>
              <w:left w:val="nil"/>
              <w:bottom w:val="single" w:sz="18" w:space="0" w:color="auto"/>
              <w:right w:val="nil"/>
            </w:tcBorders>
            <w:vAlign w:val="center"/>
          </w:tcPr>
          <w:p w14:paraId="4C3DCB5D" w14:textId="77777777" w:rsidR="00B02482" w:rsidRPr="004B6966" w:rsidRDefault="00B02482" w:rsidP="003B0831">
            <w:pPr>
              <w:widowControl/>
              <w:autoSpaceDE/>
              <w:autoSpaceDN/>
              <w:adjustRightInd/>
              <w:spacing w:line="360" w:lineRule="auto"/>
              <w:jc w:val="center"/>
              <w:rPr>
                <w:b/>
                <w:sz w:val="28"/>
                <w:szCs w:val="28"/>
              </w:rPr>
            </w:pPr>
            <w:r w:rsidRPr="004B6966">
              <w:rPr>
                <w:b/>
                <w:sz w:val="28"/>
                <w:szCs w:val="28"/>
              </w:rPr>
              <w:t xml:space="preserve">М Е Ж Г О С У Д А Р С Т В Е Н </w:t>
            </w:r>
            <w:proofErr w:type="spellStart"/>
            <w:r w:rsidRPr="004B6966">
              <w:rPr>
                <w:b/>
                <w:sz w:val="28"/>
                <w:szCs w:val="28"/>
              </w:rPr>
              <w:t>Н</w:t>
            </w:r>
            <w:proofErr w:type="spellEnd"/>
            <w:r w:rsidRPr="004B6966">
              <w:rPr>
                <w:b/>
                <w:sz w:val="28"/>
                <w:szCs w:val="28"/>
              </w:rPr>
              <w:t xml:space="preserve"> Ы Й</w:t>
            </w:r>
          </w:p>
          <w:p w14:paraId="79AF9788" w14:textId="77777777" w:rsidR="00B02482" w:rsidRPr="004B6966" w:rsidRDefault="00B02482" w:rsidP="003B0831">
            <w:pPr>
              <w:widowControl/>
              <w:autoSpaceDE/>
              <w:autoSpaceDN/>
              <w:adjustRightInd/>
              <w:spacing w:line="360" w:lineRule="auto"/>
              <w:jc w:val="center"/>
              <w:rPr>
                <w:b/>
                <w:sz w:val="28"/>
                <w:szCs w:val="28"/>
              </w:rPr>
            </w:pPr>
            <w:r w:rsidRPr="004B6966">
              <w:rPr>
                <w:b/>
                <w:sz w:val="28"/>
                <w:szCs w:val="28"/>
              </w:rPr>
              <w:t>С Т А Н Д А Р Т</w:t>
            </w:r>
          </w:p>
        </w:tc>
        <w:tc>
          <w:tcPr>
            <w:tcW w:w="3470" w:type="dxa"/>
            <w:tcBorders>
              <w:top w:val="single" w:sz="24" w:space="0" w:color="auto"/>
              <w:left w:val="nil"/>
              <w:bottom w:val="single" w:sz="18" w:space="0" w:color="auto"/>
            </w:tcBorders>
            <w:vAlign w:val="center"/>
          </w:tcPr>
          <w:p w14:paraId="60553A0F" w14:textId="77777777" w:rsidR="00B02482" w:rsidRPr="004B6966" w:rsidRDefault="00B02482" w:rsidP="003B0831">
            <w:pPr>
              <w:widowControl/>
              <w:autoSpaceDE/>
              <w:autoSpaceDN/>
              <w:adjustRightInd/>
              <w:ind w:left="811"/>
              <w:jc w:val="both"/>
              <w:rPr>
                <w:b/>
                <w:sz w:val="32"/>
                <w:szCs w:val="32"/>
              </w:rPr>
            </w:pPr>
            <w:r w:rsidRPr="004B6966">
              <w:rPr>
                <w:b/>
                <w:sz w:val="32"/>
                <w:szCs w:val="32"/>
              </w:rPr>
              <w:t>ГОСТ</w:t>
            </w:r>
          </w:p>
          <w:p w14:paraId="40A142D1" w14:textId="43BC8A8A" w:rsidR="00B02482" w:rsidRPr="004B6966" w:rsidRDefault="00B46A23" w:rsidP="003B0831">
            <w:pPr>
              <w:widowControl/>
              <w:autoSpaceDE/>
              <w:autoSpaceDN/>
              <w:adjustRightInd/>
              <w:ind w:left="811"/>
              <w:jc w:val="both"/>
              <w:rPr>
                <w:b/>
                <w:sz w:val="32"/>
                <w:szCs w:val="32"/>
              </w:rPr>
            </w:pPr>
            <w:r>
              <w:rPr>
                <w:b/>
                <w:bCs/>
                <w:sz w:val="32"/>
                <w:szCs w:val="32"/>
              </w:rPr>
              <w:t>78</w:t>
            </w:r>
            <w:r w:rsidR="00B02482" w:rsidRPr="004B6966">
              <w:rPr>
                <w:b/>
                <w:bCs/>
                <w:spacing w:val="-12"/>
                <w:sz w:val="32"/>
                <w:szCs w:val="32"/>
              </w:rPr>
              <w:t>–</w:t>
            </w:r>
          </w:p>
          <w:p w14:paraId="58A85FE6" w14:textId="77777777" w:rsidR="00B02482" w:rsidRDefault="00B02482" w:rsidP="003B0831">
            <w:pPr>
              <w:widowControl/>
              <w:autoSpaceDE/>
              <w:autoSpaceDN/>
              <w:adjustRightInd/>
              <w:ind w:left="811"/>
              <w:jc w:val="both"/>
              <w:rPr>
                <w:b/>
                <w:bCs/>
                <w:sz w:val="32"/>
                <w:szCs w:val="32"/>
              </w:rPr>
            </w:pPr>
            <w:r w:rsidRPr="004B6966">
              <w:rPr>
                <w:b/>
                <w:bCs/>
                <w:sz w:val="32"/>
                <w:szCs w:val="32"/>
              </w:rPr>
              <w:t>20</w:t>
            </w:r>
            <w:r>
              <w:rPr>
                <w:b/>
                <w:bCs/>
                <w:sz w:val="32"/>
                <w:szCs w:val="32"/>
              </w:rPr>
              <w:t>2</w:t>
            </w:r>
          </w:p>
          <w:p w14:paraId="058D1EF3" w14:textId="573ADBB7" w:rsidR="000D5A6B" w:rsidRPr="000D5A6B" w:rsidRDefault="000D5A6B" w:rsidP="00C512EF">
            <w:pPr>
              <w:widowControl/>
              <w:autoSpaceDE/>
              <w:autoSpaceDN/>
              <w:adjustRightInd/>
              <w:ind w:left="811"/>
              <w:jc w:val="both"/>
              <w:rPr>
                <w:b/>
                <w:bCs/>
                <w:sz w:val="32"/>
                <w:szCs w:val="32"/>
              </w:rPr>
            </w:pPr>
            <w:r w:rsidRPr="00601962">
              <w:rPr>
                <w:rFonts w:eastAsia="Arial"/>
                <w:i/>
                <w:color w:val="000000" w:themeColor="text1"/>
                <w:sz w:val="24"/>
                <w:szCs w:val="24"/>
              </w:rPr>
              <w:t xml:space="preserve">(проект RU, </w:t>
            </w:r>
            <w:r w:rsidR="00C512EF">
              <w:rPr>
                <w:rFonts w:eastAsia="Arial"/>
                <w:i/>
                <w:color w:val="000000" w:themeColor="text1"/>
                <w:sz w:val="24"/>
                <w:szCs w:val="24"/>
              </w:rPr>
              <w:t>первая</w:t>
            </w:r>
            <w:r w:rsidRPr="00601962">
              <w:rPr>
                <w:rFonts w:eastAsia="Arial"/>
                <w:i/>
                <w:color w:val="000000" w:themeColor="text1"/>
                <w:sz w:val="24"/>
                <w:szCs w:val="24"/>
              </w:rPr>
              <w:t xml:space="preserve"> редакция)</w:t>
            </w:r>
          </w:p>
        </w:tc>
      </w:tr>
    </w:tbl>
    <w:p w14:paraId="34BD43B7" w14:textId="77777777" w:rsidR="00B02482" w:rsidRPr="004B6966" w:rsidRDefault="00B02482" w:rsidP="00B02482">
      <w:pPr>
        <w:jc w:val="right"/>
        <w:rPr>
          <w:sz w:val="28"/>
          <w:szCs w:val="28"/>
        </w:rPr>
      </w:pPr>
    </w:p>
    <w:p w14:paraId="5BDB95FA" w14:textId="2DE0C7C9" w:rsidR="00B02482" w:rsidRDefault="00B02482" w:rsidP="00B02482">
      <w:pPr>
        <w:jc w:val="center"/>
        <w:rPr>
          <w:sz w:val="28"/>
          <w:szCs w:val="28"/>
        </w:rPr>
      </w:pPr>
    </w:p>
    <w:p w14:paraId="235D3480" w14:textId="49B3DB1B" w:rsidR="005E38F3" w:rsidRDefault="005E38F3" w:rsidP="00B02482">
      <w:pPr>
        <w:jc w:val="center"/>
        <w:rPr>
          <w:sz w:val="28"/>
          <w:szCs w:val="28"/>
        </w:rPr>
      </w:pPr>
    </w:p>
    <w:p w14:paraId="13E97506" w14:textId="77777777" w:rsidR="005E38F3" w:rsidRPr="004B6966" w:rsidRDefault="005E38F3" w:rsidP="00B02482">
      <w:pPr>
        <w:jc w:val="center"/>
        <w:rPr>
          <w:sz w:val="28"/>
          <w:szCs w:val="28"/>
        </w:rPr>
      </w:pPr>
    </w:p>
    <w:p w14:paraId="12157123" w14:textId="77777777" w:rsidR="00B02482" w:rsidRPr="004B6966" w:rsidRDefault="00B02482" w:rsidP="00B02482">
      <w:pPr>
        <w:jc w:val="center"/>
        <w:rPr>
          <w:sz w:val="28"/>
          <w:szCs w:val="28"/>
        </w:rPr>
      </w:pPr>
    </w:p>
    <w:p w14:paraId="5BA212F8" w14:textId="77777777" w:rsidR="00B02482" w:rsidRPr="004B6966" w:rsidRDefault="00B02482" w:rsidP="00B02482">
      <w:pPr>
        <w:spacing w:line="360" w:lineRule="auto"/>
        <w:jc w:val="center"/>
        <w:rPr>
          <w:sz w:val="28"/>
          <w:szCs w:val="28"/>
        </w:rPr>
      </w:pPr>
    </w:p>
    <w:p w14:paraId="6CF5BB32" w14:textId="64C493EB" w:rsidR="00A60B89" w:rsidRPr="00487E0E" w:rsidRDefault="00B46A23" w:rsidP="00B02482">
      <w:pPr>
        <w:spacing w:line="360" w:lineRule="auto"/>
        <w:jc w:val="center"/>
        <w:rPr>
          <w:b/>
          <w:sz w:val="32"/>
          <w:szCs w:val="32"/>
        </w:rPr>
      </w:pPr>
      <w:r>
        <w:rPr>
          <w:b/>
          <w:sz w:val="32"/>
          <w:szCs w:val="32"/>
        </w:rPr>
        <w:t>ШПАЛЫ ДЕРЕВЯННЫЕ</w:t>
      </w:r>
    </w:p>
    <w:p w14:paraId="68D8D335" w14:textId="6068C4A3" w:rsidR="004224D0" w:rsidRPr="00A60B89" w:rsidRDefault="00B46A23" w:rsidP="004224D0">
      <w:pPr>
        <w:spacing w:line="360" w:lineRule="auto"/>
        <w:jc w:val="center"/>
        <w:rPr>
          <w:b/>
          <w:caps/>
          <w:sz w:val="32"/>
          <w:szCs w:val="32"/>
        </w:rPr>
      </w:pPr>
      <w:r w:rsidRPr="00B46A23">
        <w:rPr>
          <w:b/>
          <w:caps/>
          <w:sz w:val="32"/>
          <w:szCs w:val="32"/>
        </w:rPr>
        <w:t>ДЛЯ ЖЕЛЕЗНЫХ ДОРОГ ШИРОКОЙ КОЛЕИ</w:t>
      </w:r>
    </w:p>
    <w:p w14:paraId="37CB352A" w14:textId="02E467C5" w:rsidR="00B02482" w:rsidRPr="00A60B89" w:rsidRDefault="00B46A23" w:rsidP="004224D0">
      <w:pPr>
        <w:spacing w:line="360" w:lineRule="auto"/>
        <w:jc w:val="center"/>
        <w:rPr>
          <w:b/>
          <w:caps/>
          <w:sz w:val="32"/>
          <w:szCs w:val="32"/>
        </w:rPr>
      </w:pPr>
      <w:r w:rsidRPr="00C512EF">
        <w:rPr>
          <w:b/>
          <w:sz w:val="32"/>
          <w:szCs w:val="32"/>
        </w:rPr>
        <w:t>Технические условия</w:t>
      </w:r>
    </w:p>
    <w:p w14:paraId="09C35611" w14:textId="77777777" w:rsidR="00B02482" w:rsidRPr="004B6966" w:rsidRDefault="00B02482" w:rsidP="00B02482">
      <w:pPr>
        <w:spacing w:line="360" w:lineRule="auto"/>
        <w:jc w:val="center"/>
        <w:rPr>
          <w:b/>
          <w:sz w:val="28"/>
          <w:szCs w:val="28"/>
        </w:rPr>
      </w:pPr>
    </w:p>
    <w:p w14:paraId="25C97A6E" w14:textId="77777777" w:rsidR="00B02482" w:rsidRPr="006B38D7" w:rsidRDefault="00B02482" w:rsidP="00B02482">
      <w:pPr>
        <w:spacing w:line="360" w:lineRule="auto"/>
        <w:jc w:val="center"/>
        <w:rPr>
          <w:b/>
          <w:strike/>
          <w:sz w:val="28"/>
          <w:szCs w:val="28"/>
        </w:rPr>
      </w:pPr>
    </w:p>
    <w:p w14:paraId="1EBDE82C" w14:textId="77777777" w:rsidR="00B02482" w:rsidRPr="006B38D7" w:rsidRDefault="00B02482" w:rsidP="00B02482">
      <w:pPr>
        <w:spacing w:line="360" w:lineRule="auto"/>
        <w:jc w:val="center"/>
        <w:rPr>
          <w:sz w:val="28"/>
          <w:szCs w:val="28"/>
        </w:rPr>
      </w:pPr>
    </w:p>
    <w:p w14:paraId="7680AFA1" w14:textId="77777777" w:rsidR="00B02482" w:rsidRPr="006B38D7" w:rsidRDefault="00B02482" w:rsidP="00B02482">
      <w:pPr>
        <w:spacing w:line="360" w:lineRule="auto"/>
        <w:jc w:val="center"/>
        <w:rPr>
          <w:sz w:val="28"/>
          <w:szCs w:val="28"/>
        </w:rPr>
      </w:pPr>
    </w:p>
    <w:p w14:paraId="12DF8A88" w14:textId="77777777" w:rsidR="000D5A6B" w:rsidRPr="000D5A6B" w:rsidRDefault="000D5A6B" w:rsidP="000D5A6B">
      <w:pPr>
        <w:spacing w:line="360" w:lineRule="auto"/>
        <w:jc w:val="center"/>
        <w:rPr>
          <w:b/>
          <w:color w:val="000000" w:themeColor="text1"/>
          <w:sz w:val="24"/>
          <w:szCs w:val="24"/>
        </w:rPr>
      </w:pPr>
      <w:r w:rsidRPr="00601962">
        <w:rPr>
          <w:b/>
          <w:color w:val="000000" w:themeColor="text1"/>
          <w:sz w:val="24"/>
          <w:szCs w:val="24"/>
        </w:rPr>
        <w:t>Настоящий</w:t>
      </w:r>
      <w:r w:rsidRPr="000D5A6B">
        <w:rPr>
          <w:b/>
          <w:color w:val="000000" w:themeColor="text1"/>
          <w:sz w:val="24"/>
          <w:szCs w:val="24"/>
        </w:rPr>
        <w:t xml:space="preserve"> </w:t>
      </w:r>
      <w:r w:rsidRPr="00601962">
        <w:rPr>
          <w:b/>
          <w:color w:val="000000" w:themeColor="text1"/>
          <w:sz w:val="24"/>
          <w:szCs w:val="24"/>
        </w:rPr>
        <w:t>проект</w:t>
      </w:r>
      <w:r w:rsidRPr="000D5A6B">
        <w:rPr>
          <w:b/>
          <w:color w:val="000000" w:themeColor="text1"/>
          <w:sz w:val="24"/>
          <w:szCs w:val="24"/>
        </w:rPr>
        <w:t xml:space="preserve"> </w:t>
      </w:r>
      <w:r w:rsidRPr="00601962">
        <w:rPr>
          <w:b/>
          <w:color w:val="000000" w:themeColor="text1"/>
          <w:sz w:val="24"/>
          <w:szCs w:val="24"/>
        </w:rPr>
        <w:t>стандарта</w:t>
      </w:r>
      <w:r w:rsidRPr="000D5A6B">
        <w:rPr>
          <w:b/>
          <w:color w:val="000000" w:themeColor="text1"/>
          <w:sz w:val="24"/>
          <w:szCs w:val="24"/>
        </w:rPr>
        <w:t xml:space="preserve"> </w:t>
      </w:r>
      <w:r w:rsidRPr="00601962">
        <w:rPr>
          <w:b/>
          <w:color w:val="000000" w:themeColor="text1"/>
          <w:sz w:val="24"/>
          <w:szCs w:val="24"/>
        </w:rPr>
        <w:t>не</w:t>
      </w:r>
      <w:r w:rsidRPr="000D5A6B">
        <w:rPr>
          <w:b/>
          <w:color w:val="000000" w:themeColor="text1"/>
          <w:sz w:val="24"/>
          <w:szCs w:val="24"/>
        </w:rPr>
        <w:t xml:space="preserve"> </w:t>
      </w:r>
      <w:r w:rsidRPr="00601962">
        <w:rPr>
          <w:b/>
          <w:color w:val="000000" w:themeColor="text1"/>
          <w:sz w:val="24"/>
          <w:szCs w:val="24"/>
        </w:rPr>
        <w:t>подлежит</w:t>
      </w:r>
      <w:r w:rsidRPr="000D5A6B">
        <w:rPr>
          <w:b/>
          <w:color w:val="000000" w:themeColor="text1"/>
          <w:sz w:val="24"/>
          <w:szCs w:val="24"/>
        </w:rPr>
        <w:t xml:space="preserve"> </w:t>
      </w:r>
      <w:r w:rsidRPr="00601962">
        <w:rPr>
          <w:b/>
          <w:color w:val="000000" w:themeColor="text1"/>
          <w:sz w:val="24"/>
          <w:szCs w:val="24"/>
        </w:rPr>
        <w:t>применению</w:t>
      </w:r>
    </w:p>
    <w:p w14:paraId="24D23F5A" w14:textId="77777777" w:rsidR="000D5A6B" w:rsidRPr="00601962" w:rsidRDefault="000D5A6B" w:rsidP="000D5A6B">
      <w:pPr>
        <w:spacing w:line="360" w:lineRule="auto"/>
        <w:jc w:val="center"/>
        <w:rPr>
          <w:color w:val="000000" w:themeColor="text1"/>
          <w:sz w:val="24"/>
          <w:szCs w:val="24"/>
        </w:rPr>
      </w:pPr>
      <w:r w:rsidRPr="00601962">
        <w:rPr>
          <w:b/>
          <w:color w:val="000000" w:themeColor="text1"/>
          <w:sz w:val="24"/>
          <w:szCs w:val="24"/>
        </w:rPr>
        <w:t>до его принятия</w:t>
      </w:r>
    </w:p>
    <w:p w14:paraId="0441D8E4" w14:textId="77777777" w:rsidR="00B02482" w:rsidRPr="004B6966" w:rsidRDefault="00B02482" w:rsidP="00B02482">
      <w:pPr>
        <w:spacing w:line="360" w:lineRule="auto"/>
        <w:jc w:val="center"/>
        <w:rPr>
          <w:sz w:val="28"/>
          <w:szCs w:val="28"/>
        </w:rPr>
      </w:pPr>
    </w:p>
    <w:p w14:paraId="6D2A528E" w14:textId="77777777" w:rsidR="00B02482" w:rsidRDefault="00B02482" w:rsidP="00B02482">
      <w:pPr>
        <w:spacing w:line="360" w:lineRule="auto"/>
        <w:jc w:val="center"/>
        <w:rPr>
          <w:sz w:val="28"/>
          <w:szCs w:val="28"/>
        </w:rPr>
      </w:pPr>
    </w:p>
    <w:p w14:paraId="5B6A1F3C" w14:textId="77777777" w:rsidR="00051B97" w:rsidRDefault="00051B97" w:rsidP="00B02482">
      <w:pPr>
        <w:spacing w:line="360" w:lineRule="auto"/>
        <w:jc w:val="center"/>
        <w:rPr>
          <w:sz w:val="28"/>
          <w:szCs w:val="28"/>
        </w:rPr>
      </w:pPr>
    </w:p>
    <w:p w14:paraId="113D2594" w14:textId="77777777" w:rsidR="00051B97" w:rsidRDefault="00051B97" w:rsidP="00B02482">
      <w:pPr>
        <w:spacing w:line="360" w:lineRule="auto"/>
        <w:jc w:val="center"/>
        <w:rPr>
          <w:sz w:val="28"/>
          <w:szCs w:val="28"/>
        </w:rPr>
      </w:pPr>
    </w:p>
    <w:p w14:paraId="0F6DA6E5" w14:textId="77777777" w:rsidR="00A60761" w:rsidRPr="004B6966" w:rsidRDefault="00A60761" w:rsidP="00B02482">
      <w:pPr>
        <w:spacing w:line="360" w:lineRule="auto"/>
        <w:jc w:val="center"/>
        <w:rPr>
          <w:sz w:val="28"/>
          <w:szCs w:val="28"/>
        </w:rPr>
      </w:pPr>
    </w:p>
    <w:p w14:paraId="0BAE067A" w14:textId="77777777" w:rsidR="00B02482" w:rsidRPr="004B6966" w:rsidRDefault="00B02482" w:rsidP="00B02482">
      <w:pPr>
        <w:spacing w:line="360" w:lineRule="auto"/>
        <w:jc w:val="center"/>
        <w:rPr>
          <w:sz w:val="28"/>
          <w:szCs w:val="28"/>
        </w:rPr>
      </w:pPr>
    </w:p>
    <w:p w14:paraId="30D030FD" w14:textId="77777777" w:rsidR="00B02482" w:rsidRDefault="00B02482" w:rsidP="00B02482">
      <w:pPr>
        <w:spacing w:line="360" w:lineRule="auto"/>
        <w:jc w:val="center"/>
        <w:rPr>
          <w:sz w:val="28"/>
          <w:szCs w:val="28"/>
        </w:rPr>
      </w:pPr>
    </w:p>
    <w:p w14:paraId="3DF415EE" w14:textId="77777777" w:rsidR="00B02482" w:rsidRPr="004B6966" w:rsidRDefault="00B02482" w:rsidP="00B02482">
      <w:pPr>
        <w:spacing w:line="360" w:lineRule="auto"/>
        <w:jc w:val="center"/>
        <w:rPr>
          <w:sz w:val="28"/>
          <w:szCs w:val="28"/>
        </w:rPr>
      </w:pPr>
    </w:p>
    <w:p w14:paraId="57FA11E4" w14:textId="77777777" w:rsidR="00B02482" w:rsidRPr="004B6966" w:rsidRDefault="00B02482" w:rsidP="00B02482">
      <w:pPr>
        <w:widowControl/>
        <w:tabs>
          <w:tab w:val="left" w:pos="360"/>
        </w:tabs>
        <w:autoSpaceDE/>
        <w:autoSpaceDN/>
        <w:adjustRightInd/>
        <w:jc w:val="center"/>
        <w:rPr>
          <w:b/>
          <w:sz w:val="22"/>
          <w:szCs w:val="22"/>
        </w:rPr>
      </w:pPr>
      <w:r w:rsidRPr="004B6966">
        <w:rPr>
          <w:b/>
          <w:sz w:val="22"/>
          <w:szCs w:val="22"/>
        </w:rPr>
        <w:t>Минск</w:t>
      </w:r>
    </w:p>
    <w:p w14:paraId="2F8D4E24" w14:textId="77777777" w:rsidR="00B02482" w:rsidRDefault="00B02482" w:rsidP="00B02482">
      <w:pPr>
        <w:widowControl/>
        <w:autoSpaceDE/>
        <w:autoSpaceDN/>
        <w:adjustRightInd/>
        <w:jc w:val="center"/>
        <w:rPr>
          <w:b/>
        </w:rPr>
      </w:pPr>
      <w:r w:rsidRPr="004B6966">
        <w:rPr>
          <w:b/>
          <w:sz w:val="22"/>
          <w:szCs w:val="22"/>
        </w:rPr>
        <w:t>Евразийский совет по стандартизации, метрологии и сертификации</w:t>
      </w:r>
    </w:p>
    <w:p w14:paraId="5AFB8DA6" w14:textId="77777777" w:rsidR="00B02482" w:rsidRDefault="00B02482" w:rsidP="00B02482">
      <w:pPr>
        <w:widowControl/>
        <w:autoSpaceDE/>
        <w:autoSpaceDN/>
        <w:adjustRightInd/>
        <w:jc w:val="center"/>
        <w:rPr>
          <w:b/>
          <w:bCs/>
          <w:sz w:val="22"/>
          <w:szCs w:val="22"/>
        </w:rPr>
      </w:pPr>
      <w:r w:rsidRPr="004B6966">
        <w:rPr>
          <w:b/>
          <w:bCs/>
          <w:sz w:val="22"/>
          <w:szCs w:val="22"/>
        </w:rPr>
        <w:t>20</w:t>
      </w:r>
      <w:r>
        <w:rPr>
          <w:b/>
          <w:bCs/>
          <w:sz w:val="22"/>
          <w:szCs w:val="22"/>
        </w:rPr>
        <w:t>2</w:t>
      </w:r>
    </w:p>
    <w:p w14:paraId="7F75F996" w14:textId="77777777" w:rsidR="00B02482" w:rsidRPr="006B38D7" w:rsidRDefault="00B02482" w:rsidP="00B02482">
      <w:pPr>
        <w:widowControl/>
        <w:autoSpaceDE/>
        <w:autoSpaceDN/>
        <w:adjustRightInd/>
        <w:spacing w:before="240" w:after="240"/>
        <w:jc w:val="center"/>
        <w:rPr>
          <w:b/>
        </w:rPr>
      </w:pPr>
      <w:r w:rsidRPr="004D71B3">
        <w:rPr>
          <w:rFonts w:eastAsia="MS Mincho"/>
          <w:b/>
          <w:color w:val="000000" w:themeColor="text1"/>
          <w:sz w:val="28"/>
          <w:szCs w:val="28"/>
        </w:rPr>
        <w:lastRenderedPageBreak/>
        <w:t>Предисловие</w:t>
      </w:r>
    </w:p>
    <w:p w14:paraId="6BF4D8FD" w14:textId="77777777" w:rsidR="00B02482" w:rsidRPr="004D71B3" w:rsidRDefault="00B02482" w:rsidP="00B02482">
      <w:pPr>
        <w:spacing w:line="360" w:lineRule="auto"/>
        <w:ind w:firstLine="567"/>
        <w:jc w:val="both"/>
        <w:rPr>
          <w:color w:val="000000" w:themeColor="text1"/>
          <w:sz w:val="24"/>
          <w:szCs w:val="24"/>
        </w:rPr>
      </w:pPr>
      <w:r w:rsidRPr="004D71B3">
        <w:rPr>
          <w:color w:val="000000" w:themeColor="text1"/>
          <w:sz w:val="24"/>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2B355886" w14:textId="13C1F76A" w:rsidR="00B02482" w:rsidRPr="004D71B3" w:rsidRDefault="00B02482" w:rsidP="00B02482">
      <w:pPr>
        <w:spacing w:line="360" w:lineRule="auto"/>
        <w:ind w:firstLine="567"/>
        <w:jc w:val="both"/>
        <w:rPr>
          <w:color w:val="000000" w:themeColor="text1"/>
          <w:sz w:val="24"/>
          <w:szCs w:val="24"/>
        </w:rPr>
      </w:pPr>
      <w:r w:rsidRPr="004D71B3">
        <w:rPr>
          <w:color w:val="000000" w:themeColor="text1"/>
          <w:sz w:val="24"/>
          <w:szCs w:val="24"/>
        </w:rPr>
        <w:t xml:space="preserve">Цели, основные принципы и </w:t>
      </w:r>
      <w:r>
        <w:rPr>
          <w:sz w:val="24"/>
          <w:szCs w:val="24"/>
        </w:rPr>
        <w:t>общие правила</w:t>
      </w:r>
      <w:r w:rsidRPr="00460DEA">
        <w:rPr>
          <w:sz w:val="24"/>
          <w:szCs w:val="24"/>
        </w:rPr>
        <w:t xml:space="preserve"> </w:t>
      </w:r>
      <w:r w:rsidRPr="004D71B3">
        <w:rPr>
          <w:color w:val="000000" w:themeColor="text1"/>
          <w:sz w:val="24"/>
          <w:szCs w:val="24"/>
        </w:rPr>
        <w:t>проведения работ по межгосударствен</w:t>
      </w:r>
      <w:r w:rsidR="002C2636">
        <w:rPr>
          <w:color w:val="000000" w:themeColor="text1"/>
          <w:sz w:val="24"/>
          <w:szCs w:val="24"/>
        </w:rPr>
        <w:t>ной стандартизации установлены</w:t>
      </w:r>
      <w:r w:rsidRPr="004D71B3">
        <w:rPr>
          <w:color w:val="000000" w:themeColor="text1"/>
          <w:sz w:val="24"/>
          <w:szCs w:val="24"/>
        </w:rPr>
        <w:t xml:space="preserve">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3891D4D6" w14:textId="77777777" w:rsidR="00B02482" w:rsidRPr="00DB09B3" w:rsidRDefault="00B02482" w:rsidP="00B02482">
      <w:pPr>
        <w:spacing w:line="360" w:lineRule="auto"/>
        <w:ind w:firstLine="567"/>
        <w:jc w:val="both"/>
        <w:rPr>
          <w:b/>
          <w:color w:val="000000" w:themeColor="text1"/>
          <w:sz w:val="24"/>
          <w:szCs w:val="24"/>
        </w:rPr>
      </w:pPr>
      <w:r w:rsidRPr="00DB09B3">
        <w:rPr>
          <w:b/>
          <w:color w:val="000000" w:themeColor="text1"/>
          <w:sz w:val="24"/>
          <w:szCs w:val="24"/>
        </w:rPr>
        <w:t>Сведения о стандарте</w:t>
      </w:r>
    </w:p>
    <w:p w14:paraId="4D9EEC82" w14:textId="77777777" w:rsidR="00B02482" w:rsidRPr="00301CEC" w:rsidRDefault="00B02482" w:rsidP="00B02482">
      <w:pPr>
        <w:pStyle w:val="afc"/>
        <w:tabs>
          <w:tab w:val="left" w:pos="1230"/>
          <w:tab w:val="left" w:pos="9498"/>
        </w:tabs>
        <w:spacing w:after="0" w:line="360" w:lineRule="auto"/>
        <w:ind w:firstLine="510"/>
        <w:jc w:val="both"/>
        <w:rPr>
          <w:color w:val="000000" w:themeColor="text1"/>
          <w:spacing w:val="-1"/>
          <w:szCs w:val="24"/>
          <w:lang w:eastAsia="en-US"/>
        </w:rPr>
      </w:pPr>
      <w:r w:rsidRPr="004D71B3">
        <w:rPr>
          <w:color w:val="000000" w:themeColor="text1"/>
          <w:sz w:val="24"/>
          <w:szCs w:val="24"/>
        </w:rPr>
        <w:t>1 РАЗРАБОТАН Акционерным обществом «</w:t>
      </w:r>
      <w:proofErr w:type="spellStart"/>
      <w:r w:rsidRPr="004D71B3">
        <w:rPr>
          <w:color w:val="000000" w:themeColor="text1"/>
          <w:sz w:val="24"/>
          <w:szCs w:val="24"/>
        </w:rPr>
        <w:t>Сенежская</w:t>
      </w:r>
      <w:proofErr w:type="spellEnd"/>
      <w:r w:rsidRPr="004D71B3">
        <w:rPr>
          <w:color w:val="000000" w:themeColor="text1"/>
          <w:sz w:val="24"/>
          <w:szCs w:val="24"/>
        </w:rPr>
        <w:t xml:space="preserve"> научно-производственная лаборатория защиты древесины»</w:t>
      </w:r>
      <w:r>
        <w:rPr>
          <w:color w:val="000000" w:themeColor="text1"/>
          <w:sz w:val="24"/>
          <w:szCs w:val="24"/>
        </w:rPr>
        <w:t xml:space="preserve"> </w:t>
      </w:r>
      <w:r w:rsidRPr="00301CEC">
        <w:rPr>
          <w:color w:val="000000" w:themeColor="text1"/>
          <w:sz w:val="24"/>
          <w:szCs w:val="24"/>
        </w:rPr>
        <w:t>(АО «</w:t>
      </w:r>
      <w:proofErr w:type="spellStart"/>
      <w:r w:rsidRPr="00301CEC">
        <w:rPr>
          <w:color w:val="000000" w:themeColor="text1"/>
          <w:sz w:val="24"/>
          <w:szCs w:val="24"/>
        </w:rPr>
        <w:t>Сенежская</w:t>
      </w:r>
      <w:proofErr w:type="spellEnd"/>
      <w:r w:rsidRPr="00301CEC">
        <w:rPr>
          <w:color w:val="000000" w:themeColor="text1"/>
          <w:sz w:val="24"/>
          <w:szCs w:val="24"/>
        </w:rPr>
        <w:t xml:space="preserve"> НПЛ защиты древесины»)</w:t>
      </w:r>
    </w:p>
    <w:p w14:paraId="64E41E1A" w14:textId="77777777" w:rsidR="00B02482" w:rsidRPr="004D71B3" w:rsidRDefault="00B02482" w:rsidP="00B02482">
      <w:pPr>
        <w:spacing w:line="360" w:lineRule="auto"/>
        <w:ind w:firstLine="567"/>
        <w:jc w:val="both"/>
        <w:rPr>
          <w:color w:val="000000" w:themeColor="text1"/>
          <w:sz w:val="24"/>
          <w:szCs w:val="24"/>
        </w:rPr>
      </w:pPr>
    </w:p>
    <w:p w14:paraId="1E63B459" w14:textId="77777777" w:rsidR="00B02482" w:rsidRPr="004D71B3" w:rsidRDefault="00B02482" w:rsidP="00B02482">
      <w:pPr>
        <w:spacing w:line="360" w:lineRule="auto"/>
        <w:ind w:firstLine="567"/>
        <w:jc w:val="both"/>
        <w:rPr>
          <w:color w:val="000000" w:themeColor="text1"/>
          <w:sz w:val="24"/>
          <w:szCs w:val="24"/>
        </w:rPr>
      </w:pPr>
      <w:r w:rsidRPr="004D71B3">
        <w:rPr>
          <w:color w:val="000000" w:themeColor="text1"/>
          <w:sz w:val="24"/>
          <w:szCs w:val="24"/>
        </w:rPr>
        <w:t xml:space="preserve">2 </w:t>
      </w:r>
      <w:r w:rsidRPr="00667D64">
        <w:rPr>
          <w:color w:val="000000" w:themeColor="text1"/>
          <w:sz w:val="24"/>
          <w:szCs w:val="24"/>
        </w:rPr>
        <w:t>ВНЕСЕН Федеральным агентством по техническому регулированию и метрологии</w:t>
      </w:r>
    </w:p>
    <w:p w14:paraId="720A7932" w14:textId="77777777" w:rsidR="00B02482" w:rsidRPr="004D71B3" w:rsidRDefault="00B02482" w:rsidP="00B02482">
      <w:pPr>
        <w:spacing w:line="360" w:lineRule="auto"/>
        <w:ind w:firstLine="567"/>
        <w:jc w:val="both"/>
        <w:rPr>
          <w:color w:val="000000" w:themeColor="text1"/>
          <w:sz w:val="24"/>
          <w:szCs w:val="24"/>
        </w:rPr>
      </w:pPr>
    </w:p>
    <w:p w14:paraId="16D85C37" w14:textId="77777777" w:rsidR="00B02482" w:rsidRPr="006346A5" w:rsidRDefault="00B02482" w:rsidP="00B02482">
      <w:pPr>
        <w:spacing w:line="360" w:lineRule="auto"/>
        <w:ind w:firstLine="567"/>
        <w:jc w:val="both"/>
        <w:rPr>
          <w:color w:val="000000"/>
          <w:sz w:val="24"/>
          <w:szCs w:val="24"/>
        </w:rPr>
      </w:pPr>
      <w:r w:rsidRPr="006346A5">
        <w:rPr>
          <w:color w:val="000000"/>
          <w:sz w:val="24"/>
          <w:szCs w:val="24"/>
        </w:rPr>
        <w:t>3 ПРИНЯТ Евразийским советом по стандартизации, метр</w:t>
      </w:r>
      <w:r>
        <w:rPr>
          <w:color w:val="000000"/>
          <w:sz w:val="24"/>
          <w:szCs w:val="24"/>
        </w:rPr>
        <w:t xml:space="preserve">ологии и сертификации (протокол </w:t>
      </w:r>
      <w:r w:rsidRPr="006346A5">
        <w:rPr>
          <w:color w:val="000000"/>
          <w:sz w:val="24"/>
          <w:szCs w:val="24"/>
        </w:rPr>
        <w:t>от                               202   г.</w:t>
      </w:r>
      <w:r w:rsidRPr="00DB09B3">
        <w:rPr>
          <w:color w:val="000000"/>
          <w:sz w:val="24"/>
          <w:szCs w:val="24"/>
        </w:rPr>
        <w:t xml:space="preserve"> </w:t>
      </w:r>
      <w:r w:rsidRPr="006346A5">
        <w:rPr>
          <w:color w:val="000000"/>
          <w:sz w:val="24"/>
          <w:szCs w:val="24"/>
        </w:rPr>
        <w:t>№</w:t>
      </w:r>
      <w:r>
        <w:rPr>
          <w:color w:val="000000"/>
          <w:sz w:val="24"/>
          <w:szCs w:val="24"/>
        </w:rPr>
        <w:t xml:space="preserve">             </w:t>
      </w:r>
      <w:proofErr w:type="gramStart"/>
      <w:r>
        <w:rPr>
          <w:color w:val="000000"/>
          <w:sz w:val="24"/>
          <w:szCs w:val="24"/>
        </w:rPr>
        <w:t xml:space="preserve">  </w:t>
      </w:r>
      <w:r w:rsidRPr="006346A5">
        <w:rPr>
          <w:color w:val="000000"/>
          <w:sz w:val="24"/>
          <w:szCs w:val="24"/>
        </w:rPr>
        <w:t>)</w:t>
      </w:r>
      <w:proofErr w:type="gramEnd"/>
    </w:p>
    <w:p w14:paraId="055676F0" w14:textId="77777777" w:rsidR="00B02482" w:rsidRDefault="00B02482" w:rsidP="00B02482">
      <w:pPr>
        <w:spacing w:line="360" w:lineRule="auto"/>
        <w:ind w:firstLine="567"/>
        <w:jc w:val="both"/>
        <w:rPr>
          <w:color w:val="000000"/>
          <w:sz w:val="24"/>
          <w:szCs w:val="24"/>
        </w:rPr>
      </w:pPr>
      <w:r w:rsidRPr="006346A5">
        <w:rPr>
          <w:color w:val="000000"/>
          <w:sz w:val="24"/>
          <w:szCs w:val="24"/>
        </w:rPr>
        <w:t>За принятие проголосовали:</w:t>
      </w:r>
    </w:p>
    <w:tbl>
      <w:tblPr>
        <w:tblW w:w="9588"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4"/>
        <w:gridCol w:w="2268"/>
        <w:gridCol w:w="3856"/>
      </w:tblGrid>
      <w:tr w:rsidR="00B02482" w:rsidRPr="00C552AB" w14:paraId="1D494283" w14:textId="77777777" w:rsidTr="003B0831">
        <w:trPr>
          <w:trHeight w:val="480"/>
        </w:trPr>
        <w:tc>
          <w:tcPr>
            <w:tcW w:w="3464" w:type="dxa"/>
            <w:tcBorders>
              <w:top w:val="single" w:sz="4" w:space="0" w:color="auto"/>
              <w:left w:val="single" w:sz="4" w:space="0" w:color="auto"/>
              <w:bottom w:val="double" w:sz="4" w:space="0" w:color="auto"/>
              <w:right w:val="single" w:sz="4" w:space="0" w:color="auto"/>
            </w:tcBorders>
            <w:hideMark/>
          </w:tcPr>
          <w:p w14:paraId="611D7734" w14:textId="77777777" w:rsidR="00B02482" w:rsidRPr="00C552AB" w:rsidRDefault="00B02482" w:rsidP="003B0831">
            <w:pPr>
              <w:autoSpaceDE/>
              <w:autoSpaceDN/>
              <w:adjustRightInd/>
              <w:jc w:val="center"/>
              <w:rPr>
                <w:rFonts w:eastAsia="MS Mincho"/>
                <w:sz w:val="22"/>
                <w:szCs w:val="22"/>
              </w:rPr>
            </w:pPr>
            <w:r w:rsidRPr="00C552AB">
              <w:rPr>
                <w:rFonts w:eastAsia="MS Mincho"/>
                <w:sz w:val="22"/>
                <w:szCs w:val="22"/>
              </w:rPr>
              <w:t>Краткое наименование страны по МК (ИСО 3166) 004—97</w:t>
            </w:r>
          </w:p>
        </w:tc>
        <w:tc>
          <w:tcPr>
            <w:tcW w:w="2268" w:type="dxa"/>
            <w:tcBorders>
              <w:top w:val="single" w:sz="4" w:space="0" w:color="auto"/>
              <w:left w:val="single" w:sz="4" w:space="0" w:color="auto"/>
              <w:bottom w:val="double" w:sz="4" w:space="0" w:color="auto"/>
              <w:right w:val="single" w:sz="4" w:space="0" w:color="auto"/>
            </w:tcBorders>
            <w:hideMark/>
          </w:tcPr>
          <w:p w14:paraId="4272F190" w14:textId="77777777" w:rsidR="00B02482" w:rsidRPr="00C552AB" w:rsidRDefault="00B02482" w:rsidP="003B0831">
            <w:pPr>
              <w:autoSpaceDE/>
              <w:autoSpaceDN/>
              <w:adjustRightInd/>
              <w:jc w:val="center"/>
              <w:rPr>
                <w:rFonts w:eastAsia="MS Mincho"/>
                <w:sz w:val="22"/>
                <w:szCs w:val="22"/>
              </w:rPr>
            </w:pPr>
            <w:r w:rsidRPr="00C552AB">
              <w:rPr>
                <w:rFonts w:eastAsia="MS Mincho"/>
                <w:sz w:val="22"/>
                <w:szCs w:val="22"/>
              </w:rPr>
              <w:t xml:space="preserve">Код страны по МК </w:t>
            </w:r>
          </w:p>
          <w:p w14:paraId="4EA9FBD3" w14:textId="77777777" w:rsidR="00B02482" w:rsidRPr="00C552AB" w:rsidRDefault="00B02482" w:rsidP="003B0831">
            <w:pPr>
              <w:autoSpaceDE/>
              <w:autoSpaceDN/>
              <w:adjustRightInd/>
              <w:jc w:val="center"/>
              <w:rPr>
                <w:rFonts w:eastAsia="MS Mincho"/>
                <w:sz w:val="22"/>
                <w:szCs w:val="22"/>
              </w:rPr>
            </w:pPr>
            <w:r w:rsidRPr="00C552AB">
              <w:rPr>
                <w:rFonts w:eastAsia="MS Mincho"/>
                <w:sz w:val="22"/>
                <w:szCs w:val="22"/>
              </w:rPr>
              <w:t>(ИСО 3166) 004–97</w:t>
            </w:r>
          </w:p>
        </w:tc>
        <w:tc>
          <w:tcPr>
            <w:tcW w:w="3856" w:type="dxa"/>
            <w:tcBorders>
              <w:top w:val="single" w:sz="4" w:space="0" w:color="auto"/>
              <w:left w:val="single" w:sz="4" w:space="0" w:color="auto"/>
              <w:bottom w:val="double" w:sz="4" w:space="0" w:color="auto"/>
              <w:right w:val="single" w:sz="4" w:space="0" w:color="auto"/>
            </w:tcBorders>
            <w:hideMark/>
          </w:tcPr>
          <w:p w14:paraId="6A2EB7AC" w14:textId="77777777" w:rsidR="00B02482" w:rsidRPr="00C552AB" w:rsidRDefault="00B02482" w:rsidP="003B0831">
            <w:pPr>
              <w:autoSpaceDE/>
              <w:autoSpaceDN/>
              <w:adjustRightInd/>
              <w:jc w:val="center"/>
              <w:rPr>
                <w:rFonts w:eastAsia="MS Mincho"/>
                <w:sz w:val="22"/>
                <w:szCs w:val="22"/>
              </w:rPr>
            </w:pPr>
            <w:r w:rsidRPr="00C552AB">
              <w:rPr>
                <w:rFonts w:eastAsia="MS Mincho"/>
                <w:sz w:val="22"/>
                <w:szCs w:val="22"/>
              </w:rPr>
              <w:t>Сокращенное наименование национального органа по стандартизации</w:t>
            </w:r>
          </w:p>
        </w:tc>
      </w:tr>
      <w:tr w:rsidR="00B02482" w:rsidRPr="00C552AB" w14:paraId="643CA401" w14:textId="77777777" w:rsidTr="003B0831">
        <w:trPr>
          <w:trHeight w:val="2126"/>
        </w:trPr>
        <w:tc>
          <w:tcPr>
            <w:tcW w:w="3464" w:type="dxa"/>
            <w:tcBorders>
              <w:top w:val="double" w:sz="4" w:space="0" w:color="auto"/>
              <w:left w:val="single" w:sz="4" w:space="0" w:color="auto"/>
              <w:bottom w:val="single" w:sz="4" w:space="0" w:color="auto"/>
              <w:right w:val="single" w:sz="4" w:space="0" w:color="auto"/>
            </w:tcBorders>
          </w:tcPr>
          <w:p w14:paraId="4AE5B0D8" w14:textId="7E3B3554" w:rsidR="00B02482" w:rsidRPr="00C552AB" w:rsidRDefault="00B02482" w:rsidP="003B0831">
            <w:pPr>
              <w:autoSpaceDE/>
              <w:autoSpaceDN/>
              <w:adjustRightInd/>
              <w:jc w:val="both"/>
              <w:rPr>
                <w:rFonts w:eastAsia="MS Mincho"/>
                <w:sz w:val="24"/>
                <w:szCs w:val="24"/>
              </w:rPr>
            </w:pPr>
          </w:p>
        </w:tc>
        <w:tc>
          <w:tcPr>
            <w:tcW w:w="2268" w:type="dxa"/>
            <w:tcBorders>
              <w:top w:val="double" w:sz="4" w:space="0" w:color="auto"/>
              <w:left w:val="single" w:sz="4" w:space="0" w:color="auto"/>
              <w:bottom w:val="single" w:sz="4" w:space="0" w:color="auto"/>
              <w:right w:val="single" w:sz="4" w:space="0" w:color="auto"/>
            </w:tcBorders>
          </w:tcPr>
          <w:p w14:paraId="1F795CFA" w14:textId="4079C2AA" w:rsidR="00B02482" w:rsidRPr="007E129C" w:rsidRDefault="00B02482" w:rsidP="003B0831">
            <w:pPr>
              <w:autoSpaceDE/>
              <w:autoSpaceDN/>
              <w:adjustRightInd/>
              <w:jc w:val="center"/>
              <w:rPr>
                <w:rFonts w:eastAsia="MS Mincho"/>
                <w:sz w:val="24"/>
                <w:szCs w:val="24"/>
              </w:rPr>
            </w:pPr>
          </w:p>
        </w:tc>
        <w:tc>
          <w:tcPr>
            <w:tcW w:w="3856" w:type="dxa"/>
            <w:tcBorders>
              <w:top w:val="double" w:sz="4" w:space="0" w:color="auto"/>
              <w:left w:val="single" w:sz="4" w:space="0" w:color="auto"/>
              <w:bottom w:val="single" w:sz="4" w:space="0" w:color="auto"/>
              <w:right w:val="single" w:sz="4" w:space="0" w:color="auto"/>
            </w:tcBorders>
          </w:tcPr>
          <w:p w14:paraId="7386FCFF" w14:textId="77777777" w:rsidR="00B02482" w:rsidRDefault="00B02482" w:rsidP="003B0831">
            <w:pPr>
              <w:autoSpaceDE/>
              <w:autoSpaceDN/>
              <w:adjustRightInd/>
              <w:jc w:val="both"/>
              <w:rPr>
                <w:rFonts w:eastAsia="MS Mincho"/>
                <w:sz w:val="24"/>
                <w:szCs w:val="24"/>
              </w:rPr>
            </w:pPr>
          </w:p>
          <w:p w14:paraId="74A60860" w14:textId="77777777" w:rsidR="005E38F3" w:rsidRDefault="005E38F3" w:rsidP="003B0831">
            <w:pPr>
              <w:autoSpaceDE/>
              <w:autoSpaceDN/>
              <w:adjustRightInd/>
              <w:jc w:val="both"/>
              <w:rPr>
                <w:rFonts w:eastAsia="MS Mincho"/>
                <w:sz w:val="24"/>
                <w:szCs w:val="24"/>
              </w:rPr>
            </w:pPr>
          </w:p>
          <w:p w14:paraId="23755892" w14:textId="77777777" w:rsidR="005E38F3" w:rsidRDefault="005E38F3" w:rsidP="003B0831">
            <w:pPr>
              <w:autoSpaceDE/>
              <w:autoSpaceDN/>
              <w:adjustRightInd/>
              <w:jc w:val="both"/>
              <w:rPr>
                <w:rFonts w:eastAsia="MS Mincho"/>
                <w:sz w:val="24"/>
                <w:szCs w:val="24"/>
              </w:rPr>
            </w:pPr>
          </w:p>
          <w:p w14:paraId="3EF5514C" w14:textId="209C33A1" w:rsidR="005E38F3" w:rsidRPr="00C552AB" w:rsidRDefault="005E38F3" w:rsidP="003B0831">
            <w:pPr>
              <w:autoSpaceDE/>
              <w:autoSpaceDN/>
              <w:adjustRightInd/>
              <w:jc w:val="both"/>
              <w:rPr>
                <w:rFonts w:eastAsia="MS Mincho"/>
                <w:sz w:val="24"/>
                <w:szCs w:val="24"/>
              </w:rPr>
            </w:pPr>
          </w:p>
        </w:tc>
      </w:tr>
    </w:tbl>
    <w:p w14:paraId="056C9A93" w14:textId="77777777" w:rsidR="00B02482" w:rsidRPr="003B0831" w:rsidRDefault="00B02482" w:rsidP="00B02482">
      <w:pPr>
        <w:spacing w:line="360" w:lineRule="auto"/>
        <w:ind w:firstLine="567"/>
        <w:jc w:val="both"/>
        <w:rPr>
          <w:color w:val="000000"/>
          <w:sz w:val="24"/>
          <w:szCs w:val="24"/>
        </w:rPr>
      </w:pPr>
    </w:p>
    <w:p w14:paraId="3272B592" w14:textId="63DE009C" w:rsidR="00B02482" w:rsidRPr="00A60761" w:rsidRDefault="00B02482" w:rsidP="00B02482">
      <w:pPr>
        <w:pStyle w:val="a7"/>
        <w:ind w:firstLine="567"/>
        <w:jc w:val="both"/>
        <w:rPr>
          <w:rFonts w:ascii="Arial" w:eastAsia="MS Mincho" w:hAnsi="Arial" w:cs="Arial"/>
          <w:color w:val="000000" w:themeColor="text1"/>
          <w:sz w:val="24"/>
          <w:szCs w:val="24"/>
        </w:rPr>
      </w:pPr>
      <w:r w:rsidRPr="003B0831">
        <w:rPr>
          <w:rFonts w:ascii="Arial" w:eastAsia="MS Mincho" w:hAnsi="Arial" w:cs="Arial"/>
          <w:color w:val="000000" w:themeColor="text1"/>
          <w:sz w:val="24"/>
          <w:szCs w:val="24"/>
        </w:rPr>
        <w:t xml:space="preserve">4 </w:t>
      </w:r>
      <w:r w:rsidRPr="00A60761">
        <w:rPr>
          <w:rFonts w:ascii="Arial" w:eastAsia="MS Mincho" w:hAnsi="Arial" w:cs="Arial"/>
          <w:color w:val="000000" w:themeColor="text1"/>
          <w:sz w:val="24"/>
          <w:szCs w:val="24"/>
        </w:rPr>
        <w:t xml:space="preserve">ВЗАМЕН ГОСТ </w:t>
      </w:r>
      <w:r w:rsidR="00B46A23" w:rsidRPr="00A60761">
        <w:rPr>
          <w:rFonts w:ascii="Arial" w:eastAsia="MS Mincho" w:hAnsi="Arial" w:cs="Arial"/>
          <w:color w:val="000000" w:themeColor="text1"/>
          <w:sz w:val="24"/>
          <w:szCs w:val="24"/>
        </w:rPr>
        <w:t>78</w:t>
      </w:r>
      <w:r w:rsidRPr="00A60761">
        <w:rPr>
          <w:rFonts w:ascii="Arial" w:hAnsi="Arial" w:cs="Arial"/>
          <w:color w:val="000000" w:themeColor="text1"/>
          <w:sz w:val="24"/>
          <w:szCs w:val="24"/>
        </w:rPr>
        <w:t>–</w:t>
      </w:r>
      <w:r w:rsidR="00B46A23" w:rsidRPr="00A60761">
        <w:rPr>
          <w:rFonts w:ascii="Arial" w:eastAsia="MS Mincho" w:hAnsi="Arial" w:cs="Arial"/>
          <w:color w:val="000000" w:themeColor="text1"/>
          <w:sz w:val="24"/>
          <w:szCs w:val="24"/>
        </w:rPr>
        <w:t>2014</w:t>
      </w:r>
    </w:p>
    <w:p w14:paraId="75AC7668" w14:textId="77777777" w:rsidR="00B02482" w:rsidRPr="00A60761" w:rsidRDefault="00B02482" w:rsidP="00B02482">
      <w:pPr>
        <w:pStyle w:val="a7"/>
        <w:ind w:firstLine="567"/>
        <w:jc w:val="both"/>
        <w:rPr>
          <w:rFonts w:ascii="Arial" w:eastAsia="MS Mincho" w:hAnsi="Arial" w:cs="Arial"/>
          <w:color w:val="000000" w:themeColor="text1"/>
          <w:sz w:val="24"/>
          <w:szCs w:val="24"/>
        </w:rPr>
      </w:pPr>
    </w:p>
    <w:p w14:paraId="744761D9" w14:textId="4134EA3B" w:rsidR="00B02482" w:rsidRPr="003B0831" w:rsidRDefault="003B0831" w:rsidP="00B02482">
      <w:pPr>
        <w:pStyle w:val="a7"/>
        <w:ind w:firstLine="567"/>
        <w:jc w:val="both"/>
        <w:rPr>
          <w:rFonts w:ascii="Arial" w:eastAsia="MS Mincho" w:hAnsi="Arial" w:cs="Arial"/>
          <w:color w:val="000000" w:themeColor="text1"/>
          <w:sz w:val="24"/>
          <w:szCs w:val="24"/>
        </w:rPr>
      </w:pPr>
      <w:r w:rsidRPr="00A60761">
        <w:rPr>
          <w:rFonts w:ascii="Arial" w:eastAsia="MS Mincho" w:hAnsi="Arial" w:cs="Arial"/>
          <w:color w:val="000000" w:themeColor="text1"/>
          <w:sz w:val="24"/>
          <w:szCs w:val="24"/>
        </w:rPr>
        <w:t>5 Настоящий стандарт разработан на основе применения ГОСТ Р 58615–2019.</w:t>
      </w:r>
    </w:p>
    <w:p w14:paraId="7181BB96" w14:textId="67D38B8A" w:rsidR="00B02482" w:rsidRDefault="00B02482" w:rsidP="00B02482">
      <w:pPr>
        <w:widowControl/>
        <w:suppressAutoHyphens/>
        <w:autoSpaceDE/>
        <w:autoSpaceDN/>
        <w:adjustRightInd/>
        <w:spacing w:line="360" w:lineRule="auto"/>
        <w:ind w:firstLine="510"/>
        <w:jc w:val="both"/>
        <w:rPr>
          <w:bCs/>
          <w:i/>
          <w:color w:val="000000" w:themeColor="text1"/>
          <w:sz w:val="22"/>
          <w:szCs w:val="22"/>
        </w:rPr>
      </w:pPr>
    </w:p>
    <w:p w14:paraId="399D174F" w14:textId="77777777" w:rsidR="005E38F3" w:rsidRDefault="005E38F3" w:rsidP="00B02482">
      <w:pPr>
        <w:widowControl/>
        <w:suppressAutoHyphens/>
        <w:autoSpaceDE/>
        <w:autoSpaceDN/>
        <w:adjustRightInd/>
        <w:spacing w:line="360" w:lineRule="auto"/>
        <w:ind w:firstLine="510"/>
        <w:jc w:val="both"/>
        <w:rPr>
          <w:bCs/>
          <w:i/>
          <w:color w:val="000000" w:themeColor="text1"/>
          <w:sz w:val="22"/>
          <w:szCs w:val="22"/>
        </w:rPr>
      </w:pPr>
    </w:p>
    <w:p w14:paraId="260A9E72" w14:textId="77777777" w:rsidR="003B0831" w:rsidRDefault="003B0831" w:rsidP="00B02482">
      <w:pPr>
        <w:widowControl/>
        <w:suppressAutoHyphens/>
        <w:autoSpaceDE/>
        <w:autoSpaceDN/>
        <w:adjustRightInd/>
        <w:spacing w:line="360" w:lineRule="auto"/>
        <w:ind w:firstLine="510"/>
        <w:jc w:val="both"/>
        <w:rPr>
          <w:bCs/>
          <w:i/>
          <w:color w:val="000000" w:themeColor="text1"/>
          <w:sz w:val="22"/>
          <w:szCs w:val="22"/>
        </w:rPr>
      </w:pPr>
    </w:p>
    <w:p w14:paraId="006D3A0F" w14:textId="77777777" w:rsidR="003B0831" w:rsidRDefault="003B0831" w:rsidP="00B02482">
      <w:pPr>
        <w:widowControl/>
        <w:suppressAutoHyphens/>
        <w:autoSpaceDE/>
        <w:autoSpaceDN/>
        <w:adjustRightInd/>
        <w:spacing w:line="360" w:lineRule="auto"/>
        <w:ind w:firstLine="510"/>
        <w:jc w:val="both"/>
        <w:rPr>
          <w:bCs/>
          <w:i/>
          <w:color w:val="000000" w:themeColor="text1"/>
          <w:sz w:val="22"/>
          <w:szCs w:val="22"/>
        </w:rPr>
      </w:pPr>
    </w:p>
    <w:p w14:paraId="19067024" w14:textId="77777777" w:rsidR="00B02482" w:rsidRPr="00DB09B3" w:rsidRDefault="00B02482" w:rsidP="00B02482">
      <w:pPr>
        <w:widowControl/>
        <w:suppressAutoHyphens/>
        <w:autoSpaceDE/>
        <w:autoSpaceDN/>
        <w:adjustRightInd/>
        <w:spacing w:line="360" w:lineRule="auto"/>
        <w:ind w:firstLine="510"/>
        <w:jc w:val="both"/>
        <w:rPr>
          <w:bCs/>
          <w:i/>
          <w:color w:val="000000" w:themeColor="text1"/>
          <w:sz w:val="24"/>
          <w:szCs w:val="24"/>
        </w:rPr>
      </w:pPr>
      <w:r w:rsidRPr="00DB09B3">
        <w:rPr>
          <w:bCs/>
          <w:i/>
          <w:color w:val="000000" w:themeColor="text1"/>
          <w:sz w:val="24"/>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2708D84A" w14:textId="77777777" w:rsidR="00B02482" w:rsidRPr="00DB09B3" w:rsidRDefault="00B02482" w:rsidP="00B02482">
      <w:pPr>
        <w:widowControl/>
        <w:suppressAutoHyphens/>
        <w:autoSpaceDE/>
        <w:autoSpaceDN/>
        <w:adjustRightInd/>
        <w:spacing w:line="360" w:lineRule="auto"/>
        <w:ind w:firstLine="510"/>
        <w:jc w:val="both"/>
        <w:rPr>
          <w:bCs/>
          <w:i/>
          <w:color w:val="000000" w:themeColor="text1"/>
          <w:sz w:val="24"/>
          <w:szCs w:val="24"/>
          <w:lang w:eastAsia="ar-SA"/>
        </w:rPr>
      </w:pPr>
      <w:r w:rsidRPr="00DB09B3">
        <w:rPr>
          <w:bCs/>
          <w:i/>
          <w:color w:val="000000" w:themeColor="text1"/>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195E661A" w14:textId="77777777" w:rsidR="00B02482" w:rsidRPr="004D71B3" w:rsidRDefault="00B02482" w:rsidP="00B02482">
      <w:pPr>
        <w:widowControl/>
        <w:autoSpaceDE/>
        <w:autoSpaceDN/>
        <w:adjustRightInd/>
        <w:ind w:firstLine="567"/>
        <w:rPr>
          <w:bCs/>
          <w:i/>
          <w:color w:val="000000" w:themeColor="text1"/>
        </w:rPr>
      </w:pPr>
    </w:p>
    <w:p w14:paraId="557FB767" w14:textId="77777777" w:rsidR="00B02482" w:rsidRPr="004D71B3" w:rsidRDefault="00B02482" w:rsidP="00B02482">
      <w:pPr>
        <w:widowControl/>
        <w:autoSpaceDE/>
        <w:autoSpaceDN/>
        <w:adjustRightInd/>
        <w:spacing w:after="200"/>
        <w:ind w:firstLine="567"/>
        <w:jc w:val="both"/>
        <w:rPr>
          <w:bCs/>
          <w:color w:val="000000" w:themeColor="text1"/>
        </w:rPr>
      </w:pPr>
    </w:p>
    <w:p w14:paraId="1FABE0F5" w14:textId="77777777" w:rsidR="00B02482" w:rsidRPr="004D71B3" w:rsidRDefault="00B02482" w:rsidP="00B02482">
      <w:pPr>
        <w:widowControl/>
        <w:autoSpaceDE/>
        <w:autoSpaceDN/>
        <w:adjustRightInd/>
        <w:spacing w:after="200"/>
        <w:ind w:firstLine="567"/>
        <w:jc w:val="both"/>
        <w:rPr>
          <w:bCs/>
          <w:color w:val="000000" w:themeColor="text1"/>
        </w:rPr>
      </w:pPr>
    </w:p>
    <w:p w14:paraId="1FE1D81E" w14:textId="77777777" w:rsidR="00B02482" w:rsidRPr="004D71B3" w:rsidRDefault="00B02482" w:rsidP="00B02482">
      <w:pPr>
        <w:widowControl/>
        <w:autoSpaceDE/>
        <w:autoSpaceDN/>
        <w:adjustRightInd/>
        <w:spacing w:after="200"/>
        <w:ind w:firstLine="567"/>
        <w:jc w:val="both"/>
        <w:rPr>
          <w:bCs/>
          <w:color w:val="000000" w:themeColor="text1"/>
        </w:rPr>
      </w:pPr>
    </w:p>
    <w:p w14:paraId="362CCAD2" w14:textId="77777777" w:rsidR="00B02482" w:rsidRPr="004D71B3" w:rsidRDefault="00B02482" w:rsidP="00B02482">
      <w:pPr>
        <w:widowControl/>
        <w:autoSpaceDE/>
        <w:autoSpaceDN/>
        <w:adjustRightInd/>
        <w:spacing w:after="200"/>
        <w:ind w:firstLine="567"/>
        <w:jc w:val="both"/>
        <w:rPr>
          <w:bCs/>
          <w:color w:val="000000" w:themeColor="text1"/>
        </w:rPr>
      </w:pPr>
    </w:p>
    <w:p w14:paraId="6F6D9E8C" w14:textId="77777777" w:rsidR="00B02482" w:rsidRPr="004D71B3" w:rsidRDefault="00B02482" w:rsidP="00B02482">
      <w:pPr>
        <w:widowControl/>
        <w:autoSpaceDE/>
        <w:autoSpaceDN/>
        <w:adjustRightInd/>
        <w:spacing w:after="200"/>
        <w:ind w:firstLine="567"/>
        <w:jc w:val="both"/>
        <w:rPr>
          <w:bCs/>
          <w:color w:val="000000" w:themeColor="text1"/>
        </w:rPr>
      </w:pPr>
    </w:p>
    <w:p w14:paraId="5B684CE8" w14:textId="77777777" w:rsidR="00B02482" w:rsidRPr="004D71B3" w:rsidRDefault="00B02482" w:rsidP="00B02482">
      <w:pPr>
        <w:widowControl/>
        <w:autoSpaceDE/>
        <w:autoSpaceDN/>
        <w:adjustRightInd/>
        <w:spacing w:after="200"/>
        <w:ind w:firstLine="567"/>
        <w:jc w:val="both"/>
        <w:rPr>
          <w:bCs/>
          <w:color w:val="000000" w:themeColor="text1"/>
        </w:rPr>
      </w:pPr>
    </w:p>
    <w:p w14:paraId="4B5B376C" w14:textId="77777777" w:rsidR="00B02482" w:rsidRPr="004D71B3" w:rsidRDefault="00B02482" w:rsidP="00B02482">
      <w:pPr>
        <w:widowControl/>
        <w:autoSpaceDE/>
        <w:autoSpaceDN/>
        <w:adjustRightInd/>
        <w:spacing w:after="200"/>
        <w:ind w:firstLine="567"/>
        <w:jc w:val="both"/>
        <w:rPr>
          <w:bCs/>
          <w:color w:val="000000" w:themeColor="text1"/>
        </w:rPr>
      </w:pPr>
    </w:p>
    <w:p w14:paraId="056A0D98" w14:textId="77777777" w:rsidR="00B02482" w:rsidRPr="004D71B3" w:rsidRDefault="00B02482" w:rsidP="00B02482">
      <w:pPr>
        <w:widowControl/>
        <w:autoSpaceDE/>
        <w:autoSpaceDN/>
        <w:adjustRightInd/>
        <w:spacing w:after="200"/>
        <w:ind w:firstLine="567"/>
        <w:jc w:val="both"/>
        <w:rPr>
          <w:bCs/>
          <w:color w:val="000000" w:themeColor="text1"/>
        </w:rPr>
      </w:pPr>
    </w:p>
    <w:p w14:paraId="50982E26" w14:textId="77777777" w:rsidR="00B02482" w:rsidRPr="004D71B3" w:rsidRDefault="00B02482" w:rsidP="00B02482">
      <w:pPr>
        <w:widowControl/>
        <w:autoSpaceDE/>
        <w:autoSpaceDN/>
        <w:adjustRightInd/>
        <w:spacing w:after="200"/>
        <w:ind w:firstLine="567"/>
        <w:jc w:val="both"/>
        <w:rPr>
          <w:bCs/>
          <w:color w:val="000000" w:themeColor="text1"/>
        </w:rPr>
      </w:pPr>
    </w:p>
    <w:p w14:paraId="792F4EE7" w14:textId="77777777" w:rsidR="00B02482" w:rsidRPr="004D71B3" w:rsidRDefault="00B02482" w:rsidP="00B02482">
      <w:pPr>
        <w:widowControl/>
        <w:autoSpaceDE/>
        <w:autoSpaceDN/>
        <w:adjustRightInd/>
        <w:spacing w:after="200"/>
        <w:ind w:firstLine="567"/>
        <w:jc w:val="both"/>
        <w:rPr>
          <w:bCs/>
          <w:color w:val="000000" w:themeColor="text1"/>
        </w:rPr>
      </w:pPr>
    </w:p>
    <w:p w14:paraId="26F2F1B9" w14:textId="77777777" w:rsidR="00B02482" w:rsidRPr="004D71B3" w:rsidRDefault="00B02482" w:rsidP="00B02482">
      <w:pPr>
        <w:widowControl/>
        <w:autoSpaceDE/>
        <w:autoSpaceDN/>
        <w:adjustRightInd/>
        <w:spacing w:after="200"/>
        <w:ind w:firstLine="567"/>
        <w:jc w:val="both"/>
        <w:rPr>
          <w:bCs/>
          <w:color w:val="000000" w:themeColor="text1"/>
        </w:rPr>
      </w:pPr>
    </w:p>
    <w:p w14:paraId="51301F25" w14:textId="77777777" w:rsidR="00B02482" w:rsidRPr="004D71B3" w:rsidRDefault="00B02482" w:rsidP="00B02482">
      <w:pPr>
        <w:widowControl/>
        <w:autoSpaceDE/>
        <w:autoSpaceDN/>
        <w:adjustRightInd/>
        <w:spacing w:after="200"/>
        <w:ind w:firstLine="567"/>
        <w:jc w:val="both"/>
        <w:rPr>
          <w:bCs/>
          <w:color w:val="000000" w:themeColor="text1"/>
        </w:rPr>
      </w:pPr>
    </w:p>
    <w:p w14:paraId="3E27BF95" w14:textId="77777777" w:rsidR="00B02482" w:rsidRPr="004D71B3" w:rsidRDefault="00B02482" w:rsidP="00B02482">
      <w:pPr>
        <w:widowControl/>
        <w:autoSpaceDE/>
        <w:autoSpaceDN/>
        <w:adjustRightInd/>
        <w:spacing w:after="200"/>
        <w:ind w:firstLine="567"/>
        <w:jc w:val="both"/>
        <w:rPr>
          <w:bCs/>
          <w:color w:val="000000" w:themeColor="text1"/>
        </w:rPr>
      </w:pPr>
    </w:p>
    <w:p w14:paraId="15ED9B9C" w14:textId="77777777" w:rsidR="00B02482" w:rsidRPr="004D71B3" w:rsidRDefault="00B02482" w:rsidP="00B02482">
      <w:pPr>
        <w:widowControl/>
        <w:autoSpaceDE/>
        <w:autoSpaceDN/>
        <w:adjustRightInd/>
        <w:spacing w:after="200"/>
        <w:ind w:firstLine="567"/>
        <w:jc w:val="both"/>
        <w:rPr>
          <w:bCs/>
          <w:color w:val="000000" w:themeColor="text1"/>
        </w:rPr>
      </w:pPr>
    </w:p>
    <w:p w14:paraId="57777966" w14:textId="77777777" w:rsidR="00B02482" w:rsidRPr="004D71B3" w:rsidRDefault="00B02482" w:rsidP="00B02482">
      <w:pPr>
        <w:widowControl/>
        <w:autoSpaceDE/>
        <w:autoSpaceDN/>
        <w:adjustRightInd/>
        <w:spacing w:after="200"/>
        <w:ind w:firstLine="567"/>
        <w:jc w:val="both"/>
        <w:rPr>
          <w:bCs/>
          <w:color w:val="000000" w:themeColor="text1"/>
        </w:rPr>
      </w:pPr>
    </w:p>
    <w:p w14:paraId="1D793412" w14:textId="77777777" w:rsidR="00B02482" w:rsidRPr="004D71B3" w:rsidRDefault="00B02482" w:rsidP="00B02482">
      <w:pPr>
        <w:widowControl/>
        <w:autoSpaceDE/>
        <w:autoSpaceDN/>
        <w:adjustRightInd/>
        <w:spacing w:after="200"/>
        <w:ind w:firstLine="567"/>
        <w:jc w:val="both"/>
        <w:rPr>
          <w:bCs/>
          <w:color w:val="000000" w:themeColor="text1"/>
        </w:rPr>
      </w:pPr>
    </w:p>
    <w:p w14:paraId="4DCF4D3C" w14:textId="77777777" w:rsidR="00B02482" w:rsidRPr="004D71B3" w:rsidRDefault="00B02482" w:rsidP="00B02482">
      <w:pPr>
        <w:widowControl/>
        <w:autoSpaceDE/>
        <w:autoSpaceDN/>
        <w:adjustRightInd/>
        <w:spacing w:after="200" w:line="360" w:lineRule="auto"/>
        <w:ind w:firstLine="567"/>
        <w:jc w:val="both"/>
        <w:rPr>
          <w:color w:val="000000" w:themeColor="text1"/>
          <w:sz w:val="24"/>
          <w:szCs w:val="24"/>
        </w:rPr>
      </w:pPr>
      <w:r w:rsidRPr="004D71B3">
        <w:rPr>
          <w:bCs/>
          <w:color w:val="000000" w:themeColor="text1"/>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2FFCAE86" w14:textId="77777777" w:rsidR="00F5787F" w:rsidRPr="004D71B3" w:rsidRDefault="00F5787F" w:rsidP="008577BF">
      <w:pPr>
        <w:widowControl/>
        <w:shd w:val="clear" w:color="auto" w:fill="FFFFFF"/>
        <w:spacing w:before="120" w:after="120"/>
        <w:ind w:firstLine="567"/>
        <w:jc w:val="both"/>
        <w:rPr>
          <w:b/>
          <w:bCs/>
          <w:color w:val="000000" w:themeColor="text1"/>
        </w:rPr>
      </w:pPr>
      <w:r w:rsidRPr="004D71B3">
        <w:rPr>
          <w:b/>
          <w:bCs/>
          <w:color w:val="000000" w:themeColor="text1"/>
        </w:rPr>
        <w:br w:type="page"/>
      </w:r>
    </w:p>
    <w:p w14:paraId="0BC01743" w14:textId="77777777" w:rsidR="00720237" w:rsidRPr="00082323" w:rsidRDefault="00720237" w:rsidP="00A3759A">
      <w:pPr>
        <w:widowControl/>
        <w:shd w:val="clear" w:color="auto" w:fill="FFFFFF"/>
        <w:spacing w:before="120" w:after="120"/>
        <w:ind w:firstLine="567"/>
        <w:jc w:val="center"/>
        <w:rPr>
          <w:b/>
          <w:bCs/>
          <w:color w:val="000000" w:themeColor="text1"/>
          <w:sz w:val="28"/>
          <w:szCs w:val="28"/>
        </w:rPr>
      </w:pPr>
      <w:r w:rsidRPr="00082323">
        <w:rPr>
          <w:b/>
          <w:bCs/>
          <w:color w:val="000000" w:themeColor="text1"/>
          <w:sz w:val="28"/>
          <w:szCs w:val="28"/>
        </w:rPr>
        <w:lastRenderedPageBreak/>
        <w:t>С</w:t>
      </w:r>
      <w:r w:rsidR="00375F99" w:rsidRPr="00082323">
        <w:rPr>
          <w:b/>
          <w:bCs/>
          <w:color w:val="000000" w:themeColor="text1"/>
          <w:sz w:val="28"/>
          <w:szCs w:val="28"/>
        </w:rPr>
        <w:t>одержание</w:t>
      </w:r>
    </w:p>
    <w:p w14:paraId="6CCBA4A5" w14:textId="21A03A63" w:rsidR="00C47CC5" w:rsidRPr="00B969BE" w:rsidRDefault="00915667" w:rsidP="00C47CC5">
      <w:pPr>
        <w:spacing w:line="360" w:lineRule="auto"/>
        <w:jc w:val="both"/>
        <w:rPr>
          <w:color w:val="000000" w:themeColor="text1"/>
          <w:sz w:val="24"/>
          <w:szCs w:val="24"/>
        </w:rPr>
      </w:pPr>
      <w:r w:rsidRPr="00B969BE">
        <w:rPr>
          <w:color w:val="000000" w:themeColor="text1"/>
          <w:sz w:val="24"/>
          <w:szCs w:val="24"/>
        </w:rPr>
        <w:t xml:space="preserve">1 </w:t>
      </w:r>
      <w:r w:rsidR="003B0831">
        <w:rPr>
          <w:color w:val="000000" w:themeColor="text1"/>
          <w:sz w:val="24"/>
          <w:szCs w:val="24"/>
        </w:rPr>
        <w:t>Область применения………………………………………………………………………….</w:t>
      </w:r>
    </w:p>
    <w:p w14:paraId="5B782EBF" w14:textId="74939DA5" w:rsidR="00C47CC5" w:rsidRPr="00B969BE" w:rsidRDefault="003B0831" w:rsidP="00C47CC5">
      <w:pPr>
        <w:spacing w:line="360" w:lineRule="auto"/>
        <w:jc w:val="both"/>
        <w:rPr>
          <w:color w:val="000000" w:themeColor="text1"/>
          <w:sz w:val="24"/>
          <w:szCs w:val="24"/>
        </w:rPr>
      </w:pPr>
      <w:r>
        <w:rPr>
          <w:color w:val="000000" w:themeColor="text1"/>
          <w:sz w:val="24"/>
          <w:szCs w:val="24"/>
        </w:rPr>
        <w:t>2 Нормативные ссылки………………………………………………………………………….</w:t>
      </w:r>
    </w:p>
    <w:p w14:paraId="2CA6494D" w14:textId="27D9409B" w:rsidR="00C47CC5" w:rsidRPr="00B969BE" w:rsidRDefault="003B0831" w:rsidP="00C47CC5">
      <w:pPr>
        <w:spacing w:line="360" w:lineRule="auto"/>
        <w:jc w:val="both"/>
        <w:rPr>
          <w:color w:val="000000" w:themeColor="text1"/>
          <w:sz w:val="24"/>
          <w:szCs w:val="24"/>
        </w:rPr>
      </w:pPr>
      <w:r>
        <w:rPr>
          <w:color w:val="000000" w:themeColor="text1"/>
          <w:sz w:val="24"/>
          <w:szCs w:val="24"/>
        </w:rPr>
        <w:t>3 Термины и определения……………………………………………………………………...</w:t>
      </w:r>
    </w:p>
    <w:p w14:paraId="0256E8BE" w14:textId="230037C3" w:rsidR="00C47CC5" w:rsidRPr="00B969BE" w:rsidRDefault="003B0831" w:rsidP="00C47CC5">
      <w:pPr>
        <w:spacing w:line="360" w:lineRule="auto"/>
        <w:jc w:val="both"/>
        <w:rPr>
          <w:color w:val="000000" w:themeColor="text1"/>
          <w:sz w:val="24"/>
          <w:szCs w:val="24"/>
        </w:rPr>
      </w:pPr>
      <w:r>
        <w:rPr>
          <w:color w:val="000000" w:themeColor="text1"/>
          <w:sz w:val="24"/>
          <w:szCs w:val="24"/>
        </w:rPr>
        <w:t>4 Основные типы и размеры……………………………………………………………………</w:t>
      </w:r>
    </w:p>
    <w:p w14:paraId="5B2B655D" w14:textId="57F2524B" w:rsidR="00C47CC5" w:rsidRPr="00B969BE" w:rsidRDefault="003B0831" w:rsidP="00C47CC5">
      <w:pPr>
        <w:spacing w:line="360" w:lineRule="auto"/>
        <w:jc w:val="both"/>
        <w:rPr>
          <w:color w:val="000000" w:themeColor="text1"/>
          <w:sz w:val="24"/>
          <w:szCs w:val="24"/>
        </w:rPr>
      </w:pPr>
      <w:r>
        <w:rPr>
          <w:color w:val="000000" w:themeColor="text1"/>
          <w:sz w:val="24"/>
          <w:szCs w:val="24"/>
        </w:rPr>
        <w:t>5 Технические требования………………………………………………………………………</w:t>
      </w:r>
    </w:p>
    <w:p w14:paraId="2ADC7E4D" w14:textId="032130F1" w:rsidR="00C47CC5" w:rsidRPr="00B969BE" w:rsidRDefault="00C47CC5" w:rsidP="00C47CC5">
      <w:pPr>
        <w:spacing w:line="360" w:lineRule="auto"/>
        <w:jc w:val="both"/>
        <w:rPr>
          <w:color w:val="000000" w:themeColor="text1"/>
          <w:sz w:val="24"/>
          <w:szCs w:val="24"/>
        </w:rPr>
      </w:pPr>
      <w:r w:rsidRPr="00B969BE">
        <w:rPr>
          <w:color w:val="000000" w:themeColor="text1"/>
          <w:sz w:val="24"/>
          <w:szCs w:val="24"/>
        </w:rPr>
        <w:t>6 Требования безопас</w:t>
      </w:r>
      <w:r w:rsidR="003B0831">
        <w:rPr>
          <w:color w:val="000000" w:themeColor="text1"/>
          <w:sz w:val="24"/>
          <w:szCs w:val="24"/>
        </w:rPr>
        <w:t>ности и охраны окружающей среды……………………………….</w:t>
      </w:r>
    </w:p>
    <w:p w14:paraId="67E60E76" w14:textId="47BC22E4" w:rsidR="00C47CC5" w:rsidRPr="00B969BE" w:rsidRDefault="003B0831" w:rsidP="00C47CC5">
      <w:pPr>
        <w:spacing w:line="360" w:lineRule="auto"/>
        <w:jc w:val="both"/>
        <w:rPr>
          <w:color w:val="000000" w:themeColor="text1"/>
          <w:sz w:val="24"/>
          <w:szCs w:val="24"/>
        </w:rPr>
      </w:pPr>
      <w:r>
        <w:rPr>
          <w:color w:val="000000" w:themeColor="text1"/>
          <w:sz w:val="24"/>
          <w:szCs w:val="24"/>
        </w:rPr>
        <w:t>7 Правила приемки……………………………………………………………………………….</w:t>
      </w:r>
    </w:p>
    <w:p w14:paraId="7FC5B16F" w14:textId="7CA69B24" w:rsidR="00C47CC5" w:rsidRPr="00B969BE" w:rsidRDefault="003B0831" w:rsidP="00C47CC5">
      <w:pPr>
        <w:spacing w:line="360" w:lineRule="auto"/>
        <w:jc w:val="both"/>
        <w:rPr>
          <w:color w:val="000000" w:themeColor="text1"/>
          <w:sz w:val="24"/>
          <w:szCs w:val="24"/>
        </w:rPr>
      </w:pPr>
      <w:r>
        <w:rPr>
          <w:color w:val="000000" w:themeColor="text1"/>
          <w:sz w:val="24"/>
          <w:szCs w:val="24"/>
        </w:rPr>
        <w:t>8 Методы контроля……………………………………………………………………………….</w:t>
      </w:r>
    </w:p>
    <w:p w14:paraId="344026D7" w14:textId="54969F3F" w:rsidR="009C5D12" w:rsidRPr="00B969BE" w:rsidRDefault="00C47CC5" w:rsidP="00C47CC5">
      <w:pPr>
        <w:spacing w:line="360" w:lineRule="auto"/>
        <w:jc w:val="both"/>
        <w:rPr>
          <w:color w:val="000000" w:themeColor="text1"/>
          <w:sz w:val="24"/>
          <w:szCs w:val="24"/>
        </w:rPr>
      </w:pPr>
      <w:r w:rsidRPr="00B969BE">
        <w:rPr>
          <w:color w:val="000000" w:themeColor="text1"/>
          <w:sz w:val="24"/>
          <w:szCs w:val="24"/>
        </w:rPr>
        <w:t>9 Транспортирование и хранение</w:t>
      </w:r>
      <w:r w:rsidR="003B0831">
        <w:rPr>
          <w:color w:val="000000" w:themeColor="text1"/>
          <w:sz w:val="24"/>
          <w:szCs w:val="24"/>
        </w:rPr>
        <w:t>……………………………………………………………...</w:t>
      </w:r>
    </w:p>
    <w:p w14:paraId="2F9AFD49" w14:textId="77777777" w:rsidR="00C47CC5" w:rsidRPr="00B969BE" w:rsidRDefault="00C47CC5" w:rsidP="00C47CC5">
      <w:pPr>
        <w:spacing w:line="360" w:lineRule="auto"/>
        <w:jc w:val="both"/>
        <w:rPr>
          <w:color w:val="000000" w:themeColor="text1"/>
          <w:sz w:val="24"/>
          <w:szCs w:val="24"/>
        </w:rPr>
      </w:pPr>
    </w:p>
    <w:p w14:paraId="0740CF9F" w14:textId="77777777" w:rsidR="00C47CC5" w:rsidRPr="00B969BE" w:rsidRDefault="00C47CC5" w:rsidP="00C47CC5">
      <w:pPr>
        <w:spacing w:line="360" w:lineRule="auto"/>
        <w:jc w:val="both"/>
        <w:rPr>
          <w:color w:val="000000" w:themeColor="text1"/>
          <w:sz w:val="24"/>
          <w:szCs w:val="24"/>
        </w:rPr>
      </w:pPr>
    </w:p>
    <w:p w14:paraId="5DF55506" w14:textId="77777777" w:rsidR="00C47CC5" w:rsidRPr="00B969BE" w:rsidRDefault="00C47CC5" w:rsidP="00C47CC5">
      <w:pPr>
        <w:spacing w:line="360" w:lineRule="auto"/>
        <w:jc w:val="both"/>
        <w:rPr>
          <w:color w:val="000000" w:themeColor="text1"/>
          <w:sz w:val="24"/>
          <w:szCs w:val="24"/>
        </w:rPr>
      </w:pPr>
    </w:p>
    <w:p w14:paraId="45A1A7ED" w14:textId="5C69B298" w:rsidR="00C47CC5" w:rsidRPr="0063141C" w:rsidRDefault="00C47CC5" w:rsidP="00C47CC5">
      <w:pPr>
        <w:spacing w:line="360" w:lineRule="auto"/>
        <w:jc w:val="both"/>
        <w:rPr>
          <w:b/>
          <w:bCs/>
          <w:color w:val="FF0000"/>
        </w:rPr>
        <w:sectPr w:rsidR="00C47CC5" w:rsidRPr="0063141C" w:rsidSect="00AD2DB4">
          <w:headerReference w:type="even" r:id="rId9"/>
          <w:headerReference w:type="default" r:id="rId10"/>
          <w:footerReference w:type="even" r:id="rId11"/>
          <w:footerReference w:type="default" r:id="rId12"/>
          <w:headerReference w:type="first" r:id="rId13"/>
          <w:pgSz w:w="11909" w:h="16834"/>
          <w:pgMar w:top="1134" w:right="1418" w:bottom="1134" w:left="851" w:header="709" w:footer="709" w:gutter="0"/>
          <w:pgNumType w:fmt="upperRoman"/>
          <w:cols w:space="708"/>
          <w:titlePg/>
          <w:docGrid w:linePitch="360"/>
        </w:sectPr>
      </w:pPr>
    </w:p>
    <w:tbl>
      <w:tblPr>
        <w:tblW w:w="9884" w:type="dxa"/>
        <w:tblLook w:val="04A0" w:firstRow="1" w:lastRow="0" w:firstColumn="1" w:lastColumn="0" w:noHBand="0" w:noVBand="1"/>
      </w:tblPr>
      <w:tblGrid>
        <w:gridCol w:w="9884"/>
      </w:tblGrid>
      <w:tr w:rsidR="00DB09B3" w:rsidRPr="00E21A1D" w14:paraId="56CA8C91" w14:textId="77777777" w:rsidTr="00DB09B3">
        <w:trPr>
          <w:trHeight w:val="596"/>
        </w:trPr>
        <w:tc>
          <w:tcPr>
            <w:tcW w:w="9884" w:type="dxa"/>
            <w:tcBorders>
              <w:bottom w:val="single" w:sz="24" w:space="0" w:color="auto"/>
            </w:tcBorders>
            <w:vAlign w:val="center"/>
          </w:tcPr>
          <w:p w14:paraId="3705062C" w14:textId="77777777" w:rsidR="00DB09B3" w:rsidRPr="00E21A1D" w:rsidRDefault="00DB09B3" w:rsidP="00DB09B3">
            <w:pPr>
              <w:jc w:val="center"/>
              <w:rPr>
                <w:b/>
                <w:spacing w:val="176"/>
                <w:sz w:val="36"/>
                <w:szCs w:val="36"/>
              </w:rPr>
            </w:pPr>
            <w:bookmarkStart w:id="0" w:name="_Toc480021076"/>
            <w:bookmarkStart w:id="1" w:name="_Toc59615763"/>
            <w:r w:rsidRPr="00E21A1D">
              <w:rPr>
                <w:b/>
                <w:spacing w:val="176"/>
                <w:sz w:val="24"/>
                <w:szCs w:val="24"/>
              </w:rPr>
              <w:lastRenderedPageBreak/>
              <w:t>МЕЖГОСУДАРСТВЕННЫЙ СТАНДАРТ</w:t>
            </w:r>
            <w:bookmarkEnd w:id="0"/>
          </w:p>
        </w:tc>
      </w:tr>
      <w:tr w:rsidR="00DB09B3" w:rsidRPr="00B46A23" w14:paraId="06767922" w14:textId="77777777" w:rsidTr="00DB09B3">
        <w:trPr>
          <w:trHeight w:val="1531"/>
        </w:trPr>
        <w:tc>
          <w:tcPr>
            <w:tcW w:w="9884" w:type="dxa"/>
            <w:tcBorders>
              <w:top w:val="single" w:sz="24" w:space="0" w:color="auto"/>
              <w:bottom w:val="single" w:sz="18" w:space="0" w:color="auto"/>
            </w:tcBorders>
          </w:tcPr>
          <w:p w14:paraId="015A3202" w14:textId="32E65D20" w:rsidR="00A60B89" w:rsidRPr="00A60B89" w:rsidRDefault="00F81B44" w:rsidP="00A60B89">
            <w:pPr>
              <w:spacing w:line="360" w:lineRule="auto"/>
              <w:jc w:val="center"/>
              <w:rPr>
                <w:b/>
                <w:sz w:val="28"/>
                <w:szCs w:val="28"/>
              </w:rPr>
            </w:pPr>
            <w:r>
              <w:rPr>
                <w:b/>
                <w:sz w:val="28"/>
                <w:szCs w:val="28"/>
              </w:rPr>
              <w:t>ШПАЛЫ ДЕРЕВЯННЫЕ</w:t>
            </w:r>
          </w:p>
          <w:p w14:paraId="7C3D312B" w14:textId="2E4C96A1" w:rsidR="00A60B89" w:rsidRPr="008C6EBB" w:rsidRDefault="00F81B44" w:rsidP="00A60B89">
            <w:pPr>
              <w:spacing w:line="360" w:lineRule="auto"/>
              <w:jc w:val="center"/>
              <w:rPr>
                <w:b/>
                <w:caps/>
                <w:sz w:val="28"/>
                <w:szCs w:val="28"/>
              </w:rPr>
            </w:pPr>
            <w:r w:rsidRPr="00F81B44">
              <w:rPr>
                <w:b/>
                <w:caps/>
                <w:sz w:val="28"/>
                <w:szCs w:val="28"/>
              </w:rPr>
              <w:t>ДЛЯ ЖЕЛЕЗНЫХ ДОРОГ ШИРОКОЙ КОЛЕИ</w:t>
            </w:r>
          </w:p>
          <w:p w14:paraId="52943289" w14:textId="050DD7AB" w:rsidR="00A60B89" w:rsidRPr="00656EF0" w:rsidRDefault="00656EF0" w:rsidP="00A60B89">
            <w:pPr>
              <w:spacing w:line="360" w:lineRule="auto"/>
              <w:jc w:val="center"/>
              <w:rPr>
                <w:b/>
                <w:sz w:val="28"/>
                <w:szCs w:val="28"/>
                <w:lang w:val="en-US"/>
              </w:rPr>
            </w:pPr>
            <w:r>
              <w:rPr>
                <w:b/>
                <w:sz w:val="28"/>
                <w:szCs w:val="28"/>
              </w:rPr>
              <w:t>Т</w:t>
            </w:r>
            <w:r w:rsidR="00F81B44" w:rsidRPr="00656EF0">
              <w:rPr>
                <w:b/>
                <w:sz w:val="28"/>
                <w:szCs w:val="28"/>
              </w:rPr>
              <w:t>ехнические</w:t>
            </w:r>
            <w:r w:rsidR="00F81B44" w:rsidRPr="00656EF0">
              <w:rPr>
                <w:b/>
                <w:sz w:val="28"/>
                <w:szCs w:val="28"/>
                <w:lang w:val="en-US"/>
              </w:rPr>
              <w:t xml:space="preserve"> </w:t>
            </w:r>
            <w:r w:rsidR="00F81B44" w:rsidRPr="00656EF0">
              <w:rPr>
                <w:b/>
                <w:sz w:val="28"/>
                <w:szCs w:val="28"/>
              </w:rPr>
              <w:t>условия</w:t>
            </w:r>
          </w:p>
          <w:p w14:paraId="244BAE9D" w14:textId="74D4D5B2" w:rsidR="00DB09B3" w:rsidRPr="008C6EBB" w:rsidRDefault="00F81B44" w:rsidP="008C6EBB">
            <w:pPr>
              <w:spacing w:line="360" w:lineRule="auto"/>
              <w:jc w:val="center"/>
              <w:rPr>
                <w:sz w:val="24"/>
                <w:szCs w:val="24"/>
                <w:lang w:val="en-US"/>
              </w:rPr>
            </w:pPr>
            <w:r w:rsidRPr="00F81B44">
              <w:rPr>
                <w:sz w:val="24"/>
                <w:szCs w:val="24"/>
                <w:lang w:val="en-US"/>
              </w:rPr>
              <w:t>Wooden sleepers for full gauge railways. Specifications</w:t>
            </w:r>
          </w:p>
        </w:tc>
      </w:tr>
    </w:tbl>
    <w:p w14:paraId="0A11B465" w14:textId="77777777" w:rsidR="00DB09B3" w:rsidRPr="0012156F" w:rsidRDefault="00DB09B3" w:rsidP="00DB09B3">
      <w:pPr>
        <w:shd w:val="clear" w:color="auto" w:fill="FFFFFF"/>
        <w:spacing w:after="120"/>
        <w:ind w:left="5670"/>
        <w:jc w:val="center"/>
        <w:rPr>
          <w:b/>
          <w:bCs/>
          <w:sz w:val="24"/>
          <w:szCs w:val="24"/>
        </w:rPr>
      </w:pPr>
      <w:r w:rsidRPr="0012156F">
        <w:rPr>
          <w:b/>
          <w:bCs/>
          <w:sz w:val="24"/>
          <w:szCs w:val="24"/>
        </w:rPr>
        <w:t xml:space="preserve">Дата введения </w:t>
      </w:r>
      <w:proofErr w:type="gramStart"/>
      <w:r w:rsidRPr="0012156F">
        <w:rPr>
          <w:b/>
          <w:bCs/>
          <w:sz w:val="24"/>
          <w:szCs w:val="24"/>
        </w:rPr>
        <w:t xml:space="preserve">202  </w:t>
      </w:r>
      <w:r>
        <w:rPr>
          <w:b/>
          <w:bCs/>
          <w:sz w:val="24"/>
          <w:szCs w:val="24"/>
        </w:rPr>
        <w:t>–</w:t>
      </w:r>
      <w:proofErr w:type="gramEnd"/>
      <w:r w:rsidRPr="0012156F">
        <w:rPr>
          <w:b/>
          <w:bCs/>
          <w:sz w:val="24"/>
          <w:szCs w:val="24"/>
        </w:rPr>
        <w:t xml:space="preserve">    </w:t>
      </w:r>
      <w:r>
        <w:rPr>
          <w:b/>
          <w:bCs/>
          <w:sz w:val="24"/>
          <w:szCs w:val="24"/>
        </w:rPr>
        <w:t>–</w:t>
      </w:r>
    </w:p>
    <w:p w14:paraId="0CC05AF2" w14:textId="77777777" w:rsidR="00720237" w:rsidRPr="006346A5" w:rsidRDefault="00720237" w:rsidP="00F2542A">
      <w:pPr>
        <w:pStyle w:val="1"/>
        <w:keepNext w:val="0"/>
        <w:spacing w:before="240" w:line="360" w:lineRule="auto"/>
        <w:ind w:firstLine="510"/>
        <w:jc w:val="both"/>
        <w:rPr>
          <w:rFonts w:ascii="Arial" w:hAnsi="Arial" w:cs="Arial"/>
          <w:color w:val="000000"/>
          <w:sz w:val="28"/>
          <w:szCs w:val="28"/>
        </w:rPr>
      </w:pPr>
      <w:r w:rsidRPr="006346A5">
        <w:rPr>
          <w:rFonts w:ascii="Arial" w:hAnsi="Arial" w:cs="Arial"/>
          <w:color w:val="000000"/>
          <w:sz w:val="28"/>
          <w:szCs w:val="28"/>
        </w:rPr>
        <w:t>1 О</w:t>
      </w:r>
      <w:bookmarkEnd w:id="1"/>
      <w:r w:rsidR="00375F99" w:rsidRPr="006346A5">
        <w:rPr>
          <w:rFonts w:ascii="Arial" w:hAnsi="Arial" w:cs="Arial"/>
          <w:color w:val="000000"/>
          <w:sz w:val="28"/>
          <w:szCs w:val="28"/>
        </w:rPr>
        <w:t>бласть применения</w:t>
      </w:r>
    </w:p>
    <w:p w14:paraId="49B98305" w14:textId="7ED6C900" w:rsidR="00C47CC5" w:rsidRDefault="00C47CC5" w:rsidP="00C32113">
      <w:pPr>
        <w:shd w:val="clear" w:color="auto" w:fill="FFFFFF"/>
        <w:spacing w:line="360" w:lineRule="auto"/>
        <w:ind w:firstLine="510"/>
        <w:jc w:val="both"/>
        <w:rPr>
          <w:color w:val="000000"/>
          <w:sz w:val="24"/>
          <w:szCs w:val="24"/>
        </w:rPr>
      </w:pPr>
      <w:r w:rsidRPr="00C47CC5">
        <w:rPr>
          <w:color w:val="000000"/>
          <w:sz w:val="24"/>
          <w:szCs w:val="24"/>
        </w:rPr>
        <w:t>Настоящий стандарт распространяется на деревянные шпалы (далее – шпалы), используемые при строительстве, эксплуатации и ремонте пути железных дорог колеи 1520 мм.</w:t>
      </w:r>
    </w:p>
    <w:p w14:paraId="53C5CB12" w14:textId="39C38BD9" w:rsidR="00720237" w:rsidRPr="004137D5" w:rsidRDefault="00720237" w:rsidP="00C32113">
      <w:pPr>
        <w:shd w:val="clear" w:color="auto" w:fill="FFFFFF"/>
        <w:spacing w:line="360" w:lineRule="auto"/>
        <w:ind w:firstLine="510"/>
        <w:jc w:val="both"/>
        <w:rPr>
          <w:color w:val="000000"/>
          <w:sz w:val="24"/>
          <w:szCs w:val="24"/>
        </w:rPr>
      </w:pPr>
    </w:p>
    <w:p w14:paraId="01725161" w14:textId="77777777" w:rsidR="00720237" w:rsidRPr="006346A5" w:rsidRDefault="00720237" w:rsidP="00F2542A">
      <w:pPr>
        <w:pStyle w:val="1"/>
        <w:keepNext w:val="0"/>
        <w:spacing w:line="360" w:lineRule="auto"/>
        <w:ind w:firstLine="510"/>
        <w:jc w:val="both"/>
        <w:rPr>
          <w:rFonts w:ascii="Arial" w:hAnsi="Arial" w:cs="Arial"/>
          <w:color w:val="000000"/>
          <w:sz w:val="28"/>
          <w:szCs w:val="28"/>
        </w:rPr>
      </w:pPr>
      <w:bookmarkStart w:id="2" w:name="_Toc59615764"/>
      <w:r w:rsidRPr="006346A5">
        <w:rPr>
          <w:rFonts w:ascii="Arial" w:hAnsi="Arial" w:cs="Arial"/>
          <w:color w:val="000000"/>
          <w:sz w:val="28"/>
          <w:szCs w:val="28"/>
        </w:rPr>
        <w:t>2 Н</w:t>
      </w:r>
      <w:bookmarkEnd w:id="2"/>
      <w:r w:rsidR="00375F99" w:rsidRPr="006346A5">
        <w:rPr>
          <w:rFonts w:ascii="Arial" w:hAnsi="Arial" w:cs="Arial"/>
          <w:color w:val="000000"/>
          <w:sz w:val="28"/>
          <w:szCs w:val="28"/>
        </w:rPr>
        <w:t>ормативные ссылки</w:t>
      </w:r>
    </w:p>
    <w:p w14:paraId="136EF7A9" w14:textId="77777777"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В настоящем стандарте использованы нормативные ссылки на следующие стандарты:</w:t>
      </w:r>
    </w:p>
    <w:p w14:paraId="231FC804" w14:textId="77777777"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ГОСТ 12.1.005 Система стандартов безопасности труда. Общие санитарно-гигиенические требования к воздуху рабочей зоны</w:t>
      </w:r>
    </w:p>
    <w:p w14:paraId="15490F15" w14:textId="77777777"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ГОСТ 12.1.007 Система стандартов безопасности труда. Вредные вещества. Классификация и общие требования безопасности</w:t>
      </w:r>
    </w:p>
    <w:p w14:paraId="2ED45300" w14:textId="77777777"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ГОСТ 12.3.009 Система стандартов безопасности труда. Работы погрузочно-разгрузочные. Общие требования безопасности</w:t>
      </w:r>
    </w:p>
    <w:p w14:paraId="2280ED96" w14:textId="77777777"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ГОСТ 12.3.034 Система стандартов безопасности труда. Работы по защите древесины. Общие требования безопасности</w:t>
      </w:r>
    </w:p>
    <w:p w14:paraId="47274B04" w14:textId="77777777"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ГОСТ 12.3.042 Система стандартов безопасности труда. Деревообрабатывающее производство. Общие требования безопасности</w:t>
      </w:r>
    </w:p>
    <w:p w14:paraId="4975A2C8" w14:textId="77777777"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 xml:space="preserve">ГОСТ 12.4.011 Система стандартов безопасности труда. Средства защиты работающих. Общие требования и классификация </w:t>
      </w:r>
    </w:p>
    <w:p w14:paraId="40F2B3B0" w14:textId="5C813B90"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ГОСТ 17.2.3.02 Правила установления допустимых выбросов загрязняющих веществ промышленными предприятиями</w:t>
      </w:r>
      <w:r w:rsidR="008A1F65" w:rsidRPr="008C6EBB">
        <w:rPr>
          <w:rFonts w:eastAsia="Calibri"/>
          <w:color w:val="000000"/>
        </w:rPr>
        <w:t>*</w:t>
      </w:r>
    </w:p>
    <w:p w14:paraId="39E44965" w14:textId="77777777" w:rsid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ГОСТ 427 Линейки измерительные металлические. Технические условия</w:t>
      </w:r>
    </w:p>
    <w:p w14:paraId="2BE3612D" w14:textId="0827EFB1" w:rsidR="008A1F65" w:rsidRDefault="008A1F65" w:rsidP="008A1F65">
      <w:pPr>
        <w:widowControl/>
        <w:autoSpaceDE/>
        <w:autoSpaceDN/>
        <w:spacing w:line="360" w:lineRule="auto"/>
        <w:ind w:firstLine="510"/>
        <w:jc w:val="both"/>
        <w:rPr>
          <w:rFonts w:eastAsia="Calibri"/>
          <w:color w:val="000000"/>
        </w:rPr>
      </w:pPr>
      <w:r>
        <w:rPr>
          <w:noProof/>
          <w:color w:val="000000"/>
          <w:sz w:val="10"/>
          <w:szCs w:val="10"/>
        </w:rPr>
        <mc:AlternateContent>
          <mc:Choice Requires="wps">
            <w:drawing>
              <wp:anchor distT="0" distB="0" distL="114300" distR="114300" simplePos="0" relativeHeight="251659264" behindDoc="0" locked="0" layoutInCell="1" allowOverlap="1" wp14:anchorId="7F230821" wp14:editId="5932F5E4">
                <wp:simplePos x="0" y="0"/>
                <wp:positionH relativeFrom="column">
                  <wp:posOffset>0</wp:posOffset>
                </wp:positionH>
                <wp:positionV relativeFrom="paragraph">
                  <wp:posOffset>73793</wp:posOffset>
                </wp:positionV>
                <wp:extent cx="1190625" cy="0"/>
                <wp:effectExtent l="0" t="0" r="28575" b="19050"/>
                <wp:wrapNone/>
                <wp:docPr id="20"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FE7760" id="_x0000_t32" coordsize="21600,21600" o:spt="32" o:oned="t" path="m,l21600,21600e" filled="f">
                <v:path arrowok="t" fillok="f" o:connecttype="none"/>
                <o:lock v:ext="edit" shapetype="t"/>
              </v:shapetype>
              <v:shape id="AutoShape 125" o:spid="_x0000_s1026" type="#_x0000_t32" style="position:absolute;margin-left:0;margin-top:5.8pt;width:9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N7YHgIAAD4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"/>
            </w:pict>
          </mc:Fallback>
        </mc:AlternateContent>
      </w:r>
    </w:p>
    <w:p w14:paraId="796ED4B7" w14:textId="77777777" w:rsidR="008A1F65" w:rsidRPr="004F6C76" w:rsidRDefault="008A1F65" w:rsidP="008A1F65">
      <w:pPr>
        <w:widowControl/>
        <w:autoSpaceDE/>
        <w:autoSpaceDN/>
        <w:spacing w:line="360" w:lineRule="auto"/>
        <w:ind w:firstLine="510"/>
        <w:jc w:val="both"/>
        <w:rPr>
          <w:rFonts w:eastAsia="Calibri"/>
        </w:rPr>
      </w:pPr>
      <w:r w:rsidRPr="008C6EBB">
        <w:rPr>
          <w:rFonts w:eastAsia="Calibri"/>
          <w:color w:val="000000"/>
        </w:rPr>
        <w:t>*</w:t>
      </w:r>
      <w:r w:rsidRPr="008C6EBB">
        <w:rPr>
          <w:b/>
          <w:bCs/>
          <w:color w:val="333333"/>
          <w:shd w:val="clear" w:color="auto" w:fill="FFFFFF"/>
        </w:rPr>
        <w:t xml:space="preserve"> </w:t>
      </w:r>
      <w:r w:rsidRPr="008C6EBB">
        <w:rPr>
          <w:rFonts w:eastAsia="Calibri"/>
          <w:color w:val="000000"/>
        </w:rPr>
        <w:t xml:space="preserve">В Российской Федерации действует </w:t>
      </w:r>
      <w:r w:rsidRPr="008C6EBB">
        <w:rPr>
          <w:bCs/>
          <w:shd w:val="clear" w:color="auto" w:fill="FFFFFF"/>
        </w:rPr>
        <w:t>ГОСТ</w:t>
      </w:r>
      <w:r w:rsidRPr="008C6EBB">
        <w:rPr>
          <w:shd w:val="clear" w:color="auto" w:fill="FFFFFF"/>
        </w:rPr>
        <w:t xml:space="preserve"> Р 58577–2019 «Правила установления нормативов допустимых выбросов загрязняющих веществ проектируемыми и действующими хозяйствующими субъектами и методы определения этих нормативов».</w:t>
      </w:r>
    </w:p>
    <w:p w14:paraId="05E07519" w14:textId="77777777"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lastRenderedPageBreak/>
        <w:t>ГОСТ 2140 Видимые пороки древесины. Классификация, термины и определения, способы измерения</w:t>
      </w:r>
    </w:p>
    <w:p w14:paraId="0EF8E58D" w14:textId="77777777"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ГОСТ 6782.1 Пилопродукция из древесины хвойных пород. Величина усушки</w:t>
      </w:r>
    </w:p>
    <w:p w14:paraId="7D8AFECD" w14:textId="77777777"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ГОСТ 6782.2 Пилопродукция из древесины лиственных пород. Величина усушки</w:t>
      </w:r>
    </w:p>
    <w:p w14:paraId="585E0199" w14:textId="77777777"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ГОСТ 7502 Рулетки измерительные металлические. Технические условия</w:t>
      </w:r>
    </w:p>
    <w:p w14:paraId="29701FA1" w14:textId="77777777"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ГОСТ 8026 Линейки поверочные. Технические условия</w:t>
      </w:r>
    </w:p>
    <w:p w14:paraId="4D7A1D2F" w14:textId="77777777"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ГОСТ 14192 Маркировка грузов</w:t>
      </w:r>
    </w:p>
    <w:p w14:paraId="60BE68AB" w14:textId="77777777"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ГОСТ 16369 (ИСО 4472–83) Пакеты транспортные лесоматериалов. Размеры</w:t>
      </w:r>
    </w:p>
    <w:p w14:paraId="03C244BD" w14:textId="77777777"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ГОСТ 16588 (ИСО 4470–81) Пилопродукция и деревянные детали. Методы определения влажности</w:t>
      </w:r>
    </w:p>
    <w:p w14:paraId="4ED3A741" w14:textId="4894FD5C"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ГОСТ 18321 Статистический контроль качества. Методы случайного отбора выборок штучной продукции</w:t>
      </w:r>
      <w:r w:rsidR="008A1F65" w:rsidRPr="008C6EBB">
        <w:rPr>
          <w:rFonts w:eastAsia="Calibri"/>
          <w:color w:val="000000"/>
        </w:rPr>
        <w:t>*</w:t>
      </w:r>
    </w:p>
    <w:p w14:paraId="28C442FB" w14:textId="77777777"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ГОСТ 20022.0 Защита древесины. Параметры защищенности</w:t>
      </w:r>
    </w:p>
    <w:p w14:paraId="0C4A4CE9" w14:textId="77777777"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 xml:space="preserve">ГОСТ 20022.3 Защита древесины. </w:t>
      </w:r>
      <w:proofErr w:type="spellStart"/>
      <w:r w:rsidRPr="00C47CC5">
        <w:rPr>
          <w:color w:val="000000" w:themeColor="text1"/>
          <w:sz w:val="24"/>
          <w:szCs w:val="24"/>
        </w:rPr>
        <w:t>Предпропиточная</w:t>
      </w:r>
      <w:proofErr w:type="spellEnd"/>
      <w:r w:rsidRPr="00C47CC5">
        <w:rPr>
          <w:color w:val="000000" w:themeColor="text1"/>
          <w:sz w:val="24"/>
          <w:szCs w:val="24"/>
        </w:rPr>
        <w:t xml:space="preserve"> подготовка накалыванием</w:t>
      </w:r>
    </w:p>
    <w:p w14:paraId="19754330" w14:textId="77777777" w:rsidR="00C47CC5" w:rsidRP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ГОСТ 20022.5 Защита древесины. Автоклавная пропитка маслянистыми защитными средствами</w:t>
      </w:r>
    </w:p>
    <w:p w14:paraId="0071F339" w14:textId="77777777" w:rsidR="00C47CC5" w:rsidRDefault="00C47CC5" w:rsidP="000B1237">
      <w:pPr>
        <w:widowControl/>
        <w:spacing w:line="360" w:lineRule="auto"/>
        <w:ind w:firstLine="510"/>
        <w:jc w:val="both"/>
        <w:rPr>
          <w:color w:val="000000" w:themeColor="text1"/>
          <w:sz w:val="24"/>
          <w:szCs w:val="24"/>
        </w:rPr>
      </w:pPr>
      <w:r w:rsidRPr="00C47CC5">
        <w:rPr>
          <w:color w:val="000000" w:themeColor="text1"/>
          <w:sz w:val="24"/>
          <w:szCs w:val="24"/>
        </w:rPr>
        <w:t>ГОСТ 20022.6 Защита древесины. Способы пропитки</w:t>
      </w:r>
    </w:p>
    <w:p w14:paraId="1D4F338F" w14:textId="0C438A26" w:rsidR="00A60761" w:rsidRDefault="00A60761" w:rsidP="000B1237">
      <w:pPr>
        <w:widowControl/>
        <w:spacing w:line="360" w:lineRule="auto"/>
        <w:ind w:firstLine="510"/>
        <w:jc w:val="both"/>
        <w:rPr>
          <w:color w:val="000000" w:themeColor="text1"/>
          <w:sz w:val="24"/>
          <w:szCs w:val="24"/>
        </w:rPr>
      </w:pPr>
      <w:r w:rsidRPr="00A60761">
        <w:rPr>
          <w:bCs/>
          <w:color w:val="000000" w:themeColor="text1"/>
          <w:kern w:val="28"/>
          <w:sz w:val="24"/>
          <w:szCs w:val="24"/>
        </w:rPr>
        <w:t>ГОСТ 20022.14</w:t>
      </w:r>
      <w:r>
        <w:rPr>
          <w:bCs/>
          <w:color w:val="000000" w:themeColor="text1"/>
          <w:kern w:val="28"/>
          <w:sz w:val="24"/>
          <w:szCs w:val="24"/>
        </w:rPr>
        <w:t xml:space="preserve"> </w:t>
      </w:r>
      <w:r w:rsidRPr="00A60761">
        <w:rPr>
          <w:bCs/>
          <w:color w:val="000000" w:themeColor="text1"/>
          <w:kern w:val="28"/>
          <w:sz w:val="24"/>
          <w:szCs w:val="24"/>
        </w:rPr>
        <w:t xml:space="preserve">Защита древесины. Методы определения </w:t>
      </w:r>
      <w:proofErr w:type="spellStart"/>
      <w:r w:rsidRPr="00A60761">
        <w:rPr>
          <w:bCs/>
          <w:color w:val="000000" w:themeColor="text1"/>
          <w:kern w:val="28"/>
          <w:sz w:val="24"/>
          <w:szCs w:val="24"/>
        </w:rPr>
        <w:t>предпропиточной</w:t>
      </w:r>
      <w:proofErr w:type="spellEnd"/>
      <w:r w:rsidRPr="00A60761">
        <w:rPr>
          <w:bCs/>
          <w:color w:val="000000" w:themeColor="text1"/>
          <w:kern w:val="28"/>
          <w:sz w:val="24"/>
          <w:szCs w:val="24"/>
        </w:rPr>
        <w:t xml:space="preserve"> влажности</w:t>
      </w:r>
    </w:p>
    <w:p w14:paraId="7D75727D" w14:textId="41A56073" w:rsidR="00CC695A" w:rsidRPr="00CC695A" w:rsidRDefault="00CC695A" w:rsidP="00C47CC5">
      <w:pPr>
        <w:widowControl/>
        <w:spacing w:line="312" w:lineRule="auto"/>
        <w:ind w:firstLine="510"/>
        <w:jc w:val="both"/>
        <w:rPr>
          <w:rFonts w:eastAsia="Calibri"/>
          <w:sz w:val="24"/>
          <w:szCs w:val="24"/>
          <w:lang w:eastAsia="en-US"/>
        </w:rPr>
      </w:pPr>
      <w:r w:rsidRPr="00CC695A">
        <w:rPr>
          <w:rFonts w:eastAsia="Calibri"/>
          <w:spacing w:val="40"/>
          <w:sz w:val="22"/>
          <w:szCs w:val="22"/>
          <w:lang w:eastAsia="en-US"/>
        </w:rPr>
        <w:t>Примечание</w:t>
      </w:r>
      <w:r w:rsidRPr="00CC695A">
        <w:rPr>
          <w:rFonts w:eastAsia="Calibri"/>
          <w:sz w:val="22"/>
          <w:szCs w:val="22"/>
          <w:lang w:eastAsia="en-US"/>
        </w:rPr>
        <w:t xml:space="preserve"> – При пользовании настоящим стандартом целесообразно проверить действие ссылочных стандартов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r w:rsidR="00241B3A">
        <w:rPr>
          <w:rFonts w:eastAsia="Calibri"/>
          <w:sz w:val="22"/>
          <w:szCs w:val="22"/>
          <w:lang w:eastAsia="en-US"/>
        </w:rPr>
        <w:t>.</w:t>
      </w:r>
    </w:p>
    <w:p w14:paraId="1CAB876F" w14:textId="4820B804" w:rsidR="008A1F65" w:rsidRDefault="008A1F65" w:rsidP="00F2542A">
      <w:pPr>
        <w:spacing w:before="240" w:after="240" w:line="360" w:lineRule="auto"/>
        <w:ind w:firstLine="510"/>
        <w:jc w:val="both"/>
        <w:rPr>
          <w:b/>
          <w:bCs/>
          <w:sz w:val="28"/>
          <w:szCs w:val="28"/>
        </w:rPr>
      </w:pPr>
    </w:p>
    <w:p w14:paraId="132734DD" w14:textId="2A403CE8" w:rsidR="008A1F65" w:rsidRDefault="008A1F65" w:rsidP="008A1F65">
      <w:pPr>
        <w:widowControl/>
        <w:autoSpaceDE/>
        <w:autoSpaceDN/>
        <w:spacing w:line="360" w:lineRule="auto"/>
        <w:ind w:firstLine="510"/>
        <w:jc w:val="both"/>
        <w:rPr>
          <w:rFonts w:eastAsia="Calibri"/>
          <w:color w:val="000000"/>
        </w:rPr>
      </w:pPr>
      <w:r>
        <w:rPr>
          <w:noProof/>
          <w:color w:val="000000"/>
          <w:sz w:val="10"/>
          <w:szCs w:val="10"/>
        </w:rPr>
        <mc:AlternateContent>
          <mc:Choice Requires="wps">
            <w:drawing>
              <wp:anchor distT="0" distB="0" distL="114300" distR="114300" simplePos="0" relativeHeight="251661312" behindDoc="0" locked="0" layoutInCell="1" allowOverlap="1" wp14:anchorId="70EF4D66" wp14:editId="09FD7F3A">
                <wp:simplePos x="0" y="0"/>
                <wp:positionH relativeFrom="column">
                  <wp:posOffset>0</wp:posOffset>
                </wp:positionH>
                <wp:positionV relativeFrom="paragraph">
                  <wp:posOffset>39990</wp:posOffset>
                </wp:positionV>
                <wp:extent cx="1190625" cy="0"/>
                <wp:effectExtent l="0" t="0" r="28575" b="19050"/>
                <wp:wrapNone/>
                <wp:docPr id="3"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0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9552FF" id="AutoShape 125" o:spid="_x0000_s1026" type="#_x0000_t32" style="position:absolute;margin-left:0;margin-top:3.15pt;width:93.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gSbHQIAAD0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"/>
            </w:pict>
          </mc:Fallback>
        </mc:AlternateContent>
      </w:r>
    </w:p>
    <w:p w14:paraId="6223BEFA" w14:textId="3B427801" w:rsidR="008A1F65" w:rsidRPr="004F6C76" w:rsidRDefault="008A1F65" w:rsidP="008A1F65">
      <w:pPr>
        <w:widowControl/>
        <w:autoSpaceDE/>
        <w:autoSpaceDN/>
        <w:spacing w:line="360" w:lineRule="auto"/>
        <w:ind w:firstLine="510"/>
        <w:jc w:val="both"/>
        <w:rPr>
          <w:rFonts w:eastAsia="Calibri"/>
        </w:rPr>
      </w:pPr>
      <w:r w:rsidRPr="008C6EBB">
        <w:rPr>
          <w:rFonts w:eastAsia="Calibri"/>
          <w:color w:val="000000"/>
        </w:rPr>
        <w:t>*</w:t>
      </w:r>
      <w:r w:rsidRPr="008C6EBB">
        <w:rPr>
          <w:b/>
          <w:bCs/>
          <w:color w:val="333333"/>
          <w:shd w:val="clear" w:color="auto" w:fill="FFFFFF"/>
        </w:rPr>
        <w:t xml:space="preserve"> </w:t>
      </w:r>
      <w:r w:rsidRPr="008C6EBB">
        <w:rPr>
          <w:rFonts w:eastAsia="Calibri"/>
          <w:color w:val="000000"/>
        </w:rPr>
        <w:t xml:space="preserve">В Российской Федерации действует </w:t>
      </w:r>
      <w:r>
        <w:rPr>
          <w:bCs/>
          <w:shd w:val="clear" w:color="auto" w:fill="FFFFFF"/>
        </w:rPr>
        <w:t>ГОСТ Р 50779.12–</w:t>
      </w:r>
      <w:r w:rsidRPr="008A1F65">
        <w:rPr>
          <w:bCs/>
          <w:shd w:val="clear" w:color="auto" w:fill="FFFFFF"/>
        </w:rPr>
        <w:t xml:space="preserve">2021 </w:t>
      </w:r>
      <w:r w:rsidRPr="008C6EBB">
        <w:rPr>
          <w:shd w:val="clear" w:color="auto" w:fill="FFFFFF"/>
        </w:rPr>
        <w:t>«</w:t>
      </w:r>
      <w:r w:rsidRPr="008A1F65">
        <w:rPr>
          <w:shd w:val="clear" w:color="auto" w:fill="FFFFFF"/>
        </w:rPr>
        <w:t>Статистические методы. Статистический контроль качества. Методы случайного отбора выборок штучной продукции</w:t>
      </w:r>
      <w:r w:rsidRPr="008C6EBB">
        <w:rPr>
          <w:shd w:val="clear" w:color="auto" w:fill="FFFFFF"/>
        </w:rPr>
        <w:t>».</w:t>
      </w:r>
    </w:p>
    <w:p w14:paraId="6895DBDF" w14:textId="5DF51222" w:rsidR="00CC695A" w:rsidRPr="00C80615" w:rsidRDefault="00CC695A" w:rsidP="00F2542A">
      <w:pPr>
        <w:spacing w:before="240" w:after="240" w:line="360" w:lineRule="auto"/>
        <w:ind w:firstLine="510"/>
        <w:jc w:val="both"/>
        <w:rPr>
          <w:b/>
          <w:bCs/>
          <w:sz w:val="28"/>
          <w:szCs w:val="28"/>
        </w:rPr>
      </w:pPr>
      <w:r w:rsidRPr="00C80615">
        <w:rPr>
          <w:b/>
          <w:bCs/>
          <w:sz w:val="28"/>
          <w:szCs w:val="28"/>
        </w:rPr>
        <w:lastRenderedPageBreak/>
        <w:t>3 Термины и определения</w:t>
      </w:r>
    </w:p>
    <w:p w14:paraId="52835BCE" w14:textId="77777777" w:rsidR="00C47CC5" w:rsidRPr="000E744A" w:rsidRDefault="00C47CC5" w:rsidP="00B969BE">
      <w:pPr>
        <w:pStyle w:val="afc"/>
        <w:spacing w:after="0" w:line="360" w:lineRule="auto"/>
        <w:ind w:right="1" w:firstLine="567"/>
        <w:jc w:val="both"/>
        <w:rPr>
          <w:bCs/>
          <w:color w:val="000000" w:themeColor="text1"/>
          <w:kern w:val="28"/>
          <w:sz w:val="24"/>
          <w:szCs w:val="24"/>
        </w:rPr>
      </w:pPr>
      <w:r w:rsidRPr="000E744A">
        <w:rPr>
          <w:bCs/>
          <w:color w:val="000000" w:themeColor="text1"/>
          <w:kern w:val="28"/>
          <w:sz w:val="24"/>
          <w:szCs w:val="24"/>
        </w:rPr>
        <w:t>В настоящем стандарте применены следующие термины с соответствующими определениями:</w:t>
      </w:r>
    </w:p>
    <w:p w14:paraId="1465C5CE" w14:textId="77777777" w:rsidR="00C47CC5" w:rsidRDefault="00C47CC5" w:rsidP="00B969BE">
      <w:pPr>
        <w:pStyle w:val="afc"/>
        <w:spacing w:after="0" w:line="360" w:lineRule="auto"/>
        <w:ind w:right="1" w:firstLine="567"/>
        <w:jc w:val="both"/>
        <w:rPr>
          <w:bCs/>
          <w:color w:val="000000" w:themeColor="text1"/>
          <w:sz w:val="24"/>
          <w:szCs w:val="24"/>
        </w:rPr>
      </w:pPr>
      <w:r w:rsidRPr="000E744A">
        <w:rPr>
          <w:bCs/>
          <w:color w:val="000000" w:themeColor="text1"/>
          <w:sz w:val="24"/>
          <w:szCs w:val="24"/>
        </w:rPr>
        <w:t xml:space="preserve">3.1 </w:t>
      </w:r>
    </w:p>
    <w:p w14:paraId="1F622CC1" w14:textId="77777777" w:rsidR="00C47CC5" w:rsidRDefault="00C47CC5" w:rsidP="00B969BE">
      <w:pPr>
        <w:pStyle w:val="afc"/>
        <w:pBdr>
          <w:top w:val="single" w:sz="4" w:space="1" w:color="auto"/>
          <w:left w:val="single" w:sz="4" w:space="4" w:color="auto"/>
          <w:bottom w:val="single" w:sz="4" w:space="1" w:color="auto"/>
          <w:right w:val="single" w:sz="4" w:space="4" w:color="auto"/>
        </w:pBdr>
        <w:spacing w:after="0" w:line="360" w:lineRule="auto"/>
        <w:ind w:right="1" w:firstLine="567"/>
        <w:jc w:val="both"/>
        <w:rPr>
          <w:bCs/>
          <w:color w:val="000000" w:themeColor="text1"/>
          <w:sz w:val="24"/>
          <w:szCs w:val="24"/>
        </w:rPr>
      </w:pPr>
      <w:r w:rsidRPr="000E744A">
        <w:rPr>
          <w:b/>
          <w:bCs/>
          <w:color w:val="000000" w:themeColor="text1"/>
          <w:sz w:val="24"/>
          <w:szCs w:val="24"/>
        </w:rPr>
        <w:t>шпала</w:t>
      </w:r>
      <w:r w:rsidRPr="00AF3921">
        <w:rPr>
          <w:b/>
          <w:bCs/>
          <w:color w:val="000000" w:themeColor="text1"/>
          <w:sz w:val="24"/>
          <w:szCs w:val="24"/>
        </w:rPr>
        <w:t>:</w:t>
      </w:r>
      <w:r w:rsidRPr="000E744A">
        <w:rPr>
          <w:bCs/>
          <w:color w:val="000000" w:themeColor="text1"/>
          <w:sz w:val="24"/>
          <w:szCs w:val="24"/>
        </w:rPr>
        <w:t xml:space="preserve"> Пилопродукция установленной формы и размеров, применяемая в качестве опор для рельсов железнодорожных путей</w:t>
      </w:r>
      <w:r>
        <w:rPr>
          <w:bCs/>
          <w:color w:val="000000" w:themeColor="text1"/>
          <w:sz w:val="24"/>
          <w:szCs w:val="24"/>
        </w:rPr>
        <w:t>.</w:t>
      </w:r>
    </w:p>
    <w:p w14:paraId="145BB571" w14:textId="77777777" w:rsidR="00C47CC5" w:rsidRPr="000E744A" w:rsidRDefault="00C47CC5" w:rsidP="00B969BE">
      <w:pPr>
        <w:pStyle w:val="afc"/>
        <w:pBdr>
          <w:top w:val="single" w:sz="4" w:space="1" w:color="auto"/>
          <w:left w:val="single" w:sz="4" w:space="4" w:color="auto"/>
          <w:bottom w:val="single" w:sz="4" w:space="1" w:color="auto"/>
          <w:right w:val="single" w:sz="4" w:space="4" w:color="auto"/>
        </w:pBdr>
        <w:spacing w:after="0" w:line="360" w:lineRule="auto"/>
        <w:ind w:right="1" w:firstLine="567"/>
        <w:jc w:val="both"/>
        <w:rPr>
          <w:bCs/>
          <w:color w:val="000000" w:themeColor="text1"/>
          <w:sz w:val="24"/>
          <w:szCs w:val="24"/>
        </w:rPr>
      </w:pPr>
      <w:r w:rsidRPr="000E744A">
        <w:rPr>
          <w:bCs/>
          <w:color w:val="000000" w:themeColor="text1"/>
          <w:sz w:val="24"/>
          <w:szCs w:val="24"/>
        </w:rPr>
        <w:t>[ГОСТ 18288</w:t>
      </w:r>
      <w:r w:rsidRPr="000E744A">
        <w:rPr>
          <w:rFonts w:eastAsia="Calibri"/>
          <w:color w:val="000000" w:themeColor="text1"/>
          <w:sz w:val="24"/>
          <w:szCs w:val="24"/>
        </w:rPr>
        <w:t>–87</w:t>
      </w:r>
      <w:r w:rsidRPr="000E744A">
        <w:rPr>
          <w:bCs/>
          <w:color w:val="000000" w:themeColor="text1"/>
          <w:sz w:val="24"/>
          <w:szCs w:val="24"/>
        </w:rPr>
        <w:t xml:space="preserve">, </w:t>
      </w:r>
      <w:r>
        <w:rPr>
          <w:bCs/>
          <w:color w:val="000000" w:themeColor="text1"/>
          <w:sz w:val="24"/>
          <w:szCs w:val="24"/>
        </w:rPr>
        <w:t>статья</w:t>
      </w:r>
      <w:r w:rsidRPr="000E744A">
        <w:rPr>
          <w:bCs/>
          <w:color w:val="000000" w:themeColor="text1"/>
          <w:sz w:val="24"/>
          <w:szCs w:val="24"/>
        </w:rPr>
        <w:t xml:space="preserve"> 26]</w:t>
      </w:r>
    </w:p>
    <w:p w14:paraId="10D25382" w14:textId="77777777" w:rsidR="00C47CC5" w:rsidRDefault="00C47CC5" w:rsidP="00B969BE">
      <w:pPr>
        <w:pStyle w:val="afc"/>
        <w:spacing w:after="0" w:line="360" w:lineRule="auto"/>
        <w:ind w:right="1" w:firstLine="567"/>
        <w:jc w:val="both"/>
        <w:rPr>
          <w:bCs/>
          <w:color w:val="000000" w:themeColor="text1"/>
          <w:sz w:val="24"/>
          <w:szCs w:val="24"/>
        </w:rPr>
      </w:pPr>
      <w:r w:rsidRPr="000E744A">
        <w:rPr>
          <w:bCs/>
          <w:color w:val="000000" w:themeColor="text1"/>
          <w:sz w:val="24"/>
          <w:szCs w:val="24"/>
        </w:rPr>
        <w:t xml:space="preserve">3.2 </w:t>
      </w:r>
    </w:p>
    <w:p w14:paraId="6FDA5447" w14:textId="77777777" w:rsidR="00C47CC5" w:rsidRDefault="00C47CC5" w:rsidP="00B969BE">
      <w:pPr>
        <w:pStyle w:val="afc"/>
        <w:pBdr>
          <w:top w:val="single" w:sz="4" w:space="1" w:color="auto"/>
          <w:left w:val="single" w:sz="4" w:space="4" w:color="auto"/>
          <w:bottom w:val="single" w:sz="4" w:space="1" w:color="auto"/>
          <w:right w:val="single" w:sz="4" w:space="4" w:color="auto"/>
        </w:pBdr>
        <w:spacing w:after="0" w:line="360" w:lineRule="auto"/>
        <w:ind w:right="1" w:firstLine="567"/>
        <w:jc w:val="both"/>
        <w:rPr>
          <w:bCs/>
          <w:color w:val="000000" w:themeColor="text1"/>
          <w:sz w:val="24"/>
          <w:szCs w:val="24"/>
        </w:rPr>
      </w:pPr>
      <w:r w:rsidRPr="000E744A">
        <w:rPr>
          <w:b/>
          <w:bCs/>
          <w:color w:val="000000" w:themeColor="text1"/>
          <w:sz w:val="24"/>
          <w:szCs w:val="24"/>
        </w:rPr>
        <w:t>обрезная шпала</w:t>
      </w:r>
      <w:r w:rsidRPr="00AF3921">
        <w:rPr>
          <w:b/>
          <w:bCs/>
          <w:color w:val="000000" w:themeColor="text1"/>
          <w:sz w:val="24"/>
          <w:szCs w:val="24"/>
        </w:rPr>
        <w:t>:</w:t>
      </w:r>
      <w:r w:rsidRPr="000E744A">
        <w:rPr>
          <w:bCs/>
          <w:color w:val="000000" w:themeColor="text1"/>
          <w:sz w:val="24"/>
          <w:szCs w:val="24"/>
        </w:rPr>
        <w:t xml:space="preserve"> Шпала в виде </w:t>
      </w:r>
      <w:proofErr w:type="spellStart"/>
      <w:r w:rsidRPr="000E744A">
        <w:rPr>
          <w:bCs/>
          <w:color w:val="000000" w:themeColor="text1"/>
          <w:sz w:val="24"/>
          <w:szCs w:val="24"/>
        </w:rPr>
        <w:t>четырехкантного</w:t>
      </w:r>
      <w:proofErr w:type="spellEnd"/>
      <w:r w:rsidRPr="000E744A">
        <w:rPr>
          <w:bCs/>
          <w:color w:val="000000" w:themeColor="text1"/>
          <w:sz w:val="24"/>
          <w:szCs w:val="24"/>
        </w:rPr>
        <w:t xml:space="preserve"> бруса</w:t>
      </w:r>
      <w:r>
        <w:rPr>
          <w:bCs/>
          <w:color w:val="000000" w:themeColor="text1"/>
          <w:sz w:val="24"/>
          <w:szCs w:val="24"/>
        </w:rPr>
        <w:t>.</w:t>
      </w:r>
    </w:p>
    <w:p w14:paraId="25E00E86" w14:textId="77777777" w:rsidR="00C47CC5" w:rsidRPr="000E744A" w:rsidRDefault="00C47CC5" w:rsidP="00B969BE">
      <w:pPr>
        <w:pStyle w:val="afc"/>
        <w:pBdr>
          <w:top w:val="single" w:sz="4" w:space="1" w:color="auto"/>
          <w:left w:val="single" w:sz="4" w:space="4" w:color="auto"/>
          <w:bottom w:val="single" w:sz="4" w:space="1" w:color="auto"/>
          <w:right w:val="single" w:sz="4" w:space="4" w:color="auto"/>
        </w:pBdr>
        <w:spacing w:after="0" w:line="360" w:lineRule="auto"/>
        <w:ind w:right="1" w:firstLine="567"/>
        <w:jc w:val="both"/>
        <w:rPr>
          <w:bCs/>
          <w:color w:val="000000" w:themeColor="text1"/>
          <w:sz w:val="24"/>
          <w:szCs w:val="24"/>
        </w:rPr>
      </w:pPr>
      <w:r w:rsidRPr="000E744A">
        <w:rPr>
          <w:bCs/>
          <w:color w:val="000000" w:themeColor="text1"/>
          <w:sz w:val="24"/>
          <w:szCs w:val="24"/>
        </w:rPr>
        <w:t>[ГОСТ 18288</w:t>
      </w:r>
      <w:r w:rsidRPr="000E744A">
        <w:rPr>
          <w:rFonts w:eastAsia="Calibri"/>
          <w:color w:val="000000" w:themeColor="text1"/>
          <w:sz w:val="24"/>
          <w:szCs w:val="24"/>
        </w:rPr>
        <w:t>–87</w:t>
      </w:r>
      <w:r w:rsidRPr="000E744A">
        <w:rPr>
          <w:bCs/>
          <w:color w:val="000000" w:themeColor="text1"/>
          <w:sz w:val="24"/>
          <w:szCs w:val="24"/>
        </w:rPr>
        <w:t xml:space="preserve">, </w:t>
      </w:r>
      <w:r>
        <w:rPr>
          <w:bCs/>
          <w:color w:val="000000" w:themeColor="text1"/>
          <w:sz w:val="24"/>
          <w:szCs w:val="24"/>
        </w:rPr>
        <w:t>статья</w:t>
      </w:r>
      <w:r w:rsidRPr="000E744A">
        <w:rPr>
          <w:bCs/>
          <w:color w:val="000000" w:themeColor="text1"/>
          <w:sz w:val="24"/>
          <w:szCs w:val="24"/>
        </w:rPr>
        <w:t xml:space="preserve"> 27]</w:t>
      </w:r>
    </w:p>
    <w:p w14:paraId="1F99DF5B" w14:textId="77777777" w:rsidR="00C47CC5" w:rsidRDefault="00C47CC5" w:rsidP="00B969BE">
      <w:pPr>
        <w:pStyle w:val="afc"/>
        <w:spacing w:after="0" w:line="360" w:lineRule="auto"/>
        <w:ind w:right="1" w:firstLine="567"/>
        <w:jc w:val="both"/>
        <w:rPr>
          <w:bCs/>
          <w:color w:val="000000" w:themeColor="text1"/>
          <w:sz w:val="24"/>
          <w:szCs w:val="24"/>
        </w:rPr>
      </w:pPr>
      <w:r w:rsidRPr="000E744A">
        <w:rPr>
          <w:bCs/>
          <w:color w:val="000000" w:themeColor="text1"/>
          <w:sz w:val="24"/>
          <w:szCs w:val="24"/>
        </w:rPr>
        <w:t xml:space="preserve">3.3 </w:t>
      </w:r>
    </w:p>
    <w:p w14:paraId="6D1A7422" w14:textId="77777777" w:rsidR="00C47CC5" w:rsidRDefault="00C47CC5" w:rsidP="00B969BE">
      <w:pPr>
        <w:pStyle w:val="afc"/>
        <w:pBdr>
          <w:top w:val="single" w:sz="4" w:space="1" w:color="auto"/>
          <w:left w:val="single" w:sz="4" w:space="4" w:color="auto"/>
          <w:bottom w:val="single" w:sz="4" w:space="1" w:color="auto"/>
          <w:right w:val="single" w:sz="4" w:space="4" w:color="auto"/>
        </w:pBdr>
        <w:spacing w:after="0" w:line="360" w:lineRule="auto"/>
        <w:ind w:right="1" w:firstLine="567"/>
        <w:jc w:val="both"/>
        <w:rPr>
          <w:bCs/>
          <w:color w:val="000000" w:themeColor="text1"/>
          <w:sz w:val="24"/>
          <w:szCs w:val="24"/>
        </w:rPr>
      </w:pPr>
      <w:proofErr w:type="spellStart"/>
      <w:r w:rsidRPr="000E744A">
        <w:rPr>
          <w:b/>
          <w:bCs/>
          <w:color w:val="000000" w:themeColor="text1"/>
          <w:sz w:val="24"/>
          <w:szCs w:val="24"/>
        </w:rPr>
        <w:t>четырехкантный</w:t>
      </w:r>
      <w:proofErr w:type="spellEnd"/>
      <w:r w:rsidRPr="000E744A">
        <w:rPr>
          <w:b/>
          <w:bCs/>
          <w:color w:val="000000" w:themeColor="text1"/>
          <w:sz w:val="24"/>
          <w:szCs w:val="24"/>
        </w:rPr>
        <w:t xml:space="preserve"> брус</w:t>
      </w:r>
      <w:r w:rsidRPr="000E744A">
        <w:rPr>
          <w:bCs/>
          <w:color w:val="000000" w:themeColor="text1"/>
          <w:sz w:val="24"/>
          <w:szCs w:val="24"/>
        </w:rPr>
        <w:t>:</w:t>
      </w:r>
      <w:r w:rsidRPr="000E744A">
        <w:rPr>
          <w:b/>
          <w:bCs/>
          <w:color w:val="000000" w:themeColor="text1"/>
          <w:spacing w:val="2"/>
          <w:sz w:val="24"/>
          <w:szCs w:val="24"/>
          <w:shd w:val="clear" w:color="auto" w:fill="FFFFFF"/>
        </w:rPr>
        <w:t xml:space="preserve"> </w:t>
      </w:r>
      <w:r w:rsidRPr="000E744A">
        <w:rPr>
          <w:bCs/>
          <w:color w:val="000000" w:themeColor="text1"/>
          <w:sz w:val="24"/>
          <w:szCs w:val="24"/>
        </w:rPr>
        <w:t>Брус, имеющий четыре продольные обработанные поверхности</w:t>
      </w:r>
      <w:r>
        <w:rPr>
          <w:bCs/>
          <w:color w:val="000000" w:themeColor="text1"/>
          <w:sz w:val="24"/>
          <w:szCs w:val="24"/>
        </w:rPr>
        <w:t>.</w:t>
      </w:r>
    </w:p>
    <w:p w14:paraId="2AE62088" w14:textId="77777777" w:rsidR="00C47CC5" w:rsidRPr="000E744A" w:rsidRDefault="00C47CC5" w:rsidP="00B969BE">
      <w:pPr>
        <w:pStyle w:val="afc"/>
        <w:pBdr>
          <w:top w:val="single" w:sz="4" w:space="1" w:color="auto"/>
          <w:left w:val="single" w:sz="4" w:space="4" w:color="auto"/>
          <w:bottom w:val="single" w:sz="4" w:space="1" w:color="auto"/>
          <w:right w:val="single" w:sz="4" w:space="4" w:color="auto"/>
        </w:pBdr>
        <w:spacing w:after="0" w:line="360" w:lineRule="auto"/>
        <w:ind w:right="1" w:firstLine="567"/>
        <w:jc w:val="both"/>
        <w:rPr>
          <w:bCs/>
          <w:color w:val="000000" w:themeColor="text1"/>
          <w:sz w:val="24"/>
          <w:szCs w:val="24"/>
        </w:rPr>
      </w:pPr>
      <w:r w:rsidRPr="000E744A">
        <w:rPr>
          <w:bCs/>
          <w:color w:val="000000" w:themeColor="text1"/>
          <w:sz w:val="24"/>
          <w:szCs w:val="24"/>
        </w:rPr>
        <w:t>[ГОСТ 18288</w:t>
      </w:r>
      <w:r w:rsidRPr="000E744A">
        <w:rPr>
          <w:rFonts w:eastAsia="Calibri"/>
          <w:color w:val="000000" w:themeColor="text1"/>
          <w:sz w:val="24"/>
          <w:szCs w:val="24"/>
        </w:rPr>
        <w:t>–87</w:t>
      </w:r>
      <w:r w:rsidRPr="000E744A">
        <w:rPr>
          <w:bCs/>
          <w:color w:val="000000" w:themeColor="text1"/>
          <w:sz w:val="24"/>
          <w:szCs w:val="24"/>
        </w:rPr>
        <w:t xml:space="preserve">, </w:t>
      </w:r>
      <w:r>
        <w:rPr>
          <w:bCs/>
          <w:color w:val="000000" w:themeColor="text1"/>
          <w:sz w:val="24"/>
          <w:szCs w:val="24"/>
        </w:rPr>
        <w:t>статья</w:t>
      </w:r>
      <w:r w:rsidRPr="000E744A">
        <w:rPr>
          <w:bCs/>
          <w:color w:val="000000" w:themeColor="text1"/>
          <w:sz w:val="24"/>
          <w:szCs w:val="24"/>
        </w:rPr>
        <w:t xml:space="preserve"> 19]</w:t>
      </w:r>
    </w:p>
    <w:p w14:paraId="597AD5B3" w14:textId="77777777" w:rsidR="00C47CC5" w:rsidRPr="000E744A" w:rsidRDefault="00C47CC5" w:rsidP="00B969BE">
      <w:pPr>
        <w:pStyle w:val="afc"/>
        <w:spacing w:after="0" w:line="360" w:lineRule="auto"/>
        <w:ind w:right="1" w:firstLine="567"/>
        <w:jc w:val="both"/>
        <w:rPr>
          <w:bCs/>
          <w:strike/>
          <w:color w:val="000000" w:themeColor="text1"/>
          <w:sz w:val="24"/>
          <w:szCs w:val="24"/>
        </w:rPr>
      </w:pPr>
      <w:r w:rsidRPr="000E744A">
        <w:rPr>
          <w:bCs/>
          <w:color w:val="000000" w:themeColor="text1"/>
          <w:sz w:val="24"/>
          <w:szCs w:val="24"/>
        </w:rPr>
        <w:t xml:space="preserve">3.4 </w:t>
      </w:r>
      <w:r w:rsidRPr="000E744A">
        <w:rPr>
          <w:b/>
          <w:bCs/>
          <w:color w:val="000000" w:themeColor="text1"/>
          <w:sz w:val="24"/>
          <w:szCs w:val="24"/>
        </w:rPr>
        <w:t>полуобрезная шпала</w:t>
      </w:r>
      <w:r w:rsidRPr="000E744A">
        <w:rPr>
          <w:bCs/>
          <w:color w:val="000000" w:themeColor="text1"/>
          <w:sz w:val="24"/>
          <w:szCs w:val="24"/>
        </w:rPr>
        <w:t xml:space="preserve">: Шпала в виде </w:t>
      </w:r>
      <w:proofErr w:type="spellStart"/>
      <w:r w:rsidRPr="000E744A">
        <w:rPr>
          <w:bCs/>
          <w:color w:val="000000" w:themeColor="text1"/>
          <w:sz w:val="24"/>
          <w:szCs w:val="24"/>
        </w:rPr>
        <w:t>трехкантного</w:t>
      </w:r>
      <w:proofErr w:type="spellEnd"/>
      <w:r w:rsidRPr="000E744A">
        <w:rPr>
          <w:bCs/>
          <w:color w:val="000000" w:themeColor="text1"/>
          <w:sz w:val="24"/>
          <w:szCs w:val="24"/>
        </w:rPr>
        <w:t xml:space="preserve"> бруса.</w:t>
      </w:r>
    </w:p>
    <w:p w14:paraId="58651B21" w14:textId="77777777" w:rsidR="00C47CC5" w:rsidRDefault="00C47CC5" w:rsidP="00B969BE">
      <w:pPr>
        <w:pStyle w:val="afc"/>
        <w:spacing w:after="0" w:line="360" w:lineRule="auto"/>
        <w:ind w:right="1" w:firstLine="567"/>
        <w:jc w:val="both"/>
        <w:rPr>
          <w:bCs/>
          <w:color w:val="000000" w:themeColor="text1"/>
          <w:sz w:val="24"/>
          <w:szCs w:val="24"/>
        </w:rPr>
      </w:pPr>
      <w:r w:rsidRPr="000E744A">
        <w:rPr>
          <w:bCs/>
          <w:color w:val="000000" w:themeColor="text1"/>
          <w:sz w:val="24"/>
          <w:szCs w:val="24"/>
        </w:rPr>
        <w:t xml:space="preserve">3.5 </w:t>
      </w:r>
    </w:p>
    <w:p w14:paraId="39CE986E" w14:textId="77777777" w:rsidR="00C47CC5" w:rsidRDefault="00C47CC5" w:rsidP="00B969BE">
      <w:pPr>
        <w:pStyle w:val="afc"/>
        <w:pBdr>
          <w:top w:val="single" w:sz="4" w:space="1" w:color="auto"/>
          <w:left w:val="single" w:sz="4" w:space="4" w:color="auto"/>
          <w:bottom w:val="single" w:sz="4" w:space="1" w:color="auto"/>
          <w:right w:val="single" w:sz="4" w:space="4" w:color="auto"/>
        </w:pBdr>
        <w:spacing w:after="0" w:line="360" w:lineRule="auto"/>
        <w:ind w:right="1" w:firstLine="567"/>
        <w:jc w:val="both"/>
        <w:rPr>
          <w:color w:val="000000" w:themeColor="text1"/>
          <w:spacing w:val="2"/>
          <w:sz w:val="24"/>
          <w:szCs w:val="24"/>
          <w:shd w:val="clear" w:color="auto" w:fill="FFFFFF"/>
        </w:rPr>
      </w:pPr>
      <w:proofErr w:type="spellStart"/>
      <w:r w:rsidRPr="000E744A">
        <w:rPr>
          <w:b/>
          <w:bCs/>
          <w:color w:val="000000" w:themeColor="text1"/>
          <w:spacing w:val="2"/>
          <w:sz w:val="24"/>
          <w:szCs w:val="24"/>
          <w:shd w:val="clear" w:color="auto" w:fill="FFFFFF"/>
        </w:rPr>
        <w:t>трехкантный</w:t>
      </w:r>
      <w:proofErr w:type="spellEnd"/>
      <w:r w:rsidRPr="000E744A">
        <w:rPr>
          <w:b/>
          <w:bCs/>
          <w:color w:val="000000" w:themeColor="text1"/>
          <w:spacing w:val="2"/>
          <w:sz w:val="24"/>
          <w:szCs w:val="24"/>
          <w:shd w:val="clear" w:color="auto" w:fill="FFFFFF"/>
        </w:rPr>
        <w:t xml:space="preserve"> брус: </w:t>
      </w:r>
      <w:r w:rsidRPr="000E744A">
        <w:rPr>
          <w:color w:val="000000" w:themeColor="text1"/>
          <w:spacing w:val="2"/>
          <w:sz w:val="24"/>
          <w:szCs w:val="24"/>
          <w:shd w:val="clear" w:color="auto" w:fill="FFFFFF"/>
        </w:rPr>
        <w:t>Брус, имеющий три продольные обработанные поверхности</w:t>
      </w:r>
      <w:r>
        <w:rPr>
          <w:color w:val="000000" w:themeColor="text1"/>
          <w:spacing w:val="2"/>
          <w:sz w:val="24"/>
          <w:szCs w:val="24"/>
          <w:shd w:val="clear" w:color="auto" w:fill="FFFFFF"/>
        </w:rPr>
        <w:t>.</w:t>
      </w:r>
    </w:p>
    <w:p w14:paraId="45BA8CD3" w14:textId="77777777" w:rsidR="00C47CC5" w:rsidRPr="000E744A" w:rsidRDefault="00C47CC5" w:rsidP="00B969BE">
      <w:pPr>
        <w:pStyle w:val="afc"/>
        <w:pBdr>
          <w:top w:val="single" w:sz="4" w:space="1" w:color="auto"/>
          <w:left w:val="single" w:sz="4" w:space="4" w:color="auto"/>
          <w:bottom w:val="single" w:sz="4" w:space="1" w:color="auto"/>
          <w:right w:val="single" w:sz="4" w:space="4" w:color="auto"/>
        </w:pBdr>
        <w:spacing w:after="0" w:line="360" w:lineRule="auto"/>
        <w:ind w:right="1" w:firstLine="567"/>
        <w:jc w:val="both"/>
        <w:rPr>
          <w:bCs/>
          <w:color w:val="000000" w:themeColor="text1"/>
          <w:sz w:val="24"/>
          <w:szCs w:val="24"/>
        </w:rPr>
      </w:pPr>
      <w:r w:rsidRPr="000E744A">
        <w:rPr>
          <w:bCs/>
          <w:color w:val="000000" w:themeColor="text1"/>
          <w:sz w:val="24"/>
          <w:szCs w:val="24"/>
        </w:rPr>
        <w:t>[ГОСТ 18288</w:t>
      </w:r>
      <w:r w:rsidRPr="000E744A">
        <w:rPr>
          <w:rFonts w:eastAsia="Calibri"/>
          <w:color w:val="000000" w:themeColor="text1"/>
          <w:sz w:val="24"/>
          <w:szCs w:val="24"/>
        </w:rPr>
        <w:t>–87</w:t>
      </w:r>
      <w:r w:rsidRPr="000E744A">
        <w:rPr>
          <w:bCs/>
          <w:color w:val="000000" w:themeColor="text1"/>
          <w:sz w:val="24"/>
          <w:szCs w:val="24"/>
        </w:rPr>
        <w:t xml:space="preserve">, </w:t>
      </w:r>
      <w:r>
        <w:rPr>
          <w:bCs/>
          <w:color w:val="000000" w:themeColor="text1"/>
          <w:sz w:val="24"/>
          <w:szCs w:val="24"/>
        </w:rPr>
        <w:t>статья</w:t>
      </w:r>
      <w:r w:rsidRPr="000E744A">
        <w:rPr>
          <w:bCs/>
          <w:color w:val="000000" w:themeColor="text1"/>
          <w:sz w:val="24"/>
          <w:szCs w:val="24"/>
        </w:rPr>
        <w:t xml:space="preserve"> 18]</w:t>
      </w:r>
    </w:p>
    <w:p w14:paraId="20B964D4" w14:textId="77777777" w:rsidR="00C47CC5" w:rsidRDefault="00C47CC5" w:rsidP="00B969BE">
      <w:pPr>
        <w:pStyle w:val="afc"/>
        <w:spacing w:after="0" w:line="360" w:lineRule="auto"/>
        <w:ind w:right="1" w:firstLine="567"/>
        <w:jc w:val="both"/>
        <w:rPr>
          <w:bCs/>
          <w:color w:val="000000" w:themeColor="text1"/>
          <w:sz w:val="24"/>
          <w:szCs w:val="24"/>
        </w:rPr>
      </w:pPr>
      <w:r w:rsidRPr="000E744A">
        <w:rPr>
          <w:bCs/>
          <w:color w:val="000000" w:themeColor="text1"/>
          <w:sz w:val="24"/>
          <w:szCs w:val="24"/>
        </w:rPr>
        <w:t xml:space="preserve">3.6 </w:t>
      </w:r>
    </w:p>
    <w:p w14:paraId="035DDB42" w14:textId="77777777" w:rsidR="00C47CC5" w:rsidRDefault="00C47CC5" w:rsidP="00B969BE">
      <w:pPr>
        <w:pStyle w:val="afc"/>
        <w:pBdr>
          <w:top w:val="single" w:sz="4" w:space="1" w:color="auto"/>
          <w:left w:val="single" w:sz="4" w:space="4" w:color="auto"/>
          <w:bottom w:val="single" w:sz="4" w:space="1" w:color="auto"/>
          <w:right w:val="single" w:sz="4" w:space="4" w:color="auto"/>
        </w:pBdr>
        <w:spacing w:after="0" w:line="360" w:lineRule="auto"/>
        <w:ind w:right="1" w:firstLine="567"/>
        <w:jc w:val="both"/>
        <w:rPr>
          <w:bCs/>
          <w:color w:val="000000" w:themeColor="text1"/>
          <w:sz w:val="24"/>
          <w:szCs w:val="24"/>
        </w:rPr>
      </w:pPr>
      <w:r w:rsidRPr="000E744A">
        <w:rPr>
          <w:b/>
          <w:bCs/>
          <w:color w:val="000000" w:themeColor="text1"/>
          <w:sz w:val="24"/>
          <w:szCs w:val="24"/>
        </w:rPr>
        <w:t>необрезная шпала</w:t>
      </w:r>
      <w:r w:rsidRPr="000E744A">
        <w:rPr>
          <w:bCs/>
          <w:color w:val="000000" w:themeColor="text1"/>
          <w:sz w:val="24"/>
          <w:szCs w:val="24"/>
        </w:rPr>
        <w:t xml:space="preserve">: Шпала в виде </w:t>
      </w:r>
      <w:proofErr w:type="spellStart"/>
      <w:r w:rsidRPr="000E744A">
        <w:rPr>
          <w:bCs/>
          <w:color w:val="000000" w:themeColor="text1"/>
          <w:sz w:val="24"/>
          <w:szCs w:val="24"/>
        </w:rPr>
        <w:t>двухкантного</w:t>
      </w:r>
      <w:proofErr w:type="spellEnd"/>
      <w:r w:rsidRPr="000E744A">
        <w:rPr>
          <w:bCs/>
          <w:color w:val="000000" w:themeColor="text1"/>
          <w:sz w:val="24"/>
          <w:szCs w:val="24"/>
        </w:rPr>
        <w:t xml:space="preserve"> бруса</w:t>
      </w:r>
      <w:r>
        <w:rPr>
          <w:bCs/>
          <w:color w:val="000000" w:themeColor="text1"/>
          <w:sz w:val="24"/>
          <w:szCs w:val="24"/>
        </w:rPr>
        <w:t>.</w:t>
      </w:r>
    </w:p>
    <w:p w14:paraId="42B115F8" w14:textId="77777777" w:rsidR="00C47CC5" w:rsidRPr="000E744A" w:rsidRDefault="00C47CC5" w:rsidP="00B969BE">
      <w:pPr>
        <w:pStyle w:val="afc"/>
        <w:pBdr>
          <w:top w:val="single" w:sz="4" w:space="1" w:color="auto"/>
          <w:left w:val="single" w:sz="4" w:space="4" w:color="auto"/>
          <w:bottom w:val="single" w:sz="4" w:space="1" w:color="auto"/>
          <w:right w:val="single" w:sz="4" w:space="4" w:color="auto"/>
        </w:pBdr>
        <w:spacing w:after="0" w:line="360" w:lineRule="auto"/>
        <w:ind w:right="1" w:firstLine="567"/>
        <w:jc w:val="both"/>
        <w:rPr>
          <w:bCs/>
          <w:color w:val="000000" w:themeColor="text1"/>
          <w:sz w:val="24"/>
          <w:szCs w:val="24"/>
        </w:rPr>
      </w:pPr>
      <w:r w:rsidRPr="000E744A">
        <w:rPr>
          <w:bCs/>
          <w:color w:val="000000" w:themeColor="text1"/>
          <w:sz w:val="24"/>
          <w:szCs w:val="24"/>
        </w:rPr>
        <w:t>[ГОСТ 18288</w:t>
      </w:r>
      <w:r w:rsidRPr="000E744A">
        <w:rPr>
          <w:rFonts w:eastAsia="Calibri"/>
          <w:color w:val="000000" w:themeColor="text1"/>
          <w:sz w:val="24"/>
          <w:szCs w:val="24"/>
        </w:rPr>
        <w:t>–87</w:t>
      </w:r>
      <w:r w:rsidRPr="000E744A">
        <w:rPr>
          <w:bCs/>
          <w:color w:val="000000" w:themeColor="text1"/>
          <w:sz w:val="24"/>
          <w:szCs w:val="24"/>
        </w:rPr>
        <w:t xml:space="preserve">, </w:t>
      </w:r>
      <w:r>
        <w:rPr>
          <w:bCs/>
          <w:color w:val="000000" w:themeColor="text1"/>
          <w:sz w:val="24"/>
          <w:szCs w:val="24"/>
        </w:rPr>
        <w:t>статья</w:t>
      </w:r>
      <w:r w:rsidRPr="000E744A">
        <w:rPr>
          <w:bCs/>
          <w:color w:val="000000" w:themeColor="text1"/>
          <w:sz w:val="24"/>
          <w:szCs w:val="24"/>
        </w:rPr>
        <w:t xml:space="preserve"> 28]</w:t>
      </w:r>
    </w:p>
    <w:p w14:paraId="1EA49E44" w14:textId="77777777" w:rsidR="00C47CC5" w:rsidRDefault="00C47CC5" w:rsidP="00B969BE">
      <w:pPr>
        <w:pStyle w:val="afc"/>
        <w:spacing w:after="0" w:line="360" w:lineRule="auto"/>
        <w:ind w:right="1" w:firstLine="567"/>
        <w:jc w:val="both"/>
        <w:rPr>
          <w:bCs/>
          <w:color w:val="000000" w:themeColor="text1"/>
          <w:sz w:val="24"/>
          <w:szCs w:val="24"/>
        </w:rPr>
      </w:pPr>
      <w:r w:rsidRPr="000E744A">
        <w:rPr>
          <w:bCs/>
          <w:color w:val="000000" w:themeColor="text1"/>
          <w:sz w:val="24"/>
          <w:szCs w:val="24"/>
        </w:rPr>
        <w:t xml:space="preserve">3.7 </w:t>
      </w:r>
    </w:p>
    <w:p w14:paraId="2C586202" w14:textId="77777777" w:rsidR="00C47CC5" w:rsidRDefault="00C47CC5" w:rsidP="00B969BE">
      <w:pPr>
        <w:pStyle w:val="afc"/>
        <w:pBdr>
          <w:top w:val="single" w:sz="4" w:space="1" w:color="auto"/>
          <w:left w:val="single" w:sz="4" w:space="4" w:color="auto"/>
          <w:bottom w:val="single" w:sz="4" w:space="1" w:color="auto"/>
          <w:right w:val="single" w:sz="4" w:space="4" w:color="auto"/>
        </w:pBdr>
        <w:spacing w:after="0" w:line="360" w:lineRule="auto"/>
        <w:ind w:right="1" w:firstLine="567"/>
        <w:jc w:val="both"/>
        <w:rPr>
          <w:color w:val="000000" w:themeColor="text1"/>
          <w:spacing w:val="2"/>
          <w:sz w:val="24"/>
          <w:szCs w:val="24"/>
          <w:shd w:val="clear" w:color="auto" w:fill="FFFFFF"/>
        </w:rPr>
      </w:pPr>
      <w:proofErr w:type="spellStart"/>
      <w:r w:rsidRPr="000E744A">
        <w:rPr>
          <w:b/>
          <w:bCs/>
          <w:color w:val="000000" w:themeColor="text1"/>
          <w:spacing w:val="2"/>
          <w:sz w:val="24"/>
          <w:szCs w:val="24"/>
          <w:shd w:val="clear" w:color="auto" w:fill="FFFFFF"/>
        </w:rPr>
        <w:t>двухкантный</w:t>
      </w:r>
      <w:proofErr w:type="spellEnd"/>
      <w:r w:rsidRPr="000E744A">
        <w:rPr>
          <w:b/>
          <w:bCs/>
          <w:color w:val="000000" w:themeColor="text1"/>
          <w:spacing w:val="2"/>
          <w:sz w:val="24"/>
          <w:szCs w:val="24"/>
          <w:shd w:val="clear" w:color="auto" w:fill="FFFFFF"/>
        </w:rPr>
        <w:t xml:space="preserve"> брус: </w:t>
      </w:r>
      <w:r w:rsidRPr="000E744A">
        <w:rPr>
          <w:color w:val="000000" w:themeColor="text1"/>
          <w:spacing w:val="2"/>
          <w:sz w:val="24"/>
          <w:szCs w:val="24"/>
          <w:shd w:val="clear" w:color="auto" w:fill="FFFFFF"/>
        </w:rPr>
        <w:t xml:space="preserve">Брус с двумя противоположными обработанными </w:t>
      </w:r>
      <w:proofErr w:type="spellStart"/>
      <w:r w:rsidRPr="000E744A">
        <w:rPr>
          <w:color w:val="000000" w:themeColor="text1"/>
          <w:spacing w:val="2"/>
          <w:sz w:val="24"/>
          <w:szCs w:val="24"/>
          <w:shd w:val="clear" w:color="auto" w:fill="FFFFFF"/>
        </w:rPr>
        <w:t>пластями</w:t>
      </w:r>
      <w:proofErr w:type="spellEnd"/>
      <w:r>
        <w:rPr>
          <w:color w:val="000000" w:themeColor="text1"/>
          <w:spacing w:val="2"/>
          <w:sz w:val="24"/>
          <w:szCs w:val="24"/>
          <w:shd w:val="clear" w:color="auto" w:fill="FFFFFF"/>
        </w:rPr>
        <w:t>.</w:t>
      </w:r>
    </w:p>
    <w:p w14:paraId="55B4AF42" w14:textId="77777777" w:rsidR="00C47CC5" w:rsidRPr="000E744A" w:rsidRDefault="00C47CC5" w:rsidP="00B969BE">
      <w:pPr>
        <w:pStyle w:val="afc"/>
        <w:pBdr>
          <w:top w:val="single" w:sz="4" w:space="1" w:color="auto"/>
          <w:left w:val="single" w:sz="4" w:space="4" w:color="auto"/>
          <w:bottom w:val="single" w:sz="4" w:space="1" w:color="auto"/>
          <w:right w:val="single" w:sz="4" w:space="4" w:color="auto"/>
        </w:pBdr>
        <w:spacing w:after="0" w:line="360" w:lineRule="auto"/>
        <w:ind w:right="1" w:firstLine="567"/>
        <w:jc w:val="both"/>
        <w:rPr>
          <w:bCs/>
          <w:color w:val="000000" w:themeColor="text1"/>
          <w:sz w:val="24"/>
          <w:szCs w:val="24"/>
        </w:rPr>
      </w:pPr>
      <w:r w:rsidRPr="000E744A">
        <w:rPr>
          <w:bCs/>
          <w:color w:val="000000" w:themeColor="text1"/>
          <w:sz w:val="24"/>
          <w:szCs w:val="24"/>
        </w:rPr>
        <w:t>[ГОСТ 18288</w:t>
      </w:r>
      <w:r w:rsidRPr="000E744A">
        <w:rPr>
          <w:rFonts w:eastAsia="Calibri"/>
          <w:color w:val="000000" w:themeColor="text1"/>
          <w:sz w:val="24"/>
          <w:szCs w:val="24"/>
        </w:rPr>
        <w:t>–87</w:t>
      </w:r>
      <w:r w:rsidRPr="000E744A">
        <w:rPr>
          <w:bCs/>
          <w:color w:val="000000" w:themeColor="text1"/>
          <w:sz w:val="24"/>
          <w:szCs w:val="24"/>
        </w:rPr>
        <w:t xml:space="preserve">, </w:t>
      </w:r>
      <w:r>
        <w:rPr>
          <w:bCs/>
          <w:color w:val="000000" w:themeColor="text1"/>
          <w:sz w:val="24"/>
          <w:szCs w:val="24"/>
        </w:rPr>
        <w:t>статья</w:t>
      </w:r>
      <w:r w:rsidRPr="000E744A">
        <w:rPr>
          <w:bCs/>
          <w:color w:val="000000" w:themeColor="text1"/>
          <w:sz w:val="24"/>
          <w:szCs w:val="24"/>
        </w:rPr>
        <w:t xml:space="preserve"> 17]</w:t>
      </w:r>
    </w:p>
    <w:p w14:paraId="58988C87" w14:textId="77777777" w:rsidR="000D6834" w:rsidRDefault="000D6834" w:rsidP="00B969BE">
      <w:pPr>
        <w:pStyle w:val="afc"/>
        <w:spacing w:after="0" w:line="360" w:lineRule="auto"/>
        <w:ind w:right="1" w:firstLine="567"/>
        <w:jc w:val="both"/>
        <w:rPr>
          <w:bCs/>
          <w:color w:val="000000" w:themeColor="text1"/>
          <w:sz w:val="24"/>
          <w:szCs w:val="24"/>
        </w:rPr>
      </w:pPr>
    </w:p>
    <w:p w14:paraId="0FB44A3A" w14:textId="77777777" w:rsidR="00C47CC5" w:rsidRPr="000E744A" w:rsidRDefault="00C47CC5" w:rsidP="00B969BE">
      <w:pPr>
        <w:pStyle w:val="afc"/>
        <w:spacing w:after="0" w:line="360" w:lineRule="auto"/>
        <w:ind w:right="1" w:firstLine="567"/>
        <w:jc w:val="both"/>
        <w:rPr>
          <w:color w:val="000000" w:themeColor="text1"/>
          <w:sz w:val="24"/>
          <w:szCs w:val="24"/>
        </w:rPr>
      </w:pPr>
      <w:r w:rsidRPr="000E744A">
        <w:rPr>
          <w:bCs/>
          <w:color w:val="000000" w:themeColor="text1"/>
          <w:sz w:val="24"/>
          <w:szCs w:val="24"/>
        </w:rPr>
        <w:t xml:space="preserve">3.8 </w:t>
      </w:r>
      <w:r w:rsidRPr="000E744A">
        <w:rPr>
          <w:b/>
          <w:bCs/>
          <w:color w:val="000000" w:themeColor="text1"/>
          <w:sz w:val="24"/>
          <w:szCs w:val="24"/>
        </w:rPr>
        <w:t>непропитанная шпала</w:t>
      </w:r>
      <w:r w:rsidRPr="000D6834">
        <w:rPr>
          <w:b/>
          <w:bCs/>
          <w:color w:val="000000" w:themeColor="text1"/>
          <w:sz w:val="24"/>
          <w:szCs w:val="24"/>
        </w:rPr>
        <w:t>:</w:t>
      </w:r>
      <w:r w:rsidRPr="000E744A">
        <w:rPr>
          <w:bCs/>
          <w:color w:val="000000" w:themeColor="text1"/>
          <w:sz w:val="24"/>
          <w:szCs w:val="24"/>
        </w:rPr>
        <w:t xml:space="preserve"> Шпала, не обработанная защитными средствами.</w:t>
      </w:r>
    </w:p>
    <w:p w14:paraId="12903EFB" w14:textId="77777777" w:rsidR="00C47CC5" w:rsidRPr="000E744A" w:rsidRDefault="00C47CC5" w:rsidP="00B969BE">
      <w:pPr>
        <w:pStyle w:val="afc"/>
        <w:spacing w:after="0" w:line="360" w:lineRule="auto"/>
        <w:ind w:right="1" w:firstLine="567"/>
        <w:rPr>
          <w:color w:val="000000" w:themeColor="text1"/>
          <w:sz w:val="24"/>
          <w:szCs w:val="24"/>
        </w:rPr>
      </w:pPr>
      <w:r w:rsidRPr="000E744A">
        <w:rPr>
          <w:bCs/>
          <w:color w:val="000000" w:themeColor="text1"/>
          <w:sz w:val="24"/>
          <w:szCs w:val="24"/>
        </w:rPr>
        <w:t xml:space="preserve">3.9 </w:t>
      </w:r>
      <w:r w:rsidRPr="000E744A">
        <w:rPr>
          <w:b/>
          <w:bCs/>
          <w:color w:val="000000" w:themeColor="text1"/>
          <w:sz w:val="24"/>
          <w:szCs w:val="24"/>
        </w:rPr>
        <w:t>пропитанная шпала</w:t>
      </w:r>
      <w:r w:rsidRPr="000D6834">
        <w:rPr>
          <w:b/>
          <w:bCs/>
          <w:color w:val="000000" w:themeColor="text1"/>
          <w:sz w:val="24"/>
          <w:szCs w:val="24"/>
        </w:rPr>
        <w:t xml:space="preserve">: </w:t>
      </w:r>
      <w:r w:rsidRPr="000E744A">
        <w:rPr>
          <w:bCs/>
          <w:color w:val="000000" w:themeColor="text1"/>
          <w:sz w:val="24"/>
          <w:szCs w:val="24"/>
        </w:rPr>
        <w:t>Шпала, обработанная защитными средствами.</w:t>
      </w:r>
    </w:p>
    <w:p w14:paraId="42CCE798" w14:textId="77777777" w:rsidR="00C47CC5" w:rsidRPr="000E744A" w:rsidRDefault="00C47CC5" w:rsidP="00B969BE">
      <w:pPr>
        <w:pStyle w:val="afc"/>
        <w:spacing w:after="0" w:line="360" w:lineRule="auto"/>
        <w:ind w:right="1" w:firstLine="567"/>
        <w:jc w:val="both"/>
        <w:rPr>
          <w:color w:val="000000" w:themeColor="text1"/>
          <w:sz w:val="24"/>
          <w:szCs w:val="24"/>
        </w:rPr>
      </w:pPr>
      <w:r w:rsidRPr="000E744A">
        <w:rPr>
          <w:bCs/>
          <w:color w:val="000000" w:themeColor="text1"/>
          <w:sz w:val="24"/>
          <w:szCs w:val="24"/>
        </w:rPr>
        <w:t xml:space="preserve">3.10 </w:t>
      </w:r>
      <w:proofErr w:type="spellStart"/>
      <w:r w:rsidRPr="000E744A">
        <w:rPr>
          <w:b/>
          <w:bCs/>
          <w:color w:val="000000" w:themeColor="text1"/>
          <w:sz w:val="24"/>
          <w:szCs w:val="24"/>
        </w:rPr>
        <w:t>глубоконаколотая</w:t>
      </w:r>
      <w:proofErr w:type="spellEnd"/>
      <w:r w:rsidRPr="000E744A">
        <w:rPr>
          <w:b/>
          <w:bCs/>
          <w:color w:val="000000" w:themeColor="text1"/>
          <w:sz w:val="24"/>
          <w:szCs w:val="24"/>
        </w:rPr>
        <w:t xml:space="preserve"> шпала</w:t>
      </w:r>
      <w:r w:rsidRPr="000D6834">
        <w:rPr>
          <w:b/>
          <w:bCs/>
          <w:color w:val="000000" w:themeColor="text1"/>
          <w:sz w:val="24"/>
          <w:szCs w:val="24"/>
        </w:rPr>
        <w:t>:</w:t>
      </w:r>
      <w:r w:rsidRPr="000E744A">
        <w:rPr>
          <w:bCs/>
          <w:color w:val="000000" w:themeColor="text1"/>
          <w:sz w:val="24"/>
          <w:szCs w:val="24"/>
        </w:rPr>
        <w:t xml:space="preserve"> Шпала, подвергнутая специальной обработке путем глубокой наколки с целью увеличения глубины пропитки защитными средствами.</w:t>
      </w:r>
    </w:p>
    <w:p w14:paraId="49DD85D7" w14:textId="77777777" w:rsidR="00C47CC5" w:rsidRPr="000E744A" w:rsidRDefault="00C47CC5" w:rsidP="00B969BE">
      <w:pPr>
        <w:pStyle w:val="afc"/>
        <w:spacing w:after="0" w:line="360" w:lineRule="auto"/>
        <w:ind w:right="1" w:firstLine="567"/>
        <w:jc w:val="both"/>
        <w:rPr>
          <w:color w:val="000000" w:themeColor="text1"/>
          <w:sz w:val="24"/>
          <w:szCs w:val="24"/>
        </w:rPr>
      </w:pPr>
      <w:r w:rsidRPr="000E744A">
        <w:rPr>
          <w:bCs/>
          <w:color w:val="000000" w:themeColor="text1"/>
          <w:sz w:val="24"/>
          <w:szCs w:val="24"/>
        </w:rPr>
        <w:t xml:space="preserve">3.11 </w:t>
      </w:r>
      <w:r w:rsidRPr="000E744A">
        <w:rPr>
          <w:b/>
          <w:bCs/>
          <w:color w:val="000000" w:themeColor="text1"/>
          <w:sz w:val="24"/>
          <w:szCs w:val="24"/>
        </w:rPr>
        <w:t xml:space="preserve">верхняя </w:t>
      </w:r>
      <w:proofErr w:type="spellStart"/>
      <w:r w:rsidRPr="000E744A">
        <w:rPr>
          <w:b/>
          <w:bCs/>
          <w:color w:val="000000" w:themeColor="text1"/>
          <w:sz w:val="24"/>
          <w:szCs w:val="24"/>
        </w:rPr>
        <w:t>пласть</w:t>
      </w:r>
      <w:proofErr w:type="spellEnd"/>
      <w:r w:rsidRPr="000E744A">
        <w:rPr>
          <w:b/>
          <w:bCs/>
          <w:color w:val="000000" w:themeColor="text1"/>
          <w:sz w:val="24"/>
          <w:szCs w:val="24"/>
        </w:rPr>
        <w:t xml:space="preserve"> шпалы</w:t>
      </w:r>
      <w:r w:rsidRPr="000D6834">
        <w:rPr>
          <w:b/>
          <w:bCs/>
          <w:color w:val="000000" w:themeColor="text1"/>
          <w:sz w:val="24"/>
          <w:szCs w:val="24"/>
        </w:rPr>
        <w:t>:</w:t>
      </w:r>
      <w:r w:rsidRPr="000E744A">
        <w:rPr>
          <w:bCs/>
          <w:color w:val="000000" w:themeColor="text1"/>
          <w:sz w:val="24"/>
          <w:szCs w:val="24"/>
        </w:rPr>
        <w:t xml:space="preserve"> Пропиленная продольная поверхность шпалы, </w:t>
      </w:r>
      <w:r w:rsidRPr="000E744A">
        <w:rPr>
          <w:bCs/>
          <w:color w:val="000000" w:themeColor="text1"/>
          <w:sz w:val="24"/>
          <w:szCs w:val="24"/>
        </w:rPr>
        <w:lastRenderedPageBreak/>
        <w:t>имеющая меньшую ширину и расположенная напротив наибольшей пиленной поверхности.</w:t>
      </w:r>
    </w:p>
    <w:p w14:paraId="526457DB" w14:textId="77777777" w:rsidR="00C47CC5" w:rsidRPr="000E744A" w:rsidRDefault="00C47CC5" w:rsidP="00B969BE">
      <w:pPr>
        <w:pStyle w:val="afc"/>
        <w:spacing w:after="0" w:line="360" w:lineRule="auto"/>
        <w:ind w:right="1" w:firstLine="567"/>
        <w:jc w:val="both"/>
        <w:rPr>
          <w:bCs/>
          <w:color w:val="000000" w:themeColor="text1"/>
          <w:sz w:val="24"/>
          <w:szCs w:val="24"/>
        </w:rPr>
      </w:pPr>
      <w:r w:rsidRPr="000E744A">
        <w:rPr>
          <w:bCs/>
          <w:color w:val="000000" w:themeColor="text1"/>
          <w:sz w:val="24"/>
          <w:szCs w:val="24"/>
        </w:rPr>
        <w:t xml:space="preserve">3.12 </w:t>
      </w:r>
      <w:r w:rsidRPr="000E744A">
        <w:rPr>
          <w:b/>
          <w:bCs/>
          <w:color w:val="000000" w:themeColor="text1"/>
          <w:sz w:val="24"/>
          <w:szCs w:val="24"/>
        </w:rPr>
        <w:t xml:space="preserve">нижняя </w:t>
      </w:r>
      <w:proofErr w:type="spellStart"/>
      <w:r w:rsidRPr="000E744A">
        <w:rPr>
          <w:b/>
          <w:bCs/>
          <w:color w:val="000000" w:themeColor="text1"/>
          <w:sz w:val="24"/>
          <w:szCs w:val="24"/>
        </w:rPr>
        <w:t>пласть</w:t>
      </w:r>
      <w:proofErr w:type="spellEnd"/>
      <w:r w:rsidRPr="000E744A">
        <w:rPr>
          <w:b/>
          <w:bCs/>
          <w:color w:val="000000" w:themeColor="text1"/>
          <w:sz w:val="24"/>
          <w:szCs w:val="24"/>
        </w:rPr>
        <w:t xml:space="preserve"> шпалы</w:t>
      </w:r>
      <w:r w:rsidRPr="000D6834">
        <w:rPr>
          <w:b/>
          <w:bCs/>
          <w:color w:val="000000" w:themeColor="text1"/>
          <w:sz w:val="24"/>
          <w:szCs w:val="24"/>
        </w:rPr>
        <w:t>:</w:t>
      </w:r>
      <w:r w:rsidRPr="000E744A">
        <w:rPr>
          <w:bCs/>
          <w:color w:val="000000" w:themeColor="text1"/>
          <w:sz w:val="24"/>
          <w:szCs w:val="24"/>
        </w:rPr>
        <w:t xml:space="preserve"> Пропиленная продольная поверхность шпалы, имеющая большую ширину.</w:t>
      </w:r>
    </w:p>
    <w:p w14:paraId="6E8B42B9" w14:textId="77777777" w:rsidR="00C47CC5" w:rsidRPr="000E744A" w:rsidRDefault="00C47CC5" w:rsidP="00B969BE">
      <w:pPr>
        <w:pStyle w:val="afc"/>
        <w:spacing w:after="0" w:line="360" w:lineRule="auto"/>
        <w:ind w:right="1" w:firstLine="567"/>
        <w:jc w:val="both"/>
        <w:rPr>
          <w:bCs/>
          <w:color w:val="000000" w:themeColor="text1"/>
          <w:sz w:val="24"/>
          <w:szCs w:val="24"/>
        </w:rPr>
      </w:pPr>
      <w:r w:rsidRPr="000E744A">
        <w:rPr>
          <w:bCs/>
          <w:color w:val="000000" w:themeColor="text1"/>
          <w:sz w:val="24"/>
          <w:szCs w:val="24"/>
        </w:rPr>
        <w:t xml:space="preserve">3.13 </w:t>
      </w:r>
      <w:r w:rsidRPr="000E744A">
        <w:rPr>
          <w:b/>
          <w:bCs/>
          <w:color w:val="000000" w:themeColor="text1"/>
          <w:sz w:val="24"/>
          <w:szCs w:val="24"/>
        </w:rPr>
        <w:t>боковая сторона шпалы</w:t>
      </w:r>
      <w:r w:rsidRPr="000D6834">
        <w:rPr>
          <w:b/>
          <w:bCs/>
          <w:color w:val="000000" w:themeColor="text1"/>
          <w:sz w:val="24"/>
          <w:szCs w:val="24"/>
        </w:rPr>
        <w:t>:</w:t>
      </w:r>
      <w:r w:rsidRPr="000E744A">
        <w:rPr>
          <w:bCs/>
          <w:color w:val="000000" w:themeColor="text1"/>
          <w:sz w:val="24"/>
          <w:szCs w:val="24"/>
        </w:rPr>
        <w:t xml:space="preserve"> Пропиленная продольная боковая поверхность шпалы.</w:t>
      </w:r>
    </w:p>
    <w:p w14:paraId="1B6FB986" w14:textId="6F8BAF10" w:rsidR="00C47CC5" w:rsidRDefault="00C47CC5" w:rsidP="00B969BE">
      <w:pPr>
        <w:spacing w:line="360" w:lineRule="auto"/>
        <w:ind w:right="1" w:firstLine="567"/>
        <w:jc w:val="both"/>
        <w:rPr>
          <w:color w:val="000000" w:themeColor="text1"/>
          <w:sz w:val="24"/>
          <w:szCs w:val="24"/>
        </w:rPr>
      </w:pPr>
      <w:r w:rsidRPr="000E744A">
        <w:rPr>
          <w:color w:val="000000" w:themeColor="text1"/>
          <w:sz w:val="24"/>
          <w:szCs w:val="24"/>
        </w:rPr>
        <w:t xml:space="preserve">3.14 </w:t>
      </w:r>
      <w:r w:rsidRPr="000E744A">
        <w:rPr>
          <w:b/>
          <w:color w:val="000000" w:themeColor="text1"/>
          <w:sz w:val="24"/>
          <w:szCs w:val="24"/>
        </w:rPr>
        <w:t>обзольная часть шпалы</w:t>
      </w:r>
      <w:proofErr w:type="gramStart"/>
      <w:r w:rsidRPr="000D6834">
        <w:rPr>
          <w:b/>
          <w:color w:val="000000" w:themeColor="text1"/>
          <w:sz w:val="24"/>
          <w:szCs w:val="24"/>
        </w:rPr>
        <w:t xml:space="preserve">: </w:t>
      </w:r>
      <w:r w:rsidRPr="000E744A">
        <w:rPr>
          <w:color w:val="000000" w:themeColor="text1"/>
          <w:sz w:val="24"/>
          <w:szCs w:val="24"/>
        </w:rPr>
        <w:t>Не</w:t>
      </w:r>
      <w:proofErr w:type="gramEnd"/>
      <w:r w:rsidRPr="000E744A">
        <w:rPr>
          <w:color w:val="000000" w:themeColor="text1"/>
          <w:sz w:val="24"/>
          <w:szCs w:val="24"/>
        </w:rPr>
        <w:t xml:space="preserve"> пропиленные участки поверхности шпалы по верхней </w:t>
      </w:r>
      <w:proofErr w:type="spellStart"/>
      <w:r w:rsidRPr="000E744A">
        <w:rPr>
          <w:color w:val="000000" w:themeColor="text1"/>
          <w:sz w:val="24"/>
          <w:szCs w:val="24"/>
        </w:rPr>
        <w:t>пласти</w:t>
      </w:r>
      <w:proofErr w:type="spellEnd"/>
      <w:r w:rsidRPr="000E744A">
        <w:rPr>
          <w:color w:val="000000" w:themeColor="text1"/>
          <w:sz w:val="24"/>
          <w:szCs w:val="24"/>
        </w:rPr>
        <w:t xml:space="preserve"> и боковой стороне.</w:t>
      </w:r>
    </w:p>
    <w:p w14:paraId="66421AEA" w14:textId="66EB34A8" w:rsidR="00720237" w:rsidRPr="00915667" w:rsidRDefault="00D902E8" w:rsidP="00B969BE">
      <w:pPr>
        <w:pStyle w:val="1"/>
        <w:keepNext w:val="0"/>
        <w:spacing w:before="240" w:after="240" w:line="360" w:lineRule="auto"/>
        <w:ind w:right="1" w:firstLine="510"/>
        <w:jc w:val="left"/>
        <w:rPr>
          <w:rFonts w:ascii="Arial" w:hAnsi="Arial" w:cs="Arial"/>
          <w:color w:val="000000" w:themeColor="text1"/>
          <w:sz w:val="28"/>
          <w:szCs w:val="28"/>
          <w:lang w:val="ru-RU"/>
        </w:rPr>
      </w:pPr>
      <w:bookmarkStart w:id="3" w:name="_Toc59615766"/>
      <w:r w:rsidRPr="00915667">
        <w:rPr>
          <w:rFonts w:ascii="Arial" w:hAnsi="Arial" w:cs="Arial"/>
          <w:color w:val="000000" w:themeColor="text1"/>
          <w:sz w:val="28"/>
          <w:szCs w:val="28"/>
          <w:lang w:val="ru-RU"/>
        </w:rPr>
        <w:t>4</w:t>
      </w:r>
      <w:bookmarkEnd w:id="3"/>
      <w:r w:rsidR="00D06C15" w:rsidRPr="00915667">
        <w:rPr>
          <w:rFonts w:ascii="Arial" w:hAnsi="Arial" w:cs="Arial"/>
          <w:color w:val="000000" w:themeColor="text1"/>
          <w:sz w:val="28"/>
          <w:szCs w:val="28"/>
          <w:lang w:val="ru-RU"/>
        </w:rPr>
        <w:t xml:space="preserve"> </w:t>
      </w:r>
      <w:r w:rsidR="000B1237" w:rsidRPr="000B1237">
        <w:rPr>
          <w:rFonts w:ascii="Arial" w:hAnsi="Arial" w:cs="Arial"/>
          <w:color w:val="000000" w:themeColor="text1"/>
          <w:sz w:val="28"/>
          <w:szCs w:val="28"/>
          <w:lang w:val="ru-RU"/>
        </w:rPr>
        <w:t>Основные типы и размеры</w:t>
      </w:r>
    </w:p>
    <w:p w14:paraId="4604571F" w14:textId="77777777" w:rsidR="000B1237" w:rsidRPr="00315EE0" w:rsidRDefault="000B1237" w:rsidP="00B969BE">
      <w:pPr>
        <w:pStyle w:val="afc"/>
        <w:spacing w:before="64" w:line="359" w:lineRule="auto"/>
        <w:ind w:right="1" w:firstLine="567"/>
        <w:jc w:val="both"/>
        <w:rPr>
          <w:color w:val="000000" w:themeColor="text1"/>
          <w:sz w:val="24"/>
          <w:szCs w:val="24"/>
        </w:rPr>
      </w:pPr>
      <w:r w:rsidRPr="00315EE0">
        <w:rPr>
          <w:color w:val="000000" w:themeColor="text1"/>
          <w:sz w:val="24"/>
          <w:szCs w:val="24"/>
        </w:rPr>
        <w:t>4.1 Форма поперечного сечения шпал приведена на рисунках 1–3.</w:t>
      </w:r>
    </w:p>
    <w:p w14:paraId="2F8F2B56" w14:textId="77777777" w:rsidR="000B1237" w:rsidRPr="002958F1" w:rsidRDefault="000B1237" w:rsidP="000B1237">
      <w:pPr>
        <w:pStyle w:val="afc"/>
        <w:spacing w:before="161" w:line="360" w:lineRule="auto"/>
        <w:ind w:right="101" w:firstLine="591"/>
        <w:rPr>
          <w:b/>
          <w:bCs/>
          <w:color w:val="000000" w:themeColor="text1"/>
        </w:rPr>
      </w:pPr>
      <w:r w:rsidRPr="002958F1">
        <w:rPr>
          <w:b/>
          <w:bCs/>
          <w:noProof/>
          <w:color w:val="000000" w:themeColor="text1"/>
        </w:rPr>
        <w:drawing>
          <wp:inline distT="0" distB="0" distL="0" distR="0" wp14:anchorId="1EA40589" wp14:editId="15750F60">
            <wp:extent cx="1945005" cy="1536065"/>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45005" cy="1536065"/>
                    </a:xfrm>
                    <a:prstGeom prst="rect">
                      <a:avLst/>
                    </a:prstGeom>
                    <a:noFill/>
                  </pic:spPr>
                </pic:pic>
              </a:graphicData>
            </a:graphic>
          </wp:inline>
        </w:drawing>
      </w:r>
      <w:r w:rsidRPr="002958F1">
        <w:rPr>
          <w:b/>
          <w:bCs/>
          <w:color w:val="000000" w:themeColor="text1"/>
        </w:rPr>
        <w:t xml:space="preserve">    </w:t>
      </w:r>
      <w:r w:rsidRPr="002958F1">
        <w:rPr>
          <w:color w:val="000000" w:themeColor="text1"/>
        </w:rPr>
        <w:t xml:space="preserve">  </w:t>
      </w:r>
      <w:r w:rsidRPr="002958F1">
        <w:rPr>
          <w:noProof/>
          <w:color w:val="000000" w:themeColor="text1"/>
        </w:rPr>
        <w:drawing>
          <wp:inline distT="0" distB="0" distL="0" distR="0" wp14:anchorId="46DBA12E" wp14:editId="72C32A3D">
            <wp:extent cx="1536065" cy="1550670"/>
            <wp:effectExtent l="0" t="0" r="6985" b="0"/>
            <wp:docPr id="8" name="Рисунок 1" descr="C:\Users\UYAROV~1.VNI\AppData\Local\Temp\FineReader11\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YAROV~1.VNI\AppData\Local\Temp\FineReader11\media\image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36065" cy="1550670"/>
                    </a:xfrm>
                    <a:prstGeom prst="rect">
                      <a:avLst/>
                    </a:prstGeom>
                    <a:noFill/>
                    <a:ln>
                      <a:noFill/>
                    </a:ln>
                  </pic:spPr>
                </pic:pic>
              </a:graphicData>
            </a:graphic>
          </wp:inline>
        </w:drawing>
      </w:r>
      <w:r w:rsidRPr="002958F1">
        <w:rPr>
          <w:color w:val="000000" w:themeColor="text1"/>
        </w:rPr>
        <w:t xml:space="preserve">    </w:t>
      </w:r>
      <w:r w:rsidRPr="002958F1">
        <w:rPr>
          <w:noProof/>
          <w:color w:val="000000" w:themeColor="text1"/>
        </w:rPr>
        <w:drawing>
          <wp:inline distT="0" distB="0" distL="0" distR="0" wp14:anchorId="44385FC5" wp14:editId="41BEDAEA">
            <wp:extent cx="1726565" cy="1741170"/>
            <wp:effectExtent l="0" t="0" r="6985" b="0"/>
            <wp:docPr id="4" name="Рисунок 3" descr="C:\Users\UYAROV~1.VNI\AppData\Local\Temp\FineReader11\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YAROV~1.VNI\AppData\Local\Temp\FineReader11\media\image3.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26565" cy="1741170"/>
                    </a:xfrm>
                    <a:prstGeom prst="rect">
                      <a:avLst/>
                    </a:prstGeom>
                    <a:noFill/>
                    <a:ln>
                      <a:noFill/>
                    </a:ln>
                  </pic:spPr>
                </pic:pic>
              </a:graphicData>
            </a:graphic>
          </wp:inline>
        </w:drawing>
      </w:r>
    </w:p>
    <w:p w14:paraId="227E4B60" w14:textId="77777777" w:rsidR="000B1237" w:rsidRPr="00FD1FED" w:rsidRDefault="000B1237" w:rsidP="000B1237">
      <w:pPr>
        <w:pStyle w:val="afc"/>
        <w:tabs>
          <w:tab w:val="left" w:pos="1535"/>
        </w:tabs>
        <w:spacing w:before="161" w:line="360" w:lineRule="auto"/>
        <w:ind w:right="283" w:firstLine="567"/>
        <w:jc w:val="both"/>
        <w:rPr>
          <w:bCs/>
          <w:color w:val="000000" w:themeColor="text1"/>
          <w:sz w:val="22"/>
          <w:szCs w:val="22"/>
        </w:rPr>
      </w:pPr>
      <w:r w:rsidRPr="00FD1FED">
        <w:rPr>
          <w:b/>
          <w:bCs/>
          <w:color w:val="000000" w:themeColor="text1"/>
          <w:sz w:val="22"/>
          <w:szCs w:val="22"/>
        </w:rPr>
        <w:t xml:space="preserve">   </w:t>
      </w:r>
      <w:r w:rsidRPr="00FD1FED">
        <w:rPr>
          <w:bCs/>
          <w:color w:val="000000" w:themeColor="text1"/>
          <w:sz w:val="22"/>
          <w:szCs w:val="22"/>
        </w:rPr>
        <w:t xml:space="preserve">           Рисунок 1                         </w:t>
      </w:r>
      <w:r>
        <w:rPr>
          <w:bCs/>
          <w:color w:val="000000" w:themeColor="text1"/>
          <w:sz w:val="22"/>
          <w:szCs w:val="22"/>
        </w:rPr>
        <w:t xml:space="preserve">       </w:t>
      </w:r>
      <w:r w:rsidRPr="00FD1FED">
        <w:rPr>
          <w:bCs/>
          <w:color w:val="000000" w:themeColor="text1"/>
          <w:sz w:val="22"/>
          <w:szCs w:val="22"/>
        </w:rPr>
        <w:t xml:space="preserve">Рисунок 2                      </w:t>
      </w:r>
      <w:r>
        <w:rPr>
          <w:bCs/>
          <w:color w:val="000000" w:themeColor="text1"/>
          <w:sz w:val="22"/>
          <w:szCs w:val="22"/>
        </w:rPr>
        <w:t xml:space="preserve">       </w:t>
      </w:r>
      <w:r w:rsidRPr="00FD1FED">
        <w:rPr>
          <w:bCs/>
          <w:color w:val="000000" w:themeColor="text1"/>
          <w:sz w:val="22"/>
          <w:szCs w:val="22"/>
        </w:rPr>
        <w:t xml:space="preserve"> Рисунок 3</w:t>
      </w:r>
    </w:p>
    <w:p w14:paraId="621E6023" w14:textId="77777777" w:rsidR="000B1237" w:rsidRPr="00315EE0" w:rsidRDefault="000B1237" w:rsidP="00B969BE">
      <w:pPr>
        <w:pStyle w:val="afc"/>
        <w:tabs>
          <w:tab w:val="left" w:pos="1535"/>
        </w:tabs>
        <w:spacing w:after="0" w:line="360" w:lineRule="auto"/>
        <w:ind w:right="1" w:firstLine="567"/>
        <w:jc w:val="both"/>
        <w:rPr>
          <w:color w:val="000000" w:themeColor="text1"/>
          <w:sz w:val="24"/>
          <w:szCs w:val="24"/>
        </w:rPr>
      </w:pPr>
      <w:r w:rsidRPr="00315EE0">
        <w:rPr>
          <w:bCs/>
          <w:color w:val="000000" w:themeColor="text1"/>
          <w:sz w:val="24"/>
          <w:szCs w:val="24"/>
        </w:rPr>
        <w:t>4.2 По размерам поперечного сечения шпалы изготовляют трех типов в зависимости от назначения:</w:t>
      </w:r>
    </w:p>
    <w:p w14:paraId="425B1CBF" w14:textId="34503DE4" w:rsidR="000B1237" w:rsidRPr="00315EE0" w:rsidRDefault="000B1237" w:rsidP="00B969BE">
      <w:pPr>
        <w:pStyle w:val="afc"/>
        <w:tabs>
          <w:tab w:val="left" w:pos="1535"/>
        </w:tabs>
        <w:spacing w:after="0" w:line="360" w:lineRule="auto"/>
        <w:ind w:right="1" w:firstLine="567"/>
        <w:jc w:val="both"/>
        <w:rPr>
          <w:color w:val="000000" w:themeColor="text1"/>
          <w:sz w:val="24"/>
          <w:szCs w:val="24"/>
        </w:rPr>
      </w:pPr>
      <w:r w:rsidRPr="00315EE0">
        <w:rPr>
          <w:color w:val="000000" w:themeColor="text1"/>
          <w:sz w:val="24"/>
          <w:szCs w:val="24"/>
        </w:rPr>
        <w:t>- I – для главны</w:t>
      </w:r>
      <w:r w:rsidR="00FD0EE3">
        <w:rPr>
          <w:color w:val="000000" w:themeColor="text1"/>
          <w:sz w:val="24"/>
          <w:szCs w:val="24"/>
        </w:rPr>
        <w:t>х путей 1-го и 2-го классов</w:t>
      </w:r>
      <w:r w:rsidRPr="00315EE0">
        <w:rPr>
          <w:color w:val="000000" w:themeColor="text1"/>
          <w:sz w:val="24"/>
          <w:szCs w:val="24"/>
        </w:rPr>
        <w:t xml:space="preserve">, а также для путей 3-го класса при грузонапряженности более 50 млн </w:t>
      </w:r>
      <w:proofErr w:type="spellStart"/>
      <w:r w:rsidRPr="00315EE0">
        <w:rPr>
          <w:color w:val="000000" w:themeColor="text1"/>
          <w:sz w:val="24"/>
          <w:szCs w:val="24"/>
        </w:rPr>
        <w:t>т∙км</w:t>
      </w:r>
      <w:proofErr w:type="spellEnd"/>
      <w:r w:rsidRPr="00315EE0">
        <w:rPr>
          <w:color w:val="000000" w:themeColor="text1"/>
          <w:sz w:val="24"/>
          <w:szCs w:val="24"/>
        </w:rPr>
        <w:t xml:space="preserve"> брутто/км в год при скоростях движения поездов более 100 км/ч;</w:t>
      </w:r>
    </w:p>
    <w:p w14:paraId="3C6A92CB" w14:textId="77777777" w:rsidR="000B1237" w:rsidRPr="00315EE0" w:rsidRDefault="000B1237" w:rsidP="00B969BE">
      <w:pPr>
        <w:pStyle w:val="afc"/>
        <w:tabs>
          <w:tab w:val="left" w:pos="1535"/>
        </w:tabs>
        <w:spacing w:after="0" w:line="360" w:lineRule="auto"/>
        <w:ind w:right="1" w:firstLine="567"/>
        <w:jc w:val="both"/>
        <w:rPr>
          <w:color w:val="000000" w:themeColor="text1"/>
          <w:sz w:val="24"/>
          <w:szCs w:val="24"/>
        </w:rPr>
      </w:pPr>
      <w:r w:rsidRPr="00315EE0">
        <w:rPr>
          <w:color w:val="000000" w:themeColor="text1"/>
          <w:sz w:val="24"/>
          <w:szCs w:val="24"/>
        </w:rPr>
        <w:t xml:space="preserve">- II – для главных путей 3-го и 4-го классов, подъездных путей с интенсивной работой, </w:t>
      </w:r>
      <w:proofErr w:type="gramStart"/>
      <w:r w:rsidRPr="00315EE0">
        <w:rPr>
          <w:color w:val="000000" w:themeColor="text1"/>
          <w:sz w:val="24"/>
          <w:szCs w:val="24"/>
        </w:rPr>
        <w:t>приемо-отправочных</w:t>
      </w:r>
      <w:proofErr w:type="gramEnd"/>
      <w:r w:rsidRPr="00315EE0">
        <w:rPr>
          <w:color w:val="000000" w:themeColor="text1"/>
          <w:sz w:val="24"/>
          <w:szCs w:val="24"/>
        </w:rPr>
        <w:t xml:space="preserve"> и сортировочных путей на станциях;</w:t>
      </w:r>
    </w:p>
    <w:p w14:paraId="5F8E538E" w14:textId="77777777" w:rsidR="000B1237" w:rsidRPr="00315EE0" w:rsidRDefault="000B1237" w:rsidP="00B969BE">
      <w:pPr>
        <w:pStyle w:val="afc"/>
        <w:tabs>
          <w:tab w:val="left" w:pos="1535"/>
        </w:tabs>
        <w:spacing w:after="0" w:line="360" w:lineRule="auto"/>
        <w:ind w:right="1" w:firstLine="567"/>
        <w:jc w:val="both"/>
        <w:rPr>
          <w:color w:val="000000" w:themeColor="text1"/>
          <w:sz w:val="24"/>
          <w:szCs w:val="24"/>
        </w:rPr>
      </w:pPr>
      <w:r w:rsidRPr="00315EE0">
        <w:rPr>
          <w:color w:val="000000" w:themeColor="text1"/>
          <w:sz w:val="24"/>
          <w:szCs w:val="24"/>
        </w:rPr>
        <w:t xml:space="preserve">- III – для любых путей 5-го класса, в том числе станционных, малодеятельных подъездных и прочих путей с </w:t>
      </w:r>
      <w:proofErr w:type="spellStart"/>
      <w:r w:rsidRPr="00315EE0">
        <w:rPr>
          <w:color w:val="000000" w:themeColor="text1"/>
          <w:sz w:val="24"/>
          <w:szCs w:val="24"/>
        </w:rPr>
        <w:t>маневрово</w:t>
      </w:r>
      <w:proofErr w:type="spellEnd"/>
      <w:r w:rsidRPr="00315EE0">
        <w:rPr>
          <w:color w:val="000000" w:themeColor="text1"/>
          <w:sz w:val="24"/>
          <w:szCs w:val="24"/>
        </w:rPr>
        <w:t>-вывозным характером движения.</w:t>
      </w:r>
    </w:p>
    <w:p w14:paraId="7228584F" w14:textId="21A36859" w:rsidR="000B1237" w:rsidRDefault="000B1237" w:rsidP="00B969BE">
      <w:pPr>
        <w:pStyle w:val="afc"/>
        <w:spacing w:after="0" w:line="360" w:lineRule="auto"/>
        <w:ind w:right="1" w:firstLine="567"/>
        <w:jc w:val="both"/>
        <w:rPr>
          <w:color w:val="000000" w:themeColor="text1"/>
          <w:sz w:val="24"/>
          <w:szCs w:val="24"/>
        </w:rPr>
      </w:pPr>
      <w:r w:rsidRPr="00315EE0">
        <w:rPr>
          <w:color w:val="000000" w:themeColor="text1"/>
          <w:sz w:val="24"/>
          <w:szCs w:val="24"/>
        </w:rPr>
        <w:t xml:space="preserve">4.3 Размеры шпал в зависимости от типов должны соответствовать </w:t>
      </w:r>
      <w:r w:rsidR="00FD0EE3">
        <w:rPr>
          <w:color w:val="000000" w:themeColor="text1"/>
          <w:sz w:val="24"/>
          <w:szCs w:val="24"/>
        </w:rPr>
        <w:t>нормам, указанным в таблице 1.</w:t>
      </w:r>
    </w:p>
    <w:p w14:paraId="46AE23E2" w14:textId="77777777" w:rsidR="00FD0EE3" w:rsidRDefault="00FD0EE3" w:rsidP="00B969BE">
      <w:pPr>
        <w:pStyle w:val="afc"/>
        <w:spacing w:after="0" w:line="360" w:lineRule="auto"/>
        <w:ind w:right="1" w:firstLine="567"/>
        <w:jc w:val="both"/>
        <w:rPr>
          <w:color w:val="000000" w:themeColor="text1"/>
          <w:sz w:val="24"/>
          <w:szCs w:val="24"/>
        </w:rPr>
      </w:pPr>
    </w:p>
    <w:p w14:paraId="14E6F09B" w14:textId="77777777" w:rsidR="00FD0EE3" w:rsidRDefault="00FD0EE3" w:rsidP="00B969BE">
      <w:pPr>
        <w:pStyle w:val="afc"/>
        <w:spacing w:after="0" w:line="360" w:lineRule="auto"/>
        <w:ind w:right="1" w:firstLine="567"/>
        <w:jc w:val="both"/>
        <w:rPr>
          <w:color w:val="000000" w:themeColor="text1"/>
          <w:sz w:val="24"/>
          <w:szCs w:val="24"/>
        </w:rPr>
      </w:pPr>
    </w:p>
    <w:p w14:paraId="7AA92EB7" w14:textId="77777777" w:rsidR="00FD0EE3" w:rsidRPr="00315EE0" w:rsidRDefault="00FD0EE3" w:rsidP="00B969BE">
      <w:pPr>
        <w:pStyle w:val="afc"/>
        <w:spacing w:after="0" w:line="360" w:lineRule="auto"/>
        <w:ind w:right="1" w:firstLine="567"/>
        <w:jc w:val="both"/>
        <w:rPr>
          <w:color w:val="000000" w:themeColor="text1"/>
          <w:sz w:val="24"/>
          <w:szCs w:val="24"/>
        </w:rPr>
      </w:pPr>
    </w:p>
    <w:p w14:paraId="10D0B3DB" w14:textId="506F7E48" w:rsidR="000B1237" w:rsidRPr="00FD0EE3" w:rsidRDefault="000B1237" w:rsidP="00FD0EE3">
      <w:pPr>
        <w:pStyle w:val="afc"/>
        <w:spacing w:before="161" w:line="360" w:lineRule="auto"/>
        <w:ind w:left="142" w:right="-283"/>
        <w:jc w:val="both"/>
        <w:rPr>
          <w:color w:val="000000" w:themeColor="text1"/>
          <w:sz w:val="24"/>
          <w:szCs w:val="24"/>
        </w:rPr>
      </w:pPr>
      <w:r w:rsidRPr="00FD0EE3">
        <w:rPr>
          <w:bCs/>
          <w:color w:val="000000" w:themeColor="text1"/>
          <w:spacing w:val="40"/>
          <w:sz w:val="24"/>
          <w:szCs w:val="24"/>
        </w:rPr>
        <w:lastRenderedPageBreak/>
        <w:t>Таблица</w:t>
      </w:r>
      <w:r w:rsidRPr="00FD0EE3">
        <w:rPr>
          <w:bCs/>
          <w:color w:val="000000" w:themeColor="text1"/>
          <w:sz w:val="24"/>
          <w:szCs w:val="24"/>
        </w:rPr>
        <w:t xml:space="preserve"> 1                                                              </w:t>
      </w:r>
      <w:r w:rsidR="00FD0EE3">
        <w:rPr>
          <w:bCs/>
          <w:color w:val="000000" w:themeColor="text1"/>
          <w:sz w:val="24"/>
          <w:szCs w:val="24"/>
        </w:rPr>
        <w:t xml:space="preserve">                 </w:t>
      </w:r>
      <w:r w:rsidRPr="00FD0EE3">
        <w:rPr>
          <w:bCs/>
          <w:color w:val="000000" w:themeColor="text1"/>
          <w:sz w:val="24"/>
          <w:szCs w:val="24"/>
        </w:rPr>
        <w:t xml:space="preserve">   </w:t>
      </w:r>
      <w:r w:rsidRPr="00FD0EE3">
        <w:rPr>
          <w:color w:val="000000" w:themeColor="text1"/>
          <w:sz w:val="24"/>
          <w:szCs w:val="24"/>
        </w:rPr>
        <w:t>Размеры в миллиметрах</w:t>
      </w:r>
    </w:p>
    <w:tbl>
      <w:tblPr>
        <w:tblStyle w:val="a6"/>
        <w:tblW w:w="9800" w:type="dxa"/>
        <w:tblInd w:w="118" w:type="dxa"/>
        <w:tblLayout w:type="fixed"/>
        <w:tblLook w:val="04A0" w:firstRow="1" w:lastRow="0" w:firstColumn="1" w:lastColumn="0" w:noHBand="0" w:noVBand="1"/>
      </w:tblPr>
      <w:tblGrid>
        <w:gridCol w:w="841"/>
        <w:gridCol w:w="1417"/>
        <w:gridCol w:w="2268"/>
        <w:gridCol w:w="1418"/>
        <w:gridCol w:w="992"/>
        <w:gridCol w:w="1134"/>
        <w:gridCol w:w="1730"/>
      </w:tblGrid>
      <w:tr w:rsidR="000B1237" w14:paraId="0ADF7ADD" w14:textId="77777777" w:rsidTr="000B1237">
        <w:tc>
          <w:tcPr>
            <w:tcW w:w="841" w:type="dxa"/>
            <w:vMerge w:val="restart"/>
            <w:tcBorders>
              <w:bottom w:val="double" w:sz="4" w:space="0" w:color="auto"/>
            </w:tcBorders>
            <w:vAlign w:val="center"/>
          </w:tcPr>
          <w:p w14:paraId="3190946D" w14:textId="77777777" w:rsidR="000B1237" w:rsidRPr="004C3CA2" w:rsidRDefault="000B1237" w:rsidP="003B0831">
            <w:pPr>
              <w:pStyle w:val="afc"/>
              <w:ind w:right="-108"/>
              <w:jc w:val="center"/>
              <w:rPr>
                <w:color w:val="000000" w:themeColor="text1"/>
                <w:sz w:val="22"/>
                <w:szCs w:val="22"/>
              </w:rPr>
            </w:pPr>
            <w:r>
              <w:rPr>
                <w:color w:val="000000" w:themeColor="text1"/>
                <w:sz w:val="22"/>
                <w:szCs w:val="22"/>
              </w:rPr>
              <w:t>Тип шпалы</w:t>
            </w:r>
          </w:p>
        </w:tc>
        <w:tc>
          <w:tcPr>
            <w:tcW w:w="1417" w:type="dxa"/>
            <w:vMerge w:val="restart"/>
            <w:tcBorders>
              <w:bottom w:val="double" w:sz="4" w:space="0" w:color="auto"/>
            </w:tcBorders>
            <w:vAlign w:val="center"/>
          </w:tcPr>
          <w:p w14:paraId="129AF876" w14:textId="77777777" w:rsidR="000B1237" w:rsidRPr="004C3CA2" w:rsidRDefault="000B1237" w:rsidP="003B0831">
            <w:pPr>
              <w:pStyle w:val="afc"/>
              <w:ind w:right="34"/>
              <w:jc w:val="center"/>
              <w:rPr>
                <w:color w:val="000000" w:themeColor="text1"/>
                <w:sz w:val="22"/>
                <w:szCs w:val="22"/>
              </w:rPr>
            </w:pPr>
            <w:r>
              <w:rPr>
                <w:color w:val="000000" w:themeColor="text1"/>
                <w:sz w:val="22"/>
                <w:szCs w:val="22"/>
              </w:rPr>
              <w:t xml:space="preserve">Толщина, </w:t>
            </w:r>
            <w:r w:rsidRPr="004C3CA2">
              <w:rPr>
                <w:i/>
                <w:color w:val="000000" w:themeColor="text1"/>
                <w:sz w:val="22"/>
                <w:szCs w:val="22"/>
              </w:rPr>
              <w:t>h</w:t>
            </w:r>
          </w:p>
        </w:tc>
        <w:tc>
          <w:tcPr>
            <w:tcW w:w="2268" w:type="dxa"/>
            <w:vMerge w:val="restart"/>
            <w:tcBorders>
              <w:bottom w:val="double" w:sz="4" w:space="0" w:color="auto"/>
            </w:tcBorders>
            <w:vAlign w:val="center"/>
          </w:tcPr>
          <w:p w14:paraId="5E3A78B1" w14:textId="77777777" w:rsidR="000B1237" w:rsidRPr="004C3CA2" w:rsidRDefault="000B1237" w:rsidP="003B0831">
            <w:pPr>
              <w:pStyle w:val="afc"/>
              <w:ind w:right="34"/>
              <w:jc w:val="center"/>
              <w:rPr>
                <w:color w:val="000000" w:themeColor="text1"/>
                <w:sz w:val="22"/>
                <w:szCs w:val="22"/>
              </w:rPr>
            </w:pPr>
            <w:r>
              <w:rPr>
                <w:color w:val="000000" w:themeColor="text1"/>
                <w:sz w:val="22"/>
                <w:szCs w:val="22"/>
              </w:rPr>
              <w:t>Высота пропиленных боковых сторон</w:t>
            </w:r>
            <w:r w:rsidRPr="004C3CA2">
              <w:rPr>
                <w:i/>
                <w:color w:val="000000" w:themeColor="text1"/>
                <w:spacing w:val="-1"/>
                <w:shd w:val="clear" w:color="auto" w:fill="FFFFFF"/>
              </w:rPr>
              <w:t xml:space="preserve"> </w:t>
            </w:r>
            <w:r w:rsidRPr="004C3CA2">
              <w:rPr>
                <w:i/>
                <w:color w:val="000000" w:themeColor="text1"/>
                <w:spacing w:val="-1"/>
                <w:sz w:val="22"/>
                <w:szCs w:val="22"/>
                <w:shd w:val="clear" w:color="auto" w:fill="FFFFFF"/>
              </w:rPr>
              <w:t>h</w:t>
            </w:r>
            <w:r w:rsidRPr="004C3CA2">
              <w:rPr>
                <w:color w:val="000000" w:themeColor="text1"/>
                <w:spacing w:val="-1"/>
                <w:sz w:val="22"/>
                <w:szCs w:val="22"/>
                <w:shd w:val="clear" w:color="auto" w:fill="FFFFFF"/>
                <w:vertAlign w:val="subscript"/>
              </w:rPr>
              <w:t>1</w:t>
            </w:r>
            <w:r w:rsidRPr="004C3CA2">
              <w:rPr>
                <w:color w:val="000000" w:themeColor="text1"/>
                <w:sz w:val="22"/>
                <w:szCs w:val="22"/>
              </w:rPr>
              <w:t>,</w:t>
            </w:r>
            <w:r>
              <w:rPr>
                <w:color w:val="000000" w:themeColor="text1"/>
                <w:sz w:val="22"/>
                <w:szCs w:val="22"/>
              </w:rPr>
              <w:t xml:space="preserve"> не менее</w:t>
            </w:r>
          </w:p>
        </w:tc>
        <w:tc>
          <w:tcPr>
            <w:tcW w:w="3544" w:type="dxa"/>
            <w:gridSpan w:val="3"/>
            <w:vAlign w:val="center"/>
          </w:tcPr>
          <w:p w14:paraId="0435167D" w14:textId="77777777" w:rsidR="000B1237" w:rsidRDefault="000B1237" w:rsidP="003B0831">
            <w:pPr>
              <w:pStyle w:val="afc"/>
              <w:ind w:right="283"/>
              <w:jc w:val="center"/>
              <w:rPr>
                <w:color w:val="000000" w:themeColor="text1"/>
                <w:sz w:val="22"/>
                <w:szCs w:val="22"/>
              </w:rPr>
            </w:pPr>
            <w:r>
              <w:rPr>
                <w:color w:val="000000" w:themeColor="text1"/>
                <w:sz w:val="22"/>
                <w:szCs w:val="22"/>
              </w:rPr>
              <w:t>Ширина</w:t>
            </w:r>
          </w:p>
        </w:tc>
        <w:tc>
          <w:tcPr>
            <w:tcW w:w="1730" w:type="dxa"/>
            <w:vMerge w:val="restart"/>
            <w:tcBorders>
              <w:bottom w:val="double" w:sz="4" w:space="0" w:color="auto"/>
            </w:tcBorders>
            <w:vAlign w:val="center"/>
          </w:tcPr>
          <w:p w14:paraId="03AC7A61" w14:textId="77777777" w:rsidR="000B1237" w:rsidRPr="004C3CA2" w:rsidRDefault="000B1237" w:rsidP="003B0831">
            <w:pPr>
              <w:pStyle w:val="afc"/>
              <w:ind w:right="283"/>
              <w:jc w:val="center"/>
              <w:rPr>
                <w:color w:val="000000" w:themeColor="text1"/>
                <w:sz w:val="22"/>
                <w:szCs w:val="22"/>
              </w:rPr>
            </w:pPr>
            <w:r>
              <w:rPr>
                <w:color w:val="000000" w:themeColor="text1"/>
                <w:sz w:val="22"/>
                <w:szCs w:val="22"/>
              </w:rPr>
              <w:t xml:space="preserve">Длина, </w:t>
            </w:r>
            <w:r w:rsidRPr="004C3CA2">
              <w:rPr>
                <w:i/>
                <w:color w:val="000000" w:themeColor="text1"/>
                <w:sz w:val="22"/>
                <w:szCs w:val="22"/>
              </w:rPr>
              <w:t>l</w:t>
            </w:r>
          </w:p>
        </w:tc>
      </w:tr>
      <w:tr w:rsidR="000B1237" w14:paraId="0F270E73" w14:textId="77777777" w:rsidTr="000B1237">
        <w:tc>
          <w:tcPr>
            <w:tcW w:w="841" w:type="dxa"/>
            <w:vMerge/>
            <w:tcBorders>
              <w:top w:val="double" w:sz="4" w:space="0" w:color="auto"/>
              <w:bottom w:val="double" w:sz="4" w:space="0" w:color="auto"/>
            </w:tcBorders>
            <w:vAlign w:val="center"/>
          </w:tcPr>
          <w:p w14:paraId="3A79166D" w14:textId="77777777" w:rsidR="000B1237" w:rsidRDefault="000B1237" w:rsidP="003B0831">
            <w:pPr>
              <w:pStyle w:val="afc"/>
              <w:ind w:right="283"/>
              <w:jc w:val="center"/>
              <w:rPr>
                <w:color w:val="000000" w:themeColor="text1"/>
                <w:sz w:val="22"/>
                <w:szCs w:val="22"/>
              </w:rPr>
            </w:pPr>
          </w:p>
        </w:tc>
        <w:tc>
          <w:tcPr>
            <w:tcW w:w="1417" w:type="dxa"/>
            <w:vMerge/>
            <w:tcBorders>
              <w:top w:val="double" w:sz="4" w:space="0" w:color="auto"/>
              <w:bottom w:val="double" w:sz="4" w:space="0" w:color="auto"/>
            </w:tcBorders>
            <w:vAlign w:val="center"/>
          </w:tcPr>
          <w:p w14:paraId="525E1888" w14:textId="77777777" w:rsidR="000B1237" w:rsidRDefault="000B1237" w:rsidP="003B0831">
            <w:pPr>
              <w:pStyle w:val="afc"/>
              <w:ind w:right="283"/>
              <w:jc w:val="center"/>
              <w:rPr>
                <w:color w:val="000000" w:themeColor="text1"/>
                <w:sz w:val="22"/>
                <w:szCs w:val="22"/>
              </w:rPr>
            </w:pPr>
          </w:p>
        </w:tc>
        <w:tc>
          <w:tcPr>
            <w:tcW w:w="2268" w:type="dxa"/>
            <w:vMerge/>
            <w:tcBorders>
              <w:top w:val="double" w:sz="4" w:space="0" w:color="auto"/>
              <w:bottom w:val="double" w:sz="4" w:space="0" w:color="auto"/>
            </w:tcBorders>
            <w:vAlign w:val="center"/>
          </w:tcPr>
          <w:p w14:paraId="7EDFF770" w14:textId="77777777" w:rsidR="000B1237" w:rsidRDefault="000B1237" w:rsidP="003B0831">
            <w:pPr>
              <w:pStyle w:val="afc"/>
              <w:ind w:right="283"/>
              <w:jc w:val="center"/>
              <w:rPr>
                <w:color w:val="000000" w:themeColor="text1"/>
                <w:sz w:val="22"/>
                <w:szCs w:val="22"/>
              </w:rPr>
            </w:pPr>
          </w:p>
        </w:tc>
        <w:tc>
          <w:tcPr>
            <w:tcW w:w="2410" w:type="dxa"/>
            <w:gridSpan w:val="2"/>
            <w:vAlign w:val="center"/>
          </w:tcPr>
          <w:p w14:paraId="71248250" w14:textId="77777777" w:rsidR="000B1237" w:rsidRDefault="000B1237" w:rsidP="003B0831">
            <w:pPr>
              <w:pStyle w:val="afc"/>
              <w:tabs>
                <w:tab w:val="left" w:pos="1735"/>
              </w:tabs>
              <w:ind w:right="34"/>
              <w:jc w:val="center"/>
              <w:rPr>
                <w:color w:val="000000" w:themeColor="text1"/>
                <w:sz w:val="22"/>
                <w:szCs w:val="22"/>
              </w:rPr>
            </w:pPr>
            <w:r>
              <w:rPr>
                <w:color w:val="000000" w:themeColor="text1"/>
                <w:sz w:val="22"/>
                <w:szCs w:val="22"/>
              </w:rPr>
              <w:t xml:space="preserve">верхней </w:t>
            </w:r>
            <w:proofErr w:type="spellStart"/>
            <w:r>
              <w:rPr>
                <w:color w:val="000000" w:themeColor="text1"/>
                <w:sz w:val="22"/>
                <w:szCs w:val="22"/>
              </w:rPr>
              <w:t>пласти</w:t>
            </w:r>
            <w:proofErr w:type="spellEnd"/>
          </w:p>
        </w:tc>
        <w:tc>
          <w:tcPr>
            <w:tcW w:w="1134" w:type="dxa"/>
            <w:tcBorders>
              <w:bottom w:val="single" w:sz="4" w:space="0" w:color="auto"/>
            </w:tcBorders>
            <w:vAlign w:val="center"/>
          </w:tcPr>
          <w:p w14:paraId="20A8365E" w14:textId="77777777" w:rsidR="000B1237" w:rsidRDefault="000B1237" w:rsidP="003B0831">
            <w:pPr>
              <w:pStyle w:val="afc"/>
              <w:ind w:right="33"/>
              <w:jc w:val="center"/>
              <w:rPr>
                <w:color w:val="000000" w:themeColor="text1"/>
                <w:sz w:val="22"/>
                <w:szCs w:val="22"/>
              </w:rPr>
            </w:pPr>
            <w:r>
              <w:rPr>
                <w:color w:val="000000" w:themeColor="text1"/>
                <w:sz w:val="22"/>
                <w:szCs w:val="22"/>
              </w:rPr>
              <w:t xml:space="preserve">нижней </w:t>
            </w:r>
            <w:proofErr w:type="spellStart"/>
            <w:r>
              <w:rPr>
                <w:color w:val="000000" w:themeColor="text1"/>
                <w:sz w:val="22"/>
                <w:szCs w:val="22"/>
              </w:rPr>
              <w:t>пласти</w:t>
            </w:r>
            <w:proofErr w:type="spellEnd"/>
            <w:r>
              <w:rPr>
                <w:color w:val="000000" w:themeColor="text1"/>
                <w:sz w:val="22"/>
                <w:szCs w:val="22"/>
              </w:rPr>
              <w:t xml:space="preserve">, </w:t>
            </w:r>
            <w:r w:rsidRPr="004C3CA2">
              <w:rPr>
                <w:i/>
                <w:color w:val="000000" w:themeColor="text1"/>
                <w:spacing w:val="-1"/>
                <w:sz w:val="22"/>
                <w:szCs w:val="22"/>
                <w:shd w:val="clear" w:color="auto" w:fill="FFFFFF"/>
              </w:rPr>
              <w:t>b</w:t>
            </w:r>
            <w:r w:rsidRPr="004C3CA2">
              <w:rPr>
                <w:color w:val="000000" w:themeColor="text1"/>
                <w:spacing w:val="-1"/>
                <w:sz w:val="22"/>
                <w:szCs w:val="22"/>
                <w:shd w:val="clear" w:color="auto" w:fill="FFFFFF"/>
                <w:vertAlign w:val="subscript"/>
              </w:rPr>
              <w:t>1</w:t>
            </w:r>
            <w:r w:rsidRPr="004C3CA2">
              <w:rPr>
                <w:color w:val="000000" w:themeColor="text1"/>
                <w:spacing w:val="-1"/>
                <w:sz w:val="22"/>
                <w:szCs w:val="22"/>
                <w:shd w:val="clear" w:color="auto" w:fill="FFFFFF"/>
              </w:rPr>
              <w:t xml:space="preserve"> ± 5</w:t>
            </w:r>
          </w:p>
        </w:tc>
        <w:tc>
          <w:tcPr>
            <w:tcW w:w="1730" w:type="dxa"/>
            <w:vMerge/>
            <w:tcBorders>
              <w:bottom w:val="double" w:sz="4" w:space="0" w:color="auto"/>
            </w:tcBorders>
            <w:vAlign w:val="center"/>
          </w:tcPr>
          <w:p w14:paraId="703A7F00" w14:textId="77777777" w:rsidR="000B1237" w:rsidRDefault="000B1237" w:rsidP="003B0831">
            <w:pPr>
              <w:pStyle w:val="afc"/>
              <w:ind w:right="283"/>
              <w:jc w:val="center"/>
              <w:rPr>
                <w:color w:val="000000" w:themeColor="text1"/>
                <w:sz w:val="22"/>
                <w:szCs w:val="22"/>
              </w:rPr>
            </w:pPr>
          </w:p>
        </w:tc>
      </w:tr>
      <w:tr w:rsidR="000B1237" w14:paraId="2C53C5BD" w14:textId="77777777" w:rsidTr="000B1237">
        <w:tc>
          <w:tcPr>
            <w:tcW w:w="841" w:type="dxa"/>
            <w:vMerge/>
            <w:tcBorders>
              <w:top w:val="double" w:sz="4" w:space="0" w:color="auto"/>
              <w:bottom w:val="double" w:sz="4" w:space="0" w:color="auto"/>
            </w:tcBorders>
            <w:vAlign w:val="center"/>
          </w:tcPr>
          <w:p w14:paraId="68621789" w14:textId="77777777" w:rsidR="000B1237" w:rsidRDefault="000B1237" w:rsidP="003B0831">
            <w:pPr>
              <w:pStyle w:val="afc"/>
              <w:ind w:right="283"/>
              <w:jc w:val="center"/>
              <w:rPr>
                <w:color w:val="000000" w:themeColor="text1"/>
                <w:sz w:val="22"/>
                <w:szCs w:val="22"/>
              </w:rPr>
            </w:pPr>
          </w:p>
        </w:tc>
        <w:tc>
          <w:tcPr>
            <w:tcW w:w="1417" w:type="dxa"/>
            <w:vMerge/>
            <w:tcBorders>
              <w:top w:val="double" w:sz="4" w:space="0" w:color="auto"/>
              <w:bottom w:val="double" w:sz="4" w:space="0" w:color="auto"/>
            </w:tcBorders>
            <w:vAlign w:val="center"/>
          </w:tcPr>
          <w:p w14:paraId="162DC0BC" w14:textId="77777777" w:rsidR="000B1237" w:rsidRDefault="000B1237" w:rsidP="003B0831">
            <w:pPr>
              <w:pStyle w:val="afc"/>
              <w:ind w:right="283"/>
              <w:jc w:val="center"/>
              <w:rPr>
                <w:color w:val="000000" w:themeColor="text1"/>
                <w:sz w:val="22"/>
                <w:szCs w:val="22"/>
              </w:rPr>
            </w:pPr>
          </w:p>
        </w:tc>
        <w:tc>
          <w:tcPr>
            <w:tcW w:w="2268" w:type="dxa"/>
            <w:vMerge/>
            <w:tcBorders>
              <w:top w:val="double" w:sz="4" w:space="0" w:color="auto"/>
              <w:bottom w:val="double" w:sz="4" w:space="0" w:color="auto"/>
            </w:tcBorders>
            <w:vAlign w:val="center"/>
          </w:tcPr>
          <w:p w14:paraId="7447973A" w14:textId="77777777" w:rsidR="000B1237" w:rsidRDefault="000B1237" w:rsidP="003B0831">
            <w:pPr>
              <w:pStyle w:val="afc"/>
              <w:ind w:right="283"/>
              <w:jc w:val="center"/>
              <w:rPr>
                <w:color w:val="000000" w:themeColor="text1"/>
                <w:sz w:val="22"/>
                <w:szCs w:val="22"/>
              </w:rPr>
            </w:pPr>
          </w:p>
        </w:tc>
        <w:tc>
          <w:tcPr>
            <w:tcW w:w="1418" w:type="dxa"/>
            <w:tcBorders>
              <w:bottom w:val="single" w:sz="4" w:space="0" w:color="auto"/>
            </w:tcBorders>
            <w:vAlign w:val="center"/>
          </w:tcPr>
          <w:p w14:paraId="79818F57" w14:textId="77777777" w:rsidR="000B1237" w:rsidRPr="004C3CA2" w:rsidRDefault="000B1237" w:rsidP="003B0831">
            <w:pPr>
              <w:pStyle w:val="afc"/>
              <w:ind w:right="283"/>
              <w:jc w:val="center"/>
              <w:rPr>
                <w:color w:val="000000" w:themeColor="text1"/>
                <w:sz w:val="22"/>
                <w:szCs w:val="22"/>
              </w:rPr>
            </w:pPr>
            <w:r w:rsidRPr="004C3CA2">
              <w:rPr>
                <w:i/>
                <w:color w:val="000000" w:themeColor="text1"/>
                <w:spacing w:val="-1"/>
                <w:sz w:val="22"/>
                <w:szCs w:val="22"/>
                <w:shd w:val="clear" w:color="auto" w:fill="FFFFFF"/>
              </w:rPr>
              <w:t>b</w:t>
            </w:r>
          </w:p>
        </w:tc>
        <w:tc>
          <w:tcPr>
            <w:tcW w:w="992" w:type="dxa"/>
            <w:tcBorders>
              <w:bottom w:val="single" w:sz="4" w:space="0" w:color="auto"/>
            </w:tcBorders>
            <w:vAlign w:val="center"/>
          </w:tcPr>
          <w:p w14:paraId="7A6505CC" w14:textId="77777777" w:rsidR="000B1237" w:rsidRPr="004C3CA2" w:rsidRDefault="000B1237" w:rsidP="003B0831">
            <w:pPr>
              <w:pStyle w:val="afc"/>
              <w:ind w:right="283"/>
              <w:jc w:val="center"/>
              <w:rPr>
                <w:color w:val="000000" w:themeColor="text1"/>
                <w:sz w:val="22"/>
                <w:szCs w:val="22"/>
              </w:rPr>
            </w:pPr>
            <w:r w:rsidRPr="004C3CA2">
              <w:rPr>
                <w:i/>
                <w:color w:val="000000" w:themeColor="text1"/>
                <w:spacing w:val="-1"/>
                <w:sz w:val="22"/>
                <w:szCs w:val="22"/>
                <w:shd w:val="clear" w:color="auto" w:fill="FFFFFF"/>
              </w:rPr>
              <w:t>b′</w:t>
            </w:r>
          </w:p>
        </w:tc>
        <w:tc>
          <w:tcPr>
            <w:tcW w:w="1134" w:type="dxa"/>
            <w:vMerge w:val="restart"/>
            <w:tcBorders>
              <w:bottom w:val="double" w:sz="4" w:space="0" w:color="auto"/>
            </w:tcBorders>
            <w:vAlign w:val="center"/>
          </w:tcPr>
          <w:p w14:paraId="109C536E" w14:textId="77777777" w:rsidR="000B1237" w:rsidRDefault="000B1237" w:rsidP="003B0831">
            <w:pPr>
              <w:pStyle w:val="afc"/>
              <w:ind w:right="283"/>
              <w:jc w:val="center"/>
              <w:rPr>
                <w:color w:val="000000" w:themeColor="text1"/>
                <w:sz w:val="22"/>
                <w:szCs w:val="22"/>
              </w:rPr>
            </w:pPr>
          </w:p>
        </w:tc>
        <w:tc>
          <w:tcPr>
            <w:tcW w:w="1730" w:type="dxa"/>
            <w:vMerge/>
            <w:tcBorders>
              <w:bottom w:val="double" w:sz="4" w:space="0" w:color="auto"/>
            </w:tcBorders>
            <w:vAlign w:val="center"/>
          </w:tcPr>
          <w:p w14:paraId="5839613A" w14:textId="77777777" w:rsidR="000B1237" w:rsidRDefault="000B1237" w:rsidP="003B0831">
            <w:pPr>
              <w:pStyle w:val="afc"/>
              <w:ind w:right="283"/>
              <w:jc w:val="center"/>
              <w:rPr>
                <w:color w:val="000000" w:themeColor="text1"/>
                <w:sz w:val="22"/>
                <w:szCs w:val="22"/>
              </w:rPr>
            </w:pPr>
          </w:p>
        </w:tc>
      </w:tr>
      <w:tr w:rsidR="000B1237" w14:paraId="78C6B787" w14:textId="77777777" w:rsidTr="000B1237">
        <w:tc>
          <w:tcPr>
            <w:tcW w:w="841" w:type="dxa"/>
            <w:vMerge/>
            <w:tcBorders>
              <w:top w:val="double" w:sz="4" w:space="0" w:color="auto"/>
              <w:bottom w:val="double" w:sz="4" w:space="0" w:color="auto"/>
            </w:tcBorders>
            <w:vAlign w:val="center"/>
          </w:tcPr>
          <w:p w14:paraId="24D5AB12" w14:textId="77777777" w:rsidR="000B1237" w:rsidRDefault="000B1237" w:rsidP="003B0831">
            <w:pPr>
              <w:pStyle w:val="afc"/>
              <w:ind w:right="283"/>
              <w:jc w:val="center"/>
              <w:rPr>
                <w:color w:val="000000" w:themeColor="text1"/>
                <w:sz w:val="22"/>
                <w:szCs w:val="22"/>
              </w:rPr>
            </w:pPr>
          </w:p>
        </w:tc>
        <w:tc>
          <w:tcPr>
            <w:tcW w:w="1417" w:type="dxa"/>
            <w:vMerge/>
            <w:tcBorders>
              <w:top w:val="double" w:sz="4" w:space="0" w:color="auto"/>
              <w:bottom w:val="double" w:sz="4" w:space="0" w:color="auto"/>
            </w:tcBorders>
            <w:vAlign w:val="center"/>
          </w:tcPr>
          <w:p w14:paraId="341088FD" w14:textId="77777777" w:rsidR="000B1237" w:rsidRDefault="000B1237" w:rsidP="003B0831">
            <w:pPr>
              <w:pStyle w:val="afc"/>
              <w:ind w:right="283"/>
              <w:jc w:val="center"/>
              <w:rPr>
                <w:color w:val="000000" w:themeColor="text1"/>
                <w:sz w:val="22"/>
                <w:szCs w:val="22"/>
              </w:rPr>
            </w:pPr>
          </w:p>
        </w:tc>
        <w:tc>
          <w:tcPr>
            <w:tcW w:w="2268" w:type="dxa"/>
            <w:vMerge/>
            <w:tcBorders>
              <w:top w:val="double" w:sz="4" w:space="0" w:color="auto"/>
              <w:bottom w:val="double" w:sz="4" w:space="0" w:color="auto"/>
            </w:tcBorders>
            <w:vAlign w:val="center"/>
          </w:tcPr>
          <w:p w14:paraId="79641544" w14:textId="77777777" w:rsidR="000B1237" w:rsidRDefault="000B1237" w:rsidP="003B0831">
            <w:pPr>
              <w:pStyle w:val="afc"/>
              <w:ind w:right="283"/>
              <w:jc w:val="center"/>
              <w:rPr>
                <w:color w:val="000000" w:themeColor="text1"/>
                <w:sz w:val="22"/>
                <w:szCs w:val="22"/>
              </w:rPr>
            </w:pPr>
          </w:p>
        </w:tc>
        <w:tc>
          <w:tcPr>
            <w:tcW w:w="2410" w:type="dxa"/>
            <w:gridSpan w:val="2"/>
            <w:tcBorders>
              <w:bottom w:val="double" w:sz="4" w:space="0" w:color="auto"/>
            </w:tcBorders>
            <w:vAlign w:val="center"/>
          </w:tcPr>
          <w:p w14:paraId="0F90DD39" w14:textId="77777777" w:rsidR="000B1237" w:rsidRPr="004C3CA2" w:rsidRDefault="000B1237" w:rsidP="003B0831">
            <w:pPr>
              <w:pStyle w:val="afc"/>
              <w:ind w:right="283"/>
              <w:jc w:val="center"/>
              <w:rPr>
                <w:color w:val="000000" w:themeColor="text1"/>
                <w:sz w:val="22"/>
                <w:szCs w:val="22"/>
              </w:rPr>
            </w:pPr>
            <w:r>
              <w:rPr>
                <w:color w:val="000000" w:themeColor="text1"/>
                <w:sz w:val="22"/>
                <w:szCs w:val="22"/>
              </w:rPr>
              <w:t>не менее</w:t>
            </w:r>
          </w:p>
        </w:tc>
        <w:tc>
          <w:tcPr>
            <w:tcW w:w="1134" w:type="dxa"/>
            <w:vMerge/>
            <w:tcBorders>
              <w:bottom w:val="double" w:sz="4" w:space="0" w:color="auto"/>
            </w:tcBorders>
            <w:vAlign w:val="center"/>
          </w:tcPr>
          <w:p w14:paraId="43838F93" w14:textId="77777777" w:rsidR="000B1237" w:rsidRDefault="000B1237" w:rsidP="003B0831">
            <w:pPr>
              <w:pStyle w:val="afc"/>
              <w:ind w:right="283"/>
              <w:jc w:val="center"/>
              <w:rPr>
                <w:color w:val="000000" w:themeColor="text1"/>
                <w:sz w:val="22"/>
                <w:szCs w:val="22"/>
              </w:rPr>
            </w:pPr>
          </w:p>
        </w:tc>
        <w:tc>
          <w:tcPr>
            <w:tcW w:w="1730" w:type="dxa"/>
            <w:vMerge/>
            <w:tcBorders>
              <w:bottom w:val="double" w:sz="4" w:space="0" w:color="auto"/>
            </w:tcBorders>
            <w:vAlign w:val="center"/>
          </w:tcPr>
          <w:p w14:paraId="2927D943" w14:textId="77777777" w:rsidR="000B1237" w:rsidRDefault="000B1237" w:rsidP="003B0831">
            <w:pPr>
              <w:pStyle w:val="afc"/>
              <w:ind w:right="283"/>
              <w:jc w:val="center"/>
              <w:rPr>
                <w:color w:val="000000" w:themeColor="text1"/>
                <w:sz w:val="22"/>
                <w:szCs w:val="22"/>
              </w:rPr>
            </w:pPr>
          </w:p>
        </w:tc>
      </w:tr>
      <w:tr w:rsidR="000B1237" w14:paraId="3C99B548" w14:textId="77777777" w:rsidTr="00FD0EE3">
        <w:tc>
          <w:tcPr>
            <w:tcW w:w="841" w:type="dxa"/>
            <w:tcBorders>
              <w:top w:val="double" w:sz="4" w:space="0" w:color="auto"/>
            </w:tcBorders>
            <w:vAlign w:val="center"/>
          </w:tcPr>
          <w:p w14:paraId="7A7BAE3A" w14:textId="77777777" w:rsidR="000B1237" w:rsidRPr="00FD1FED" w:rsidRDefault="000B1237" w:rsidP="00FD0EE3">
            <w:pPr>
              <w:pStyle w:val="afc"/>
              <w:ind w:right="283"/>
              <w:jc w:val="center"/>
              <w:rPr>
                <w:color w:val="000000" w:themeColor="text1"/>
                <w:sz w:val="24"/>
                <w:szCs w:val="24"/>
              </w:rPr>
            </w:pPr>
            <w:r w:rsidRPr="00FD1FED">
              <w:rPr>
                <w:color w:val="000000" w:themeColor="text1"/>
                <w:sz w:val="24"/>
                <w:szCs w:val="24"/>
              </w:rPr>
              <w:t>I</w:t>
            </w:r>
          </w:p>
        </w:tc>
        <w:tc>
          <w:tcPr>
            <w:tcW w:w="1417" w:type="dxa"/>
            <w:tcBorders>
              <w:top w:val="double" w:sz="4" w:space="0" w:color="auto"/>
            </w:tcBorders>
            <w:vAlign w:val="center"/>
          </w:tcPr>
          <w:p w14:paraId="75D7CE65" w14:textId="77777777" w:rsidR="000B1237" w:rsidRPr="00FD1FED" w:rsidRDefault="000B1237" w:rsidP="00FD0EE3">
            <w:pPr>
              <w:pStyle w:val="afc"/>
              <w:ind w:right="283"/>
              <w:jc w:val="center"/>
              <w:rPr>
                <w:color w:val="000000" w:themeColor="text1"/>
                <w:sz w:val="24"/>
                <w:szCs w:val="24"/>
              </w:rPr>
            </w:pPr>
            <w:r w:rsidRPr="00FD1FED">
              <w:rPr>
                <w:color w:val="000000" w:themeColor="text1"/>
                <w:spacing w:val="-1"/>
                <w:sz w:val="24"/>
                <w:szCs w:val="24"/>
                <w:shd w:val="clear" w:color="auto" w:fill="FFFFFF"/>
              </w:rPr>
              <w:t>180 ± 5</w:t>
            </w:r>
          </w:p>
        </w:tc>
        <w:tc>
          <w:tcPr>
            <w:tcW w:w="2268" w:type="dxa"/>
            <w:tcBorders>
              <w:top w:val="double" w:sz="4" w:space="0" w:color="auto"/>
            </w:tcBorders>
            <w:vAlign w:val="center"/>
          </w:tcPr>
          <w:p w14:paraId="7315E51C" w14:textId="77777777" w:rsidR="000B1237" w:rsidRPr="00FD1FED" w:rsidRDefault="000B1237" w:rsidP="00FD0EE3">
            <w:pPr>
              <w:pStyle w:val="afc"/>
              <w:ind w:right="283"/>
              <w:jc w:val="center"/>
              <w:rPr>
                <w:color w:val="000000" w:themeColor="text1"/>
                <w:sz w:val="24"/>
                <w:szCs w:val="24"/>
              </w:rPr>
            </w:pPr>
            <w:r w:rsidRPr="00FD1FED">
              <w:rPr>
                <w:color w:val="000000" w:themeColor="text1"/>
                <w:spacing w:val="-1"/>
                <w:sz w:val="24"/>
                <w:szCs w:val="24"/>
                <w:shd w:val="clear" w:color="auto" w:fill="FFFFFF"/>
              </w:rPr>
              <w:t>150</w:t>
            </w:r>
          </w:p>
        </w:tc>
        <w:tc>
          <w:tcPr>
            <w:tcW w:w="1418" w:type="dxa"/>
            <w:tcBorders>
              <w:top w:val="double" w:sz="4" w:space="0" w:color="auto"/>
            </w:tcBorders>
            <w:vAlign w:val="center"/>
          </w:tcPr>
          <w:p w14:paraId="2A035D15" w14:textId="77777777" w:rsidR="000B1237" w:rsidRPr="00FD1FED" w:rsidRDefault="000B1237" w:rsidP="00FD0EE3">
            <w:pPr>
              <w:pStyle w:val="afc"/>
              <w:ind w:right="283"/>
              <w:jc w:val="center"/>
              <w:rPr>
                <w:color w:val="000000" w:themeColor="text1"/>
                <w:sz w:val="24"/>
                <w:szCs w:val="24"/>
              </w:rPr>
            </w:pPr>
            <w:r w:rsidRPr="00FD1FED">
              <w:rPr>
                <w:color w:val="000000" w:themeColor="text1"/>
                <w:spacing w:val="-1"/>
                <w:sz w:val="24"/>
                <w:szCs w:val="24"/>
                <w:shd w:val="clear" w:color="auto" w:fill="FFFFFF"/>
              </w:rPr>
              <w:t>180</w:t>
            </w:r>
          </w:p>
        </w:tc>
        <w:tc>
          <w:tcPr>
            <w:tcW w:w="992" w:type="dxa"/>
            <w:tcBorders>
              <w:top w:val="double" w:sz="4" w:space="0" w:color="auto"/>
            </w:tcBorders>
            <w:vAlign w:val="center"/>
          </w:tcPr>
          <w:p w14:paraId="5E16B67C" w14:textId="77777777" w:rsidR="000B1237" w:rsidRPr="00FD1FED" w:rsidRDefault="000B1237" w:rsidP="00FD0EE3">
            <w:pPr>
              <w:pStyle w:val="afc"/>
              <w:ind w:right="283"/>
              <w:jc w:val="center"/>
              <w:rPr>
                <w:color w:val="000000" w:themeColor="text1"/>
                <w:sz w:val="24"/>
                <w:szCs w:val="24"/>
              </w:rPr>
            </w:pPr>
            <w:r w:rsidRPr="00FD1FED">
              <w:rPr>
                <w:color w:val="000000" w:themeColor="text1"/>
                <w:sz w:val="24"/>
                <w:szCs w:val="24"/>
              </w:rPr>
              <w:t>–</w:t>
            </w:r>
          </w:p>
        </w:tc>
        <w:tc>
          <w:tcPr>
            <w:tcW w:w="1134" w:type="dxa"/>
            <w:tcBorders>
              <w:top w:val="double" w:sz="4" w:space="0" w:color="auto"/>
            </w:tcBorders>
            <w:vAlign w:val="center"/>
          </w:tcPr>
          <w:p w14:paraId="2863944E" w14:textId="77777777" w:rsidR="000B1237" w:rsidRPr="00FD1FED" w:rsidRDefault="000B1237" w:rsidP="00FD0EE3">
            <w:pPr>
              <w:pStyle w:val="afc"/>
              <w:ind w:right="283"/>
              <w:jc w:val="center"/>
              <w:rPr>
                <w:color w:val="000000" w:themeColor="text1"/>
                <w:sz w:val="24"/>
                <w:szCs w:val="24"/>
              </w:rPr>
            </w:pPr>
            <w:r w:rsidRPr="00FD1FED">
              <w:rPr>
                <w:color w:val="000000" w:themeColor="text1"/>
                <w:sz w:val="24"/>
                <w:szCs w:val="24"/>
              </w:rPr>
              <w:t>250</w:t>
            </w:r>
          </w:p>
        </w:tc>
        <w:tc>
          <w:tcPr>
            <w:tcW w:w="1730" w:type="dxa"/>
            <w:vMerge w:val="restart"/>
            <w:tcBorders>
              <w:top w:val="double" w:sz="4" w:space="0" w:color="auto"/>
            </w:tcBorders>
            <w:vAlign w:val="center"/>
          </w:tcPr>
          <w:p w14:paraId="0F3D4556" w14:textId="77777777" w:rsidR="000B1237" w:rsidRPr="00FD1FED" w:rsidRDefault="000B1237" w:rsidP="00FD0EE3">
            <w:pPr>
              <w:pStyle w:val="afc"/>
              <w:ind w:right="283"/>
              <w:jc w:val="center"/>
              <w:rPr>
                <w:color w:val="000000" w:themeColor="text1"/>
                <w:sz w:val="24"/>
                <w:szCs w:val="24"/>
              </w:rPr>
            </w:pPr>
            <w:r w:rsidRPr="00FD1FED">
              <w:rPr>
                <w:color w:val="000000" w:themeColor="text1"/>
                <w:spacing w:val="-1"/>
                <w:sz w:val="24"/>
                <w:szCs w:val="24"/>
                <w:shd w:val="clear" w:color="auto" w:fill="FFFFFF"/>
              </w:rPr>
              <w:t>2750 ± 20</w:t>
            </w:r>
          </w:p>
        </w:tc>
      </w:tr>
      <w:tr w:rsidR="000B1237" w14:paraId="11A37E5E" w14:textId="77777777" w:rsidTr="00FD0EE3">
        <w:tc>
          <w:tcPr>
            <w:tcW w:w="841" w:type="dxa"/>
            <w:vAlign w:val="center"/>
          </w:tcPr>
          <w:p w14:paraId="6FCC581B" w14:textId="77777777" w:rsidR="000B1237" w:rsidRPr="00FD1FED" w:rsidRDefault="000B1237" w:rsidP="00FD0EE3">
            <w:pPr>
              <w:pStyle w:val="afc"/>
              <w:ind w:right="283"/>
              <w:jc w:val="center"/>
              <w:rPr>
                <w:color w:val="000000" w:themeColor="text1"/>
                <w:sz w:val="24"/>
                <w:szCs w:val="24"/>
              </w:rPr>
            </w:pPr>
            <w:r w:rsidRPr="00FD1FED">
              <w:rPr>
                <w:color w:val="000000" w:themeColor="text1"/>
                <w:sz w:val="24"/>
                <w:szCs w:val="24"/>
              </w:rPr>
              <w:t>II</w:t>
            </w:r>
          </w:p>
        </w:tc>
        <w:tc>
          <w:tcPr>
            <w:tcW w:w="1417" w:type="dxa"/>
            <w:vAlign w:val="center"/>
          </w:tcPr>
          <w:p w14:paraId="0D5CF28E" w14:textId="77777777" w:rsidR="000B1237" w:rsidRPr="00FD1FED" w:rsidRDefault="00000000" w:rsidP="00FD0EE3">
            <w:pPr>
              <w:pStyle w:val="afc"/>
              <w:ind w:right="283"/>
              <w:jc w:val="center"/>
              <w:rPr>
                <w:color w:val="000000" w:themeColor="text1"/>
                <w:sz w:val="24"/>
                <w:szCs w:val="24"/>
              </w:rPr>
            </w:pPr>
            <m:oMathPara>
              <m:oMath>
                <m:sSubSup>
                  <m:sSubSupPr>
                    <m:ctrlPr>
                      <w:rPr>
                        <w:rFonts w:ascii="Cambria Math" w:hAnsi="Cambria Math"/>
                        <w:i/>
                        <w:color w:val="000000" w:themeColor="text1"/>
                        <w:spacing w:val="-1"/>
                        <w:sz w:val="24"/>
                        <w:szCs w:val="24"/>
                        <w:shd w:val="clear" w:color="auto" w:fill="FFFFFF"/>
                      </w:rPr>
                    </m:ctrlPr>
                  </m:sSubSupPr>
                  <m:e>
                    <m:r>
                      <w:rPr>
                        <w:rFonts w:ascii="Cambria Math" w:hAnsi="Cambria Math"/>
                        <w:color w:val="000000" w:themeColor="text1"/>
                        <w:spacing w:val="-1"/>
                        <w:sz w:val="24"/>
                        <w:szCs w:val="24"/>
                        <w:shd w:val="clear" w:color="auto" w:fill="FFFFFF"/>
                      </w:rPr>
                      <m:t>160</m:t>
                    </m:r>
                  </m:e>
                  <m:sub>
                    <m:r>
                      <w:rPr>
                        <w:rFonts w:ascii="Cambria Math" w:hAnsi="Cambria Math"/>
                        <w:color w:val="000000" w:themeColor="text1"/>
                        <w:spacing w:val="-1"/>
                        <w:sz w:val="24"/>
                        <w:szCs w:val="24"/>
                        <w:shd w:val="clear" w:color="auto" w:fill="FFFFFF"/>
                      </w:rPr>
                      <m:t>-4</m:t>
                    </m:r>
                  </m:sub>
                  <m:sup>
                    <m:r>
                      <w:rPr>
                        <w:rFonts w:ascii="Cambria Math" w:hAnsi="Cambria Math"/>
                        <w:color w:val="000000" w:themeColor="text1"/>
                        <w:spacing w:val="-1"/>
                        <w:sz w:val="24"/>
                        <w:szCs w:val="24"/>
                        <w:shd w:val="clear" w:color="auto" w:fill="FFFFFF"/>
                      </w:rPr>
                      <m:t>+5</m:t>
                    </m:r>
                  </m:sup>
                </m:sSubSup>
              </m:oMath>
            </m:oMathPara>
          </w:p>
        </w:tc>
        <w:tc>
          <w:tcPr>
            <w:tcW w:w="2268" w:type="dxa"/>
            <w:vAlign w:val="center"/>
          </w:tcPr>
          <w:p w14:paraId="41D1F70B" w14:textId="77777777" w:rsidR="000B1237" w:rsidRPr="00FD1FED" w:rsidRDefault="000B1237" w:rsidP="00FD0EE3">
            <w:pPr>
              <w:pStyle w:val="afc"/>
              <w:ind w:right="283"/>
              <w:jc w:val="center"/>
              <w:rPr>
                <w:color w:val="000000" w:themeColor="text1"/>
                <w:sz w:val="24"/>
                <w:szCs w:val="24"/>
              </w:rPr>
            </w:pPr>
            <w:r w:rsidRPr="00FD1FED">
              <w:rPr>
                <w:color w:val="000000" w:themeColor="text1"/>
                <w:spacing w:val="-1"/>
                <w:sz w:val="24"/>
                <w:szCs w:val="24"/>
                <w:shd w:val="clear" w:color="auto" w:fill="FFFFFF"/>
              </w:rPr>
              <w:t>130</w:t>
            </w:r>
          </w:p>
        </w:tc>
        <w:tc>
          <w:tcPr>
            <w:tcW w:w="1418" w:type="dxa"/>
            <w:vAlign w:val="center"/>
          </w:tcPr>
          <w:p w14:paraId="2EFF4973" w14:textId="77777777" w:rsidR="000B1237" w:rsidRPr="00FD1FED" w:rsidRDefault="000B1237" w:rsidP="00FD0EE3">
            <w:pPr>
              <w:pStyle w:val="afc"/>
              <w:ind w:right="283"/>
              <w:jc w:val="center"/>
              <w:rPr>
                <w:color w:val="000000" w:themeColor="text1"/>
                <w:sz w:val="24"/>
                <w:szCs w:val="24"/>
              </w:rPr>
            </w:pPr>
            <w:r w:rsidRPr="00FD1FED">
              <w:rPr>
                <w:color w:val="000000" w:themeColor="text1"/>
                <w:spacing w:val="-1"/>
                <w:sz w:val="24"/>
                <w:szCs w:val="24"/>
                <w:shd w:val="clear" w:color="auto" w:fill="FFFFFF"/>
              </w:rPr>
              <w:t>160</w:t>
            </w:r>
          </w:p>
        </w:tc>
        <w:tc>
          <w:tcPr>
            <w:tcW w:w="992" w:type="dxa"/>
            <w:vAlign w:val="center"/>
          </w:tcPr>
          <w:p w14:paraId="12B17C33" w14:textId="77777777" w:rsidR="000B1237" w:rsidRPr="00FD1FED" w:rsidRDefault="000B1237" w:rsidP="00FD0EE3">
            <w:pPr>
              <w:pStyle w:val="afc"/>
              <w:ind w:right="283"/>
              <w:jc w:val="center"/>
              <w:rPr>
                <w:color w:val="000000" w:themeColor="text1"/>
                <w:sz w:val="24"/>
                <w:szCs w:val="24"/>
              </w:rPr>
            </w:pPr>
            <w:r w:rsidRPr="00FD1FED">
              <w:rPr>
                <w:color w:val="000000" w:themeColor="text1"/>
                <w:sz w:val="24"/>
                <w:szCs w:val="24"/>
              </w:rPr>
              <w:t>–</w:t>
            </w:r>
          </w:p>
        </w:tc>
        <w:tc>
          <w:tcPr>
            <w:tcW w:w="1134" w:type="dxa"/>
            <w:vAlign w:val="center"/>
          </w:tcPr>
          <w:p w14:paraId="3DF66594" w14:textId="77777777" w:rsidR="000B1237" w:rsidRPr="00FD1FED" w:rsidRDefault="000B1237" w:rsidP="00FD0EE3">
            <w:pPr>
              <w:pStyle w:val="afc"/>
              <w:ind w:right="283"/>
              <w:jc w:val="center"/>
              <w:rPr>
                <w:color w:val="000000" w:themeColor="text1"/>
                <w:sz w:val="24"/>
                <w:szCs w:val="24"/>
              </w:rPr>
            </w:pPr>
            <w:r w:rsidRPr="00FD1FED">
              <w:rPr>
                <w:color w:val="000000" w:themeColor="text1"/>
                <w:sz w:val="24"/>
                <w:szCs w:val="24"/>
              </w:rPr>
              <w:t>230</w:t>
            </w:r>
          </w:p>
        </w:tc>
        <w:tc>
          <w:tcPr>
            <w:tcW w:w="1730" w:type="dxa"/>
            <w:vMerge/>
            <w:vAlign w:val="center"/>
          </w:tcPr>
          <w:p w14:paraId="30A3A952" w14:textId="77777777" w:rsidR="000B1237" w:rsidRPr="00FD1FED" w:rsidRDefault="000B1237" w:rsidP="00FD0EE3">
            <w:pPr>
              <w:pStyle w:val="afc"/>
              <w:ind w:right="283"/>
              <w:jc w:val="center"/>
              <w:rPr>
                <w:color w:val="000000" w:themeColor="text1"/>
                <w:sz w:val="24"/>
                <w:szCs w:val="24"/>
              </w:rPr>
            </w:pPr>
          </w:p>
        </w:tc>
      </w:tr>
      <w:tr w:rsidR="000B1237" w14:paraId="7D0E66BE" w14:textId="77777777" w:rsidTr="008C05D6">
        <w:tc>
          <w:tcPr>
            <w:tcW w:w="841" w:type="dxa"/>
            <w:tcBorders>
              <w:bottom w:val="single" w:sz="4" w:space="0" w:color="auto"/>
            </w:tcBorders>
            <w:vAlign w:val="center"/>
          </w:tcPr>
          <w:p w14:paraId="48338BE1" w14:textId="77777777" w:rsidR="000B1237" w:rsidRPr="00FD1FED" w:rsidRDefault="000B1237" w:rsidP="00FD0EE3">
            <w:pPr>
              <w:pStyle w:val="afc"/>
              <w:ind w:right="283"/>
              <w:jc w:val="center"/>
              <w:rPr>
                <w:color w:val="000000" w:themeColor="text1"/>
                <w:sz w:val="24"/>
                <w:szCs w:val="24"/>
              </w:rPr>
            </w:pPr>
            <w:r w:rsidRPr="00FD1FED">
              <w:rPr>
                <w:color w:val="000000" w:themeColor="text1"/>
                <w:sz w:val="24"/>
                <w:szCs w:val="24"/>
              </w:rPr>
              <w:t>III</w:t>
            </w:r>
          </w:p>
        </w:tc>
        <w:tc>
          <w:tcPr>
            <w:tcW w:w="1417" w:type="dxa"/>
            <w:tcBorders>
              <w:bottom w:val="single" w:sz="4" w:space="0" w:color="auto"/>
            </w:tcBorders>
            <w:vAlign w:val="center"/>
          </w:tcPr>
          <w:p w14:paraId="7C8A0542" w14:textId="77777777" w:rsidR="000B1237" w:rsidRPr="00FD1FED" w:rsidRDefault="000B1237" w:rsidP="00FD0EE3">
            <w:pPr>
              <w:pStyle w:val="afc"/>
              <w:ind w:right="283"/>
              <w:jc w:val="center"/>
              <w:rPr>
                <w:color w:val="000000" w:themeColor="text1"/>
                <w:sz w:val="24"/>
                <w:szCs w:val="24"/>
              </w:rPr>
            </w:pPr>
            <w:r w:rsidRPr="00FD1FED">
              <w:rPr>
                <w:color w:val="000000" w:themeColor="text1"/>
                <w:spacing w:val="-1"/>
                <w:sz w:val="24"/>
                <w:szCs w:val="24"/>
                <w:shd w:val="clear" w:color="auto" w:fill="FFFFFF"/>
              </w:rPr>
              <w:t>150 ± 5</w:t>
            </w:r>
          </w:p>
        </w:tc>
        <w:tc>
          <w:tcPr>
            <w:tcW w:w="2268" w:type="dxa"/>
            <w:tcBorders>
              <w:bottom w:val="single" w:sz="4" w:space="0" w:color="auto"/>
            </w:tcBorders>
            <w:vAlign w:val="center"/>
          </w:tcPr>
          <w:p w14:paraId="55F8C2F7" w14:textId="77777777" w:rsidR="000B1237" w:rsidRPr="00FD1FED" w:rsidRDefault="000B1237" w:rsidP="00FD0EE3">
            <w:pPr>
              <w:pStyle w:val="afc"/>
              <w:ind w:right="283"/>
              <w:jc w:val="center"/>
              <w:rPr>
                <w:color w:val="000000" w:themeColor="text1"/>
                <w:sz w:val="24"/>
                <w:szCs w:val="24"/>
              </w:rPr>
            </w:pPr>
            <w:r w:rsidRPr="00FD1FED">
              <w:rPr>
                <w:color w:val="000000" w:themeColor="text1"/>
                <w:spacing w:val="-1"/>
                <w:sz w:val="24"/>
                <w:szCs w:val="24"/>
                <w:shd w:val="clear" w:color="auto" w:fill="FFFFFF"/>
              </w:rPr>
              <w:t>105</w:t>
            </w:r>
          </w:p>
        </w:tc>
        <w:tc>
          <w:tcPr>
            <w:tcW w:w="1418" w:type="dxa"/>
            <w:tcBorders>
              <w:bottom w:val="single" w:sz="4" w:space="0" w:color="auto"/>
            </w:tcBorders>
            <w:vAlign w:val="center"/>
          </w:tcPr>
          <w:p w14:paraId="435C5FA9" w14:textId="77777777" w:rsidR="000B1237" w:rsidRPr="00FD1FED" w:rsidRDefault="000B1237" w:rsidP="00FD0EE3">
            <w:pPr>
              <w:pStyle w:val="afc"/>
              <w:ind w:right="283"/>
              <w:jc w:val="center"/>
              <w:rPr>
                <w:color w:val="000000" w:themeColor="text1"/>
                <w:sz w:val="24"/>
                <w:szCs w:val="24"/>
              </w:rPr>
            </w:pPr>
            <w:r w:rsidRPr="00FD1FED">
              <w:rPr>
                <w:color w:val="000000" w:themeColor="text1"/>
                <w:spacing w:val="-1"/>
                <w:sz w:val="24"/>
                <w:szCs w:val="24"/>
                <w:shd w:val="clear" w:color="auto" w:fill="FFFFFF"/>
              </w:rPr>
              <w:t>140</w:t>
            </w:r>
          </w:p>
        </w:tc>
        <w:tc>
          <w:tcPr>
            <w:tcW w:w="992" w:type="dxa"/>
            <w:tcBorders>
              <w:bottom w:val="single" w:sz="4" w:space="0" w:color="auto"/>
            </w:tcBorders>
            <w:vAlign w:val="center"/>
          </w:tcPr>
          <w:p w14:paraId="49CEBFBE" w14:textId="77777777" w:rsidR="000B1237" w:rsidRPr="00FD1FED" w:rsidRDefault="000B1237" w:rsidP="00FD0EE3">
            <w:pPr>
              <w:pStyle w:val="afc"/>
              <w:ind w:right="283"/>
              <w:jc w:val="center"/>
              <w:rPr>
                <w:color w:val="000000" w:themeColor="text1"/>
                <w:sz w:val="24"/>
                <w:szCs w:val="24"/>
              </w:rPr>
            </w:pPr>
            <w:r w:rsidRPr="00FD1FED">
              <w:rPr>
                <w:color w:val="000000" w:themeColor="text1"/>
                <w:sz w:val="24"/>
                <w:szCs w:val="24"/>
              </w:rPr>
              <w:t>190</w:t>
            </w:r>
          </w:p>
        </w:tc>
        <w:tc>
          <w:tcPr>
            <w:tcW w:w="1134" w:type="dxa"/>
            <w:tcBorders>
              <w:bottom w:val="single" w:sz="4" w:space="0" w:color="auto"/>
            </w:tcBorders>
            <w:vAlign w:val="center"/>
          </w:tcPr>
          <w:p w14:paraId="1B9EC4B3" w14:textId="77777777" w:rsidR="000B1237" w:rsidRPr="00FD1FED" w:rsidRDefault="000B1237" w:rsidP="00FD0EE3">
            <w:pPr>
              <w:pStyle w:val="afc"/>
              <w:ind w:right="283"/>
              <w:jc w:val="center"/>
              <w:rPr>
                <w:color w:val="000000" w:themeColor="text1"/>
                <w:sz w:val="24"/>
                <w:szCs w:val="24"/>
              </w:rPr>
            </w:pPr>
            <w:r w:rsidRPr="00FD1FED">
              <w:rPr>
                <w:color w:val="000000" w:themeColor="text1"/>
                <w:sz w:val="24"/>
                <w:szCs w:val="24"/>
              </w:rPr>
              <w:t>230</w:t>
            </w:r>
          </w:p>
        </w:tc>
        <w:tc>
          <w:tcPr>
            <w:tcW w:w="1730" w:type="dxa"/>
            <w:vMerge/>
            <w:tcBorders>
              <w:bottom w:val="single" w:sz="4" w:space="0" w:color="auto"/>
            </w:tcBorders>
            <w:vAlign w:val="center"/>
          </w:tcPr>
          <w:p w14:paraId="34ECD75A" w14:textId="77777777" w:rsidR="000B1237" w:rsidRPr="00FD1FED" w:rsidRDefault="000B1237" w:rsidP="00FD0EE3">
            <w:pPr>
              <w:pStyle w:val="afc"/>
              <w:ind w:right="283"/>
              <w:jc w:val="center"/>
              <w:rPr>
                <w:color w:val="000000" w:themeColor="text1"/>
                <w:sz w:val="24"/>
                <w:szCs w:val="24"/>
              </w:rPr>
            </w:pPr>
          </w:p>
        </w:tc>
      </w:tr>
      <w:tr w:rsidR="000B1237" w:rsidRPr="005B039A" w14:paraId="7880CD30" w14:textId="77777777" w:rsidTr="008C05D6">
        <w:tc>
          <w:tcPr>
            <w:tcW w:w="9800" w:type="dxa"/>
            <w:gridSpan w:val="7"/>
            <w:tcBorders>
              <w:bottom w:val="single" w:sz="4" w:space="0" w:color="auto"/>
            </w:tcBorders>
            <w:vAlign w:val="center"/>
          </w:tcPr>
          <w:p w14:paraId="2C887911" w14:textId="6CA0372F" w:rsidR="000B1237" w:rsidRPr="008C05D6" w:rsidRDefault="000B1237" w:rsidP="003B0831">
            <w:pPr>
              <w:widowControl/>
              <w:ind w:firstLine="113"/>
              <w:jc w:val="both"/>
              <w:rPr>
                <w:bCs/>
                <w:color w:val="000000" w:themeColor="text1"/>
                <w:spacing w:val="40"/>
                <w:kern w:val="28"/>
                <w:sz w:val="22"/>
                <w:szCs w:val="22"/>
              </w:rPr>
            </w:pPr>
            <w:r w:rsidRPr="008C05D6">
              <w:rPr>
                <w:bCs/>
                <w:color w:val="000000" w:themeColor="text1"/>
                <w:spacing w:val="40"/>
                <w:kern w:val="28"/>
                <w:sz w:val="22"/>
                <w:szCs w:val="22"/>
              </w:rPr>
              <w:t>Примечания</w:t>
            </w:r>
          </w:p>
          <w:p w14:paraId="0A994657" w14:textId="77777777" w:rsidR="000B1237" w:rsidRPr="008C05D6" w:rsidRDefault="000B1237" w:rsidP="003B0831">
            <w:pPr>
              <w:widowControl/>
              <w:ind w:firstLine="113"/>
              <w:jc w:val="both"/>
              <w:rPr>
                <w:bCs/>
                <w:color w:val="000000" w:themeColor="text1"/>
                <w:kern w:val="28"/>
                <w:sz w:val="22"/>
                <w:szCs w:val="22"/>
              </w:rPr>
            </w:pPr>
            <w:r w:rsidRPr="008C05D6">
              <w:rPr>
                <w:bCs/>
                <w:color w:val="000000" w:themeColor="text1"/>
                <w:kern w:val="28"/>
                <w:sz w:val="22"/>
                <w:szCs w:val="22"/>
              </w:rPr>
              <w:t xml:space="preserve">1 Допускаются шпалы шириной нижней </w:t>
            </w:r>
            <w:proofErr w:type="spellStart"/>
            <w:r w:rsidRPr="008C05D6">
              <w:rPr>
                <w:bCs/>
                <w:color w:val="000000" w:themeColor="text1"/>
                <w:kern w:val="28"/>
                <w:sz w:val="22"/>
                <w:szCs w:val="22"/>
              </w:rPr>
              <w:t>пласти</w:t>
            </w:r>
            <w:proofErr w:type="spellEnd"/>
            <w:r w:rsidRPr="008C05D6">
              <w:rPr>
                <w:bCs/>
                <w:color w:val="000000" w:themeColor="text1"/>
                <w:kern w:val="28"/>
                <w:sz w:val="22"/>
                <w:szCs w:val="22"/>
              </w:rPr>
              <w:t xml:space="preserve"> для I типа — 230 мм, II и III типов — 250 мм в количестве не более 10 % в партии.</w:t>
            </w:r>
          </w:p>
          <w:p w14:paraId="352C1DD2" w14:textId="77777777" w:rsidR="000B1237" w:rsidRPr="004C3CA2" w:rsidRDefault="000B1237" w:rsidP="003B0831">
            <w:pPr>
              <w:widowControl/>
              <w:ind w:firstLine="113"/>
              <w:jc w:val="both"/>
              <w:rPr>
                <w:bCs/>
                <w:color w:val="000000" w:themeColor="text1"/>
                <w:kern w:val="28"/>
              </w:rPr>
            </w:pPr>
            <w:r w:rsidRPr="008C05D6">
              <w:rPr>
                <w:bCs/>
                <w:color w:val="000000" w:themeColor="text1"/>
                <w:kern w:val="28"/>
                <w:sz w:val="22"/>
                <w:szCs w:val="22"/>
              </w:rPr>
              <w:t xml:space="preserve">2 Ширина </w:t>
            </w:r>
            <w:r w:rsidRPr="008C05D6">
              <w:rPr>
                <w:i/>
                <w:color w:val="000000" w:themeColor="text1"/>
                <w:spacing w:val="-1"/>
                <w:sz w:val="22"/>
                <w:szCs w:val="22"/>
                <w:shd w:val="clear" w:color="auto" w:fill="FFFFFF"/>
              </w:rPr>
              <w:t>b</w:t>
            </w:r>
            <w:r w:rsidRPr="008C05D6">
              <w:rPr>
                <w:bCs/>
                <w:color w:val="000000" w:themeColor="text1"/>
                <w:kern w:val="28"/>
                <w:sz w:val="22"/>
                <w:szCs w:val="22"/>
                <w:vertAlign w:val="subscript"/>
              </w:rPr>
              <w:t>2</w:t>
            </w:r>
            <w:r w:rsidRPr="008C05D6">
              <w:rPr>
                <w:bCs/>
                <w:color w:val="000000" w:themeColor="text1"/>
                <w:kern w:val="28"/>
                <w:sz w:val="22"/>
                <w:szCs w:val="22"/>
              </w:rPr>
              <w:t xml:space="preserve"> необрезных шпал должна быть не более 280 мм.</w:t>
            </w:r>
          </w:p>
        </w:tc>
      </w:tr>
    </w:tbl>
    <w:p w14:paraId="004CAAB8" w14:textId="77777777" w:rsidR="000B1237" w:rsidRDefault="000B1237" w:rsidP="000B1237">
      <w:pPr>
        <w:pStyle w:val="afc"/>
        <w:tabs>
          <w:tab w:val="left" w:pos="1535"/>
        </w:tabs>
        <w:spacing w:line="360" w:lineRule="auto"/>
        <w:ind w:left="119" w:right="284" w:firstLine="709"/>
        <w:jc w:val="both"/>
        <w:rPr>
          <w:bCs/>
          <w:color w:val="000000" w:themeColor="text1"/>
          <w:sz w:val="24"/>
          <w:szCs w:val="24"/>
        </w:rPr>
      </w:pPr>
    </w:p>
    <w:p w14:paraId="183E0720" w14:textId="6BC1C2BA" w:rsidR="000B1237" w:rsidRDefault="000B1237" w:rsidP="00B969BE">
      <w:pPr>
        <w:pStyle w:val="afc"/>
        <w:tabs>
          <w:tab w:val="left" w:pos="1535"/>
        </w:tabs>
        <w:spacing w:after="0" w:line="360" w:lineRule="auto"/>
        <w:ind w:right="1" w:firstLine="567"/>
        <w:jc w:val="both"/>
        <w:rPr>
          <w:bCs/>
          <w:color w:val="000000" w:themeColor="text1"/>
          <w:sz w:val="24"/>
          <w:szCs w:val="24"/>
        </w:rPr>
      </w:pPr>
      <w:r w:rsidRPr="00315EE0">
        <w:rPr>
          <w:bCs/>
          <w:color w:val="000000" w:themeColor="text1"/>
          <w:sz w:val="24"/>
          <w:szCs w:val="24"/>
        </w:rPr>
        <w:t>4.4 Размеры шпал установлены для древесины влажностью не более 22 %. При большей влажности размеры должны быть увеличены на припуск на усушку по ГОСТ</w:t>
      </w:r>
      <w:r w:rsidR="005A6BD7">
        <w:rPr>
          <w:bCs/>
          <w:color w:val="000000" w:themeColor="text1"/>
          <w:sz w:val="24"/>
          <w:szCs w:val="24"/>
        </w:rPr>
        <w:t> </w:t>
      </w:r>
      <w:r w:rsidRPr="00315EE0">
        <w:rPr>
          <w:bCs/>
          <w:color w:val="000000" w:themeColor="text1"/>
          <w:sz w:val="24"/>
          <w:szCs w:val="24"/>
        </w:rPr>
        <w:t>6782.1 – для шпал, изготовляемых из хвойных пород древесины, и по ГОСТ</w:t>
      </w:r>
      <w:r w:rsidR="009F622D">
        <w:rPr>
          <w:bCs/>
          <w:color w:val="000000" w:themeColor="text1"/>
          <w:sz w:val="24"/>
          <w:szCs w:val="24"/>
        </w:rPr>
        <w:t> </w:t>
      </w:r>
      <w:r w:rsidRPr="00315EE0">
        <w:rPr>
          <w:bCs/>
          <w:color w:val="000000" w:themeColor="text1"/>
          <w:sz w:val="24"/>
          <w:szCs w:val="24"/>
        </w:rPr>
        <w:t>6782.2 – из лиственных пород древесины.</w:t>
      </w:r>
    </w:p>
    <w:p w14:paraId="253085B9" w14:textId="0F5EF834" w:rsidR="00EC5C05" w:rsidRPr="009133DC" w:rsidRDefault="00D902E8" w:rsidP="00EC5C05">
      <w:pPr>
        <w:pStyle w:val="1"/>
        <w:keepNext w:val="0"/>
        <w:spacing w:before="240" w:after="240" w:line="360" w:lineRule="auto"/>
        <w:ind w:firstLine="510"/>
        <w:jc w:val="left"/>
        <w:rPr>
          <w:rFonts w:ascii="Arial" w:hAnsi="Arial" w:cs="Arial"/>
          <w:color w:val="000000"/>
          <w:sz w:val="28"/>
          <w:szCs w:val="28"/>
          <w:lang w:val="ru-RU"/>
        </w:rPr>
      </w:pPr>
      <w:r>
        <w:rPr>
          <w:rFonts w:ascii="Arial" w:hAnsi="Arial" w:cs="Arial"/>
          <w:color w:val="000000"/>
          <w:sz w:val="28"/>
          <w:szCs w:val="28"/>
          <w:lang w:val="ru-RU"/>
        </w:rPr>
        <w:t>5</w:t>
      </w:r>
      <w:r w:rsidR="00EC5C05" w:rsidRPr="009133DC">
        <w:rPr>
          <w:rFonts w:ascii="Arial" w:hAnsi="Arial" w:cs="Arial"/>
          <w:color w:val="000000"/>
          <w:sz w:val="28"/>
          <w:szCs w:val="28"/>
        </w:rPr>
        <w:t xml:space="preserve"> </w:t>
      </w:r>
      <w:r w:rsidR="00FD36E0" w:rsidRPr="00FD36E0">
        <w:rPr>
          <w:rFonts w:ascii="Arial" w:hAnsi="Arial" w:cs="Arial"/>
          <w:color w:val="000000"/>
          <w:sz w:val="28"/>
          <w:szCs w:val="28"/>
          <w:lang w:val="ru-RU"/>
        </w:rPr>
        <w:t>Технические требования</w:t>
      </w:r>
    </w:p>
    <w:p w14:paraId="33FD841D" w14:textId="77777777" w:rsidR="000B1237" w:rsidRPr="00315EE0" w:rsidRDefault="000B1237" w:rsidP="00B969BE">
      <w:pPr>
        <w:pStyle w:val="afc"/>
        <w:spacing w:after="0" w:line="360" w:lineRule="auto"/>
        <w:ind w:right="1" w:firstLine="567"/>
        <w:jc w:val="both"/>
        <w:rPr>
          <w:color w:val="000000" w:themeColor="text1"/>
          <w:spacing w:val="-1"/>
          <w:sz w:val="24"/>
          <w:szCs w:val="24"/>
        </w:rPr>
      </w:pPr>
      <w:r w:rsidRPr="00315EE0">
        <w:rPr>
          <w:color w:val="000000" w:themeColor="text1"/>
          <w:spacing w:val="-1"/>
          <w:sz w:val="24"/>
          <w:szCs w:val="24"/>
        </w:rPr>
        <w:t xml:space="preserve">5.1 Верхняя и нижняя </w:t>
      </w:r>
      <w:proofErr w:type="spellStart"/>
      <w:r w:rsidRPr="00315EE0">
        <w:rPr>
          <w:color w:val="000000" w:themeColor="text1"/>
          <w:spacing w:val="-1"/>
          <w:sz w:val="24"/>
          <w:szCs w:val="24"/>
        </w:rPr>
        <w:t>пласти</w:t>
      </w:r>
      <w:proofErr w:type="spellEnd"/>
      <w:r w:rsidRPr="00315EE0">
        <w:rPr>
          <w:color w:val="000000" w:themeColor="text1"/>
          <w:spacing w:val="-1"/>
          <w:sz w:val="24"/>
          <w:szCs w:val="24"/>
        </w:rPr>
        <w:t xml:space="preserve"> шпал должны быть взаимно параллельны. Не параллельность </w:t>
      </w:r>
      <w:proofErr w:type="spellStart"/>
      <w:r w:rsidRPr="00315EE0">
        <w:rPr>
          <w:color w:val="000000" w:themeColor="text1"/>
          <w:spacing w:val="-1"/>
          <w:sz w:val="24"/>
          <w:szCs w:val="24"/>
        </w:rPr>
        <w:t>пластей</w:t>
      </w:r>
      <w:proofErr w:type="spellEnd"/>
      <w:r w:rsidRPr="00315EE0">
        <w:rPr>
          <w:color w:val="000000" w:themeColor="text1"/>
          <w:spacing w:val="-1"/>
          <w:sz w:val="24"/>
          <w:szCs w:val="24"/>
        </w:rPr>
        <w:t xml:space="preserve"> и боковых сторон допускается в пределах допустимых предельных отклонений по толщине и ширине шпалы соответственно. Боковые стороны должны быть взаимно параллельны и перпендикулярны к верхней и нижней </w:t>
      </w:r>
      <w:proofErr w:type="spellStart"/>
      <w:r w:rsidRPr="00315EE0">
        <w:rPr>
          <w:color w:val="000000" w:themeColor="text1"/>
          <w:spacing w:val="-1"/>
          <w:sz w:val="24"/>
          <w:szCs w:val="24"/>
        </w:rPr>
        <w:t>пластям</w:t>
      </w:r>
      <w:proofErr w:type="spellEnd"/>
      <w:r w:rsidRPr="00315EE0">
        <w:rPr>
          <w:color w:val="000000" w:themeColor="text1"/>
          <w:spacing w:val="-1"/>
          <w:sz w:val="24"/>
          <w:szCs w:val="24"/>
        </w:rPr>
        <w:t>.</w:t>
      </w:r>
    </w:p>
    <w:p w14:paraId="1FC22D7F" w14:textId="77777777" w:rsidR="000B1237" w:rsidRPr="00315EE0" w:rsidRDefault="000B1237" w:rsidP="00B969BE">
      <w:pPr>
        <w:pStyle w:val="afc"/>
        <w:spacing w:after="0" w:line="360" w:lineRule="auto"/>
        <w:ind w:right="1" w:firstLine="567"/>
        <w:jc w:val="both"/>
        <w:rPr>
          <w:color w:val="000000" w:themeColor="text1"/>
          <w:spacing w:val="-1"/>
          <w:sz w:val="24"/>
          <w:szCs w:val="24"/>
        </w:rPr>
      </w:pPr>
      <w:r w:rsidRPr="00315EE0">
        <w:rPr>
          <w:color w:val="000000" w:themeColor="text1"/>
          <w:spacing w:val="-1"/>
          <w:sz w:val="24"/>
          <w:szCs w:val="24"/>
        </w:rPr>
        <w:t>5.2 Торцы шпал должны быть опилены перпендикулярно к продольной оси. Скос пропила торцов шпал по отношению к продольной оси не должен быть более 20 мм по толщине и ширине.</w:t>
      </w:r>
    </w:p>
    <w:p w14:paraId="775824A5" w14:textId="77777777" w:rsidR="000B1237" w:rsidRPr="00315EE0" w:rsidRDefault="000B1237" w:rsidP="00B969BE">
      <w:pPr>
        <w:pStyle w:val="afc"/>
        <w:spacing w:after="0" w:line="360" w:lineRule="auto"/>
        <w:ind w:right="1" w:firstLine="567"/>
        <w:jc w:val="both"/>
        <w:rPr>
          <w:color w:val="000000" w:themeColor="text1"/>
          <w:spacing w:val="-1"/>
          <w:sz w:val="24"/>
          <w:szCs w:val="24"/>
        </w:rPr>
      </w:pPr>
      <w:r w:rsidRPr="00315EE0">
        <w:rPr>
          <w:color w:val="000000" w:themeColor="text1"/>
          <w:spacing w:val="-1"/>
          <w:sz w:val="24"/>
          <w:szCs w:val="24"/>
        </w:rPr>
        <w:t>5.3 Обзольные участки шпал должны быть очищены от коры и луба.</w:t>
      </w:r>
    </w:p>
    <w:p w14:paraId="0B82C109" w14:textId="77777777" w:rsidR="000B1237" w:rsidRPr="00315EE0" w:rsidRDefault="000B1237" w:rsidP="00B969BE">
      <w:pPr>
        <w:pStyle w:val="afc"/>
        <w:spacing w:after="0" w:line="360" w:lineRule="auto"/>
        <w:ind w:right="1" w:firstLine="567"/>
        <w:jc w:val="both"/>
        <w:rPr>
          <w:color w:val="000000" w:themeColor="text1"/>
          <w:spacing w:val="-1"/>
          <w:sz w:val="24"/>
          <w:szCs w:val="24"/>
        </w:rPr>
      </w:pPr>
      <w:r w:rsidRPr="00315EE0">
        <w:rPr>
          <w:color w:val="000000" w:themeColor="text1"/>
          <w:spacing w:val="-1"/>
          <w:sz w:val="24"/>
          <w:szCs w:val="24"/>
        </w:rPr>
        <w:t xml:space="preserve">5.4 Сучки и ребристая </w:t>
      </w:r>
      <w:proofErr w:type="spellStart"/>
      <w:r w:rsidRPr="00315EE0">
        <w:rPr>
          <w:color w:val="000000" w:themeColor="text1"/>
          <w:spacing w:val="-1"/>
          <w:sz w:val="24"/>
          <w:szCs w:val="24"/>
        </w:rPr>
        <w:t>закомелистость</w:t>
      </w:r>
      <w:proofErr w:type="spellEnd"/>
      <w:r w:rsidRPr="00315EE0">
        <w:rPr>
          <w:color w:val="000000" w:themeColor="text1"/>
          <w:spacing w:val="-1"/>
          <w:sz w:val="24"/>
          <w:szCs w:val="24"/>
        </w:rPr>
        <w:t xml:space="preserve"> на </w:t>
      </w:r>
      <w:proofErr w:type="spellStart"/>
      <w:r w:rsidRPr="00315EE0">
        <w:rPr>
          <w:color w:val="000000" w:themeColor="text1"/>
          <w:spacing w:val="-1"/>
          <w:sz w:val="24"/>
          <w:szCs w:val="24"/>
        </w:rPr>
        <w:t>непропиленных</w:t>
      </w:r>
      <w:proofErr w:type="spellEnd"/>
      <w:r w:rsidRPr="00315EE0">
        <w:rPr>
          <w:color w:val="000000" w:themeColor="text1"/>
          <w:spacing w:val="-1"/>
          <w:sz w:val="24"/>
          <w:szCs w:val="24"/>
        </w:rPr>
        <w:t xml:space="preserve"> поверхностях должны быть срезаны вровень с поверхностью шпалы, при этом срез может быть плоским.</w:t>
      </w:r>
    </w:p>
    <w:p w14:paraId="323429BF" w14:textId="77777777" w:rsidR="000B1237" w:rsidRPr="00315EE0" w:rsidRDefault="000B1237" w:rsidP="00B969BE">
      <w:pPr>
        <w:pStyle w:val="afc"/>
        <w:spacing w:after="0" w:line="360" w:lineRule="auto"/>
        <w:ind w:right="1" w:firstLine="567"/>
        <w:jc w:val="both"/>
        <w:rPr>
          <w:color w:val="000000" w:themeColor="text1"/>
          <w:spacing w:val="-1"/>
          <w:sz w:val="24"/>
          <w:szCs w:val="24"/>
        </w:rPr>
      </w:pPr>
      <w:r w:rsidRPr="00315EE0">
        <w:rPr>
          <w:color w:val="000000" w:themeColor="text1"/>
          <w:spacing w:val="-1"/>
          <w:sz w:val="24"/>
          <w:szCs w:val="24"/>
        </w:rPr>
        <w:t xml:space="preserve">5.5 Зарубы и запилы не допускаются на верхней </w:t>
      </w:r>
      <w:proofErr w:type="spellStart"/>
      <w:r w:rsidRPr="00315EE0">
        <w:rPr>
          <w:color w:val="000000" w:themeColor="text1"/>
          <w:spacing w:val="-1"/>
          <w:sz w:val="24"/>
          <w:szCs w:val="24"/>
        </w:rPr>
        <w:t>пласти</w:t>
      </w:r>
      <w:proofErr w:type="spellEnd"/>
      <w:r w:rsidRPr="00315EE0">
        <w:rPr>
          <w:color w:val="000000" w:themeColor="text1"/>
          <w:spacing w:val="-1"/>
          <w:sz w:val="24"/>
          <w:szCs w:val="24"/>
        </w:rPr>
        <w:t xml:space="preserve"> шпал в зонах укладки </w:t>
      </w:r>
      <w:proofErr w:type="spellStart"/>
      <w:r w:rsidRPr="00315EE0">
        <w:rPr>
          <w:color w:val="000000" w:themeColor="text1"/>
          <w:spacing w:val="-1"/>
          <w:sz w:val="24"/>
          <w:szCs w:val="24"/>
        </w:rPr>
        <w:t>подрельсовых</w:t>
      </w:r>
      <w:proofErr w:type="spellEnd"/>
      <w:r w:rsidRPr="00315EE0">
        <w:rPr>
          <w:color w:val="000000" w:themeColor="text1"/>
          <w:spacing w:val="-1"/>
          <w:sz w:val="24"/>
          <w:szCs w:val="24"/>
        </w:rPr>
        <w:t xml:space="preserve"> подкладок и на остальных поверхностях при минимальных размерах высоты пропиленных боковых сторон, в остальных случаях не должны быть более 20 мм глубиной и более 40 мм шириной.</w:t>
      </w:r>
    </w:p>
    <w:p w14:paraId="16325610" w14:textId="77777777" w:rsidR="000B1237" w:rsidRPr="00315EE0" w:rsidRDefault="000B1237" w:rsidP="00B969BE">
      <w:pPr>
        <w:pStyle w:val="afc"/>
        <w:spacing w:after="0" w:line="360" w:lineRule="auto"/>
        <w:ind w:right="1" w:firstLine="567"/>
        <w:jc w:val="both"/>
        <w:rPr>
          <w:color w:val="000000" w:themeColor="text1"/>
          <w:spacing w:val="-1"/>
          <w:sz w:val="24"/>
          <w:szCs w:val="24"/>
        </w:rPr>
      </w:pPr>
      <w:r w:rsidRPr="00315EE0">
        <w:rPr>
          <w:color w:val="000000" w:themeColor="text1"/>
          <w:spacing w:val="-1"/>
          <w:sz w:val="24"/>
          <w:szCs w:val="24"/>
        </w:rPr>
        <w:lastRenderedPageBreak/>
        <w:t>5.6 Шпалы до укладки в путь должны быть пропитаны защитными средствами. Качество пропитки шпал, а также нормы поглощения защитных средств должны соответствовать требованиям ГОСТ 20022.0, ГОСТ 20022.5, ГОСТ 20022.6.</w:t>
      </w:r>
    </w:p>
    <w:p w14:paraId="241C56D7" w14:textId="77777777" w:rsidR="000B1237" w:rsidRPr="00315EE0" w:rsidRDefault="000B1237" w:rsidP="00B969BE">
      <w:pPr>
        <w:pStyle w:val="afc"/>
        <w:spacing w:after="0" w:line="360" w:lineRule="auto"/>
        <w:ind w:right="1" w:firstLine="567"/>
        <w:jc w:val="both"/>
        <w:rPr>
          <w:bCs/>
          <w:color w:val="000000" w:themeColor="text1"/>
          <w:sz w:val="24"/>
          <w:szCs w:val="24"/>
        </w:rPr>
      </w:pPr>
      <w:r w:rsidRPr="00315EE0">
        <w:rPr>
          <w:bCs/>
          <w:color w:val="000000" w:themeColor="text1"/>
          <w:sz w:val="24"/>
          <w:szCs w:val="24"/>
        </w:rPr>
        <w:t xml:space="preserve">5.7 Шпалы перед пропиткой должны быть </w:t>
      </w:r>
      <w:proofErr w:type="spellStart"/>
      <w:r w:rsidRPr="00315EE0">
        <w:rPr>
          <w:bCs/>
          <w:color w:val="000000" w:themeColor="text1"/>
          <w:sz w:val="24"/>
          <w:szCs w:val="24"/>
        </w:rPr>
        <w:t>глубоконаколотыми</w:t>
      </w:r>
      <w:proofErr w:type="spellEnd"/>
      <w:r w:rsidRPr="00315EE0">
        <w:rPr>
          <w:bCs/>
          <w:color w:val="000000" w:themeColor="text1"/>
          <w:sz w:val="24"/>
          <w:szCs w:val="24"/>
        </w:rPr>
        <w:t>. Накалывание шпал производят в соответствии с ГОСТ 20022.3 и/или нормативными документами шпалопропиточных заводов. По согласованию с потребителем шпалы могут быть не наколотыми.</w:t>
      </w:r>
    </w:p>
    <w:p w14:paraId="6E3C4454" w14:textId="77777777" w:rsidR="000B1237" w:rsidRPr="00315EE0" w:rsidRDefault="000B1237" w:rsidP="00B969BE">
      <w:pPr>
        <w:pStyle w:val="afc"/>
        <w:spacing w:after="0" w:line="360" w:lineRule="auto"/>
        <w:ind w:right="1" w:firstLine="567"/>
        <w:jc w:val="both"/>
        <w:rPr>
          <w:color w:val="000000" w:themeColor="text1"/>
          <w:sz w:val="24"/>
          <w:szCs w:val="24"/>
        </w:rPr>
      </w:pPr>
      <w:r>
        <w:rPr>
          <w:bCs/>
          <w:color w:val="000000" w:themeColor="text1"/>
          <w:sz w:val="24"/>
          <w:szCs w:val="24"/>
        </w:rPr>
        <w:t xml:space="preserve">5.8 </w:t>
      </w:r>
      <w:r w:rsidRPr="00315EE0">
        <w:rPr>
          <w:bCs/>
          <w:color w:val="000000" w:themeColor="text1"/>
          <w:sz w:val="24"/>
          <w:szCs w:val="24"/>
        </w:rPr>
        <w:t>После сушки перед пропиткой шпалы должны быть укреплены от растрескивания одним из способов в соответствии с требованиями технологических процессов пропитки шпал на шпалопропиточных заводах и инструкции по содержанию деревянных шпал, переводных и мостовых брусьев железных дорог колеи 1520 мм. По согласованию с потребителем шпалы могут быть без укрепителей.</w:t>
      </w:r>
    </w:p>
    <w:p w14:paraId="19163CA2" w14:textId="77777777" w:rsidR="000B1237" w:rsidRPr="00315EE0" w:rsidRDefault="000B1237" w:rsidP="00B969BE">
      <w:pPr>
        <w:pStyle w:val="afc"/>
        <w:spacing w:after="0" w:line="360" w:lineRule="auto"/>
        <w:ind w:right="1" w:firstLine="567"/>
        <w:jc w:val="both"/>
        <w:rPr>
          <w:bCs/>
          <w:color w:val="000000" w:themeColor="text1"/>
          <w:sz w:val="24"/>
          <w:szCs w:val="24"/>
        </w:rPr>
      </w:pPr>
      <w:r>
        <w:rPr>
          <w:bCs/>
          <w:color w:val="000000" w:themeColor="text1"/>
          <w:sz w:val="24"/>
          <w:szCs w:val="24"/>
        </w:rPr>
        <w:t xml:space="preserve">5.9 </w:t>
      </w:r>
      <w:r w:rsidRPr="00315EE0">
        <w:rPr>
          <w:bCs/>
          <w:color w:val="000000" w:themeColor="text1"/>
          <w:sz w:val="24"/>
          <w:szCs w:val="24"/>
        </w:rPr>
        <w:t>Шпалы следует изготовлять из древесины сосны, ели, пихты, лиственницы и березы.</w:t>
      </w:r>
    </w:p>
    <w:p w14:paraId="0520DEE8" w14:textId="77777777" w:rsidR="000B1237" w:rsidRPr="00315EE0" w:rsidRDefault="000B1237" w:rsidP="00B969BE">
      <w:pPr>
        <w:pStyle w:val="afc"/>
        <w:spacing w:after="0" w:line="360" w:lineRule="auto"/>
        <w:ind w:right="1" w:firstLine="567"/>
        <w:rPr>
          <w:bCs/>
          <w:color w:val="000000" w:themeColor="text1"/>
          <w:sz w:val="24"/>
          <w:szCs w:val="24"/>
        </w:rPr>
      </w:pPr>
      <w:r>
        <w:rPr>
          <w:bCs/>
          <w:color w:val="000000" w:themeColor="text1"/>
          <w:sz w:val="24"/>
          <w:szCs w:val="24"/>
        </w:rPr>
        <w:t xml:space="preserve">5.10 </w:t>
      </w:r>
      <w:r w:rsidRPr="00315EE0">
        <w:rPr>
          <w:bCs/>
          <w:color w:val="000000" w:themeColor="text1"/>
          <w:sz w:val="24"/>
          <w:szCs w:val="24"/>
        </w:rPr>
        <w:t>Влажность древесины шпал при изготовлении не нормируется.</w:t>
      </w:r>
    </w:p>
    <w:p w14:paraId="59142BC4" w14:textId="77777777" w:rsidR="000B1237" w:rsidRPr="00315EE0" w:rsidRDefault="000B1237" w:rsidP="00B969BE">
      <w:pPr>
        <w:pStyle w:val="afc"/>
        <w:spacing w:after="0" w:line="360" w:lineRule="auto"/>
        <w:ind w:right="1" w:firstLine="567"/>
        <w:jc w:val="both"/>
        <w:rPr>
          <w:bCs/>
          <w:color w:val="000000" w:themeColor="text1"/>
          <w:sz w:val="24"/>
          <w:szCs w:val="24"/>
        </w:rPr>
      </w:pPr>
      <w:r>
        <w:rPr>
          <w:bCs/>
          <w:color w:val="000000" w:themeColor="text1"/>
          <w:sz w:val="24"/>
          <w:szCs w:val="24"/>
        </w:rPr>
        <w:t xml:space="preserve">5.11 </w:t>
      </w:r>
      <w:r w:rsidRPr="00315EE0">
        <w:rPr>
          <w:bCs/>
          <w:color w:val="000000" w:themeColor="text1"/>
          <w:sz w:val="24"/>
          <w:szCs w:val="24"/>
        </w:rPr>
        <w:t>Качество древесины шпал должно соответствовать требованиям, указанным в таблице 2.</w:t>
      </w:r>
    </w:p>
    <w:p w14:paraId="75DFF4F6" w14:textId="48B0F1A3" w:rsidR="000B1237" w:rsidRPr="000B1237" w:rsidRDefault="00F1365A" w:rsidP="00F1365A">
      <w:pPr>
        <w:pStyle w:val="afc"/>
        <w:spacing w:line="360" w:lineRule="auto"/>
        <w:ind w:right="283"/>
        <w:jc w:val="both"/>
        <w:rPr>
          <w:color w:val="000000" w:themeColor="text1"/>
          <w:sz w:val="24"/>
          <w:szCs w:val="24"/>
        </w:rPr>
      </w:pPr>
      <w:r w:rsidRPr="00FD0EE3">
        <w:rPr>
          <w:bCs/>
          <w:color w:val="000000" w:themeColor="text1"/>
          <w:spacing w:val="40"/>
          <w:sz w:val="24"/>
          <w:szCs w:val="24"/>
        </w:rPr>
        <w:t>Таблица</w:t>
      </w:r>
      <w:r w:rsidRPr="00FD0EE3">
        <w:rPr>
          <w:bCs/>
          <w:color w:val="000000" w:themeColor="text1"/>
          <w:sz w:val="24"/>
          <w:szCs w:val="24"/>
        </w:rPr>
        <w:t xml:space="preserve"> </w:t>
      </w:r>
      <w:r w:rsidR="000B1237" w:rsidRPr="000B1237">
        <w:rPr>
          <w:bCs/>
          <w:color w:val="000000" w:themeColor="text1"/>
          <w:kern w:val="28"/>
          <w:sz w:val="24"/>
          <w:szCs w:val="24"/>
        </w:rPr>
        <w:t>2</w:t>
      </w:r>
    </w:p>
    <w:tbl>
      <w:tblPr>
        <w:tblW w:w="9657" w:type="dxa"/>
        <w:tblInd w:w="10" w:type="dxa"/>
        <w:tblLayout w:type="fixed"/>
        <w:tblCellMar>
          <w:left w:w="10" w:type="dxa"/>
          <w:right w:w="10" w:type="dxa"/>
        </w:tblCellMar>
        <w:tblLook w:val="04A0" w:firstRow="1" w:lastRow="0" w:firstColumn="1" w:lastColumn="0" w:noHBand="0" w:noVBand="1"/>
      </w:tblPr>
      <w:tblGrid>
        <w:gridCol w:w="3261"/>
        <w:gridCol w:w="6396"/>
      </w:tblGrid>
      <w:tr w:rsidR="000B1237" w:rsidRPr="000B1237" w14:paraId="1276FA16" w14:textId="77777777" w:rsidTr="003B0831">
        <w:trPr>
          <w:trHeight w:hRule="exact" w:val="598"/>
        </w:trPr>
        <w:tc>
          <w:tcPr>
            <w:tcW w:w="3261" w:type="dxa"/>
            <w:tcBorders>
              <w:top w:val="single" w:sz="4" w:space="0" w:color="auto"/>
              <w:left w:val="single" w:sz="4" w:space="0" w:color="auto"/>
              <w:bottom w:val="double" w:sz="4" w:space="0" w:color="auto"/>
            </w:tcBorders>
            <w:shd w:val="clear" w:color="auto" w:fill="FFFFFF"/>
            <w:vAlign w:val="center"/>
          </w:tcPr>
          <w:p w14:paraId="3FD6FA64" w14:textId="77777777" w:rsidR="00F3224E" w:rsidRDefault="000B1237" w:rsidP="003B0831">
            <w:pPr>
              <w:jc w:val="center"/>
              <w:rPr>
                <w:spacing w:val="-1"/>
                <w:sz w:val="24"/>
                <w:szCs w:val="24"/>
                <w:shd w:val="clear" w:color="auto" w:fill="FFFFFF"/>
              </w:rPr>
            </w:pPr>
            <w:r w:rsidRPr="000B1237">
              <w:rPr>
                <w:spacing w:val="-1"/>
                <w:sz w:val="24"/>
                <w:szCs w:val="24"/>
                <w:shd w:val="clear" w:color="auto" w:fill="FFFFFF"/>
              </w:rPr>
              <w:t xml:space="preserve">Пороки древесины по </w:t>
            </w:r>
          </w:p>
          <w:p w14:paraId="2BC57DC0" w14:textId="3550B5E1" w:rsidR="000B1237" w:rsidRPr="000B1237" w:rsidRDefault="000B1237" w:rsidP="003B0831">
            <w:pPr>
              <w:jc w:val="center"/>
              <w:rPr>
                <w:spacing w:val="-2"/>
                <w:sz w:val="24"/>
                <w:szCs w:val="24"/>
              </w:rPr>
            </w:pPr>
            <w:r w:rsidRPr="000B1237">
              <w:rPr>
                <w:spacing w:val="-1"/>
                <w:sz w:val="24"/>
                <w:szCs w:val="24"/>
                <w:shd w:val="clear" w:color="auto" w:fill="FFFFFF"/>
              </w:rPr>
              <w:t>ГОСТ 2140</w:t>
            </w:r>
          </w:p>
        </w:tc>
        <w:tc>
          <w:tcPr>
            <w:tcW w:w="6396" w:type="dxa"/>
            <w:tcBorders>
              <w:top w:val="single" w:sz="4" w:space="0" w:color="auto"/>
              <w:left w:val="single" w:sz="4" w:space="0" w:color="auto"/>
              <w:bottom w:val="double" w:sz="4" w:space="0" w:color="auto"/>
              <w:right w:val="single" w:sz="4" w:space="0" w:color="auto"/>
            </w:tcBorders>
            <w:shd w:val="clear" w:color="auto" w:fill="FFFFFF"/>
            <w:vAlign w:val="center"/>
          </w:tcPr>
          <w:p w14:paraId="5275F64E" w14:textId="77777777" w:rsidR="000B1237" w:rsidRPr="000B1237" w:rsidRDefault="000B1237" w:rsidP="003B0831">
            <w:pPr>
              <w:jc w:val="center"/>
              <w:rPr>
                <w:spacing w:val="-2"/>
                <w:sz w:val="24"/>
                <w:szCs w:val="24"/>
              </w:rPr>
            </w:pPr>
            <w:r w:rsidRPr="000B1237">
              <w:rPr>
                <w:spacing w:val="-1"/>
                <w:sz w:val="24"/>
                <w:szCs w:val="24"/>
                <w:shd w:val="clear" w:color="auto" w:fill="FFFFFF"/>
              </w:rPr>
              <w:t>Норма ограничения пороков древесины</w:t>
            </w:r>
          </w:p>
        </w:tc>
      </w:tr>
      <w:tr w:rsidR="000B1237" w:rsidRPr="005B039A" w14:paraId="7A8397F2" w14:textId="77777777" w:rsidTr="000B1237">
        <w:trPr>
          <w:trHeight w:val="1901"/>
        </w:trPr>
        <w:tc>
          <w:tcPr>
            <w:tcW w:w="3261" w:type="dxa"/>
            <w:tcBorders>
              <w:top w:val="double" w:sz="4" w:space="0" w:color="auto"/>
              <w:left w:val="single" w:sz="4" w:space="0" w:color="auto"/>
              <w:bottom w:val="single" w:sz="4" w:space="0" w:color="auto"/>
            </w:tcBorders>
            <w:shd w:val="clear" w:color="auto" w:fill="FFFFFF"/>
          </w:tcPr>
          <w:p w14:paraId="7964D91C" w14:textId="77777777" w:rsidR="000B1237" w:rsidRPr="00FD1FED" w:rsidRDefault="000B1237" w:rsidP="003B0831">
            <w:pPr>
              <w:tabs>
                <w:tab w:val="left" w:pos="2258"/>
                <w:tab w:val="left" w:pos="3241"/>
              </w:tabs>
              <w:ind w:firstLine="113"/>
              <w:rPr>
                <w:spacing w:val="-2"/>
                <w:sz w:val="24"/>
                <w:szCs w:val="24"/>
              </w:rPr>
            </w:pPr>
            <w:r w:rsidRPr="00FD1FED">
              <w:rPr>
                <w:spacing w:val="-1"/>
                <w:sz w:val="24"/>
                <w:szCs w:val="24"/>
                <w:shd w:val="clear" w:color="auto" w:fill="FFFFFF"/>
              </w:rPr>
              <w:t>1 Сучки:</w:t>
            </w:r>
          </w:p>
          <w:p w14:paraId="2CE9ED13" w14:textId="77777777" w:rsidR="000B1237" w:rsidRPr="00FD1FED" w:rsidRDefault="000B1237" w:rsidP="003B0831">
            <w:pPr>
              <w:tabs>
                <w:tab w:val="left" w:pos="2258"/>
                <w:tab w:val="left" w:pos="3241"/>
              </w:tabs>
              <w:ind w:firstLine="113"/>
              <w:rPr>
                <w:spacing w:val="-2"/>
                <w:sz w:val="24"/>
                <w:szCs w:val="24"/>
              </w:rPr>
            </w:pPr>
            <w:r>
              <w:rPr>
                <w:spacing w:val="-1"/>
                <w:sz w:val="24"/>
                <w:szCs w:val="24"/>
                <w:shd w:val="clear" w:color="auto" w:fill="FFFFFF"/>
              </w:rPr>
              <w:t xml:space="preserve">- </w:t>
            </w:r>
            <w:r w:rsidRPr="00FD1FED">
              <w:rPr>
                <w:spacing w:val="-1"/>
                <w:sz w:val="24"/>
                <w:szCs w:val="24"/>
                <w:shd w:val="clear" w:color="auto" w:fill="FFFFFF"/>
              </w:rPr>
              <w:t>здоровые</w:t>
            </w:r>
            <w:r>
              <w:rPr>
                <w:spacing w:val="-1"/>
                <w:sz w:val="24"/>
                <w:szCs w:val="24"/>
                <w:shd w:val="clear" w:color="auto" w:fill="FFFFFF"/>
              </w:rPr>
              <w:t>;</w:t>
            </w:r>
          </w:p>
          <w:p w14:paraId="0F1B07A1" w14:textId="77777777" w:rsidR="000B1237" w:rsidRPr="00FD1FED" w:rsidRDefault="000B1237" w:rsidP="003B0831">
            <w:pPr>
              <w:tabs>
                <w:tab w:val="left" w:pos="2258"/>
                <w:tab w:val="left" w:pos="3241"/>
              </w:tabs>
              <w:ind w:firstLine="113"/>
              <w:rPr>
                <w:spacing w:val="-1"/>
                <w:sz w:val="24"/>
                <w:szCs w:val="24"/>
                <w:shd w:val="clear" w:color="auto" w:fill="FFFFFF"/>
              </w:rPr>
            </w:pPr>
          </w:p>
          <w:p w14:paraId="1B00694F" w14:textId="77777777" w:rsidR="000B1237" w:rsidRPr="00FD1FED" w:rsidRDefault="000B1237" w:rsidP="003B0831">
            <w:pPr>
              <w:tabs>
                <w:tab w:val="left" w:pos="2258"/>
                <w:tab w:val="left" w:pos="3241"/>
              </w:tabs>
              <w:ind w:firstLine="113"/>
              <w:rPr>
                <w:spacing w:val="-2"/>
                <w:sz w:val="24"/>
                <w:szCs w:val="24"/>
              </w:rPr>
            </w:pPr>
            <w:r>
              <w:rPr>
                <w:spacing w:val="-1"/>
                <w:sz w:val="24"/>
                <w:szCs w:val="24"/>
                <w:shd w:val="clear" w:color="auto" w:fill="FFFFFF"/>
              </w:rPr>
              <w:t xml:space="preserve">- </w:t>
            </w:r>
            <w:r w:rsidRPr="00FD1FED">
              <w:rPr>
                <w:spacing w:val="-1"/>
                <w:sz w:val="24"/>
                <w:szCs w:val="24"/>
                <w:shd w:val="clear" w:color="auto" w:fill="FFFFFF"/>
              </w:rPr>
              <w:t>гнилые</w:t>
            </w:r>
            <w:r>
              <w:rPr>
                <w:spacing w:val="-1"/>
                <w:sz w:val="24"/>
                <w:szCs w:val="24"/>
                <w:shd w:val="clear" w:color="auto" w:fill="FFFFFF"/>
              </w:rPr>
              <w:t>;</w:t>
            </w:r>
          </w:p>
          <w:p w14:paraId="79D4A98D" w14:textId="77777777" w:rsidR="000B1237" w:rsidRDefault="000B1237" w:rsidP="003B0831">
            <w:pPr>
              <w:tabs>
                <w:tab w:val="left" w:pos="2258"/>
                <w:tab w:val="left" w:pos="3241"/>
              </w:tabs>
              <w:ind w:firstLine="113"/>
              <w:rPr>
                <w:spacing w:val="-1"/>
                <w:sz w:val="24"/>
                <w:szCs w:val="24"/>
                <w:shd w:val="clear" w:color="auto" w:fill="FFFFFF"/>
              </w:rPr>
            </w:pPr>
          </w:p>
          <w:p w14:paraId="66EE3037" w14:textId="3182DA3A" w:rsidR="000B1237" w:rsidRPr="000B1237" w:rsidRDefault="000B1237" w:rsidP="000B1237">
            <w:pPr>
              <w:tabs>
                <w:tab w:val="left" w:pos="2258"/>
                <w:tab w:val="left" w:pos="3241"/>
              </w:tabs>
              <w:ind w:firstLine="113"/>
              <w:rPr>
                <w:spacing w:val="-1"/>
                <w:sz w:val="24"/>
                <w:szCs w:val="24"/>
                <w:shd w:val="clear" w:color="auto" w:fill="FFFFFF"/>
              </w:rPr>
            </w:pPr>
            <w:r>
              <w:rPr>
                <w:spacing w:val="-1"/>
                <w:sz w:val="24"/>
                <w:szCs w:val="24"/>
                <w:shd w:val="clear" w:color="auto" w:fill="FFFFFF"/>
              </w:rPr>
              <w:t xml:space="preserve">- </w:t>
            </w:r>
            <w:r w:rsidRPr="00FD1FED">
              <w:rPr>
                <w:spacing w:val="-1"/>
                <w:sz w:val="24"/>
                <w:szCs w:val="24"/>
                <w:shd w:val="clear" w:color="auto" w:fill="FFFFFF"/>
              </w:rPr>
              <w:t>табачные</w:t>
            </w:r>
          </w:p>
        </w:tc>
        <w:tc>
          <w:tcPr>
            <w:tcW w:w="6396" w:type="dxa"/>
            <w:tcBorders>
              <w:top w:val="double" w:sz="4" w:space="0" w:color="auto"/>
              <w:left w:val="single" w:sz="4" w:space="0" w:color="auto"/>
              <w:bottom w:val="single" w:sz="4" w:space="0" w:color="auto"/>
              <w:right w:val="single" w:sz="4" w:space="0" w:color="auto"/>
            </w:tcBorders>
            <w:shd w:val="clear" w:color="auto" w:fill="FFFFFF"/>
          </w:tcPr>
          <w:p w14:paraId="5ABC9E85" w14:textId="77777777" w:rsidR="000B1237" w:rsidRPr="00FD1FED" w:rsidRDefault="000B1237" w:rsidP="003B0831">
            <w:pPr>
              <w:ind w:firstLine="273"/>
              <w:jc w:val="both"/>
              <w:rPr>
                <w:spacing w:val="-1"/>
                <w:sz w:val="24"/>
                <w:szCs w:val="24"/>
                <w:shd w:val="clear" w:color="auto" w:fill="FFFFFF"/>
              </w:rPr>
            </w:pPr>
          </w:p>
          <w:p w14:paraId="111A4DC7" w14:textId="77777777" w:rsidR="000B1237" w:rsidRPr="00FD1FED" w:rsidRDefault="000B1237" w:rsidP="003B0831">
            <w:pPr>
              <w:ind w:firstLine="273"/>
              <w:jc w:val="both"/>
              <w:rPr>
                <w:rFonts w:eastAsia="Courier New"/>
                <w:sz w:val="24"/>
                <w:szCs w:val="24"/>
              </w:rPr>
            </w:pPr>
            <w:r w:rsidRPr="00FD1FED">
              <w:rPr>
                <w:spacing w:val="-1"/>
                <w:sz w:val="24"/>
                <w:szCs w:val="24"/>
                <w:shd w:val="clear" w:color="auto" w:fill="FFFFFF"/>
              </w:rPr>
              <w:t>Допускаются размером не более 60 мм в зонах укладки подкладок, на остальных поверхностях – не более 110 мм</w:t>
            </w:r>
          </w:p>
          <w:p w14:paraId="39268FA1" w14:textId="77777777" w:rsidR="000B1237" w:rsidRPr="00FD1FED" w:rsidRDefault="000B1237" w:rsidP="003B0831">
            <w:pPr>
              <w:ind w:firstLine="273"/>
              <w:jc w:val="both"/>
              <w:rPr>
                <w:spacing w:val="-2"/>
                <w:sz w:val="24"/>
                <w:szCs w:val="24"/>
              </w:rPr>
            </w:pPr>
            <w:r w:rsidRPr="00FD1FED">
              <w:rPr>
                <w:spacing w:val="-1"/>
                <w:sz w:val="24"/>
                <w:szCs w:val="24"/>
                <w:shd w:val="clear" w:color="auto" w:fill="FFFFFF"/>
              </w:rPr>
              <w:t>Допускаются размером не более 10 мм в зонах укладки подкладок, на остальных поверхностях – не более 60 мм</w:t>
            </w:r>
          </w:p>
          <w:p w14:paraId="1760E025" w14:textId="77777777" w:rsidR="000B1237" w:rsidRPr="00FD1FED" w:rsidRDefault="000B1237" w:rsidP="003B0831">
            <w:pPr>
              <w:ind w:firstLine="273"/>
              <w:jc w:val="both"/>
              <w:rPr>
                <w:rFonts w:eastAsia="Courier New"/>
                <w:sz w:val="24"/>
                <w:szCs w:val="24"/>
              </w:rPr>
            </w:pPr>
            <w:r w:rsidRPr="00FD1FED">
              <w:rPr>
                <w:spacing w:val="-1"/>
                <w:sz w:val="24"/>
                <w:szCs w:val="24"/>
                <w:shd w:val="clear" w:color="auto" w:fill="FFFFFF"/>
              </w:rPr>
              <w:t>Допускаются размером не более 25 мм в количестве 3 шт. на шпалу, кроме зон укладки подкладок</w:t>
            </w:r>
          </w:p>
        </w:tc>
      </w:tr>
      <w:tr w:rsidR="000B1237" w:rsidRPr="004C3CA2" w14:paraId="5BE1AB34" w14:textId="77777777" w:rsidTr="003B0831">
        <w:trPr>
          <w:trHeight w:val="255"/>
        </w:trPr>
        <w:tc>
          <w:tcPr>
            <w:tcW w:w="3261" w:type="dxa"/>
            <w:tcBorders>
              <w:top w:val="single" w:sz="4" w:space="0" w:color="auto"/>
              <w:left w:val="single" w:sz="4" w:space="0" w:color="auto"/>
              <w:bottom w:val="single" w:sz="4" w:space="0" w:color="auto"/>
            </w:tcBorders>
            <w:shd w:val="clear" w:color="auto" w:fill="FFFFFF"/>
          </w:tcPr>
          <w:p w14:paraId="25691B12" w14:textId="77777777" w:rsidR="000B1237" w:rsidRPr="00FD1FED" w:rsidRDefault="000B1237" w:rsidP="003B0831">
            <w:pPr>
              <w:tabs>
                <w:tab w:val="left" w:pos="2258"/>
                <w:tab w:val="left" w:pos="3241"/>
              </w:tabs>
              <w:ind w:firstLine="113"/>
              <w:rPr>
                <w:spacing w:val="-1"/>
                <w:sz w:val="24"/>
                <w:szCs w:val="24"/>
                <w:shd w:val="clear" w:color="auto" w:fill="FFFFFF"/>
              </w:rPr>
            </w:pPr>
            <w:r w:rsidRPr="00FD1FED">
              <w:rPr>
                <w:spacing w:val="-1"/>
                <w:sz w:val="24"/>
                <w:szCs w:val="24"/>
                <w:shd w:val="clear" w:color="auto" w:fill="FFFFFF"/>
              </w:rPr>
              <w:t>2 Двойная сердцевина</w:t>
            </w:r>
          </w:p>
        </w:tc>
        <w:tc>
          <w:tcPr>
            <w:tcW w:w="6396" w:type="dxa"/>
            <w:tcBorders>
              <w:top w:val="single" w:sz="4" w:space="0" w:color="auto"/>
              <w:left w:val="single" w:sz="4" w:space="0" w:color="auto"/>
              <w:bottom w:val="single" w:sz="4" w:space="0" w:color="auto"/>
              <w:right w:val="single" w:sz="4" w:space="0" w:color="auto"/>
            </w:tcBorders>
            <w:shd w:val="clear" w:color="auto" w:fill="FFFFFF"/>
            <w:vAlign w:val="center"/>
          </w:tcPr>
          <w:p w14:paraId="4C405AA1" w14:textId="77777777" w:rsidR="000B1237" w:rsidRPr="00FD1FED" w:rsidRDefault="000B1237" w:rsidP="00F3224E">
            <w:pPr>
              <w:ind w:firstLine="273"/>
              <w:jc w:val="both"/>
              <w:rPr>
                <w:spacing w:val="-1"/>
                <w:sz w:val="24"/>
                <w:szCs w:val="24"/>
                <w:shd w:val="clear" w:color="auto" w:fill="FFFFFF"/>
              </w:rPr>
            </w:pPr>
            <w:r w:rsidRPr="00FD1FED">
              <w:rPr>
                <w:rFonts w:eastAsia="Courier New"/>
                <w:sz w:val="24"/>
                <w:szCs w:val="24"/>
              </w:rPr>
              <w:t>Не допускается</w:t>
            </w:r>
          </w:p>
        </w:tc>
      </w:tr>
      <w:tr w:rsidR="000B1237" w:rsidRPr="004C3CA2" w14:paraId="37FA865A" w14:textId="77777777" w:rsidTr="003B0831">
        <w:trPr>
          <w:trHeight w:val="555"/>
        </w:trPr>
        <w:tc>
          <w:tcPr>
            <w:tcW w:w="3261" w:type="dxa"/>
            <w:tcBorders>
              <w:top w:val="single" w:sz="4" w:space="0" w:color="auto"/>
              <w:left w:val="single" w:sz="4" w:space="0" w:color="auto"/>
              <w:bottom w:val="single" w:sz="4" w:space="0" w:color="auto"/>
            </w:tcBorders>
            <w:shd w:val="clear" w:color="auto" w:fill="FFFFFF"/>
          </w:tcPr>
          <w:p w14:paraId="7B71C620" w14:textId="77777777" w:rsidR="000B1237" w:rsidRPr="00FD1FED" w:rsidRDefault="000B1237" w:rsidP="003B0831">
            <w:pPr>
              <w:tabs>
                <w:tab w:val="left" w:pos="2258"/>
                <w:tab w:val="left" w:pos="3241"/>
              </w:tabs>
              <w:ind w:firstLine="113"/>
              <w:rPr>
                <w:spacing w:val="-1"/>
                <w:sz w:val="24"/>
                <w:szCs w:val="24"/>
                <w:shd w:val="clear" w:color="auto" w:fill="FFFFFF"/>
              </w:rPr>
            </w:pPr>
            <w:r w:rsidRPr="00FD1FED">
              <w:rPr>
                <w:spacing w:val="-1"/>
                <w:sz w:val="24"/>
                <w:szCs w:val="24"/>
                <w:shd w:val="clear" w:color="auto" w:fill="FFFFFF"/>
              </w:rPr>
              <w:t>3 Ядровая, заболонная и наружная трухлявая гнили</w:t>
            </w:r>
          </w:p>
        </w:tc>
        <w:tc>
          <w:tcPr>
            <w:tcW w:w="6396" w:type="dxa"/>
            <w:tcBorders>
              <w:top w:val="single" w:sz="4" w:space="0" w:color="auto"/>
              <w:left w:val="single" w:sz="4" w:space="0" w:color="auto"/>
              <w:bottom w:val="single" w:sz="4" w:space="0" w:color="auto"/>
              <w:right w:val="single" w:sz="4" w:space="0" w:color="auto"/>
            </w:tcBorders>
            <w:shd w:val="clear" w:color="auto" w:fill="FFFFFF"/>
            <w:vAlign w:val="center"/>
          </w:tcPr>
          <w:p w14:paraId="56CAAA77" w14:textId="77777777" w:rsidR="000B1237" w:rsidRPr="00FD1FED" w:rsidRDefault="000B1237" w:rsidP="00F3224E">
            <w:pPr>
              <w:ind w:firstLine="273"/>
              <w:jc w:val="both"/>
              <w:rPr>
                <w:rFonts w:eastAsia="Courier New"/>
                <w:sz w:val="24"/>
                <w:szCs w:val="24"/>
              </w:rPr>
            </w:pPr>
            <w:r w:rsidRPr="00FD1FED">
              <w:rPr>
                <w:rFonts w:eastAsia="Courier New"/>
                <w:sz w:val="24"/>
                <w:szCs w:val="24"/>
              </w:rPr>
              <w:t>Не допускаются</w:t>
            </w:r>
          </w:p>
        </w:tc>
      </w:tr>
      <w:tr w:rsidR="000B1237" w:rsidRPr="005B039A" w14:paraId="4CF7C930" w14:textId="77777777" w:rsidTr="003B0831">
        <w:trPr>
          <w:trHeight w:val="765"/>
        </w:trPr>
        <w:tc>
          <w:tcPr>
            <w:tcW w:w="3261" w:type="dxa"/>
            <w:tcBorders>
              <w:top w:val="single" w:sz="4" w:space="0" w:color="auto"/>
              <w:left w:val="single" w:sz="4" w:space="0" w:color="auto"/>
              <w:bottom w:val="single" w:sz="4" w:space="0" w:color="auto"/>
            </w:tcBorders>
            <w:shd w:val="clear" w:color="auto" w:fill="FFFFFF"/>
          </w:tcPr>
          <w:p w14:paraId="3B7D16F5" w14:textId="5ADB8B7D" w:rsidR="000B1237" w:rsidRPr="00FD1FED" w:rsidRDefault="000B1237" w:rsidP="000B1237">
            <w:pPr>
              <w:tabs>
                <w:tab w:val="left" w:pos="2258"/>
                <w:tab w:val="left" w:pos="3241"/>
              </w:tabs>
              <w:ind w:firstLine="113"/>
              <w:rPr>
                <w:spacing w:val="-1"/>
                <w:sz w:val="24"/>
                <w:szCs w:val="24"/>
                <w:shd w:val="clear" w:color="auto" w:fill="FFFFFF"/>
              </w:rPr>
            </w:pPr>
            <w:r w:rsidRPr="00FD1FED">
              <w:rPr>
                <w:spacing w:val="-1"/>
                <w:sz w:val="24"/>
                <w:szCs w:val="24"/>
                <w:shd w:val="clear" w:color="auto" w:fill="FFFFFF"/>
              </w:rPr>
              <w:t>4 Грибные ядровые пятна (полосы)</w:t>
            </w:r>
          </w:p>
        </w:tc>
        <w:tc>
          <w:tcPr>
            <w:tcW w:w="6396" w:type="dxa"/>
            <w:tcBorders>
              <w:top w:val="single" w:sz="4" w:space="0" w:color="auto"/>
              <w:left w:val="single" w:sz="4" w:space="0" w:color="auto"/>
              <w:bottom w:val="single" w:sz="4" w:space="0" w:color="auto"/>
              <w:right w:val="single" w:sz="4" w:space="0" w:color="auto"/>
            </w:tcBorders>
            <w:shd w:val="clear" w:color="auto" w:fill="FFFFFF"/>
          </w:tcPr>
          <w:p w14:paraId="48E67A8A" w14:textId="77777777" w:rsidR="000B1237" w:rsidRPr="00FD1FED" w:rsidRDefault="000B1237" w:rsidP="003B0831">
            <w:pPr>
              <w:ind w:firstLine="273"/>
              <w:jc w:val="both"/>
              <w:rPr>
                <w:rFonts w:eastAsia="Courier New"/>
                <w:sz w:val="24"/>
                <w:szCs w:val="24"/>
              </w:rPr>
            </w:pPr>
            <w:r w:rsidRPr="00FD1FED">
              <w:rPr>
                <w:rFonts w:eastAsia="Courier New"/>
                <w:sz w:val="24"/>
                <w:szCs w:val="24"/>
              </w:rPr>
              <w:t xml:space="preserve">Допускаются размером не более 25 % соответствующей площади торцов, </w:t>
            </w:r>
            <w:proofErr w:type="spellStart"/>
            <w:r w:rsidRPr="00FD1FED">
              <w:rPr>
                <w:rFonts w:eastAsia="Courier New"/>
                <w:sz w:val="24"/>
                <w:szCs w:val="24"/>
              </w:rPr>
              <w:t>пластей</w:t>
            </w:r>
            <w:proofErr w:type="spellEnd"/>
            <w:r w:rsidRPr="00FD1FED">
              <w:rPr>
                <w:rFonts w:eastAsia="Courier New"/>
                <w:sz w:val="24"/>
                <w:szCs w:val="24"/>
              </w:rPr>
              <w:t xml:space="preserve"> и боковых сторон</w:t>
            </w:r>
          </w:p>
        </w:tc>
      </w:tr>
      <w:tr w:rsidR="000B1237" w:rsidRPr="005B039A" w14:paraId="6AC3D80B" w14:textId="77777777" w:rsidTr="003B0831">
        <w:trPr>
          <w:trHeight w:val="677"/>
        </w:trPr>
        <w:tc>
          <w:tcPr>
            <w:tcW w:w="3261" w:type="dxa"/>
            <w:tcBorders>
              <w:top w:val="single" w:sz="4" w:space="0" w:color="auto"/>
              <w:left w:val="single" w:sz="4" w:space="0" w:color="auto"/>
              <w:bottom w:val="single" w:sz="4" w:space="0" w:color="auto"/>
            </w:tcBorders>
            <w:shd w:val="clear" w:color="auto" w:fill="FFFFFF"/>
            <w:vAlign w:val="center"/>
          </w:tcPr>
          <w:p w14:paraId="58EE1419" w14:textId="77777777" w:rsidR="000B1237" w:rsidRPr="00FD1FED" w:rsidRDefault="000B1237" w:rsidP="003B0831">
            <w:pPr>
              <w:tabs>
                <w:tab w:val="left" w:pos="2258"/>
                <w:tab w:val="left" w:pos="3241"/>
              </w:tabs>
              <w:ind w:firstLine="113"/>
              <w:rPr>
                <w:spacing w:val="-1"/>
                <w:sz w:val="24"/>
                <w:szCs w:val="24"/>
                <w:shd w:val="clear" w:color="auto" w:fill="FFFFFF"/>
              </w:rPr>
            </w:pPr>
            <w:r w:rsidRPr="00FD1FED">
              <w:rPr>
                <w:spacing w:val="-1"/>
                <w:sz w:val="24"/>
                <w:szCs w:val="24"/>
                <w:shd w:val="clear" w:color="auto" w:fill="FFFFFF"/>
              </w:rPr>
              <w:t>5 Ложное ядро</w:t>
            </w:r>
          </w:p>
        </w:tc>
        <w:tc>
          <w:tcPr>
            <w:tcW w:w="6396" w:type="dxa"/>
            <w:tcBorders>
              <w:top w:val="single" w:sz="4" w:space="0" w:color="auto"/>
              <w:left w:val="single" w:sz="4" w:space="0" w:color="auto"/>
              <w:bottom w:val="single" w:sz="4" w:space="0" w:color="auto"/>
              <w:right w:val="single" w:sz="4" w:space="0" w:color="auto"/>
            </w:tcBorders>
            <w:shd w:val="clear" w:color="auto" w:fill="FFFFFF"/>
          </w:tcPr>
          <w:p w14:paraId="4085DEDF" w14:textId="77777777" w:rsidR="000B1237" w:rsidRPr="00FD1FED" w:rsidRDefault="000B1237" w:rsidP="003B0831">
            <w:pPr>
              <w:ind w:firstLine="273"/>
              <w:jc w:val="both"/>
              <w:rPr>
                <w:rFonts w:eastAsia="Courier New"/>
                <w:sz w:val="24"/>
                <w:szCs w:val="24"/>
              </w:rPr>
            </w:pPr>
            <w:r w:rsidRPr="00FD1FED">
              <w:rPr>
                <w:rFonts w:eastAsia="Courier New"/>
                <w:sz w:val="24"/>
                <w:szCs w:val="24"/>
              </w:rPr>
              <w:t>Допускается размером не более 1/2 торца с выходом только на боковые стороны размером до 2/3 толщины шпалы</w:t>
            </w:r>
          </w:p>
        </w:tc>
      </w:tr>
      <w:tr w:rsidR="000B1237" w:rsidRPr="005B039A" w14:paraId="09567F1E" w14:textId="77777777" w:rsidTr="003B0831">
        <w:trPr>
          <w:trHeight w:val="540"/>
        </w:trPr>
        <w:tc>
          <w:tcPr>
            <w:tcW w:w="3261" w:type="dxa"/>
            <w:tcBorders>
              <w:top w:val="single" w:sz="4" w:space="0" w:color="auto"/>
              <w:left w:val="single" w:sz="4" w:space="0" w:color="auto"/>
              <w:bottom w:val="single" w:sz="4" w:space="0" w:color="auto"/>
            </w:tcBorders>
            <w:shd w:val="clear" w:color="auto" w:fill="FFFFFF"/>
            <w:vAlign w:val="center"/>
          </w:tcPr>
          <w:p w14:paraId="7643FF53" w14:textId="77777777" w:rsidR="000B1237" w:rsidRPr="00FD1FED" w:rsidRDefault="000B1237" w:rsidP="003B0831">
            <w:pPr>
              <w:tabs>
                <w:tab w:val="left" w:pos="2258"/>
                <w:tab w:val="left" w:pos="3241"/>
              </w:tabs>
              <w:ind w:firstLine="113"/>
              <w:rPr>
                <w:spacing w:val="-1"/>
                <w:sz w:val="24"/>
                <w:szCs w:val="24"/>
                <w:shd w:val="clear" w:color="auto" w:fill="FFFFFF"/>
              </w:rPr>
            </w:pPr>
            <w:r w:rsidRPr="00FD1FED">
              <w:rPr>
                <w:spacing w:val="-1"/>
                <w:sz w:val="24"/>
                <w:szCs w:val="24"/>
                <w:shd w:val="clear" w:color="auto" w:fill="FFFFFF"/>
              </w:rPr>
              <w:t>6 Глубокая червоточина</w:t>
            </w:r>
          </w:p>
        </w:tc>
        <w:tc>
          <w:tcPr>
            <w:tcW w:w="6396" w:type="dxa"/>
            <w:tcBorders>
              <w:top w:val="single" w:sz="4" w:space="0" w:color="auto"/>
              <w:left w:val="single" w:sz="4" w:space="0" w:color="auto"/>
              <w:bottom w:val="single" w:sz="4" w:space="0" w:color="auto"/>
              <w:right w:val="single" w:sz="4" w:space="0" w:color="auto"/>
            </w:tcBorders>
            <w:shd w:val="clear" w:color="auto" w:fill="FFFFFF"/>
          </w:tcPr>
          <w:p w14:paraId="29A7117C" w14:textId="77777777" w:rsidR="000B1237" w:rsidRPr="00FD1FED" w:rsidRDefault="000B1237" w:rsidP="003B0831">
            <w:pPr>
              <w:ind w:firstLine="273"/>
              <w:jc w:val="both"/>
              <w:rPr>
                <w:rFonts w:eastAsia="Courier New"/>
                <w:sz w:val="24"/>
                <w:szCs w:val="24"/>
              </w:rPr>
            </w:pPr>
            <w:r w:rsidRPr="00FD1FED">
              <w:rPr>
                <w:rFonts w:eastAsia="Courier New"/>
                <w:sz w:val="24"/>
                <w:szCs w:val="24"/>
              </w:rPr>
              <w:t>Допускается в количестве до 6 шт. на 1 м длины шпалы</w:t>
            </w:r>
          </w:p>
        </w:tc>
      </w:tr>
    </w:tbl>
    <w:p w14:paraId="7F7AB03A" w14:textId="77777777" w:rsidR="00A26532" w:rsidRDefault="00A26532"/>
    <w:p w14:paraId="20C79A88" w14:textId="77777777" w:rsidR="00A26532" w:rsidRDefault="00A26532"/>
    <w:p w14:paraId="248017D1" w14:textId="77777777" w:rsidR="00A26532" w:rsidRDefault="00A26532"/>
    <w:p w14:paraId="611E808B" w14:textId="77777777" w:rsidR="00A26532" w:rsidRDefault="00A26532"/>
    <w:p w14:paraId="6A36499B" w14:textId="77777777" w:rsidR="00A26532" w:rsidRDefault="00A26532"/>
    <w:p w14:paraId="3FB2BBD7" w14:textId="73DEF8BA" w:rsidR="00A26532" w:rsidRPr="00A26532" w:rsidRDefault="00A26532" w:rsidP="00A26532">
      <w:pPr>
        <w:jc w:val="both"/>
        <w:rPr>
          <w:i/>
          <w:spacing w:val="-1"/>
          <w:sz w:val="24"/>
          <w:szCs w:val="24"/>
          <w:shd w:val="clear" w:color="auto" w:fill="FFFFFF"/>
        </w:rPr>
      </w:pPr>
      <w:r w:rsidRPr="00A26532">
        <w:rPr>
          <w:i/>
          <w:spacing w:val="-1"/>
          <w:sz w:val="24"/>
          <w:szCs w:val="24"/>
          <w:shd w:val="clear" w:color="auto" w:fill="FFFFFF"/>
        </w:rPr>
        <w:lastRenderedPageBreak/>
        <w:t>Окончание таблицы 2</w:t>
      </w:r>
    </w:p>
    <w:tbl>
      <w:tblPr>
        <w:tblW w:w="9657" w:type="dxa"/>
        <w:tblInd w:w="10" w:type="dxa"/>
        <w:tblLayout w:type="fixed"/>
        <w:tblCellMar>
          <w:left w:w="10" w:type="dxa"/>
          <w:right w:w="10" w:type="dxa"/>
        </w:tblCellMar>
        <w:tblLook w:val="04A0" w:firstRow="1" w:lastRow="0" w:firstColumn="1" w:lastColumn="0" w:noHBand="0" w:noVBand="1"/>
      </w:tblPr>
      <w:tblGrid>
        <w:gridCol w:w="3261"/>
        <w:gridCol w:w="6396"/>
      </w:tblGrid>
      <w:tr w:rsidR="00A26532" w:rsidRPr="000B1237" w14:paraId="3BD20805" w14:textId="77777777" w:rsidTr="00000E77">
        <w:trPr>
          <w:trHeight w:hRule="exact" w:val="598"/>
        </w:trPr>
        <w:tc>
          <w:tcPr>
            <w:tcW w:w="3261" w:type="dxa"/>
            <w:tcBorders>
              <w:top w:val="single" w:sz="4" w:space="0" w:color="auto"/>
              <w:left w:val="single" w:sz="4" w:space="0" w:color="auto"/>
              <w:bottom w:val="double" w:sz="4" w:space="0" w:color="auto"/>
            </w:tcBorders>
            <w:shd w:val="clear" w:color="auto" w:fill="FFFFFF"/>
            <w:vAlign w:val="center"/>
          </w:tcPr>
          <w:p w14:paraId="1F862AD4" w14:textId="77777777" w:rsidR="00A26532" w:rsidRDefault="00A26532" w:rsidP="00000E77">
            <w:pPr>
              <w:jc w:val="center"/>
              <w:rPr>
                <w:spacing w:val="-1"/>
                <w:sz w:val="24"/>
                <w:szCs w:val="24"/>
                <w:shd w:val="clear" w:color="auto" w:fill="FFFFFF"/>
              </w:rPr>
            </w:pPr>
            <w:r w:rsidRPr="000B1237">
              <w:rPr>
                <w:spacing w:val="-1"/>
                <w:sz w:val="24"/>
                <w:szCs w:val="24"/>
                <w:shd w:val="clear" w:color="auto" w:fill="FFFFFF"/>
              </w:rPr>
              <w:t xml:space="preserve">Пороки древесины по </w:t>
            </w:r>
          </w:p>
          <w:p w14:paraId="7925BBC3" w14:textId="77777777" w:rsidR="00A26532" w:rsidRPr="000B1237" w:rsidRDefault="00A26532" w:rsidP="00000E77">
            <w:pPr>
              <w:jc w:val="center"/>
              <w:rPr>
                <w:spacing w:val="-2"/>
                <w:sz w:val="24"/>
                <w:szCs w:val="24"/>
              </w:rPr>
            </w:pPr>
            <w:r w:rsidRPr="000B1237">
              <w:rPr>
                <w:spacing w:val="-1"/>
                <w:sz w:val="24"/>
                <w:szCs w:val="24"/>
                <w:shd w:val="clear" w:color="auto" w:fill="FFFFFF"/>
              </w:rPr>
              <w:t>ГОСТ 2140</w:t>
            </w:r>
          </w:p>
        </w:tc>
        <w:tc>
          <w:tcPr>
            <w:tcW w:w="6396" w:type="dxa"/>
            <w:tcBorders>
              <w:top w:val="single" w:sz="4" w:space="0" w:color="auto"/>
              <w:left w:val="single" w:sz="4" w:space="0" w:color="auto"/>
              <w:bottom w:val="double" w:sz="4" w:space="0" w:color="auto"/>
              <w:right w:val="single" w:sz="4" w:space="0" w:color="auto"/>
            </w:tcBorders>
            <w:shd w:val="clear" w:color="auto" w:fill="FFFFFF"/>
            <w:vAlign w:val="center"/>
          </w:tcPr>
          <w:p w14:paraId="37A1233F" w14:textId="77777777" w:rsidR="00A26532" w:rsidRPr="000B1237" w:rsidRDefault="00A26532" w:rsidP="00000E77">
            <w:pPr>
              <w:jc w:val="center"/>
              <w:rPr>
                <w:spacing w:val="-2"/>
                <w:sz w:val="24"/>
                <w:szCs w:val="24"/>
              </w:rPr>
            </w:pPr>
            <w:r w:rsidRPr="000B1237">
              <w:rPr>
                <w:spacing w:val="-1"/>
                <w:sz w:val="24"/>
                <w:szCs w:val="24"/>
                <w:shd w:val="clear" w:color="auto" w:fill="FFFFFF"/>
              </w:rPr>
              <w:t>Норма ограничения пороков древесины</w:t>
            </w:r>
          </w:p>
        </w:tc>
      </w:tr>
      <w:tr w:rsidR="000B1237" w:rsidRPr="005B039A" w14:paraId="2A349668" w14:textId="77777777" w:rsidTr="003B0831">
        <w:trPr>
          <w:trHeight w:val="3225"/>
        </w:trPr>
        <w:tc>
          <w:tcPr>
            <w:tcW w:w="3261" w:type="dxa"/>
            <w:tcBorders>
              <w:top w:val="single" w:sz="4" w:space="0" w:color="auto"/>
              <w:left w:val="single" w:sz="4" w:space="0" w:color="auto"/>
              <w:bottom w:val="single" w:sz="4" w:space="0" w:color="auto"/>
            </w:tcBorders>
            <w:shd w:val="clear" w:color="auto" w:fill="FFFFFF"/>
          </w:tcPr>
          <w:p w14:paraId="565756CC" w14:textId="77777777" w:rsidR="000B1237" w:rsidRPr="00FD1FED" w:rsidRDefault="000B1237" w:rsidP="003B0831">
            <w:pPr>
              <w:tabs>
                <w:tab w:val="left" w:pos="2258"/>
                <w:tab w:val="left" w:pos="3241"/>
              </w:tabs>
              <w:ind w:firstLine="113"/>
              <w:rPr>
                <w:spacing w:val="-1"/>
                <w:sz w:val="24"/>
                <w:szCs w:val="24"/>
                <w:shd w:val="clear" w:color="auto" w:fill="FFFFFF"/>
              </w:rPr>
            </w:pPr>
            <w:r w:rsidRPr="00FD1FED">
              <w:rPr>
                <w:spacing w:val="-1"/>
                <w:sz w:val="24"/>
                <w:szCs w:val="24"/>
                <w:shd w:val="clear" w:color="auto" w:fill="FFFFFF"/>
              </w:rPr>
              <w:t xml:space="preserve">7 Трещины: </w:t>
            </w:r>
          </w:p>
          <w:p w14:paraId="6FA9B316" w14:textId="77777777" w:rsidR="000B1237" w:rsidRPr="00FD1FED" w:rsidRDefault="000B1237" w:rsidP="003B0831">
            <w:pPr>
              <w:tabs>
                <w:tab w:val="left" w:pos="2258"/>
                <w:tab w:val="left" w:pos="3241"/>
              </w:tabs>
              <w:ind w:firstLine="113"/>
              <w:rPr>
                <w:spacing w:val="-1"/>
                <w:sz w:val="24"/>
                <w:szCs w:val="24"/>
                <w:shd w:val="clear" w:color="auto" w:fill="FFFFFF"/>
              </w:rPr>
            </w:pPr>
            <w:r>
              <w:rPr>
                <w:spacing w:val="-1"/>
                <w:sz w:val="24"/>
                <w:szCs w:val="24"/>
                <w:shd w:val="clear" w:color="auto" w:fill="FFFFFF"/>
              </w:rPr>
              <w:t xml:space="preserve">- </w:t>
            </w:r>
            <w:proofErr w:type="spellStart"/>
            <w:r w:rsidRPr="00FD1FED">
              <w:rPr>
                <w:spacing w:val="-1"/>
                <w:sz w:val="24"/>
                <w:szCs w:val="24"/>
                <w:shd w:val="clear" w:color="auto" w:fill="FFFFFF"/>
              </w:rPr>
              <w:t>метиковая</w:t>
            </w:r>
            <w:proofErr w:type="spellEnd"/>
            <w:r>
              <w:rPr>
                <w:spacing w:val="-1"/>
                <w:sz w:val="24"/>
                <w:szCs w:val="24"/>
                <w:shd w:val="clear" w:color="auto" w:fill="FFFFFF"/>
              </w:rPr>
              <w:t>;</w:t>
            </w:r>
          </w:p>
          <w:p w14:paraId="5C48512C" w14:textId="77777777" w:rsidR="000B1237" w:rsidRDefault="000B1237" w:rsidP="003B0831">
            <w:pPr>
              <w:tabs>
                <w:tab w:val="left" w:pos="2258"/>
                <w:tab w:val="left" w:pos="3241"/>
              </w:tabs>
              <w:ind w:firstLine="113"/>
              <w:rPr>
                <w:spacing w:val="-1"/>
                <w:sz w:val="24"/>
                <w:szCs w:val="24"/>
                <w:shd w:val="clear" w:color="auto" w:fill="FFFFFF"/>
              </w:rPr>
            </w:pPr>
          </w:p>
          <w:p w14:paraId="5D5EDA54" w14:textId="77777777" w:rsidR="000B1237" w:rsidRPr="00FD1FED" w:rsidRDefault="000B1237" w:rsidP="003B0831">
            <w:pPr>
              <w:tabs>
                <w:tab w:val="left" w:pos="2258"/>
                <w:tab w:val="left" w:pos="3241"/>
              </w:tabs>
              <w:ind w:firstLine="113"/>
              <w:rPr>
                <w:spacing w:val="-1"/>
                <w:sz w:val="24"/>
                <w:szCs w:val="24"/>
                <w:shd w:val="clear" w:color="auto" w:fill="FFFFFF"/>
              </w:rPr>
            </w:pPr>
          </w:p>
          <w:p w14:paraId="1AEA9E16" w14:textId="77777777" w:rsidR="000B1237" w:rsidRPr="00FD1FED" w:rsidRDefault="000B1237" w:rsidP="003B0831">
            <w:pPr>
              <w:tabs>
                <w:tab w:val="left" w:pos="2258"/>
                <w:tab w:val="left" w:pos="3241"/>
              </w:tabs>
              <w:ind w:firstLine="113"/>
              <w:rPr>
                <w:spacing w:val="-1"/>
                <w:sz w:val="24"/>
                <w:szCs w:val="24"/>
                <w:shd w:val="clear" w:color="auto" w:fill="FFFFFF"/>
              </w:rPr>
            </w:pPr>
            <w:r>
              <w:rPr>
                <w:spacing w:val="-1"/>
                <w:sz w:val="24"/>
                <w:szCs w:val="24"/>
                <w:shd w:val="clear" w:color="auto" w:fill="FFFFFF"/>
              </w:rPr>
              <w:t xml:space="preserve">- </w:t>
            </w:r>
            <w:r w:rsidRPr="00FD1FED">
              <w:rPr>
                <w:spacing w:val="-1"/>
                <w:sz w:val="24"/>
                <w:szCs w:val="24"/>
                <w:shd w:val="clear" w:color="auto" w:fill="FFFFFF"/>
              </w:rPr>
              <w:t>морозная</w:t>
            </w:r>
            <w:r>
              <w:rPr>
                <w:spacing w:val="-1"/>
                <w:sz w:val="24"/>
                <w:szCs w:val="24"/>
                <w:shd w:val="clear" w:color="auto" w:fill="FFFFFF"/>
              </w:rPr>
              <w:t>;</w:t>
            </w:r>
          </w:p>
          <w:p w14:paraId="35BF761A" w14:textId="77777777" w:rsidR="000B1237" w:rsidRDefault="000B1237" w:rsidP="003B0831">
            <w:pPr>
              <w:tabs>
                <w:tab w:val="left" w:pos="2258"/>
                <w:tab w:val="left" w:pos="3241"/>
              </w:tabs>
              <w:ind w:firstLine="113"/>
              <w:rPr>
                <w:spacing w:val="-1"/>
                <w:sz w:val="24"/>
                <w:szCs w:val="24"/>
                <w:shd w:val="clear" w:color="auto" w:fill="FFFFFF"/>
              </w:rPr>
            </w:pPr>
          </w:p>
          <w:p w14:paraId="0D22A18F" w14:textId="77777777" w:rsidR="000B1237" w:rsidRPr="00FD1FED" w:rsidRDefault="000B1237" w:rsidP="003B0831">
            <w:pPr>
              <w:tabs>
                <w:tab w:val="left" w:pos="2258"/>
                <w:tab w:val="left" w:pos="3241"/>
              </w:tabs>
              <w:ind w:firstLine="113"/>
              <w:rPr>
                <w:spacing w:val="-1"/>
                <w:sz w:val="24"/>
                <w:szCs w:val="24"/>
                <w:shd w:val="clear" w:color="auto" w:fill="FFFFFF"/>
              </w:rPr>
            </w:pPr>
          </w:p>
          <w:p w14:paraId="049CA3D3" w14:textId="77777777" w:rsidR="000B1237" w:rsidRPr="00FD1FED" w:rsidRDefault="000B1237" w:rsidP="003B0831">
            <w:pPr>
              <w:tabs>
                <w:tab w:val="left" w:pos="2258"/>
                <w:tab w:val="left" w:pos="3241"/>
              </w:tabs>
              <w:ind w:firstLine="113"/>
              <w:rPr>
                <w:spacing w:val="-1"/>
                <w:sz w:val="24"/>
                <w:szCs w:val="24"/>
                <w:shd w:val="clear" w:color="auto" w:fill="FFFFFF"/>
              </w:rPr>
            </w:pPr>
            <w:r>
              <w:rPr>
                <w:spacing w:val="-1"/>
                <w:sz w:val="24"/>
                <w:szCs w:val="24"/>
                <w:shd w:val="clear" w:color="auto" w:fill="FFFFFF"/>
              </w:rPr>
              <w:t xml:space="preserve">- </w:t>
            </w:r>
            <w:proofErr w:type="spellStart"/>
            <w:r w:rsidRPr="00FD1FED">
              <w:rPr>
                <w:spacing w:val="-1"/>
                <w:sz w:val="24"/>
                <w:szCs w:val="24"/>
                <w:shd w:val="clear" w:color="auto" w:fill="FFFFFF"/>
              </w:rPr>
              <w:t>отлупная</w:t>
            </w:r>
            <w:proofErr w:type="spellEnd"/>
            <w:r>
              <w:rPr>
                <w:spacing w:val="-1"/>
                <w:sz w:val="24"/>
                <w:szCs w:val="24"/>
                <w:shd w:val="clear" w:color="auto" w:fill="FFFFFF"/>
              </w:rPr>
              <w:t>;</w:t>
            </w:r>
          </w:p>
          <w:p w14:paraId="084583F6" w14:textId="77777777" w:rsidR="000B1237" w:rsidRPr="00FD1FED" w:rsidRDefault="000B1237" w:rsidP="003B0831">
            <w:pPr>
              <w:tabs>
                <w:tab w:val="left" w:pos="2258"/>
                <w:tab w:val="left" w:pos="3241"/>
              </w:tabs>
              <w:ind w:firstLine="113"/>
              <w:rPr>
                <w:spacing w:val="-1"/>
                <w:sz w:val="24"/>
                <w:szCs w:val="24"/>
                <w:shd w:val="clear" w:color="auto" w:fill="FFFFFF"/>
              </w:rPr>
            </w:pPr>
          </w:p>
          <w:p w14:paraId="6DE43195" w14:textId="77777777" w:rsidR="000B1237" w:rsidRPr="00FD1FED" w:rsidRDefault="000B1237" w:rsidP="003B0831">
            <w:pPr>
              <w:tabs>
                <w:tab w:val="left" w:pos="2258"/>
                <w:tab w:val="left" w:pos="3241"/>
              </w:tabs>
              <w:ind w:firstLine="113"/>
              <w:rPr>
                <w:spacing w:val="-1"/>
                <w:sz w:val="24"/>
                <w:szCs w:val="24"/>
                <w:shd w:val="clear" w:color="auto" w:fill="FFFFFF"/>
              </w:rPr>
            </w:pPr>
            <w:r>
              <w:rPr>
                <w:spacing w:val="-1"/>
                <w:sz w:val="24"/>
                <w:szCs w:val="24"/>
                <w:shd w:val="clear" w:color="auto" w:fill="FFFFFF"/>
              </w:rPr>
              <w:t>- от усушки боковая;</w:t>
            </w:r>
          </w:p>
          <w:p w14:paraId="014C1342" w14:textId="5A9646F3" w:rsidR="000B1237" w:rsidRPr="00FD1FED" w:rsidRDefault="000B1237" w:rsidP="000B1237">
            <w:pPr>
              <w:tabs>
                <w:tab w:val="left" w:pos="2258"/>
                <w:tab w:val="left" w:pos="3241"/>
              </w:tabs>
              <w:ind w:firstLine="113"/>
              <w:rPr>
                <w:spacing w:val="-1"/>
                <w:sz w:val="24"/>
                <w:szCs w:val="24"/>
                <w:shd w:val="clear" w:color="auto" w:fill="FFFFFF"/>
              </w:rPr>
            </w:pPr>
            <w:r>
              <w:rPr>
                <w:spacing w:val="-1"/>
                <w:sz w:val="24"/>
                <w:szCs w:val="24"/>
                <w:shd w:val="clear" w:color="auto" w:fill="FFFFFF"/>
              </w:rPr>
              <w:t xml:space="preserve">- </w:t>
            </w:r>
            <w:r w:rsidRPr="00FD1FED">
              <w:rPr>
                <w:spacing w:val="-1"/>
                <w:sz w:val="24"/>
                <w:szCs w:val="24"/>
                <w:shd w:val="clear" w:color="auto" w:fill="FFFFFF"/>
              </w:rPr>
              <w:t>от усушки сквозная</w:t>
            </w:r>
          </w:p>
        </w:tc>
        <w:tc>
          <w:tcPr>
            <w:tcW w:w="6396" w:type="dxa"/>
            <w:tcBorders>
              <w:top w:val="single" w:sz="4" w:space="0" w:color="auto"/>
              <w:left w:val="single" w:sz="4" w:space="0" w:color="auto"/>
              <w:bottom w:val="single" w:sz="4" w:space="0" w:color="auto"/>
              <w:right w:val="single" w:sz="4" w:space="0" w:color="auto"/>
            </w:tcBorders>
            <w:shd w:val="clear" w:color="auto" w:fill="FFFFFF"/>
          </w:tcPr>
          <w:p w14:paraId="5E8B7D2D" w14:textId="77777777" w:rsidR="000B1237" w:rsidRPr="00FD1FED" w:rsidRDefault="000B1237" w:rsidP="003B0831">
            <w:pPr>
              <w:ind w:firstLine="273"/>
              <w:jc w:val="both"/>
              <w:rPr>
                <w:rFonts w:eastAsia="Courier New"/>
                <w:sz w:val="24"/>
                <w:szCs w:val="24"/>
              </w:rPr>
            </w:pPr>
          </w:p>
          <w:p w14:paraId="284E1C04" w14:textId="77777777" w:rsidR="000B1237" w:rsidRPr="00FD1FED" w:rsidRDefault="000B1237" w:rsidP="003B0831">
            <w:pPr>
              <w:ind w:firstLine="273"/>
              <w:jc w:val="both"/>
              <w:rPr>
                <w:rFonts w:eastAsia="Courier New"/>
                <w:sz w:val="24"/>
                <w:szCs w:val="24"/>
              </w:rPr>
            </w:pPr>
            <w:r w:rsidRPr="00FD1FED">
              <w:rPr>
                <w:rFonts w:eastAsia="Courier New"/>
                <w:sz w:val="24"/>
                <w:szCs w:val="24"/>
              </w:rPr>
              <w:t xml:space="preserve">Допускается протяженностью по торцу не более 1/3 толщины или ширины шпалы без выхода на верхнюю </w:t>
            </w:r>
            <w:proofErr w:type="spellStart"/>
            <w:r w:rsidRPr="00FD1FED">
              <w:rPr>
                <w:rFonts w:eastAsia="Courier New"/>
                <w:sz w:val="24"/>
                <w:szCs w:val="24"/>
              </w:rPr>
              <w:t>пласть</w:t>
            </w:r>
            <w:proofErr w:type="spellEnd"/>
          </w:p>
          <w:p w14:paraId="57957D46" w14:textId="77777777" w:rsidR="000B1237" w:rsidRPr="00FD1FED" w:rsidRDefault="000B1237" w:rsidP="003B0831">
            <w:pPr>
              <w:ind w:firstLine="273"/>
              <w:jc w:val="both"/>
              <w:rPr>
                <w:rFonts w:eastAsia="Courier New"/>
                <w:sz w:val="24"/>
                <w:szCs w:val="24"/>
              </w:rPr>
            </w:pPr>
            <w:r w:rsidRPr="00FD1FED">
              <w:rPr>
                <w:rFonts w:eastAsia="Courier New"/>
                <w:sz w:val="24"/>
                <w:szCs w:val="24"/>
              </w:rPr>
              <w:t xml:space="preserve">Допускается глубиной до 40 мм без выхода на верхнюю </w:t>
            </w:r>
            <w:proofErr w:type="spellStart"/>
            <w:r w:rsidRPr="00FD1FED">
              <w:rPr>
                <w:rFonts w:eastAsia="Courier New"/>
                <w:sz w:val="24"/>
                <w:szCs w:val="24"/>
              </w:rPr>
              <w:t>пласть</w:t>
            </w:r>
            <w:proofErr w:type="spellEnd"/>
            <w:r w:rsidRPr="00FD1FED">
              <w:rPr>
                <w:rFonts w:eastAsia="Courier New"/>
                <w:sz w:val="24"/>
                <w:szCs w:val="24"/>
              </w:rPr>
              <w:t xml:space="preserve">. Не допускается при наличии </w:t>
            </w:r>
            <w:proofErr w:type="spellStart"/>
            <w:r w:rsidRPr="00FD1FED">
              <w:rPr>
                <w:rFonts w:eastAsia="Courier New"/>
                <w:sz w:val="24"/>
                <w:szCs w:val="24"/>
              </w:rPr>
              <w:t>метиковой</w:t>
            </w:r>
            <w:proofErr w:type="spellEnd"/>
            <w:r w:rsidRPr="00FD1FED">
              <w:rPr>
                <w:rFonts w:eastAsia="Courier New"/>
                <w:sz w:val="24"/>
                <w:szCs w:val="24"/>
              </w:rPr>
              <w:t xml:space="preserve"> трещины</w:t>
            </w:r>
          </w:p>
          <w:p w14:paraId="1CF3CCA2" w14:textId="77777777" w:rsidR="000B1237" w:rsidRPr="00FD1FED" w:rsidRDefault="000B1237" w:rsidP="003B0831">
            <w:pPr>
              <w:ind w:firstLine="273"/>
              <w:jc w:val="both"/>
              <w:rPr>
                <w:rFonts w:eastAsia="Courier New"/>
                <w:sz w:val="24"/>
                <w:szCs w:val="24"/>
              </w:rPr>
            </w:pPr>
            <w:r w:rsidRPr="00FD1FED">
              <w:rPr>
                <w:rFonts w:eastAsia="Courier New"/>
                <w:sz w:val="24"/>
                <w:szCs w:val="24"/>
              </w:rPr>
              <w:t>Допускается на торцевых поверхностях не более 1/2 толщины шпалы без выхода на остальные поверхности</w:t>
            </w:r>
          </w:p>
          <w:p w14:paraId="4FFE3366" w14:textId="77777777" w:rsidR="000B1237" w:rsidRPr="00FD1FED" w:rsidRDefault="000B1237" w:rsidP="003B0831">
            <w:pPr>
              <w:ind w:firstLine="273"/>
              <w:jc w:val="both"/>
              <w:rPr>
                <w:rFonts w:eastAsia="Courier New"/>
                <w:sz w:val="24"/>
                <w:szCs w:val="24"/>
              </w:rPr>
            </w:pPr>
            <w:r w:rsidRPr="00FD1FED">
              <w:rPr>
                <w:rFonts w:eastAsia="Courier New"/>
                <w:sz w:val="24"/>
                <w:szCs w:val="24"/>
              </w:rPr>
              <w:t>Допускается длиной не более 700 мм каждая</w:t>
            </w:r>
          </w:p>
          <w:p w14:paraId="6606B402" w14:textId="77777777" w:rsidR="000B1237" w:rsidRPr="00FD1FED" w:rsidRDefault="000B1237" w:rsidP="003B0831">
            <w:pPr>
              <w:ind w:firstLine="273"/>
              <w:jc w:val="both"/>
              <w:rPr>
                <w:rFonts w:eastAsia="Courier New"/>
                <w:sz w:val="24"/>
                <w:szCs w:val="24"/>
              </w:rPr>
            </w:pPr>
            <w:r w:rsidRPr="00FD1FED">
              <w:rPr>
                <w:rFonts w:eastAsia="Courier New"/>
                <w:sz w:val="24"/>
                <w:szCs w:val="24"/>
              </w:rPr>
              <w:t>Допускается протяженностью по длине шпалы не более 100 мм</w:t>
            </w:r>
          </w:p>
        </w:tc>
      </w:tr>
      <w:tr w:rsidR="000B1237" w:rsidRPr="004C3CA2" w14:paraId="4011B878" w14:textId="77777777" w:rsidTr="003B0831">
        <w:trPr>
          <w:trHeight w:val="285"/>
        </w:trPr>
        <w:tc>
          <w:tcPr>
            <w:tcW w:w="3261" w:type="dxa"/>
            <w:tcBorders>
              <w:top w:val="single" w:sz="4" w:space="0" w:color="auto"/>
              <w:left w:val="single" w:sz="4" w:space="0" w:color="auto"/>
              <w:bottom w:val="single" w:sz="4" w:space="0" w:color="auto"/>
            </w:tcBorders>
            <w:shd w:val="clear" w:color="auto" w:fill="FFFFFF"/>
          </w:tcPr>
          <w:p w14:paraId="3E7AD9EA" w14:textId="77777777" w:rsidR="000B1237" w:rsidRPr="00FD1FED" w:rsidRDefault="000B1237" w:rsidP="003B0831">
            <w:pPr>
              <w:tabs>
                <w:tab w:val="left" w:pos="2258"/>
                <w:tab w:val="left" w:pos="3241"/>
              </w:tabs>
              <w:ind w:firstLine="113"/>
              <w:rPr>
                <w:spacing w:val="-1"/>
                <w:sz w:val="24"/>
                <w:szCs w:val="24"/>
                <w:shd w:val="clear" w:color="auto" w:fill="FFFFFF"/>
              </w:rPr>
            </w:pPr>
            <w:r w:rsidRPr="00FD1FED">
              <w:rPr>
                <w:spacing w:val="-1"/>
                <w:sz w:val="24"/>
                <w:szCs w:val="24"/>
                <w:shd w:val="clear" w:color="auto" w:fill="FFFFFF"/>
              </w:rPr>
              <w:t>8 Наклон волокон</w:t>
            </w:r>
          </w:p>
        </w:tc>
        <w:tc>
          <w:tcPr>
            <w:tcW w:w="6396" w:type="dxa"/>
            <w:tcBorders>
              <w:top w:val="single" w:sz="4" w:space="0" w:color="auto"/>
              <w:left w:val="single" w:sz="4" w:space="0" w:color="auto"/>
              <w:bottom w:val="single" w:sz="4" w:space="0" w:color="auto"/>
              <w:right w:val="single" w:sz="4" w:space="0" w:color="auto"/>
            </w:tcBorders>
            <w:shd w:val="clear" w:color="auto" w:fill="FFFFFF"/>
            <w:vAlign w:val="center"/>
          </w:tcPr>
          <w:p w14:paraId="0A06C073" w14:textId="77777777" w:rsidR="000B1237" w:rsidRPr="00FD1FED" w:rsidRDefault="000B1237" w:rsidP="00F3224E">
            <w:pPr>
              <w:ind w:firstLine="273"/>
              <w:jc w:val="both"/>
              <w:rPr>
                <w:rFonts w:eastAsia="Courier New"/>
                <w:sz w:val="24"/>
                <w:szCs w:val="24"/>
              </w:rPr>
            </w:pPr>
            <w:r w:rsidRPr="00FD1FED">
              <w:rPr>
                <w:rFonts w:eastAsia="Courier New"/>
                <w:sz w:val="24"/>
                <w:szCs w:val="24"/>
              </w:rPr>
              <w:t>Допускается не более 10 %</w:t>
            </w:r>
          </w:p>
        </w:tc>
      </w:tr>
      <w:tr w:rsidR="000B1237" w:rsidRPr="005B039A" w14:paraId="7BADF8CF" w14:textId="77777777" w:rsidTr="003B0831">
        <w:trPr>
          <w:trHeight w:val="1114"/>
        </w:trPr>
        <w:tc>
          <w:tcPr>
            <w:tcW w:w="3261" w:type="dxa"/>
            <w:tcBorders>
              <w:top w:val="single" w:sz="4" w:space="0" w:color="auto"/>
              <w:left w:val="single" w:sz="4" w:space="0" w:color="auto"/>
              <w:bottom w:val="single" w:sz="4" w:space="0" w:color="auto"/>
            </w:tcBorders>
            <w:shd w:val="clear" w:color="auto" w:fill="FFFFFF"/>
            <w:vAlign w:val="center"/>
          </w:tcPr>
          <w:p w14:paraId="02DEB262" w14:textId="77777777" w:rsidR="000B1237" w:rsidRPr="00FD1FED" w:rsidRDefault="000B1237" w:rsidP="003B0831">
            <w:pPr>
              <w:tabs>
                <w:tab w:val="left" w:pos="2258"/>
                <w:tab w:val="left" w:pos="3241"/>
              </w:tabs>
              <w:ind w:firstLine="113"/>
              <w:rPr>
                <w:spacing w:val="-1"/>
                <w:sz w:val="24"/>
                <w:szCs w:val="24"/>
                <w:shd w:val="clear" w:color="auto" w:fill="FFFFFF"/>
              </w:rPr>
            </w:pPr>
            <w:r w:rsidRPr="00FD1FED">
              <w:rPr>
                <w:spacing w:val="-1"/>
                <w:sz w:val="24"/>
                <w:szCs w:val="24"/>
                <w:shd w:val="clear" w:color="auto" w:fill="FFFFFF"/>
              </w:rPr>
              <w:t>9 Прорость</w:t>
            </w:r>
          </w:p>
        </w:tc>
        <w:tc>
          <w:tcPr>
            <w:tcW w:w="6396" w:type="dxa"/>
            <w:tcBorders>
              <w:top w:val="single" w:sz="4" w:space="0" w:color="auto"/>
              <w:left w:val="single" w:sz="4" w:space="0" w:color="auto"/>
              <w:bottom w:val="single" w:sz="4" w:space="0" w:color="auto"/>
              <w:right w:val="single" w:sz="4" w:space="0" w:color="auto"/>
            </w:tcBorders>
            <w:shd w:val="clear" w:color="auto" w:fill="FFFFFF"/>
          </w:tcPr>
          <w:p w14:paraId="346E0476" w14:textId="77777777" w:rsidR="000B1237" w:rsidRPr="00FD1FED" w:rsidRDefault="000B1237" w:rsidP="003B0831">
            <w:pPr>
              <w:ind w:firstLine="273"/>
              <w:jc w:val="both"/>
              <w:rPr>
                <w:rFonts w:eastAsia="Courier New"/>
                <w:sz w:val="24"/>
                <w:szCs w:val="24"/>
              </w:rPr>
            </w:pPr>
            <w:r w:rsidRPr="00FD1FED">
              <w:rPr>
                <w:rFonts w:eastAsia="Courier New"/>
                <w:sz w:val="24"/>
                <w:szCs w:val="24"/>
              </w:rPr>
              <w:t>Не допускается в зонах укладки рельсовых подкладок, на остальных поверхностях допускается размером не более: 100 мм – по длине; 50 мм – по ширине; 20 мм – по глубине</w:t>
            </w:r>
          </w:p>
        </w:tc>
      </w:tr>
      <w:tr w:rsidR="000B1237" w:rsidRPr="005B039A" w14:paraId="0D4B4A6C" w14:textId="77777777" w:rsidTr="003B0831">
        <w:trPr>
          <w:trHeight w:val="585"/>
        </w:trPr>
        <w:tc>
          <w:tcPr>
            <w:tcW w:w="3261" w:type="dxa"/>
            <w:tcBorders>
              <w:top w:val="single" w:sz="4" w:space="0" w:color="auto"/>
              <w:left w:val="single" w:sz="4" w:space="0" w:color="auto"/>
              <w:bottom w:val="single" w:sz="4" w:space="0" w:color="auto"/>
            </w:tcBorders>
            <w:shd w:val="clear" w:color="auto" w:fill="FFFFFF"/>
          </w:tcPr>
          <w:p w14:paraId="5C2F1B27" w14:textId="77777777" w:rsidR="000B1237" w:rsidRPr="00FD1FED" w:rsidRDefault="000B1237" w:rsidP="003B0831">
            <w:pPr>
              <w:tabs>
                <w:tab w:val="left" w:pos="2258"/>
                <w:tab w:val="left" w:pos="3241"/>
              </w:tabs>
              <w:ind w:firstLine="113"/>
              <w:rPr>
                <w:spacing w:val="-1"/>
                <w:sz w:val="24"/>
                <w:szCs w:val="24"/>
                <w:shd w:val="clear" w:color="auto" w:fill="FFFFFF"/>
              </w:rPr>
            </w:pPr>
            <w:r w:rsidRPr="00FD1FED">
              <w:rPr>
                <w:spacing w:val="-1"/>
                <w:sz w:val="24"/>
                <w:szCs w:val="24"/>
                <w:shd w:val="clear" w:color="auto" w:fill="FFFFFF"/>
              </w:rPr>
              <w:t xml:space="preserve">10 </w:t>
            </w:r>
            <w:proofErr w:type="spellStart"/>
            <w:r w:rsidRPr="00FD1FED">
              <w:rPr>
                <w:spacing w:val="-1"/>
                <w:sz w:val="24"/>
                <w:szCs w:val="24"/>
                <w:shd w:val="clear" w:color="auto" w:fill="FFFFFF"/>
              </w:rPr>
              <w:t>Покоробленность</w:t>
            </w:r>
            <w:proofErr w:type="spellEnd"/>
            <w:r w:rsidRPr="00FD1FED">
              <w:rPr>
                <w:spacing w:val="-1"/>
                <w:sz w:val="24"/>
                <w:szCs w:val="24"/>
                <w:shd w:val="clear" w:color="auto" w:fill="FFFFFF"/>
              </w:rPr>
              <w:t xml:space="preserve"> </w:t>
            </w:r>
          </w:p>
          <w:p w14:paraId="16318E0C" w14:textId="77777777" w:rsidR="000B1237" w:rsidRPr="00FD1FED" w:rsidRDefault="000B1237" w:rsidP="003B0831">
            <w:pPr>
              <w:tabs>
                <w:tab w:val="left" w:pos="2258"/>
                <w:tab w:val="left" w:pos="3241"/>
              </w:tabs>
              <w:ind w:firstLine="113"/>
              <w:rPr>
                <w:spacing w:val="-1"/>
                <w:sz w:val="24"/>
                <w:szCs w:val="24"/>
                <w:shd w:val="clear" w:color="auto" w:fill="FFFFFF"/>
              </w:rPr>
            </w:pPr>
            <w:r w:rsidRPr="00FD1FED">
              <w:rPr>
                <w:spacing w:val="-1"/>
                <w:sz w:val="24"/>
                <w:szCs w:val="24"/>
                <w:shd w:val="clear" w:color="auto" w:fill="FFFFFF"/>
              </w:rPr>
              <w:t xml:space="preserve">простая </w:t>
            </w:r>
          </w:p>
        </w:tc>
        <w:tc>
          <w:tcPr>
            <w:tcW w:w="6396" w:type="dxa"/>
            <w:tcBorders>
              <w:top w:val="single" w:sz="4" w:space="0" w:color="auto"/>
              <w:left w:val="single" w:sz="4" w:space="0" w:color="auto"/>
              <w:bottom w:val="single" w:sz="4" w:space="0" w:color="auto"/>
              <w:right w:val="single" w:sz="4" w:space="0" w:color="auto"/>
            </w:tcBorders>
            <w:shd w:val="clear" w:color="auto" w:fill="FFFFFF"/>
          </w:tcPr>
          <w:p w14:paraId="062324E6" w14:textId="77777777" w:rsidR="000B1237" w:rsidRPr="00FD1FED" w:rsidRDefault="000B1237" w:rsidP="003B0831">
            <w:pPr>
              <w:ind w:firstLine="273"/>
              <w:jc w:val="both"/>
              <w:rPr>
                <w:rFonts w:eastAsia="Courier New"/>
                <w:sz w:val="24"/>
                <w:szCs w:val="24"/>
              </w:rPr>
            </w:pPr>
            <w:r w:rsidRPr="00FD1FED">
              <w:rPr>
                <w:rFonts w:eastAsia="Courier New"/>
                <w:sz w:val="24"/>
                <w:szCs w:val="24"/>
              </w:rPr>
              <w:t xml:space="preserve">Допускается по пропиленным </w:t>
            </w:r>
            <w:proofErr w:type="spellStart"/>
            <w:r w:rsidRPr="00FD1FED">
              <w:rPr>
                <w:rFonts w:eastAsia="Courier New"/>
                <w:sz w:val="24"/>
                <w:szCs w:val="24"/>
              </w:rPr>
              <w:t>пластям</w:t>
            </w:r>
            <w:proofErr w:type="spellEnd"/>
            <w:r w:rsidRPr="00FD1FED">
              <w:rPr>
                <w:rFonts w:eastAsia="Courier New"/>
                <w:sz w:val="24"/>
                <w:szCs w:val="24"/>
              </w:rPr>
              <w:t xml:space="preserve"> со стрелой прогиба не более 10 мм</w:t>
            </w:r>
          </w:p>
        </w:tc>
      </w:tr>
      <w:tr w:rsidR="000B1237" w:rsidRPr="005B039A" w14:paraId="2ACB5594" w14:textId="77777777" w:rsidTr="003B0831">
        <w:trPr>
          <w:trHeight w:val="671"/>
        </w:trPr>
        <w:tc>
          <w:tcPr>
            <w:tcW w:w="3261" w:type="dxa"/>
            <w:tcBorders>
              <w:top w:val="single" w:sz="4" w:space="0" w:color="auto"/>
              <w:left w:val="single" w:sz="4" w:space="0" w:color="auto"/>
              <w:bottom w:val="single" w:sz="4" w:space="0" w:color="auto"/>
            </w:tcBorders>
            <w:shd w:val="clear" w:color="auto" w:fill="FFFFFF"/>
            <w:vAlign w:val="center"/>
          </w:tcPr>
          <w:p w14:paraId="1C72D3EC" w14:textId="77777777" w:rsidR="000B1237" w:rsidRPr="00FD1FED" w:rsidRDefault="000B1237" w:rsidP="003B0831">
            <w:pPr>
              <w:tabs>
                <w:tab w:val="left" w:pos="2258"/>
                <w:tab w:val="left" w:pos="3241"/>
              </w:tabs>
              <w:ind w:firstLine="113"/>
              <w:rPr>
                <w:spacing w:val="-1"/>
                <w:sz w:val="24"/>
                <w:szCs w:val="24"/>
                <w:shd w:val="clear" w:color="auto" w:fill="FFFFFF"/>
              </w:rPr>
            </w:pPr>
            <w:r w:rsidRPr="00445A16">
              <w:rPr>
                <w:color w:val="000000" w:themeColor="text1"/>
                <w:spacing w:val="-1"/>
                <w:sz w:val="24"/>
                <w:szCs w:val="24"/>
                <w:shd w:val="clear" w:color="auto" w:fill="FFFFFF"/>
              </w:rPr>
              <w:t xml:space="preserve">11 </w:t>
            </w:r>
            <w:proofErr w:type="spellStart"/>
            <w:r w:rsidRPr="00445A16">
              <w:rPr>
                <w:color w:val="000000" w:themeColor="text1"/>
                <w:spacing w:val="-1"/>
                <w:sz w:val="24"/>
                <w:szCs w:val="24"/>
                <w:shd w:val="clear" w:color="auto" w:fill="FFFFFF"/>
              </w:rPr>
              <w:t>К</w:t>
            </w:r>
            <w:r w:rsidRPr="00FD1FED">
              <w:rPr>
                <w:spacing w:val="-1"/>
                <w:sz w:val="24"/>
                <w:szCs w:val="24"/>
                <w:shd w:val="clear" w:color="auto" w:fill="FFFFFF"/>
              </w:rPr>
              <w:t>рыловатость</w:t>
            </w:r>
            <w:proofErr w:type="spellEnd"/>
          </w:p>
        </w:tc>
        <w:tc>
          <w:tcPr>
            <w:tcW w:w="6396" w:type="dxa"/>
            <w:tcBorders>
              <w:top w:val="single" w:sz="4" w:space="0" w:color="auto"/>
              <w:left w:val="single" w:sz="4" w:space="0" w:color="auto"/>
              <w:bottom w:val="single" w:sz="4" w:space="0" w:color="auto"/>
              <w:right w:val="single" w:sz="4" w:space="0" w:color="auto"/>
            </w:tcBorders>
            <w:shd w:val="clear" w:color="auto" w:fill="FFFFFF"/>
          </w:tcPr>
          <w:p w14:paraId="7C38D188" w14:textId="77777777" w:rsidR="000B1237" w:rsidRPr="00FD1FED" w:rsidRDefault="000B1237" w:rsidP="003B0831">
            <w:pPr>
              <w:ind w:firstLine="273"/>
              <w:jc w:val="both"/>
              <w:rPr>
                <w:rFonts w:eastAsia="Courier New"/>
                <w:sz w:val="24"/>
                <w:szCs w:val="24"/>
              </w:rPr>
            </w:pPr>
            <w:r w:rsidRPr="00FD1FED">
              <w:rPr>
                <w:rFonts w:eastAsia="Courier New"/>
                <w:sz w:val="24"/>
                <w:szCs w:val="24"/>
              </w:rPr>
              <w:t xml:space="preserve">Допускается не более половины нормы простой </w:t>
            </w:r>
            <w:proofErr w:type="spellStart"/>
            <w:r w:rsidRPr="00FD1FED">
              <w:rPr>
                <w:rFonts w:eastAsia="Courier New"/>
                <w:sz w:val="24"/>
                <w:szCs w:val="24"/>
              </w:rPr>
              <w:t>покоробленности</w:t>
            </w:r>
            <w:proofErr w:type="spellEnd"/>
          </w:p>
        </w:tc>
      </w:tr>
      <w:tr w:rsidR="000B1237" w:rsidRPr="005B039A" w14:paraId="6CF182E4" w14:textId="77777777" w:rsidTr="003B0831">
        <w:trPr>
          <w:trHeight w:val="671"/>
        </w:trPr>
        <w:tc>
          <w:tcPr>
            <w:tcW w:w="96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F46900" w14:textId="1B24DEC5" w:rsidR="000B1237" w:rsidRPr="00F3224E" w:rsidRDefault="000B1237" w:rsidP="000B1237">
            <w:pPr>
              <w:spacing w:line="360" w:lineRule="auto"/>
              <w:ind w:firstLine="113"/>
              <w:jc w:val="both"/>
              <w:rPr>
                <w:spacing w:val="40"/>
                <w:shd w:val="clear" w:color="auto" w:fill="FFFFFF"/>
              </w:rPr>
            </w:pPr>
            <w:r w:rsidRPr="00F3224E">
              <w:rPr>
                <w:spacing w:val="40"/>
                <w:shd w:val="clear" w:color="auto" w:fill="FFFFFF"/>
              </w:rPr>
              <w:t>Примечания</w:t>
            </w:r>
          </w:p>
          <w:p w14:paraId="2C6CDFD2" w14:textId="77777777" w:rsidR="000B1237" w:rsidRPr="002958F1" w:rsidRDefault="000B1237" w:rsidP="000B1237">
            <w:pPr>
              <w:spacing w:line="360" w:lineRule="auto"/>
              <w:ind w:firstLine="113"/>
              <w:jc w:val="both"/>
              <w:rPr>
                <w:spacing w:val="-1"/>
                <w:shd w:val="clear" w:color="auto" w:fill="FFFFFF"/>
              </w:rPr>
            </w:pPr>
            <w:r w:rsidRPr="002958F1">
              <w:rPr>
                <w:spacing w:val="-1"/>
                <w:shd w:val="clear" w:color="auto" w:fill="FFFFFF"/>
              </w:rPr>
              <w:t>1 Пороки древесины по ГОСТ 2140, не указанные в таблице 2, допускаются.</w:t>
            </w:r>
          </w:p>
          <w:p w14:paraId="5B51D1FB" w14:textId="67D34551" w:rsidR="000B1237" w:rsidRPr="00FD1FED" w:rsidRDefault="000B1237" w:rsidP="000B1237">
            <w:pPr>
              <w:ind w:firstLine="118"/>
              <w:jc w:val="both"/>
              <w:rPr>
                <w:rFonts w:eastAsia="Courier New"/>
                <w:sz w:val="24"/>
                <w:szCs w:val="24"/>
              </w:rPr>
            </w:pPr>
            <w:r w:rsidRPr="002958F1">
              <w:rPr>
                <w:spacing w:val="-1"/>
                <w:shd w:val="clear" w:color="auto" w:fill="FFFFFF"/>
              </w:rPr>
              <w:t>2 Зоны укладки рельсовых подкладок длиной (400 ± 5) мм располагают на расстоянии от 415 до 815 мм от каждого торца шпалы.</w:t>
            </w:r>
          </w:p>
        </w:tc>
      </w:tr>
    </w:tbl>
    <w:p w14:paraId="53EBF277" w14:textId="77777777" w:rsidR="000B1237" w:rsidRDefault="000B1237" w:rsidP="000B1237">
      <w:pPr>
        <w:pStyle w:val="afc"/>
        <w:spacing w:line="360" w:lineRule="auto"/>
        <w:ind w:left="119" w:right="284" w:firstLine="709"/>
        <w:rPr>
          <w:bCs/>
          <w:color w:val="000000" w:themeColor="text1"/>
          <w:sz w:val="24"/>
          <w:szCs w:val="24"/>
        </w:rPr>
      </w:pPr>
    </w:p>
    <w:p w14:paraId="1DC1AE47" w14:textId="77777777" w:rsidR="000B1237" w:rsidRPr="003A62DE" w:rsidRDefault="000B1237" w:rsidP="00B969BE">
      <w:pPr>
        <w:pStyle w:val="afc"/>
        <w:spacing w:after="0" w:line="360" w:lineRule="auto"/>
        <w:ind w:right="1" w:firstLine="567"/>
        <w:rPr>
          <w:bCs/>
          <w:color w:val="000000" w:themeColor="text1"/>
          <w:sz w:val="24"/>
          <w:szCs w:val="24"/>
        </w:rPr>
      </w:pPr>
      <w:r w:rsidRPr="003A62DE">
        <w:rPr>
          <w:bCs/>
          <w:color w:val="000000" w:themeColor="text1"/>
          <w:sz w:val="24"/>
          <w:szCs w:val="24"/>
        </w:rPr>
        <w:t>5.12 Непропитанные шпалы должны быть рассортированы по каждому типу отдельно и по породам:</w:t>
      </w:r>
    </w:p>
    <w:p w14:paraId="2A47949D" w14:textId="77777777" w:rsidR="000B1237" w:rsidRPr="003A62DE" w:rsidRDefault="000B1237" w:rsidP="00B969BE">
      <w:pPr>
        <w:pStyle w:val="afc"/>
        <w:spacing w:after="0" w:line="360" w:lineRule="auto"/>
        <w:ind w:right="1" w:firstLine="567"/>
        <w:rPr>
          <w:bCs/>
          <w:color w:val="000000" w:themeColor="text1"/>
          <w:sz w:val="24"/>
          <w:szCs w:val="24"/>
        </w:rPr>
      </w:pPr>
      <w:r>
        <w:rPr>
          <w:bCs/>
          <w:color w:val="000000" w:themeColor="text1"/>
          <w:sz w:val="24"/>
          <w:szCs w:val="24"/>
        </w:rPr>
        <w:t xml:space="preserve">- </w:t>
      </w:r>
      <w:r w:rsidRPr="003A62DE">
        <w:rPr>
          <w:bCs/>
          <w:color w:val="000000" w:themeColor="text1"/>
          <w:sz w:val="24"/>
          <w:szCs w:val="24"/>
        </w:rPr>
        <w:t>сосновые;</w:t>
      </w:r>
    </w:p>
    <w:p w14:paraId="171D1511" w14:textId="77777777" w:rsidR="000B1237" w:rsidRPr="003A62DE" w:rsidRDefault="000B1237" w:rsidP="00B969BE">
      <w:pPr>
        <w:pStyle w:val="afc"/>
        <w:spacing w:after="0" w:line="360" w:lineRule="auto"/>
        <w:ind w:right="1" w:firstLine="567"/>
        <w:rPr>
          <w:bCs/>
          <w:color w:val="000000" w:themeColor="text1"/>
          <w:sz w:val="24"/>
          <w:szCs w:val="24"/>
        </w:rPr>
      </w:pPr>
      <w:r>
        <w:rPr>
          <w:bCs/>
          <w:color w:val="000000" w:themeColor="text1"/>
          <w:sz w:val="24"/>
          <w:szCs w:val="24"/>
        </w:rPr>
        <w:t xml:space="preserve">- </w:t>
      </w:r>
      <w:r w:rsidRPr="003A62DE">
        <w:rPr>
          <w:bCs/>
          <w:color w:val="000000" w:themeColor="text1"/>
          <w:sz w:val="24"/>
          <w:szCs w:val="24"/>
        </w:rPr>
        <w:t>еловые и пихтовые;</w:t>
      </w:r>
    </w:p>
    <w:p w14:paraId="51BDF255" w14:textId="77777777" w:rsidR="000B1237" w:rsidRPr="003A62DE" w:rsidRDefault="000B1237" w:rsidP="00B969BE">
      <w:pPr>
        <w:pStyle w:val="afc"/>
        <w:spacing w:after="0" w:line="360" w:lineRule="auto"/>
        <w:ind w:right="1" w:firstLine="567"/>
        <w:rPr>
          <w:bCs/>
          <w:color w:val="000000" w:themeColor="text1"/>
          <w:sz w:val="24"/>
          <w:szCs w:val="24"/>
        </w:rPr>
      </w:pPr>
      <w:r>
        <w:rPr>
          <w:bCs/>
          <w:color w:val="000000" w:themeColor="text1"/>
          <w:sz w:val="24"/>
          <w:szCs w:val="24"/>
        </w:rPr>
        <w:t xml:space="preserve">- </w:t>
      </w:r>
      <w:r w:rsidRPr="003A62DE">
        <w:rPr>
          <w:bCs/>
          <w:color w:val="000000" w:themeColor="text1"/>
          <w:sz w:val="24"/>
          <w:szCs w:val="24"/>
        </w:rPr>
        <w:t>лиственничные;</w:t>
      </w:r>
    </w:p>
    <w:p w14:paraId="7F0699D1" w14:textId="77777777" w:rsidR="000B1237" w:rsidRPr="003A62DE" w:rsidRDefault="000B1237" w:rsidP="00B969BE">
      <w:pPr>
        <w:pStyle w:val="afc"/>
        <w:spacing w:after="0" w:line="360" w:lineRule="auto"/>
        <w:ind w:right="1" w:firstLine="567"/>
        <w:rPr>
          <w:bCs/>
          <w:color w:val="000000" w:themeColor="text1"/>
          <w:sz w:val="24"/>
          <w:szCs w:val="24"/>
        </w:rPr>
      </w:pPr>
      <w:r>
        <w:rPr>
          <w:bCs/>
          <w:color w:val="000000" w:themeColor="text1"/>
          <w:sz w:val="24"/>
          <w:szCs w:val="24"/>
        </w:rPr>
        <w:t xml:space="preserve">- </w:t>
      </w:r>
      <w:r w:rsidRPr="003A62DE">
        <w:rPr>
          <w:bCs/>
          <w:color w:val="000000" w:themeColor="text1"/>
          <w:sz w:val="24"/>
          <w:szCs w:val="24"/>
        </w:rPr>
        <w:t>березовые.</w:t>
      </w:r>
    </w:p>
    <w:p w14:paraId="3B47D931" w14:textId="77777777" w:rsidR="000B1237" w:rsidRPr="003A62DE" w:rsidRDefault="000B1237" w:rsidP="00B969BE">
      <w:pPr>
        <w:pStyle w:val="afc"/>
        <w:spacing w:after="0" w:line="360" w:lineRule="auto"/>
        <w:ind w:right="1" w:firstLine="567"/>
        <w:jc w:val="both"/>
        <w:rPr>
          <w:bCs/>
          <w:color w:val="000000" w:themeColor="text1"/>
          <w:sz w:val="24"/>
          <w:szCs w:val="24"/>
        </w:rPr>
      </w:pPr>
      <w:proofErr w:type="spellStart"/>
      <w:r w:rsidRPr="003A62DE">
        <w:rPr>
          <w:bCs/>
          <w:color w:val="000000" w:themeColor="text1"/>
          <w:sz w:val="24"/>
          <w:szCs w:val="24"/>
        </w:rPr>
        <w:t>Глубоконаколотые</w:t>
      </w:r>
      <w:proofErr w:type="spellEnd"/>
      <w:r w:rsidRPr="003A62DE">
        <w:rPr>
          <w:bCs/>
          <w:color w:val="000000" w:themeColor="text1"/>
          <w:sz w:val="24"/>
          <w:szCs w:val="24"/>
        </w:rPr>
        <w:t xml:space="preserve"> и укрепленные от растрескивания шпалы рассортировывают отдельно. Пропитанные шпалы рассортировывают по типам.</w:t>
      </w:r>
    </w:p>
    <w:p w14:paraId="4E6406CA" w14:textId="77777777" w:rsidR="000B1237" w:rsidRPr="003A62DE" w:rsidRDefault="000B1237" w:rsidP="00B969BE">
      <w:pPr>
        <w:pStyle w:val="afc"/>
        <w:spacing w:after="0" w:line="360" w:lineRule="auto"/>
        <w:ind w:right="1" w:firstLine="567"/>
        <w:jc w:val="both"/>
        <w:rPr>
          <w:bCs/>
          <w:color w:val="000000" w:themeColor="text1"/>
          <w:sz w:val="24"/>
          <w:szCs w:val="24"/>
        </w:rPr>
      </w:pPr>
      <w:r>
        <w:rPr>
          <w:bCs/>
          <w:color w:val="000000" w:themeColor="text1"/>
          <w:sz w:val="24"/>
          <w:szCs w:val="24"/>
        </w:rPr>
        <w:t xml:space="preserve">5.13 </w:t>
      </w:r>
      <w:r w:rsidRPr="003A62DE">
        <w:rPr>
          <w:bCs/>
          <w:color w:val="000000" w:themeColor="text1"/>
          <w:sz w:val="24"/>
          <w:szCs w:val="24"/>
        </w:rPr>
        <w:t>Непропитанные шпалы должны быть маркированы в соответствии с таблицей 3.</w:t>
      </w:r>
    </w:p>
    <w:p w14:paraId="6E6552FD" w14:textId="77777777" w:rsidR="000B1237" w:rsidRPr="003A62DE" w:rsidRDefault="000B1237" w:rsidP="00B969BE">
      <w:pPr>
        <w:pStyle w:val="afc"/>
        <w:spacing w:after="0" w:line="360" w:lineRule="auto"/>
        <w:ind w:right="1" w:firstLine="567"/>
        <w:jc w:val="both"/>
        <w:rPr>
          <w:bCs/>
          <w:color w:val="000000" w:themeColor="text1"/>
          <w:sz w:val="24"/>
          <w:szCs w:val="24"/>
        </w:rPr>
      </w:pPr>
      <w:r>
        <w:rPr>
          <w:bCs/>
          <w:color w:val="000000" w:themeColor="text1"/>
          <w:sz w:val="24"/>
          <w:szCs w:val="24"/>
        </w:rPr>
        <w:t xml:space="preserve">5.14 </w:t>
      </w:r>
      <w:r w:rsidRPr="003A62DE">
        <w:rPr>
          <w:bCs/>
          <w:color w:val="000000" w:themeColor="text1"/>
          <w:sz w:val="24"/>
          <w:szCs w:val="24"/>
        </w:rPr>
        <w:t>Маркировка должна позволять идентифицировать предприятие-изготовитель. Маркировка должна быть четкой и нанесена клеймением или стойкой краской на один из торцов шпалы.</w:t>
      </w:r>
    </w:p>
    <w:p w14:paraId="402DAB6C" w14:textId="77777777" w:rsidR="000B1237" w:rsidRPr="003A62DE" w:rsidRDefault="000B1237" w:rsidP="00B969BE">
      <w:pPr>
        <w:pStyle w:val="afc"/>
        <w:spacing w:after="0" w:line="360" w:lineRule="auto"/>
        <w:ind w:right="1" w:firstLine="567"/>
        <w:rPr>
          <w:bCs/>
          <w:color w:val="000000" w:themeColor="text1"/>
          <w:sz w:val="24"/>
          <w:szCs w:val="24"/>
        </w:rPr>
      </w:pPr>
      <w:r w:rsidRPr="003A62DE">
        <w:rPr>
          <w:bCs/>
          <w:color w:val="000000" w:themeColor="text1"/>
          <w:sz w:val="24"/>
          <w:szCs w:val="24"/>
        </w:rPr>
        <w:t>Маркировка шпал после пропитки не возобновляется.</w:t>
      </w:r>
    </w:p>
    <w:p w14:paraId="33161D49" w14:textId="5DC49598" w:rsidR="000B1237" w:rsidRPr="003A62DE" w:rsidRDefault="008C3EAC" w:rsidP="008C3EAC">
      <w:pPr>
        <w:pStyle w:val="afc"/>
        <w:spacing w:line="360" w:lineRule="auto"/>
        <w:ind w:left="142" w:right="283"/>
        <w:jc w:val="both"/>
        <w:rPr>
          <w:color w:val="000000" w:themeColor="text1"/>
          <w:sz w:val="22"/>
          <w:szCs w:val="22"/>
        </w:rPr>
      </w:pPr>
      <w:r w:rsidRPr="00FD0EE3">
        <w:rPr>
          <w:bCs/>
          <w:color w:val="000000" w:themeColor="text1"/>
          <w:spacing w:val="40"/>
          <w:sz w:val="24"/>
          <w:szCs w:val="24"/>
        </w:rPr>
        <w:lastRenderedPageBreak/>
        <w:t>Таблица</w:t>
      </w:r>
      <w:r w:rsidRPr="00FD0EE3">
        <w:rPr>
          <w:bCs/>
          <w:color w:val="000000" w:themeColor="text1"/>
          <w:sz w:val="24"/>
          <w:szCs w:val="24"/>
        </w:rPr>
        <w:t xml:space="preserve"> </w:t>
      </w:r>
      <w:r w:rsidR="000B1237" w:rsidRPr="003A62DE">
        <w:rPr>
          <w:bCs/>
          <w:color w:val="000000" w:themeColor="text1"/>
          <w:sz w:val="22"/>
          <w:szCs w:val="22"/>
        </w:rPr>
        <w:t>3</w:t>
      </w:r>
    </w:p>
    <w:tbl>
      <w:tblPr>
        <w:tblStyle w:val="a6"/>
        <w:tblW w:w="0" w:type="auto"/>
        <w:tblInd w:w="118" w:type="dxa"/>
        <w:tblLook w:val="04A0" w:firstRow="1" w:lastRow="0" w:firstColumn="1" w:lastColumn="0" w:noHBand="0" w:noVBand="1"/>
      </w:tblPr>
      <w:tblGrid>
        <w:gridCol w:w="1941"/>
        <w:gridCol w:w="1255"/>
        <w:gridCol w:w="1274"/>
        <w:gridCol w:w="1256"/>
        <w:gridCol w:w="1256"/>
        <w:gridCol w:w="1274"/>
        <w:gridCol w:w="1256"/>
      </w:tblGrid>
      <w:tr w:rsidR="000B1237" w:rsidRPr="005B039A" w14:paraId="35A6BED9" w14:textId="77777777" w:rsidTr="003B0831">
        <w:tc>
          <w:tcPr>
            <w:tcW w:w="1615" w:type="dxa"/>
            <w:vMerge w:val="restart"/>
            <w:tcBorders>
              <w:bottom w:val="double" w:sz="4" w:space="0" w:color="auto"/>
            </w:tcBorders>
            <w:vAlign w:val="center"/>
          </w:tcPr>
          <w:p w14:paraId="726E4532" w14:textId="77777777" w:rsidR="000B1237" w:rsidRPr="003A62DE" w:rsidRDefault="000B1237" w:rsidP="003B0831">
            <w:pPr>
              <w:pStyle w:val="afc"/>
              <w:spacing w:line="360" w:lineRule="auto"/>
              <w:ind w:right="283"/>
              <w:jc w:val="center"/>
              <w:rPr>
                <w:color w:val="000000" w:themeColor="text1"/>
                <w:sz w:val="22"/>
                <w:szCs w:val="22"/>
              </w:rPr>
            </w:pPr>
            <w:r w:rsidRPr="003A62DE">
              <w:rPr>
                <w:spacing w:val="-1"/>
                <w:sz w:val="22"/>
                <w:szCs w:val="22"/>
              </w:rPr>
              <w:t>Порода древесины</w:t>
            </w:r>
          </w:p>
        </w:tc>
        <w:tc>
          <w:tcPr>
            <w:tcW w:w="8547" w:type="dxa"/>
            <w:gridSpan w:val="6"/>
            <w:vAlign w:val="center"/>
          </w:tcPr>
          <w:p w14:paraId="0B617A8A" w14:textId="77777777" w:rsidR="000B1237" w:rsidRPr="003A62DE" w:rsidRDefault="000B1237" w:rsidP="003B0831">
            <w:pPr>
              <w:pStyle w:val="afc"/>
              <w:spacing w:line="360" w:lineRule="auto"/>
              <w:ind w:right="283"/>
              <w:jc w:val="center"/>
              <w:rPr>
                <w:color w:val="000000" w:themeColor="text1"/>
                <w:sz w:val="22"/>
                <w:szCs w:val="22"/>
              </w:rPr>
            </w:pPr>
            <w:r w:rsidRPr="003A62DE">
              <w:rPr>
                <w:spacing w:val="-1"/>
                <w:sz w:val="22"/>
                <w:szCs w:val="22"/>
              </w:rPr>
              <w:t>Маркировка, соответствующая типу, породе и виду обработки шпал</w:t>
            </w:r>
          </w:p>
        </w:tc>
      </w:tr>
      <w:tr w:rsidR="000B1237" w14:paraId="436EE668" w14:textId="77777777" w:rsidTr="003B0831">
        <w:tc>
          <w:tcPr>
            <w:tcW w:w="1615" w:type="dxa"/>
            <w:vMerge/>
            <w:tcBorders>
              <w:bottom w:val="double" w:sz="4" w:space="0" w:color="auto"/>
            </w:tcBorders>
            <w:vAlign w:val="center"/>
          </w:tcPr>
          <w:p w14:paraId="58F465F2" w14:textId="77777777" w:rsidR="000B1237" w:rsidRDefault="000B1237" w:rsidP="003B0831">
            <w:pPr>
              <w:pStyle w:val="afc"/>
              <w:spacing w:line="360" w:lineRule="auto"/>
              <w:ind w:right="283"/>
              <w:jc w:val="center"/>
              <w:rPr>
                <w:color w:val="000000" w:themeColor="text1"/>
                <w:sz w:val="22"/>
                <w:szCs w:val="22"/>
              </w:rPr>
            </w:pPr>
          </w:p>
        </w:tc>
        <w:tc>
          <w:tcPr>
            <w:tcW w:w="4272" w:type="dxa"/>
            <w:gridSpan w:val="3"/>
            <w:tcBorders>
              <w:bottom w:val="single" w:sz="4" w:space="0" w:color="auto"/>
            </w:tcBorders>
            <w:vAlign w:val="center"/>
          </w:tcPr>
          <w:p w14:paraId="32F7C9F5" w14:textId="77777777" w:rsidR="000B1237" w:rsidRPr="003A62DE" w:rsidRDefault="000B1237" w:rsidP="003B0831">
            <w:pPr>
              <w:pStyle w:val="afc"/>
              <w:spacing w:line="360" w:lineRule="auto"/>
              <w:ind w:right="283"/>
              <w:jc w:val="center"/>
              <w:rPr>
                <w:color w:val="000000" w:themeColor="text1"/>
                <w:sz w:val="22"/>
                <w:szCs w:val="22"/>
              </w:rPr>
            </w:pPr>
            <w:proofErr w:type="spellStart"/>
            <w:r w:rsidRPr="003A62DE">
              <w:rPr>
                <w:spacing w:val="-1"/>
                <w:sz w:val="22"/>
                <w:szCs w:val="22"/>
              </w:rPr>
              <w:t>ненаколотые</w:t>
            </w:r>
            <w:proofErr w:type="spellEnd"/>
          </w:p>
        </w:tc>
        <w:tc>
          <w:tcPr>
            <w:tcW w:w="4275" w:type="dxa"/>
            <w:gridSpan w:val="3"/>
            <w:tcBorders>
              <w:bottom w:val="single" w:sz="4" w:space="0" w:color="auto"/>
            </w:tcBorders>
            <w:vAlign w:val="center"/>
          </w:tcPr>
          <w:p w14:paraId="670B9C0F" w14:textId="77777777" w:rsidR="000B1237" w:rsidRPr="003A62DE" w:rsidRDefault="000B1237" w:rsidP="003B0831">
            <w:pPr>
              <w:pStyle w:val="afc"/>
              <w:spacing w:line="360" w:lineRule="auto"/>
              <w:ind w:right="283"/>
              <w:jc w:val="center"/>
              <w:rPr>
                <w:color w:val="000000" w:themeColor="text1"/>
                <w:sz w:val="22"/>
                <w:szCs w:val="22"/>
              </w:rPr>
            </w:pPr>
            <w:proofErr w:type="spellStart"/>
            <w:r w:rsidRPr="003A62DE">
              <w:rPr>
                <w:spacing w:val="-1"/>
                <w:sz w:val="22"/>
                <w:szCs w:val="22"/>
              </w:rPr>
              <w:t>глубоконаколотые</w:t>
            </w:r>
            <w:proofErr w:type="spellEnd"/>
          </w:p>
        </w:tc>
      </w:tr>
      <w:tr w:rsidR="000B1237" w14:paraId="5BDCC4B2" w14:textId="77777777" w:rsidTr="003B0831">
        <w:tc>
          <w:tcPr>
            <w:tcW w:w="1615" w:type="dxa"/>
            <w:vMerge/>
            <w:tcBorders>
              <w:bottom w:val="double" w:sz="4" w:space="0" w:color="auto"/>
            </w:tcBorders>
            <w:vAlign w:val="center"/>
          </w:tcPr>
          <w:p w14:paraId="108A0065" w14:textId="77777777" w:rsidR="000B1237" w:rsidRDefault="000B1237" w:rsidP="003B0831">
            <w:pPr>
              <w:pStyle w:val="afc"/>
              <w:spacing w:line="360" w:lineRule="auto"/>
              <w:ind w:right="283"/>
              <w:jc w:val="center"/>
              <w:rPr>
                <w:color w:val="000000" w:themeColor="text1"/>
                <w:sz w:val="22"/>
                <w:szCs w:val="22"/>
              </w:rPr>
            </w:pPr>
          </w:p>
        </w:tc>
        <w:tc>
          <w:tcPr>
            <w:tcW w:w="1423" w:type="dxa"/>
            <w:tcBorders>
              <w:bottom w:val="double" w:sz="4" w:space="0" w:color="auto"/>
            </w:tcBorders>
            <w:vAlign w:val="center"/>
          </w:tcPr>
          <w:p w14:paraId="193DE9A7" w14:textId="77777777" w:rsidR="000B1237" w:rsidRPr="003A62DE" w:rsidRDefault="000B1237" w:rsidP="003B0831">
            <w:pPr>
              <w:pStyle w:val="afc"/>
              <w:spacing w:line="360" w:lineRule="auto"/>
              <w:ind w:right="283"/>
              <w:jc w:val="center"/>
              <w:rPr>
                <w:color w:val="000000" w:themeColor="text1"/>
                <w:sz w:val="22"/>
                <w:szCs w:val="22"/>
              </w:rPr>
            </w:pPr>
            <w:r>
              <w:rPr>
                <w:color w:val="000000" w:themeColor="text1"/>
                <w:sz w:val="22"/>
                <w:szCs w:val="22"/>
              </w:rPr>
              <w:t>I</w:t>
            </w:r>
          </w:p>
        </w:tc>
        <w:tc>
          <w:tcPr>
            <w:tcW w:w="1424" w:type="dxa"/>
            <w:tcBorders>
              <w:bottom w:val="double" w:sz="4" w:space="0" w:color="auto"/>
            </w:tcBorders>
            <w:vAlign w:val="center"/>
          </w:tcPr>
          <w:p w14:paraId="77395FAA" w14:textId="77777777" w:rsidR="000B1237" w:rsidRPr="003A62DE" w:rsidRDefault="000B1237" w:rsidP="003B0831">
            <w:pPr>
              <w:pStyle w:val="afc"/>
              <w:spacing w:line="360" w:lineRule="auto"/>
              <w:ind w:right="283"/>
              <w:jc w:val="center"/>
              <w:rPr>
                <w:color w:val="000000" w:themeColor="text1"/>
                <w:sz w:val="22"/>
                <w:szCs w:val="22"/>
              </w:rPr>
            </w:pPr>
            <w:r>
              <w:rPr>
                <w:color w:val="000000" w:themeColor="text1"/>
                <w:sz w:val="22"/>
                <w:szCs w:val="22"/>
              </w:rPr>
              <w:t>II</w:t>
            </w:r>
          </w:p>
        </w:tc>
        <w:tc>
          <w:tcPr>
            <w:tcW w:w="1425" w:type="dxa"/>
            <w:tcBorders>
              <w:bottom w:val="double" w:sz="4" w:space="0" w:color="auto"/>
            </w:tcBorders>
            <w:vAlign w:val="center"/>
          </w:tcPr>
          <w:p w14:paraId="6F17FF35" w14:textId="77777777" w:rsidR="000B1237" w:rsidRPr="003A62DE" w:rsidRDefault="000B1237" w:rsidP="003B0831">
            <w:pPr>
              <w:pStyle w:val="afc"/>
              <w:spacing w:line="360" w:lineRule="auto"/>
              <w:ind w:right="283"/>
              <w:jc w:val="center"/>
              <w:rPr>
                <w:color w:val="000000" w:themeColor="text1"/>
                <w:sz w:val="22"/>
                <w:szCs w:val="22"/>
              </w:rPr>
            </w:pPr>
            <w:r>
              <w:rPr>
                <w:color w:val="000000" w:themeColor="text1"/>
                <w:sz w:val="22"/>
                <w:szCs w:val="22"/>
              </w:rPr>
              <w:t>III</w:t>
            </w:r>
          </w:p>
        </w:tc>
        <w:tc>
          <w:tcPr>
            <w:tcW w:w="1425" w:type="dxa"/>
            <w:tcBorders>
              <w:bottom w:val="double" w:sz="4" w:space="0" w:color="auto"/>
            </w:tcBorders>
            <w:vAlign w:val="center"/>
          </w:tcPr>
          <w:p w14:paraId="06A6773D" w14:textId="77777777" w:rsidR="000B1237" w:rsidRDefault="000B1237" w:rsidP="003B0831">
            <w:pPr>
              <w:pStyle w:val="afc"/>
              <w:spacing w:line="360" w:lineRule="auto"/>
              <w:ind w:right="283"/>
              <w:jc w:val="center"/>
              <w:rPr>
                <w:color w:val="000000" w:themeColor="text1"/>
                <w:sz w:val="22"/>
                <w:szCs w:val="22"/>
              </w:rPr>
            </w:pPr>
            <w:r>
              <w:rPr>
                <w:color w:val="000000" w:themeColor="text1"/>
                <w:sz w:val="22"/>
                <w:szCs w:val="22"/>
              </w:rPr>
              <w:t>I</w:t>
            </w:r>
          </w:p>
        </w:tc>
        <w:tc>
          <w:tcPr>
            <w:tcW w:w="1425" w:type="dxa"/>
            <w:tcBorders>
              <w:bottom w:val="double" w:sz="4" w:space="0" w:color="auto"/>
            </w:tcBorders>
            <w:vAlign w:val="center"/>
          </w:tcPr>
          <w:p w14:paraId="3B3910B0" w14:textId="77777777" w:rsidR="000B1237" w:rsidRDefault="000B1237" w:rsidP="003B0831">
            <w:pPr>
              <w:pStyle w:val="afc"/>
              <w:spacing w:line="360" w:lineRule="auto"/>
              <w:ind w:right="283"/>
              <w:jc w:val="center"/>
              <w:rPr>
                <w:color w:val="000000" w:themeColor="text1"/>
                <w:sz w:val="22"/>
                <w:szCs w:val="22"/>
              </w:rPr>
            </w:pPr>
            <w:r>
              <w:rPr>
                <w:color w:val="000000" w:themeColor="text1"/>
                <w:sz w:val="22"/>
                <w:szCs w:val="22"/>
              </w:rPr>
              <w:t>II</w:t>
            </w:r>
          </w:p>
        </w:tc>
        <w:tc>
          <w:tcPr>
            <w:tcW w:w="1425" w:type="dxa"/>
            <w:tcBorders>
              <w:bottom w:val="double" w:sz="4" w:space="0" w:color="auto"/>
            </w:tcBorders>
            <w:vAlign w:val="center"/>
          </w:tcPr>
          <w:p w14:paraId="17420C41" w14:textId="77777777" w:rsidR="000B1237" w:rsidRDefault="000B1237" w:rsidP="003B0831">
            <w:pPr>
              <w:pStyle w:val="afc"/>
              <w:spacing w:line="360" w:lineRule="auto"/>
              <w:ind w:right="283"/>
              <w:jc w:val="center"/>
              <w:rPr>
                <w:color w:val="000000" w:themeColor="text1"/>
                <w:sz w:val="22"/>
                <w:szCs w:val="22"/>
              </w:rPr>
            </w:pPr>
            <w:r>
              <w:rPr>
                <w:color w:val="000000" w:themeColor="text1"/>
                <w:sz w:val="22"/>
                <w:szCs w:val="22"/>
              </w:rPr>
              <w:t>III</w:t>
            </w:r>
          </w:p>
        </w:tc>
      </w:tr>
      <w:tr w:rsidR="000B1237" w14:paraId="0745B0BB" w14:textId="77777777" w:rsidTr="003B0831">
        <w:trPr>
          <w:trHeight w:val="1912"/>
        </w:trPr>
        <w:tc>
          <w:tcPr>
            <w:tcW w:w="1615" w:type="dxa"/>
            <w:tcBorders>
              <w:top w:val="double" w:sz="4" w:space="0" w:color="auto"/>
            </w:tcBorders>
            <w:vAlign w:val="center"/>
          </w:tcPr>
          <w:p w14:paraId="3F72CB83" w14:textId="77777777" w:rsidR="000B1237" w:rsidRPr="00CE059B" w:rsidRDefault="000B1237" w:rsidP="003B0831">
            <w:pPr>
              <w:pStyle w:val="afc"/>
              <w:spacing w:line="360" w:lineRule="auto"/>
              <w:ind w:right="283"/>
              <w:jc w:val="both"/>
              <w:rPr>
                <w:color w:val="000000" w:themeColor="text1"/>
                <w:sz w:val="24"/>
                <w:szCs w:val="24"/>
              </w:rPr>
            </w:pPr>
            <w:r w:rsidRPr="00CE059B">
              <w:rPr>
                <w:spacing w:val="-1"/>
                <w:sz w:val="24"/>
                <w:szCs w:val="24"/>
              </w:rPr>
              <w:t>Сосна</w:t>
            </w:r>
          </w:p>
          <w:p w14:paraId="31F63B2E" w14:textId="77777777" w:rsidR="000B1237" w:rsidRPr="00CE059B" w:rsidRDefault="000B1237" w:rsidP="003B0831">
            <w:pPr>
              <w:pStyle w:val="afc"/>
              <w:spacing w:line="360" w:lineRule="auto"/>
              <w:ind w:right="283"/>
              <w:jc w:val="both"/>
              <w:rPr>
                <w:color w:val="000000" w:themeColor="text1"/>
                <w:sz w:val="24"/>
                <w:szCs w:val="24"/>
              </w:rPr>
            </w:pPr>
            <w:r w:rsidRPr="00CE059B">
              <w:rPr>
                <w:spacing w:val="-1"/>
                <w:sz w:val="24"/>
                <w:szCs w:val="24"/>
              </w:rPr>
              <w:t>Ель и пихта</w:t>
            </w:r>
          </w:p>
          <w:p w14:paraId="4E491E57" w14:textId="77777777" w:rsidR="000B1237" w:rsidRPr="00CE059B" w:rsidRDefault="000B1237" w:rsidP="003B0831">
            <w:pPr>
              <w:pStyle w:val="afc"/>
              <w:spacing w:line="360" w:lineRule="auto"/>
              <w:ind w:right="283"/>
              <w:jc w:val="both"/>
              <w:rPr>
                <w:spacing w:val="-1"/>
                <w:sz w:val="24"/>
                <w:szCs w:val="24"/>
              </w:rPr>
            </w:pPr>
            <w:r w:rsidRPr="00CE059B">
              <w:rPr>
                <w:spacing w:val="-1"/>
                <w:sz w:val="24"/>
                <w:szCs w:val="24"/>
              </w:rPr>
              <w:t>Лиственница</w:t>
            </w:r>
          </w:p>
          <w:p w14:paraId="661DC625" w14:textId="77777777" w:rsidR="000B1237" w:rsidRPr="00CE059B" w:rsidRDefault="000B1237" w:rsidP="003B0831">
            <w:pPr>
              <w:pStyle w:val="afc"/>
              <w:spacing w:line="360" w:lineRule="auto"/>
              <w:ind w:right="283"/>
              <w:jc w:val="both"/>
              <w:rPr>
                <w:color w:val="000000" w:themeColor="text1"/>
                <w:sz w:val="24"/>
                <w:szCs w:val="24"/>
              </w:rPr>
            </w:pPr>
            <w:r w:rsidRPr="00CE059B">
              <w:rPr>
                <w:spacing w:val="-1"/>
                <w:sz w:val="24"/>
                <w:szCs w:val="24"/>
              </w:rPr>
              <w:t>Береза</w:t>
            </w:r>
          </w:p>
        </w:tc>
        <w:tc>
          <w:tcPr>
            <w:tcW w:w="1423" w:type="dxa"/>
            <w:tcBorders>
              <w:top w:val="double" w:sz="4" w:space="0" w:color="auto"/>
            </w:tcBorders>
            <w:vAlign w:val="center"/>
          </w:tcPr>
          <w:p w14:paraId="1F4771C7"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w:t>
            </w:r>
          </w:p>
          <w:p w14:paraId="12E4AE32"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Е</w:t>
            </w:r>
          </w:p>
          <w:p w14:paraId="69FB71E7"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Л</w:t>
            </w:r>
          </w:p>
          <w:p w14:paraId="6E4D9E88"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ЛЕ</w:t>
            </w:r>
          </w:p>
        </w:tc>
        <w:tc>
          <w:tcPr>
            <w:tcW w:w="1424" w:type="dxa"/>
            <w:tcBorders>
              <w:top w:val="double" w:sz="4" w:space="0" w:color="auto"/>
            </w:tcBorders>
            <w:vAlign w:val="center"/>
          </w:tcPr>
          <w:p w14:paraId="32C7ABA9"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I</w:t>
            </w:r>
          </w:p>
          <w:p w14:paraId="31114DBC"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EI</w:t>
            </w:r>
          </w:p>
          <w:p w14:paraId="7FDFE8E1"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ЛI</w:t>
            </w:r>
          </w:p>
          <w:p w14:paraId="4BF5F9CC"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ЛЕI</w:t>
            </w:r>
          </w:p>
        </w:tc>
        <w:tc>
          <w:tcPr>
            <w:tcW w:w="1425" w:type="dxa"/>
            <w:tcBorders>
              <w:top w:val="double" w:sz="4" w:space="0" w:color="auto"/>
            </w:tcBorders>
            <w:vAlign w:val="center"/>
          </w:tcPr>
          <w:p w14:paraId="367CDCE7"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w:t>
            </w:r>
          </w:p>
          <w:p w14:paraId="6F3362EE"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E</w:t>
            </w:r>
          </w:p>
          <w:p w14:paraId="21673C93"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Л</w:t>
            </w:r>
          </w:p>
          <w:p w14:paraId="108B8D7A"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ЛЕ</w:t>
            </w:r>
          </w:p>
        </w:tc>
        <w:tc>
          <w:tcPr>
            <w:tcW w:w="1425" w:type="dxa"/>
            <w:tcBorders>
              <w:top w:val="double" w:sz="4" w:space="0" w:color="auto"/>
            </w:tcBorders>
            <w:vAlign w:val="center"/>
          </w:tcPr>
          <w:p w14:paraId="54BF2C07"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w:t>
            </w:r>
          </w:p>
          <w:p w14:paraId="4508F6EA"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 E</w:t>
            </w:r>
          </w:p>
          <w:p w14:paraId="03F537D8"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 Л</w:t>
            </w:r>
          </w:p>
          <w:p w14:paraId="716BFBDC"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 ЛЕ</w:t>
            </w:r>
          </w:p>
        </w:tc>
        <w:tc>
          <w:tcPr>
            <w:tcW w:w="1425" w:type="dxa"/>
            <w:tcBorders>
              <w:top w:val="double" w:sz="4" w:space="0" w:color="auto"/>
            </w:tcBorders>
            <w:vAlign w:val="center"/>
          </w:tcPr>
          <w:p w14:paraId="56AA0F12"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 I</w:t>
            </w:r>
          </w:p>
          <w:p w14:paraId="551111F6"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 EI</w:t>
            </w:r>
          </w:p>
          <w:p w14:paraId="0AEADDD7"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 ЛI</w:t>
            </w:r>
          </w:p>
          <w:p w14:paraId="6F4D41EA"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 ЛЕI</w:t>
            </w:r>
          </w:p>
        </w:tc>
        <w:tc>
          <w:tcPr>
            <w:tcW w:w="1425" w:type="dxa"/>
            <w:tcBorders>
              <w:top w:val="double" w:sz="4" w:space="0" w:color="auto"/>
            </w:tcBorders>
            <w:vAlign w:val="center"/>
          </w:tcPr>
          <w:p w14:paraId="01E6B2C9"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w:t>
            </w:r>
          </w:p>
          <w:p w14:paraId="0A657767"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 E</w:t>
            </w:r>
          </w:p>
          <w:p w14:paraId="71A26E9A"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 Л</w:t>
            </w:r>
          </w:p>
          <w:p w14:paraId="7F7A0603" w14:textId="77777777" w:rsidR="000B1237" w:rsidRPr="00CE059B" w:rsidRDefault="000B1237" w:rsidP="003B0831">
            <w:pPr>
              <w:pStyle w:val="afc"/>
              <w:spacing w:line="360" w:lineRule="auto"/>
              <w:ind w:right="283"/>
              <w:jc w:val="center"/>
              <w:rPr>
                <w:color w:val="000000" w:themeColor="text1"/>
                <w:sz w:val="24"/>
                <w:szCs w:val="24"/>
              </w:rPr>
            </w:pPr>
            <w:r w:rsidRPr="00CE059B">
              <w:rPr>
                <w:spacing w:val="-1"/>
                <w:sz w:val="24"/>
                <w:szCs w:val="24"/>
              </w:rPr>
              <w:t>• ЛЕ</w:t>
            </w:r>
          </w:p>
        </w:tc>
      </w:tr>
      <w:tr w:rsidR="000B1237" w:rsidRPr="005B039A" w14:paraId="7E35A51B" w14:textId="77777777" w:rsidTr="003B0831">
        <w:trPr>
          <w:trHeight w:val="747"/>
        </w:trPr>
        <w:tc>
          <w:tcPr>
            <w:tcW w:w="10162" w:type="dxa"/>
            <w:gridSpan w:val="7"/>
            <w:vAlign w:val="center"/>
          </w:tcPr>
          <w:p w14:paraId="1799B15B" w14:textId="69EDBDFE" w:rsidR="000B1237" w:rsidRPr="00CE059B" w:rsidRDefault="008C3EAC" w:rsidP="008C3EAC">
            <w:pPr>
              <w:widowControl/>
              <w:ind w:firstLine="113"/>
              <w:jc w:val="both"/>
              <w:rPr>
                <w:bCs/>
                <w:kern w:val="28"/>
              </w:rPr>
            </w:pPr>
            <w:r w:rsidRPr="008C3EAC">
              <w:rPr>
                <w:bCs/>
                <w:spacing w:val="40"/>
                <w:kern w:val="28"/>
              </w:rPr>
              <w:t>П</w:t>
            </w:r>
            <w:r w:rsidR="000B1237" w:rsidRPr="008C3EAC">
              <w:rPr>
                <w:bCs/>
                <w:spacing w:val="40"/>
                <w:kern w:val="28"/>
              </w:rPr>
              <w:t>римечание</w:t>
            </w:r>
            <w:r w:rsidR="000B1237" w:rsidRPr="002958F1">
              <w:rPr>
                <w:bCs/>
                <w:kern w:val="28"/>
              </w:rPr>
              <w:t xml:space="preserve"> – Шрифт маркировки – по ГОСТ 14192. Знак накалывания – пятно в виде круга диаметром не менее 10 мм.</w:t>
            </w:r>
          </w:p>
        </w:tc>
      </w:tr>
    </w:tbl>
    <w:p w14:paraId="6B0BEDB9" w14:textId="77777777" w:rsidR="000B1237" w:rsidRDefault="000B1237" w:rsidP="000B1237">
      <w:pPr>
        <w:spacing w:line="360" w:lineRule="auto"/>
        <w:ind w:right="284"/>
        <w:rPr>
          <w:color w:val="000000" w:themeColor="text1"/>
          <w:sz w:val="28"/>
          <w:szCs w:val="28"/>
        </w:rPr>
      </w:pPr>
    </w:p>
    <w:p w14:paraId="71FC09AF" w14:textId="42334BE7" w:rsidR="00EC5C05" w:rsidRPr="009133DC" w:rsidRDefault="00D902E8" w:rsidP="00EC5C05">
      <w:pPr>
        <w:pStyle w:val="1"/>
        <w:keepNext w:val="0"/>
        <w:spacing w:before="240" w:after="240" w:line="360" w:lineRule="auto"/>
        <w:ind w:firstLine="510"/>
        <w:jc w:val="left"/>
        <w:rPr>
          <w:rFonts w:ascii="Arial" w:hAnsi="Arial" w:cs="Arial"/>
          <w:color w:val="000000"/>
          <w:sz w:val="28"/>
          <w:szCs w:val="28"/>
          <w:lang w:val="ru-RU"/>
        </w:rPr>
      </w:pPr>
      <w:r>
        <w:rPr>
          <w:rFonts w:ascii="Arial" w:hAnsi="Arial" w:cs="Arial"/>
          <w:color w:val="000000"/>
          <w:sz w:val="28"/>
          <w:szCs w:val="28"/>
          <w:lang w:val="ru-RU"/>
        </w:rPr>
        <w:t>6</w:t>
      </w:r>
      <w:r w:rsidR="00EC5C05" w:rsidRPr="009133DC">
        <w:rPr>
          <w:rFonts w:ascii="Arial" w:hAnsi="Arial" w:cs="Arial"/>
          <w:color w:val="000000"/>
          <w:sz w:val="28"/>
          <w:szCs w:val="28"/>
        </w:rPr>
        <w:t xml:space="preserve"> </w:t>
      </w:r>
      <w:r w:rsidR="00E754EA" w:rsidRPr="00E754EA">
        <w:rPr>
          <w:rFonts w:ascii="Arial" w:hAnsi="Arial" w:cs="Arial"/>
          <w:color w:val="000000"/>
          <w:sz w:val="28"/>
          <w:szCs w:val="28"/>
          <w:lang w:val="ru-RU"/>
        </w:rPr>
        <w:t>Требования безопасности и охраны окружающей среды</w:t>
      </w:r>
    </w:p>
    <w:p w14:paraId="0821CB39" w14:textId="77777777" w:rsidR="00E754EA" w:rsidRPr="00E754EA" w:rsidRDefault="00E754EA" w:rsidP="00E754EA">
      <w:pPr>
        <w:widowControl/>
        <w:shd w:val="clear" w:color="auto" w:fill="FFFFFF"/>
        <w:spacing w:line="360" w:lineRule="auto"/>
        <w:ind w:firstLine="510"/>
        <w:jc w:val="both"/>
        <w:rPr>
          <w:color w:val="000000"/>
          <w:sz w:val="24"/>
          <w:szCs w:val="24"/>
        </w:rPr>
      </w:pPr>
      <w:r w:rsidRPr="00E754EA">
        <w:rPr>
          <w:color w:val="000000"/>
          <w:sz w:val="24"/>
          <w:szCs w:val="24"/>
        </w:rPr>
        <w:t>6.1 Общие требования безопасности при работе с древесиной, изготовление шпал в цехах лесопиления или специализированных цехах лесопромышленных предприятий следует проводить в соответствии с требованиями ГОСТ 12.3.034 и ГОСТ 12.3.042, погрузочно-разгрузочные работы – в соответствии с требованиями ГОСТ 12.3.009, средства защиты работающих – по ГОСТ 12.4.011.</w:t>
      </w:r>
    </w:p>
    <w:p w14:paraId="137DF5EB" w14:textId="77777777" w:rsidR="00E754EA" w:rsidRPr="00E754EA" w:rsidRDefault="00E754EA" w:rsidP="00E754EA">
      <w:pPr>
        <w:widowControl/>
        <w:shd w:val="clear" w:color="auto" w:fill="FFFFFF"/>
        <w:spacing w:line="360" w:lineRule="auto"/>
        <w:ind w:firstLine="510"/>
        <w:jc w:val="both"/>
        <w:rPr>
          <w:color w:val="000000"/>
          <w:sz w:val="24"/>
          <w:szCs w:val="24"/>
        </w:rPr>
      </w:pPr>
      <w:r w:rsidRPr="00E754EA">
        <w:rPr>
          <w:color w:val="000000"/>
          <w:sz w:val="24"/>
          <w:szCs w:val="24"/>
        </w:rPr>
        <w:t>6.2 Пропитку шпал на шпалопропиточных заводах следует проводить в соответствии с требованиями ГОСТ 20022.6. Экологические меры безопасности при пропитке древесины – ГОСТ 17.2.3.02.</w:t>
      </w:r>
    </w:p>
    <w:p w14:paraId="624FF24A" w14:textId="77777777" w:rsidR="00E754EA" w:rsidRPr="00E754EA" w:rsidRDefault="00E754EA" w:rsidP="00E754EA">
      <w:pPr>
        <w:widowControl/>
        <w:shd w:val="clear" w:color="auto" w:fill="FFFFFF"/>
        <w:spacing w:line="360" w:lineRule="auto"/>
        <w:ind w:firstLine="510"/>
        <w:jc w:val="both"/>
        <w:rPr>
          <w:color w:val="000000"/>
          <w:sz w:val="24"/>
          <w:szCs w:val="24"/>
        </w:rPr>
      </w:pPr>
      <w:r w:rsidRPr="00E754EA">
        <w:rPr>
          <w:color w:val="000000"/>
          <w:sz w:val="24"/>
          <w:szCs w:val="24"/>
        </w:rPr>
        <w:t>6.3 Условия работы обслуживающего персонала при работе с вредными веществами – по ГОСТ 12.1.007.</w:t>
      </w:r>
    </w:p>
    <w:p w14:paraId="32DA9159" w14:textId="474281DA" w:rsidR="00105B86" w:rsidRDefault="00E754EA" w:rsidP="00E754EA">
      <w:pPr>
        <w:widowControl/>
        <w:shd w:val="clear" w:color="auto" w:fill="FFFFFF"/>
        <w:spacing w:line="360" w:lineRule="auto"/>
        <w:ind w:firstLine="510"/>
        <w:jc w:val="both"/>
        <w:rPr>
          <w:color w:val="000000"/>
          <w:sz w:val="24"/>
          <w:szCs w:val="24"/>
        </w:rPr>
      </w:pPr>
      <w:r w:rsidRPr="00E754EA">
        <w:rPr>
          <w:color w:val="000000"/>
          <w:sz w:val="24"/>
          <w:szCs w:val="24"/>
        </w:rPr>
        <w:t>6.4 Контроль за содержанием вредных веществ в воздухе рабочей зоны – по ГОСТ 12.1.005.</w:t>
      </w:r>
    </w:p>
    <w:p w14:paraId="0AF7EF89" w14:textId="77777777" w:rsidR="00E754EA" w:rsidRPr="00E754EA" w:rsidRDefault="00E754EA" w:rsidP="002A6369">
      <w:pPr>
        <w:pStyle w:val="1"/>
        <w:tabs>
          <w:tab w:val="left" w:pos="1185"/>
        </w:tabs>
        <w:spacing w:line="360" w:lineRule="auto"/>
        <w:ind w:left="826" w:right="283" w:hanging="259"/>
        <w:jc w:val="left"/>
        <w:rPr>
          <w:rFonts w:ascii="Arial" w:hAnsi="Arial" w:cs="Arial"/>
          <w:b w:val="0"/>
          <w:bCs w:val="0"/>
          <w:color w:val="000000" w:themeColor="text1"/>
          <w:sz w:val="28"/>
          <w:szCs w:val="28"/>
          <w:lang w:val="ru-RU"/>
        </w:rPr>
      </w:pPr>
      <w:r w:rsidRPr="00E754EA">
        <w:rPr>
          <w:rFonts w:ascii="Arial" w:hAnsi="Arial" w:cs="Arial"/>
          <w:color w:val="000000" w:themeColor="text1"/>
          <w:spacing w:val="-1"/>
          <w:sz w:val="28"/>
          <w:szCs w:val="28"/>
          <w:lang w:val="ru-RU"/>
        </w:rPr>
        <w:t>7 Правила приемки</w:t>
      </w:r>
    </w:p>
    <w:p w14:paraId="64AD0746" w14:textId="77777777" w:rsidR="00E754EA" w:rsidRPr="00CE059B" w:rsidRDefault="00E754EA" w:rsidP="00E754EA">
      <w:pPr>
        <w:pStyle w:val="afc"/>
        <w:spacing w:after="0" w:line="360" w:lineRule="auto"/>
        <w:ind w:firstLine="567"/>
        <w:jc w:val="both"/>
        <w:rPr>
          <w:bCs/>
          <w:color w:val="000000" w:themeColor="text1"/>
          <w:sz w:val="24"/>
          <w:szCs w:val="24"/>
        </w:rPr>
      </w:pPr>
      <w:r w:rsidRPr="00CE059B">
        <w:rPr>
          <w:bCs/>
          <w:color w:val="000000" w:themeColor="text1"/>
          <w:sz w:val="24"/>
          <w:szCs w:val="24"/>
        </w:rPr>
        <w:t>7</w:t>
      </w:r>
      <w:r>
        <w:rPr>
          <w:bCs/>
          <w:color w:val="000000" w:themeColor="text1"/>
          <w:sz w:val="24"/>
          <w:szCs w:val="24"/>
        </w:rPr>
        <w:t xml:space="preserve">.1 </w:t>
      </w:r>
      <w:r w:rsidRPr="00CE059B">
        <w:rPr>
          <w:bCs/>
          <w:color w:val="000000" w:themeColor="text1"/>
          <w:sz w:val="24"/>
          <w:szCs w:val="24"/>
        </w:rPr>
        <w:t>Приемку шпал проводят партиями. Партией считают любое количество шпал, оформленное одним документом о качестве.</w:t>
      </w:r>
    </w:p>
    <w:p w14:paraId="5CFD0496" w14:textId="77777777" w:rsidR="00E754EA" w:rsidRPr="00CE059B" w:rsidRDefault="00E754EA" w:rsidP="00E754EA">
      <w:pPr>
        <w:pStyle w:val="afc"/>
        <w:spacing w:after="0" w:line="360" w:lineRule="auto"/>
        <w:ind w:firstLine="567"/>
        <w:rPr>
          <w:bCs/>
          <w:color w:val="000000" w:themeColor="text1"/>
          <w:sz w:val="24"/>
          <w:szCs w:val="24"/>
        </w:rPr>
      </w:pPr>
      <w:r>
        <w:rPr>
          <w:bCs/>
          <w:color w:val="000000" w:themeColor="text1"/>
          <w:sz w:val="24"/>
          <w:szCs w:val="24"/>
        </w:rPr>
        <w:t>7.2</w:t>
      </w:r>
      <w:r w:rsidRPr="00CE059B">
        <w:rPr>
          <w:bCs/>
          <w:color w:val="000000" w:themeColor="text1"/>
          <w:sz w:val="24"/>
          <w:szCs w:val="24"/>
        </w:rPr>
        <w:t xml:space="preserve"> Документ о качестве (паспорт качества на партию) должен содержать:</w:t>
      </w:r>
    </w:p>
    <w:p w14:paraId="71A5C781" w14:textId="77777777" w:rsidR="00E754EA" w:rsidRPr="00CE059B" w:rsidRDefault="00E754EA" w:rsidP="00E754EA">
      <w:pPr>
        <w:pStyle w:val="afc"/>
        <w:spacing w:after="0" w:line="360" w:lineRule="auto"/>
        <w:ind w:firstLine="567"/>
        <w:rPr>
          <w:bCs/>
          <w:color w:val="000000" w:themeColor="text1"/>
          <w:sz w:val="24"/>
          <w:szCs w:val="24"/>
        </w:rPr>
      </w:pPr>
      <w:r>
        <w:rPr>
          <w:bCs/>
          <w:color w:val="000000" w:themeColor="text1"/>
          <w:sz w:val="24"/>
          <w:szCs w:val="24"/>
        </w:rPr>
        <w:t xml:space="preserve">- </w:t>
      </w:r>
      <w:r w:rsidRPr="00CE059B">
        <w:rPr>
          <w:bCs/>
          <w:color w:val="000000" w:themeColor="text1"/>
          <w:sz w:val="24"/>
          <w:szCs w:val="24"/>
        </w:rPr>
        <w:t>номер и дату выдачи документа;</w:t>
      </w:r>
    </w:p>
    <w:p w14:paraId="7FE397F8" w14:textId="77777777" w:rsidR="00E754EA" w:rsidRPr="00CE059B" w:rsidRDefault="00E754EA" w:rsidP="00E754EA">
      <w:pPr>
        <w:pStyle w:val="afc"/>
        <w:spacing w:after="0" w:line="360" w:lineRule="auto"/>
        <w:ind w:firstLine="567"/>
        <w:rPr>
          <w:bCs/>
          <w:color w:val="000000" w:themeColor="text1"/>
          <w:sz w:val="24"/>
          <w:szCs w:val="24"/>
          <w:lang w:val="ru"/>
        </w:rPr>
      </w:pPr>
      <w:r>
        <w:rPr>
          <w:bCs/>
          <w:color w:val="000000" w:themeColor="text1"/>
          <w:sz w:val="24"/>
          <w:szCs w:val="24"/>
        </w:rPr>
        <w:t xml:space="preserve">- </w:t>
      </w:r>
      <w:r w:rsidRPr="00CE059B">
        <w:rPr>
          <w:bCs/>
          <w:color w:val="000000" w:themeColor="text1"/>
          <w:sz w:val="24"/>
          <w:szCs w:val="24"/>
          <w:lang w:val="ru"/>
        </w:rPr>
        <w:t>наименование и юридический адрес организации (предприятия-изготовителя);</w:t>
      </w:r>
    </w:p>
    <w:p w14:paraId="594A0BE3" w14:textId="144B3B17" w:rsidR="00E754EA" w:rsidRPr="00CE059B" w:rsidRDefault="00E754EA" w:rsidP="00E754EA">
      <w:pPr>
        <w:pStyle w:val="afc"/>
        <w:spacing w:after="0" w:line="360" w:lineRule="auto"/>
        <w:ind w:firstLine="567"/>
        <w:rPr>
          <w:bCs/>
          <w:color w:val="000000" w:themeColor="text1"/>
          <w:sz w:val="24"/>
          <w:szCs w:val="24"/>
          <w:lang w:val="ru"/>
        </w:rPr>
      </w:pPr>
      <w:r>
        <w:rPr>
          <w:bCs/>
          <w:color w:val="000000" w:themeColor="text1"/>
          <w:sz w:val="24"/>
          <w:szCs w:val="24"/>
        </w:rPr>
        <w:lastRenderedPageBreak/>
        <w:t xml:space="preserve">- </w:t>
      </w:r>
      <w:r w:rsidR="008C3EAC">
        <w:rPr>
          <w:bCs/>
          <w:color w:val="000000" w:themeColor="text1"/>
          <w:sz w:val="24"/>
          <w:szCs w:val="24"/>
          <w:lang w:val="ru"/>
        </w:rPr>
        <w:t>наименование породы древесины –</w:t>
      </w:r>
      <w:r w:rsidRPr="00CE059B">
        <w:rPr>
          <w:bCs/>
          <w:color w:val="000000" w:themeColor="text1"/>
          <w:sz w:val="24"/>
          <w:szCs w:val="24"/>
          <w:lang w:val="ru"/>
        </w:rPr>
        <w:t xml:space="preserve"> для непропитанных шпал;</w:t>
      </w:r>
    </w:p>
    <w:p w14:paraId="08B6FAFB" w14:textId="4A029543" w:rsidR="00E754EA" w:rsidRPr="00CE059B" w:rsidRDefault="00E754EA" w:rsidP="00E754EA">
      <w:pPr>
        <w:pStyle w:val="afc"/>
        <w:spacing w:after="0" w:line="360" w:lineRule="auto"/>
        <w:ind w:firstLine="567"/>
        <w:rPr>
          <w:bCs/>
          <w:color w:val="000000" w:themeColor="text1"/>
          <w:sz w:val="24"/>
          <w:szCs w:val="24"/>
          <w:lang w:val="ru"/>
        </w:rPr>
      </w:pPr>
      <w:r>
        <w:rPr>
          <w:bCs/>
          <w:color w:val="000000" w:themeColor="text1"/>
          <w:sz w:val="24"/>
          <w:szCs w:val="24"/>
        </w:rPr>
        <w:t xml:space="preserve">- </w:t>
      </w:r>
      <w:r w:rsidR="008C3EAC">
        <w:rPr>
          <w:bCs/>
          <w:color w:val="000000" w:themeColor="text1"/>
          <w:sz w:val="24"/>
          <w:szCs w:val="24"/>
          <w:lang w:val="ru"/>
        </w:rPr>
        <w:t>наименование пропитки –</w:t>
      </w:r>
      <w:r w:rsidRPr="00CE059B">
        <w:rPr>
          <w:bCs/>
          <w:color w:val="000000" w:themeColor="text1"/>
          <w:sz w:val="24"/>
          <w:szCs w:val="24"/>
          <w:lang w:val="ru"/>
        </w:rPr>
        <w:t xml:space="preserve"> для пропитанных шпал;</w:t>
      </w:r>
    </w:p>
    <w:p w14:paraId="6EC717CB" w14:textId="77777777" w:rsidR="00E754EA" w:rsidRPr="005847C8" w:rsidRDefault="00E754EA" w:rsidP="00E754EA">
      <w:pPr>
        <w:pStyle w:val="afc"/>
        <w:spacing w:after="0" w:line="360" w:lineRule="auto"/>
        <w:ind w:firstLine="567"/>
        <w:jc w:val="both"/>
        <w:rPr>
          <w:bCs/>
          <w:color w:val="000000" w:themeColor="text1"/>
          <w:sz w:val="24"/>
          <w:szCs w:val="24"/>
        </w:rPr>
      </w:pPr>
      <w:r>
        <w:rPr>
          <w:bCs/>
          <w:color w:val="000000" w:themeColor="text1"/>
          <w:sz w:val="24"/>
          <w:szCs w:val="24"/>
        </w:rPr>
        <w:t xml:space="preserve">- </w:t>
      </w:r>
      <w:r w:rsidRPr="00445A16">
        <w:rPr>
          <w:bCs/>
          <w:color w:val="000000" w:themeColor="text1"/>
          <w:sz w:val="24"/>
          <w:szCs w:val="24"/>
          <w:lang w:val="ru"/>
        </w:rPr>
        <w:t>дату изготовления и срок хранения, если они установлены изготовителем (поставщиком);</w:t>
      </w:r>
    </w:p>
    <w:p w14:paraId="66E8B1D1" w14:textId="77777777" w:rsidR="00E754EA" w:rsidRPr="00CE059B" w:rsidRDefault="00E754EA" w:rsidP="00E754EA">
      <w:pPr>
        <w:pStyle w:val="afc"/>
        <w:spacing w:after="0" w:line="360" w:lineRule="auto"/>
        <w:ind w:firstLine="567"/>
        <w:rPr>
          <w:bCs/>
          <w:color w:val="000000" w:themeColor="text1"/>
          <w:sz w:val="24"/>
          <w:szCs w:val="24"/>
          <w:lang w:val="ru"/>
        </w:rPr>
      </w:pPr>
      <w:r>
        <w:rPr>
          <w:bCs/>
          <w:color w:val="000000" w:themeColor="text1"/>
          <w:sz w:val="24"/>
          <w:szCs w:val="24"/>
        </w:rPr>
        <w:t xml:space="preserve">- </w:t>
      </w:r>
      <w:r w:rsidRPr="00CE059B">
        <w:rPr>
          <w:bCs/>
          <w:color w:val="000000" w:themeColor="text1"/>
          <w:sz w:val="24"/>
          <w:szCs w:val="24"/>
        </w:rPr>
        <w:t>количество шпал в партии в штуках;</w:t>
      </w:r>
    </w:p>
    <w:p w14:paraId="07FA8E7F" w14:textId="77777777" w:rsidR="00E754EA" w:rsidRPr="00CE059B" w:rsidRDefault="00E754EA" w:rsidP="00E754EA">
      <w:pPr>
        <w:pStyle w:val="afc"/>
        <w:spacing w:after="0" w:line="360" w:lineRule="auto"/>
        <w:ind w:firstLine="567"/>
        <w:rPr>
          <w:bCs/>
          <w:color w:val="000000" w:themeColor="text1"/>
          <w:sz w:val="24"/>
          <w:szCs w:val="24"/>
          <w:lang w:val="ru"/>
        </w:rPr>
      </w:pPr>
      <w:r>
        <w:rPr>
          <w:bCs/>
          <w:color w:val="000000" w:themeColor="text1"/>
          <w:sz w:val="24"/>
          <w:szCs w:val="24"/>
        </w:rPr>
        <w:t xml:space="preserve">- </w:t>
      </w:r>
      <w:r w:rsidRPr="00CE059B">
        <w:rPr>
          <w:bCs/>
          <w:color w:val="000000" w:themeColor="text1"/>
          <w:sz w:val="24"/>
          <w:szCs w:val="24"/>
        </w:rPr>
        <w:t>обозначение настоящего стандарта;</w:t>
      </w:r>
    </w:p>
    <w:p w14:paraId="3239635F" w14:textId="77777777" w:rsidR="00E754EA" w:rsidRPr="00445A16" w:rsidRDefault="00E754EA" w:rsidP="00E754EA">
      <w:pPr>
        <w:pStyle w:val="afc"/>
        <w:spacing w:after="0" w:line="360" w:lineRule="auto"/>
        <w:ind w:firstLine="567"/>
        <w:rPr>
          <w:bCs/>
          <w:color w:val="000000" w:themeColor="text1"/>
          <w:sz w:val="24"/>
          <w:szCs w:val="24"/>
          <w:lang w:val="ru"/>
        </w:rPr>
      </w:pPr>
      <w:r>
        <w:rPr>
          <w:bCs/>
          <w:color w:val="000000" w:themeColor="text1"/>
          <w:sz w:val="24"/>
          <w:szCs w:val="24"/>
        </w:rPr>
        <w:t xml:space="preserve">- </w:t>
      </w:r>
      <w:r w:rsidRPr="00CE059B">
        <w:rPr>
          <w:bCs/>
          <w:color w:val="000000" w:themeColor="text1"/>
          <w:sz w:val="24"/>
          <w:szCs w:val="24"/>
        </w:rPr>
        <w:t xml:space="preserve">подтверждение соответствия настоящему </w:t>
      </w:r>
      <w:r w:rsidRPr="00445A16">
        <w:rPr>
          <w:bCs/>
          <w:color w:val="000000" w:themeColor="text1"/>
          <w:sz w:val="24"/>
          <w:szCs w:val="24"/>
        </w:rPr>
        <w:t>стандарту</w:t>
      </w:r>
      <w:r w:rsidRPr="00445A16">
        <w:rPr>
          <w:bCs/>
          <w:color w:val="000000" w:themeColor="text1"/>
          <w:sz w:val="24"/>
          <w:szCs w:val="24"/>
          <w:lang w:val="ru"/>
        </w:rPr>
        <w:t>;</w:t>
      </w:r>
    </w:p>
    <w:p w14:paraId="5EA6070E" w14:textId="77777777" w:rsidR="00E754EA" w:rsidRPr="00CE059B" w:rsidRDefault="00E754EA" w:rsidP="00E754EA">
      <w:pPr>
        <w:pStyle w:val="afc"/>
        <w:spacing w:after="0" w:line="360" w:lineRule="auto"/>
        <w:ind w:firstLine="567"/>
        <w:rPr>
          <w:bCs/>
          <w:color w:val="000000" w:themeColor="text1"/>
          <w:sz w:val="24"/>
          <w:szCs w:val="24"/>
          <w:lang w:val="ru"/>
        </w:rPr>
      </w:pPr>
      <w:r>
        <w:rPr>
          <w:bCs/>
          <w:color w:val="000000" w:themeColor="text1"/>
          <w:sz w:val="24"/>
          <w:szCs w:val="24"/>
        </w:rPr>
        <w:t xml:space="preserve">- </w:t>
      </w:r>
      <w:r w:rsidRPr="00CE059B">
        <w:rPr>
          <w:bCs/>
          <w:color w:val="000000" w:themeColor="text1"/>
          <w:sz w:val="24"/>
          <w:szCs w:val="24"/>
        </w:rPr>
        <w:t>подпись представителя службы технического контроля;</w:t>
      </w:r>
    </w:p>
    <w:p w14:paraId="2269923C" w14:textId="77777777" w:rsidR="00E754EA" w:rsidRPr="00CE059B" w:rsidRDefault="00E754EA" w:rsidP="00E754EA">
      <w:pPr>
        <w:pStyle w:val="afc"/>
        <w:spacing w:after="0" w:line="360" w:lineRule="auto"/>
        <w:ind w:firstLine="567"/>
        <w:rPr>
          <w:bCs/>
          <w:color w:val="000000" w:themeColor="text1"/>
          <w:sz w:val="24"/>
          <w:szCs w:val="24"/>
          <w:lang w:val="ru"/>
        </w:rPr>
      </w:pPr>
      <w:r>
        <w:rPr>
          <w:bCs/>
          <w:color w:val="000000" w:themeColor="text1"/>
          <w:sz w:val="24"/>
          <w:szCs w:val="24"/>
        </w:rPr>
        <w:t xml:space="preserve">- </w:t>
      </w:r>
      <w:r w:rsidRPr="00CE059B">
        <w:rPr>
          <w:bCs/>
          <w:color w:val="000000" w:themeColor="text1"/>
          <w:sz w:val="24"/>
          <w:szCs w:val="24"/>
        </w:rPr>
        <w:t>штамп предприятия-изготовителя.</w:t>
      </w:r>
    </w:p>
    <w:p w14:paraId="471BBBB9" w14:textId="77777777" w:rsidR="00E754EA" w:rsidRPr="00CE059B" w:rsidRDefault="00E754EA" w:rsidP="00E754EA">
      <w:pPr>
        <w:pStyle w:val="afc"/>
        <w:spacing w:after="0" w:line="360" w:lineRule="auto"/>
        <w:ind w:firstLine="567"/>
        <w:rPr>
          <w:bCs/>
          <w:color w:val="000000" w:themeColor="text1"/>
          <w:sz w:val="24"/>
          <w:szCs w:val="24"/>
        </w:rPr>
      </w:pPr>
      <w:r w:rsidRPr="00CE059B">
        <w:rPr>
          <w:bCs/>
          <w:color w:val="000000" w:themeColor="text1"/>
          <w:sz w:val="24"/>
          <w:szCs w:val="24"/>
        </w:rPr>
        <w:t>7.3 Количество шпал в партии определяют сплошным пересчетом.</w:t>
      </w:r>
    </w:p>
    <w:p w14:paraId="4B6522DA" w14:textId="0DFD7D54" w:rsidR="00E754EA" w:rsidRDefault="00E754EA" w:rsidP="00E754EA">
      <w:pPr>
        <w:widowControl/>
        <w:shd w:val="clear" w:color="auto" w:fill="FFFFFF"/>
        <w:spacing w:line="360" w:lineRule="auto"/>
        <w:ind w:firstLine="567"/>
        <w:jc w:val="both"/>
        <w:rPr>
          <w:color w:val="000000"/>
          <w:sz w:val="24"/>
          <w:szCs w:val="24"/>
        </w:rPr>
      </w:pPr>
      <w:r w:rsidRPr="00CE059B">
        <w:rPr>
          <w:bCs/>
          <w:color w:val="000000" w:themeColor="text1"/>
          <w:sz w:val="24"/>
          <w:szCs w:val="24"/>
        </w:rPr>
        <w:t>7.4 Качество, размеры и влажность шпал проверяют выборочным контролем по ГОСТ 18321, методом «вслепую». Отбор шпал в выборку проводят в количестве, указанном в таблице 4.</w:t>
      </w:r>
    </w:p>
    <w:p w14:paraId="083C6D1E" w14:textId="43011F05" w:rsidR="00E754EA" w:rsidRDefault="008F4F18" w:rsidP="00E754EA">
      <w:pPr>
        <w:pStyle w:val="afc"/>
        <w:spacing w:line="360" w:lineRule="auto"/>
        <w:ind w:right="110" w:firstLine="24"/>
        <w:rPr>
          <w:bCs/>
          <w:color w:val="000000" w:themeColor="text1"/>
          <w:kern w:val="28"/>
          <w:sz w:val="22"/>
          <w:szCs w:val="22"/>
        </w:rPr>
      </w:pPr>
      <w:r w:rsidRPr="00FD0EE3">
        <w:rPr>
          <w:bCs/>
          <w:color w:val="000000" w:themeColor="text1"/>
          <w:spacing w:val="40"/>
          <w:sz w:val="24"/>
          <w:szCs w:val="24"/>
        </w:rPr>
        <w:t>Таблица</w:t>
      </w:r>
      <w:r>
        <w:rPr>
          <w:bCs/>
          <w:color w:val="000000" w:themeColor="text1"/>
          <w:spacing w:val="40"/>
          <w:sz w:val="24"/>
          <w:szCs w:val="24"/>
        </w:rPr>
        <w:t xml:space="preserve"> 4</w:t>
      </w:r>
      <w:r>
        <w:rPr>
          <w:bCs/>
          <w:color w:val="000000" w:themeColor="text1"/>
          <w:spacing w:val="40"/>
          <w:sz w:val="24"/>
          <w:szCs w:val="24"/>
        </w:rPr>
        <w:tab/>
      </w:r>
      <w:r>
        <w:rPr>
          <w:bCs/>
          <w:color w:val="000000" w:themeColor="text1"/>
          <w:spacing w:val="40"/>
          <w:sz w:val="24"/>
          <w:szCs w:val="24"/>
        </w:rPr>
        <w:tab/>
      </w:r>
      <w:r>
        <w:rPr>
          <w:bCs/>
          <w:color w:val="000000" w:themeColor="text1"/>
          <w:spacing w:val="40"/>
          <w:sz w:val="24"/>
          <w:szCs w:val="24"/>
        </w:rPr>
        <w:tab/>
      </w:r>
      <w:r>
        <w:rPr>
          <w:bCs/>
          <w:color w:val="000000" w:themeColor="text1"/>
          <w:spacing w:val="40"/>
          <w:sz w:val="24"/>
          <w:szCs w:val="24"/>
        </w:rPr>
        <w:tab/>
      </w:r>
      <w:r>
        <w:rPr>
          <w:bCs/>
          <w:color w:val="000000" w:themeColor="text1"/>
          <w:spacing w:val="40"/>
          <w:sz w:val="24"/>
          <w:szCs w:val="24"/>
        </w:rPr>
        <w:tab/>
      </w:r>
      <w:r>
        <w:rPr>
          <w:bCs/>
          <w:color w:val="000000" w:themeColor="text1"/>
          <w:spacing w:val="40"/>
          <w:sz w:val="24"/>
          <w:szCs w:val="24"/>
        </w:rPr>
        <w:tab/>
      </w:r>
      <w:r>
        <w:rPr>
          <w:bCs/>
          <w:color w:val="000000" w:themeColor="text1"/>
          <w:spacing w:val="40"/>
          <w:sz w:val="24"/>
          <w:szCs w:val="24"/>
        </w:rPr>
        <w:tab/>
      </w:r>
      <w:r>
        <w:rPr>
          <w:bCs/>
          <w:color w:val="000000" w:themeColor="text1"/>
          <w:spacing w:val="40"/>
          <w:sz w:val="24"/>
          <w:szCs w:val="24"/>
        </w:rPr>
        <w:tab/>
      </w:r>
      <w:r>
        <w:rPr>
          <w:bCs/>
          <w:color w:val="000000" w:themeColor="text1"/>
          <w:spacing w:val="40"/>
          <w:sz w:val="24"/>
          <w:szCs w:val="24"/>
        </w:rPr>
        <w:tab/>
      </w:r>
      <w:r>
        <w:rPr>
          <w:bCs/>
          <w:color w:val="000000" w:themeColor="text1"/>
          <w:spacing w:val="40"/>
          <w:sz w:val="24"/>
          <w:szCs w:val="24"/>
        </w:rPr>
        <w:tab/>
      </w:r>
      <w:r>
        <w:rPr>
          <w:bCs/>
          <w:color w:val="000000" w:themeColor="text1"/>
          <w:spacing w:val="40"/>
          <w:sz w:val="24"/>
          <w:szCs w:val="24"/>
        </w:rPr>
        <w:tab/>
      </w:r>
      <w:r>
        <w:rPr>
          <w:bCs/>
          <w:color w:val="000000" w:themeColor="text1"/>
          <w:spacing w:val="40"/>
          <w:sz w:val="24"/>
          <w:szCs w:val="24"/>
        </w:rPr>
        <w:tab/>
      </w:r>
      <w:r>
        <w:rPr>
          <w:bCs/>
          <w:color w:val="000000" w:themeColor="text1"/>
          <w:spacing w:val="40"/>
          <w:sz w:val="24"/>
          <w:szCs w:val="24"/>
        </w:rPr>
        <w:tab/>
      </w:r>
      <w:r>
        <w:rPr>
          <w:bCs/>
          <w:color w:val="000000" w:themeColor="text1"/>
          <w:spacing w:val="40"/>
          <w:sz w:val="24"/>
          <w:szCs w:val="24"/>
        </w:rPr>
        <w:tab/>
      </w:r>
      <w:r>
        <w:rPr>
          <w:bCs/>
          <w:color w:val="000000" w:themeColor="text1"/>
          <w:spacing w:val="40"/>
          <w:sz w:val="24"/>
          <w:szCs w:val="24"/>
        </w:rPr>
        <w:tab/>
      </w:r>
      <w:r w:rsidR="00E754EA" w:rsidRPr="00CE059B">
        <w:rPr>
          <w:b/>
          <w:bCs/>
          <w:color w:val="000000" w:themeColor="text1"/>
          <w:kern w:val="28"/>
          <w:sz w:val="22"/>
          <w:szCs w:val="22"/>
        </w:rPr>
        <w:tab/>
      </w:r>
      <w:r w:rsidR="00E754EA" w:rsidRPr="00CE059B">
        <w:rPr>
          <w:b/>
          <w:bCs/>
          <w:color w:val="000000" w:themeColor="text1"/>
          <w:kern w:val="28"/>
          <w:sz w:val="22"/>
          <w:szCs w:val="22"/>
        </w:rPr>
        <w:tab/>
      </w:r>
      <w:r w:rsidR="00E754EA" w:rsidRPr="00CE059B">
        <w:rPr>
          <w:b/>
          <w:bCs/>
          <w:color w:val="000000" w:themeColor="text1"/>
          <w:kern w:val="28"/>
          <w:sz w:val="22"/>
          <w:szCs w:val="22"/>
        </w:rPr>
        <w:tab/>
      </w:r>
      <w:r w:rsidR="00E754EA" w:rsidRPr="00CE059B">
        <w:rPr>
          <w:b/>
          <w:bCs/>
          <w:color w:val="000000" w:themeColor="text1"/>
          <w:kern w:val="28"/>
          <w:sz w:val="22"/>
          <w:szCs w:val="22"/>
        </w:rPr>
        <w:tab/>
      </w:r>
      <w:r w:rsidR="00E754EA" w:rsidRPr="00CE059B">
        <w:rPr>
          <w:b/>
          <w:bCs/>
          <w:color w:val="000000" w:themeColor="text1"/>
          <w:kern w:val="28"/>
          <w:sz w:val="22"/>
          <w:szCs w:val="22"/>
        </w:rPr>
        <w:tab/>
      </w:r>
      <w:r w:rsidR="00E754EA" w:rsidRPr="00CE059B">
        <w:rPr>
          <w:b/>
          <w:bCs/>
          <w:color w:val="000000" w:themeColor="text1"/>
          <w:kern w:val="28"/>
          <w:sz w:val="22"/>
          <w:szCs w:val="22"/>
        </w:rPr>
        <w:tab/>
      </w:r>
      <w:r w:rsidR="00E754EA" w:rsidRPr="00CE059B">
        <w:rPr>
          <w:b/>
          <w:bCs/>
          <w:color w:val="000000" w:themeColor="text1"/>
          <w:kern w:val="28"/>
          <w:sz w:val="22"/>
          <w:szCs w:val="22"/>
        </w:rPr>
        <w:tab/>
      </w:r>
      <w:r w:rsidR="00E754EA" w:rsidRPr="00CE059B">
        <w:rPr>
          <w:b/>
          <w:bCs/>
          <w:color w:val="000000" w:themeColor="text1"/>
          <w:kern w:val="28"/>
          <w:sz w:val="22"/>
          <w:szCs w:val="22"/>
        </w:rPr>
        <w:tab/>
      </w:r>
      <w:r w:rsidR="00E754EA">
        <w:rPr>
          <w:b/>
          <w:bCs/>
          <w:color w:val="000000" w:themeColor="text1"/>
          <w:kern w:val="28"/>
          <w:sz w:val="22"/>
          <w:szCs w:val="22"/>
        </w:rPr>
        <w:tab/>
      </w:r>
      <w:r w:rsidR="00E754EA">
        <w:rPr>
          <w:b/>
          <w:bCs/>
          <w:color w:val="000000" w:themeColor="text1"/>
          <w:kern w:val="28"/>
          <w:sz w:val="22"/>
          <w:szCs w:val="22"/>
        </w:rPr>
        <w:tab/>
      </w:r>
      <w:r w:rsidR="00E754EA" w:rsidRPr="00CE059B">
        <w:rPr>
          <w:bCs/>
          <w:color w:val="000000" w:themeColor="text1"/>
          <w:kern w:val="28"/>
          <w:sz w:val="22"/>
          <w:szCs w:val="22"/>
        </w:rPr>
        <w:t>В штуках</w:t>
      </w:r>
    </w:p>
    <w:tbl>
      <w:tblPr>
        <w:tblStyle w:val="a6"/>
        <w:tblW w:w="0" w:type="auto"/>
        <w:tblInd w:w="118" w:type="dxa"/>
        <w:tblLayout w:type="fixed"/>
        <w:tblLook w:val="04A0" w:firstRow="1" w:lastRow="0" w:firstColumn="1" w:lastColumn="0" w:noHBand="0" w:noVBand="1"/>
      </w:tblPr>
      <w:tblGrid>
        <w:gridCol w:w="2825"/>
        <w:gridCol w:w="1985"/>
        <w:gridCol w:w="2977"/>
        <w:gridCol w:w="2028"/>
      </w:tblGrid>
      <w:tr w:rsidR="00E754EA" w:rsidRPr="008F4F18" w14:paraId="2B6E4D53" w14:textId="77777777" w:rsidTr="008F4F18">
        <w:tc>
          <w:tcPr>
            <w:tcW w:w="2825" w:type="dxa"/>
            <w:tcBorders>
              <w:bottom w:val="double" w:sz="4" w:space="0" w:color="auto"/>
            </w:tcBorders>
            <w:vAlign w:val="center"/>
          </w:tcPr>
          <w:p w14:paraId="1132C9CE" w14:textId="77777777" w:rsidR="00E754EA" w:rsidRPr="008F4F18" w:rsidRDefault="00E754EA" w:rsidP="003B0831">
            <w:pPr>
              <w:pStyle w:val="afc"/>
              <w:spacing w:line="360" w:lineRule="auto"/>
              <w:ind w:right="110"/>
              <w:jc w:val="center"/>
              <w:rPr>
                <w:bCs/>
                <w:color w:val="000000" w:themeColor="text1"/>
                <w:sz w:val="24"/>
                <w:szCs w:val="24"/>
              </w:rPr>
            </w:pPr>
            <w:r w:rsidRPr="008F4F18">
              <w:rPr>
                <w:color w:val="000000" w:themeColor="text1"/>
                <w:spacing w:val="-1"/>
                <w:sz w:val="24"/>
                <w:szCs w:val="24"/>
                <w:shd w:val="clear" w:color="auto" w:fill="FFFFFF"/>
              </w:rPr>
              <w:t>Объем партии</w:t>
            </w:r>
          </w:p>
        </w:tc>
        <w:tc>
          <w:tcPr>
            <w:tcW w:w="1985" w:type="dxa"/>
            <w:tcBorders>
              <w:bottom w:val="double" w:sz="4" w:space="0" w:color="auto"/>
            </w:tcBorders>
            <w:vAlign w:val="center"/>
          </w:tcPr>
          <w:p w14:paraId="64749643" w14:textId="77777777" w:rsidR="00E754EA" w:rsidRPr="008F4F18" w:rsidRDefault="00E754EA" w:rsidP="003B0831">
            <w:pPr>
              <w:pStyle w:val="afc"/>
              <w:spacing w:line="360" w:lineRule="auto"/>
              <w:ind w:right="110"/>
              <w:jc w:val="center"/>
              <w:rPr>
                <w:bCs/>
                <w:color w:val="000000" w:themeColor="text1"/>
                <w:sz w:val="24"/>
                <w:szCs w:val="24"/>
              </w:rPr>
            </w:pPr>
            <w:r w:rsidRPr="008F4F18">
              <w:rPr>
                <w:color w:val="000000" w:themeColor="text1"/>
                <w:spacing w:val="-1"/>
                <w:sz w:val="24"/>
                <w:szCs w:val="24"/>
                <w:shd w:val="clear" w:color="auto" w:fill="FFFFFF"/>
              </w:rPr>
              <w:t>Объем выборки</w:t>
            </w:r>
          </w:p>
        </w:tc>
        <w:tc>
          <w:tcPr>
            <w:tcW w:w="2977" w:type="dxa"/>
            <w:tcBorders>
              <w:bottom w:val="double" w:sz="4" w:space="0" w:color="auto"/>
            </w:tcBorders>
            <w:vAlign w:val="center"/>
          </w:tcPr>
          <w:p w14:paraId="67B56B8B" w14:textId="77777777" w:rsidR="00E754EA" w:rsidRPr="008F4F18" w:rsidRDefault="00E754EA" w:rsidP="003B0831">
            <w:pPr>
              <w:pStyle w:val="afc"/>
              <w:spacing w:line="360" w:lineRule="auto"/>
              <w:ind w:right="110"/>
              <w:jc w:val="center"/>
              <w:rPr>
                <w:bCs/>
                <w:color w:val="000000" w:themeColor="text1"/>
                <w:sz w:val="24"/>
                <w:szCs w:val="24"/>
              </w:rPr>
            </w:pPr>
            <w:r w:rsidRPr="008F4F18">
              <w:rPr>
                <w:color w:val="000000" w:themeColor="text1"/>
                <w:spacing w:val="-1"/>
                <w:sz w:val="24"/>
                <w:szCs w:val="24"/>
                <w:shd w:val="clear" w:color="auto" w:fill="FFFFFF"/>
              </w:rPr>
              <w:t>Объем партии</w:t>
            </w:r>
          </w:p>
        </w:tc>
        <w:tc>
          <w:tcPr>
            <w:tcW w:w="2028" w:type="dxa"/>
            <w:tcBorders>
              <w:bottom w:val="double" w:sz="4" w:space="0" w:color="auto"/>
            </w:tcBorders>
            <w:vAlign w:val="center"/>
          </w:tcPr>
          <w:p w14:paraId="35EBA038" w14:textId="77777777" w:rsidR="00E754EA" w:rsidRPr="008F4F18" w:rsidRDefault="00E754EA" w:rsidP="003B0831">
            <w:pPr>
              <w:pStyle w:val="afc"/>
              <w:spacing w:line="360" w:lineRule="auto"/>
              <w:ind w:right="110"/>
              <w:jc w:val="center"/>
              <w:rPr>
                <w:bCs/>
                <w:color w:val="000000" w:themeColor="text1"/>
                <w:sz w:val="24"/>
                <w:szCs w:val="24"/>
              </w:rPr>
            </w:pPr>
            <w:r w:rsidRPr="008F4F18">
              <w:rPr>
                <w:color w:val="000000" w:themeColor="text1"/>
                <w:spacing w:val="-1"/>
                <w:sz w:val="24"/>
                <w:szCs w:val="24"/>
                <w:shd w:val="clear" w:color="auto" w:fill="FFFFFF"/>
              </w:rPr>
              <w:t>Объем выборки</w:t>
            </w:r>
          </w:p>
        </w:tc>
      </w:tr>
      <w:tr w:rsidR="00E754EA" w:rsidRPr="008F4F18" w14:paraId="70C4DC91" w14:textId="77777777" w:rsidTr="008F4F18">
        <w:tc>
          <w:tcPr>
            <w:tcW w:w="2825" w:type="dxa"/>
            <w:tcBorders>
              <w:top w:val="double" w:sz="4" w:space="0" w:color="auto"/>
            </w:tcBorders>
            <w:vAlign w:val="center"/>
          </w:tcPr>
          <w:p w14:paraId="41993FD8" w14:textId="77777777" w:rsidR="00E754EA" w:rsidRPr="008F4F18" w:rsidRDefault="00E754EA" w:rsidP="003B0831">
            <w:pPr>
              <w:pStyle w:val="afc"/>
              <w:spacing w:line="360" w:lineRule="auto"/>
              <w:ind w:right="110"/>
              <w:jc w:val="both"/>
              <w:rPr>
                <w:bCs/>
                <w:color w:val="000000" w:themeColor="text1"/>
                <w:sz w:val="24"/>
                <w:szCs w:val="24"/>
              </w:rPr>
            </w:pPr>
            <w:r w:rsidRPr="008F4F18">
              <w:rPr>
                <w:color w:val="000000" w:themeColor="text1"/>
                <w:spacing w:val="-1"/>
                <w:sz w:val="24"/>
                <w:szCs w:val="24"/>
                <w:shd w:val="clear" w:color="auto" w:fill="FFFFFF"/>
              </w:rPr>
              <w:t xml:space="preserve">До 90 </w:t>
            </w:r>
            <w:proofErr w:type="spellStart"/>
            <w:r w:rsidRPr="008F4F18">
              <w:rPr>
                <w:color w:val="000000" w:themeColor="text1"/>
                <w:spacing w:val="-1"/>
                <w:sz w:val="24"/>
                <w:szCs w:val="24"/>
                <w:shd w:val="clear" w:color="auto" w:fill="FFFFFF"/>
              </w:rPr>
              <w:t>включ</w:t>
            </w:r>
            <w:proofErr w:type="spellEnd"/>
            <w:r w:rsidRPr="008F4F18">
              <w:rPr>
                <w:color w:val="000000" w:themeColor="text1"/>
                <w:spacing w:val="-1"/>
                <w:sz w:val="24"/>
                <w:szCs w:val="24"/>
                <w:shd w:val="clear" w:color="auto" w:fill="FFFFFF"/>
              </w:rPr>
              <w:t>.</w:t>
            </w:r>
          </w:p>
        </w:tc>
        <w:tc>
          <w:tcPr>
            <w:tcW w:w="1985" w:type="dxa"/>
            <w:tcBorders>
              <w:top w:val="double" w:sz="4" w:space="0" w:color="auto"/>
            </w:tcBorders>
            <w:vAlign w:val="center"/>
          </w:tcPr>
          <w:p w14:paraId="2F332161" w14:textId="77777777" w:rsidR="00E754EA" w:rsidRPr="008F4F18" w:rsidRDefault="00E754EA" w:rsidP="003B0831">
            <w:pPr>
              <w:pStyle w:val="afc"/>
              <w:spacing w:line="360" w:lineRule="auto"/>
              <w:ind w:right="110"/>
              <w:jc w:val="center"/>
              <w:rPr>
                <w:bCs/>
                <w:color w:val="000000" w:themeColor="text1"/>
                <w:sz w:val="24"/>
                <w:szCs w:val="24"/>
              </w:rPr>
            </w:pPr>
            <w:r w:rsidRPr="008F4F18">
              <w:rPr>
                <w:color w:val="000000" w:themeColor="text1"/>
                <w:spacing w:val="-1"/>
                <w:sz w:val="24"/>
                <w:szCs w:val="24"/>
                <w:shd w:val="clear" w:color="auto" w:fill="FFFFFF"/>
              </w:rPr>
              <w:t>5</w:t>
            </w:r>
          </w:p>
        </w:tc>
        <w:tc>
          <w:tcPr>
            <w:tcW w:w="2977" w:type="dxa"/>
            <w:tcBorders>
              <w:top w:val="double" w:sz="4" w:space="0" w:color="auto"/>
            </w:tcBorders>
            <w:vAlign w:val="center"/>
          </w:tcPr>
          <w:p w14:paraId="57944CE5" w14:textId="77777777" w:rsidR="00E754EA" w:rsidRPr="008F4F18" w:rsidRDefault="00E754EA" w:rsidP="003B0831">
            <w:pPr>
              <w:pStyle w:val="afc"/>
              <w:spacing w:line="360" w:lineRule="auto"/>
              <w:ind w:right="110"/>
              <w:jc w:val="both"/>
              <w:rPr>
                <w:bCs/>
                <w:color w:val="000000" w:themeColor="text1"/>
                <w:sz w:val="24"/>
                <w:szCs w:val="24"/>
              </w:rPr>
            </w:pPr>
            <w:r w:rsidRPr="008F4F18">
              <w:rPr>
                <w:color w:val="000000" w:themeColor="text1"/>
                <w:spacing w:val="-1"/>
                <w:sz w:val="24"/>
                <w:szCs w:val="24"/>
                <w:shd w:val="clear" w:color="auto" w:fill="FFFFFF"/>
              </w:rPr>
              <w:t xml:space="preserve">От 281 до 500 </w:t>
            </w:r>
            <w:proofErr w:type="spellStart"/>
            <w:r w:rsidRPr="008F4F18">
              <w:rPr>
                <w:color w:val="000000" w:themeColor="text1"/>
                <w:spacing w:val="-1"/>
                <w:sz w:val="24"/>
                <w:szCs w:val="24"/>
                <w:shd w:val="clear" w:color="auto" w:fill="FFFFFF"/>
              </w:rPr>
              <w:t>включ</w:t>
            </w:r>
            <w:proofErr w:type="spellEnd"/>
            <w:r w:rsidRPr="008F4F18">
              <w:rPr>
                <w:color w:val="000000" w:themeColor="text1"/>
                <w:spacing w:val="-1"/>
                <w:sz w:val="24"/>
                <w:szCs w:val="24"/>
                <w:shd w:val="clear" w:color="auto" w:fill="FFFFFF"/>
              </w:rPr>
              <w:t>.</w:t>
            </w:r>
          </w:p>
        </w:tc>
        <w:tc>
          <w:tcPr>
            <w:tcW w:w="2028" w:type="dxa"/>
            <w:tcBorders>
              <w:top w:val="double" w:sz="4" w:space="0" w:color="auto"/>
            </w:tcBorders>
            <w:vAlign w:val="center"/>
          </w:tcPr>
          <w:p w14:paraId="6F56D20B" w14:textId="77777777" w:rsidR="00E754EA" w:rsidRPr="008F4F18" w:rsidRDefault="00E754EA" w:rsidP="003B0831">
            <w:pPr>
              <w:pStyle w:val="afc"/>
              <w:spacing w:line="360" w:lineRule="auto"/>
              <w:ind w:right="110"/>
              <w:jc w:val="center"/>
              <w:rPr>
                <w:bCs/>
                <w:color w:val="000000" w:themeColor="text1"/>
                <w:sz w:val="24"/>
                <w:szCs w:val="24"/>
              </w:rPr>
            </w:pPr>
            <w:r w:rsidRPr="008F4F18">
              <w:rPr>
                <w:color w:val="000000" w:themeColor="text1"/>
                <w:spacing w:val="-1"/>
                <w:sz w:val="24"/>
                <w:szCs w:val="24"/>
                <w:shd w:val="clear" w:color="auto" w:fill="FFFFFF"/>
              </w:rPr>
              <w:t>20</w:t>
            </w:r>
          </w:p>
        </w:tc>
      </w:tr>
      <w:tr w:rsidR="00E754EA" w:rsidRPr="008F4F18" w14:paraId="0B02764F" w14:textId="77777777" w:rsidTr="003B0831">
        <w:tc>
          <w:tcPr>
            <w:tcW w:w="2825" w:type="dxa"/>
            <w:vAlign w:val="center"/>
          </w:tcPr>
          <w:p w14:paraId="4B4E8828" w14:textId="77777777" w:rsidR="00E754EA" w:rsidRPr="008F4F18" w:rsidRDefault="00E754EA" w:rsidP="003B0831">
            <w:pPr>
              <w:pStyle w:val="afc"/>
              <w:spacing w:line="360" w:lineRule="auto"/>
              <w:ind w:right="110"/>
              <w:jc w:val="both"/>
              <w:rPr>
                <w:bCs/>
                <w:color w:val="000000" w:themeColor="text1"/>
                <w:sz w:val="24"/>
                <w:szCs w:val="24"/>
              </w:rPr>
            </w:pPr>
            <w:r w:rsidRPr="008F4F18">
              <w:rPr>
                <w:color w:val="000000" w:themeColor="text1"/>
                <w:spacing w:val="-1"/>
                <w:sz w:val="24"/>
                <w:szCs w:val="24"/>
                <w:shd w:val="clear" w:color="auto" w:fill="FFFFFF"/>
              </w:rPr>
              <w:t>От 91 до 150</w:t>
            </w:r>
          </w:p>
        </w:tc>
        <w:tc>
          <w:tcPr>
            <w:tcW w:w="1985" w:type="dxa"/>
            <w:vAlign w:val="center"/>
          </w:tcPr>
          <w:p w14:paraId="1ECA4C83" w14:textId="77777777" w:rsidR="00E754EA" w:rsidRPr="008F4F18" w:rsidRDefault="00E754EA" w:rsidP="003B0831">
            <w:pPr>
              <w:pStyle w:val="afc"/>
              <w:spacing w:line="360" w:lineRule="auto"/>
              <w:ind w:right="110"/>
              <w:jc w:val="center"/>
              <w:rPr>
                <w:bCs/>
                <w:color w:val="000000" w:themeColor="text1"/>
                <w:sz w:val="24"/>
                <w:szCs w:val="24"/>
              </w:rPr>
            </w:pPr>
            <w:r w:rsidRPr="008F4F18">
              <w:rPr>
                <w:color w:val="000000" w:themeColor="text1"/>
                <w:spacing w:val="-1"/>
                <w:sz w:val="24"/>
                <w:szCs w:val="24"/>
                <w:shd w:val="clear" w:color="auto" w:fill="FFFFFF"/>
              </w:rPr>
              <w:t>8</w:t>
            </w:r>
          </w:p>
        </w:tc>
        <w:tc>
          <w:tcPr>
            <w:tcW w:w="2977" w:type="dxa"/>
            <w:vAlign w:val="center"/>
          </w:tcPr>
          <w:p w14:paraId="51E5F93B" w14:textId="77777777" w:rsidR="00E754EA" w:rsidRPr="008F4F18" w:rsidRDefault="00E754EA" w:rsidP="003B0831">
            <w:pPr>
              <w:pStyle w:val="afc"/>
              <w:spacing w:line="360" w:lineRule="auto"/>
              <w:ind w:right="110"/>
              <w:jc w:val="both"/>
              <w:rPr>
                <w:bCs/>
                <w:color w:val="000000" w:themeColor="text1"/>
                <w:sz w:val="24"/>
                <w:szCs w:val="24"/>
              </w:rPr>
            </w:pPr>
            <w:r w:rsidRPr="008F4F18">
              <w:rPr>
                <w:color w:val="000000" w:themeColor="text1"/>
                <w:spacing w:val="-1"/>
                <w:sz w:val="24"/>
                <w:szCs w:val="24"/>
                <w:shd w:val="clear" w:color="auto" w:fill="FFFFFF"/>
              </w:rPr>
              <w:t>От 501 до 1200</w:t>
            </w:r>
          </w:p>
        </w:tc>
        <w:tc>
          <w:tcPr>
            <w:tcW w:w="2028" w:type="dxa"/>
            <w:vAlign w:val="center"/>
          </w:tcPr>
          <w:p w14:paraId="7E973CBF" w14:textId="77777777" w:rsidR="00E754EA" w:rsidRPr="008F4F18" w:rsidRDefault="00E754EA" w:rsidP="003B0831">
            <w:pPr>
              <w:pStyle w:val="afc"/>
              <w:spacing w:line="360" w:lineRule="auto"/>
              <w:ind w:right="110"/>
              <w:jc w:val="center"/>
              <w:rPr>
                <w:bCs/>
                <w:color w:val="000000" w:themeColor="text1"/>
                <w:sz w:val="24"/>
                <w:szCs w:val="24"/>
              </w:rPr>
            </w:pPr>
            <w:r w:rsidRPr="008F4F18">
              <w:rPr>
                <w:color w:val="000000" w:themeColor="text1"/>
                <w:spacing w:val="-1"/>
                <w:sz w:val="24"/>
                <w:szCs w:val="24"/>
                <w:shd w:val="clear" w:color="auto" w:fill="FFFFFF"/>
              </w:rPr>
              <w:t>32</w:t>
            </w:r>
          </w:p>
        </w:tc>
      </w:tr>
      <w:tr w:rsidR="00E754EA" w:rsidRPr="008F4F18" w14:paraId="282C55F1" w14:textId="77777777" w:rsidTr="003B0831">
        <w:tc>
          <w:tcPr>
            <w:tcW w:w="2825" w:type="dxa"/>
            <w:vAlign w:val="center"/>
          </w:tcPr>
          <w:p w14:paraId="78815F2E" w14:textId="77777777" w:rsidR="00E754EA" w:rsidRPr="008F4F18" w:rsidRDefault="00E754EA" w:rsidP="003B0831">
            <w:pPr>
              <w:pStyle w:val="afc"/>
              <w:spacing w:line="360" w:lineRule="auto"/>
              <w:ind w:right="110"/>
              <w:jc w:val="both"/>
              <w:rPr>
                <w:bCs/>
                <w:color w:val="000000" w:themeColor="text1"/>
                <w:sz w:val="24"/>
                <w:szCs w:val="24"/>
              </w:rPr>
            </w:pPr>
            <w:r w:rsidRPr="008F4F18">
              <w:rPr>
                <w:color w:val="000000" w:themeColor="text1"/>
                <w:spacing w:val="-1"/>
                <w:sz w:val="24"/>
                <w:szCs w:val="24"/>
                <w:shd w:val="clear" w:color="auto" w:fill="FFFFFF"/>
              </w:rPr>
              <w:t>От 151 до 280</w:t>
            </w:r>
          </w:p>
        </w:tc>
        <w:tc>
          <w:tcPr>
            <w:tcW w:w="1985" w:type="dxa"/>
            <w:vAlign w:val="center"/>
          </w:tcPr>
          <w:p w14:paraId="162D678B" w14:textId="77777777" w:rsidR="00E754EA" w:rsidRPr="008F4F18" w:rsidRDefault="00E754EA" w:rsidP="003B0831">
            <w:pPr>
              <w:pStyle w:val="afc"/>
              <w:spacing w:line="360" w:lineRule="auto"/>
              <w:ind w:right="110"/>
              <w:jc w:val="center"/>
              <w:rPr>
                <w:bCs/>
                <w:color w:val="000000" w:themeColor="text1"/>
                <w:sz w:val="24"/>
                <w:szCs w:val="24"/>
              </w:rPr>
            </w:pPr>
            <w:r w:rsidRPr="008F4F18">
              <w:rPr>
                <w:color w:val="000000" w:themeColor="text1"/>
                <w:spacing w:val="-1"/>
                <w:sz w:val="24"/>
                <w:szCs w:val="24"/>
                <w:shd w:val="clear" w:color="auto" w:fill="FFFFFF"/>
              </w:rPr>
              <w:t>13</w:t>
            </w:r>
          </w:p>
        </w:tc>
        <w:tc>
          <w:tcPr>
            <w:tcW w:w="2977" w:type="dxa"/>
            <w:vAlign w:val="center"/>
          </w:tcPr>
          <w:p w14:paraId="66E9EE79" w14:textId="77777777" w:rsidR="00E754EA" w:rsidRPr="008F4F18" w:rsidRDefault="00E754EA" w:rsidP="003B0831">
            <w:pPr>
              <w:pStyle w:val="afc"/>
              <w:spacing w:line="360" w:lineRule="auto"/>
              <w:ind w:right="110"/>
              <w:jc w:val="both"/>
              <w:rPr>
                <w:bCs/>
                <w:color w:val="000000" w:themeColor="text1"/>
                <w:sz w:val="24"/>
                <w:szCs w:val="24"/>
              </w:rPr>
            </w:pPr>
            <w:r w:rsidRPr="008F4F18">
              <w:rPr>
                <w:color w:val="000000" w:themeColor="text1"/>
                <w:spacing w:val="-1"/>
                <w:sz w:val="24"/>
                <w:szCs w:val="24"/>
                <w:shd w:val="clear" w:color="auto" w:fill="FFFFFF"/>
              </w:rPr>
              <w:t>Более 1200</w:t>
            </w:r>
          </w:p>
        </w:tc>
        <w:tc>
          <w:tcPr>
            <w:tcW w:w="2028" w:type="dxa"/>
            <w:vAlign w:val="center"/>
          </w:tcPr>
          <w:p w14:paraId="376E93E4" w14:textId="77777777" w:rsidR="00E754EA" w:rsidRPr="008F4F18" w:rsidRDefault="00E754EA" w:rsidP="003B0831">
            <w:pPr>
              <w:pStyle w:val="afc"/>
              <w:spacing w:line="360" w:lineRule="auto"/>
              <w:ind w:right="110"/>
              <w:jc w:val="center"/>
              <w:rPr>
                <w:bCs/>
                <w:color w:val="000000" w:themeColor="text1"/>
                <w:sz w:val="24"/>
                <w:szCs w:val="24"/>
              </w:rPr>
            </w:pPr>
            <w:r w:rsidRPr="008F4F18">
              <w:rPr>
                <w:color w:val="000000" w:themeColor="text1"/>
                <w:spacing w:val="-1"/>
                <w:sz w:val="24"/>
                <w:szCs w:val="24"/>
                <w:shd w:val="clear" w:color="auto" w:fill="FFFFFF"/>
              </w:rPr>
              <w:t>50</w:t>
            </w:r>
          </w:p>
        </w:tc>
      </w:tr>
    </w:tbl>
    <w:p w14:paraId="47E9B64C" w14:textId="77777777" w:rsidR="00E754EA" w:rsidRPr="00CE059B" w:rsidRDefault="00E754EA" w:rsidP="002A6369">
      <w:pPr>
        <w:pStyle w:val="afc"/>
        <w:spacing w:after="0" w:line="360" w:lineRule="auto"/>
        <w:ind w:right="110"/>
        <w:rPr>
          <w:bCs/>
          <w:color w:val="000000" w:themeColor="text1"/>
          <w:sz w:val="22"/>
          <w:szCs w:val="22"/>
        </w:rPr>
      </w:pPr>
    </w:p>
    <w:p w14:paraId="6315E297" w14:textId="05AFB4D1" w:rsidR="008C4EF6" w:rsidRPr="008C4EF6" w:rsidRDefault="008C4EF6" w:rsidP="00B969BE">
      <w:pPr>
        <w:pStyle w:val="afc"/>
        <w:spacing w:after="0" w:line="360" w:lineRule="auto"/>
        <w:ind w:firstLine="567"/>
        <w:jc w:val="both"/>
        <w:rPr>
          <w:bCs/>
          <w:color w:val="000000" w:themeColor="text1"/>
          <w:sz w:val="24"/>
          <w:szCs w:val="24"/>
        </w:rPr>
      </w:pPr>
      <w:r>
        <w:rPr>
          <w:bCs/>
          <w:color w:val="000000" w:themeColor="text1"/>
          <w:sz w:val="24"/>
          <w:szCs w:val="24"/>
        </w:rPr>
        <w:t xml:space="preserve">7.5 </w:t>
      </w:r>
      <w:r w:rsidRPr="008C4EF6">
        <w:rPr>
          <w:bCs/>
          <w:color w:val="000000" w:themeColor="text1"/>
          <w:sz w:val="24"/>
          <w:szCs w:val="24"/>
        </w:rPr>
        <w:t>Для проверки соответствия требованиям настоящего стандарта шпалы подвергаются приемо-сдаточным, периодическим и типовым испытаниям.</w:t>
      </w:r>
    </w:p>
    <w:p w14:paraId="59A2B42A" w14:textId="23F44326" w:rsidR="008C4EF6" w:rsidRPr="008C4EF6" w:rsidRDefault="008C4EF6" w:rsidP="00B969BE">
      <w:pPr>
        <w:pStyle w:val="afc"/>
        <w:spacing w:after="0" w:line="360" w:lineRule="auto"/>
        <w:ind w:firstLine="567"/>
        <w:jc w:val="both"/>
        <w:rPr>
          <w:bCs/>
          <w:color w:val="000000" w:themeColor="text1"/>
          <w:sz w:val="24"/>
          <w:szCs w:val="24"/>
        </w:rPr>
      </w:pPr>
      <w:r>
        <w:rPr>
          <w:bCs/>
          <w:color w:val="000000" w:themeColor="text1"/>
          <w:sz w:val="24"/>
          <w:szCs w:val="24"/>
        </w:rPr>
        <w:t>7</w:t>
      </w:r>
      <w:r w:rsidRPr="008C4EF6">
        <w:rPr>
          <w:bCs/>
          <w:color w:val="000000" w:themeColor="text1"/>
          <w:sz w:val="24"/>
          <w:szCs w:val="24"/>
        </w:rPr>
        <w:t>.</w:t>
      </w:r>
      <w:r>
        <w:rPr>
          <w:bCs/>
          <w:color w:val="000000" w:themeColor="text1"/>
          <w:sz w:val="24"/>
          <w:szCs w:val="24"/>
        </w:rPr>
        <w:t>6</w:t>
      </w:r>
      <w:r w:rsidRPr="008C4EF6">
        <w:rPr>
          <w:bCs/>
          <w:color w:val="000000" w:themeColor="text1"/>
          <w:sz w:val="24"/>
          <w:szCs w:val="24"/>
        </w:rPr>
        <w:t xml:space="preserve"> Приемо-сдаточные испытания</w:t>
      </w:r>
    </w:p>
    <w:p w14:paraId="51E68C05" w14:textId="6B9A5E59" w:rsidR="008C4EF6" w:rsidRPr="008C4EF6" w:rsidRDefault="008C4EF6" w:rsidP="00B969BE">
      <w:pPr>
        <w:pStyle w:val="afc"/>
        <w:spacing w:after="0" w:line="360" w:lineRule="auto"/>
        <w:ind w:firstLine="567"/>
        <w:jc w:val="both"/>
        <w:rPr>
          <w:bCs/>
          <w:color w:val="000000" w:themeColor="text1"/>
          <w:sz w:val="24"/>
          <w:szCs w:val="24"/>
        </w:rPr>
      </w:pPr>
      <w:r>
        <w:rPr>
          <w:bCs/>
          <w:color w:val="000000" w:themeColor="text1"/>
          <w:sz w:val="24"/>
          <w:szCs w:val="24"/>
        </w:rPr>
        <w:t>7</w:t>
      </w:r>
      <w:r w:rsidRPr="008C4EF6">
        <w:rPr>
          <w:bCs/>
          <w:color w:val="000000" w:themeColor="text1"/>
          <w:sz w:val="24"/>
          <w:szCs w:val="24"/>
        </w:rPr>
        <w:t>.</w:t>
      </w:r>
      <w:r>
        <w:rPr>
          <w:bCs/>
          <w:color w:val="000000" w:themeColor="text1"/>
          <w:sz w:val="24"/>
          <w:szCs w:val="24"/>
        </w:rPr>
        <w:t>6</w:t>
      </w:r>
      <w:r w:rsidRPr="008C4EF6">
        <w:rPr>
          <w:bCs/>
          <w:color w:val="000000" w:themeColor="text1"/>
          <w:sz w:val="24"/>
          <w:szCs w:val="24"/>
        </w:rPr>
        <w:t>.1</w:t>
      </w:r>
      <w:r>
        <w:rPr>
          <w:bCs/>
          <w:color w:val="000000" w:themeColor="text1"/>
          <w:sz w:val="24"/>
          <w:szCs w:val="24"/>
        </w:rPr>
        <w:t xml:space="preserve"> </w:t>
      </w:r>
      <w:r w:rsidRPr="008C4EF6">
        <w:rPr>
          <w:bCs/>
          <w:color w:val="000000" w:themeColor="text1"/>
          <w:sz w:val="24"/>
          <w:szCs w:val="24"/>
        </w:rPr>
        <w:t>Приемо-сдаточные испытания проводятся с целью оценки качества изготовленных шпал и осуществляются для каждой партии шпал.</w:t>
      </w:r>
    </w:p>
    <w:p w14:paraId="149670B7" w14:textId="05B05DC6" w:rsidR="008C4EF6" w:rsidRPr="00B969BE" w:rsidRDefault="008C4EF6" w:rsidP="00B969BE">
      <w:pPr>
        <w:pStyle w:val="afc"/>
        <w:spacing w:after="0" w:line="360" w:lineRule="auto"/>
        <w:ind w:firstLine="567"/>
        <w:jc w:val="both"/>
        <w:rPr>
          <w:bCs/>
          <w:color w:val="000000" w:themeColor="text1"/>
          <w:sz w:val="24"/>
          <w:szCs w:val="24"/>
        </w:rPr>
      </w:pPr>
      <w:r>
        <w:rPr>
          <w:bCs/>
          <w:color w:val="000000" w:themeColor="text1"/>
          <w:sz w:val="24"/>
          <w:szCs w:val="24"/>
        </w:rPr>
        <w:t>7</w:t>
      </w:r>
      <w:r w:rsidRPr="008C4EF6">
        <w:rPr>
          <w:bCs/>
          <w:color w:val="000000" w:themeColor="text1"/>
          <w:sz w:val="24"/>
          <w:szCs w:val="24"/>
        </w:rPr>
        <w:t>.</w:t>
      </w:r>
      <w:r>
        <w:rPr>
          <w:bCs/>
          <w:color w:val="000000" w:themeColor="text1"/>
          <w:sz w:val="24"/>
          <w:szCs w:val="24"/>
        </w:rPr>
        <w:t>6</w:t>
      </w:r>
      <w:r w:rsidRPr="008C4EF6">
        <w:rPr>
          <w:bCs/>
          <w:color w:val="000000" w:themeColor="text1"/>
          <w:sz w:val="24"/>
          <w:szCs w:val="24"/>
        </w:rPr>
        <w:t>.2</w:t>
      </w:r>
      <w:r>
        <w:rPr>
          <w:bCs/>
          <w:color w:val="000000" w:themeColor="text1"/>
          <w:sz w:val="24"/>
          <w:szCs w:val="24"/>
        </w:rPr>
        <w:t xml:space="preserve"> </w:t>
      </w:r>
      <w:r w:rsidRPr="008C4EF6">
        <w:rPr>
          <w:bCs/>
          <w:color w:val="000000" w:themeColor="text1"/>
          <w:sz w:val="24"/>
          <w:szCs w:val="24"/>
        </w:rPr>
        <w:t xml:space="preserve">Размеры, качество древесины и влажность шпал, качество пропитки и маркировка проверяются в каждой партии по всем показателям, приведенным </w:t>
      </w:r>
      <w:r w:rsidRPr="00B969BE">
        <w:rPr>
          <w:bCs/>
          <w:color w:val="000000" w:themeColor="text1"/>
          <w:sz w:val="24"/>
          <w:szCs w:val="24"/>
        </w:rPr>
        <w:t>в</w:t>
      </w:r>
      <w:r w:rsidR="008F4F18">
        <w:rPr>
          <w:bCs/>
          <w:color w:val="000000" w:themeColor="text1"/>
          <w:sz w:val="24"/>
          <w:szCs w:val="24"/>
        </w:rPr>
        <w:t xml:space="preserve"> разделах</w:t>
      </w:r>
      <w:r w:rsidR="00B969BE" w:rsidRPr="00B969BE">
        <w:rPr>
          <w:bCs/>
          <w:color w:val="000000" w:themeColor="text1"/>
          <w:sz w:val="24"/>
          <w:szCs w:val="24"/>
        </w:rPr>
        <w:t xml:space="preserve"> 4 и 5</w:t>
      </w:r>
      <w:r w:rsidRPr="00B969BE">
        <w:rPr>
          <w:bCs/>
          <w:color w:val="000000" w:themeColor="text1"/>
          <w:sz w:val="24"/>
          <w:szCs w:val="24"/>
        </w:rPr>
        <w:t>.</w:t>
      </w:r>
    </w:p>
    <w:p w14:paraId="6A6EC83D" w14:textId="4D764D80" w:rsidR="008C4EF6" w:rsidRPr="008C4EF6" w:rsidRDefault="008C4EF6" w:rsidP="00B969BE">
      <w:pPr>
        <w:pStyle w:val="afc"/>
        <w:spacing w:after="0" w:line="360" w:lineRule="auto"/>
        <w:ind w:firstLine="567"/>
        <w:jc w:val="both"/>
        <w:rPr>
          <w:bCs/>
          <w:color w:val="000000" w:themeColor="text1"/>
          <w:sz w:val="24"/>
          <w:szCs w:val="24"/>
        </w:rPr>
      </w:pPr>
      <w:r>
        <w:rPr>
          <w:bCs/>
          <w:color w:val="000000" w:themeColor="text1"/>
          <w:sz w:val="24"/>
          <w:szCs w:val="24"/>
        </w:rPr>
        <w:t>7</w:t>
      </w:r>
      <w:r w:rsidRPr="008C4EF6">
        <w:rPr>
          <w:bCs/>
          <w:color w:val="000000" w:themeColor="text1"/>
          <w:sz w:val="24"/>
          <w:szCs w:val="24"/>
        </w:rPr>
        <w:t>.</w:t>
      </w:r>
      <w:r>
        <w:rPr>
          <w:bCs/>
          <w:color w:val="000000" w:themeColor="text1"/>
          <w:sz w:val="24"/>
          <w:szCs w:val="24"/>
        </w:rPr>
        <w:t>6</w:t>
      </w:r>
      <w:r w:rsidRPr="008C4EF6">
        <w:rPr>
          <w:bCs/>
          <w:color w:val="000000" w:themeColor="text1"/>
          <w:sz w:val="24"/>
          <w:szCs w:val="24"/>
        </w:rPr>
        <w:t>.3</w:t>
      </w:r>
      <w:r>
        <w:rPr>
          <w:bCs/>
          <w:color w:val="000000" w:themeColor="text1"/>
          <w:sz w:val="24"/>
          <w:szCs w:val="24"/>
        </w:rPr>
        <w:t xml:space="preserve"> </w:t>
      </w:r>
      <w:r w:rsidRPr="008C4EF6">
        <w:rPr>
          <w:bCs/>
          <w:color w:val="000000" w:themeColor="text1"/>
          <w:sz w:val="24"/>
          <w:szCs w:val="24"/>
        </w:rPr>
        <w:t xml:space="preserve">Партию принимают, если все шпалы в выборке соответствуют требованиям настоящего стандарта. При получении отрицательных результатов по одному из контрольных показателей производят выборку образцов в двойном объеме относительно количества, указанного в таблице 4. При положительных результатах контроля партию шпал считают выдержавшей испытания. При повторном </w:t>
      </w:r>
      <w:r w:rsidRPr="008C4EF6">
        <w:rPr>
          <w:bCs/>
          <w:color w:val="000000" w:themeColor="text1"/>
          <w:sz w:val="24"/>
          <w:szCs w:val="24"/>
        </w:rPr>
        <w:lastRenderedPageBreak/>
        <w:t>отрицательном результате партию бракуют или по согласованию с заказчиком проводят сплошной контроль партии с заменой забракованных шпал.</w:t>
      </w:r>
    </w:p>
    <w:p w14:paraId="3704A8FF" w14:textId="6E76B96E" w:rsidR="008C4EF6" w:rsidRPr="008C4EF6" w:rsidRDefault="008C4EF6" w:rsidP="00B969BE">
      <w:pPr>
        <w:pStyle w:val="afc"/>
        <w:spacing w:after="0" w:line="360" w:lineRule="auto"/>
        <w:ind w:firstLine="567"/>
        <w:jc w:val="both"/>
        <w:rPr>
          <w:bCs/>
          <w:color w:val="000000" w:themeColor="text1"/>
          <w:sz w:val="24"/>
          <w:szCs w:val="24"/>
        </w:rPr>
      </w:pPr>
      <w:r>
        <w:rPr>
          <w:bCs/>
          <w:color w:val="000000" w:themeColor="text1"/>
          <w:sz w:val="24"/>
          <w:szCs w:val="24"/>
        </w:rPr>
        <w:t xml:space="preserve">7.7 </w:t>
      </w:r>
      <w:r w:rsidRPr="008C4EF6">
        <w:rPr>
          <w:bCs/>
          <w:color w:val="000000" w:themeColor="text1"/>
          <w:sz w:val="24"/>
          <w:szCs w:val="24"/>
        </w:rPr>
        <w:t>Периодические и типовые испытания</w:t>
      </w:r>
    </w:p>
    <w:p w14:paraId="48D41A80" w14:textId="4DCE7F6A" w:rsidR="008C4EF6" w:rsidRPr="008C4EF6" w:rsidRDefault="008C4EF6" w:rsidP="00B969BE">
      <w:pPr>
        <w:pStyle w:val="afc"/>
        <w:spacing w:after="0" w:line="360" w:lineRule="auto"/>
        <w:ind w:firstLine="567"/>
        <w:jc w:val="both"/>
        <w:rPr>
          <w:bCs/>
          <w:color w:val="000000" w:themeColor="text1"/>
          <w:sz w:val="24"/>
          <w:szCs w:val="24"/>
        </w:rPr>
      </w:pPr>
      <w:r>
        <w:rPr>
          <w:bCs/>
          <w:color w:val="000000" w:themeColor="text1"/>
          <w:sz w:val="24"/>
          <w:szCs w:val="24"/>
        </w:rPr>
        <w:t>7</w:t>
      </w:r>
      <w:r w:rsidRPr="008C4EF6">
        <w:rPr>
          <w:bCs/>
          <w:color w:val="000000" w:themeColor="text1"/>
          <w:sz w:val="24"/>
          <w:szCs w:val="24"/>
        </w:rPr>
        <w:t>.</w:t>
      </w:r>
      <w:r>
        <w:rPr>
          <w:bCs/>
          <w:color w:val="000000" w:themeColor="text1"/>
          <w:sz w:val="24"/>
          <w:szCs w:val="24"/>
        </w:rPr>
        <w:t>7</w:t>
      </w:r>
      <w:r w:rsidRPr="008C4EF6">
        <w:rPr>
          <w:bCs/>
          <w:color w:val="000000" w:themeColor="text1"/>
          <w:sz w:val="24"/>
          <w:szCs w:val="24"/>
        </w:rPr>
        <w:t>.1</w:t>
      </w:r>
      <w:r>
        <w:rPr>
          <w:bCs/>
          <w:color w:val="000000" w:themeColor="text1"/>
          <w:sz w:val="24"/>
          <w:szCs w:val="24"/>
        </w:rPr>
        <w:t xml:space="preserve"> </w:t>
      </w:r>
      <w:r w:rsidRPr="008C4EF6">
        <w:rPr>
          <w:bCs/>
          <w:color w:val="000000" w:themeColor="text1"/>
          <w:sz w:val="24"/>
          <w:szCs w:val="24"/>
        </w:rPr>
        <w:t>Периодические испытания проводятся с целью определения возможностей дальнейшего производства шпал. В процессе периодических испытаний осуществляется проверка соответствия шпал требованиям настоящего стандарта в объеме, определяемом изготовителем. Периодические испытания проводятся на одной партии продукции не реже одного раза в год.</w:t>
      </w:r>
    </w:p>
    <w:p w14:paraId="0C096E81" w14:textId="7D4A8033" w:rsidR="008C4EF6" w:rsidRPr="008C4EF6" w:rsidRDefault="008C4EF6" w:rsidP="00B969BE">
      <w:pPr>
        <w:pStyle w:val="afc"/>
        <w:spacing w:after="0" w:line="360" w:lineRule="auto"/>
        <w:ind w:firstLine="567"/>
        <w:jc w:val="both"/>
        <w:rPr>
          <w:bCs/>
          <w:color w:val="000000" w:themeColor="text1"/>
          <w:sz w:val="24"/>
          <w:szCs w:val="24"/>
        </w:rPr>
      </w:pPr>
      <w:r>
        <w:rPr>
          <w:bCs/>
          <w:color w:val="000000" w:themeColor="text1"/>
          <w:sz w:val="24"/>
          <w:szCs w:val="24"/>
        </w:rPr>
        <w:t>7</w:t>
      </w:r>
      <w:r w:rsidRPr="008C4EF6">
        <w:rPr>
          <w:bCs/>
          <w:color w:val="000000" w:themeColor="text1"/>
          <w:sz w:val="24"/>
          <w:szCs w:val="24"/>
        </w:rPr>
        <w:t>.</w:t>
      </w:r>
      <w:r>
        <w:rPr>
          <w:bCs/>
          <w:color w:val="000000" w:themeColor="text1"/>
          <w:sz w:val="24"/>
          <w:szCs w:val="24"/>
        </w:rPr>
        <w:t>7</w:t>
      </w:r>
      <w:r w:rsidRPr="008C4EF6">
        <w:rPr>
          <w:bCs/>
          <w:color w:val="000000" w:themeColor="text1"/>
          <w:sz w:val="24"/>
          <w:szCs w:val="24"/>
        </w:rPr>
        <w:t>.2</w:t>
      </w:r>
      <w:r>
        <w:rPr>
          <w:bCs/>
          <w:color w:val="000000" w:themeColor="text1"/>
          <w:sz w:val="24"/>
          <w:szCs w:val="24"/>
        </w:rPr>
        <w:t xml:space="preserve"> </w:t>
      </w:r>
      <w:r w:rsidRPr="008C4EF6">
        <w:rPr>
          <w:bCs/>
          <w:color w:val="000000" w:themeColor="text1"/>
          <w:sz w:val="24"/>
          <w:szCs w:val="24"/>
        </w:rPr>
        <w:t>В случае внесения изменений в технологию изготовления шпал или замены применяемых материалов по решению изготовителя могут проводиться типовые испытания согласно программе и методике, утвержденным в установленном порядке.</w:t>
      </w:r>
    </w:p>
    <w:p w14:paraId="3A403395" w14:textId="424ABD6E" w:rsidR="008C4EF6" w:rsidRDefault="008C4EF6" w:rsidP="00B969BE">
      <w:pPr>
        <w:pStyle w:val="afc"/>
        <w:spacing w:after="0" w:line="360" w:lineRule="auto"/>
        <w:ind w:firstLine="567"/>
        <w:jc w:val="both"/>
        <w:rPr>
          <w:bCs/>
          <w:color w:val="000000" w:themeColor="text1"/>
          <w:sz w:val="24"/>
          <w:szCs w:val="24"/>
        </w:rPr>
      </w:pPr>
      <w:r>
        <w:rPr>
          <w:bCs/>
          <w:color w:val="000000" w:themeColor="text1"/>
          <w:sz w:val="24"/>
          <w:szCs w:val="24"/>
        </w:rPr>
        <w:t>7</w:t>
      </w:r>
      <w:r w:rsidRPr="008C4EF6">
        <w:rPr>
          <w:bCs/>
          <w:color w:val="000000" w:themeColor="text1"/>
          <w:sz w:val="24"/>
          <w:szCs w:val="24"/>
        </w:rPr>
        <w:t>.</w:t>
      </w:r>
      <w:r>
        <w:rPr>
          <w:bCs/>
          <w:color w:val="000000" w:themeColor="text1"/>
          <w:sz w:val="24"/>
          <w:szCs w:val="24"/>
        </w:rPr>
        <w:t>7</w:t>
      </w:r>
      <w:r w:rsidRPr="008C4EF6">
        <w:rPr>
          <w:bCs/>
          <w:color w:val="000000" w:themeColor="text1"/>
          <w:sz w:val="24"/>
          <w:szCs w:val="24"/>
        </w:rPr>
        <w:t>.3</w:t>
      </w:r>
      <w:r>
        <w:rPr>
          <w:bCs/>
          <w:color w:val="000000" w:themeColor="text1"/>
          <w:sz w:val="24"/>
          <w:szCs w:val="24"/>
        </w:rPr>
        <w:t xml:space="preserve"> </w:t>
      </w:r>
      <w:r w:rsidRPr="008C4EF6">
        <w:rPr>
          <w:bCs/>
          <w:color w:val="000000" w:themeColor="text1"/>
          <w:sz w:val="24"/>
          <w:szCs w:val="24"/>
        </w:rPr>
        <w:t xml:space="preserve">Результаты периодических и типовых испытаний считаются положительными при отсутствии </w:t>
      </w:r>
      <w:r w:rsidR="00B969BE" w:rsidRPr="008C4EF6">
        <w:rPr>
          <w:bCs/>
          <w:color w:val="000000" w:themeColor="text1"/>
          <w:sz w:val="24"/>
          <w:szCs w:val="24"/>
        </w:rPr>
        <w:t>снижения качественных и количественных характеристик шпал,</w:t>
      </w:r>
      <w:r w:rsidRPr="008C4EF6">
        <w:rPr>
          <w:bCs/>
          <w:color w:val="000000" w:themeColor="text1"/>
          <w:sz w:val="24"/>
          <w:szCs w:val="24"/>
        </w:rPr>
        <w:t xml:space="preserve"> относительно установленных в настоящем стандарте.</w:t>
      </w:r>
    </w:p>
    <w:p w14:paraId="2072C807" w14:textId="77777777" w:rsidR="00E754EA" w:rsidRPr="00E754EA" w:rsidRDefault="00E754EA" w:rsidP="00E754EA">
      <w:pPr>
        <w:pStyle w:val="1"/>
        <w:tabs>
          <w:tab w:val="left" w:pos="1185"/>
        </w:tabs>
        <w:spacing w:line="360" w:lineRule="auto"/>
        <w:ind w:right="283" w:firstLine="567"/>
        <w:jc w:val="left"/>
        <w:rPr>
          <w:rFonts w:ascii="Arial" w:hAnsi="Arial" w:cs="Arial"/>
          <w:b w:val="0"/>
          <w:bCs w:val="0"/>
          <w:color w:val="000000" w:themeColor="text1"/>
          <w:sz w:val="28"/>
          <w:szCs w:val="28"/>
          <w:lang w:val="ru-RU"/>
        </w:rPr>
      </w:pPr>
      <w:r w:rsidRPr="00E754EA">
        <w:rPr>
          <w:rFonts w:ascii="Arial" w:hAnsi="Arial" w:cs="Arial"/>
          <w:color w:val="000000" w:themeColor="text1"/>
          <w:sz w:val="28"/>
          <w:szCs w:val="28"/>
          <w:lang w:val="ru-RU"/>
        </w:rPr>
        <w:t>8 Методы контроля</w:t>
      </w:r>
    </w:p>
    <w:p w14:paraId="6E706731" w14:textId="77777777" w:rsidR="00E754EA" w:rsidRPr="00E66EBE" w:rsidRDefault="00E754EA" w:rsidP="00E754EA">
      <w:pPr>
        <w:pStyle w:val="afc"/>
        <w:spacing w:after="0" w:line="360" w:lineRule="auto"/>
        <w:ind w:right="1" w:firstLine="567"/>
        <w:jc w:val="both"/>
        <w:rPr>
          <w:color w:val="000000" w:themeColor="text1"/>
          <w:sz w:val="24"/>
          <w:szCs w:val="24"/>
        </w:rPr>
      </w:pPr>
      <w:r w:rsidRPr="00E66EBE">
        <w:rPr>
          <w:bCs/>
          <w:color w:val="000000" w:themeColor="text1"/>
          <w:spacing w:val="-1"/>
          <w:sz w:val="24"/>
          <w:szCs w:val="24"/>
        </w:rPr>
        <w:t>8.1 Определение и измерение пороков древесины и обработки – по ГОСТ 2140.</w:t>
      </w:r>
    </w:p>
    <w:p w14:paraId="6933BAE9" w14:textId="77777777" w:rsidR="00E754EA" w:rsidRPr="00E66EBE" w:rsidRDefault="00E754EA" w:rsidP="00E754EA">
      <w:pPr>
        <w:pStyle w:val="afc"/>
        <w:spacing w:after="0" w:line="360" w:lineRule="auto"/>
        <w:ind w:right="1" w:firstLine="567"/>
        <w:jc w:val="both"/>
        <w:rPr>
          <w:color w:val="000000" w:themeColor="text1"/>
          <w:sz w:val="24"/>
          <w:szCs w:val="24"/>
        </w:rPr>
      </w:pPr>
      <w:r>
        <w:rPr>
          <w:bCs/>
          <w:color w:val="000000" w:themeColor="text1"/>
          <w:kern w:val="28"/>
          <w:sz w:val="24"/>
          <w:szCs w:val="24"/>
        </w:rPr>
        <w:t xml:space="preserve">8.2 </w:t>
      </w:r>
      <w:r w:rsidRPr="00E66EBE">
        <w:rPr>
          <w:bCs/>
          <w:color w:val="000000" w:themeColor="text1"/>
          <w:kern w:val="28"/>
          <w:sz w:val="24"/>
          <w:szCs w:val="24"/>
        </w:rPr>
        <w:t>Определение влажности древесины шпал – по ГОСТ 16588.</w:t>
      </w:r>
    </w:p>
    <w:p w14:paraId="00965D15" w14:textId="074F8BBB" w:rsidR="00E754EA" w:rsidRPr="00E66EBE" w:rsidRDefault="00E754EA" w:rsidP="00E754EA">
      <w:pPr>
        <w:pStyle w:val="afc"/>
        <w:tabs>
          <w:tab w:val="left" w:pos="1535"/>
        </w:tabs>
        <w:spacing w:after="0" w:line="360" w:lineRule="auto"/>
        <w:ind w:right="1" w:firstLine="567"/>
        <w:jc w:val="both"/>
        <w:rPr>
          <w:color w:val="000000" w:themeColor="text1"/>
          <w:sz w:val="24"/>
          <w:szCs w:val="24"/>
        </w:rPr>
      </w:pPr>
      <w:r w:rsidRPr="00E66EBE">
        <w:rPr>
          <w:bCs/>
          <w:color w:val="000000" w:themeColor="text1"/>
          <w:kern w:val="28"/>
          <w:sz w:val="24"/>
          <w:szCs w:val="24"/>
        </w:rPr>
        <w:t xml:space="preserve">8.3 Контроль </w:t>
      </w:r>
      <w:proofErr w:type="spellStart"/>
      <w:r w:rsidRPr="00E66EBE">
        <w:rPr>
          <w:bCs/>
          <w:color w:val="000000" w:themeColor="text1"/>
          <w:kern w:val="28"/>
          <w:sz w:val="24"/>
          <w:szCs w:val="24"/>
        </w:rPr>
        <w:t>предпропиточной</w:t>
      </w:r>
      <w:proofErr w:type="spellEnd"/>
      <w:r w:rsidRPr="00E66EBE">
        <w:rPr>
          <w:bCs/>
          <w:color w:val="000000" w:themeColor="text1"/>
          <w:kern w:val="28"/>
          <w:sz w:val="24"/>
          <w:szCs w:val="24"/>
        </w:rPr>
        <w:t xml:space="preserve"> влажности древесины шпал – по </w:t>
      </w:r>
      <w:r w:rsidR="00A60761" w:rsidRPr="00A60761">
        <w:rPr>
          <w:bCs/>
          <w:color w:val="000000" w:themeColor="text1"/>
          <w:kern w:val="28"/>
          <w:sz w:val="24"/>
          <w:szCs w:val="24"/>
        </w:rPr>
        <w:t>ГОСТ 20022.14</w:t>
      </w:r>
      <w:r w:rsidRPr="00E66EBE">
        <w:rPr>
          <w:bCs/>
          <w:color w:val="000000" w:themeColor="text1"/>
          <w:kern w:val="28"/>
          <w:sz w:val="24"/>
          <w:szCs w:val="24"/>
        </w:rPr>
        <w:t>.</w:t>
      </w:r>
    </w:p>
    <w:p w14:paraId="237D9957" w14:textId="77777777" w:rsidR="00E754EA" w:rsidRPr="00E66EBE" w:rsidRDefault="00E754EA" w:rsidP="00E754EA">
      <w:pPr>
        <w:pStyle w:val="afc"/>
        <w:tabs>
          <w:tab w:val="left" w:pos="1535"/>
        </w:tabs>
        <w:spacing w:after="0" w:line="360" w:lineRule="auto"/>
        <w:ind w:right="1" w:firstLine="567"/>
        <w:jc w:val="both"/>
        <w:rPr>
          <w:color w:val="000000" w:themeColor="text1"/>
          <w:sz w:val="24"/>
          <w:szCs w:val="24"/>
        </w:rPr>
      </w:pPr>
      <w:r w:rsidRPr="00E66EBE">
        <w:rPr>
          <w:bCs/>
          <w:color w:val="000000" w:themeColor="text1"/>
          <w:kern w:val="28"/>
          <w:sz w:val="24"/>
          <w:szCs w:val="24"/>
        </w:rPr>
        <w:t>8.4 Контроль качества глубокой наколки шпал — по ГОСТ 20022.3 и/или нормативными документами шпалопропиточных заводов.</w:t>
      </w:r>
    </w:p>
    <w:p w14:paraId="2470669D" w14:textId="77777777" w:rsidR="00E754EA" w:rsidRPr="00E66EBE" w:rsidRDefault="00E754EA" w:rsidP="00E754EA">
      <w:pPr>
        <w:pStyle w:val="afc"/>
        <w:tabs>
          <w:tab w:val="left" w:pos="1535"/>
        </w:tabs>
        <w:spacing w:after="0" w:line="360" w:lineRule="auto"/>
        <w:ind w:right="1" w:firstLine="567"/>
        <w:jc w:val="both"/>
        <w:rPr>
          <w:color w:val="000000" w:themeColor="text1"/>
          <w:sz w:val="24"/>
          <w:szCs w:val="24"/>
        </w:rPr>
      </w:pPr>
      <w:r w:rsidRPr="00E66EBE">
        <w:rPr>
          <w:bCs/>
          <w:color w:val="000000" w:themeColor="text1"/>
          <w:kern w:val="28"/>
          <w:sz w:val="24"/>
          <w:szCs w:val="24"/>
        </w:rPr>
        <w:t>8.5 Контроль качества укрепления шпал от растрескивания — по нормативному документу в зависимости от применяемого способа.</w:t>
      </w:r>
    </w:p>
    <w:p w14:paraId="071D695F" w14:textId="4AF90B2D" w:rsidR="00E754EA" w:rsidRPr="00E66EBE" w:rsidRDefault="00E754EA" w:rsidP="00E754EA">
      <w:pPr>
        <w:pStyle w:val="afc"/>
        <w:tabs>
          <w:tab w:val="left" w:pos="1535"/>
        </w:tabs>
        <w:spacing w:after="0" w:line="360" w:lineRule="auto"/>
        <w:ind w:right="1" w:firstLine="567"/>
        <w:jc w:val="both"/>
        <w:rPr>
          <w:color w:val="000000" w:themeColor="text1"/>
          <w:sz w:val="24"/>
          <w:szCs w:val="24"/>
        </w:rPr>
      </w:pPr>
      <w:r w:rsidRPr="00E66EBE">
        <w:rPr>
          <w:bCs/>
          <w:color w:val="000000" w:themeColor="text1"/>
          <w:kern w:val="28"/>
          <w:sz w:val="24"/>
          <w:szCs w:val="24"/>
        </w:rPr>
        <w:t>8.6 Контроль качества пропитки шпал – по ГОСТ 20022.0, ГОСТ 20022.5, ГОСТ</w:t>
      </w:r>
      <w:r w:rsidR="004F21B6">
        <w:rPr>
          <w:bCs/>
          <w:color w:val="000000" w:themeColor="text1"/>
          <w:kern w:val="28"/>
          <w:sz w:val="24"/>
          <w:szCs w:val="24"/>
        </w:rPr>
        <w:t> </w:t>
      </w:r>
      <w:r w:rsidRPr="00E66EBE">
        <w:rPr>
          <w:bCs/>
          <w:color w:val="000000" w:themeColor="text1"/>
          <w:kern w:val="28"/>
          <w:sz w:val="24"/>
          <w:szCs w:val="24"/>
        </w:rPr>
        <w:t>20022.6.</w:t>
      </w:r>
    </w:p>
    <w:p w14:paraId="0E60128E" w14:textId="77777777" w:rsidR="00E754EA" w:rsidRPr="00E66EBE" w:rsidRDefault="00E754EA" w:rsidP="00E754EA">
      <w:pPr>
        <w:pStyle w:val="afc"/>
        <w:tabs>
          <w:tab w:val="left" w:pos="1535"/>
        </w:tabs>
        <w:spacing w:after="0" w:line="360" w:lineRule="auto"/>
        <w:ind w:right="1" w:firstLine="567"/>
        <w:jc w:val="both"/>
        <w:rPr>
          <w:color w:val="000000" w:themeColor="text1"/>
          <w:sz w:val="24"/>
          <w:szCs w:val="24"/>
        </w:rPr>
      </w:pPr>
      <w:r w:rsidRPr="00E66EBE">
        <w:rPr>
          <w:bCs/>
          <w:color w:val="000000" w:themeColor="text1"/>
          <w:kern w:val="28"/>
          <w:sz w:val="24"/>
          <w:szCs w:val="24"/>
        </w:rPr>
        <w:t>8.7 Размеры шпал следует контролировать:</w:t>
      </w:r>
    </w:p>
    <w:p w14:paraId="16B493CA" w14:textId="77777777" w:rsidR="00E754EA" w:rsidRPr="00E66EBE" w:rsidRDefault="00E754EA" w:rsidP="00E754EA">
      <w:pPr>
        <w:pStyle w:val="afc"/>
        <w:tabs>
          <w:tab w:val="left" w:pos="1535"/>
        </w:tabs>
        <w:spacing w:after="0" w:line="360" w:lineRule="auto"/>
        <w:ind w:right="1" w:firstLine="567"/>
        <w:jc w:val="both"/>
        <w:rPr>
          <w:bCs/>
          <w:color w:val="000000" w:themeColor="text1"/>
          <w:kern w:val="28"/>
          <w:sz w:val="24"/>
          <w:szCs w:val="24"/>
        </w:rPr>
      </w:pPr>
      <w:r w:rsidRPr="00E66EBE">
        <w:rPr>
          <w:bCs/>
          <w:color w:val="000000" w:themeColor="text1"/>
          <w:kern w:val="28"/>
          <w:sz w:val="24"/>
          <w:szCs w:val="24"/>
        </w:rPr>
        <w:t>- длину шпалы – по наименьшему расстоянию между ее торцами;</w:t>
      </w:r>
    </w:p>
    <w:p w14:paraId="28965F13" w14:textId="77777777" w:rsidR="00E754EA" w:rsidRPr="00E66EBE" w:rsidRDefault="00E754EA" w:rsidP="00E754EA">
      <w:pPr>
        <w:pStyle w:val="afc"/>
        <w:tabs>
          <w:tab w:val="left" w:pos="1535"/>
        </w:tabs>
        <w:spacing w:after="0" w:line="360" w:lineRule="auto"/>
        <w:ind w:right="1" w:firstLine="567"/>
        <w:jc w:val="both"/>
        <w:rPr>
          <w:bCs/>
          <w:color w:val="000000" w:themeColor="text1"/>
          <w:kern w:val="28"/>
          <w:sz w:val="24"/>
          <w:szCs w:val="24"/>
        </w:rPr>
      </w:pPr>
      <w:r w:rsidRPr="00E66EBE">
        <w:rPr>
          <w:bCs/>
          <w:color w:val="000000" w:themeColor="text1"/>
          <w:kern w:val="28"/>
          <w:sz w:val="24"/>
          <w:szCs w:val="24"/>
        </w:rPr>
        <w:t xml:space="preserve">- ширину верхней и нижней </w:t>
      </w:r>
      <w:proofErr w:type="spellStart"/>
      <w:r w:rsidRPr="00E66EBE">
        <w:rPr>
          <w:bCs/>
          <w:color w:val="000000" w:themeColor="text1"/>
          <w:kern w:val="28"/>
          <w:sz w:val="24"/>
          <w:szCs w:val="24"/>
        </w:rPr>
        <w:t>пластей</w:t>
      </w:r>
      <w:proofErr w:type="spellEnd"/>
      <w:r w:rsidRPr="00E66EBE">
        <w:rPr>
          <w:bCs/>
          <w:color w:val="000000" w:themeColor="text1"/>
          <w:kern w:val="28"/>
          <w:sz w:val="24"/>
          <w:szCs w:val="24"/>
        </w:rPr>
        <w:t xml:space="preserve"> шпалы – в самых узких местах на участках длиной 400 мм, расположенных на расстоянии 380 мм от ее торцов;</w:t>
      </w:r>
    </w:p>
    <w:p w14:paraId="2BCA1DF4" w14:textId="77777777" w:rsidR="00E754EA" w:rsidRPr="00E66EBE" w:rsidRDefault="00E754EA" w:rsidP="00E754EA">
      <w:pPr>
        <w:pStyle w:val="afc"/>
        <w:tabs>
          <w:tab w:val="left" w:pos="1535"/>
        </w:tabs>
        <w:spacing w:after="0" w:line="360" w:lineRule="auto"/>
        <w:ind w:right="1" w:firstLine="567"/>
        <w:jc w:val="both"/>
        <w:rPr>
          <w:bCs/>
          <w:color w:val="000000" w:themeColor="text1"/>
          <w:kern w:val="28"/>
          <w:sz w:val="24"/>
          <w:szCs w:val="24"/>
        </w:rPr>
      </w:pPr>
      <w:r w:rsidRPr="00E66EBE">
        <w:rPr>
          <w:bCs/>
          <w:color w:val="000000" w:themeColor="text1"/>
          <w:kern w:val="28"/>
          <w:sz w:val="24"/>
          <w:szCs w:val="24"/>
        </w:rPr>
        <w:t>- толщину шпалы – в любом месте, но не ближе 380 мм от ее торцов.</w:t>
      </w:r>
    </w:p>
    <w:p w14:paraId="03EBE4C3" w14:textId="77777777" w:rsidR="00E754EA" w:rsidRPr="00E66EBE" w:rsidRDefault="00E754EA" w:rsidP="00E754EA">
      <w:pPr>
        <w:pStyle w:val="afc"/>
        <w:tabs>
          <w:tab w:val="left" w:pos="1535"/>
        </w:tabs>
        <w:spacing w:after="0" w:line="360" w:lineRule="auto"/>
        <w:ind w:right="1" w:firstLine="567"/>
        <w:jc w:val="both"/>
        <w:rPr>
          <w:bCs/>
          <w:color w:val="000000" w:themeColor="text1"/>
          <w:kern w:val="28"/>
          <w:sz w:val="24"/>
          <w:szCs w:val="24"/>
        </w:rPr>
      </w:pPr>
      <w:r w:rsidRPr="00E66EBE">
        <w:rPr>
          <w:bCs/>
          <w:color w:val="000000" w:themeColor="text1"/>
          <w:kern w:val="28"/>
          <w:sz w:val="24"/>
          <w:szCs w:val="24"/>
        </w:rPr>
        <w:t>8.8 Размеры шпал проверяют поверочной линейкой по ГОСТ 8026 или металлической рулеткой РЗЖ 2-го класса по ГОСТ 7502. Допускается проверять размеры поперечного сечения шпал металлической линейкой по ГОСТ 427.</w:t>
      </w:r>
    </w:p>
    <w:p w14:paraId="11D66282" w14:textId="77777777" w:rsidR="00E754EA" w:rsidRPr="00E754EA" w:rsidRDefault="00E754EA" w:rsidP="002A6369">
      <w:pPr>
        <w:pStyle w:val="afc"/>
        <w:tabs>
          <w:tab w:val="left" w:pos="1535"/>
        </w:tabs>
        <w:spacing w:line="360" w:lineRule="auto"/>
        <w:ind w:right="284" w:firstLine="567"/>
        <w:rPr>
          <w:b/>
          <w:color w:val="000000" w:themeColor="text1"/>
          <w:sz w:val="28"/>
          <w:szCs w:val="28"/>
        </w:rPr>
      </w:pPr>
      <w:r w:rsidRPr="00E754EA">
        <w:rPr>
          <w:b/>
          <w:color w:val="000000" w:themeColor="text1"/>
          <w:sz w:val="28"/>
          <w:szCs w:val="28"/>
        </w:rPr>
        <w:t xml:space="preserve">9 </w:t>
      </w:r>
      <w:r w:rsidRPr="00E754EA">
        <w:rPr>
          <w:b/>
          <w:bCs/>
          <w:color w:val="000000" w:themeColor="text1"/>
          <w:sz w:val="28"/>
          <w:szCs w:val="28"/>
        </w:rPr>
        <w:t>Транспортирование и хранение</w:t>
      </w:r>
    </w:p>
    <w:p w14:paraId="688DC7CD" w14:textId="77777777" w:rsidR="00E754EA" w:rsidRPr="00E66EBE" w:rsidRDefault="00E754EA" w:rsidP="002A6369">
      <w:pPr>
        <w:pStyle w:val="afc"/>
        <w:spacing w:after="0" w:line="360" w:lineRule="auto"/>
        <w:ind w:right="1" w:firstLine="567"/>
        <w:jc w:val="both"/>
        <w:rPr>
          <w:bCs/>
          <w:color w:val="000000" w:themeColor="text1"/>
          <w:sz w:val="24"/>
          <w:szCs w:val="24"/>
        </w:rPr>
      </w:pPr>
      <w:r w:rsidRPr="00E66EBE">
        <w:rPr>
          <w:bCs/>
          <w:color w:val="000000" w:themeColor="text1"/>
          <w:sz w:val="24"/>
          <w:szCs w:val="24"/>
        </w:rPr>
        <w:t xml:space="preserve">9.1 Транспортирование шпал проводят транспортом всех видов в соответствии </w:t>
      </w:r>
      <w:r w:rsidRPr="00E66EBE">
        <w:rPr>
          <w:bCs/>
          <w:color w:val="000000" w:themeColor="text1"/>
          <w:sz w:val="24"/>
          <w:szCs w:val="24"/>
        </w:rPr>
        <w:lastRenderedPageBreak/>
        <w:t>с правилами перевозки грузов, действующими на соответствующем виде транспорта. Размеры пакетов шпал – по ГОСТ 16369.</w:t>
      </w:r>
    </w:p>
    <w:p w14:paraId="2236F49E" w14:textId="77777777" w:rsidR="00E754EA" w:rsidRPr="00E66EBE" w:rsidRDefault="00E754EA" w:rsidP="002A6369">
      <w:pPr>
        <w:pStyle w:val="afc"/>
        <w:spacing w:after="0" w:line="360" w:lineRule="auto"/>
        <w:ind w:right="1" w:firstLine="567"/>
        <w:rPr>
          <w:bCs/>
          <w:color w:val="000000" w:themeColor="text1"/>
          <w:sz w:val="24"/>
          <w:szCs w:val="24"/>
        </w:rPr>
      </w:pPr>
      <w:r w:rsidRPr="00E66EBE">
        <w:rPr>
          <w:bCs/>
          <w:color w:val="000000" w:themeColor="text1"/>
          <w:sz w:val="24"/>
          <w:szCs w:val="24"/>
        </w:rPr>
        <w:t>9.2 Шпалы на складах предприятия-изготовителя хранят в штабелях.</w:t>
      </w:r>
    </w:p>
    <w:p w14:paraId="31530F84" w14:textId="77777777" w:rsidR="00E754EA" w:rsidRPr="00E66EBE" w:rsidRDefault="00E754EA" w:rsidP="002A6369">
      <w:pPr>
        <w:pStyle w:val="afc"/>
        <w:spacing w:after="0" w:line="360" w:lineRule="auto"/>
        <w:ind w:right="1" w:firstLine="567"/>
        <w:jc w:val="both"/>
        <w:rPr>
          <w:bCs/>
          <w:color w:val="000000" w:themeColor="text1"/>
          <w:sz w:val="24"/>
          <w:szCs w:val="24"/>
        </w:rPr>
      </w:pPr>
      <w:r w:rsidRPr="00E66EBE">
        <w:rPr>
          <w:bCs/>
          <w:color w:val="000000" w:themeColor="text1"/>
          <w:sz w:val="24"/>
          <w:szCs w:val="24"/>
        </w:rPr>
        <w:t>Каждый штабель шпал должен быть уложен на основание из железобетонных, бетонных или деревянных балок. Высота основания от поверхности земли должна быть не менее 400 мм.</w:t>
      </w:r>
    </w:p>
    <w:p w14:paraId="5A8704AE" w14:textId="77777777" w:rsidR="00E754EA" w:rsidRPr="00E66EBE" w:rsidRDefault="00E754EA" w:rsidP="002A6369">
      <w:pPr>
        <w:pStyle w:val="afc"/>
        <w:spacing w:after="0" w:line="360" w:lineRule="auto"/>
        <w:ind w:right="1" w:firstLine="567"/>
        <w:jc w:val="both"/>
        <w:rPr>
          <w:bCs/>
          <w:color w:val="000000" w:themeColor="text1"/>
          <w:sz w:val="24"/>
          <w:szCs w:val="24"/>
        </w:rPr>
      </w:pPr>
      <w:r w:rsidRPr="00E66EBE">
        <w:rPr>
          <w:bCs/>
          <w:color w:val="000000" w:themeColor="text1"/>
          <w:sz w:val="24"/>
          <w:szCs w:val="24"/>
        </w:rPr>
        <w:t xml:space="preserve">При хранении шпал на складах более 10 </w:t>
      </w:r>
      <w:proofErr w:type="spellStart"/>
      <w:r w:rsidRPr="00E66EBE">
        <w:rPr>
          <w:bCs/>
          <w:color w:val="000000" w:themeColor="text1"/>
          <w:sz w:val="24"/>
          <w:szCs w:val="24"/>
        </w:rPr>
        <w:t>сут</w:t>
      </w:r>
      <w:proofErr w:type="spellEnd"/>
      <w:r w:rsidRPr="00E66EBE">
        <w:rPr>
          <w:bCs/>
          <w:color w:val="000000" w:themeColor="text1"/>
          <w:sz w:val="24"/>
          <w:szCs w:val="24"/>
        </w:rPr>
        <w:t>. каждый горизонтальный ряд шпал в штабеле должен быть отделен от другого прокладками из здоровой окоренной древесины. Толщина прокладок – не менее 20 мм.</w:t>
      </w:r>
    </w:p>
    <w:p w14:paraId="08CB7D3A" w14:textId="77777777" w:rsidR="00E754EA" w:rsidRPr="00E66EBE" w:rsidRDefault="00E754EA" w:rsidP="002A6369">
      <w:pPr>
        <w:pStyle w:val="afc"/>
        <w:spacing w:after="0" w:line="360" w:lineRule="auto"/>
        <w:ind w:right="1" w:firstLine="567"/>
        <w:jc w:val="both"/>
        <w:rPr>
          <w:bCs/>
          <w:color w:val="000000" w:themeColor="text1"/>
          <w:sz w:val="24"/>
          <w:szCs w:val="24"/>
        </w:rPr>
      </w:pPr>
      <w:r w:rsidRPr="00E66EBE">
        <w:rPr>
          <w:bCs/>
          <w:color w:val="000000" w:themeColor="text1"/>
          <w:sz w:val="24"/>
          <w:szCs w:val="24"/>
        </w:rPr>
        <w:t>В горизонтальных рядах между шпалами должны быть промежутки шириной 20–40 мм.</w:t>
      </w:r>
    </w:p>
    <w:p w14:paraId="0AE69C30" w14:textId="018FD0C6" w:rsidR="00E754EA" w:rsidRDefault="00E754EA" w:rsidP="002A6369">
      <w:pPr>
        <w:widowControl/>
        <w:shd w:val="clear" w:color="auto" w:fill="FFFFFF"/>
        <w:spacing w:line="360" w:lineRule="auto"/>
        <w:ind w:right="1" w:firstLine="567"/>
        <w:jc w:val="both"/>
        <w:rPr>
          <w:color w:val="000000"/>
          <w:sz w:val="24"/>
          <w:szCs w:val="24"/>
        </w:rPr>
      </w:pPr>
      <w:r w:rsidRPr="00E66EBE">
        <w:rPr>
          <w:bCs/>
          <w:color w:val="000000" w:themeColor="text1"/>
          <w:sz w:val="24"/>
          <w:szCs w:val="24"/>
        </w:rPr>
        <w:t>9.3 Хранение шпал на шпалопропиточных заводах – в соответствии с требованиями к пропитке шпал.</w:t>
      </w:r>
    </w:p>
    <w:p w14:paraId="1AF10200" w14:textId="2AE6727F" w:rsidR="00E754EA" w:rsidRDefault="00E754EA" w:rsidP="00E754EA">
      <w:pPr>
        <w:widowControl/>
        <w:shd w:val="clear" w:color="auto" w:fill="FFFFFF"/>
        <w:spacing w:line="360" w:lineRule="auto"/>
        <w:ind w:firstLine="510"/>
        <w:jc w:val="both"/>
        <w:rPr>
          <w:color w:val="000000"/>
          <w:sz w:val="24"/>
          <w:szCs w:val="24"/>
        </w:rPr>
      </w:pPr>
    </w:p>
    <w:p w14:paraId="22C469B0" w14:textId="77777777" w:rsidR="00E754EA" w:rsidRDefault="00E754EA" w:rsidP="00E754EA">
      <w:pPr>
        <w:widowControl/>
        <w:shd w:val="clear" w:color="auto" w:fill="FFFFFF"/>
        <w:spacing w:line="360" w:lineRule="auto"/>
        <w:ind w:firstLine="510"/>
        <w:jc w:val="both"/>
        <w:rPr>
          <w:color w:val="000000"/>
          <w:sz w:val="24"/>
          <w:szCs w:val="24"/>
        </w:rPr>
      </w:pPr>
    </w:p>
    <w:p w14:paraId="5DCF6390" w14:textId="58FE2FB2" w:rsidR="00C257E4" w:rsidRDefault="00C257E4">
      <w:pPr>
        <w:widowControl/>
        <w:autoSpaceDE/>
        <w:autoSpaceDN/>
        <w:adjustRightInd/>
        <w:rPr>
          <w:color w:val="000000"/>
          <w:sz w:val="24"/>
          <w:szCs w:val="24"/>
        </w:rPr>
      </w:pPr>
      <w:r>
        <w:rPr>
          <w:color w:val="000000"/>
          <w:sz w:val="24"/>
          <w:szCs w:val="24"/>
        </w:rPr>
        <w:br w:type="page"/>
      </w:r>
    </w:p>
    <w:p w14:paraId="34498732" w14:textId="1DB97D55" w:rsidR="004F21B6" w:rsidRPr="008829DB" w:rsidRDefault="0074663D" w:rsidP="0045435B">
      <w:pPr>
        <w:pBdr>
          <w:top w:val="single" w:sz="4" w:space="1" w:color="000000"/>
          <w:bottom w:val="single" w:sz="4" w:space="0" w:color="000000"/>
        </w:pBdr>
        <w:spacing w:line="360" w:lineRule="auto"/>
        <w:rPr>
          <w:color w:val="000000" w:themeColor="text1"/>
          <w:sz w:val="24"/>
          <w:szCs w:val="24"/>
        </w:rPr>
      </w:pPr>
      <w:r w:rsidRPr="0074663D">
        <w:rPr>
          <w:bCs/>
          <w:color w:val="000000" w:themeColor="text1"/>
          <w:sz w:val="24"/>
          <w:szCs w:val="24"/>
        </w:rPr>
        <w:lastRenderedPageBreak/>
        <w:t>УДК 625.142.2</w:t>
      </w:r>
      <w:r w:rsidR="004F21B6">
        <w:rPr>
          <w:bCs/>
          <w:color w:val="000000" w:themeColor="text1"/>
          <w:sz w:val="24"/>
          <w:szCs w:val="24"/>
        </w:rPr>
        <w:t>:</w:t>
      </w:r>
      <w:r w:rsidR="004F21B6" w:rsidRPr="004F21B6">
        <w:rPr>
          <w:color w:val="000000" w:themeColor="text1"/>
          <w:sz w:val="24"/>
          <w:szCs w:val="24"/>
        </w:rPr>
        <w:t xml:space="preserve"> </w:t>
      </w:r>
      <w:r w:rsidR="004F21B6" w:rsidRPr="00840D2C">
        <w:rPr>
          <w:color w:val="000000" w:themeColor="text1"/>
          <w:sz w:val="24"/>
          <w:szCs w:val="24"/>
        </w:rPr>
        <w:t>006.</w:t>
      </w:r>
      <w:r w:rsidR="004F21B6" w:rsidRPr="00A60761">
        <w:rPr>
          <w:color w:val="000000" w:themeColor="text1"/>
          <w:sz w:val="24"/>
          <w:szCs w:val="24"/>
        </w:rPr>
        <w:t>354</w:t>
      </w:r>
      <w:r w:rsidR="004F21B6" w:rsidRPr="00A60761">
        <w:rPr>
          <w:bCs/>
          <w:color w:val="000000" w:themeColor="text1"/>
          <w:sz w:val="24"/>
          <w:szCs w:val="24"/>
        </w:rPr>
        <w:t xml:space="preserve">             </w:t>
      </w:r>
      <w:r w:rsidR="004F21B6" w:rsidRPr="00A60761">
        <w:rPr>
          <w:color w:val="000000" w:themeColor="text1"/>
          <w:sz w:val="24"/>
          <w:szCs w:val="24"/>
        </w:rPr>
        <w:t xml:space="preserve">                                                             </w:t>
      </w:r>
      <w:r w:rsidR="007760E1" w:rsidRPr="00A60761">
        <w:rPr>
          <w:color w:val="000000" w:themeColor="text1"/>
          <w:sz w:val="24"/>
          <w:szCs w:val="24"/>
        </w:rPr>
        <w:t xml:space="preserve">         </w:t>
      </w:r>
      <w:r w:rsidR="006B3965" w:rsidRPr="00A60761">
        <w:rPr>
          <w:color w:val="000000" w:themeColor="text1"/>
          <w:sz w:val="24"/>
          <w:szCs w:val="24"/>
        </w:rPr>
        <w:t xml:space="preserve">   МКС </w:t>
      </w:r>
      <w:r w:rsidR="004F21B6" w:rsidRPr="00A60761">
        <w:rPr>
          <w:color w:val="000000" w:themeColor="text1"/>
          <w:sz w:val="24"/>
          <w:szCs w:val="24"/>
        </w:rPr>
        <w:t>79.020</w:t>
      </w:r>
    </w:p>
    <w:p w14:paraId="2A19346F" w14:textId="55EB1789" w:rsidR="0045435B" w:rsidRPr="008829DB" w:rsidRDefault="0045435B" w:rsidP="002D2FDA">
      <w:pPr>
        <w:pBdr>
          <w:top w:val="single" w:sz="4" w:space="1" w:color="000000"/>
          <w:bottom w:val="single" w:sz="4" w:space="0" w:color="000000"/>
        </w:pBdr>
        <w:spacing w:line="360" w:lineRule="auto"/>
        <w:jc w:val="both"/>
        <w:rPr>
          <w:bCs/>
          <w:color w:val="000000" w:themeColor="text1"/>
          <w:sz w:val="24"/>
          <w:szCs w:val="24"/>
        </w:rPr>
      </w:pPr>
      <w:r w:rsidRPr="008829DB">
        <w:rPr>
          <w:bCs/>
          <w:color w:val="000000" w:themeColor="text1"/>
          <w:sz w:val="24"/>
          <w:szCs w:val="24"/>
        </w:rPr>
        <w:t>Ключевые слова:</w:t>
      </w:r>
      <w:r w:rsidRPr="007E34D4">
        <w:rPr>
          <w:bCs/>
          <w:color w:val="000000" w:themeColor="text1"/>
          <w:sz w:val="24"/>
          <w:szCs w:val="24"/>
        </w:rPr>
        <w:t xml:space="preserve"> </w:t>
      </w:r>
      <w:r w:rsidR="0074663D" w:rsidRPr="0074663D">
        <w:rPr>
          <w:bCs/>
          <w:color w:val="000000" w:themeColor="text1"/>
          <w:sz w:val="24"/>
          <w:szCs w:val="24"/>
        </w:rPr>
        <w:t>шпалы деревянные, изготовление шпал, качество древесины шпал</w:t>
      </w:r>
    </w:p>
    <w:p w14:paraId="23FD5AEC" w14:textId="77777777" w:rsidR="0045435B" w:rsidRPr="003C10AF" w:rsidRDefault="0045435B" w:rsidP="0045435B">
      <w:pPr>
        <w:pBdr>
          <w:top w:val="single" w:sz="4" w:space="1" w:color="000000"/>
        </w:pBdr>
        <w:spacing w:line="360" w:lineRule="auto"/>
        <w:jc w:val="both"/>
        <w:rPr>
          <w:bCs/>
          <w:color w:val="000000" w:themeColor="text1"/>
          <w:sz w:val="24"/>
          <w:szCs w:val="24"/>
        </w:rPr>
      </w:pPr>
    </w:p>
    <w:p w14:paraId="11D91B82" w14:textId="77777777" w:rsidR="003F783E" w:rsidRPr="003C10AF" w:rsidRDefault="003F783E" w:rsidP="003F783E">
      <w:pPr>
        <w:pBdr>
          <w:top w:val="single" w:sz="4" w:space="1" w:color="000000"/>
        </w:pBdr>
        <w:spacing w:line="360" w:lineRule="auto"/>
        <w:jc w:val="both"/>
        <w:rPr>
          <w:bCs/>
          <w:color w:val="000000" w:themeColor="text1"/>
          <w:sz w:val="24"/>
          <w:szCs w:val="24"/>
        </w:rPr>
      </w:pPr>
      <w:r w:rsidRPr="003C10AF">
        <w:rPr>
          <w:bCs/>
          <w:color w:val="000000" w:themeColor="text1"/>
          <w:sz w:val="24"/>
          <w:szCs w:val="24"/>
        </w:rPr>
        <w:t xml:space="preserve">Руководитель разработки </w:t>
      </w:r>
    </w:p>
    <w:p w14:paraId="5100FE3A" w14:textId="77777777" w:rsidR="003F783E" w:rsidRPr="003C10AF" w:rsidRDefault="003F783E" w:rsidP="003F783E">
      <w:pPr>
        <w:pBdr>
          <w:top w:val="single" w:sz="4" w:space="1" w:color="000000"/>
        </w:pBdr>
        <w:spacing w:line="360" w:lineRule="auto"/>
        <w:jc w:val="both"/>
        <w:rPr>
          <w:bCs/>
          <w:color w:val="000000" w:themeColor="text1"/>
          <w:sz w:val="24"/>
          <w:szCs w:val="24"/>
        </w:rPr>
      </w:pPr>
      <w:r w:rsidRPr="003C10AF">
        <w:rPr>
          <w:bCs/>
          <w:color w:val="000000" w:themeColor="text1"/>
          <w:sz w:val="24"/>
          <w:szCs w:val="24"/>
        </w:rPr>
        <w:t>Генеральный директор</w:t>
      </w:r>
    </w:p>
    <w:p w14:paraId="2E25D329" w14:textId="522C0575" w:rsidR="003F783E" w:rsidRDefault="003F783E" w:rsidP="003F783E">
      <w:pPr>
        <w:pBdr>
          <w:top w:val="single" w:sz="4" w:space="1" w:color="000000"/>
        </w:pBdr>
        <w:spacing w:line="360" w:lineRule="auto"/>
        <w:jc w:val="both"/>
        <w:rPr>
          <w:bCs/>
          <w:color w:val="000000" w:themeColor="text1"/>
          <w:sz w:val="24"/>
          <w:szCs w:val="24"/>
        </w:rPr>
      </w:pPr>
      <w:r w:rsidRPr="003C10AF">
        <w:rPr>
          <w:bCs/>
          <w:color w:val="000000" w:themeColor="text1"/>
          <w:sz w:val="24"/>
          <w:szCs w:val="24"/>
        </w:rPr>
        <w:t>АО «</w:t>
      </w:r>
      <w:proofErr w:type="spellStart"/>
      <w:r w:rsidRPr="003C10AF">
        <w:rPr>
          <w:bCs/>
          <w:color w:val="000000" w:themeColor="text1"/>
          <w:sz w:val="24"/>
          <w:szCs w:val="24"/>
        </w:rPr>
        <w:t>Сенежская</w:t>
      </w:r>
      <w:proofErr w:type="spellEnd"/>
      <w:r w:rsidRPr="003C10AF">
        <w:rPr>
          <w:bCs/>
          <w:color w:val="000000" w:themeColor="text1"/>
          <w:sz w:val="24"/>
          <w:szCs w:val="24"/>
        </w:rPr>
        <w:t xml:space="preserve"> НПЛ защиты древесины» </w:t>
      </w:r>
      <w:r w:rsidR="00B92842" w:rsidRPr="003C10AF">
        <w:rPr>
          <w:bCs/>
          <w:color w:val="000000" w:themeColor="text1"/>
          <w:sz w:val="24"/>
          <w:szCs w:val="24"/>
        </w:rPr>
        <w:t xml:space="preserve"> </w:t>
      </w:r>
      <w:r w:rsidRPr="003C10AF">
        <w:rPr>
          <w:bCs/>
          <w:color w:val="000000" w:themeColor="text1"/>
          <w:sz w:val="24"/>
          <w:szCs w:val="24"/>
        </w:rPr>
        <w:t xml:space="preserve"> ____________С.А. Максименко</w:t>
      </w:r>
    </w:p>
    <w:p w14:paraId="07B6C9F6" w14:textId="77777777" w:rsidR="007760E1" w:rsidRPr="003C10AF" w:rsidRDefault="007760E1" w:rsidP="003F783E">
      <w:pPr>
        <w:pBdr>
          <w:top w:val="single" w:sz="4" w:space="1" w:color="000000"/>
        </w:pBdr>
        <w:spacing w:line="360" w:lineRule="auto"/>
        <w:jc w:val="both"/>
        <w:rPr>
          <w:bCs/>
          <w:color w:val="000000" w:themeColor="text1"/>
          <w:sz w:val="24"/>
          <w:szCs w:val="24"/>
        </w:rPr>
      </w:pPr>
    </w:p>
    <w:p w14:paraId="7C22886F" w14:textId="7025E348" w:rsidR="003F783E" w:rsidRPr="003C10AF" w:rsidRDefault="007760E1" w:rsidP="003F783E">
      <w:pPr>
        <w:pBdr>
          <w:top w:val="single" w:sz="4" w:space="1" w:color="000000"/>
        </w:pBdr>
        <w:spacing w:line="360" w:lineRule="auto"/>
        <w:jc w:val="both"/>
        <w:rPr>
          <w:bCs/>
          <w:color w:val="000000" w:themeColor="text1"/>
          <w:sz w:val="24"/>
          <w:szCs w:val="24"/>
        </w:rPr>
      </w:pPr>
      <w:r>
        <w:rPr>
          <w:bCs/>
          <w:color w:val="000000" w:themeColor="text1"/>
          <w:sz w:val="24"/>
          <w:szCs w:val="24"/>
        </w:rPr>
        <w:t>Исполнитель:</w:t>
      </w:r>
    </w:p>
    <w:p w14:paraId="471CBE4F" w14:textId="4C319400" w:rsidR="003F783E" w:rsidRPr="003C10AF" w:rsidRDefault="003C10AF" w:rsidP="003F783E">
      <w:pPr>
        <w:pBdr>
          <w:top w:val="single" w:sz="4" w:space="1" w:color="000000"/>
        </w:pBdr>
        <w:spacing w:line="360" w:lineRule="auto"/>
        <w:jc w:val="both"/>
        <w:rPr>
          <w:bCs/>
          <w:color w:val="000000" w:themeColor="text1"/>
          <w:sz w:val="24"/>
          <w:szCs w:val="24"/>
        </w:rPr>
      </w:pPr>
      <w:r>
        <w:rPr>
          <w:bCs/>
          <w:color w:val="000000" w:themeColor="text1"/>
          <w:sz w:val="24"/>
          <w:szCs w:val="24"/>
        </w:rPr>
        <w:t>Старший н</w:t>
      </w:r>
      <w:r w:rsidR="003F783E" w:rsidRPr="003C10AF">
        <w:rPr>
          <w:bCs/>
          <w:color w:val="000000" w:themeColor="text1"/>
          <w:sz w:val="24"/>
          <w:szCs w:val="24"/>
        </w:rPr>
        <w:t>аучный сотрудник                              ____________Н.О. Мельников</w:t>
      </w:r>
    </w:p>
    <w:p w14:paraId="34BDB8DD" w14:textId="77777777" w:rsidR="0045435B" w:rsidRPr="003C10AF" w:rsidRDefault="0045435B" w:rsidP="0045435B">
      <w:pPr>
        <w:pBdr>
          <w:top w:val="single" w:sz="4" w:space="1" w:color="000000"/>
        </w:pBdr>
        <w:spacing w:line="360" w:lineRule="auto"/>
        <w:jc w:val="both"/>
        <w:rPr>
          <w:bCs/>
          <w:color w:val="000000" w:themeColor="text1"/>
          <w:sz w:val="24"/>
          <w:szCs w:val="24"/>
        </w:rPr>
      </w:pPr>
    </w:p>
    <w:p w14:paraId="6D69B9CB" w14:textId="77777777" w:rsidR="0045435B" w:rsidRPr="004B6966" w:rsidRDefault="0045435B" w:rsidP="0045435B">
      <w:pPr>
        <w:widowControl/>
        <w:shd w:val="clear" w:color="auto" w:fill="FFFFFF"/>
        <w:spacing w:line="360" w:lineRule="auto"/>
        <w:ind w:firstLine="567"/>
        <w:jc w:val="both"/>
        <w:rPr>
          <w:sz w:val="24"/>
          <w:szCs w:val="24"/>
        </w:rPr>
      </w:pPr>
    </w:p>
    <w:sectPr w:rsidR="0045435B" w:rsidRPr="004B6966" w:rsidSect="00487E0E">
      <w:headerReference w:type="first" r:id="rId17"/>
      <w:footerReference w:type="first" r:id="rId18"/>
      <w:pgSz w:w="11909" w:h="16834"/>
      <w:pgMar w:top="1134" w:right="1418" w:bottom="1134"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79B21" w14:textId="77777777" w:rsidR="00EC7D5C" w:rsidRDefault="00EC7D5C" w:rsidP="00916001">
      <w:r>
        <w:separator/>
      </w:r>
    </w:p>
  </w:endnote>
  <w:endnote w:type="continuationSeparator" w:id="0">
    <w:p w14:paraId="3C59C7C5" w14:textId="77777777" w:rsidR="00EC7D5C" w:rsidRDefault="00EC7D5C" w:rsidP="00916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MSTT313ebcef87o088034S00">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A06B" w14:textId="77777777" w:rsidR="003B0831" w:rsidRPr="000D5A6B" w:rsidRDefault="003B0831">
    <w:pPr>
      <w:pStyle w:val="ad"/>
      <w:rPr>
        <w:rFonts w:cs="Arial"/>
        <w:sz w:val="24"/>
        <w:szCs w:val="24"/>
      </w:rPr>
    </w:pPr>
    <w:r w:rsidRPr="000D5A6B">
      <w:rPr>
        <w:rFonts w:cs="Arial"/>
        <w:sz w:val="24"/>
        <w:szCs w:val="24"/>
      </w:rPr>
      <w:fldChar w:fldCharType="begin"/>
    </w:r>
    <w:r w:rsidRPr="000D5A6B">
      <w:rPr>
        <w:rFonts w:cs="Arial"/>
        <w:sz w:val="24"/>
        <w:szCs w:val="24"/>
      </w:rPr>
      <w:instrText>PAGE   \* MERGEFORMAT</w:instrText>
    </w:r>
    <w:r w:rsidRPr="000D5A6B">
      <w:rPr>
        <w:rFonts w:cs="Arial"/>
        <w:sz w:val="24"/>
        <w:szCs w:val="24"/>
      </w:rPr>
      <w:fldChar w:fldCharType="separate"/>
    </w:r>
    <w:r w:rsidR="00A60761">
      <w:rPr>
        <w:rFonts w:cs="Arial"/>
        <w:noProof/>
        <w:sz w:val="24"/>
        <w:szCs w:val="24"/>
      </w:rPr>
      <w:t>8</w:t>
    </w:r>
    <w:r w:rsidRPr="000D5A6B">
      <w:rPr>
        <w:rFonts w:cs="Arial"/>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C026A" w14:textId="77777777" w:rsidR="003B0831" w:rsidRPr="000D5A6B" w:rsidRDefault="003B0831">
    <w:pPr>
      <w:pStyle w:val="ad"/>
      <w:jc w:val="right"/>
      <w:rPr>
        <w:rFonts w:cs="Arial"/>
        <w:sz w:val="24"/>
        <w:szCs w:val="24"/>
      </w:rPr>
    </w:pPr>
    <w:r w:rsidRPr="000D5A6B">
      <w:rPr>
        <w:rFonts w:cs="Arial"/>
        <w:sz w:val="24"/>
        <w:szCs w:val="24"/>
      </w:rPr>
      <w:fldChar w:fldCharType="begin"/>
    </w:r>
    <w:r w:rsidRPr="000D5A6B">
      <w:rPr>
        <w:rFonts w:cs="Arial"/>
        <w:sz w:val="24"/>
        <w:szCs w:val="24"/>
      </w:rPr>
      <w:instrText>PAGE   \* MERGEFORMAT</w:instrText>
    </w:r>
    <w:r w:rsidRPr="000D5A6B">
      <w:rPr>
        <w:rFonts w:cs="Arial"/>
        <w:sz w:val="24"/>
        <w:szCs w:val="24"/>
      </w:rPr>
      <w:fldChar w:fldCharType="separate"/>
    </w:r>
    <w:r w:rsidR="00A60761">
      <w:rPr>
        <w:rFonts w:cs="Arial"/>
        <w:noProof/>
        <w:sz w:val="24"/>
        <w:szCs w:val="24"/>
      </w:rPr>
      <w:t>9</w:t>
    </w:r>
    <w:r w:rsidRPr="000D5A6B">
      <w:rPr>
        <w:rFonts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821263"/>
      <w:docPartObj>
        <w:docPartGallery w:val="Page Numbers (Bottom of Page)"/>
        <w:docPartUnique/>
      </w:docPartObj>
    </w:sdtPr>
    <w:sdtEndPr>
      <w:rPr>
        <w:sz w:val="24"/>
        <w:szCs w:val="24"/>
      </w:rPr>
    </w:sdtEndPr>
    <w:sdtContent>
      <w:p w14:paraId="4EBDBF9A" w14:textId="2D2CEF7C" w:rsidR="003B0831" w:rsidRPr="00E22C55" w:rsidRDefault="003B0831" w:rsidP="00487E0E">
        <w:pPr>
          <w:pStyle w:val="ad"/>
          <w:rPr>
            <w:sz w:val="24"/>
            <w:szCs w:val="24"/>
          </w:rPr>
        </w:pPr>
        <w:r>
          <w:rPr>
            <w:rFonts w:cs="Arial"/>
            <w:i/>
            <w:noProof/>
            <w:sz w:val="24"/>
            <w:szCs w:val="24"/>
            <w:lang w:val="ru-RU" w:eastAsia="ru-RU"/>
          </w:rPr>
          <mc:AlternateContent>
            <mc:Choice Requires="wps">
              <w:drawing>
                <wp:anchor distT="0" distB="0" distL="114300" distR="114300" simplePos="0" relativeHeight="251659264" behindDoc="0" locked="0" layoutInCell="1" allowOverlap="1" wp14:anchorId="58AAEA0F" wp14:editId="7AF536CC">
                  <wp:simplePos x="0" y="0"/>
                  <wp:positionH relativeFrom="column">
                    <wp:posOffset>-92710</wp:posOffset>
                  </wp:positionH>
                  <wp:positionV relativeFrom="paragraph">
                    <wp:posOffset>-34290</wp:posOffset>
                  </wp:positionV>
                  <wp:extent cx="6305550" cy="0"/>
                  <wp:effectExtent l="0" t="0" r="1905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63055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12D122" id="Прямая соединительная линия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3pt,-2.7pt" to="489.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" strokecolor="black [3200]" strokeweight="1.5pt">
                  <v:stroke joinstyle="miter"/>
                </v:line>
              </w:pict>
            </mc:Fallback>
          </mc:AlternateContent>
        </w:r>
        <w:r w:rsidRPr="0012381D">
          <w:rPr>
            <w:rFonts w:cs="Arial"/>
            <w:i/>
            <w:sz w:val="24"/>
            <w:szCs w:val="24"/>
          </w:rPr>
          <w:t xml:space="preserve">Проект RU, </w:t>
        </w:r>
        <w:r>
          <w:rPr>
            <w:rFonts w:cs="Arial"/>
            <w:bCs/>
            <w:i/>
            <w:iCs/>
            <w:sz w:val="24"/>
            <w:szCs w:val="24"/>
            <w:lang w:val="ru-RU"/>
          </w:rPr>
          <w:t>первая</w:t>
        </w:r>
        <w:r w:rsidRPr="0012381D">
          <w:rPr>
            <w:rFonts w:cs="Arial"/>
            <w:bCs/>
            <w:i/>
            <w:iCs/>
            <w:sz w:val="24"/>
            <w:szCs w:val="24"/>
          </w:rPr>
          <w:t xml:space="preserve"> </w:t>
        </w:r>
        <w:r w:rsidRPr="0012381D">
          <w:rPr>
            <w:rFonts w:cs="Arial"/>
            <w:i/>
            <w:sz w:val="24"/>
            <w:szCs w:val="24"/>
          </w:rPr>
          <w:t>редакция</w:t>
        </w:r>
        <w:r w:rsidRPr="0012381D">
          <w:rPr>
            <w:rFonts w:cs="Arial"/>
            <w:sz w:val="24"/>
            <w:szCs w:val="24"/>
          </w:rPr>
          <w:t xml:space="preserve"> </w:t>
        </w:r>
        <w:r>
          <w:rPr>
            <w:rFonts w:cs="Arial"/>
            <w:sz w:val="24"/>
            <w:szCs w:val="24"/>
          </w:rPr>
          <w:tab/>
        </w:r>
        <w:r>
          <w:rPr>
            <w:rFonts w:cs="Arial"/>
            <w:sz w:val="24"/>
            <w:szCs w:val="24"/>
          </w:rPr>
          <w:tab/>
        </w:r>
        <w:r>
          <w:rPr>
            <w:rFonts w:cs="Arial"/>
            <w:sz w:val="24"/>
            <w:szCs w:val="24"/>
          </w:rPr>
          <w:tab/>
        </w:r>
        <w:r w:rsidRPr="00E22C55">
          <w:rPr>
            <w:sz w:val="24"/>
            <w:szCs w:val="24"/>
          </w:rPr>
          <w:fldChar w:fldCharType="begin"/>
        </w:r>
        <w:r w:rsidRPr="00E22C55">
          <w:rPr>
            <w:sz w:val="24"/>
            <w:szCs w:val="24"/>
          </w:rPr>
          <w:instrText>PAGE   \* MERGEFORMAT</w:instrText>
        </w:r>
        <w:r w:rsidRPr="00E22C55">
          <w:rPr>
            <w:sz w:val="24"/>
            <w:szCs w:val="24"/>
          </w:rPr>
          <w:fldChar w:fldCharType="separate"/>
        </w:r>
        <w:r w:rsidR="00A60761" w:rsidRPr="00A60761">
          <w:rPr>
            <w:noProof/>
            <w:sz w:val="24"/>
            <w:szCs w:val="24"/>
            <w:lang w:val="ru-RU"/>
          </w:rPr>
          <w:t>1</w:t>
        </w:r>
        <w:r w:rsidRPr="00E22C55">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54F2D" w14:textId="77777777" w:rsidR="00EC7D5C" w:rsidRDefault="00EC7D5C" w:rsidP="00916001">
      <w:r>
        <w:separator/>
      </w:r>
    </w:p>
  </w:footnote>
  <w:footnote w:type="continuationSeparator" w:id="0">
    <w:p w14:paraId="77AEA35C" w14:textId="77777777" w:rsidR="00EC7D5C" w:rsidRDefault="00EC7D5C" w:rsidP="00916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6C21" w14:textId="63F91C54" w:rsidR="003B0831" w:rsidRDefault="003B0831" w:rsidP="001B4D3B">
    <w:pPr>
      <w:pStyle w:val="ab"/>
      <w:rPr>
        <w:rFonts w:cs="Arial"/>
        <w:b/>
        <w:sz w:val="24"/>
        <w:szCs w:val="24"/>
        <w:lang w:val="ru-RU"/>
      </w:rPr>
    </w:pPr>
    <w:r w:rsidRPr="008577BF">
      <w:rPr>
        <w:rFonts w:cs="Arial"/>
        <w:b/>
        <w:sz w:val="24"/>
        <w:szCs w:val="24"/>
      </w:rPr>
      <w:t xml:space="preserve">ГОСТ </w:t>
    </w:r>
    <w:r>
      <w:rPr>
        <w:rFonts w:cs="Arial"/>
        <w:b/>
        <w:sz w:val="24"/>
        <w:szCs w:val="24"/>
        <w:lang w:val="ru-RU"/>
      </w:rPr>
      <w:t>78</w:t>
    </w:r>
    <w:r w:rsidRPr="008577BF">
      <w:rPr>
        <w:rFonts w:cs="Arial"/>
        <w:b/>
        <w:sz w:val="24"/>
        <w:szCs w:val="24"/>
      </w:rPr>
      <w:t>–20</w:t>
    </w:r>
    <w:r>
      <w:rPr>
        <w:rFonts w:cs="Arial"/>
        <w:b/>
        <w:sz w:val="24"/>
        <w:szCs w:val="24"/>
        <w:lang w:val="ru-RU"/>
      </w:rPr>
      <w:t>2</w:t>
    </w:r>
  </w:p>
  <w:p w14:paraId="5F761779" w14:textId="2DB8724E" w:rsidR="003B0831" w:rsidRPr="000D5A6B" w:rsidRDefault="003B0831" w:rsidP="001B4D3B">
    <w:pPr>
      <w:pStyle w:val="ab"/>
      <w:rPr>
        <w:bCs/>
        <w:i/>
        <w:iCs/>
        <w:sz w:val="24"/>
        <w:szCs w:val="24"/>
      </w:rPr>
    </w:pPr>
    <w:r w:rsidRPr="0012381D">
      <w:rPr>
        <w:rFonts w:cs="Arial"/>
        <w:bCs/>
        <w:i/>
        <w:iCs/>
        <w:sz w:val="24"/>
        <w:szCs w:val="24"/>
      </w:rPr>
      <w:t xml:space="preserve">(проект RU, </w:t>
    </w:r>
    <w:r>
      <w:rPr>
        <w:rFonts w:cs="Arial"/>
        <w:bCs/>
        <w:i/>
        <w:iCs/>
        <w:sz w:val="24"/>
        <w:szCs w:val="24"/>
        <w:lang w:val="ru-RU"/>
      </w:rPr>
      <w:t>первая</w:t>
    </w:r>
    <w:r w:rsidRPr="0012381D">
      <w:rPr>
        <w:rFonts w:cs="Arial"/>
        <w:bCs/>
        <w:i/>
        <w:iCs/>
        <w:sz w:val="24"/>
        <w:szCs w:val="24"/>
      </w:rPr>
      <w:t xml:space="preserve">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B41A2" w14:textId="6FB01F44" w:rsidR="003B0831" w:rsidRDefault="003B0831" w:rsidP="00241B3A">
    <w:pPr>
      <w:pStyle w:val="ab"/>
      <w:jc w:val="right"/>
      <w:rPr>
        <w:rFonts w:cs="Arial"/>
        <w:b/>
        <w:sz w:val="24"/>
        <w:szCs w:val="24"/>
        <w:lang w:val="ru-RU"/>
      </w:rPr>
    </w:pPr>
    <w:r w:rsidRPr="008577BF">
      <w:rPr>
        <w:rFonts w:cs="Arial"/>
        <w:b/>
        <w:sz w:val="24"/>
        <w:szCs w:val="24"/>
      </w:rPr>
      <w:t xml:space="preserve">ГОСТ </w:t>
    </w:r>
    <w:r>
      <w:rPr>
        <w:rFonts w:cs="Arial"/>
        <w:b/>
        <w:sz w:val="24"/>
        <w:szCs w:val="24"/>
        <w:lang w:val="ru-RU"/>
      </w:rPr>
      <w:t>78</w:t>
    </w:r>
    <w:r w:rsidRPr="008577BF">
      <w:rPr>
        <w:rFonts w:cs="Arial"/>
        <w:b/>
        <w:sz w:val="24"/>
        <w:szCs w:val="24"/>
      </w:rPr>
      <w:t>–20</w:t>
    </w:r>
    <w:r>
      <w:rPr>
        <w:rFonts w:cs="Arial"/>
        <w:b/>
        <w:sz w:val="24"/>
        <w:szCs w:val="24"/>
        <w:lang w:val="ru-RU"/>
      </w:rPr>
      <w:t>2</w:t>
    </w:r>
  </w:p>
  <w:p w14:paraId="2B50A1A1" w14:textId="16C784D5" w:rsidR="003B0831" w:rsidRPr="000D5A6B" w:rsidRDefault="003B0831" w:rsidP="000D5A6B">
    <w:pPr>
      <w:pStyle w:val="ab"/>
      <w:jc w:val="right"/>
      <w:rPr>
        <w:bCs/>
        <w:i/>
        <w:iCs/>
        <w:sz w:val="24"/>
        <w:szCs w:val="24"/>
      </w:rPr>
    </w:pPr>
    <w:r w:rsidRPr="0012381D">
      <w:rPr>
        <w:rFonts w:cs="Arial"/>
        <w:bCs/>
        <w:i/>
        <w:iCs/>
        <w:sz w:val="24"/>
        <w:szCs w:val="24"/>
      </w:rPr>
      <w:t xml:space="preserve">(проект RU, </w:t>
    </w:r>
    <w:r>
      <w:rPr>
        <w:rFonts w:cs="Arial"/>
        <w:bCs/>
        <w:i/>
        <w:iCs/>
        <w:sz w:val="24"/>
        <w:szCs w:val="24"/>
        <w:lang w:val="ru-RU"/>
      </w:rPr>
      <w:t>первая</w:t>
    </w:r>
    <w:r w:rsidRPr="0012381D">
      <w:rPr>
        <w:rFonts w:cs="Arial"/>
        <w:bCs/>
        <w:i/>
        <w:iCs/>
        <w:sz w:val="24"/>
        <w:szCs w:val="24"/>
      </w:rPr>
      <w:t xml:space="preserve">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2CF67" w14:textId="5C5E43B5" w:rsidR="003B0831" w:rsidRPr="00051B97" w:rsidRDefault="003B0831" w:rsidP="00051B97">
    <w:pPr>
      <w:pStyle w:val="ab"/>
      <w:jc w:val="right"/>
      <w:rPr>
        <w:bCs/>
        <w:i/>
        <w:iCs/>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D45D7" w14:textId="71D17EBF" w:rsidR="003B0831" w:rsidRDefault="003B0831" w:rsidP="00051B97">
    <w:pPr>
      <w:pStyle w:val="ab"/>
      <w:jc w:val="right"/>
      <w:rPr>
        <w:rFonts w:cs="Arial"/>
        <w:b/>
        <w:sz w:val="24"/>
        <w:szCs w:val="24"/>
        <w:lang w:val="ru-RU"/>
      </w:rPr>
    </w:pPr>
    <w:r w:rsidRPr="008577BF">
      <w:rPr>
        <w:rFonts w:cs="Arial"/>
        <w:b/>
        <w:sz w:val="24"/>
        <w:szCs w:val="24"/>
      </w:rPr>
      <w:t xml:space="preserve">ГОСТ </w:t>
    </w:r>
    <w:r>
      <w:rPr>
        <w:rFonts w:cs="Arial"/>
        <w:b/>
        <w:sz w:val="24"/>
        <w:szCs w:val="24"/>
        <w:lang w:val="ru-RU"/>
      </w:rPr>
      <w:t>78</w:t>
    </w:r>
    <w:r w:rsidRPr="008577BF">
      <w:rPr>
        <w:rFonts w:cs="Arial"/>
        <w:b/>
        <w:sz w:val="24"/>
        <w:szCs w:val="24"/>
      </w:rPr>
      <w:t>–20</w:t>
    </w:r>
    <w:r>
      <w:rPr>
        <w:rFonts w:cs="Arial"/>
        <w:b/>
        <w:sz w:val="24"/>
        <w:szCs w:val="24"/>
        <w:lang w:val="ru-RU"/>
      </w:rPr>
      <w:t>2</w:t>
    </w:r>
  </w:p>
  <w:p w14:paraId="26EA0ACE" w14:textId="46955A59" w:rsidR="003B0831" w:rsidRPr="00051B97" w:rsidRDefault="003B0831" w:rsidP="00051B97">
    <w:pPr>
      <w:pStyle w:val="ab"/>
      <w:jc w:val="right"/>
      <w:rPr>
        <w:bCs/>
        <w:i/>
        <w:iCs/>
        <w:sz w:val="24"/>
        <w:szCs w:val="24"/>
      </w:rPr>
    </w:pPr>
    <w:r w:rsidRPr="0012381D">
      <w:rPr>
        <w:rFonts w:cs="Arial"/>
        <w:bCs/>
        <w:i/>
        <w:iCs/>
        <w:sz w:val="24"/>
        <w:szCs w:val="24"/>
      </w:rPr>
      <w:t xml:space="preserve">(проект RU, </w:t>
    </w:r>
    <w:r>
      <w:rPr>
        <w:rFonts w:cs="Arial"/>
        <w:bCs/>
        <w:i/>
        <w:iCs/>
        <w:sz w:val="24"/>
        <w:szCs w:val="24"/>
        <w:lang w:val="ru-RU"/>
      </w:rPr>
      <w:t>первая</w:t>
    </w:r>
    <w:r w:rsidRPr="0012381D">
      <w:rPr>
        <w:rFonts w:cs="Arial"/>
        <w:bCs/>
        <w:i/>
        <w:iCs/>
        <w:sz w:val="24"/>
        <w:szCs w:val="24"/>
      </w:rPr>
      <w:t xml:space="preserve">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084E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5897B41"/>
    <w:multiLevelType w:val="multilevel"/>
    <w:tmpl w:val="63CC261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E1201D2"/>
    <w:multiLevelType w:val="hybridMultilevel"/>
    <w:tmpl w:val="B000697C"/>
    <w:lvl w:ilvl="0" w:tplc="93A6BE1C">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15:restartNumberingAfterBreak="0">
    <w:nsid w:val="4ADD4697"/>
    <w:multiLevelType w:val="multilevel"/>
    <w:tmpl w:val="BA303BCC"/>
    <w:lvl w:ilvl="0">
      <w:start w:val="1"/>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19"/>
        <w:szCs w:val="19"/>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32259174">
    <w:abstractNumId w:val="0"/>
  </w:num>
  <w:num w:numId="2" w16cid:durableId="444423865">
    <w:abstractNumId w:val="2"/>
  </w:num>
  <w:num w:numId="3" w16cid:durableId="1336299916">
    <w:abstractNumId w:val="3"/>
  </w:num>
  <w:num w:numId="4" w16cid:durableId="570429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bordersDoNotSurroundHeader/>
  <w:bordersDoNotSurroundFooter/>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evenAndOddHeaders/>
  <w:drawingGridHorizontalSpacing w:val="100"/>
  <w:drawingGridVerticalSpacing w:val="136"/>
  <w:displayHorizontalDrawingGridEvery w:val="0"/>
  <w:displayVerticalDrawingGridEvery w:val="2"/>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237"/>
    <w:rsid w:val="00003159"/>
    <w:rsid w:val="00003603"/>
    <w:rsid w:val="00012704"/>
    <w:rsid w:val="0001274A"/>
    <w:rsid w:val="00013DF6"/>
    <w:rsid w:val="0002165E"/>
    <w:rsid w:val="000232B2"/>
    <w:rsid w:val="0002409A"/>
    <w:rsid w:val="00025355"/>
    <w:rsid w:val="00026D89"/>
    <w:rsid w:val="00030CE4"/>
    <w:rsid w:val="000331CB"/>
    <w:rsid w:val="00034D23"/>
    <w:rsid w:val="00035CEE"/>
    <w:rsid w:val="0005167C"/>
    <w:rsid w:val="00051B97"/>
    <w:rsid w:val="00055725"/>
    <w:rsid w:val="0005580C"/>
    <w:rsid w:val="000561EA"/>
    <w:rsid w:val="0005643E"/>
    <w:rsid w:val="000616B6"/>
    <w:rsid w:val="00063035"/>
    <w:rsid w:val="00065EAA"/>
    <w:rsid w:val="0007337F"/>
    <w:rsid w:val="00074ED0"/>
    <w:rsid w:val="0007528A"/>
    <w:rsid w:val="000763C1"/>
    <w:rsid w:val="00077D85"/>
    <w:rsid w:val="00082323"/>
    <w:rsid w:val="00082BE3"/>
    <w:rsid w:val="00084B39"/>
    <w:rsid w:val="0008627D"/>
    <w:rsid w:val="00087887"/>
    <w:rsid w:val="0009000C"/>
    <w:rsid w:val="00093C73"/>
    <w:rsid w:val="0009566C"/>
    <w:rsid w:val="000A5874"/>
    <w:rsid w:val="000A6D2D"/>
    <w:rsid w:val="000A7044"/>
    <w:rsid w:val="000A70A3"/>
    <w:rsid w:val="000B06D7"/>
    <w:rsid w:val="000B1237"/>
    <w:rsid w:val="000B76CA"/>
    <w:rsid w:val="000C2061"/>
    <w:rsid w:val="000C21C6"/>
    <w:rsid w:val="000C2F4A"/>
    <w:rsid w:val="000C3D1D"/>
    <w:rsid w:val="000C4347"/>
    <w:rsid w:val="000C75BC"/>
    <w:rsid w:val="000C7E0F"/>
    <w:rsid w:val="000D078A"/>
    <w:rsid w:val="000D5474"/>
    <w:rsid w:val="000D548D"/>
    <w:rsid w:val="000D5A6B"/>
    <w:rsid w:val="000D6834"/>
    <w:rsid w:val="000E0791"/>
    <w:rsid w:val="000E151F"/>
    <w:rsid w:val="000E452A"/>
    <w:rsid w:val="000E521C"/>
    <w:rsid w:val="000E527F"/>
    <w:rsid w:val="000F20C7"/>
    <w:rsid w:val="000F24FA"/>
    <w:rsid w:val="000F2728"/>
    <w:rsid w:val="000F6EDE"/>
    <w:rsid w:val="000F717A"/>
    <w:rsid w:val="00101785"/>
    <w:rsid w:val="001035B5"/>
    <w:rsid w:val="00105176"/>
    <w:rsid w:val="001056DA"/>
    <w:rsid w:val="00105B86"/>
    <w:rsid w:val="00113AA4"/>
    <w:rsid w:val="00114188"/>
    <w:rsid w:val="00115C76"/>
    <w:rsid w:val="0012456E"/>
    <w:rsid w:val="001301B7"/>
    <w:rsid w:val="00130DDD"/>
    <w:rsid w:val="00134315"/>
    <w:rsid w:val="0014569B"/>
    <w:rsid w:val="00145B01"/>
    <w:rsid w:val="001501EB"/>
    <w:rsid w:val="00150466"/>
    <w:rsid w:val="0015535E"/>
    <w:rsid w:val="00155876"/>
    <w:rsid w:val="00160714"/>
    <w:rsid w:val="00161938"/>
    <w:rsid w:val="0016255A"/>
    <w:rsid w:val="0016504B"/>
    <w:rsid w:val="001750EC"/>
    <w:rsid w:val="00175B15"/>
    <w:rsid w:val="00180C44"/>
    <w:rsid w:val="001841CD"/>
    <w:rsid w:val="00184891"/>
    <w:rsid w:val="00184CBC"/>
    <w:rsid w:val="00184D1F"/>
    <w:rsid w:val="00184DA1"/>
    <w:rsid w:val="00187369"/>
    <w:rsid w:val="0018737A"/>
    <w:rsid w:val="001876F7"/>
    <w:rsid w:val="00190B79"/>
    <w:rsid w:val="00191EFA"/>
    <w:rsid w:val="001B4D3B"/>
    <w:rsid w:val="001C4D2E"/>
    <w:rsid w:val="001C5EE5"/>
    <w:rsid w:val="001D17EE"/>
    <w:rsid w:val="001D4D04"/>
    <w:rsid w:val="001D4D4C"/>
    <w:rsid w:val="001D7803"/>
    <w:rsid w:val="001E239B"/>
    <w:rsid w:val="001E3BA1"/>
    <w:rsid w:val="001E4C26"/>
    <w:rsid w:val="001E62CE"/>
    <w:rsid w:val="001F06C7"/>
    <w:rsid w:val="001F0992"/>
    <w:rsid w:val="001F2B8D"/>
    <w:rsid w:val="001F48E1"/>
    <w:rsid w:val="001F5781"/>
    <w:rsid w:val="001F587D"/>
    <w:rsid w:val="001F7F87"/>
    <w:rsid w:val="00206C25"/>
    <w:rsid w:val="00207362"/>
    <w:rsid w:val="00207477"/>
    <w:rsid w:val="00207574"/>
    <w:rsid w:val="00207B53"/>
    <w:rsid w:val="0021534A"/>
    <w:rsid w:val="00215675"/>
    <w:rsid w:val="0021687D"/>
    <w:rsid w:val="00216DA9"/>
    <w:rsid w:val="002175DC"/>
    <w:rsid w:val="00225A4D"/>
    <w:rsid w:val="00227214"/>
    <w:rsid w:val="002342B5"/>
    <w:rsid w:val="00236445"/>
    <w:rsid w:val="00236B15"/>
    <w:rsid w:val="00241B3A"/>
    <w:rsid w:val="00242C33"/>
    <w:rsid w:val="00244EC3"/>
    <w:rsid w:val="00245790"/>
    <w:rsid w:val="0026273A"/>
    <w:rsid w:val="00264457"/>
    <w:rsid w:val="002651BC"/>
    <w:rsid w:val="00273F1C"/>
    <w:rsid w:val="0028017D"/>
    <w:rsid w:val="00280697"/>
    <w:rsid w:val="00285801"/>
    <w:rsid w:val="00285EA7"/>
    <w:rsid w:val="00290578"/>
    <w:rsid w:val="00293CDB"/>
    <w:rsid w:val="00296870"/>
    <w:rsid w:val="00297588"/>
    <w:rsid w:val="00297A17"/>
    <w:rsid w:val="00297CE1"/>
    <w:rsid w:val="002A4B60"/>
    <w:rsid w:val="002A6369"/>
    <w:rsid w:val="002B4D17"/>
    <w:rsid w:val="002B684D"/>
    <w:rsid w:val="002B7782"/>
    <w:rsid w:val="002B7A9C"/>
    <w:rsid w:val="002C0DFF"/>
    <w:rsid w:val="002C1DA3"/>
    <w:rsid w:val="002C2636"/>
    <w:rsid w:val="002C3187"/>
    <w:rsid w:val="002C4AC1"/>
    <w:rsid w:val="002C5F7F"/>
    <w:rsid w:val="002D2FDA"/>
    <w:rsid w:val="002D340C"/>
    <w:rsid w:val="002E0348"/>
    <w:rsid w:val="002E0AD7"/>
    <w:rsid w:val="002E2798"/>
    <w:rsid w:val="002E3A55"/>
    <w:rsid w:val="002E4577"/>
    <w:rsid w:val="002F08C7"/>
    <w:rsid w:val="002F3587"/>
    <w:rsid w:val="00300289"/>
    <w:rsid w:val="0030115B"/>
    <w:rsid w:val="003013A0"/>
    <w:rsid w:val="0030235D"/>
    <w:rsid w:val="003078B9"/>
    <w:rsid w:val="0031006B"/>
    <w:rsid w:val="00311944"/>
    <w:rsid w:val="00314997"/>
    <w:rsid w:val="00316710"/>
    <w:rsid w:val="0031673C"/>
    <w:rsid w:val="00321B83"/>
    <w:rsid w:val="00324C2E"/>
    <w:rsid w:val="003264AD"/>
    <w:rsid w:val="00326C80"/>
    <w:rsid w:val="00327F99"/>
    <w:rsid w:val="00332ABB"/>
    <w:rsid w:val="0033315D"/>
    <w:rsid w:val="00336A26"/>
    <w:rsid w:val="00337E3D"/>
    <w:rsid w:val="003427E8"/>
    <w:rsid w:val="00344332"/>
    <w:rsid w:val="00346E5C"/>
    <w:rsid w:val="00350AAA"/>
    <w:rsid w:val="00361652"/>
    <w:rsid w:val="00361A20"/>
    <w:rsid w:val="00362FDA"/>
    <w:rsid w:val="00363012"/>
    <w:rsid w:val="00363380"/>
    <w:rsid w:val="00363E06"/>
    <w:rsid w:val="003656C3"/>
    <w:rsid w:val="00367034"/>
    <w:rsid w:val="00370A72"/>
    <w:rsid w:val="0037183A"/>
    <w:rsid w:val="00375F99"/>
    <w:rsid w:val="00376DE1"/>
    <w:rsid w:val="003816D2"/>
    <w:rsid w:val="0038310D"/>
    <w:rsid w:val="00384966"/>
    <w:rsid w:val="00386936"/>
    <w:rsid w:val="003873AD"/>
    <w:rsid w:val="003920C3"/>
    <w:rsid w:val="003959F3"/>
    <w:rsid w:val="00396F94"/>
    <w:rsid w:val="003A1CBB"/>
    <w:rsid w:val="003A20CB"/>
    <w:rsid w:val="003A5A9B"/>
    <w:rsid w:val="003A6241"/>
    <w:rsid w:val="003A753A"/>
    <w:rsid w:val="003B071D"/>
    <w:rsid w:val="003B0831"/>
    <w:rsid w:val="003B157C"/>
    <w:rsid w:val="003B41AD"/>
    <w:rsid w:val="003C10AF"/>
    <w:rsid w:val="003C6F0B"/>
    <w:rsid w:val="003D0A8D"/>
    <w:rsid w:val="003D11B1"/>
    <w:rsid w:val="003D11F0"/>
    <w:rsid w:val="003D18BF"/>
    <w:rsid w:val="003D1CCE"/>
    <w:rsid w:val="003D1ED9"/>
    <w:rsid w:val="003D3590"/>
    <w:rsid w:val="003E48C7"/>
    <w:rsid w:val="003E7783"/>
    <w:rsid w:val="003F04EC"/>
    <w:rsid w:val="003F0D7F"/>
    <w:rsid w:val="003F52DD"/>
    <w:rsid w:val="003F783E"/>
    <w:rsid w:val="00401EF9"/>
    <w:rsid w:val="00401FBE"/>
    <w:rsid w:val="00401FFC"/>
    <w:rsid w:val="00402208"/>
    <w:rsid w:val="004034C6"/>
    <w:rsid w:val="00403633"/>
    <w:rsid w:val="00405A24"/>
    <w:rsid w:val="004137D5"/>
    <w:rsid w:val="004141AE"/>
    <w:rsid w:val="004165A3"/>
    <w:rsid w:val="00421364"/>
    <w:rsid w:val="004224D0"/>
    <w:rsid w:val="00431155"/>
    <w:rsid w:val="00434E0B"/>
    <w:rsid w:val="00441D6A"/>
    <w:rsid w:val="0044458F"/>
    <w:rsid w:val="004477C5"/>
    <w:rsid w:val="004508E3"/>
    <w:rsid w:val="00450B5F"/>
    <w:rsid w:val="0045435B"/>
    <w:rsid w:val="00456735"/>
    <w:rsid w:val="004576D2"/>
    <w:rsid w:val="0046148A"/>
    <w:rsid w:val="004621C3"/>
    <w:rsid w:val="00463F64"/>
    <w:rsid w:val="00465733"/>
    <w:rsid w:val="00465B36"/>
    <w:rsid w:val="00465B66"/>
    <w:rsid w:val="00471429"/>
    <w:rsid w:val="0047147D"/>
    <w:rsid w:val="00475D35"/>
    <w:rsid w:val="00475F2B"/>
    <w:rsid w:val="0047626A"/>
    <w:rsid w:val="00481DC1"/>
    <w:rsid w:val="00481F04"/>
    <w:rsid w:val="00485AFA"/>
    <w:rsid w:val="00487D3B"/>
    <w:rsid w:val="00487E0E"/>
    <w:rsid w:val="004930AB"/>
    <w:rsid w:val="00496211"/>
    <w:rsid w:val="004974CD"/>
    <w:rsid w:val="004A0F45"/>
    <w:rsid w:val="004A2118"/>
    <w:rsid w:val="004A4E00"/>
    <w:rsid w:val="004A58B7"/>
    <w:rsid w:val="004A7BCF"/>
    <w:rsid w:val="004B6966"/>
    <w:rsid w:val="004C0BFE"/>
    <w:rsid w:val="004C51C6"/>
    <w:rsid w:val="004C5262"/>
    <w:rsid w:val="004C5AC6"/>
    <w:rsid w:val="004D0D16"/>
    <w:rsid w:val="004D2DC1"/>
    <w:rsid w:val="004D71B3"/>
    <w:rsid w:val="004E1087"/>
    <w:rsid w:val="004E18F6"/>
    <w:rsid w:val="004E44AA"/>
    <w:rsid w:val="004E52AB"/>
    <w:rsid w:val="004E59A0"/>
    <w:rsid w:val="004F0229"/>
    <w:rsid w:val="004F1710"/>
    <w:rsid w:val="004F21B6"/>
    <w:rsid w:val="004F4A52"/>
    <w:rsid w:val="004F51B1"/>
    <w:rsid w:val="0050443E"/>
    <w:rsid w:val="0050507F"/>
    <w:rsid w:val="00506084"/>
    <w:rsid w:val="005061A7"/>
    <w:rsid w:val="00506B39"/>
    <w:rsid w:val="00506C9F"/>
    <w:rsid w:val="00510970"/>
    <w:rsid w:val="005123D0"/>
    <w:rsid w:val="00514748"/>
    <w:rsid w:val="00521FDC"/>
    <w:rsid w:val="0052499C"/>
    <w:rsid w:val="005269FB"/>
    <w:rsid w:val="00530232"/>
    <w:rsid w:val="00531EA3"/>
    <w:rsid w:val="00542C41"/>
    <w:rsid w:val="00543514"/>
    <w:rsid w:val="00547110"/>
    <w:rsid w:val="005515BF"/>
    <w:rsid w:val="005574C3"/>
    <w:rsid w:val="00563D1A"/>
    <w:rsid w:val="00564550"/>
    <w:rsid w:val="005667AD"/>
    <w:rsid w:val="00570B33"/>
    <w:rsid w:val="0057489F"/>
    <w:rsid w:val="00576242"/>
    <w:rsid w:val="00577BD4"/>
    <w:rsid w:val="005806CA"/>
    <w:rsid w:val="0058696C"/>
    <w:rsid w:val="00590167"/>
    <w:rsid w:val="00590744"/>
    <w:rsid w:val="0059162C"/>
    <w:rsid w:val="00596AFD"/>
    <w:rsid w:val="005A4785"/>
    <w:rsid w:val="005A6BD7"/>
    <w:rsid w:val="005A6D87"/>
    <w:rsid w:val="005A7ED1"/>
    <w:rsid w:val="005B5545"/>
    <w:rsid w:val="005C0BEC"/>
    <w:rsid w:val="005C268E"/>
    <w:rsid w:val="005C3610"/>
    <w:rsid w:val="005D39CB"/>
    <w:rsid w:val="005D3D42"/>
    <w:rsid w:val="005D652D"/>
    <w:rsid w:val="005E38F3"/>
    <w:rsid w:val="005E5520"/>
    <w:rsid w:val="005E6531"/>
    <w:rsid w:val="005F1135"/>
    <w:rsid w:val="005F145A"/>
    <w:rsid w:val="005F1785"/>
    <w:rsid w:val="00602F2B"/>
    <w:rsid w:val="006054B9"/>
    <w:rsid w:val="00612F4A"/>
    <w:rsid w:val="00616BB4"/>
    <w:rsid w:val="00617DD9"/>
    <w:rsid w:val="00622A5D"/>
    <w:rsid w:val="00627279"/>
    <w:rsid w:val="00627A5F"/>
    <w:rsid w:val="00630A05"/>
    <w:rsid w:val="0063141C"/>
    <w:rsid w:val="00633996"/>
    <w:rsid w:val="00633C13"/>
    <w:rsid w:val="006346A5"/>
    <w:rsid w:val="00635570"/>
    <w:rsid w:val="00635E53"/>
    <w:rsid w:val="00636F63"/>
    <w:rsid w:val="00642774"/>
    <w:rsid w:val="00642C88"/>
    <w:rsid w:val="006435C0"/>
    <w:rsid w:val="00646413"/>
    <w:rsid w:val="00646CF8"/>
    <w:rsid w:val="00647311"/>
    <w:rsid w:val="006533DA"/>
    <w:rsid w:val="00656EF0"/>
    <w:rsid w:val="006646C8"/>
    <w:rsid w:val="00667D64"/>
    <w:rsid w:val="00670EA2"/>
    <w:rsid w:val="006713BA"/>
    <w:rsid w:val="00672181"/>
    <w:rsid w:val="006723C7"/>
    <w:rsid w:val="00680D6B"/>
    <w:rsid w:val="00680EC5"/>
    <w:rsid w:val="00680FA1"/>
    <w:rsid w:val="006828EF"/>
    <w:rsid w:val="00683BB8"/>
    <w:rsid w:val="00690C56"/>
    <w:rsid w:val="006939ED"/>
    <w:rsid w:val="006A56A5"/>
    <w:rsid w:val="006B049F"/>
    <w:rsid w:val="006B2799"/>
    <w:rsid w:val="006B38D7"/>
    <w:rsid w:val="006B3965"/>
    <w:rsid w:val="006B52F9"/>
    <w:rsid w:val="006C007D"/>
    <w:rsid w:val="006C3978"/>
    <w:rsid w:val="006D3F25"/>
    <w:rsid w:val="006E4AE4"/>
    <w:rsid w:val="006E510E"/>
    <w:rsid w:val="006E5B7C"/>
    <w:rsid w:val="006F2098"/>
    <w:rsid w:val="006F60DD"/>
    <w:rsid w:val="00700078"/>
    <w:rsid w:val="00712B41"/>
    <w:rsid w:val="00716B4C"/>
    <w:rsid w:val="007174EE"/>
    <w:rsid w:val="00720237"/>
    <w:rsid w:val="0072396E"/>
    <w:rsid w:val="007244E1"/>
    <w:rsid w:val="007250A0"/>
    <w:rsid w:val="007259B0"/>
    <w:rsid w:val="00726BE5"/>
    <w:rsid w:val="00731370"/>
    <w:rsid w:val="00731C9A"/>
    <w:rsid w:val="0073436A"/>
    <w:rsid w:val="00734561"/>
    <w:rsid w:val="007351DC"/>
    <w:rsid w:val="0073718B"/>
    <w:rsid w:val="00742178"/>
    <w:rsid w:val="007454B2"/>
    <w:rsid w:val="007460ED"/>
    <w:rsid w:val="0074663D"/>
    <w:rsid w:val="00750E55"/>
    <w:rsid w:val="00761835"/>
    <w:rsid w:val="00766BB9"/>
    <w:rsid w:val="00766C15"/>
    <w:rsid w:val="00772E49"/>
    <w:rsid w:val="007743D4"/>
    <w:rsid w:val="007760E1"/>
    <w:rsid w:val="00776F83"/>
    <w:rsid w:val="00776FBD"/>
    <w:rsid w:val="0077787B"/>
    <w:rsid w:val="00781A49"/>
    <w:rsid w:val="0078411F"/>
    <w:rsid w:val="0079151C"/>
    <w:rsid w:val="00791F64"/>
    <w:rsid w:val="007926F4"/>
    <w:rsid w:val="0079311C"/>
    <w:rsid w:val="00793B0B"/>
    <w:rsid w:val="00797D9A"/>
    <w:rsid w:val="007A45A0"/>
    <w:rsid w:val="007A6D84"/>
    <w:rsid w:val="007B613E"/>
    <w:rsid w:val="007B7FA7"/>
    <w:rsid w:val="007C0BDE"/>
    <w:rsid w:val="007C35A6"/>
    <w:rsid w:val="007C39D5"/>
    <w:rsid w:val="007C6290"/>
    <w:rsid w:val="007D003B"/>
    <w:rsid w:val="007D0D50"/>
    <w:rsid w:val="007D2B7C"/>
    <w:rsid w:val="007D3AF7"/>
    <w:rsid w:val="007D5678"/>
    <w:rsid w:val="007E129C"/>
    <w:rsid w:val="007E34D4"/>
    <w:rsid w:val="007E3C2B"/>
    <w:rsid w:val="007E4790"/>
    <w:rsid w:val="007E4ADA"/>
    <w:rsid w:val="007E4D91"/>
    <w:rsid w:val="007E50FE"/>
    <w:rsid w:val="007E5CAD"/>
    <w:rsid w:val="007F2A69"/>
    <w:rsid w:val="007F599B"/>
    <w:rsid w:val="00800946"/>
    <w:rsid w:val="00802407"/>
    <w:rsid w:val="00805CEE"/>
    <w:rsid w:val="0080740A"/>
    <w:rsid w:val="00811FE6"/>
    <w:rsid w:val="00812AE3"/>
    <w:rsid w:val="00815D0F"/>
    <w:rsid w:val="008179F0"/>
    <w:rsid w:val="00822B1E"/>
    <w:rsid w:val="008230F5"/>
    <w:rsid w:val="00825CFF"/>
    <w:rsid w:val="0082714C"/>
    <w:rsid w:val="00835750"/>
    <w:rsid w:val="00840607"/>
    <w:rsid w:val="00840B7C"/>
    <w:rsid w:val="008451BB"/>
    <w:rsid w:val="008505FF"/>
    <w:rsid w:val="00851E25"/>
    <w:rsid w:val="0085208E"/>
    <w:rsid w:val="008531F6"/>
    <w:rsid w:val="008577BF"/>
    <w:rsid w:val="00861DFA"/>
    <w:rsid w:val="00862564"/>
    <w:rsid w:val="00864414"/>
    <w:rsid w:val="00871FDE"/>
    <w:rsid w:val="008720B4"/>
    <w:rsid w:val="00872412"/>
    <w:rsid w:val="00872B1E"/>
    <w:rsid w:val="0087783F"/>
    <w:rsid w:val="00880C47"/>
    <w:rsid w:val="008829DB"/>
    <w:rsid w:val="008903C1"/>
    <w:rsid w:val="00892B1B"/>
    <w:rsid w:val="008A1F65"/>
    <w:rsid w:val="008A2B3C"/>
    <w:rsid w:val="008A394D"/>
    <w:rsid w:val="008A66A1"/>
    <w:rsid w:val="008B16EF"/>
    <w:rsid w:val="008B331F"/>
    <w:rsid w:val="008B7E78"/>
    <w:rsid w:val="008C05D6"/>
    <w:rsid w:val="008C159F"/>
    <w:rsid w:val="008C29BB"/>
    <w:rsid w:val="008C2AF9"/>
    <w:rsid w:val="008C3EAC"/>
    <w:rsid w:val="008C4EF6"/>
    <w:rsid w:val="008C593B"/>
    <w:rsid w:val="008C6EBB"/>
    <w:rsid w:val="008C6F56"/>
    <w:rsid w:val="008D0D86"/>
    <w:rsid w:val="008D16C8"/>
    <w:rsid w:val="008D24E3"/>
    <w:rsid w:val="008D2B19"/>
    <w:rsid w:val="008D58B9"/>
    <w:rsid w:val="008D5A9C"/>
    <w:rsid w:val="008D6E1F"/>
    <w:rsid w:val="008D6EE6"/>
    <w:rsid w:val="008E15FC"/>
    <w:rsid w:val="008E2AE1"/>
    <w:rsid w:val="008E30CA"/>
    <w:rsid w:val="008F410E"/>
    <w:rsid w:val="008F4F18"/>
    <w:rsid w:val="008F53B0"/>
    <w:rsid w:val="008F6416"/>
    <w:rsid w:val="008F6D6D"/>
    <w:rsid w:val="008F7559"/>
    <w:rsid w:val="008F7E80"/>
    <w:rsid w:val="00902D1C"/>
    <w:rsid w:val="009055A2"/>
    <w:rsid w:val="00906BB1"/>
    <w:rsid w:val="00910173"/>
    <w:rsid w:val="0091232E"/>
    <w:rsid w:val="009133DC"/>
    <w:rsid w:val="00913528"/>
    <w:rsid w:val="00915667"/>
    <w:rsid w:val="00916001"/>
    <w:rsid w:val="0091738D"/>
    <w:rsid w:val="00922C33"/>
    <w:rsid w:val="0092335F"/>
    <w:rsid w:val="00931B4F"/>
    <w:rsid w:val="0093497D"/>
    <w:rsid w:val="009373EB"/>
    <w:rsid w:val="00937CCE"/>
    <w:rsid w:val="009414F3"/>
    <w:rsid w:val="00950317"/>
    <w:rsid w:val="0095451D"/>
    <w:rsid w:val="00964FC8"/>
    <w:rsid w:val="0096586B"/>
    <w:rsid w:val="00965942"/>
    <w:rsid w:val="0096677D"/>
    <w:rsid w:val="00971737"/>
    <w:rsid w:val="00976110"/>
    <w:rsid w:val="009770BB"/>
    <w:rsid w:val="00980220"/>
    <w:rsid w:val="00983AD4"/>
    <w:rsid w:val="009840E2"/>
    <w:rsid w:val="009854B6"/>
    <w:rsid w:val="00986286"/>
    <w:rsid w:val="0098646F"/>
    <w:rsid w:val="009874ED"/>
    <w:rsid w:val="0099152B"/>
    <w:rsid w:val="00992B9F"/>
    <w:rsid w:val="009955C3"/>
    <w:rsid w:val="009B2E7F"/>
    <w:rsid w:val="009B3D2B"/>
    <w:rsid w:val="009B5687"/>
    <w:rsid w:val="009B796A"/>
    <w:rsid w:val="009C4FF1"/>
    <w:rsid w:val="009C5D12"/>
    <w:rsid w:val="009D47CB"/>
    <w:rsid w:val="009E1E02"/>
    <w:rsid w:val="009E3178"/>
    <w:rsid w:val="009E31C5"/>
    <w:rsid w:val="009F3AA9"/>
    <w:rsid w:val="009F4C34"/>
    <w:rsid w:val="009F500C"/>
    <w:rsid w:val="009F622D"/>
    <w:rsid w:val="009F7D69"/>
    <w:rsid w:val="00A03137"/>
    <w:rsid w:val="00A17CA4"/>
    <w:rsid w:val="00A22455"/>
    <w:rsid w:val="00A24297"/>
    <w:rsid w:val="00A24347"/>
    <w:rsid w:val="00A2451A"/>
    <w:rsid w:val="00A24FD5"/>
    <w:rsid w:val="00A26532"/>
    <w:rsid w:val="00A275E6"/>
    <w:rsid w:val="00A2764C"/>
    <w:rsid w:val="00A34AD1"/>
    <w:rsid w:val="00A362EF"/>
    <w:rsid w:val="00A36473"/>
    <w:rsid w:val="00A3759A"/>
    <w:rsid w:val="00A4035B"/>
    <w:rsid w:val="00A42D95"/>
    <w:rsid w:val="00A47375"/>
    <w:rsid w:val="00A50918"/>
    <w:rsid w:val="00A52888"/>
    <w:rsid w:val="00A52DBB"/>
    <w:rsid w:val="00A532BF"/>
    <w:rsid w:val="00A53B4A"/>
    <w:rsid w:val="00A54A9B"/>
    <w:rsid w:val="00A56B96"/>
    <w:rsid w:val="00A60761"/>
    <w:rsid w:val="00A60B89"/>
    <w:rsid w:val="00A62008"/>
    <w:rsid w:val="00A67DAA"/>
    <w:rsid w:val="00A72187"/>
    <w:rsid w:val="00A738D4"/>
    <w:rsid w:val="00A804FB"/>
    <w:rsid w:val="00A83940"/>
    <w:rsid w:val="00A90DB9"/>
    <w:rsid w:val="00A97622"/>
    <w:rsid w:val="00AA3281"/>
    <w:rsid w:val="00AA35F3"/>
    <w:rsid w:val="00AA3789"/>
    <w:rsid w:val="00AA4375"/>
    <w:rsid w:val="00AA4A38"/>
    <w:rsid w:val="00AA545A"/>
    <w:rsid w:val="00AB02A3"/>
    <w:rsid w:val="00AB3F27"/>
    <w:rsid w:val="00AB4726"/>
    <w:rsid w:val="00AB5123"/>
    <w:rsid w:val="00AC21DE"/>
    <w:rsid w:val="00AC45F1"/>
    <w:rsid w:val="00AC7E02"/>
    <w:rsid w:val="00AD2DB4"/>
    <w:rsid w:val="00AD35E7"/>
    <w:rsid w:val="00AD3920"/>
    <w:rsid w:val="00AD773D"/>
    <w:rsid w:val="00AE0B44"/>
    <w:rsid w:val="00AE2565"/>
    <w:rsid w:val="00AF03BB"/>
    <w:rsid w:val="00AF2F6A"/>
    <w:rsid w:val="00AF3921"/>
    <w:rsid w:val="00AF4354"/>
    <w:rsid w:val="00B0170F"/>
    <w:rsid w:val="00B01E40"/>
    <w:rsid w:val="00B02482"/>
    <w:rsid w:val="00B06985"/>
    <w:rsid w:val="00B06C17"/>
    <w:rsid w:val="00B06CCD"/>
    <w:rsid w:val="00B109F3"/>
    <w:rsid w:val="00B13975"/>
    <w:rsid w:val="00B13ECE"/>
    <w:rsid w:val="00B14C7F"/>
    <w:rsid w:val="00B159A3"/>
    <w:rsid w:val="00B16F78"/>
    <w:rsid w:val="00B203C9"/>
    <w:rsid w:val="00B2053E"/>
    <w:rsid w:val="00B2090F"/>
    <w:rsid w:val="00B20CCD"/>
    <w:rsid w:val="00B2374A"/>
    <w:rsid w:val="00B26D72"/>
    <w:rsid w:val="00B316C3"/>
    <w:rsid w:val="00B320F5"/>
    <w:rsid w:val="00B32F3E"/>
    <w:rsid w:val="00B33548"/>
    <w:rsid w:val="00B33BC0"/>
    <w:rsid w:val="00B33D8B"/>
    <w:rsid w:val="00B355D6"/>
    <w:rsid w:val="00B36021"/>
    <w:rsid w:val="00B3612E"/>
    <w:rsid w:val="00B36368"/>
    <w:rsid w:val="00B36E36"/>
    <w:rsid w:val="00B41623"/>
    <w:rsid w:val="00B4624D"/>
    <w:rsid w:val="00B46A23"/>
    <w:rsid w:val="00B52A9C"/>
    <w:rsid w:val="00B52DA3"/>
    <w:rsid w:val="00B64FC0"/>
    <w:rsid w:val="00B72164"/>
    <w:rsid w:val="00B72599"/>
    <w:rsid w:val="00B72E73"/>
    <w:rsid w:val="00B751BE"/>
    <w:rsid w:val="00B80608"/>
    <w:rsid w:val="00B80C33"/>
    <w:rsid w:val="00B81B50"/>
    <w:rsid w:val="00B8453B"/>
    <w:rsid w:val="00B87553"/>
    <w:rsid w:val="00B904AA"/>
    <w:rsid w:val="00B92842"/>
    <w:rsid w:val="00B93137"/>
    <w:rsid w:val="00B9579B"/>
    <w:rsid w:val="00B95D85"/>
    <w:rsid w:val="00B969BE"/>
    <w:rsid w:val="00BA1670"/>
    <w:rsid w:val="00BA1BDD"/>
    <w:rsid w:val="00BA1C38"/>
    <w:rsid w:val="00BA5896"/>
    <w:rsid w:val="00BA6ED6"/>
    <w:rsid w:val="00BB3263"/>
    <w:rsid w:val="00BB3948"/>
    <w:rsid w:val="00BB3C29"/>
    <w:rsid w:val="00BB4BF6"/>
    <w:rsid w:val="00BB5101"/>
    <w:rsid w:val="00BC1BB0"/>
    <w:rsid w:val="00BC2B2E"/>
    <w:rsid w:val="00BC3017"/>
    <w:rsid w:val="00BC4323"/>
    <w:rsid w:val="00BC6CEB"/>
    <w:rsid w:val="00BD25C1"/>
    <w:rsid w:val="00BD5257"/>
    <w:rsid w:val="00BE0465"/>
    <w:rsid w:val="00BE08D1"/>
    <w:rsid w:val="00BE13B9"/>
    <w:rsid w:val="00BE3ED4"/>
    <w:rsid w:val="00BE6C12"/>
    <w:rsid w:val="00BE75C2"/>
    <w:rsid w:val="00BF1B08"/>
    <w:rsid w:val="00BF1BCC"/>
    <w:rsid w:val="00BF2898"/>
    <w:rsid w:val="00BF3278"/>
    <w:rsid w:val="00BF3598"/>
    <w:rsid w:val="00BF6340"/>
    <w:rsid w:val="00C06892"/>
    <w:rsid w:val="00C11F8C"/>
    <w:rsid w:val="00C130B2"/>
    <w:rsid w:val="00C15AE5"/>
    <w:rsid w:val="00C17D8D"/>
    <w:rsid w:val="00C257E4"/>
    <w:rsid w:val="00C27463"/>
    <w:rsid w:val="00C32113"/>
    <w:rsid w:val="00C378C4"/>
    <w:rsid w:val="00C409BA"/>
    <w:rsid w:val="00C448CE"/>
    <w:rsid w:val="00C47CC5"/>
    <w:rsid w:val="00C512EF"/>
    <w:rsid w:val="00C56670"/>
    <w:rsid w:val="00C6017C"/>
    <w:rsid w:val="00C613C4"/>
    <w:rsid w:val="00C628D2"/>
    <w:rsid w:val="00C66F04"/>
    <w:rsid w:val="00C71876"/>
    <w:rsid w:val="00C720BF"/>
    <w:rsid w:val="00C73425"/>
    <w:rsid w:val="00C75D4C"/>
    <w:rsid w:val="00C76770"/>
    <w:rsid w:val="00C77B4D"/>
    <w:rsid w:val="00C77EE9"/>
    <w:rsid w:val="00C80615"/>
    <w:rsid w:val="00C8401F"/>
    <w:rsid w:val="00C848BA"/>
    <w:rsid w:val="00C90A28"/>
    <w:rsid w:val="00C90BA4"/>
    <w:rsid w:val="00C93A33"/>
    <w:rsid w:val="00C97606"/>
    <w:rsid w:val="00CA01E1"/>
    <w:rsid w:val="00CA6B7B"/>
    <w:rsid w:val="00CB0D34"/>
    <w:rsid w:val="00CB0DEA"/>
    <w:rsid w:val="00CB0E37"/>
    <w:rsid w:val="00CB4C3B"/>
    <w:rsid w:val="00CB65D1"/>
    <w:rsid w:val="00CB7750"/>
    <w:rsid w:val="00CC027C"/>
    <w:rsid w:val="00CC6900"/>
    <w:rsid w:val="00CC695A"/>
    <w:rsid w:val="00CC7FE2"/>
    <w:rsid w:val="00CD0CDB"/>
    <w:rsid w:val="00CD1F8D"/>
    <w:rsid w:val="00CD5D56"/>
    <w:rsid w:val="00CD632B"/>
    <w:rsid w:val="00CD677A"/>
    <w:rsid w:val="00CD6A5F"/>
    <w:rsid w:val="00CE0C7C"/>
    <w:rsid w:val="00CE16B1"/>
    <w:rsid w:val="00CE4283"/>
    <w:rsid w:val="00CE5529"/>
    <w:rsid w:val="00CF002D"/>
    <w:rsid w:val="00CF5F96"/>
    <w:rsid w:val="00D033A6"/>
    <w:rsid w:val="00D06C15"/>
    <w:rsid w:val="00D27AEF"/>
    <w:rsid w:val="00D301F8"/>
    <w:rsid w:val="00D30F85"/>
    <w:rsid w:val="00D33F08"/>
    <w:rsid w:val="00D35165"/>
    <w:rsid w:val="00D35FE6"/>
    <w:rsid w:val="00D37F61"/>
    <w:rsid w:val="00D463D4"/>
    <w:rsid w:val="00D47374"/>
    <w:rsid w:val="00D50C7E"/>
    <w:rsid w:val="00D51E78"/>
    <w:rsid w:val="00D53576"/>
    <w:rsid w:val="00D53C50"/>
    <w:rsid w:val="00D53CCD"/>
    <w:rsid w:val="00D56C77"/>
    <w:rsid w:val="00D57D2C"/>
    <w:rsid w:val="00D6338D"/>
    <w:rsid w:val="00D668C3"/>
    <w:rsid w:val="00D67598"/>
    <w:rsid w:val="00D67DE9"/>
    <w:rsid w:val="00D72087"/>
    <w:rsid w:val="00D80ADA"/>
    <w:rsid w:val="00D82FF5"/>
    <w:rsid w:val="00D8336B"/>
    <w:rsid w:val="00D85F5B"/>
    <w:rsid w:val="00D85FE1"/>
    <w:rsid w:val="00D8708A"/>
    <w:rsid w:val="00D872C4"/>
    <w:rsid w:val="00D902E8"/>
    <w:rsid w:val="00D90823"/>
    <w:rsid w:val="00D90E1D"/>
    <w:rsid w:val="00D92093"/>
    <w:rsid w:val="00D926DA"/>
    <w:rsid w:val="00D949C3"/>
    <w:rsid w:val="00DA066B"/>
    <w:rsid w:val="00DA131A"/>
    <w:rsid w:val="00DB09B3"/>
    <w:rsid w:val="00DB247F"/>
    <w:rsid w:val="00DB7888"/>
    <w:rsid w:val="00DC31BD"/>
    <w:rsid w:val="00DC3786"/>
    <w:rsid w:val="00DC4050"/>
    <w:rsid w:val="00DC455F"/>
    <w:rsid w:val="00DC4C2A"/>
    <w:rsid w:val="00DD2C62"/>
    <w:rsid w:val="00DD3B6D"/>
    <w:rsid w:val="00DE156E"/>
    <w:rsid w:val="00DE6008"/>
    <w:rsid w:val="00DE694E"/>
    <w:rsid w:val="00DE7966"/>
    <w:rsid w:val="00DF092B"/>
    <w:rsid w:val="00E068FE"/>
    <w:rsid w:val="00E1759A"/>
    <w:rsid w:val="00E21788"/>
    <w:rsid w:val="00E22261"/>
    <w:rsid w:val="00E22C55"/>
    <w:rsid w:val="00E256E4"/>
    <w:rsid w:val="00E32976"/>
    <w:rsid w:val="00E32AE2"/>
    <w:rsid w:val="00E33DA9"/>
    <w:rsid w:val="00E36C77"/>
    <w:rsid w:val="00E407BA"/>
    <w:rsid w:val="00E4516A"/>
    <w:rsid w:val="00E454EA"/>
    <w:rsid w:val="00E46269"/>
    <w:rsid w:val="00E50B10"/>
    <w:rsid w:val="00E535AD"/>
    <w:rsid w:val="00E55CB2"/>
    <w:rsid w:val="00E60C94"/>
    <w:rsid w:val="00E6119D"/>
    <w:rsid w:val="00E62A86"/>
    <w:rsid w:val="00E67080"/>
    <w:rsid w:val="00E7097C"/>
    <w:rsid w:val="00E754EA"/>
    <w:rsid w:val="00E81B20"/>
    <w:rsid w:val="00E87C6C"/>
    <w:rsid w:val="00E95CD0"/>
    <w:rsid w:val="00E97B4F"/>
    <w:rsid w:val="00EA1E27"/>
    <w:rsid w:val="00EA2261"/>
    <w:rsid w:val="00EA5033"/>
    <w:rsid w:val="00EB2829"/>
    <w:rsid w:val="00EB5ADF"/>
    <w:rsid w:val="00EB7CBE"/>
    <w:rsid w:val="00EC4534"/>
    <w:rsid w:val="00EC5C05"/>
    <w:rsid w:val="00EC647B"/>
    <w:rsid w:val="00EC77C8"/>
    <w:rsid w:val="00EC7D5C"/>
    <w:rsid w:val="00ED2770"/>
    <w:rsid w:val="00ED2D6F"/>
    <w:rsid w:val="00ED4ABA"/>
    <w:rsid w:val="00EE6F05"/>
    <w:rsid w:val="00EF0C0F"/>
    <w:rsid w:val="00EF1DF1"/>
    <w:rsid w:val="00EF2F73"/>
    <w:rsid w:val="00EF7999"/>
    <w:rsid w:val="00F02475"/>
    <w:rsid w:val="00F03363"/>
    <w:rsid w:val="00F03880"/>
    <w:rsid w:val="00F077A8"/>
    <w:rsid w:val="00F11089"/>
    <w:rsid w:val="00F120E3"/>
    <w:rsid w:val="00F130CF"/>
    <w:rsid w:val="00F1365A"/>
    <w:rsid w:val="00F174D7"/>
    <w:rsid w:val="00F21B4B"/>
    <w:rsid w:val="00F2542A"/>
    <w:rsid w:val="00F2722B"/>
    <w:rsid w:val="00F30D31"/>
    <w:rsid w:val="00F3224E"/>
    <w:rsid w:val="00F34E5C"/>
    <w:rsid w:val="00F40221"/>
    <w:rsid w:val="00F408D5"/>
    <w:rsid w:val="00F40ACD"/>
    <w:rsid w:val="00F41FA8"/>
    <w:rsid w:val="00F466E4"/>
    <w:rsid w:val="00F514A0"/>
    <w:rsid w:val="00F56247"/>
    <w:rsid w:val="00F5787F"/>
    <w:rsid w:val="00F57A68"/>
    <w:rsid w:val="00F67CA9"/>
    <w:rsid w:val="00F81B44"/>
    <w:rsid w:val="00F8206B"/>
    <w:rsid w:val="00F848C4"/>
    <w:rsid w:val="00F85F6B"/>
    <w:rsid w:val="00F86F7F"/>
    <w:rsid w:val="00F910A2"/>
    <w:rsid w:val="00F91E27"/>
    <w:rsid w:val="00F92B56"/>
    <w:rsid w:val="00F92C82"/>
    <w:rsid w:val="00F94180"/>
    <w:rsid w:val="00FA0130"/>
    <w:rsid w:val="00FA2FB3"/>
    <w:rsid w:val="00FA3A74"/>
    <w:rsid w:val="00FA4F95"/>
    <w:rsid w:val="00FB12A3"/>
    <w:rsid w:val="00FB300E"/>
    <w:rsid w:val="00FB4A81"/>
    <w:rsid w:val="00FB62FA"/>
    <w:rsid w:val="00FB6335"/>
    <w:rsid w:val="00FB69FB"/>
    <w:rsid w:val="00FB6C28"/>
    <w:rsid w:val="00FC1578"/>
    <w:rsid w:val="00FC51EB"/>
    <w:rsid w:val="00FD0EE3"/>
    <w:rsid w:val="00FD36E0"/>
    <w:rsid w:val="00FD5E95"/>
    <w:rsid w:val="00FD68B8"/>
    <w:rsid w:val="00FE120A"/>
    <w:rsid w:val="00FE1E40"/>
    <w:rsid w:val="00FE35A9"/>
    <w:rsid w:val="00FE4D13"/>
    <w:rsid w:val="00FE5522"/>
    <w:rsid w:val="00FE58C3"/>
    <w:rsid w:val="00FE5F90"/>
    <w:rsid w:val="00FF0AD6"/>
    <w:rsid w:val="00FF103E"/>
    <w:rsid w:val="00FF613E"/>
    <w:rsid w:val="00FF6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CD17E2"/>
  <w15:chartTrackingRefBased/>
  <w15:docId w15:val="{4388C95F-DA8E-4903-8325-033BC195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5C05"/>
    <w:pPr>
      <w:widowControl w:val="0"/>
      <w:autoSpaceDE w:val="0"/>
      <w:autoSpaceDN w:val="0"/>
      <w:adjustRightInd w:val="0"/>
    </w:pPr>
    <w:rPr>
      <w:rFonts w:ascii="Arial" w:hAnsi="Arial" w:cs="Arial"/>
    </w:rPr>
  </w:style>
  <w:style w:type="paragraph" w:styleId="1">
    <w:name w:val="heading 1"/>
    <w:basedOn w:val="a0"/>
    <w:next w:val="a0"/>
    <w:link w:val="10"/>
    <w:qFormat/>
    <w:pPr>
      <w:keepNext/>
      <w:spacing w:before="120" w:after="120"/>
      <w:jc w:val="center"/>
      <w:outlineLvl w:val="0"/>
    </w:pPr>
    <w:rPr>
      <w:rFonts w:ascii="Times New Roman" w:hAnsi="Times New Roman" w:cs="Times New Roman"/>
      <w:b/>
      <w:bCs/>
      <w:kern w:val="28"/>
      <w:sz w:val="24"/>
      <w:szCs w:val="32"/>
      <w:lang w:val="x-none" w:eastAsia="x-none"/>
    </w:rPr>
  </w:style>
  <w:style w:type="paragraph" w:styleId="2">
    <w:name w:val="heading 2"/>
    <w:basedOn w:val="a0"/>
    <w:next w:val="a0"/>
    <w:qFormat/>
    <w:pPr>
      <w:keepNext/>
      <w:spacing w:before="120" w:after="120"/>
      <w:jc w:val="center"/>
      <w:outlineLvl w:val="1"/>
    </w:pPr>
    <w:rPr>
      <w:rFonts w:ascii="Times New Roman" w:hAnsi="Times New Roman"/>
      <w:b/>
      <w:bCs/>
      <w:iCs/>
      <w:kern w:val="28"/>
      <w:sz w:val="24"/>
      <w:szCs w:val="28"/>
    </w:rPr>
  </w:style>
  <w:style w:type="paragraph" w:styleId="3">
    <w:name w:val="heading 3"/>
    <w:basedOn w:val="a0"/>
    <w:next w:val="a0"/>
    <w:qFormat/>
    <w:pPr>
      <w:keepNext/>
      <w:spacing w:before="120" w:after="120"/>
      <w:jc w:val="center"/>
      <w:outlineLvl w:val="2"/>
    </w:pPr>
    <w:rPr>
      <w:rFonts w:ascii="Times New Roman" w:hAnsi="Times New Roman"/>
      <w:b/>
      <w:bCs/>
      <w:kern w:val="28"/>
      <w:sz w:val="24"/>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Pr>
      <w:color w:val="0000FF"/>
      <w:u w:val="single"/>
    </w:rPr>
  </w:style>
  <w:style w:type="character" w:styleId="a5">
    <w:name w:val="FollowedHyperlink"/>
    <w:rPr>
      <w:color w:val="800080"/>
      <w:u w:val="single"/>
    </w:rPr>
  </w:style>
  <w:style w:type="paragraph" w:styleId="11">
    <w:name w:val="toc 1"/>
    <w:basedOn w:val="a0"/>
    <w:next w:val="a0"/>
    <w:autoRedefine/>
    <w:uiPriority w:val="39"/>
    <w:rsid w:val="00375F99"/>
    <w:pPr>
      <w:widowControl/>
      <w:tabs>
        <w:tab w:val="right" w:leader="dot" w:pos="9071"/>
      </w:tabs>
      <w:spacing w:line="480" w:lineRule="auto"/>
      <w:ind w:left="284" w:right="454" w:hanging="283"/>
    </w:pPr>
    <w:rPr>
      <w:rFonts w:ascii="Times New Roman" w:hAnsi="Times New Roman"/>
      <w:sz w:val="24"/>
    </w:rPr>
  </w:style>
  <w:style w:type="paragraph" w:styleId="20">
    <w:name w:val="toc 2"/>
    <w:basedOn w:val="a0"/>
    <w:next w:val="a0"/>
    <w:autoRedefine/>
    <w:pPr>
      <w:ind w:left="200"/>
    </w:pPr>
    <w:rPr>
      <w:rFonts w:ascii="Times New Roman" w:hAnsi="Times New Roman"/>
      <w:sz w:val="24"/>
    </w:rPr>
  </w:style>
  <w:style w:type="paragraph" w:styleId="30">
    <w:name w:val="toc 3"/>
    <w:basedOn w:val="a0"/>
    <w:next w:val="a0"/>
    <w:autoRedefine/>
    <w:rsid w:val="00A3759A"/>
    <w:pPr>
      <w:widowControl/>
      <w:tabs>
        <w:tab w:val="right" w:leader="dot" w:pos="9071"/>
      </w:tabs>
      <w:ind w:left="1" w:right="454"/>
      <w:jc w:val="both"/>
    </w:pPr>
    <w:rPr>
      <w:rFonts w:ascii="Times New Roman" w:hAnsi="Times New Roman"/>
      <w:sz w:val="24"/>
    </w:rPr>
  </w:style>
  <w:style w:type="paragraph" w:styleId="4">
    <w:name w:val="toc 4"/>
    <w:basedOn w:val="a0"/>
    <w:next w:val="a0"/>
    <w:autoRedefine/>
    <w:pPr>
      <w:ind w:left="600"/>
    </w:pPr>
  </w:style>
  <w:style w:type="paragraph" w:styleId="5">
    <w:name w:val="toc 5"/>
    <w:basedOn w:val="a0"/>
    <w:next w:val="a0"/>
    <w:autoRedefine/>
    <w:pPr>
      <w:ind w:left="800"/>
    </w:pPr>
  </w:style>
  <w:style w:type="paragraph" w:styleId="6">
    <w:name w:val="toc 6"/>
    <w:basedOn w:val="a0"/>
    <w:next w:val="a0"/>
    <w:autoRedefine/>
    <w:pPr>
      <w:ind w:left="1000"/>
    </w:pPr>
  </w:style>
  <w:style w:type="paragraph" w:styleId="7">
    <w:name w:val="toc 7"/>
    <w:basedOn w:val="a0"/>
    <w:next w:val="a0"/>
    <w:autoRedefine/>
    <w:pPr>
      <w:ind w:left="1200"/>
    </w:pPr>
  </w:style>
  <w:style w:type="paragraph" w:styleId="8">
    <w:name w:val="toc 8"/>
    <w:basedOn w:val="a0"/>
    <w:next w:val="a0"/>
    <w:autoRedefine/>
    <w:pPr>
      <w:ind w:left="1400"/>
    </w:pPr>
  </w:style>
  <w:style w:type="paragraph" w:styleId="9">
    <w:name w:val="toc 9"/>
    <w:basedOn w:val="a0"/>
    <w:next w:val="a0"/>
    <w:autoRedefine/>
    <w:pPr>
      <w:ind w:left="1600"/>
    </w:pPr>
  </w:style>
  <w:style w:type="table" w:styleId="a6">
    <w:name w:val="Table Grid"/>
    <w:basedOn w:val="a2"/>
    <w:uiPriority w:val="39"/>
    <w:rsid w:val="00DB7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autoRedefine/>
    <w:rsid w:val="00DB7888"/>
    <w:pPr>
      <w:widowControl/>
      <w:numPr>
        <w:numId w:val="1"/>
      </w:numPr>
      <w:autoSpaceDE/>
      <w:autoSpaceDN/>
      <w:adjustRightInd/>
    </w:pPr>
    <w:rPr>
      <w:rFonts w:ascii="Times New Roman" w:hAnsi="Times New Roman" w:cs="Times New Roman"/>
      <w:sz w:val="24"/>
      <w:szCs w:val="24"/>
    </w:rPr>
  </w:style>
  <w:style w:type="paragraph" w:styleId="a7">
    <w:name w:val="Plain Text"/>
    <w:basedOn w:val="a0"/>
    <w:link w:val="a8"/>
    <w:rsid w:val="00530232"/>
    <w:pPr>
      <w:widowControl/>
      <w:autoSpaceDE/>
      <w:autoSpaceDN/>
      <w:adjustRightInd/>
    </w:pPr>
    <w:rPr>
      <w:rFonts w:ascii="Courier New" w:hAnsi="Courier New" w:cs="Courier New"/>
    </w:rPr>
  </w:style>
  <w:style w:type="paragraph" w:styleId="a9">
    <w:name w:val="Balloon Text"/>
    <w:basedOn w:val="a0"/>
    <w:semiHidden/>
    <w:rsid w:val="00812AE3"/>
    <w:rPr>
      <w:rFonts w:ascii="Tahoma" w:hAnsi="Tahoma" w:cs="Tahoma"/>
      <w:sz w:val="16"/>
      <w:szCs w:val="16"/>
    </w:rPr>
  </w:style>
  <w:style w:type="paragraph" w:customStyle="1" w:styleId="aa">
    <w:name w:val="Содержимое таблицы"/>
    <w:basedOn w:val="a0"/>
    <w:rsid w:val="006533DA"/>
    <w:pPr>
      <w:suppressLineNumbers/>
      <w:autoSpaceDN/>
      <w:adjustRightInd/>
    </w:pPr>
    <w:rPr>
      <w:rFonts w:ascii="Times New Roman" w:hAnsi="Times New Roman" w:cs="Times New Roman"/>
      <w:sz w:val="24"/>
      <w:szCs w:val="24"/>
      <w:lang w:eastAsia="ar-SA"/>
    </w:rPr>
  </w:style>
  <w:style w:type="paragraph" w:customStyle="1" w:styleId="31">
    <w:name w:val="Знак Знак3"/>
    <w:basedOn w:val="a0"/>
    <w:rsid w:val="00BB3263"/>
    <w:pPr>
      <w:autoSpaceDE/>
      <w:autoSpaceDN/>
      <w:spacing w:after="160" w:line="240" w:lineRule="exact"/>
      <w:jc w:val="right"/>
    </w:pPr>
    <w:rPr>
      <w:rFonts w:ascii="Times New Roman" w:hAnsi="Times New Roman" w:cs="Times New Roman"/>
      <w:lang w:val="en-GB" w:eastAsia="en-US"/>
    </w:rPr>
  </w:style>
  <w:style w:type="paragraph" w:styleId="ab">
    <w:name w:val="header"/>
    <w:basedOn w:val="a0"/>
    <w:link w:val="ac"/>
    <w:uiPriority w:val="99"/>
    <w:unhideWhenUsed/>
    <w:rsid w:val="00916001"/>
    <w:pPr>
      <w:tabs>
        <w:tab w:val="center" w:pos="4677"/>
        <w:tab w:val="right" w:pos="9355"/>
      </w:tabs>
    </w:pPr>
    <w:rPr>
      <w:rFonts w:cs="Times New Roman"/>
      <w:lang w:val="x-none" w:eastAsia="x-none"/>
    </w:rPr>
  </w:style>
  <w:style w:type="character" w:customStyle="1" w:styleId="ac">
    <w:name w:val="Верхний колонтитул Знак"/>
    <w:link w:val="ab"/>
    <w:uiPriority w:val="99"/>
    <w:rsid w:val="00916001"/>
    <w:rPr>
      <w:rFonts w:ascii="Arial" w:hAnsi="Arial" w:cs="Arial"/>
    </w:rPr>
  </w:style>
  <w:style w:type="paragraph" w:styleId="ad">
    <w:name w:val="footer"/>
    <w:basedOn w:val="a0"/>
    <w:link w:val="ae"/>
    <w:uiPriority w:val="99"/>
    <w:unhideWhenUsed/>
    <w:rsid w:val="00916001"/>
    <w:pPr>
      <w:tabs>
        <w:tab w:val="center" w:pos="4677"/>
        <w:tab w:val="right" w:pos="9355"/>
      </w:tabs>
    </w:pPr>
    <w:rPr>
      <w:rFonts w:cs="Times New Roman"/>
      <w:lang w:val="x-none" w:eastAsia="x-none"/>
    </w:rPr>
  </w:style>
  <w:style w:type="character" w:customStyle="1" w:styleId="ae">
    <w:name w:val="Нижний колонтитул Знак"/>
    <w:link w:val="ad"/>
    <w:uiPriority w:val="99"/>
    <w:rsid w:val="00916001"/>
    <w:rPr>
      <w:rFonts w:ascii="Arial" w:hAnsi="Arial" w:cs="Arial"/>
    </w:rPr>
  </w:style>
  <w:style w:type="character" w:customStyle="1" w:styleId="10">
    <w:name w:val="Заголовок 1 Знак"/>
    <w:link w:val="1"/>
    <w:rsid w:val="00244EC3"/>
    <w:rPr>
      <w:rFonts w:cs="Arial"/>
      <w:b/>
      <w:bCs/>
      <w:kern w:val="28"/>
      <w:sz w:val="24"/>
      <w:szCs w:val="32"/>
    </w:rPr>
  </w:style>
  <w:style w:type="character" w:customStyle="1" w:styleId="apple-converted-space">
    <w:name w:val="apple-converted-space"/>
    <w:basedOn w:val="a1"/>
    <w:rsid w:val="00244EC3"/>
  </w:style>
  <w:style w:type="character" w:customStyle="1" w:styleId="21">
    <w:name w:val="Подпись к таблице (2)_"/>
    <w:link w:val="22"/>
    <w:rsid w:val="00DC455F"/>
    <w:rPr>
      <w:spacing w:val="42"/>
      <w:sz w:val="21"/>
      <w:szCs w:val="21"/>
      <w:shd w:val="clear" w:color="auto" w:fill="FFFFFF"/>
    </w:rPr>
  </w:style>
  <w:style w:type="paragraph" w:customStyle="1" w:styleId="22">
    <w:name w:val="Подпись к таблице (2)"/>
    <w:basedOn w:val="a0"/>
    <w:link w:val="21"/>
    <w:rsid w:val="00DC455F"/>
    <w:pPr>
      <w:shd w:val="clear" w:color="auto" w:fill="FFFFFF"/>
      <w:autoSpaceDE/>
      <w:autoSpaceDN/>
      <w:adjustRightInd/>
      <w:spacing w:line="0" w:lineRule="atLeast"/>
    </w:pPr>
    <w:rPr>
      <w:rFonts w:ascii="Times New Roman" w:hAnsi="Times New Roman" w:cs="Times New Roman"/>
      <w:spacing w:val="42"/>
      <w:sz w:val="21"/>
      <w:szCs w:val="21"/>
    </w:rPr>
  </w:style>
  <w:style w:type="character" w:customStyle="1" w:styleId="32">
    <w:name w:val="Подпись к таблице (3)_"/>
    <w:link w:val="33"/>
    <w:rsid w:val="00DC455F"/>
    <w:rPr>
      <w:spacing w:val="2"/>
      <w:sz w:val="18"/>
      <w:szCs w:val="18"/>
      <w:shd w:val="clear" w:color="auto" w:fill="FFFFFF"/>
    </w:rPr>
  </w:style>
  <w:style w:type="character" w:customStyle="1" w:styleId="32pt">
    <w:name w:val="Подпись к таблице (3) + Интервал 2 pt"/>
    <w:rsid w:val="00DC455F"/>
    <w:rPr>
      <w:rFonts w:ascii="Times New Roman" w:eastAsia="Times New Roman" w:hAnsi="Times New Roman" w:cs="Times New Roman"/>
      <w:b w:val="0"/>
      <w:bCs w:val="0"/>
      <w:i w:val="0"/>
      <w:iCs w:val="0"/>
      <w:smallCaps w:val="0"/>
      <w:strike w:val="0"/>
      <w:color w:val="000000"/>
      <w:spacing w:val="45"/>
      <w:w w:val="100"/>
      <w:position w:val="0"/>
      <w:sz w:val="18"/>
      <w:szCs w:val="18"/>
      <w:u w:val="none"/>
      <w:lang w:val="ru-RU"/>
    </w:rPr>
  </w:style>
  <w:style w:type="paragraph" w:customStyle="1" w:styleId="33">
    <w:name w:val="Подпись к таблице (3)"/>
    <w:basedOn w:val="a0"/>
    <w:link w:val="32"/>
    <w:rsid w:val="00DC455F"/>
    <w:pPr>
      <w:shd w:val="clear" w:color="auto" w:fill="FFFFFF"/>
      <w:autoSpaceDE/>
      <w:autoSpaceDN/>
      <w:adjustRightInd/>
      <w:spacing w:line="0" w:lineRule="atLeast"/>
    </w:pPr>
    <w:rPr>
      <w:rFonts w:ascii="Times New Roman" w:hAnsi="Times New Roman" w:cs="Times New Roman"/>
      <w:spacing w:val="2"/>
      <w:sz w:val="18"/>
      <w:szCs w:val="18"/>
    </w:rPr>
  </w:style>
  <w:style w:type="character" w:customStyle="1" w:styleId="af">
    <w:name w:val="Основной текст_"/>
    <w:link w:val="12"/>
    <w:rsid w:val="00DC455F"/>
    <w:rPr>
      <w:spacing w:val="1"/>
      <w:sz w:val="19"/>
      <w:szCs w:val="19"/>
      <w:shd w:val="clear" w:color="auto" w:fill="FFFFFF"/>
    </w:rPr>
  </w:style>
  <w:style w:type="paragraph" w:customStyle="1" w:styleId="12">
    <w:name w:val="Основной текст1"/>
    <w:basedOn w:val="a0"/>
    <w:link w:val="af"/>
    <w:rsid w:val="00DC455F"/>
    <w:pPr>
      <w:shd w:val="clear" w:color="auto" w:fill="FFFFFF"/>
      <w:autoSpaceDE/>
      <w:autoSpaceDN/>
      <w:adjustRightInd/>
      <w:spacing w:before="420" w:line="227" w:lineRule="exact"/>
      <w:jc w:val="both"/>
    </w:pPr>
    <w:rPr>
      <w:rFonts w:ascii="Times New Roman" w:hAnsi="Times New Roman" w:cs="Times New Roman"/>
      <w:spacing w:val="1"/>
      <w:sz w:val="19"/>
      <w:szCs w:val="19"/>
    </w:rPr>
  </w:style>
  <w:style w:type="paragraph" w:styleId="af0">
    <w:name w:val="endnote text"/>
    <w:basedOn w:val="a0"/>
    <w:link w:val="af1"/>
    <w:uiPriority w:val="99"/>
    <w:semiHidden/>
    <w:unhideWhenUsed/>
    <w:rsid w:val="006E5B7C"/>
  </w:style>
  <w:style w:type="character" w:customStyle="1" w:styleId="af1">
    <w:name w:val="Текст концевой сноски Знак"/>
    <w:link w:val="af0"/>
    <w:uiPriority w:val="99"/>
    <w:semiHidden/>
    <w:rsid w:val="006E5B7C"/>
    <w:rPr>
      <w:rFonts w:ascii="Arial" w:hAnsi="Arial" w:cs="Arial"/>
    </w:rPr>
  </w:style>
  <w:style w:type="character" w:styleId="af2">
    <w:name w:val="endnote reference"/>
    <w:uiPriority w:val="99"/>
    <w:semiHidden/>
    <w:unhideWhenUsed/>
    <w:rsid w:val="006E5B7C"/>
    <w:rPr>
      <w:vertAlign w:val="superscript"/>
    </w:rPr>
  </w:style>
  <w:style w:type="paragraph" w:styleId="af3">
    <w:name w:val="footnote text"/>
    <w:basedOn w:val="a0"/>
    <w:link w:val="af4"/>
    <w:uiPriority w:val="99"/>
    <w:semiHidden/>
    <w:unhideWhenUsed/>
    <w:rsid w:val="006E5B7C"/>
  </w:style>
  <w:style w:type="character" w:customStyle="1" w:styleId="af4">
    <w:name w:val="Текст сноски Знак"/>
    <w:link w:val="af3"/>
    <w:uiPriority w:val="99"/>
    <w:semiHidden/>
    <w:rsid w:val="006E5B7C"/>
    <w:rPr>
      <w:rFonts w:ascii="Arial" w:hAnsi="Arial" w:cs="Arial"/>
    </w:rPr>
  </w:style>
  <w:style w:type="character" w:styleId="af5">
    <w:name w:val="footnote reference"/>
    <w:uiPriority w:val="99"/>
    <w:semiHidden/>
    <w:unhideWhenUsed/>
    <w:rsid w:val="006E5B7C"/>
    <w:rPr>
      <w:vertAlign w:val="superscript"/>
    </w:rPr>
  </w:style>
  <w:style w:type="character" w:styleId="af6">
    <w:name w:val="annotation reference"/>
    <w:uiPriority w:val="99"/>
    <w:semiHidden/>
    <w:unhideWhenUsed/>
    <w:rsid w:val="00B4624D"/>
    <w:rPr>
      <w:sz w:val="16"/>
      <w:szCs w:val="16"/>
    </w:rPr>
  </w:style>
  <w:style w:type="paragraph" w:styleId="af7">
    <w:name w:val="annotation text"/>
    <w:basedOn w:val="a0"/>
    <w:link w:val="af8"/>
    <w:uiPriority w:val="99"/>
    <w:semiHidden/>
    <w:unhideWhenUsed/>
    <w:rsid w:val="00B4624D"/>
  </w:style>
  <w:style w:type="character" w:customStyle="1" w:styleId="af8">
    <w:name w:val="Текст примечания Знак"/>
    <w:link w:val="af7"/>
    <w:uiPriority w:val="99"/>
    <w:semiHidden/>
    <w:rsid w:val="00B4624D"/>
    <w:rPr>
      <w:rFonts w:ascii="Arial" w:hAnsi="Arial" w:cs="Arial"/>
    </w:rPr>
  </w:style>
  <w:style w:type="paragraph" w:styleId="af9">
    <w:name w:val="annotation subject"/>
    <w:basedOn w:val="af7"/>
    <w:next w:val="af7"/>
    <w:link w:val="afa"/>
    <w:uiPriority w:val="99"/>
    <w:semiHidden/>
    <w:unhideWhenUsed/>
    <w:rsid w:val="00B4624D"/>
    <w:rPr>
      <w:b/>
      <w:bCs/>
    </w:rPr>
  </w:style>
  <w:style w:type="character" w:customStyle="1" w:styleId="afa">
    <w:name w:val="Тема примечания Знак"/>
    <w:link w:val="af9"/>
    <w:uiPriority w:val="99"/>
    <w:semiHidden/>
    <w:rsid w:val="00B4624D"/>
    <w:rPr>
      <w:rFonts w:ascii="Arial" w:hAnsi="Arial" w:cs="Arial"/>
      <w:b/>
      <w:bCs/>
    </w:rPr>
  </w:style>
  <w:style w:type="character" w:styleId="afb">
    <w:name w:val="Placeholder Text"/>
    <w:basedOn w:val="a1"/>
    <w:uiPriority w:val="99"/>
    <w:semiHidden/>
    <w:rsid w:val="00B52DA3"/>
    <w:rPr>
      <w:color w:val="808080"/>
    </w:rPr>
  </w:style>
  <w:style w:type="paragraph" w:styleId="afc">
    <w:name w:val="Body Text"/>
    <w:basedOn w:val="a0"/>
    <w:link w:val="afd"/>
    <w:uiPriority w:val="99"/>
    <w:semiHidden/>
    <w:unhideWhenUsed/>
    <w:rsid w:val="006B38D7"/>
    <w:pPr>
      <w:spacing w:after="120"/>
    </w:pPr>
  </w:style>
  <w:style w:type="character" w:customStyle="1" w:styleId="afd">
    <w:name w:val="Основной текст Знак"/>
    <w:basedOn w:val="a1"/>
    <w:link w:val="afc"/>
    <w:uiPriority w:val="99"/>
    <w:semiHidden/>
    <w:rsid w:val="006B38D7"/>
    <w:rPr>
      <w:rFonts w:ascii="Arial" w:hAnsi="Arial" w:cs="Arial"/>
    </w:rPr>
  </w:style>
  <w:style w:type="character" w:customStyle="1" w:styleId="searchresult">
    <w:name w:val="search_result"/>
    <w:basedOn w:val="a1"/>
    <w:rsid w:val="00563D1A"/>
  </w:style>
  <w:style w:type="table" w:customStyle="1" w:styleId="TableNormal">
    <w:name w:val="Table Normal"/>
    <w:uiPriority w:val="2"/>
    <w:semiHidden/>
    <w:unhideWhenUsed/>
    <w:qFormat/>
    <w:rsid w:val="00FC157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basedOn w:val="a1"/>
    <w:rsid w:val="00DB09B3"/>
    <w:rPr>
      <w:rFonts w:ascii="MSTT313ebcef87o088034S00" w:hAnsi="MSTT313ebcef87o088034S00" w:hint="default"/>
      <w:b w:val="0"/>
      <w:bCs w:val="0"/>
      <w:i w:val="0"/>
      <w:iCs w:val="0"/>
      <w:color w:val="000000"/>
      <w:sz w:val="18"/>
      <w:szCs w:val="18"/>
    </w:rPr>
  </w:style>
  <w:style w:type="character" w:customStyle="1" w:styleId="a8">
    <w:name w:val="Текст Знак"/>
    <w:basedOn w:val="a1"/>
    <w:link w:val="a7"/>
    <w:rsid w:val="00B02482"/>
    <w:rPr>
      <w:rFonts w:ascii="Courier New" w:hAnsi="Courier New" w:cs="Courier New"/>
    </w:rPr>
  </w:style>
  <w:style w:type="paragraph" w:styleId="afe">
    <w:name w:val="List Paragraph"/>
    <w:basedOn w:val="a0"/>
    <w:uiPriority w:val="34"/>
    <w:qFormat/>
    <w:rsid w:val="00CB0E37"/>
    <w:pPr>
      <w:ind w:left="720"/>
      <w:contextualSpacing/>
    </w:pPr>
  </w:style>
  <w:style w:type="character" w:styleId="aff">
    <w:name w:val="Strong"/>
    <w:basedOn w:val="a1"/>
    <w:uiPriority w:val="22"/>
    <w:qFormat/>
    <w:rsid w:val="008C593B"/>
    <w:rPr>
      <w:b/>
      <w:bCs/>
    </w:rPr>
  </w:style>
  <w:style w:type="character" w:customStyle="1" w:styleId="aff0">
    <w:name w:val="Подпись к картинке_"/>
    <w:basedOn w:val="a1"/>
    <w:link w:val="aff1"/>
    <w:uiPriority w:val="99"/>
    <w:rsid w:val="00FD36E0"/>
    <w:rPr>
      <w:rFonts w:ascii="Arial Unicode MS" w:eastAsia="Arial Unicode MS" w:cs="Arial Unicode MS"/>
      <w:sz w:val="19"/>
      <w:szCs w:val="19"/>
      <w:shd w:val="clear" w:color="auto" w:fill="FFFFFF"/>
    </w:rPr>
  </w:style>
  <w:style w:type="paragraph" w:customStyle="1" w:styleId="aff1">
    <w:name w:val="Подпись к картинке"/>
    <w:basedOn w:val="a0"/>
    <w:link w:val="aff0"/>
    <w:uiPriority w:val="99"/>
    <w:rsid w:val="00FD36E0"/>
    <w:pPr>
      <w:shd w:val="clear" w:color="auto" w:fill="FFFFFF"/>
      <w:autoSpaceDE/>
      <w:autoSpaceDN/>
      <w:adjustRightInd/>
      <w:spacing w:line="240" w:lineRule="atLeast"/>
    </w:pPr>
    <w:rPr>
      <w:rFonts w:ascii="Arial Unicode MS" w:eastAsia="Arial Unicode MS" w:hAnsi="Times New Roman" w:cs="Arial Unicode M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840034">
      <w:marLeft w:val="0"/>
      <w:marRight w:val="0"/>
      <w:marTop w:val="0"/>
      <w:marBottom w:val="0"/>
      <w:divBdr>
        <w:top w:val="none" w:sz="0" w:space="0" w:color="auto"/>
        <w:left w:val="none" w:sz="0" w:space="0" w:color="auto"/>
        <w:bottom w:val="none" w:sz="0" w:space="0" w:color="auto"/>
        <w:right w:val="none" w:sz="0" w:space="0" w:color="auto"/>
      </w:divBdr>
    </w:div>
    <w:div w:id="782530364">
      <w:bodyDiv w:val="1"/>
      <w:marLeft w:val="0"/>
      <w:marRight w:val="0"/>
      <w:marTop w:val="0"/>
      <w:marBottom w:val="0"/>
      <w:divBdr>
        <w:top w:val="none" w:sz="0" w:space="0" w:color="auto"/>
        <w:left w:val="none" w:sz="0" w:space="0" w:color="auto"/>
        <w:bottom w:val="none" w:sz="0" w:space="0" w:color="auto"/>
        <w:right w:val="none" w:sz="0" w:space="0" w:color="auto"/>
      </w:divBdr>
    </w:div>
    <w:div w:id="885026132">
      <w:bodyDiv w:val="1"/>
      <w:marLeft w:val="0"/>
      <w:marRight w:val="0"/>
      <w:marTop w:val="0"/>
      <w:marBottom w:val="0"/>
      <w:divBdr>
        <w:top w:val="none" w:sz="0" w:space="0" w:color="auto"/>
        <w:left w:val="none" w:sz="0" w:space="0" w:color="auto"/>
        <w:bottom w:val="none" w:sz="0" w:space="0" w:color="auto"/>
        <w:right w:val="none" w:sz="0" w:space="0" w:color="auto"/>
      </w:divBdr>
    </w:div>
    <w:div w:id="1565145993">
      <w:bodyDiv w:val="1"/>
      <w:marLeft w:val="0"/>
      <w:marRight w:val="0"/>
      <w:marTop w:val="0"/>
      <w:marBottom w:val="0"/>
      <w:divBdr>
        <w:top w:val="none" w:sz="0" w:space="0" w:color="auto"/>
        <w:left w:val="none" w:sz="0" w:space="0" w:color="auto"/>
        <w:bottom w:val="none" w:sz="0" w:space="0" w:color="auto"/>
        <w:right w:val="none" w:sz="0" w:space="0" w:color="auto"/>
      </w:divBdr>
    </w:div>
    <w:div w:id="19282243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6C604B-C420-413B-8730-2A0AE3146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3141</Words>
  <Characters>17908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ГОСТ 20022.0-93</vt:lpstr>
    </vt:vector>
  </TitlesOfParts>
  <Company>- ETH0 -</Company>
  <LinksUpToDate>false</LinksUpToDate>
  <CharactersWithSpaces>21007</CharactersWithSpaces>
  <SharedDoc>false</SharedDoc>
  <HLinks>
    <vt:vector size="12" baseType="variant">
      <vt:variant>
        <vt:i4>2949236</vt:i4>
      </vt:variant>
      <vt:variant>
        <vt:i4>3</vt:i4>
      </vt:variant>
      <vt:variant>
        <vt:i4>0</vt:i4>
      </vt:variant>
      <vt:variant>
        <vt:i4>5</vt:i4>
      </vt:variant>
      <vt:variant>
        <vt:lpwstr>C:\Users\User\Documents and Settings\s.chekaev\Local Settings\Temp\Rar$DI01.437\3343.htm</vt:lpwstr>
      </vt:variant>
      <vt:variant>
        <vt:lpwstr/>
      </vt:variant>
      <vt:variant>
        <vt:i4>6619259</vt:i4>
      </vt:variant>
      <vt:variant>
        <vt:i4>0</vt:i4>
      </vt:variant>
      <vt:variant>
        <vt:i4>0</vt:i4>
      </vt:variant>
      <vt:variant>
        <vt:i4>5</vt:i4>
      </vt:variant>
      <vt:variant>
        <vt:lpwstr>../../../Documents and Settings/s.chekaev/Local Settings/Temp/Rar$DI01.437/3343.htm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20022.0-93</dc:title>
  <dc:subject/>
  <dc:creator>Мельников Н.О.</dc:creator>
  <cp:keywords/>
  <cp:lastModifiedBy>5 msoft5ksm</cp:lastModifiedBy>
  <cp:revision>2</cp:revision>
  <cp:lastPrinted>2025-01-21T09:48:00Z</cp:lastPrinted>
  <dcterms:created xsi:type="dcterms:W3CDTF">2026-07-28T04:43:00Z</dcterms:created>
  <dcterms:modified xsi:type="dcterms:W3CDTF">2026-07-28T04:43:00Z</dcterms:modified>
</cp:coreProperties>
</file>