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8" w:type="dxa"/>
        <w:tblInd w:w="-595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5136"/>
        <w:gridCol w:w="3162"/>
      </w:tblGrid>
      <w:tr w:rsidR="007A7408" w:rsidRPr="007A7408" w14:paraId="1E23CAD4" w14:textId="77777777" w:rsidTr="002665A6">
        <w:tc>
          <w:tcPr>
            <w:tcW w:w="10278" w:type="dxa"/>
            <w:gridSpan w:val="3"/>
            <w:tcBorders>
              <w:top w:val="single" w:sz="24" w:space="0" w:color="auto"/>
              <w:bottom w:val="single" w:sz="24" w:space="0" w:color="auto"/>
            </w:tcBorders>
          </w:tcPr>
          <w:p w14:paraId="040FAB9F" w14:textId="77777777" w:rsidR="007A7408" w:rsidRPr="007A7408" w:rsidRDefault="007A7408" w:rsidP="007A7408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bookmarkStart w:id="0" w:name="_Hlk190267428"/>
            <w:r w:rsidRPr="007A740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ЕВРАЗИЙСКИЙ СОВЕТ ПО СТАНДАРТИЗАЦИИ, МЕТРОЛОГИИ И СЕРТИФИКАЦИИ</w:t>
            </w:r>
          </w:p>
          <w:p w14:paraId="6837AEA1" w14:textId="77777777" w:rsidR="007A7408" w:rsidRPr="007A7408" w:rsidRDefault="007A7408" w:rsidP="007A74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7A7408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(</w:t>
            </w:r>
            <w:r w:rsidRPr="007A740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ЕАСС</w:t>
            </w:r>
            <w:r w:rsidRPr="007A7408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)</w:t>
            </w:r>
          </w:p>
          <w:p w14:paraId="3B333559" w14:textId="77777777" w:rsidR="007A7408" w:rsidRPr="007A7408" w:rsidRDefault="007A7408" w:rsidP="007A74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</w:p>
          <w:p w14:paraId="36926F86" w14:textId="77777777" w:rsidR="007A7408" w:rsidRPr="007A7408" w:rsidRDefault="007A7408" w:rsidP="007A74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7A7408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EURO-ASIAN COUNCIL FOR STANDARDIZATION, METROLOGY AND CERTIFICATION</w:t>
            </w:r>
          </w:p>
          <w:p w14:paraId="2ACD3981" w14:textId="77777777" w:rsidR="007A7408" w:rsidRPr="007A7408" w:rsidRDefault="007A7408" w:rsidP="007A7408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val="en-US" w:eastAsia="ru-RU"/>
              </w:rPr>
            </w:pPr>
            <w:r w:rsidRPr="007A7408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(EASC)</w:t>
            </w:r>
          </w:p>
        </w:tc>
      </w:tr>
      <w:tr w:rsidR="007A7408" w:rsidRPr="007A7408" w14:paraId="63F1518B" w14:textId="77777777" w:rsidTr="000308BA">
        <w:tc>
          <w:tcPr>
            <w:tcW w:w="1980" w:type="dxa"/>
            <w:tcBorders>
              <w:top w:val="single" w:sz="24" w:space="0" w:color="auto"/>
              <w:bottom w:val="single" w:sz="18" w:space="0" w:color="auto"/>
              <w:right w:val="nil"/>
            </w:tcBorders>
            <w:vAlign w:val="center"/>
          </w:tcPr>
          <w:p w14:paraId="5E28ECFF" w14:textId="77777777" w:rsidR="007A7408" w:rsidRPr="007A7408" w:rsidRDefault="007A7408" w:rsidP="007A7408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7A7408"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6D3C1" wp14:editId="578635BB">
                  <wp:extent cx="1123950" cy="1123950"/>
                  <wp:effectExtent l="0" t="0" r="0" b="0"/>
                  <wp:docPr id="7" name="Рисунок 7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318E580" w14:textId="77777777" w:rsidR="007A7408" w:rsidRPr="007A7408" w:rsidRDefault="007A7408" w:rsidP="007A740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spacing w:val="40"/>
                <w:sz w:val="28"/>
                <w:szCs w:val="28"/>
                <w:lang w:eastAsia="ru-RU"/>
              </w:rPr>
            </w:pPr>
            <w:r w:rsidRPr="007A7408">
              <w:rPr>
                <w:rFonts w:ascii="Arial" w:eastAsia="Times New Roman" w:hAnsi="Arial" w:cs="Arial"/>
                <w:b/>
                <w:spacing w:val="40"/>
                <w:sz w:val="28"/>
                <w:szCs w:val="28"/>
                <w:lang w:eastAsia="ru-RU"/>
              </w:rPr>
              <w:t>МЕЖГОСУДАРСТВЕННЫЙ СТАНДАРТ</w:t>
            </w:r>
          </w:p>
        </w:tc>
        <w:tc>
          <w:tcPr>
            <w:tcW w:w="3162" w:type="dxa"/>
            <w:tcBorders>
              <w:top w:val="single" w:sz="24" w:space="0" w:color="auto"/>
              <w:left w:val="nil"/>
              <w:bottom w:val="single" w:sz="18" w:space="0" w:color="auto"/>
            </w:tcBorders>
            <w:vAlign w:val="center"/>
          </w:tcPr>
          <w:p w14:paraId="4D294ACC" w14:textId="77777777" w:rsidR="007A7408" w:rsidRPr="007A7408" w:rsidRDefault="007A7408" w:rsidP="00301B56">
            <w:pPr>
              <w:spacing w:after="0" w:line="360" w:lineRule="auto"/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</w:pPr>
            <w:r w:rsidRPr="007A7408"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t>ГОСТ</w:t>
            </w:r>
          </w:p>
          <w:p w14:paraId="44275225" w14:textId="6FA4A7A5" w:rsidR="007A7408" w:rsidRPr="007A7408" w:rsidRDefault="007A7408" w:rsidP="00301B56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7A7408">
              <w:rPr>
                <w:rFonts w:ascii="Arial" w:eastAsia="Times New Roman" w:hAnsi="Arial" w:cs="Arial"/>
                <w:b/>
                <w:sz w:val="32"/>
                <w:szCs w:val="32"/>
                <w:lang w:val="en-US" w:eastAsia="ru-RU"/>
              </w:rPr>
              <w:t>IEC</w:t>
            </w:r>
            <w:r w:rsidRPr="007A7408"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t xml:space="preserve"> </w:t>
            </w:r>
            <w:r w:rsidRPr="007A740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610</w:t>
            </w:r>
            <w:r w:rsidR="00EA3A26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0</w:t>
            </w:r>
            <w:r w:rsidRPr="007A740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0-</w:t>
            </w:r>
            <w:r w:rsidR="005E1655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4</w:t>
            </w:r>
            <w:r w:rsidRPr="007A740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-</w:t>
            </w:r>
            <w:r w:rsidR="005E1655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18</w:t>
            </w:r>
            <w:r w:rsidRPr="007A740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–</w:t>
            </w:r>
          </w:p>
          <w:p w14:paraId="33872DB5" w14:textId="5B9D0328" w:rsidR="00D46BF9" w:rsidRPr="007A7408" w:rsidRDefault="00FA2BA5" w:rsidP="00861B4D">
            <w:pPr>
              <w:suppressAutoHyphens/>
              <w:spacing w:after="0" w:line="360" w:lineRule="auto"/>
              <w:rPr>
                <w:rFonts w:ascii="Arial" w:eastAsia="Times New Roman" w:hAnsi="Arial" w:cs="Arial"/>
                <w:b/>
                <w:i/>
                <w:sz w:val="28"/>
                <w:szCs w:val="28"/>
                <w:lang w:eastAsia="ru-RU"/>
              </w:rPr>
            </w:pPr>
            <w:r w:rsidRPr="00577BE0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202</w:t>
            </w:r>
            <w:r w:rsidR="00861B4D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6</w:t>
            </w:r>
          </w:p>
        </w:tc>
      </w:tr>
    </w:tbl>
    <w:p w14:paraId="3BD224B4" w14:textId="77777777" w:rsidR="007A7408" w:rsidRPr="006E465D" w:rsidRDefault="007A7408" w:rsidP="00861B4D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</w:p>
    <w:p w14:paraId="62F278D1" w14:textId="77777777" w:rsidR="006E465D" w:rsidRDefault="006E465D" w:rsidP="00861B4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12C228FF" w14:textId="77777777" w:rsidR="00F021A3" w:rsidRPr="006E465D" w:rsidRDefault="00F021A3" w:rsidP="00861B4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7EB34CA" w14:textId="77777777" w:rsidR="0036072F" w:rsidRPr="006E465D" w:rsidRDefault="0036072F" w:rsidP="00861B4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532BBBA" w14:textId="22518277" w:rsidR="00A57F2F" w:rsidRPr="006E465D" w:rsidRDefault="00A57F2F" w:rsidP="00861B4D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ru-RU"/>
        </w:rPr>
      </w:pPr>
      <w:bookmarkStart w:id="1" w:name="_Hlk182769982"/>
      <w:bookmarkStart w:id="2" w:name="_Hlk196834081"/>
      <w:bookmarkStart w:id="3" w:name="_Hlk196834694"/>
      <w:r w:rsidRPr="006E465D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Электромагнитная совместимость (ЭМС)</w:t>
      </w:r>
    </w:p>
    <w:p w14:paraId="0A3D3229" w14:textId="0BC57CFD" w:rsidR="00A57F2F" w:rsidRPr="00DE3E44" w:rsidRDefault="00FD4EA2" w:rsidP="00861B4D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ru-RU"/>
        </w:rPr>
      </w:pPr>
      <w:r w:rsidRPr="00B2294B">
        <w:rPr>
          <w:rFonts w:ascii="Arial" w:eastAsia="Times New Roman" w:hAnsi="Arial" w:cs="Arial"/>
          <w:b/>
          <w:noProof/>
          <w:spacing w:val="40"/>
          <w:sz w:val="32"/>
          <w:szCs w:val="32"/>
          <w:lang w:eastAsia="ru-RU"/>
        </w:rPr>
        <w:t>Часть</w:t>
      </w:r>
      <w:r w:rsidR="006E465D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 xml:space="preserve"> </w:t>
      </w:r>
      <w:r w:rsidR="00276E78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4</w:t>
      </w:r>
      <w:r w:rsidR="006E465D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-</w:t>
      </w:r>
      <w:r w:rsidR="00276E78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18</w:t>
      </w:r>
    </w:p>
    <w:bookmarkEnd w:id="1"/>
    <w:p w14:paraId="40C27A92" w14:textId="25ACD03F" w:rsidR="00544249" w:rsidRPr="00544249" w:rsidRDefault="00544249" w:rsidP="00861B4D">
      <w:pPr>
        <w:spacing w:after="0" w:line="360" w:lineRule="auto"/>
        <w:jc w:val="center"/>
        <w:rPr>
          <w:rFonts w:ascii="Arial" w:eastAsia="Times New Roman" w:hAnsi="Arial" w:cs="Arial"/>
          <w:b/>
          <w:caps/>
          <w:snapToGrid w:val="0"/>
          <w:sz w:val="32"/>
          <w:szCs w:val="32"/>
          <w:lang w:eastAsia="ru-RU"/>
        </w:rPr>
      </w:pPr>
      <w:r w:rsidRPr="00544249">
        <w:rPr>
          <w:rFonts w:ascii="Arial" w:eastAsia="Times New Roman" w:hAnsi="Arial" w:cs="Arial"/>
          <w:b/>
          <w:caps/>
          <w:snapToGrid w:val="0"/>
          <w:sz w:val="32"/>
          <w:szCs w:val="32"/>
          <w:lang w:eastAsia="ru-RU"/>
        </w:rPr>
        <w:t>Методы испытаний и измерений</w:t>
      </w:r>
    </w:p>
    <w:p w14:paraId="770F6BF0" w14:textId="77777777" w:rsidR="00364E00" w:rsidRPr="00437A7C" w:rsidRDefault="00364E00" w:rsidP="00861B4D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ru-RU"/>
        </w:rPr>
      </w:pPr>
      <w:r w:rsidRPr="00437A7C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И</w:t>
      </w:r>
      <w:r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спытание на устойчивость к затухающей колебательной волне</w:t>
      </w:r>
    </w:p>
    <w:p w14:paraId="1073EDB1" w14:textId="77777777" w:rsidR="00544249" w:rsidRPr="00544249" w:rsidRDefault="00544249" w:rsidP="00861B4D">
      <w:pPr>
        <w:spacing w:after="0" w:line="360" w:lineRule="auto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3AB3E305" w14:textId="77777777" w:rsidR="00D26205" w:rsidRPr="006E465D" w:rsidRDefault="00D26205" w:rsidP="00861B4D">
      <w:pPr>
        <w:spacing w:after="0" w:line="360" w:lineRule="auto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53B66D34" w14:textId="77777777" w:rsidR="006E465D" w:rsidRPr="006E465D" w:rsidRDefault="006E465D" w:rsidP="00861B4D">
      <w:pPr>
        <w:spacing w:after="0" w:line="360" w:lineRule="auto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2219153A" w14:textId="237BF212" w:rsidR="00D26205" w:rsidRPr="006E465D" w:rsidRDefault="008603B5" w:rsidP="00861B4D">
      <w:pPr>
        <w:spacing w:after="0" w:line="360" w:lineRule="auto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bookmarkStart w:id="4" w:name="_Hlk182770013"/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(IEC 6</w:t>
      </w:r>
      <w:r w:rsidR="00EA3A26"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10</w:t>
      </w:r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00-</w:t>
      </w:r>
      <w:r w:rsidR="00544249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4</w:t>
      </w:r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-</w:t>
      </w:r>
      <w:r w:rsidR="00544249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18</w:t>
      </w:r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:201</w:t>
      </w:r>
      <w:r w:rsidR="00544249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9</w:t>
      </w:r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, IDT)</w:t>
      </w:r>
    </w:p>
    <w:bookmarkEnd w:id="4"/>
    <w:p w14:paraId="719D8B27" w14:textId="77777777" w:rsidR="00797D9A" w:rsidRDefault="00797D9A" w:rsidP="00861B4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bookmarkEnd w:id="2"/>
    <w:p w14:paraId="089AA24A" w14:textId="77777777" w:rsidR="006E465D" w:rsidRPr="006E465D" w:rsidRDefault="006E465D" w:rsidP="00861B4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00BC734" w14:textId="77777777" w:rsidR="006E465D" w:rsidRPr="006E465D" w:rsidRDefault="006E465D" w:rsidP="00861B4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2A98AA3" w14:textId="77777777" w:rsidR="00861B4D" w:rsidRPr="00B05A2A" w:rsidRDefault="00861B4D" w:rsidP="00861B4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05A2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Издание официальное</w:t>
      </w:r>
    </w:p>
    <w:p w14:paraId="40A973F6" w14:textId="77777777" w:rsidR="00301B56" w:rsidRDefault="00301B56" w:rsidP="00861B4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D383847" w14:textId="77777777" w:rsidR="00861B4D" w:rsidRPr="006E465D" w:rsidRDefault="00861B4D" w:rsidP="00861B4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0EC5D59" w14:textId="77777777" w:rsidR="00C84DFD" w:rsidRPr="006E465D" w:rsidRDefault="00C84DFD" w:rsidP="00861B4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bookmarkEnd w:id="3"/>
    <w:p w14:paraId="331EBA53" w14:textId="6F8136E0" w:rsidR="002673AA" w:rsidRPr="006E465D" w:rsidRDefault="002673AA" w:rsidP="00861B4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B231E6B" w14:textId="77777777" w:rsidR="00352E28" w:rsidRPr="006E465D" w:rsidRDefault="00352E28" w:rsidP="00861B4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533EB246" w14:textId="77777777" w:rsidR="002673AA" w:rsidRPr="006E465D" w:rsidRDefault="002673AA" w:rsidP="00861B4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E465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Минск</w:t>
      </w:r>
    </w:p>
    <w:p w14:paraId="274A1666" w14:textId="77777777" w:rsidR="002673AA" w:rsidRPr="006E465D" w:rsidRDefault="002673AA" w:rsidP="00861B4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E465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Евразийский совет по стандартизации, метрологии и сертификации</w:t>
      </w:r>
    </w:p>
    <w:p w14:paraId="606C4206" w14:textId="21E22CBD" w:rsidR="006A1941" w:rsidRPr="00EE3266" w:rsidRDefault="00301B56" w:rsidP="00861B4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6E465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202</w:t>
      </w:r>
      <w:r w:rsidR="00861B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6</w:t>
      </w:r>
      <w:r w:rsidR="006A1941" w:rsidRPr="00EE3266">
        <w:rPr>
          <w:rFonts w:ascii="Arial" w:eastAsia="Times New Roman" w:hAnsi="Arial" w:cs="Arial"/>
          <w:b/>
          <w:bCs/>
          <w:sz w:val="28"/>
          <w:szCs w:val="28"/>
          <w:lang w:eastAsia="ru-RU"/>
        </w:rPr>
        <w:br w:type="page"/>
      </w:r>
    </w:p>
    <w:p w14:paraId="25FEDD1C" w14:textId="77777777" w:rsidR="002673AA" w:rsidRPr="002665A6" w:rsidRDefault="002673AA" w:rsidP="002673AA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bCs/>
          <w:snapToGrid w:val="0"/>
          <w:sz w:val="28"/>
          <w:szCs w:val="28"/>
          <w:lang w:eastAsia="ru-RU"/>
        </w:rPr>
      </w:pPr>
      <w:r w:rsidRPr="002665A6">
        <w:rPr>
          <w:rFonts w:ascii="Arial" w:eastAsia="Times New Roman" w:hAnsi="Arial" w:cs="Arial"/>
          <w:b/>
          <w:bCs/>
          <w:snapToGrid w:val="0"/>
          <w:sz w:val="28"/>
          <w:szCs w:val="28"/>
          <w:lang w:eastAsia="ru-RU"/>
        </w:rPr>
        <w:lastRenderedPageBreak/>
        <w:t>Предисловие</w:t>
      </w:r>
    </w:p>
    <w:p w14:paraId="3D753996" w14:textId="77777777" w:rsidR="002673AA" w:rsidRPr="002665A6" w:rsidRDefault="002673AA" w:rsidP="002673AA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sz w:val="24"/>
          <w:szCs w:val="24"/>
          <w:lang w:eastAsia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552F1518" w14:textId="77777777" w:rsidR="002673AA" w:rsidRPr="002665A6" w:rsidRDefault="002673AA" w:rsidP="002673AA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sz w:val="24"/>
          <w:szCs w:val="24"/>
          <w:lang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0901FCD4" w14:textId="77777777" w:rsidR="009B5D24" w:rsidRDefault="009B5D24" w:rsidP="002673AA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</w:p>
    <w:p w14:paraId="32409273" w14:textId="11732292" w:rsidR="002673AA" w:rsidRPr="002665A6" w:rsidRDefault="002673AA" w:rsidP="002673AA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Сведения о стандарте</w:t>
      </w:r>
    </w:p>
    <w:p w14:paraId="723F0218" w14:textId="77777777" w:rsidR="002673AA" w:rsidRPr="002665A6" w:rsidRDefault="002673AA" w:rsidP="002673AA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sz w:val="24"/>
          <w:szCs w:val="24"/>
          <w:lang w:eastAsia="ru-RU"/>
        </w:rPr>
        <w:t>1 ПОДГОТОВЛЕН Обществом с ограниченной ответственностью Научно-методический центр «Электромагнитная совместимость» (ООО «НМЦ ЭМС») на основе собственного перевода на русский язык англоязычной версии стандарта, указанного в пункте 4</w:t>
      </w:r>
    </w:p>
    <w:p w14:paraId="76403506" w14:textId="77777777" w:rsidR="002673AA" w:rsidRPr="002665A6" w:rsidRDefault="002673AA" w:rsidP="002673AA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sz w:val="24"/>
          <w:szCs w:val="24"/>
          <w:lang w:eastAsia="ru-RU"/>
        </w:rPr>
        <w:t>2 ВНЕСЕН Федеральным агентством по техническому регулированию и метрологии</w:t>
      </w:r>
    </w:p>
    <w:p w14:paraId="5C26CA91" w14:textId="77777777" w:rsidR="00861B4D" w:rsidRDefault="002673AA" w:rsidP="00861B4D">
      <w:pPr>
        <w:tabs>
          <w:tab w:val="left" w:pos="0"/>
          <w:tab w:val="left" w:pos="392"/>
          <w:tab w:val="left" w:pos="540"/>
        </w:tabs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sz w:val="24"/>
          <w:szCs w:val="24"/>
          <w:lang w:eastAsia="ru-RU"/>
        </w:rPr>
        <w:t xml:space="preserve">3 ПРИНЯТ Евразийским советом по стандартизации, метрологии и сертификации </w:t>
      </w:r>
      <w:r w:rsidR="00861B4D" w:rsidRPr="00557973">
        <w:rPr>
          <w:rFonts w:ascii="Arial" w:eastAsia="DejaVuSerif" w:hAnsi="Arial" w:cs="Arial"/>
          <w:sz w:val="24"/>
          <w:szCs w:val="24"/>
          <w:lang w:eastAsia="ru-RU"/>
        </w:rPr>
        <w:t xml:space="preserve">(протокол от                        </w:t>
      </w:r>
      <w:r w:rsidR="00861B4D">
        <w:rPr>
          <w:rFonts w:ascii="Arial" w:eastAsia="DejaVuSerif" w:hAnsi="Arial" w:cs="Arial"/>
          <w:sz w:val="24"/>
          <w:szCs w:val="24"/>
          <w:lang w:eastAsia="ru-RU"/>
        </w:rPr>
        <w:t xml:space="preserve">   </w:t>
      </w:r>
      <w:r w:rsidR="00861B4D" w:rsidRPr="00557973">
        <w:rPr>
          <w:rFonts w:ascii="Arial" w:eastAsia="DejaVuSerif" w:hAnsi="Arial" w:cs="Arial"/>
          <w:sz w:val="24"/>
          <w:szCs w:val="24"/>
          <w:lang w:eastAsia="ru-RU"/>
        </w:rPr>
        <w:t xml:space="preserve">             202</w:t>
      </w:r>
      <w:r w:rsidR="00861B4D">
        <w:rPr>
          <w:rFonts w:ascii="Arial" w:eastAsia="DejaVuSerif" w:hAnsi="Arial" w:cs="Arial"/>
          <w:sz w:val="24"/>
          <w:szCs w:val="24"/>
          <w:lang w:eastAsia="ru-RU"/>
        </w:rPr>
        <w:t>6</w:t>
      </w:r>
      <w:r w:rsidR="00861B4D" w:rsidRPr="00557973">
        <w:rPr>
          <w:rFonts w:ascii="Arial" w:eastAsia="DejaVuSerif" w:hAnsi="Arial" w:cs="Arial"/>
          <w:sz w:val="24"/>
          <w:szCs w:val="24"/>
          <w:lang w:eastAsia="ru-RU"/>
        </w:rPr>
        <w:t xml:space="preserve"> г. №</w:t>
      </w:r>
      <w:proofErr w:type="gramStart"/>
      <w:r w:rsidR="00861B4D" w:rsidRPr="00557973">
        <w:rPr>
          <w:rFonts w:ascii="Arial" w:eastAsia="DejaVuSerif" w:hAnsi="Arial" w:cs="Arial"/>
          <w:sz w:val="24"/>
          <w:szCs w:val="24"/>
          <w:lang w:eastAsia="ru-RU"/>
        </w:rPr>
        <w:t xml:space="preserve">      </w:t>
      </w:r>
      <w:r w:rsidR="00861B4D">
        <w:rPr>
          <w:rFonts w:ascii="Arial" w:eastAsia="DejaVuSerif" w:hAnsi="Arial" w:cs="Arial"/>
          <w:sz w:val="24"/>
          <w:szCs w:val="24"/>
          <w:lang w:eastAsia="ru-RU"/>
        </w:rPr>
        <w:t xml:space="preserve">  </w:t>
      </w:r>
      <w:r w:rsidR="00861B4D" w:rsidRPr="00557973">
        <w:rPr>
          <w:rFonts w:ascii="Arial" w:eastAsia="DejaVuSerif" w:hAnsi="Arial" w:cs="Arial"/>
          <w:sz w:val="24"/>
          <w:szCs w:val="24"/>
          <w:lang w:eastAsia="ru-RU"/>
        </w:rPr>
        <w:t xml:space="preserve">                  )</w:t>
      </w:r>
      <w:proofErr w:type="gramEnd"/>
    </w:p>
    <w:p w14:paraId="72622EDA" w14:textId="1DB24C53" w:rsidR="009B5D24" w:rsidRPr="009B5D24" w:rsidRDefault="002673AA" w:rsidP="00861B4D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sz w:val="24"/>
          <w:szCs w:val="24"/>
          <w:lang w:eastAsia="ru-RU"/>
        </w:rPr>
        <w:t>За принятие проголосовали:</w:t>
      </w:r>
    </w:p>
    <w:tbl>
      <w:tblPr>
        <w:tblpPr w:leftFromText="181" w:rightFromText="181" w:vertAnchor="text" w:horzAnchor="margin" w:tblpY="1"/>
        <w:tblW w:w="4857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78"/>
        <w:gridCol w:w="1910"/>
        <w:gridCol w:w="4751"/>
      </w:tblGrid>
      <w:tr w:rsidR="009B5D24" w:rsidRPr="009B5D24" w14:paraId="388F7AB2" w14:textId="77777777" w:rsidTr="00861B4D">
        <w:trPr>
          <w:trHeight w:val="20"/>
        </w:trPr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3BAC6764" w14:textId="77777777" w:rsidR="009B5D24" w:rsidRPr="009B5D24" w:rsidRDefault="009B5D24" w:rsidP="009B5D24">
            <w:pPr>
              <w:widowControl w:val="0"/>
              <w:spacing w:after="0" w:line="300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9B5D24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Краткое наименование страны по МК (ИСО 3166) 004–97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60074D74" w14:textId="77777777" w:rsidR="009B5D24" w:rsidRPr="009B5D24" w:rsidRDefault="009B5D24" w:rsidP="009B5D24">
            <w:pPr>
              <w:widowControl w:val="0"/>
              <w:spacing w:after="0" w:line="300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9B5D24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Код страны по МК (ИСО 3166) 004–97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13334B16" w14:textId="77777777" w:rsidR="009B5D24" w:rsidRPr="009B5D24" w:rsidRDefault="009B5D24" w:rsidP="009B5D24">
            <w:pPr>
              <w:widowControl w:val="0"/>
              <w:spacing w:after="0" w:line="300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9B5D24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Сокращенное наименование </w:t>
            </w:r>
          </w:p>
          <w:p w14:paraId="31D44CB5" w14:textId="77777777" w:rsidR="009B5D24" w:rsidRPr="009B5D24" w:rsidRDefault="009B5D24" w:rsidP="009B5D24">
            <w:pPr>
              <w:widowControl w:val="0"/>
              <w:spacing w:after="0" w:line="300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9B5D24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национального органа по стандартизации</w:t>
            </w:r>
          </w:p>
        </w:tc>
      </w:tr>
      <w:tr w:rsidR="009B5D24" w:rsidRPr="009B5D24" w14:paraId="06355211" w14:textId="77777777" w:rsidTr="00861B4D">
        <w:trPr>
          <w:trHeight w:val="50"/>
        </w:trPr>
        <w:tc>
          <w:tcPr>
            <w:tcW w:w="2752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62C851" w14:textId="733C4E66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69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ABBA79" w14:textId="5152DEDB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1D6EEC" w14:textId="1229313E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76EE5D68" w14:textId="77777777" w:rsidTr="00861B4D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9A1318" w14:textId="111DBA4D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69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DB4D0C" w14:textId="5662387B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278A38" w14:textId="6B988CE6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200B074F" w14:textId="77777777" w:rsidTr="00861B4D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826188" w14:textId="5627D3F8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69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E476E5" w14:textId="3632CE79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B21CE2" w14:textId="3C80D9DD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721B739D" w14:textId="77777777" w:rsidTr="00861B4D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24292E" w14:textId="7BA4CA76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4CAE7E" w14:textId="6229E0E0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CED704" w14:textId="50FBAD08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7AD4FB58" w14:textId="77777777" w:rsidTr="00861B4D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2F52F6" w14:textId="708209B8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8E63D6" w14:textId="76889326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98D29F" w14:textId="7BF80FF1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137B79E1" w14:textId="77777777" w:rsidTr="00861B4D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BB5A26" w14:textId="2E60A90A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7E5552" w14:textId="0AD527B3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9C0BC0" w14:textId="47BBCDDB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5B93652B" w14:textId="77777777" w:rsidTr="00861B4D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FF57E7" w14:textId="2D611435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DBDE03" w14:textId="69F66A83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E0C932" w14:textId="4D41A226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392A56BC" w14:textId="77777777" w:rsidTr="00861B4D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9D12F0" w14:textId="73595C63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EC65BD" w14:textId="40C57D01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07FAB8" w14:textId="00510F52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3017F205" w14:textId="77777777" w:rsidTr="00861B4D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4E47BC" w14:textId="17D1A1D3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22BE2D" w14:textId="449EB6A5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E6BE1A" w14:textId="463A4610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0ED2FDAA" w14:textId="77777777" w:rsidTr="00861B4D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AC65FC" w14:textId="49833951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D148EA" w14:textId="255BB032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E72715" w14:textId="6039D2DF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00192C03" w14:textId="77777777" w:rsidTr="00861B4D">
        <w:trPr>
          <w:trHeight w:val="20"/>
        </w:trPr>
        <w:tc>
          <w:tcPr>
            <w:tcW w:w="2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A1C9A" w14:textId="346403E1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8227A" w14:textId="49E6C017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1F76B2" w14:textId="4A3AB962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14:paraId="60BA1C0C" w14:textId="26489C94" w:rsidR="009B5D24" w:rsidRPr="00D85889" w:rsidRDefault="009B5D24" w:rsidP="00544249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lastRenderedPageBreak/>
        <w:t xml:space="preserve">4 Настоящий стандарт идентичен международному стандарту 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br/>
      </w:r>
      <w:bookmarkStart w:id="5" w:name="_Hlk196834823"/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IEC 61000-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4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-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18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:201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9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«Электромагнитная совместимость (ЭМС). Часть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4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–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18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.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Методы испытаний и измерений. Испытание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устойчивость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к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затухающ</w:t>
      </w:r>
      <w:r w:rsid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ей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колебательн</w:t>
      </w:r>
      <w:r w:rsid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ой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волн</w:t>
      </w:r>
      <w:r w:rsid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</w:t>
      </w:r>
      <w:r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» («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Electromagnetic</w:t>
      </w:r>
      <w:r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Compatibility</w:t>
      </w:r>
      <w:r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(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EMC</w:t>
      </w:r>
      <w:r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) – 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Part</w:t>
      </w:r>
      <w:r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4</w:t>
      </w:r>
      <w:r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–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18</w:t>
      </w:r>
      <w:r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:</w:t>
      </w:r>
      <w:r w:rsidR="00544249" w:rsidRPr="00D85889"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Testing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and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measurement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techniques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–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Damped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oscillatory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wave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immunity</w:t>
      </w:r>
      <w:r w:rsidR="00544249"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test</w:t>
      </w:r>
      <w:r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», 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IDT</w:t>
      </w:r>
      <w:r w:rsidRPr="00D8588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).</w:t>
      </w:r>
    </w:p>
    <w:bookmarkEnd w:id="5"/>
    <w:p w14:paraId="36B53DFD" w14:textId="77777777" w:rsidR="00D1333F" w:rsidRPr="009B5D24" w:rsidRDefault="00D1333F" w:rsidP="00D1333F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Международный стандарт разработан подкомитетом </w:t>
      </w:r>
      <w:r>
        <w:rPr>
          <w:rFonts w:ascii="Arial" w:eastAsia="Times New Roman" w:hAnsi="Arial" w:cs="Arial"/>
          <w:snapToGrid w:val="0"/>
          <w:sz w:val="24"/>
          <w:szCs w:val="24"/>
          <w:lang w:eastAsia="ru-RU"/>
        </w:rPr>
        <w:t>77В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«</w:t>
      </w:r>
      <w:r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Высокочастотные явления» Технического комитета ТС 77 </w:t>
      </w:r>
      <w:r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IEC</w:t>
      </w:r>
      <w:r w:rsidRPr="001F0E9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napToGrid w:val="0"/>
          <w:sz w:val="24"/>
          <w:szCs w:val="24"/>
          <w:lang w:eastAsia="ru-RU"/>
        </w:rPr>
        <w:t>«Электромагнитная совместимость»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Международной электротехнической комиссии (IEC).</w:t>
      </w:r>
    </w:p>
    <w:p w14:paraId="58BFCEDF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</w:t>
      </w:r>
    </w:p>
    <w:p w14:paraId="51701741" w14:textId="33E0237B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5</w:t>
      </w:r>
      <w:r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ab/>
        <w:t xml:space="preserve"> ВЗАМЕН ГОСТ IEC 61000-</w:t>
      </w:r>
      <w:r w:rsidR="00437A7C"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4</w:t>
      </w:r>
      <w:r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-</w:t>
      </w:r>
      <w:r w:rsidR="00437A7C"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18</w:t>
      </w:r>
      <w:r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–20</w:t>
      </w:r>
      <w:r w:rsidR="00364E00"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16</w:t>
      </w:r>
    </w:p>
    <w:p w14:paraId="5438F513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281EB94A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3DB70820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31BF8EF7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1CDC5D51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9B5D2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4CF4C01F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9B5D2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647B3AFA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692813A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D748A4E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AEA8BF5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30803A1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5801838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E2E094A" w14:textId="77777777" w:rsidR="009B5D24" w:rsidRPr="009B5D24" w:rsidRDefault="009B5D24" w:rsidP="009B5D2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B5D24">
        <w:rPr>
          <w:rFonts w:ascii="Arial" w:eastAsia="Times New Roman" w:hAnsi="Arial" w:cs="Arial"/>
          <w:sz w:val="24"/>
          <w:szCs w:val="24"/>
          <w:lang w:eastAsia="ru-RU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14:paraId="3019544C" w14:textId="77777777" w:rsidR="009B5D24" w:rsidRPr="002665A6" w:rsidRDefault="009B5D24" w:rsidP="002673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DBEFADB" w14:textId="77777777" w:rsidR="006E465D" w:rsidRDefault="006E465D" w:rsidP="002673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1DBA0C0" w14:textId="77777777" w:rsidR="006E465D" w:rsidRDefault="006E465D" w:rsidP="002673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0"/>
          <w:lang w:eastAsia="ru-RU"/>
        </w:rPr>
        <w:sectPr w:rsidR="006E465D" w:rsidSect="002665A6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 w:code="9"/>
          <w:pgMar w:top="851" w:right="851" w:bottom="851" w:left="1418" w:header="567" w:footer="567" w:gutter="0"/>
          <w:pgNumType w:fmt="upperRoman" w:start="1"/>
          <w:cols w:space="708"/>
          <w:titlePg/>
          <w:docGrid w:linePitch="360"/>
        </w:sectPr>
      </w:pPr>
    </w:p>
    <w:p w14:paraId="1B715455" w14:textId="1DCE8504" w:rsidR="00807743" w:rsidRDefault="00807743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EE3266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Содержание</w:t>
      </w:r>
    </w:p>
    <w:p w14:paraId="69487175" w14:textId="77777777" w:rsidR="00FD5D08" w:rsidRPr="00823043" w:rsidRDefault="00FD5D08" w:rsidP="00FD5D08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23043">
        <w:rPr>
          <w:rFonts w:ascii="Arial" w:hAnsi="Arial" w:cs="Arial"/>
          <w:sz w:val="24"/>
          <w:szCs w:val="24"/>
        </w:rPr>
        <w:t>1 Область применени</w:t>
      </w:r>
      <w:r>
        <w:rPr>
          <w:rFonts w:ascii="Arial" w:hAnsi="Arial" w:cs="Arial"/>
          <w:sz w:val="24"/>
          <w:szCs w:val="24"/>
        </w:rPr>
        <w:t>я</w:t>
      </w:r>
      <w:r>
        <w:rPr>
          <w:rFonts w:ascii="Arial" w:hAnsi="Arial" w:cs="Arial"/>
          <w:sz w:val="24"/>
          <w:szCs w:val="24"/>
        </w:rPr>
        <w:tab/>
      </w:r>
    </w:p>
    <w:p w14:paraId="07D7E57F" w14:textId="71C373EC" w:rsid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23043">
        <w:rPr>
          <w:rFonts w:ascii="Arial" w:hAnsi="Arial" w:cs="Arial"/>
          <w:sz w:val="24"/>
          <w:szCs w:val="24"/>
        </w:rPr>
        <w:t>2 Нормативные ссылки</w:t>
      </w:r>
      <w:r w:rsidR="00FD5D08">
        <w:rPr>
          <w:rFonts w:ascii="Arial" w:hAnsi="Arial" w:cs="Arial"/>
          <w:sz w:val="24"/>
          <w:szCs w:val="24"/>
        </w:rPr>
        <w:tab/>
      </w:r>
    </w:p>
    <w:p w14:paraId="008BF4C9" w14:textId="1517FB12" w:rsid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2F68B7">
        <w:rPr>
          <w:rFonts w:ascii="Arial" w:hAnsi="Arial" w:cs="Arial"/>
          <w:sz w:val="24"/>
          <w:szCs w:val="24"/>
        </w:rPr>
        <w:t xml:space="preserve">3 </w:t>
      </w:r>
      <w:r w:rsidRPr="002F68B7">
        <w:rPr>
          <w:rFonts w:ascii="Arial" w:hAnsi="Arial" w:cs="Arial"/>
          <w:sz w:val="24"/>
          <w:szCs w:val="24"/>
          <w:lang w:eastAsia="ar-SA"/>
        </w:rPr>
        <w:t>Термины, определения и сокращения терминов</w:t>
      </w:r>
      <w:r w:rsidR="00FD5D08">
        <w:rPr>
          <w:rFonts w:ascii="Arial" w:hAnsi="Arial" w:cs="Arial"/>
          <w:sz w:val="24"/>
          <w:szCs w:val="24"/>
          <w:lang w:eastAsia="ar-SA"/>
        </w:rPr>
        <w:tab/>
      </w:r>
    </w:p>
    <w:p w14:paraId="78A1D93D" w14:textId="4630DAFB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3.1 Термины и определения</w:t>
      </w:r>
      <w:r w:rsidR="00FD5D08">
        <w:rPr>
          <w:rFonts w:ascii="Arial" w:hAnsi="Arial" w:cs="Arial"/>
          <w:sz w:val="24"/>
          <w:szCs w:val="24"/>
        </w:rPr>
        <w:tab/>
      </w:r>
    </w:p>
    <w:p w14:paraId="7417F563" w14:textId="4E5151BB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3.2 Сокращения терминов</w:t>
      </w:r>
      <w:r w:rsidR="00FD5D08">
        <w:rPr>
          <w:rFonts w:ascii="Arial" w:hAnsi="Arial" w:cs="Arial"/>
          <w:sz w:val="24"/>
          <w:szCs w:val="24"/>
        </w:rPr>
        <w:tab/>
      </w:r>
    </w:p>
    <w:p w14:paraId="562DDD76" w14:textId="7E532A27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4 Общие положения</w:t>
      </w:r>
      <w:r w:rsidR="00FD5D08">
        <w:rPr>
          <w:rFonts w:ascii="Arial" w:hAnsi="Arial" w:cs="Arial"/>
          <w:sz w:val="24"/>
          <w:szCs w:val="24"/>
        </w:rPr>
        <w:tab/>
      </w:r>
    </w:p>
    <w:p w14:paraId="3895D381" w14:textId="26D05197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4.1 Типы затухающих колебательных волн</w:t>
      </w:r>
      <w:r w:rsidR="00FD5D08">
        <w:rPr>
          <w:rFonts w:ascii="Arial" w:hAnsi="Arial" w:cs="Arial"/>
          <w:sz w:val="24"/>
          <w:szCs w:val="24"/>
        </w:rPr>
        <w:tab/>
      </w:r>
    </w:p>
    <w:p w14:paraId="66DFDB52" w14:textId="4F9EF502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 xml:space="preserve">4.2 Явление </w:t>
      </w:r>
      <w:r w:rsidR="00D1333F">
        <w:rPr>
          <w:rFonts w:ascii="Arial" w:hAnsi="Arial" w:cs="Arial"/>
          <w:sz w:val="24"/>
          <w:szCs w:val="24"/>
        </w:rPr>
        <w:t>медленно</w:t>
      </w:r>
      <w:r w:rsidR="00D85889">
        <w:rPr>
          <w:rFonts w:ascii="Arial" w:hAnsi="Arial" w:cs="Arial"/>
          <w:sz w:val="24"/>
          <w:szCs w:val="24"/>
        </w:rPr>
        <w:t>й</w:t>
      </w:r>
      <w:r w:rsidR="00D1333F">
        <w:rPr>
          <w:rFonts w:ascii="Arial" w:hAnsi="Arial" w:cs="Arial"/>
          <w:sz w:val="24"/>
          <w:szCs w:val="24"/>
        </w:rPr>
        <w:t xml:space="preserve"> затухающей </w:t>
      </w:r>
      <w:r w:rsidR="00FD5D08">
        <w:rPr>
          <w:rFonts w:ascii="Arial" w:hAnsi="Arial" w:cs="Arial"/>
          <w:sz w:val="24"/>
          <w:szCs w:val="24"/>
        </w:rPr>
        <w:t>колебательной волны</w:t>
      </w:r>
      <w:r w:rsidR="00FD5D08">
        <w:rPr>
          <w:rFonts w:ascii="Arial" w:hAnsi="Arial" w:cs="Arial"/>
          <w:sz w:val="24"/>
          <w:szCs w:val="24"/>
        </w:rPr>
        <w:tab/>
      </w:r>
    </w:p>
    <w:p w14:paraId="34EDC25D" w14:textId="0EEBB871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 xml:space="preserve">4.3 Явление </w:t>
      </w:r>
      <w:r w:rsidR="00D1333F">
        <w:rPr>
          <w:rFonts w:ascii="Arial" w:hAnsi="Arial" w:cs="Arial"/>
          <w:sz w:val="24"/>
          <w:szCs w:val="24"/>
        </w:rPr>
        <w:t>быстро</w:t>
      </w:r>
      <w:r w:rsidR="00D85889">
        <w:rPr>
          <w:rFonts w:ascii="Arial" w:hAnsi="Arial" w:cs="Arial"/>
          <w:sz w:val="24"/>
          <w:szCs w:val="24"/>
        </w:rPr>
        <w:t>й</w:t>
      </w:r>
      <w:r w:rsidR="00D1333F">
        <w:rPr>
          <w:rFonts w:ascii="Arial" w:hAnsi="Arial" w:cs="Arial"/>
          <w:sz w:val="24"/>
          <w:szCs w:val="24"/>
        </w:rPr>
        <w:t xml:space="preserve"> затухающей </w:t>
      </w:r>
      <w:r w:rsidRPr="00861B4D">
        <w:rPr>
          <w:rFonts w:ascii="Arial" w:hAnsi="Arial" w:cs="Arial"/>
          <w:sz w:val="24"/>
          <w:szCs w:val="24"/>
        </w:rPr>
        <w:t>колебательной волны</w:t>
      </w:r>
      <w:r w:rsidR="00FD5D08">
        <w:rPr>
          <w:rFonts w:ascii="Arial" w:hAnsi="Arial" w:cs="Arial"/>
          <w:sz w:val="24"/>
          <w:szCs w:val="24"/>
        </w:rPr>
        <w:tab/>
      </w:r>
    </w:p>
    <w:p w14:paraId="20464101" w14:textId="62AB29E4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5 Испытательные уровни</w:t>
      </w:r>
      <w:r w:rsidR="00FD5D08">
        <w:rPr>
          <w:rFonts w:ascii="Arial" w:hAnsi="Arial" w:cs="Arial"/>
          <w:sz w:val="24"/>
          <w:szCs w:val="24"/>
        </w:rPr>
        <w:tab/>
      </w:r>
    </w:p>
    <w:p w14:paraId="42388753" w14:textId="667788E1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6 Испытательное оборудование</w:t>
      </w:r>
      <w:r w:rsidR="00FD5D08">
        <w:rPr>
          <w:rFonts w:ascii="Arial" w:hAnsi="Arial" w:cs="Arial"/>
          <w:sz w:val="24"/>
          <w:szCs w:val="24"/>
        </w:rPr>
        <w:tab/>
      </w:r>
    </w:p>
    <w:p w14:paraId="0DAC4B54" w14:textId="14BD9BED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6.1 Общие положения</w:t>
      </w:r>
      <w:r w:rsidR="00FD5D08">
        <w:rPr>
          <w:rFonts w:ascii="Arial" w:hAnsi="Arial" w:cs="Arial"/>
          <w:sz w:val="24"/>
          <w:szCs w:val="24"/>
        </w:rPr>
        <w:tab/>
      </w:r>
    </w:p>
    <w:p w14:paraId="3DD22B08" w14:textId="0D60A41A" w:rsidR="00E16B71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 xml:space="preserve">6.2 Генераторы </w:t>
      </w:r>
      <w:r w:rsidR="00E16B71">
        <w:rPr>
          <w:rFonts w:ascii="Arial" w:hAnsi="Arial" w:cs="Arial"/>
          <w:sz w:val="24"/>
          <w:szCs w:val="24"/>
        </w:rPr>
        <w:t xml:space="preserve">затухающей </w:t>
      </w:r>
      <w:r w:rsidRPr="00861B4D">
        <w:rPr>
          <w:rFonts w:ascii="Arial" w:hAnsi="Arial" w:cs="Arial"/>
          <w:sz w:val="24"/>
          <w:szCs w:val="24"/>
        </w:rPr>
        <w:t xml:space="preserve">колебательной волны </w:t>
      </w:r>
      <w:r w:rsidR="00FD5D08">
        <w:rPr>
          <w:rFonts w:ascii="Arial" w:hAnsi="Arial" w:cs="Arial"/>
          <w:sz w:val="24"/>
          <w:szCs w:val="24"/>
        </w:rPr>
        <w:tab/>
      </w:r>
    </w:p>
    <w:p w14:paraId="1AE97269" w14:textId="1FB5E923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6.3 Сети связи/развязки</w:t>
      </w:r>
      <w:r w:rsidR="00FD5D08">
        <w:rPr>
          <w:rFonts w:ascii="Arial" w:hAnsi="Arial" w:cs="Arial"/>
          <w:sz w:val="24"/>
          <w:szCs w:val="24"/>
        </w:rPr>
        <w:tab/>
      </w:r>
    </w:p>
    <w:p w14:paraId="08D6EA68" w14:textId="275D81F2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6.4 Калибровка сетей связи/развязки</w:t>
      </w:r>
      <w:r w:rsidR="00FD5D08">
        <w:rPr>
          <w:rFonts w:ascii="Arial" w:hAnsi="Arial" w:cs="Arial"/>
          <w:sz w:val="24"/>
          <w:szCs w:val="24"/>
        </w:rPr>
        <w:tab/>
      </w:r>
    </w:p>
    <w:p w14:paraId="37EB5D77" w14:textId="71FA1DB1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 xml:space="preserve">6.5 Зажим емкостной связи для </w:t>
      </w:r>
      <w:r w:rsidR="00E16B71">
        <w:rPr>
          <w:rFonts w:ascii="Arial" w:hAnsi="Arial" w:cs="Arial"/>
          <w:sz w:val="24"/>
          <w:szCs w:val="24"/>
        </w:rPr>
        <w:t>быстр</w:t>
      </w:r>
      <w:r w:rsidR="00D85889">
        <w:rPr>
          <w:rFonts w:ascii="Arial" w:hAnsi="Arial" w:cs="Arial"/>
          <w:sz w:val="24"/>
          <w:szCs w:val="24"/>
        </w:rPr>
        <w:t>ых</w:t>
      </w:r>
      <w:r w:rsidR="00E16B71">
        <w:rPr>
          <w:rFonts w:ascii="Arial" w:hAnsi="Arial" w:cs="Arial"/>
          <w:sz w:val="24"/>
          <w:szCs w:val="24"/>
        </w:rPr>
        <w:t xml:space="preserve"> затухающих </w:t>
      </w:r>
      <w:r w:rsidRPr="00861B4D">
        <w:rPr>
          <w:rFonts w:ascii="Arial" w:hAnsi="Arial" w:cs="Arial"/>
          <w:sz w:val="24"/>
          <w:szCs w:val="24"/>
        </w:rPr>
        <w:t>колебательных волн</w:t>
      </w:r>
      <w:r w:rsidR="00FD5D08">
        <w:rPr>
          <w:rFonts w:ascii="Arial" w:hAnsi="Arial" w:cs="Arial"/>
          <w:sz w:val="24"/>
          <w:szCs w:val="24"/>
        </w:rPr>
        <w:tab/>
      </w:r>
    </w:p>
    <w:p w14:paraId="5B6D7539" w14:textId="1EDEB18A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7 Испытательная установка</w:t>
      </w:r>
      <w:r w:rsidR="00FD5D08">
        <w:rPr>
          <w:rFonts w:ascii="Arial" w:hAnsi="Arial" w:cs="Arial"/>
          <w:sz w:val="24"/>
          <w:szCs w:val="24"/>
        </w:rPr>
        <w:tab/>
      </w:r>
    </w:p>
    <w:p w14:paraId="1136E121" w14:textId="228BE1AD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7.1 Испытательное оборудование</w:t>
      </w:r>
      <w:r w:rsidR="00FD5D08">
        <w:rPr>
          <w:rFonts w:ascii="Arial" w:hAnsi="Arial" w:cs="Arial"/>
          <w:sz w:val="24"/>
          <w:szCs w:val="24"/>
        </w:rPr>
        <w:tab/>
      </w:r>
    </w:p>
    <w:p w14:paraId="0167652A" w14:textId="674274B4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7.2 Верификация испытательной аппаратуры</w:t>
      </w:r>
      <w:r w:rsidR="00FD5D08">
        <w:rPr>
          <w:rFonts w:ascii="Arial" w:hAnsi="Arial" w:cs="Arial"/>
          <w:sz w:val="24"/>
          <w:szCs w:val="24"/>
        </w:rPr>
        <w:tab/>
      </w:r>
    </w:p>
    <w:p w14:paraId="76A0BC3E" w14:textId="0E5B556E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7.3 Испытательная установка</w:t>
      </w:r>
      <w:bookmarkStart w:id="13" w:name="_GoBack"/>
      <w:bookmarkEnd w:id="13"/>
      <w:r w:rsidR="00FD5D08">
        <w:rPr>
          <w:rFonts w:ascii="Arial" w:hAnsi="Arial" w:cs="Arial"/>
          <w:sz w:val="24"/>
          <w:szCs w:val="24"/>
        </w:rPr>
        <w:tab/>
      </w:r>
    </w:p>
    <w:p w14:paraId="0F629B60" w14:textId="17133849" w:rsidR="00861B4D" w:rsidRPr="00861B4D" w:rsidRDefault="00FD5D08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7.4 Испытуемое оборудование</w:t>
      </w:r>
      <w:r>
        <w:rPr>
          <w:rFonts w:ascii="Arial" w:hAnsi="Arial" w:cs="Arial"/>
          <w:sz w:val="24"/>
          <w:szCs w:val="24"/>
        </w:rPr>
        <w:tab/>
      </w:r>
    </w:p>
    <w:p w14:paraId="54EF72D6" w14:textId="68943FE7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7.5 Сети связи/развязки</w:t>
      </w:r>
      <w:r w:rsidR="00FD5D08">
        <w:rPr>
          <w:rFonts w:ascii="Arial" w:hAnsi="Arial" w:cs="Arial"/>
          <w:sz w:val="24"/>
          <w:szCs w:val="24"/>
        </w:rPr>
        <w:tab/>
      </w:r>
    </w:p>
    <w:p w14:paraId="01156818" w14:textId="36DB829A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8 Процедура испытаний</w:t>
      </w:r>
      <w:r w:rsidR="00FD5D08">
        <w:rPr>
          <w:rFonts w:ascii="Arial" w:hAnsi="Arial" w:cs="Arial"/>
          <w:sz w:val="24"/>
          <w:szCs w:val="24"/>
        </w:rPr>
        <w:tab/>
      </w:r>
    </w:p>
    <w:p w14:paraId="2D4706DC" w14:textId="69198A2E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8.1 Общие положения</w:t>
      </w:r>
      <w:r w:rsidR="00FD5D08">
        <w:rPr>
          <w:rFonts w:ascii="Arial" w:hAnsi="Arial" w:cs="Arial"/>
          <w:sz w:val="24"/>
          <w:szCs w:val="24"/>
        </w:rPr>
        <w:tab/>
      </w:r>
    </w:p>
    <w:p w14:paraId="18DEEADC" w14:textId="5651E8A6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8.2 Эталонные лабораторные условия</w:t>
      </w:r>
      <w:r w:rsidR="00FD5D08">
        <w:rPr>
          <w:rFonts w:ascii="Arial" w:hAnsi="Arial" w:cs="Arial"/>
          <w:sz w:val="24"/>
          <w:szCs w:val="24"/>
        </w:rPr>
        <w:tab/>
      </w:r>
    </w:p>
    <w:p w14:paraId="3AE4BD19" w14:textId="5320D15C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8.3 Проведение испытания</w:t>
      </w:r>
      <w:r w:rsidR="00FD5D08">
        <w:rPr>
          <w:rFonts w:ascii="Arial" w:hAnsi="Arial" w:cs="Arial"/>
          <w:sz w:val="24"/>
          <w:szCs w:val="24"/>
        </w:rPr>
        <w:tab/>
      </w:r>
    </w:p>
    <w:p w14:paraId="743728A1" w14:textId="06C625BF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9 Оценка результатов испытаний</w:t>
      </w:r>
      <w:r w:rsidR="00FD5D08">
        <w:rPr>
          <w:rFonts w:ascii="Arial" w:hAnsi="Arial" w:cs="Arial"/>
          <w:sz w:val="24"/>
          <w:szCs w:val="24"/>
        </w:rPr>
        <w:tab/>
      </w:r>
    </w:p>
    <w:p w14:paraId="031EA805" w14:textId="7DB7E6B6" w:rsidR="00861B4D" w:rsidRPr="00861B4D" w:rsidRDefault="00861B4D" w:rsidP="00751E0F">
      <w:pPr>
        <w:tabs>
          <w:tab w:val="left" w:leader="dot" w:pos="978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10 Протокол испытаний</w:t>
      </w:r>
      <w:r w:rsidR="00FD5D08">
        <w:rPr>
          <w:rFonts w:ascii="Arial" w:hAnsi="Arial" w:cs="Arial"/>
          <w:sz w:val="24"/>
          <w:szCs w:val="24"/>
        </w:rPr>
        <w:tab/>
      </w:r>
    </w:p>
    <w:p w14:paraId="31C431A1" w14:textId="09A8C5B6" w:rsidR="00751E0F" w:rsidRDefault="00356CF9" w:rsidP="009303E5">
      <w:pPr>
        <w:tabs>
          <w:tab w:val="left" w:leader="dot" w:pos="9781"/>
        </w:tabs>
        <w:spacing w:after="0" w:line="360" w:lineRule="auto"/>
        <w:ind w:left="1843" w:hanging="18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 </w:t>
      </w:r>
      <w:r w:rsidR="00861B4D" w:rsidRPr="00861B4D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 </w:t>
      </w:r>
      <w:r w:rsidR="00861B4D" w:rsidRPr="00861B4D">
        <w:rPr>
          <w:rFonts w:ascii="Arial" w:hAnsi="Arial" w:cs="Arial"/>
          <w:sz w:val="24"/>
          <w:szCs w:val="24"/>
        </w:rPr>
        <w:t>(справочное) Информация об испытательных уровнях для</w:t>
      </w:r>
      <w:r w:rsidR="00AA2044">
        <w:rPr>
          <w:rFonts w:ascii="Arial" w:hAnsi="Arial" w:cs="Arial"/>
          <w:sz w:val="24"/>
          <w:szCs w:val="24"/>
        </w:rPr>
        <w:t xml:space="preserve"> </w:t>
      </w:r>
      <w:r w:rsidR="00861B4D" w:rsidRPr="00861B4D">
        <w:rPr>
          <w:rFonts w:ascii="Arial" w:hAnsi="Arial" w:cs="Arial"/>
          <w:sz w:val="24"/>
          <w:szCs w:val="24"/>
        </w:rPr>
        <w:t>затухающей</w:t>
      </w:r>
      <w:r w:rsidR="00FD5D08">
        <w:rPr>
          <w:rFonts w:ascii="Arial" w:hAnsi="Arial" w:cs="Arial"/>
          <w:sz w:val="24"/>
          <w:szCs w:val="24"/>
        </w:rPr>
        <w:t> </w:t>
      </w:r>
      <w:r w:rsidR="00861B4D" w:rsidRPr="00861B4D">
        <w:rPr>
          <w:rFonts w:ascii="Arial" w:hAnsi="Arial" w:cs="Arial"/>
          <w:sz w:val="24"/>
          <w:szCs w:val="24"/>
        </w:rPr>
        <w:t>колебательной</w:t>
      </w:r>
      <w:r w:rsidR="00FD5D08">
        <w:rPr>
          <w:rFonts w:ascii="Arial" w:hAnsi="Arial" w:cs="Arial"/>
          <w:sz w:val="24"/>
          <w:szCs w:val="24"/>
        </w:rPr>
        <w:t> </w:t>
      </w:r>
      <w:r w:rsidR="00861B4D" w:rsidRPr="00861B4D">
        <w:rPr>
          <w:rFonts w:ascii="Arial" w:hAnsi="Arial" w:cs="Arial"/>
          <w:sz w:val="24"/>
          <w:szCs w:val="24"/>
        </w:rPr>
        <w:t>волны</w:t>
      </w:r>
      <w:r w:rsidR="00FD5D08">
        <w:rPr>
          <w:rFonts w:ascii="Arial" w:hAnsi="Arial" w:cs="Arial"/>
          <w:sz w:val="24"/>
          <w:szCs w:val="24"/>
        </w:rPr>
        <w:tab/>
      </w:r>
    </w:p>
    <w:p w14:paraId="5C0CB393" w14:textId="569F0FB1" w:rsidR="00861B4D" w:rsidRPr="00FD5D08" w:rsidRDefault="00356CF9" w:rsidP="00751E0F">
      <w:pPr>
        <w:tabs>
          <w:tab w:val="left" w:leader="dot" w:pos="9781"/>
        </w:tabs>
        <w:spacing w:after="0" w:line="360" w:lineRule="auto"/>
        <w:ind w:left="1843" w:hanging="18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 </w:t>
      </w:r>
      <w:r w:rsidR="00861B4D" w:rsidRPr="00861B4D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 </w:t>
      </w:r>
      <w:r w:rsidR="00861B4D" w:rsidRPr="00861B4D">
        <w:rPr>
          <w:rFonts w:ascii="Arial" w:hAnsi="Arial" w:cs="Arial"/>
          <w:sz w:val="24"/>
          <w:szCs w:val="24"/>
        </w:rPr>
        <w:t>(справочное) Анализ неопределенности измерений</w:t>
      </w:r>
      <w:r w:rsidR="00AA2044">
        <w:rPr>
          <w:rFonts w:ascii="Arial" w:hAnsi="Arial" w:cs="Arial"/>
          <w:sz w:val="24"/>
          <w:szCs w:val="24"/>
        </w:rPr>
        <w:t xml:space="preserve"> (</w:t>
      </w:r>
      <w:r w:rsidR="00AA2044">
        <w:rPr>
          <w:rFonts w:ascii="Arial" w:hAnsi="Arial" w:cs="Arial"/>
          <w:sz w:val="24"/>
          <w:szCs w:val="24"/>
          <w:lang w:val="en-US"/>
        </w:rPr>
        <w:t>MU</w:t>
      </w:r>
      <w:r w:rsidR="00FD5D08">
        <w:rPr>
          <w:rFonts w:ascii="Arial" w:hAnsi="Arial" w:cs="Arial"/>
          <w:sz w:val="24"/>
          <w:szCs w:val="24"/>
        </w:rPr>
        <w:t>)</w:t>
      </w:r>
      <w:r w:rsidR="00FD5D08">
        <w:rPr>
          <w:rFonts w:ascii="Arial" w:hAnsi="Arial" w:cs="Arial"/>
          <w:sz w:val="24"/>
          <w:szCs w:val="24"/>
        </w:rPr>
        <w:tab/>
      </w:r>
    </w:p>
    <w:p w14:paraId="6E51E804" w14:textId="06BE9DD6" w:rsidR="00861B4D" w:rsidRPr="00861B4D" w:rsidRDefault="00356CF9" w:rsidP="00AA2044">
      <w:pPr>
        <w:tabs>
          <w:tab w:val="left" w:leader="dot" w:pos="9781"/>
        </w:tabs>
        <w:spacing w:after="0" w:line="360" w:lineRule="auto"/>
        <w:ind w:left="1843" w:hanging="18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 C </w:t>
      </w:r>
      <w:r w:rsidR="00861B4D" w:rsidRPr="00861B4D">
        <w:rPr>
          <w:rFonts w:ascii="Arial" w:hAnsi="Arial" w:cs="Arial"/>
          <w:sz w:val="24"/>
          <w:szCs w:val="24"/>
        </w:rPr>
        <w:t xml:space="preserve">(справочное) Проблемы, связанные с </w:t>
      </w:r>
      <w:r w:rsidR="00E16B71">
        <w:rPr>
          <w:rFonts w:ascii="Arial" w:hAnsi="Arial" w:cs="Arial"/>
          <w:sz w:val="24"/>
          <w:szCs w:val="24"/>
        </w:rPr>
        <w:t xml:space="preserve">электроснабжением </w:t>
      </w:r>
      <w:r w:rsidR="00861B4D" w:rsidRPr="00861B4D">
        <w:rPr>
          <w:rFonts w:ascii="Arial" w:hAnsi="Arial" w:cs="Arial"/>
          <w:sz w:val="24"/>
          <w:szCs w:val="24"/>
        </w:rPr>
        <w:t xml:space="preserve">EUT, </w:t>
      </w:r>
      <w:proofErr w:type="gramStart"/>
      <w:r w:rsidR="00861B4D" w:rsidRPr="00861B4D">
        <w:rPr>
          <w:rFonts w:ascii="Arial" w:hAnsi="Arial" w:cs="Arial"/>
          <w:sz w:val="24"/>
          <w:szCs w:val="24"/>
        </w:rPr>
        <w:t>имеющих</w:t>
      </w:r>
      <w:proofErr w:type="gramEnd"/>
      <w:r w:rsidR="00861B4D" w:rsidRPr="00861B4D">
        <w:rPr>
          <w:rFonts w:ascii="Arial" w:hAnsi="Arial" w:cs="Arial"/>
          <w:sz w:val="24"/>
          <w:szCs w:val="24"/>
        </w:rPr>
        <w:t xml:space="preserve"> на входе преобразователи постоянного тока в постоян</w:t>
      </w:r>
      <w:r w:rsidR="00861B4D">
        <w:rPr>
          <w:rFonts w:ascii="Arial" w:hAnsi="Arial" w:cs="Arial"/>
          <w:sz w:val="24"/>
          <w:szCs w:val="24"/>
        </w:rPr>
        <w:t>ный ток (DC/DC-преобразователи</w:t>
      </w:r>
      <w:r w:rsidR="00FD5D08">
        <w:rPr>
          <w:rFonts w:ascii="Arial" w:hAnsi="Arial" w:cs="Arial"/>
          <w:sz w:val="24"/>
          <w:szCs w:val="24"/>
        </w:rPr>
        <w:t>)</w:t>
      </w:r>
      <w:r w:rsidR="00FD5D08">
        <w:rPr>
          <w:rFonts w:ascii="Arial" w:hAnsi="Arial" w:cs="Arial"/>
          <w:sz w:val="24"/>
          <w:szCs w:val="24"/>
        </w:rPr>
        <w:tab/>
      </w:r>
    </w:p>
    <w:p w14:paraId="573EC495" w14:textId="3DC492AB" w:rsidR="00861B4D" w:rsidRPr="00861B4D" w:rsidRDefault="00356CF9" w:rsidP="00861B4D">
      <w:pPr>
        <w:tabs>
          <w:tab w:val="left" w:leader="dot" w:pos="9781"/>
        </w:tabs>
        <w:spacing w:after="0" w:line="360" w:lineRule="auto"/>
        <w:ind w:left="1843" w:hanging="18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 ДА </w:t>
      </w:r>
      <w:r w:rsidR="00861B4D" w:rsidRPr="00861B4D">
        <w:rPr>
          <w:rFonts w:ascii="Arial" w:hAnsi="Arial" w:cs="Arial"/>
          <w:sz w:val="24"/>
          <w:szCs w:val="24"/>
        </w:rPr>
        <w:t>(справочное) Сведения о соответствии ссылочных международных стандартов межгосударственным стандартам</w:t>
      </w:r>
      <w:r w:rsidR="00FD5D08">
        <w:rPr>
          <w:rFonts w:ascii="Arial" w:hAnsi="Arial" w:cs="Arial"/>
          <w:sz w:val="24"/>
          <w:szCs w:val="24"/>
        </w:rPr>
        <w:tab/>
      </w:r>
    </w:p>
    <w:p w14:paraId="4D18953E" w14:textId="201364B1" w:rsidR="00861B4D" w:rsidRDefault="00861B4D" w:rsidP="00861B4D">
      <w:pPr>
        <w:tabs>
          <w:tab w:val="left" w:leader="dot" w:pos="978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61B4D">
        <w:rPr>
          <w:rFonts w:ascii="Arial" w:hAnsi="Arial" w:cs="Arial"/>
          <w:sz w:val="24"/>
          <w:szCs w:val="24"/>
        </w:rPr>
        <w:t>Библиография</w:t>
      </w:r>
      <w:r w:rsidR="00FD5D08">
        <w:rPr>
          <w:rFonts w:ascii="Arial" w:hAnsi="Arial" w:cs="Arial"/>
          <w:sz w:val="24"/>
          <w:szCs w:val="24"/>
        </w:rPr>
        <w:tab/>
      </w:r>
    </w:p>
    <w:p w14:paraId="43224969" w14:textId="77777777" w:rsidR="00861B4D" w:rsidRPr="00823043" w:rsidRDefault="00861B4D" w:rsidP="00861B4D">
      <w:pPr>
        <w:tabs>
          <w:tab w:val="left" w:leader="dot" w:pos="9923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623820B" w14:textId="77777777" w:rsidR="00861B4D" w:rsidRDefault="00861B4D">
      <w:pPr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br w:type="page"/>
      </w:r>
    </w:p>
    <w:p w14:paraId="7FB12147" w14:textId="77B77945" w:rsidR="005D6D44" w:rsidRPr="00FC67E2" w:rsidRDefault="00FC67E2" w:rsidP="00FC67E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FC67E2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Введение</w:t>
      </w:r>
    </w:p>
    <w:p w14:paraId="14B9B31E" w14:textId="55D00C16" w:rsidR="00807743" w:rsidRPr="00E20D78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20D78">
        <w:rPr>
          <w:rFonts w:ascii="Arial" w:eastAsia="Times New Roman" w:hAnsi="Arial" w:cs="Arial"/>
          <w:sz w:val="24"/>
          <w:szCs w:val="24"/>
          <w:lang w:eastAsia="ru-RU"/>
        </w:rPr>
        <w:t>Стандарты, входящие в серию IEC 61000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 xml:space="preserve"> опубликованы в виде отдельных частей в соответствии со следующей структурой:</w:t>
      </w:r>
    </w:p>
    <w:p w14:paraId="33194F1B" w14:textId="4AFA646F" w:rsidR="00807743" w:rsidRPr="00C12C87" w:rsidRDefault="009F0D2E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807743" w:rsidRPr="00C12C87">
        <w:rPr>
          <w:rFonts w:ascii="Arial" w:eastAsia="Times New Roman" w:hAnsi="Arial" w:cs="Arial"/>
          <w:sz w:val="24"/>
          <w:szCs w:val="24"/>
          <w:lang w:eastAsia="ru-RU"/>
        </w:rPr>
        <w:t>часть 1. О</w:t>
      </w:r>
      <w:r w:rsidR="005D6D44"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бщие </w:t>
      </w:r>
      <w:r w:rsidR="00807743" w:rsidRPr="00C12C87">
        <w:rPr>
          <w:rFonts w:ascii="Arial" w:eastAsia="Times New Roman" w:hAnsi="Arial" w:cs="Arial"/>
          <w:sz w:val="24"/>
          <w:szCs w:val="24"/>
          <w:lang w:eastAsia="ru-RU"/>
        </w:rPr>
        <w:t>положения:</w:t>
      </w:r>
    </w:p>
    <w:p w14:paraId="6CFC840A" w14:textId="77777777" w:rsidR="00807743" w:rsidRPr="00C12C87" w:rsidRDefault="00807743" w:rsidP="00807743">
      <w:pPr>
        <w:pStyle w:val="afe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C12C87">
        <w:rPr>
          <w:rFonts w:ascii="Arial" w:eastAsia="Times New Roman" w:hAnsi="Arial" w:cs="Arial"/>
          <w:sz w:val="24"/>
          <w:szCs w:val="24"/>
          <w:lang w:val="ru-RU" w:eastAsia="ru-RU"/>
        </w:rPr>
        <w:t>общее рассмотрение (введение, фундаментальные принципы);</w:t>
      </w:r>
    </w:p>
    <w:p w14:paraId="2E626D8B" w14:textId="77777777" w:rsidR="00807743" w:rsidRPr="00C12C87" w:rsidRDefault="00807743" w:rsidP="00807743">
      <w:pPr>
        <w:pStyle w:val="afe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2C87">
        <w:rPr>
          <w:rFonts w:ascii="Arial" w:eastAsia="Times New Roman" w:hAnsi="Arial" w:cs="Arial"/>
          <w:sz w:val="24"/>
          <w:szCs w:val="24"/>
          <w:lang w:val="ru-RU" w:eastAsia="ru-RU"/>
        </w:rPr>
        <w:t>определения, терминология;</w:t>
      </w:r>
    </w:p>
    <w:p w14:paraId="1111355B" w14:textId="77777777" w:rsidR="00807743" w:rsidRPr="00C12C87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- часть 2. Окружающая обстановка: </w:t>
      </w:r>
    </w:p>
    <w:p w14:paraId="5C389EF3" w14:textId="77777777" w:rsidR="00807743" w:rsidRPr="00C12C87" w:rsidRDefault="00807743" w:rsidP="00807743">
      <w:pPr>
        <w:pStyle w:val="afe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C12C87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описание окружающей обстановки; </w:t>
      </w:r>
    </w:p>
    <w:p w14:paraId="0336C7A4" w14:textId="77777777" w:rsidR="00807743" w:rsidRPr="00C12C87" w:rsidRDefault="00807743" w:rsidP="00807743">
      <w:pPr>
        <w:pStyle w:val="afe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C12C87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классификация окружающей обстановки; </w:t>
      </w:r>
    </w:p>
    <w:p w14:paraId="67959F9D" w14:textId="77777777" w:rsidR="00807743" w:rsidRPr="00C12C87" w:rsidRDefault="00807743" w:rsidP="00807743">
      <w:pPr>
        <w:pStyle w:val="afe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2C87">
        <w:rPr>
          <w:rFonts w:ascii="Arial" w:eastAsia="Times New Roman" w:hAnsi="Arial" w:cs="Arial"/>
          <w:sz w:val="24"/>
          <w:szCs w:val="24"/>
          <w:lang w:val="ru-RU" w:eastAsia="ru-RU"/>
        </w:rPr>
        <w:t>уровни совместимости;</w:t>
      </w:r>
    </w:p>
    <w:p w14:paraId="72193D59" w14:textId="77777777" w:rsidR="00807743" w:rsidRPr="00C12C87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2C87">
        <w:rPr>
          <w:rFonts w:ascii="Arial" w:eastAsia="Times New Roman" w:hAnsi="Arial" w:cs="Arial"/>
          <w:sz w:val="24"/>
          <w:szCs w:val="24"/>
          <w:lang w:eastAsia="ru-RU"/>
        </w:rPr>
        <w:t>- часть 3. Нормы:</w:t>
      </w:r>
    </w:p>
    <w:p w14:paraId="4D538514" w14:textId="77777777" w:rsidR="00807743" w:rsidRPr="00C12C87" w:rsidRDefault="00807743" w:rsidP="00807743">
      <w:pPr>
        <w:pStyle w:val="afe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2C87">
        <w:rPr>
          <w:rFonts w:ascii="Arial" w:eastAsia="Times New Roman" w:hAnsi="Arial" w:cs="Arial"/>
          <w:sz w:val="24"/>
          <w:szCs w:val="24"/>
          <w:lang w:val="ru-RU" w:eastAsia="ru-RU"/>
        </w:rPr>
        <w:t>нормы</w:t>
      </w:r>
      <w:r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12C87">
        <w:rPr>
          <w:rFonts w:ascii="Arial" w:eastAsia="Times New Roman" w:hAnsi="Arial" w:cs="Arial"/>
          <w:sz w:val="24"/>
          <w:szCs w:val="24"/>
          <w:lang w:val="ru-RU" w:eastAsia="ru-RU"/>
        </w:rPr>
        <w:t>эмиссии</w:t>
      </w:r>
      <w:r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</w:p>
    <w:p w14:paraId="182532F3" w14:textId="77777777" w:rsidR="00807743" w:rsidRPr="00C12C87" w:rsidRDefault="00807743" w:rsidP="00807743">
      <w:pPr>
        <w:pStyle w:val="afe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C12C87">
        <w:rPr>
          <w:rFonts w:ascii="Arial" w:eastAsia="Times New Roman" w:hAnsi="Arial" w:cs="Arial"/>
          <w:sz w:val="24"/>
          <w:szCs w:val="24"/>
          <w:lang w:val="ru-RU" w:eastAsia="ru-RU"/>
        </w:rPr>
        <w:t>нормы помехоустойчивости (если они не входят в сферу ответственности технических комитетов по продукции);</w:t>
      </w:r>
    </w:p>
    <w:p w14:paraId="66205038" w14:textId="77777777" w:rsidR="00807743" w:rsidRPr="00C12C87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- часть 4. Методы испытаний и измерений: </w:t>
      </w:r>
    </w:p>
    <w:p w14:paraId="553A1E0E" w14:textId="77777777" w:rsidR="00807743" w:rsidRPr="00C12C87" w:rsidRDefault="00807743" w:rsidP="00807743">
      <w:pPr>
        <w:pStyle w:val="afe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2C87">
        <w:rPr>
          <w:rFonts w:ascii="Arial" w:eastAsia="Times New Roman" w:hAnsi="Arial" w:cs="Arial"/>
          <w:sz w:val="24"/>
          <w:szCs w:val="24"/>
          <w:lang w:val="ru-RU" w:eastAsia="ru-RU"/>
        </w:rPr>
        <w:t>методы испытаний;</w:t>
      </w:r>
    </w:p>
    <w:p w14:paraId="319FD149" w14:textId="10CC7557" w:rsidR="00807743" w:rsidRPr="00C12C87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2C87">
        <w:rPr>
          <w:rFonts w:ascii="Arial" w:eastAsia="Times New Roman" w:hAnsi="Arial" w:cs="Arial"/>
          <w:sz w:val="24"/>
          <w:szCs w:val="24"/>
          <w:lang w:eastAsia="ru-RU"/>
        </w:rPr>
        <w:t>- часть 5. Рекомендации по установке и снижению последствий</w:t>
      </w:r>
      <w:r w:rsidR="00D850D4"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 воздействия</w:t>
      </w:r>
      <w:r w:rsidRPr="00C12C87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14:paraId="5B2CA66C" w14:textId="77777777" w:rsidR="00807743" w:rsidRPr="00C12C87" w:rsidRDefault="00807743" w:rsidP="00807743">
      <w:pPr>
        <w:pStyle w:val="afe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2C87">
        <w:rPr>
          <w:rFonts w:ascii="Arial" w:eastAsia="Times New Roman" w:hAnsi="Arial" w:cs="Arial"/>
          <w:sz w:val="24"/>
          <w:szCs w:val="24"/>
          <w:lang w:val="ru-RU" w:eastAsia="ru-RU"/>
        </w:rPr>
        <w:t>рекомендации по установке</w:t>
      </w:r>
      <w:r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</w:p>
    <w:p w14:paraId="5AF97352" w14:textId="48E5E920" w:rsidR="00807743" w:rsidRPr="00C12C87" w:rsidRDefault="00807743" w:rsidP="00807743">
      <w:pPr>
        <w:pStyle w:val="afe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C12C87">
        <w:rPr>
          <w:rFonts w:ascii="Arial" w:eastAsia="Times New Roman" w:hAnsi="Arial" w:cs="Arial"/>
          <w:sz w:val="24"/>
          <w:szCs w:val="24"/>
          <w:lang w:val="ru-RU" w:eastAsia="ru-RU"/>
        </w:rPr>
        <w:t>методы и устройства для снижения последствий</w:t>
      </w:r>
      <w:r w:rsidR="00D850D4" w:rsidRPr="00C12C87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воздействия</w:t>
      </w:r>
      <w:r w:rsidRPr="00C12C87">
        <w:rPr>
          <w:rFonts w:ascii="Arial" w:eastAsia="Times New Roman" w:hAnsi="Arial" w:cs="Arial"/>
          <w:sz w:val="24"/>
          <w:szCs w:val="24"/>
          <w:lang w:val="ru-RU" w:eastAsia="ru-RU"/>
        </w:rPr>
        <w:t>;</w:t>
      </w:r>
    </w:p>
    <w:p w14:paraId="2EC9F4D2" w14:textId="77777777" w:rsidR="00807743" w:rsidRPr="00C12C87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2C87">
        <w:rPr>
          <w:rFonts w:ascii="Arial" w:eastAsia="Times New Roman" w:hAnsi="Arial" w:cs="Arial"/>
          <w:sz w:val="24"/>
          <w:szCs w:val="24"/>
          <w:lang w:eastAsia="ru-RU"/>
        </w:rPr>
        <w:t>- часть 6. Общие стандарты;</w:t>
      </w:r>
    </w:p>
    <w:p w14:paraId="14C1E293" w14:textId="77777777" w:rsidR="00807743" w:rsidRPr="00C12C87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2C87">
        <w:rPr>
          <w:rFonts w:ascii="Arial" w:eastAsia="Times New Roman" w:hAnsi="Arial" w:cs="Arial"/>
          <w:sz w:val="24"/>
          <w:szCs w:val="24"/>
          <w:lang w:eastAsia="ru-RU"/>
        </w:rPr>
        <w:t>- часть 9. Разное.</w:t>
      </w:r>
    </w:p>
    <w:p w14:paraId="6D1DE369" w14:textId="486AC0B5" w:rsidR="00807743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20D78">
        <w:rPr>
          <w:rFonts w:ascii="Arial" w:eastAsia="Times New Roman" w:hAnsi="Arial" w:cs="Arial"/>
          <w:sz w:val="24"/>
          <w:szCs w:val="24"/>
          <w:lang w:eastAsia="ru-RU"/>
        </w:rPr>
        <w:t xml:space="preserve">Каждая часть далее подразделяется на несколько частей, опубликованных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="00D850D4">
        <w:rPr>
          <w:rFonts w:ascii="Arial" w:eastAsia="Times New Roman" w:hAnsi="Arial" w:cs="Arial"/>
          <w:sz w:val="24"/>
          <w:szCs w:val="24"/>
          <w:lang w:eastAsia="ru-RU"/>
        </w:rPr>
        <w:t>виде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>международных стандартов</w:t>
      </w:r>
      <w:r w:rsidR="00D850D4">
        <w:rPr>
          <w:rFonts w:ascii="Arial" w:eastAsia="Times New Roman" w:hAnsi="Arial" w:cs="Arial"/>
          <w:sz w:val="24"/>
          <w:szCs w:val="24"/>
          <w:lang w:eastAsia="ru-RU"/>
        </w:rPr>
        <w:t xml:space="preserve"> или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 xml:space="preserve"> технических </w:t>
      </w:r>
      <w:r w:rsidR="0012557A">
        <w:rPr>
          <w:rFonts w:ascii="Arial" w:eastAsia="Times New Roman" w:hAnsi="Arial" w:cs="Arial"/>
          <w:sz w:val="24"/>
          <w:szCs w:val="24"/>
          <w:lang w:eastAsia="ru-RU"/>
        </w:rPr>
        <w:t xml:space="preserve">спецификаций или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технических </w:t>
      </w:r>
      <w:r w:rsidR="0012557A">
        <w:rPr>
          <w:rFonts w:ascii="Arial" w:eastAsia="Times New Roman" w:hAnsi="Arial" w:cs="Arial"/>
          <w:sz w:val="24"/>
          <w:szCs w:val="24"/>
          <w:lang w:eastAsia="ru-RU"/>
        </w:rPr>
        <w:t>отчетов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>, некоторые из которых уже опубликованы в виде разделов. Другие будут опубликованы с указанием номера части, за которым следует дефис и втор</w:t>
      </w:r>
      <w:r>
        <w:rPr>
          <w:rFonts w:ascii="Arial" w:eastAsia="Times New Roman" w:hAnsi="Arial" w:cs="Arial"/>
          <w:sz w:val="24"/>
          <w:szCs w:val="24"/>
          <w:lang w:eastAsia="ru-RU"/>
        </w:rPr>
        <w:t>ая цифра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>, идентифицирующ</w:t>
      </w:r>
      <w:r>
        <w:rPr>
          <w:rFonts w:ascii="Arial" w:eastAsia="Times New Roman" w:hAnsi="Arial" w:cs="Arial"/>
          <w:sz w:val="24"/>
          <w:szCs w:val="24"/>
          <w:lang w:eastAsia="ru-RU"/>
        </w:rPr>
        <w:t>ая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 xml:space="preserve"> подраздел (пример: IEC 61000-6-1).</w:t>
      </w:r>
    </w:p>
    <w:bookmarkEnd w:id="0"/>
    <w:p w14:paraId="6505D48E" w14:textId="77777777" w:rsidR="00807743" w:rsidRDefault="006D44DB" w:rsidP="006D44D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Настоящий стандарт,</w:t>
      </w:r>
      <w:r w:rsidRPr="006D44DB">
        <w:rPr>
          <w:rFonts w:ascii="Arial" w:eastAsia="Times New Roman" w:hAnsi="Arial" w:cs="Arial"/>
          <w:sz w:val="24"/>
          <w:szCs w:val="24"/>
          <w:lang w:eastAsia="ru-RU"/>
        </w:rPr>
        <w:t xml:space="preserve"> устанавливает требования к </w:t>
      </w:r>
      <w:r>
        <w:rPr>
          <w:rFonts w:ascii="Arial" w:eastAsia="Times New Roman" w:hAnsi="Arial" w:cs="Arial"/>
          <w:sz w:val="24"/>
          <w:szCs w:val="24"/>
          <w:lang w:eastAsia="ru-RU"/>
        </w:rPr>
        <w:t>помехоустойчивости</w:t>
      </w:r>
      <w:r w:rsidRPr="006D44DB">
        <w:rPr>
          <w:rFonts w:ascii="Arial" w:eastAsia="Times New Roman" w:hAnsi="Arial" w:cs="Arial"/>
          <w:sz w:val="24"/>
          <w:szCs w:val="24"/>
          <w:lang w:eastAsia="ru-RU"/>
        </w:rPr>
        <w:t xml:space="preserve"> и процедуры испытаний, связанные с затухающими колебательными волнами</w:t>
      </w:r>
      <w:r w:rsidRPr="006D44DB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14:paraId="15E460E5" w14:textId="77777777" w:rsidR="006D44DB" w:rsidRDefault="006D44DB" w:rsidP="006D44D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14:paraId="52A60D52" w14:textId="04F06877" w:rsidR="006D44DB" w:rsidRPr="0066540C" w:rsidRDefault="006D44DB" w:rsidP="006D44D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  <w:sectPr w:rsidR="006D44DB" w:rsidRPr="0066540C" w:rsidSect="004C5C6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851" w:right="851" w:bottom="851" w:left="1418" w:header="850" w:footer="850" w:gutter="0"/>
          <w:pgNumType w:fmt="upperRoman"/>
          <w:cols w:space="708"/>
          <w:titlePg/>
          <w:docGrid w:linePitch="360"/>
        </w:sectPr>
      </w:pPr>
    </w:p>
    <w:tbl>
      <w:tblPr>
        <w:tblStyle w:val="aff0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807743" w:rsidRPr="00577BE0" w14:paraId="60D8D6F9" w14:textId="77777777" w:rsidTr="00861B4D">
        <w:tc>
          <w:tcPr>
            <w:tcW w:w="10065" w:type="dxa"/>
            <w:tcBorders>
              <w:bottom w:val="single" w:sz="12" w:space="0" w:color="auto"/>
            </w:tcBorders>
          </w:tcPr>
          <w:p w14:paraId="4759F355" w14:textId="77777777" w:rsidR="00807743" w:rsidRPr="006D6219" w:rsidRDefault="00807743" w:rsidP="00861B4D">
            <w:pPr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" w:hAnsi="Arial" w:cs="Arial"/>
                <w:spacing w:val="120"/>
                <w:sz w:val="32"/>
                <w:szCs w:val="32"/>
              </w:rPr>
            </w:pPr>
            <w:r w:rsidRPr="006D6219">
              <w:rPr>
                <w:rFonts w:ascii="Arial" w:hAnsi="Arial" w:cs="Arial"/>
                <w:b/>
                <w:bCs/>
                <w:spacing w:val="120"/>
                <w:kern w:val="24"/>
                <w:sz w:val="32"/>
                <w:szCs w:val="32"/>
                <w:lang w:eastAsia="ar-SA"/>
              </w:rPr>
              <w:lastRenderedPageBreak/>
              <w:t>МЕЖГОСУДАРСТВЕННЫЙ СТАНДАРТ</w:t>
            </w:r>
          </w:p>
        </w:tc>
      </w:tr>
      <w:tr w:rsidR="00807743" w:rsidRPr="00577BE0" w14:paraId="2E573CA9" w14:textId="77777777" w:rsidTr="00861B4D">
        <w:tc>
          <w:tcPr>
            <w:tcW w:w="10065" w:type="dxa"/>
            <w:tcBorders>
              <w:top w:val="single" w:sz="12" w:space="0" w:color="auto"/>
            </w:tcBorders>
          </w:tcPr>
          <w:p w14:paraId="79BBF927" w14:textId="77777777" w:rsidR="00807743" w:rsidRPr="00A57F2F" w:rsidRDefault="00807743" w:rsidP="00861B4D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A57F2F">
              <w:rPr>
                <w:rFonts w:ascii="Arial" w:hAnsi="Arial" w:cs="Arial"/>
                <w:b/>
                <w:noProof/>
                <w:sz w:val="32"/>
                <w:szCs w:val="32"/>
              </w:rPr>
              <w:t>Электромагнитная совместимость (ЭМС)</w:t>
            </w:r>
          </w:p>
          <w:p w14:paraId="3B52402F" w14:textId="014A493C" w:rsidR="00807743" w:rsidRPr="00A57F2F" w:rsidRDefault="00807743" w:rsidP="00861B4D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A57F2F">
              <w:rPr>
                <w:rFonts w:ascii="Arial" w:hAnsi="Arial" w:cs="Arial"/>
                <w:b/>
                <w:noProof/>
                <w:spacing w:val="20"/>
                <w:sz w:val="32"/>
                <w:szCs w:val="32"/>
              </w:rPr>
              <w:t>Часть</w:t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t xml:space="preserve"> </w:t>
            </w:r>
            <w:r w:rsidR="006D44DB">
              <w:rPr>
                <w:rFonts w:ascii="Arial" w:hAnsi="Arial" w:cs="Arial"/>
                <w:b/>
                <w:noProof/>
                <w:sz w:val="32"/>
                <w:szCs w:val="32"/>
              </w:rPr>
              <w:t>4</w:t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t>-</w:t>
            </w:r>
            <w:r w:rsidR="006D44DB">
              <w:rPr>
                <w:rFonts w:ascii="Arial" w:hAnsi="Arial" w:cs="Arial"/>
                <w:b/>
                <w:noProof/>
                <w:sz w:val="32"/>
                <w:szCs w:val="32"/>
              </w:rPr>
              <w:t>18</w:t>
            </w:r>
          </w:p>
          <w:p w14:paraId="0390C8A7" w14:textId="77777777" w:rsidR="006D44DB" w:rsidRPr="00437A7C" w:rsidRDefault="006D44DB" w:rsidP="006D44DB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437A7C">
              <w:rPr>
                <w:rFonts w:ascii="Arial" w:hAnsi="Arial" w:cs="Arial"/>
                <w:b/>
                <w:noProof/>
                <w:sz w:val="32"/>
                <w:szCs w:val="32"/>
              </w:rPr>
              <w:t>МЕТОДЫ ИСПЫТАНИЙ И ИЗМЕРЕНИЙ</w:t>
            </w:r>
          </w:p>
          <w:p w14:paraId="646E4DD6" w14:textId="77777777" w:rsidR="006D44DB" w:rsidRPr="00437A7C" w:rsidRDefault="006D44DB" w:rsidP="006D44DB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437A7C">
              <w:rPr>
                <w:rFonts w:ascii="Arial" w:hAnsi="Arial" w:cs="Arial"/>
                <w:b/>
                <w:noProof/>
                <w:sz w:val="32"/>
                <w:szCs w:val="32"/>
              </w:rPr>
              <w:t>И</w:t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t>спытание на устойчивость к затухающей колебательной волне</w:t>
            </w:r>
          </w:p>
          <w:p w14:paraId="710D8293" w14:textId="2BD0C7E1" w:rsidR="00807743" w:rsidRPr="00577BE0" w:rsidRDefault="00807743" w:rsidP="00861B4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743" w:rsidRPr="00B64B66" w14:paraId="2F4711A9" w14:textId="77777777" w:rsidTr="00861B4D">
        <w:tc>
          <w:tcPr>
            <w:tcW w:w="10065" w:type="dxa"/>
            <w:tcBorders>
              <w:bottom w:val="single" w:sz="12" w:space="0" w:color="auto"/>
            </w:tcBorders>
          </w:tcPr>
          <w:p w14:paraId="63BEF197" w14:textId="63C616D5" w:rsidR="00807743" w:rsidRPr="00F76D03" w:rsidRDefault="00807743" w:rsidP="00861B4D">
            <w:pPr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1C48">
              <w:rPr>
                <w:rFonts w:ascii="Arial" w:hAnsi="Arial" w:cs="Arial"/>
                <w:sz w:val="24"/>
                <w:szCs w:val="24"/>
                <w:lang w:val="en-US"/>
              </w:rPr>
              <w:t>Electromagne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tic Compatibility (EMC). Part </w:t>
            </w:r>
            <w:r w:rsidR="00B64B66" w:rsidRPr="00B64B66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C16988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B64B66" w:rsidRPr="00B64B66">
              <w:rPr>
                <w:rFonts w:ascii="Arial" w:hAnsi="Arial" w:cs="Arial"/>
                <w:sz w:val="24"/>
                <w:szCs w:val="24"/>
                <w:lang w:val="en-US"/>
              </w:rPr>
              <w:t>18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B64B66" w:rsidRPr="00B64B66">
              <w:rPr>
                <w:rFonts w:ascii="Arial" w:hAnsi="Arial" w:cs="Arial"/>
                <w:sz w:val="24"/>
                <w:szCs w:val="24"/>
                <w:lang w:val="en-US"/>
              </w:rPr>
              <w:t>Testing and measurement techniques. Damped oscillatory wave immunity test</w:t>
            </w:r>
          </w:p>
        </w:tc>
      </w:tr>
      <w:tr w:rsidR="00807743" w:rsidRPr="00577BE0" w14:paraId="67AB0516" w14:textId="77777777" w:rsidTr="00861B4D">
        <w:tc>
          <w:tcPr>
            <w:tcW w:w="10065" w:type="dxa"/>
            <w:tcBorders>
              <w:top w:val="single" w:sz="12" w:space="0" w:color="auto"/>
            </w:tcBorders>
          </w:tcPr>
          <w:p w14:paraId="547D5822" w14:textId="073F2975" w:rsidR="00807743" w:rsidRPr="00577BE0" w:rsidRDefault="00807743" w:rsidP="00861B4D">
            <w:pPr>
              <w:widowControl w:val="0"/>
              <w:numPr>
                <w:ilvl w:val="0"/>
                <w:numId w:val="1"/>
              </w:numPr>
              <w:spacing w:before="240" w:line="360" w:lineRule="auto"/>
              <w:ind w:left="5704"/>
              <w:rPr>
                <w:rFonts w:ascii="Arial" w:hAnsi="Arial" w:cs="Arial"/>
                <w:sz w:val="24"/>
                <w:szCs w:val="24"/>
              </w:rPr>
            </w:pPr>
            <w:r w:rsidRPr="00577BE0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Дата введения</w:t>
            </w:r>
            <w:r w:rsidRPr="00577BE0">
              <w:rPr>
                <w:rFonts w:ascii="Arial" w:hAnsi="Arial" w:cs="Arial"/>
                <w:b/>
                <w:szCs w:val="19"/>
                <w:lang w:eastAsia="ar-SA"/>
              </w:rPr>
              <w:t xml:space="preserve"> –</w:t>
            </w:r>
            <w:r w:rsidR="009F0D2E">
              <w:rPr>
                <w:rFonts w:ascii="Arial" w:hAnsi="Arial" w:cs="Arial"/>
                <w:b/>
                <w:szCs w:val="19"/>
                <w:lang w:eastAsia="ar-SA"/>
              </w:rPr>
              <w:t xml:space="preserve"> </w:t>
            </w:r>
          </w:p>
        </w:tc>
      </w:tr>
    </w:tbl>
    <w:p w14:paraId="26EF1D0C" w14:textId="77777777" w:rsidR="00807743" w:rsidRPr="00EE3266" w:rsidRDefault="00807743" w:rsidP="00807743">
      <w:pPr>
        <w:widowControl w:val="0"/>
        <w:spacing w:after="0" w:line="360" w:lineRule="auto"/>
        <w:ind w:firstLine="709"/>
        <w:jc w:val="both"/>
        <w:outlineLvl w:val="0"/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</w:pPr>
      <w:r w:rsidRPr="00EE3266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>1</w:t>
      </w:r>
      <w:r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ab/>
      </w:r>
      <w:r w:rsidRPr="00EE3266">
        <w:rPr>
          <w:rFonts w:ascii="Arial" w:eastAsia="Times New Roman" w:hAnsi="Arial" w:cs="Arial"/>
          <w:b/>
          <w:sz w:val="28"/>
          <w:szCs w:val="28"/>
          <w:lang w:eastAsia="ru-RU"/>
        </w:rPr>
        <w:t>Область применения</w:t>
      </w:r>
    </w:p>
    <w:p w14:paraId="4E271A9F" w14:textId="1B05414B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Настоящий стандарт, </w:t>
      </w:r>
      <w:r w:rsidR="004F2B9C">
        <w:rPr>
          <w:rFonts w:ascii="Arial" w:eastAsia="Times New Roman" w:hAnsi="Arial" w:cs="Arial"/>
          <w:sz w:val="24"/>
          <w:szCs w:val="24"/>
          <w:lang w:eastAsia="ru-RU"/>
        </w:rPr>
        <w:t xml:space="preserve">входящий в </w:t>
      </w:r>
      <w:r>
        <w:rPr>
          <w:rFonts w:ascii="Arial" w:eastAsia="Times New Roman" w:hAnsi="Arial" w:cs="Arial"/>
          <w:sz w:val="24"/>
          <w:szCs w:val="24"/>
          <w:lang w:eastAsia="ru-RU"/>
        </w:rPr>
        <w:t>сери</w:t>
      </w:r>
      <w:r w:rsidR="004F2B9C">
        <w:rPr>
          <w:rFonts w:ascii="Arial" w:eastAsia="Times New Roman" w:hAnsi="Arial" w:cs="Arial"/>
          <w:sz w:val="24"/>
          <w:szCs w:val="24"/>
          <w:lang w:eastAsia="ru-RU"/>
        </w:rPr>
        <w:t>ю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>стандарт</w:t>
      </w:r>
      <w:r>
        <w:rPr>
          <w:rFonts w:ascii="Arial" w:eastAsia="Times New Roman" w:hAnsi="Arial" w:cs="Arial"/>
          <w:sz w:val="24"/>
          <w:szCs w:val="24"/>
          <w:lang w:eastAsia="ru-RU"/>
        </w:rPr>
        <w:t>ов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IEC 61000</w:t>
      </w:r>
      <w:r w:rsidR="004F2B9C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устанавливает 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требования </w:t>
      </w:r>
      <w:r w:rsidR="0012557A">
        <w:rPr>
          <w:rFonts w:ascii="Arial" w:eastAsia="Times New Roman" w:hAnsi="Arial" w:cs="Arial"/>
          <w:sz w:val="24"/>
          <w:szCs w:val="24"/>
          <w:lang w:eastAsia="ru-RU"/>
        </w:rPr>
        <w:t>по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помехоустойчивости электрического и электронного оборудования в 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 xml:space="preserve">рабочих 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>условиях</w:t>
      </w:r>
      <w:r w:rsidR="003320A1" w:rsidRPr="003320A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320A1" w:rsidRPr="00DE3E44">
        <w:rPr>
          <w:rFonts w:ascii="Arial" w:eastAsia="Times New Roman" w:hAnsi="Arial" w:cs="Arial"/>
          <w:sz w:val="24"/>
          <w:szCs w:val="24"/>
          <w:lang w:eastAsia="ru-RU"/>
        </w:rPr>
        <w:t>и метод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="003320A1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испытаний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в отношении:</w:t>
      </w:r>
    </w:p>
    <w:p w14:paraId="0A7763B5" w14:textId="5D353D6E" w:rsidR="00DE3E44" w:rsidRPr="00C12C87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a) повторяющихся </w:t>
      </w:r>
      <w:bookmarkStart w:id="18" w:name="_Hlk196984060"/>
      <w:r w:rsidR="00C12C87">
        <w:rPr>
          <w:rFonts w:ascii="Arial" w:eastAsia="Times New Roman" w:hAnsi="Arial" w:cs="Arial"/>
          <w:sz w:val="24"/>
          <w:szCs w:val="24"/>
          <w:lang w:eastAsia="ru-RU"/>
        </w:rPr>
        <w:t>медленн</w:t>
      </w:r>
      <w:r w:rsidR="008F12C6">
        <w:rPr>
          <w:rFonts w:ascii="Arial" w:eastAsia="Times New Roman" w:hAnsi="Arial" w:cs="Arial"/>
          <w:sz w:val="24"/>
          <w:szCs w:val="24"/>
          <w:lang w:eastAsia="ru-RU"/>
        </w:rPr>
        <w:t>ых</w:t>
      </w:r>
      <w:r w:rsidR="00C12C87">
        <w:rPr>
          <w:rFonts w:ascii="Arial" w:eastAsia="Times New Roman" w:hAnsi="Arial" w:cs="Arial"/>
          <w:sz w:val="24"/>
          <w:szCs w:val="24"/>
          <w:lang w:eastAsia="ru-RU"/>
        </w:rPr>
        <w:t xml:space="preserve"> затухающих </w:t>
      </w:r>
      <w:r w:rsidR="003320A1" w:rsidRPr="00DE3E44">
        <w:rPr>
          <w:rFonts w:ascii="Arial" w:eastAsia="Times New Roman" w:hAnsi="Arial" w:cs="Arial"/>
          <w:sz w:val="24"/>
          <w:szCs w:val="24"/>
          <w:lang w:eastAsia="ru-RU"/>
        </w:rPr>
        <w:t>колебательных волн</w:t>
      </w:r>
      <w:bookmarkEnd w:id="18"/>
      <w:r w:rsidRPr="00DE3E44">
        <w:rPr>
          <w:rFonts w:ascii="Arial" w:eastAsia="Times New Roman" w:hAnsi="Arial" w:cs="Arial"/>
          <w:sz w:val="24"/>
          <w:szCs w:val="24"/>
          <w:lang w:eastAsia="ru-RU"/>
        </w:rPr>
        <w:t>, возникающих в основном в силовых, контрольных и сигнальных кабелях, проложенных на подстанциях высокого и среднего напряжения (</w:t>
      </w:r>
      <w:r w:rsidRPr="00C12C87">
        <w:rPr>
          <w:rFonts w:ascii="Arial" w:eastAsia="Times New Roman" w:hAnsi="Arial" w:cs="Arial"/>
          <w:sz w:val="24"/>
          <w:szCs w:val="24"/>
          <w:lang w:eastAsia="ru-RU"/>
        </w:rPr>
        <w:t>HV/MV);</w:t>
      </w:r>
    </w:p>
    <w:p w14:paraId="1A291151" w14:textId="42001D75" w:rsidR="00DE3E44" w:rsidRPr="00C12C87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2C87">
        <w:rPr>
          <w:rFonts w:ascii="Arial" w:eastAsia="Times New Roman" w:hAnsi="Arial" w:cs="Arial"/>
          <w:sz w:val="24"/>
          <w:szCs w:val="24"/>
          <w:lang w:eastAsia="ru-RU"/>
        </w:rPr>
        <w:t>b) повторяющи</w:t>
      </w:r>
      <w:r w:rsidR="003320A1" w:rsidRPr="00C12C87">
        <w:rPr>
          <w:rFonts w:ascii="Arial" w:eastAsia="Times New Roman" w:hAnsi="Arial" w:cs="Arial"/>
          <w:sz w:val="24"/>
          <w:szCs w:val="24"/>
          <w:lang w:eastAsia="ru-RU"/>
        </w:rPr>
        <w:t>хся</w:t>
      </w:r>
      <w:r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2C87" w:rsidRPr="00C12C87">
        <w:rPr>
          <w:rFonts w:ascii="Arial" w:eastAsia="Times New Roman" w:hAnsi="Arial" w:cs="Arial"/>
          <w:sz w:val="24"/>
          <w:szCs w:val="24"/>
          <w:lang w:eastAsia="ru-RU"/>
        </w:rPr>
        <w:t>быстр</w:t>
      </w:r>
      <w:r w:rsidR="008F12C6">
        <w:rPr>
          <w:rFonts w:ascii="Arial" w:eastAsia="Times New Roman" w:hAnsi="Arial" w:cs="Arial"/>
          <w:sz w:val="24"/>
          <w:szCs w:val="24"/>
          <w:lang w:eastAsia="ru-RU"/>
        </w:rPr>
        <w:t>ых</w:t>
      </w:r>
      <w:r w:rsidR="00C12C87"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 затухающих </w:t>
      </w:r>
      <w:r w:rsidR="003320A1" w:rsidRPr="00C12C87">
        <w:rPr>
          <w:rFonts w:ascii="Arial" w:eastAsia="Times New Roman" w:hAnsi="Arial" w:cs="Arial"/>
          <w:sz w:val="24"/>
          <w:szCs w:val="24"/>
          <w:lang w:eastAsia="ru-RU"/>
        </w:rPr>
        <w:t>колебательных волн,</w:t>
      </w:r>
      <w:r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 возникающи</w:t>
      </w:r>
      <w:r w:rsidR="003320A1" w:rsidRPr="00C12C87">
        <w:rPr>
          <w:rFonts w:ascii="Arial" w:eastAsia="Times New Roman" w:hAnsi="Arial" w:cs="Arial"/>
          <w:sz w:val="24"/>
          <w:szCs w:val="24"/>
          <w:lang w:eastAsia="ru-RU"/>
        </w:rPr>
        <w:t>х</w:t>
      </w:r>
      <w:r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 в основном в силовых, контрольных и сигнальных кабелях, проложенных на подстанциях с газовой изоляцией (GIS) и</w:t>
      </w:r>
      <w:r w:rsidR="003320A1" w:rsidRPr="00C12C87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 в некоторых случаях</w:t>
      </w:r>
      <w:r w:rsidR="003320A1"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C12C87">
        <w:rPr>
          <w:rFonts w:ascii="Arial" w:eastAsia="Times New Roman" w:hAnsi="Arial" w:cs="Arial"/>
          <w:sz w:val="24"/>
          <w:szCs w:val="24"/>
          <w:lang w:eastAsia="ru-RU"/>
        </w:rPr>
        <w:t>на подстанциях с воздушной изоляцией (AIS), или в любой установке в результате явлений высотного электромагнитного импульса (HEMP).</w:t>
      </w:r>
    </w:p>
    <w:p w14:paraId="2E993D05" w14:textId="4157D76D" w:rsidR="00DE3E44" w:rsidRPr="00DE3E44" w:rsidRDefault="003320A1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>астоящ</w:t>
      </w:r>
      <w:r>
        <w:rPr>
          <w:rFonts w:ascii="Arial" w:eastAsia="Times New Roman" w:hAnsi="Arial" w:cs="Arial"/>
          <w:sz w:val="24"/>
          <w:szCs w:val="24"/>
          <w:lang w:eastAsia="ru-RU"/>
        </w:rPr>
        <w:t>ий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стандарт устанавливает 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>общ</w:t>
      </w:r>
      <w:r>
        <w:rPr>
          <w:rFonts w:ascii="Arial" w:eastAsia="Times New Roman" w:hAnsi="Arial" w:cs="Arial"/>
          <w:sz w:val="24"/>
          <w:szCs w:val="24"/>
          <w:lang w:eastAsia="ru-RU"/>
        </w:rPr>
        <w:t>ий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и воспроизводим</w:t>
      </w:r>
      <w:r>
        <w:rPr>
          <w:rFonts w:ascii="Arial" w:eastAsia="Times New Roman" w:hAnsi="Arial" w:cs="Arial"/>
          <w:sz w:val="24"/>
          <w:szCs w:val="24"/>
          <w:lang w:eastAsia="ru-RU"/>
        </w:rPr>
        <w:t>ый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эталон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для оценки устойчивости электрического и электронного оборудования </w:t>
      </w:r>
      <w:r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воздействи</w:t>
      </w:r>
      <w:r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затухающих колебательных волн на порты </w:t>
      </w:r>
      <w:r>
        <w:rPr>
          <w:rFonts w:ascii="Arial" w:eastAsia="Times New Roman" w:hAnsi="Arial" w:cs="Arial"/>
          <w:sz w:val="24"/>
          <w:szCs w:val="24"/>
          <w:lang w:eastAsia="ru-RU"/>
        </w:rPr>
        <w:t>электро</w:t>
      </w:r>
      <w:r w:rsidR="00D85889">
        <w:rPr>
          <w:rFonts w:ascii="Arial" w:eastAsia="Times New Roman" w:hAnsi="Arial" w:cs="Arial"/>
          <w:sz w:val="24"/>
          <w:szCs w:val="24"/>
          <w:lang w:eastAsia="ru-RU"/>
        </w:rPr>
        <w:t>снабжения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>, сигнальные, управл</w:t>
      </w:r>
      <w:r w:rsidR="007717E1">
        <w:rPr>
          <w:rFonts w:ascii="Arial" w:eastAsia="Times New Roman" w:hAnsi="Arial" w:cs="Arial"/>
          <w:sz w:val="24"/>
          <w:szCs w:val="24"/>
          <w:lang w:eastAsia="ru-RU"/>
        </w:rPr>
        <w:t>ения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и заземл</w:t>
      </w:r>
      <w:r w:rsidR="007717E1">
        <w:rPr>
          <w:rFonts w:ascii="Arial" w:eastAsia="Times New Roman" w:hAnsi="Arial" w:cs="Arial"/>
          <w:sz w:val="24"/>
          <w:szCs w:val="24"/>
          <w:lang w:eastAsia="ru-RU"/>
        </w:rPr>
        <w:t>ения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. Метод испытания, </w:t>
      </w:r>
      <w:r>
        <w:rPr>
          <w:rFonts w:ascii="Arial" w:eastAsia="Times New Roman" w:hAnsi="Arial" w:cs="Arial"/>
          <w:sz w:val="24"/>
          <w:szCs w:val="24"/>
          <w:lang w:eastAsia="ru-RU"/>
        </w:rPr>
        <w:t>установленный в настоящем стандарте, входящем в серию стандартов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IEC 61000, описывает последовательный метод оценки устойчивости оборудования или системы к определенному явлению.</w:t>
      </w:r>
    </w:p>
    <w:p w14:paraId="2F5FF61E" w14:textId="21B7FF8B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9F60B3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9F60B3">
        <w:rPr>
          <w:rFonts w:ascii="Arial" w:eastAsia="Times New Roman" w:hAnsi="Arial" w:cs="Arial"/>
          <w:lang w:eastAsia="ru-RU"/>
        </w:rPr>
        <w:t xml:space="preserve"> ‒</w:t>
      </w:r>
      <w:r>
        <w:rPr>
          <w:rFonts w:ascii="Arial" w:eastAsia="Times New Roman" w:hAnsi="Arial" w:cs="Arial"/>
          <w:lang w:eastAsia="ru-RU"/>
        </w:rPr>
        <w:t xml:space="preserve"> </w:t>
      </w:r>
      <w:r w:rsidRPr="00DE3E44">
        <w:rPr>
          <w:rFonts w:ascii="Arial" w:eastAsia="Times New Roman" w:hAnsi="Arial" w:cs="Arial"/>
          <w:lang w:eastAsia="ru-RU"/>
        </w:rPr>
        <w:t xml:space="preserve">Как указано в </w:t>
      </w:r>
      <w:r w:rsidR="004F2B9C">
        <w:rPr>
          <w:rFonts w:ascii="Arial" w:eastAsia="Times New Roman" w:hAnsi="Arial" w:cs="Arial"/>
          <w:lang w:val="en-US" w:eastAsia="ru-RU"/>
        </w:rPr>
        <w:t>IEC</w:t>
      </w:r>
      <w:r w:rsidR="004F2B9C" w:rsidRPr="004F2B9C">
        <w:rPr>
          <w:rFonts w:ascii="Arial" w:eastAsia="Times New Roman" w:hAnsi="Arial" w:cs="Arial"/>
          <w:lang w:eastAsia="ru-RU"/>
        </w:rPr>
        <w:t xml:space="preserve"> </w:t>
      </w:r>
      <w:r w:rsidR="004F2B9C">
        <w:rPr>
          <w:rFonts w:ascii="Arial" w:eastAsia="Times New Roman" w:hAnsi="Arial" w:cs="Arial"/>
          <w:lang w:val="en-US" w:eastAsia="ru-RU"/>
        </w:rPr>
        <w:t>Guide</w:t>
      </w:r>
      <w:r w:rsidRPr="00DE3E44">
        <w:rPr>
          <w:rFonts w:ascii="Arial" w:eastAsia="Times New Roman" w:hAnsi="Arial" w:cs="Arial"/>
          <w:lang w:eastAsia="ru-RU"/>
        </w:rPr>
        <w:t xml:space="preserve"> 107, </w:t>
      </w:r>
      <w:r w:rsidR="004F2B9C">
        <w:rPr>
          <w:rFonts w:ascii="Arial" w:eastAsia="Times New Roman" w:hAnsi="Arial" w:cs="Arial"/>
          <w:lang w:eastAsia="ru-RU"/>
        </w:rPr>
        <w:t>настоящий стандарт является</w:t>
      </w:r>
      <w:r w:rsidRPr="00DE3E44">
        <w:rPr>
          <w:rFonts w:ascii="Arial" w:eastAsia="Times New Roman" w:hAnsi="Arial" w:cs="Arial"/>
          <w:lang w:eastAsia="ru-RU"/>
        </w:rPr>
        <w:t xml:space="preserve"> базов</w:t>
      </w:r>
      <w:r w:rsidR="004F2B9C">
        <w:rPr>
          <w:rFonts w:ascii="Arial" w:eastAsia="Times New Roman" w:hAnsi="Arial" w:cs="Arial"/>
          <w:lang w:eastAsia="ru-RU"/>
        </w:rPr>
        <w:t>ой</w:t>
      </w:r>
      <w:r w:rsidRPr="00DE3E44">
        <w:rPr>
          <w:rFonts w:ascii="Arial" w:eastAsia="Times New Roman" w:hAnsi="Arial" w:cs="Arial"/>
          <w:lang w:eastAsia="ru-RU"/>
        </w:rPr>
        <w:t xml:space="preserve"> публикаци</w:t>
      </w:r>
      <w:r w:rsidR="004F2B9C">
        <w:rPr>
          <w:rFonts w:ascii="Arial" w:eastAsia="Times New Roman" w:hAnsi="Arial" w:cs="Arial"/>
          <w:lang w:eastAsia="ru-RU"/>
        </w:rPr>
        <w:t>ей по</w:t>
      </w:r>
      <w:r w:rsidRPr="00DE3E44">
        <w:rPr>
          <w:rFonts w:ascii="Arial" w:eastAsia="Times New Roman" w:hAnsi="Arial" w:cs="Arial"/>
          <w:lang w:eastAsia="ru-RU"/>
        </w:rPr>
        <w:t xml:space="preserve"> ЭМС</w:t>
      </w:r>
      <w:r w:rsidR="004F2B9C">
        <w:rPr>
          <w:rFonts w:ascii="Arial" w:eastAsia="Times New Roman" w:hAnsi="Arial" w:cs="Arial"/>
          <w:lang w:eastAsia="ru-RU"/>
        </w:rPr>
        <w:t>, котор</w:t>
      </w:r>
      <w:r w:rsidR="00C12C87">
        <w:rPr>
          <w:rFonts w:ascii="Arial" w:eastAsia="Times New Roman" w:hAnsi="Arial" w:cs="Arial"/>
          <w:lang w:eastAsia="ru-RU"/>
        </w:rPr>
        <w:t>ая</w:t>
      </w:r>
      <w:r w:rsidR="004F2B9C">
        <w:rPr>
          <w:rFonts w:ascii="Arial" w:eastAsia="Times New Roman" w:hAnsi="Arial" w:cs="Arial"/>
          <w:lang w:eastAsia="ru-RU"/>
        </w:rPr>
        <w:t xml:space="preserve"> предназначен</w:t>
      </w:r>
      <w:r w:rsidR="00C12C87">
        <w:rPr>
          <w:rFonts w:ascii="Arial" w:eastAsia="Times New Roman" w:hAnsi="Arial" w:cs="Arial"/>
          <w:lang w:eastAsia="ru-RU"/>
        </w:rPr>
        <w:t>а</w:t>
      </w:r>
      <w:r w:rsidR="004F2B9C">
        <w:rPr>
          <w:rFonts w:ascii="Arial" w:eastAsia="Times New Roman" w:hAnsi="Arial" w:cs="Arial"/>
          <w:lang w:eastAsia="ru-RU"/>
        </w:rPr>
        <w:t xml:space="preserve"> </w:t>
      </w:r>
      <w:r w:rsidRPr="00DE3E44">
        <w:rPr>
          <w:rFonts w:ascii="Arial" w:eastAsia="Times New Roman" w:hAnsi="Arial" w:cs="Arial"/>
          <w:lang w:eastAsia="ru-RU"/>
        </w:rPr>
        <w:t xml:space="preserve">для использования </w:t>
      </w:r>
      <w:r w:rsidR="004F2B9C">
        <w:rPr>
          <w:rFonts w:ascii="Arial" w:eastAsia="Times New Roman" w:hAnsi="Arial" w:cs="Arial"/>
          <w:lang w:eastAsia="ru-RU"/>
        </w:rPr>
        <w:t xml:space="preserve">техническими </w:t>
      </w:r>
      <w:r w:rsidRPr="00DE3E44">
        <w:rPr>
          <w:rFonts w:ascii="Arial" w:eastAsia="Times New Roman" w:hAnsi="Arial" w:cs="Arial"/>
          <w:lang w:eastAsia="ru-RU"/>
        </w:rPr>
        <w:t xml:space="preserve">комитетами по продукции МЭК. </w:t>
      </w:r>
      <w:r w:rsidR="004F2B9C">
        <w:rPr>
          <w:rFonts w:ascii="Arial" w:eastAsia="Times New Roman" w:hAnsi="Arial" w:cs="Arial"/>
          <w:lang w:eastAsia="ru-RU"/>
        </w:rPr>
        <w:t>В соответствии с</w:t>
      </w:r>
      <w:r w:rsidRPr="00DE3E44">
        <w:rPr>
          <w:rFonts w:ascii="Arial" w:eastAsia="Times New Roman" w:hAnsi="Arial" w:cs="Arial"/>
          <w:lang w:eastAsia="ru-RU"/>
        </w:rPr>
        <w:t xml:space="preserve"> </w:t>
      </w:r>
      <w:r w:rsidR="004F2B9C">
        <w:rPr>
          <w:rFonts w:ascii="Arial" w:eastAsia="Times New Roman" w:hAnsi="Arial" w:cs="Arial"/>
          <w:lang w:eastAsia="ru-RU"/>
        </w:rPr>
        <w:t>требованиями</w:t>
      </w:r>
      <w:r w:rsidRPr="00DE3E44">
        <w:rPr>
          <w:rFonts w:ascii="Arial" w:eastAsia="Times New Roman" w:hAnsi="Arial" w:cs="Arial"/>
          <w:lang w:eastAsia="ru-RU"/>
        </w:rPr>
        <w:t xml:space="preserve"> </w:t>
      </w:r>
      <w:r w:rsidR="004F2B9C">
        <w:rPr>
          <w:rFonts w:ascii="Arial" w:eastAsia="Times New Roman" w:hAnsi="Arial" w:cs="Arial"/>
          <w:lang w:val="en-US" w:eastAsia="ru-RU"/>
        </w:rPr>
        <w:t>IEC</w:t>
      </w:r>
      <w:r w:rsidR="004F2B9C" w:rsidRPr="004F2B9C">
        <w:rPr>
          <w:rFonts w:ascii="Arial" w:eastAsia="Times New Roman" w:hAnsi="Arial" w:cs="Arial"/>
          <w:lang w:eastAsia="ru-RU"/>
        </w:rPr>
        <w:t xml:space="preserve"> </w:t>
      </w:r>
      <w:r w:rsidR="004F2B9C">
        <w:rPr>
          <w:rFonts w:ascii="Arial" w:eastAsia="Times New Roman" w:hAnsi="Arial" w:cs="Arial"/>
          <w:lang w:val="en-US" w:eastAsia="ru-RU"/>
        </w:rPr>
        <w:t>Guide</w:t>
      </w:r>
      <w:r w:rsidR="004F2B9C" w:rsidRPr="00DE3E44">
        <w:rPr>
          <w:rFonts w:ascii="Arial" w:eastAsia="Times New Roman" w:hAnsi="Arial" w:cs="Arial"/>
          <w:lang w:eastAsia="ru-RU"/>
        </w:rPr>
        <w:t xml:space="preserve"> 107</w:t>
      </w:r>
      <w:r w:rsidRPr="00DE3E44">
        <w:rPr>
          <w:rFonts w:ascii="Arial" w:eastAsia="Times New Roman" w:hAnsi="Arial" w:cs="Arial"/>
          <w:lang w:eastAsia="ru-RU"/>
        </w:rPr>
        <w:t xml:space="preserve">, </w:t>
      </w:r>
      <w:r w:rsidR="004F2B9C">
        <w:rPr>
          <w:rFonts w:ascii="Arial" w:eastAsia="Times New Roman" w:hAnsi="Arial" w:cs="Arial"/>
          <w:lang w:eastAsia="ru-RU"/>
        </w:rPr>
        <w:t xml:space="preserve">технические </w:t>
      </w:r>
      <w:r w:rsidRPr="00DE3E44">
        <w:rPr>
          <w:rFonts w:ascii="Arial" w:eastAsia="Times New Roman" w:hAnsi="Arial" w:cs="Arial"/>
          <w:lang w:eastAsia="ru-RU"/>
        </w:rPr>
        <w:lastRenderedPageBreak/>
        <w:t xml:space="preserve">комитеты по продукции МЭК </w:t>
      </w:r>
      <w:r w:rsidR="004F2B9C">
        <w:rPr>
          <w:rFonts w:ascii="Arial" w:eastAsia="Times New Roman" w:hAnsi="Arial" w:cs="Arial"/>
          <w:lang w:eastAsia="ru-RU"/>
        </w:rPr>
        <w:t xml:space="preserve">устанавливают необходимость </w:t>
      </w:r>
      <w:r w:rsidRPr="00DE3E44">
        <w:rPr>
          <w:rFonts w:ascii="Arial" w:eastAsia="Times New Roman" w:hAnsi="Arial" w:cs="Arial"/>
          <w:lang w:eastAsia="ru-RU"/>
        </w:rPr>
        <w:t>примен</w:t>
      </w:r>
      <w:r w:rsidR="004F2B9C">
        <w:rPr>
          <w:rFonts w:ascii="Arial" w:eastAsia="Times New Roman" w:hAnsi="Arial" w:cs="Arial"/>
          <w:lang w:eastAsia="ru-RU"/>
        </w:rPr>
        <w:t xml:space="preserve">ения настоящего </w:t>
      </w:r>
      <w:r w:rsidRPr="00DE3E44">
        <w:rPr>
          <w:rFonts w:ascii="Arial" w:eastAsia="Times New Roman" w:hAnsi="Arial" w:cs="Arial"/>
          <w:lang w:eastAsia="ru-RU"/>
        </w:rPr>
        <w:t>стандарт</w:t>
      </w:r>
      <w:r w:rsidR="004F2B9C">
        <w:rPr>
          <w:rFonts w:ascii="Arial" w:eastAsia="Times New Roman" w:hAnsi="Arial" w:cs="Arial"/>
          <w:lang w:eastAsia="ru-RU"/>
        </w:rPr>
        <w:t>а, устанавливающ</w:t>
      </w:r>
      <w:r w:rsidR="00405FCA">
        <w:rPr>
          <w:rFonts w:ascii="Arial" w:eastAsia="Times New Roman" w:hAnsi="Arial" w:cs="Arial"/>
          <w:lang w:eastAsia="ru-RU"/>
        </w:rPr>
        <w:t>его</w:t>
      </w:r>
      <w:r w:rsidR="004F2B9C">
        <w:rPr>
          <w:rFonts w:ascii="Arial" w:eastAsia="Times New Roman" w:hAnsi="Arial" w:cs="Arial"/>
          <w:lang w:eastAsia="ru-RU"/>
        </w:rPr>
        <w:t xml:space="preserve"> требования к </w:t>
      </w:r>
      <w:r w:rsidRPr="00DE3E44">
        <w:rPr>
          <w:rFonts w:ascii="Arial" w:eastAsia="Times New Roman" w:hAnsi="Arial" w:cs="Arial"/>
          <w:lang w:eastAsia="ru-RU"/>
        </w:rPr>
        <w:t>испытани</w:t>
      </w:r>
      <w:r w:rsidR="004F2B9C">
        <w:rPr>
          <w:rFonts w:ascii="Arial" w:eastAsia="Times New Roman" w:hAnsi="Arial" w:cs="Arial"/>
          <w:lang w:eastAsia="ru-RU"/>
        </w:rPr>
        <w:t>ям</w:t>
      </w:r>
      <w:r w:rsidRPr="00DE3E44">
        <w:rPr>
          <w:rFonts w:ascii="Arial" w:eastAsia="Times New Roman" w:hAnsi="Arial" w:cs="Arial"/>
          <w:lang w:eastAsia="ru-RU"/>
        </w:rPr>
        <w:t xml:space="preserve"> на помехоустойчивость, </w:t>
      </w:r>
      <w:r w:rsidR="004F2B9C">
        <w:rPr>
          <w:rFonts w:ascii="Arial" w:eastAsia="Times New Roman" w:hAnsi="Arial" w:cs="Arial"/>
          <w:lang w:eastAsia="ru-RU"/>
        </w:rPr>
        <w:t>и, при положительном решении о применении,</w:t>
      </w:r>
      <w:r w:rsidRPr="00DE3E44">
        <w:rPr>
          <w:rFonts w:ascii="Arial" w:eastAsia="Times New Roman" w:hAnsi="Arial" w:cs="Arial"/>
          <w:lang w:eastAsia="ru-RU"/>
        </w:rPr>
        <w:t xml:space="preserve"> </w:t>
      </w:r>
      <w:r w:rsidR="00405FCA">
        <w:rPr>
          <w:rFonts w:ascii="Arial" w:eastAsia="Times New Roman" w:hAnsi="Arial" w:cs="Arial"/>
          <w:lang w:eastAsia="ru-RU"/>
        </w:rPr>
        <w:t>определяют</w:t>
      </w:r>
      <w:r w:rsidRPr="00DE3E44">
        <w:rPr>
          <w:rFonts w:ascii="Arial" w:eastAsia="Times New Roman" w:hAnsi="Arial" w:cs="Arial"/>
          <w:lang w:eastAsia="ru-RU"/>
        </w:rPr>
        <w:t xml:space="preserve"> соответствующи</w:t>
      </w:r>
      <w:r w:rsidR="00405FCA">
        <w:rPr>
          <w:rFonts w:ascii="Arial" w:eastAsia="Times New Roman" w:hAnsi="Arial" w:cs="Arial"/>
          <w:lang w:eastAsia="ru-RU"/>
        </w:rPr>
        <w:t>е</w:t>
      </w:r>
      <w:r w:rsidRPr="00DE3E44">
        <w:rPr>
          <w:rFonts w:ascii="Arial" w:eastAsia="Times New Roman" w:hAnsi="Arial" w:cs="Arial"/>
          <w:lang w:eastAsia="ru-RU"/>
        </w:rPr>
        <w:t xml:space="preserve"> уровн</w:t>
      </w:r>
      <w:r w:rsidR="00405FCA">
        <w:rPr>
          <w:rFonts w:ascii="Arial" w:eastAsia="Times New Roman" w:hAnsi="Arial" w:cs="Arial"/>
          <w:lang w:eastAsia="ru-RU"/>
        </w:rPr>
        <w:t>и</w:t>
      </w:r>
      <w:r w:rsidRPr="00DE3E44">
        <w:rPr>
          <w:rFonts w:ascii="Arial" w:eastAsia="Times New Roman" w:hAnsi="Arial" w:cs="Arial"/>
          <w:lang w:eastAsia="ru-RU"/>
        </w:rPr>
        <w:t xml:space="preserve"> испытаний и </w:t>
      </w:r>
      <w:r w:rsidR="00405FCA">
        <w:rPr>
          <w:rFonts w:ascii="Arial" w:eastAsia="Times New Roman" w:hAnsi="Arial" w:cs="Arial"/>
          <w:lang w:eastAsia="ru-RU"/>
        </w:rPr>
        <w:t>функциональные критерии.</w:t>
      </w:r>
      <w:r w:rsidR="00405FCA">
        <w:rPr>
          <w:rStyle w:val="af6"/>
          <w:rFonts w:ascii="Arial" w:eastAsia="Times New Roman" w:hAnsi="Arial" w:cs="Arial"/>
          <w:lang w:eastAsia="ru-RU"/>
        </w:rPr>
        <w:footnoteReference w:id="1"/>
      </w:r>
    </w:p>
    <w:p w14:paraId="014ABB8C" w14:textId="2A4AF23A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>
        <w:rPr>
          <w:rFonts w:ascii="Arial" w:eastAsia="Times New Roman" w:hAnsi="Arial" w:cs="Arial"/>
          <w:sz w:val="24"/>
          <w:szCs w:val="24"/>
          <w:lang w:eastAsia="ru-RU"/>
        </w:rPr>
        <w:t>настоящем стандарте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определены:</w:t>
      </w:r>
    </w:p>
    <w:p w14:paraId="28F75429" w14:textId="77777777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- формы испытательного напряжения и тока;</w:t>
      </w:r>
    </w:p>
    <w:p w14:paraId="309DD78E" w14:textId="77777777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- диапазоны испытательных уровней;</w:t>
      </w:r>
    </w:p>
    <w:p w14:paraId="20CEE8D7" w14:textId="77777777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- испытательное оборудование;</w:t>
      </w:r>
    </w:p>
    <w:p w14:paraId="45108ED3" w14:textId="4AF040C8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- процедуры калибровки и </w:t>
      </w:r>
      <w:r w:rsidR="007717E1">
        <w:rPr>
          <w:rFonts w:ascii="Arial" w:eastAsia="Times New Roman" w:hAnsi="Arial" w:cs="Arial"/>
          <w:sz w:val="24"/>
          <w:szCs w:val="24"/>
          <w:lang w:eastAsia="ru-RU"/>
        </w:rPr>
        <w:t>верификации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испытательного оборудования;</w:t>
      </w:r>
    </w:p>
    <w:p w14:paraId="7AA495A8" w14:textId="77777777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- испытательные установки;</w:t>
      </w:r>
    </w:p>
    <w:p w14:paraId="17908CF1" w14:textId="1849E33D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- процедура испытания.</w:t>
      </w:r>
    </w:p>
    <w:p w14:paraId="48D4BB6F" w14:textId="77777777" w:rsidR="00C221EE" w:rsidRDefault="00C221EE" w:rsidP="00C221EE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14:paraId="6BACDD28" w14:textId="20CBE31E" w:rsidR="00807743" w:rsidRPr="00EE3266" w:rsidRDefault="00807743" w:rsidP="00C221EE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</w:pPr>
      <w:r w:rsidRPr="00EE3266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>2</w:t>
      </w:r>
      <w:r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ab/>
      </w:r>
      <w:r w:rsidRPr="00EE326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Нормативные ссылки</w:t>
      </w:r>
    </w:p>
    <w:p w14:paraId="61AD3B12" w14:textId="53EBA26D" w:rsidR="00807743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28390C">
        <w:rPr>
          <w:rFonts w:ascii="Arial" w:eastAsia="Calibri" w:hAnsi="Arial" w:cs="Arial"/>
          <w:sz w:val="24"/>
          <w:szCs w:val="24"/>
        </w:rPr>
        <w:t>В настоящем стандарте использованы нормативные ссылки на следующие стандарты [для датированных ссылок применя</w:t>
      </w:r>
      <w:r w:rsidR="00C221EE">
        <w:rPr>
          <w:rFonts w:ascii="Arial" w:eastAsia="Calibri" w:hAnsi="Arial" w:cs="Arial"/>
          <w:sz w:val="24"/>
          <w:szCs w:val="24"/>
        </w:rPr>
        <w:t>ют</w:t>
      </w:r>
      <w:r w:rsidRPr="0028390C">
        <w:rPr>
          <w:rFonts w:ascii="Arial" w:eastAsia="Calibri" w:hAnsi="Arial" w:cs="Arial"/>
          <w:sz w:val="24"/>
          <w:szCs w:val="24"/>
        </w:rPr>
        <w:t xml:space="preserve"> только указанное издание ссылочного стандарта, для недатированных ― </w:t>
      </w:r>
      <w:r w:rsidRPr="0028390C">
        <w:rPr>
          <w:rFonts w:ascii="Arial" w:eastAsia="Calibri" w:hAnsi="Arial" w:cs="Arial"/>
          <w:color w:val="000000"/>
          <w:sz w:val="24"/>
          <w:szCs w:val="24"/>
        </w:rPr>
        <w:t>последнее издание документа (включая все изменения)]:</w:t>
      </w:r>
    </w:p>
    <w:p w14:paraId="4DBFFEF9" w14:textId="77777777" w:rsidR="00807743" w:rsidRPr="0073648B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03610">
        <w:rPr>
          <w:rFonts w:ascii="Arial" w:eastAsia="Calibri" w:hAnsi="Arial" w:cs="Arial"/>
          <w:color w:val="000000"/>
          <w:sz w:val="24"/>
          <w:szCs w:val="24"/>
          <w:lang w:val="en-US"/>
        </w:rPr>
        <w:t>IEC 60050-161, International Electrotechnical Vocabulary – Chapter 161: Electromagnetic compatibility (</w:t>
      </w:r>
      <w:r w:rsidRPr="00103610">
        <w:rPr>
          <w:rFonts w:ascii="Arial" w:eastAsia="Calibri" w:hAnsi="Arial" w:cs="Arial"/>
          <w:color w:val="000000"/>
          <w:sz w:val="24"/>
          <w:szCs w:val="24"/>
        </w:rPr>
        <w:t>Международный</w:t>
      </w:r>
      <w:r w:rsidRPr="00103610"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 </w:t>
      </w:r>
      <w:r w:rsidRPr="00103610">
        <w:rPr>
          <w:rFonts w:ascii="Arial" w:eastAsia="Calibri" w:hAnsi="Arial" w:cs="Arial"/>
          <w:color w:val="000000"/>
          <w:sz w:val="24"/>
          <w:szCs w:val="24"/>
        </w:rPr>
        <w:t>электротехнический</w:t>
      </w:r>
      <w:r w:rsidRPr="00103610"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 </w:t>
      </w:r>
      <w:r w:rsidRPr="00103610">
        <w:rPr>
          <w:rFonts w:ascii="Arial" w:eastAsia="Calibri" w:hAnsi="Arial" w:cs="Arial"/>
          <w:color w:val="000000"/>
          <w:sz w:val="24"/>
          <w:szCs w:val="24"/>
        </w:rPr>
        <w:t>словарь</w:t>
      </w:r>
      <w:r w:rsidRPr="00103610"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. </w:t>
      </w:r>
      <w:r w:rsidRPr="00103610">
        <w:rPr>
          <w:rFonts w:ascii="Arial" w:eastAsia="Calibri" w:hAnsi="Arial" w:cs="Arial"/>
          <w:color w:val="000000"/>
          <w:sz w:val="24"/>
          <w:szCs w:val="24"/>
        </w:rPr>
        <w:t>Глава</w:t>
      </w:r>
      <w:r w:rsidRPr="00DE3E44">
        <w:rPr>
          <w:rFonts w:ascii="Arial" w:eastAsia="Calibri" w:hAnsi="Arial" w:cs="Arial"/>
          <w:color w:val="000000"/>
          <w:sz w:val="24"/>
          <w:szCs w:val="24"/>
        </w:rPr>
        <w:t xml:space="preserve"> 161. </w:t>
      </w:r>
      <w:r w:rsidRPr="0073648B">
        <w:rPr>
          <w:rFonts w:ascii="Arial" w:eastAsia="Calibri" w:hAnsi="Arial" w:cs="Arial"/>
          <w:color w:val="000000"/>
          <w:sz w:val="24"/>
          <w:szCs w:val="24"/>
        </w:rPr>
        <w:t xml:space="preserve">Электромагнитная совместимость) </w:t>
      </w:r>
    </w:p>
    <w:p w14:paraId="35B6F782" w14:textId="1333C2E9" w:rsidR="00807743" w:rsidRPr="0073648B" w:rsidRDefault="00807743" w:rsidP="00807743">
      <w:pPr>
        <w:widowControl w:val="0"/>
        <w:spacing w:before="120" w:after="120" w:line="360" w:lineRule="auto"/>
        <w:ind w:firstLine="709"/>
        <w:jc w:val="both"/>
        <w:outlineLvl w:val="0"/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</w:pPr>
      <w:r w:rsidRPr="0073648B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>3</w:t>
      </w:r>
      <w:r w:rsidRPr="0073648B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ab/>
        <w:t>Термины</w:t>
      </w:r>
      <w:r w:rsidR="00751E0F" w:rsidRPr="0073648B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>,</w:t>
      </w:r>
      <w:r w:rsidRPr="0073648B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 xml:space="preserve"> определения</w:t>
      </w:r>
      <w:r w:rsidR="00751E0F" w:rsidRPr="0073648B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 xml:space="preserve"> и сокращения терминов</w:t>
      </w:r>
    </w:p>
    <w:p w14:paraId="47420D98" w14:textId="77777777" w:rsidR="00807743" w:rsidRPr="0073648B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3648B">
        <w:rPr>
          <w:rFonts w:ascii="Arial" w:eastAsia="Times New Roman" w:hAnsi="Arial" w:cs="Arial"/>
          <w:b/>
          <w:sz w:val="24"/>
          <w:szCs w:val="24"/>
          <w:lang w:eastAsia="ru-RU"/>
        </w:rPr>
        <w:t>3.1</w:t>
      </w:r>
      <w:r w:rsidRPr="0073648B">
        <w:rPr>
          <w:rFonts w:ascii="Arial" w:eastAsia="Times New Roman" w:hAnsi="Arial" w:cs="Arial"/>
          <w:b/>
          <w:sz w:val="24"/>
          <w:szCs w:val="24"/>
          <w:lang w:eastAsia="ru-RU"/>
        </w:rPr>
        <w:tab/>
        <w:t>Термины и определения</w:t>
      </w:r>
    </w:p>
    <w:p w14:paraId="4C10521D" w14:textId="77777777" w:rsidR="00807743" w:rsidRPr="0073648B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3648B">
        <w:rPr>
          <w:rFonts w:ascii="Arial" w:eastAsia="Times New Roman" w:hAnsi="Arial" w:cs="Arial"/>
          <w:sz w:val="24"/>
          <w:szCs w:val="24"/>
          <w:lang w:eastAsia="ru-RU"/>
        </w:rPr>
        <w:t xml:space="preserve">В настоящем стандарте применены термины по IEC 60050-161, а также следующие термины с соответствующими определениями: </w:t>
      </w:r>
    </w:p>
    <w:p w14:paraId="292B10D5" w14:textId="11C31248" w:rsidR="00807743" w:rsidRPr="001618DC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9" w:name="_Hlk214870834"/>
      <w:r w:rsidRPr="0073648B">
        <w:rPr>
          <w:rFonts w:ascii="Arial" w:eastAsia="Times New Roman" w:hAnsi="Arial" w:cs="Arial"/>
          <w:sz w:val="24"/>
          <w:szCs w:val="24"/>
          <w:lang w:val="en-US" w:eastAsia="ru-RU"/>
        </w:rPr>
        <w:t>ISO</w:t>
      </w:r>
      <w:r w:rsidRPr="0073648B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r w:rsidRPr="0073648B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73648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bookmarkEnd w:id="19"/>
      <w:r w:rsidRPr="0073648B">
        <w:rPr>
          <w:rFonts w:ascii="Arial" w:eastAsia="Times New Roman" w:hAnsi="Arial" w:cs="Arial"/>
          <w:sz w:val="24"/>
          <w:szCs w:val="24"/>
          <w:lang w:eastAsia="ru-RU"/>
        </w:rPr>
        <w:t>поддерживают терминологические базы данных для использования в области стандартизации по следующим адресам:</w:t>
      </w:r>
    </w:p>
    <w:p w14:paraId="299E8067" w14:textId="22974564" w:rsidR="00807743" w:rsidRPr="009F0D2E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F0D2E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="005E3E4F" w:rsidRPr="005E3E4F">
        <w:rPr>
          <w:rFonts w:ascii="Arial" w:eastAsia="Times New Roman" w:hAnsi="Arial" w:cs="Arial"/>
          <w:sz w:val="24"/>
          <w:szCs w:val="24"/>
          <w:lang w:eastAsia="ru-RU"/>
        </w:rPr>
        <w:t>Электропедия</w:t>
      </w:r>
      <w:proofErr w:type="spellEnd"/>
      <w:r w:rsidRPr="009F0D2E">
        <w:rPr>
          <w:rFonts w:ascii="Arial" w:eastAsia="Times New Roman" w:hAnsi="Arial" w:cs="Arial"/>
          <w:sz w:val="24"/>
          <w:szCs w:val="24"/>
          <w:lang w:eastAsia="ru-RU"/>
        </w:rPr>
        <w:t xml:space="preserve"> IEC: </w:t>
      </w:r>
      <w:proofErr w:type="gramStart"/>
      <w:r w:rsidRPr="009F0D2E">
        <w:rPr>
          <w:rFonts w:ascii="Arial" w:eastAsia="Times New Roman" w:hAnsi="Arial" w:cs="Arial"/>
          <w:sz w:val="24"/>
          <w:szCs w:val="24"/>
          <w:lang w:eastAsia="ru-RU"/>
        </w:rPr>
        <w:t>доступна</w:t>
      </w:r>
      <w:proofErr w:type="gramEnd"/>
      <w:r w:rsidRPr="009F0D2E">
        <w:rPr>
          <w:rFonts w:ascii="Arial" w:eastAsia="Times New Roman" w:hAnsi="Arial" w:cs="Arial"/>
          <w:sz w:val="24"/>
          <w:szCs w:val="24"/>
          <w:lang w:eastAsia="ru-RU"/>
        </w:rPr>
        <w:t xml:space="preserve"> по адресу </w:t>
      </w:r>
      <w:hyperlink r:id="rId21" w:history="1">
        <w:r w:rsidR="007717E1" w:rsidRPr="009F0D2E">
          <w:rPr>
            <w:rStyle w:val="aff2"/>
            <w:rFonts w:ascii="Arial" w:eastAsia="Times New Roman" w:hAnsi="Arial" w:cs="Arial"/>
            <w:color w:val="auto"/>
            <w:sz w:val="24"/>
            <w:szCs w:val="24"/>
            <w:u w:val="none"/>
            <w:lang w:eastAsia="ru-RU"/>
          </w:rPr>
          <w:t>http://www.electropedia.org/</w:t>
        </w:r>
      </w:hyperlink>
    </w:p>
    <w:p w14:paraId="3138A36F" w14:textId="77777777" w:rsidR="007717E1" w:rsidRDefault="007717E1" w:rsidP="007717E1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18DC">
        <w:rPr>
          <w:rFonts w:ascii="Arial" w:eastAsia="Times New Roman" w:hAnsi="Arial" w:cs="Arial"/>
          <w:sz w:val="24"/>
          <w:szCs w:val="24"/>
          <w:lang w:eastAsia="ru-RU"/>
        </w:rPr>
        <w:t xml:space="preserve">- платформа онлайн-просмотра ISO: доступна по адресу http://www. iso.org/ </w:t>
      </w:r>
      <w:proofErr w:type="spellStart"/>
      <w:r w:rsidRPr="001618DC">
        <w:rPr>
          <w:rFonts w:ascii="Arial" w:eastAsia="Times New Roman" w:hAnsi="Arial" w:cs="Arial"/>
          <w:sz w:val="24"/>
          <w:szCs w:val="24"/>
          <w:lang w:eastAsia="ru-RU"/>
        </w:rPr>
        <w:t>obp</w:t>
      </w:r>
      <w:proofErr w:type="spellEnd"/>
    </w:p>
    <w:p w14:paraId="0BC84350" w14:textId="608E4BD0" w:rsidR="00B239E8" w:rsidRPr="00B239E8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239E8">
        <w:rPr>
          <w:rFonts w:ascii="Arial" w:eastAsia="Times New Roman" w:hAnsi="Arial" w:cs="Arial"/>
          <w:sz w:val="24"/>
          <w:szCs w:val="24"/>
          <w:lang w:eastAsia="ru-RU"/>
        </w:rPr>
        <w:t xml:space="preserve">3.1.1 </w:t>
      </w:r>
      <w:bookmarkStart w:id="20" w:name="_Hlk197074882"/>
      <w:r w:rsidRPr="00B23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подстанция с воздушной изоляцией</w:t>
      </w:r>
      <w:bookmarkEnd w:id="20"/>
      <w:r w:rsidR="00C12C87" w:rsidRPr="00C12C87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Pr="00B239E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12C87">
        <w:rPr>
          <w:rFonts w:ascii="Arial" w:eastAsia="Times New Roman" w:hAnsi="Arial" w:cs="Arial"/>
          <w:sz w:val="24"/>
          <w:szCs w:val="24"/>
          <w:lang w:val="en-US" w:eastAsia="ru-RU"/>
        </w:rPr>
        <w:t>AIS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air</w:t>
      </w:r>
      <w:r w:rsidRPr="00B239E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insulated</w:t>
      </w:r>
      <w:r w:rsidRPr="00B239E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substation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Pr="00B239E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bookmarkStart w:id="21" w:name="_Hlk196844330"/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AIS</w:t>
      </w:r>
      <w:bookmarkEnd w:id="21"/>
      <w:r w:rsidRPr="00B239E8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Pr="00B239E8"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Pr="00B239E8">
        <w:rPr>
          <w:rFonts w:ascii="Arial" w:eastAsia="Times New Roman" w:hAnsi="Arial" w:cs="Arial"/>
          <w:sz w:val="24"/>
          <w:szCs w:val="24"/>
          <w:lang w:eastAsia="ru-RU"/>
        </w:rPr>
        <w:t>одстанция, которая состоит только из распределительных устройств с воздушной изоляцией</w:t>
      </w:r>
      <w:r w:rsidR="00286A7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091F72FA" w14:textId="6ADC2264" w:rsidR="00B239E8" w:rsidRPr="001B505E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505E">
        <w:rPr>
          <w:rFonts w:ascii="Arial" w:eastAsia="Times New Roman" w:hAnsi="Arial" w:cs="Arial"/>
          <w:sz w:val="24"/>
          <w:szCs w:val="24"/>
          <w:lang w:eastAsia="ru-RU"/>
        </w:rPr>
        <w:lastRenderedPageBreak/>
        <w:t>3.1.2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B505E" w:rsidRPr="001B505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вспомогательное оборудование</w:t>
      </w:r>
      <w:r w:rsidR="00C12C87" w:rsidRPr="00C12C87">
        <w:t>;</w:t>
      </w:r>
      <w:r w:rsidR="001B505E" w:rsidRPr="001B505E">
        <w:rPr>
          <w:b/>
          <w:bCs/>
        </w:rPr>
        <w:t xml:space="preserve"> </w:t>
      </w:r>
      <w:r w:rsidR="001B505E" w:rsidRPr="00C12C87">
        <w:rPr>
          <w:rFonts w:ascii="Arial" w:eastAsia="Times New Roman" w:hAnsi="Arial" w:cs="Arial"/>
          <w:sz w:val="24"/>
          <w:szCs w:val="24"/>
          <w:lang w:eastAsia="ru-RU"/>
        </w:rPr>
        <w:t>AE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auxiliary</w:t>
      </w:r>
      <w:r w:rsidRPr="001B505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equipment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1B505E" w:rsidRPr="001B505E">
        <w:t xml:space="preserve"> </w:t>
      </w:r>
      <w:r w:rsidR="001B505E" w:rsidRPr="000F6F65">
        <w:rPr>
          <w:rFonts w:ascii="Arial" w:eastAsia="Times New Roman" w:hAnsi="Arial" w:cs="Arial"/>
          <w:sz w:val="24"/>
          <w:szCs w:val="24"/>
          <w:lang w:eastAsia="ru-RU"/>
        </w:rPr>
        <w:t>AE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1B505E" w:rsidRPr="001B505E">
        <w:t xml:space="preserve"> 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1B505E" w:rsidRPr="001B505E">
        <w:rPr>
          <w:rFonts w:ascii="Arial" w:eastAsia="Times New Roman" w:hAnsi="Arial" w:cs="Arial"/>
          <w:sz w:val="24"/>
          <w:szCs w:val="24"/>
          <w:lang w:eastAsia="ru-RU"/>
        </w:rPr>
        <w:t>борудование, необходимое для обеспечения испытуемого оборудования (</w:t>
      </w:r>
      <w:r w:rsidR="001B505E" w:rsidRPr="000F6F65">
        <w:rPr>
          <w:rFonts w:ascii="Arial" w:eastAsia="Times New Roman" w:hAnsi="Arial" w:cs="Arial"/>
          <w:sz w:val="24"/>
          <w:szCs w:val="24"/>
          <w:lang w:val="en-US" w:eastAsia="ru-RU"/>
        </w:rPr>
        <w:t>EUT</w:t>
      </w:r>
      <w:r w:rsidR="001B505E" w:rsidRPr="001B505E">
        <w:rPr>
          <w:rFonts w:ascii="Arial" w:eastAsia="Times New Roman" w:hAnsi="Arial" w:cs="Arial"/>
          <w:sz w:val="24"/>
          <w:szCs w:val="24"/>
          <w:lang w:eastAsia="ru-RU"/>
        </w:rPr>
        <w:t xml:space="preserve">) сигналами, необходимыми для 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 xml:space="preserve">его </w:t>
      </w:r>
      <w:r w:rsidR="001B505E" w:rsidRPr="001B505E">
        <w:rPr>
          <w:rFonts w:ascii="Arial" w:eastAsia="Times New Roman" w:hAnsi="Arial" w:cs="Arial"/>
          <w:sz w:val="24"/>
          <w:szCs w:val="24"/>
          <w:lang w:eastAsia="ru-RU"/>
        </w:rPr>
        <w:t xml:space="preserve">нормальной работы, и для проверки работоспособности </w:t>
      </w:r>
      <w:r w:rsidR="001B505E" w:rsidRPr="000F6F65">
        <w:rPr>
          <w:rFonts w:ascii="Arial" w:eastAsia="Times New Roman" w:hAnsi="Arial" w:cs="Arial"/>
          <w:sz w:val="24"/>
          <w:szCs w:val="24"/>
          <w:lang w:val="en-US" w:eastAsia="ru-RU"/>
        </w:rPr>
        <w:t>EUT</w:t>
      </w:r>
      <w:r w:rsidR="00286A7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43FC2E32" w14:textId="142FE56A" w:rsidR="00B239E8" w:rsidRPr="001B505E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505E">
        <w:rPr>
          <w:rFonts w:ascii="Arial" w:eastAsia="Times New Roman" w:hAnsi="Arial" w:cs="Arial"/>
          <w:sz w:val="24"/>
          <w:szCs w:val="24"/>
          <w:lang w:eastAsia="ru-RU"/>
        </w:rPr>
        <w:t>3.1.3</w:t>
      </w:r>
      <w:r w:rsidR="009B39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6669E5" w:rsidRPr="00A4737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пачка</w:t>
      </w:r>
      <w:r w:rsidR="001B505E" w:rsidRPr="00A4737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6669E5" w:rsidRPr="00A4737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импульсов</w:t>
      </w:r>
      <w:r w:rsidR="006669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burst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1B505E" w:rsidRPr="001B505E">
        <w:t xml:space="preserve"> 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="001B505E" w:rsidRPr="001B505E">
        <w:rPr>
          <w:rFonts w:ascii="Arial" w:eastAsia="Times New Roman" w:hAnsi="Arial" w:cs="Arial"/>
          <w:sz w:val="24"/>
          <w:szCs w:val="24"/>
          <w:lang w:eastAsia="ru-RU"/>
        </w:rPr>
        <w:t>оследовательность из ограниченного числа отдельных импульсов или колебания ограниченной длительности</w:t>
      </w:r>
      <w:r w:rsidR="00286A7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595AAEE5" w14:textId="4ADED044" w:rsidR="00B239E8" w:rsidRPr="001B505E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505E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1B505E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1B505E">
        <w:rPr>
          <w:rFonts w:ascii="Arial" w:eastAsia="Times New Roman" w:hAnsi="Arial" w:cs="Arial"/>
          <w:sz w:val="24"/>
          <w:szCs w:val="24"/>
          <w:lang w:eastAsia="ru-RU"/>
        </w:rPr>
        <w:t xml:space="preserve"> 60050-161:1990, 161-02-07]</w:t>
      </w:r>
    </w:p>
    <w:p w14:paraId="26EE7B73" w14:textId="5F1F797E" w:rsidR="00B239E8" w:rsidRPr="001B505E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505E">
        <w:rPr>
          <w:rFonts w:ascii="Arial" w:eastAsia="Times New Roman" w:hAnsi="Arial" w:cs="Arial"/>
          <w:sz w:val="24"/>
          <w:szCs w:val="24"/>
          <w:lang w:eastAsia="ru-RU"/>
        </w:rPr>
        <w:t>3.1.4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B505E" w:rsidRPr="00D0012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калибровка</w:t>
      </w:r>
      <w:r w:rsidR="00D0012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calibration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1B505E" w:rsidRPr="001B505E">
        <w:t xml:space="preserve"> </w:t>
      </w:r>
      <w:r w:rsidR="001B505E" w:rsidRPr="001B505E">
        <w:rPr>
          <w:rFonts w:ascii="Arial" w:eastAsia="Times New Roman" w:hAnsi="Arial" w:cs="Arial"/>
          <w:sz w:val="24"/>
          <w:szCs w:val="24"/>
          <w:lang w:eastAsia="ru-RU"/>
        </w:rPr>
        <w:t>Набор операций, устанавливающих, со ссылкой на стандарты, связь, существующую при определенных условиях, между показанием и результатом измерения</w:t>
      </w:r>
      <w:r w:rsidR="00286A7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2602BF86" w14:textId="718999D0" w:rsidR="00B239E8" w:rsidRPr="001B505E" w:rsidRDefault="00D0012A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22" w:name="_Hlk196846844"/>
      <w:r w:rsidRPr="009F60B3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1B505E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1 </w:t>
      </w:r>
      <w:r w:rsidRPr="001B505E">
        <w:rPr>
          <w:rFonts w:ascii="Arial" w:eastAsia="Times New Roman" w:hAnsi="Arial" w:cs="Arial"/>
          <w:lang w:eastAsia="ru-RU"/>
        </w:rPr>
        <w:t>‒</w:t>
      </w:r>
      <w:r>
        <w:rPr>
          <w:rFonts w:ascii="Arial" w:eastAsia="Times New Roman" w:hAnsi="Arial" w:cs="Arial"/>
          <w:lang w:eastAsia="ru-RU"/>
        </w:rPr>
        <w:t xml:space="preserve"> </w:t>
      </w:r>
      <w:bookmarkEnd w:id="22"/>
      <w:r>
        <w:rPr>
          <w:rFonts w:ascii="Arial" w:eastAsia="Times New Roman" w:hAnsi="Arial" w:cs="Arial"/>
          <w:lang w:eastAsia="ru-RU"/>
        </w:rPr>
        <w:t>Термин основан на принципе «неопределенности»</w:t>
      </w:r>
      <w:r w:rsidR="008F16DB">
        <w:rPr>
          <w:rFonts w:ascii="Arial" w:eastAsia="Times New Roman" w:hAnsi="Arial" w:cs="Arial"/>
          <w:lang w:eastAsia="ru-RU"/>
        </w:rPr>
        <w:t>.</w:t>
      </w:r>
    </w:p>
    <w:p w14:paraId="3657725D" w14:textId="46DEB2FA" w:rsidR="00B239E8" w:rsidRPr="001B505E" w:rsidRDefault="00D0012A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F60B3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1B505E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2 </w:t>
      </w:r>
      <w:r w:rsidRPr="001B505E">
        <w:rPr>
          <w:rFonts w:ascii="Arial" w:eastAsia="Times New Roman" w:hAnsi="Arial" w:cs="Arial"/>
          <w:lang w:eastAsia="ru-RU"/>
        </w:rPr>
        <w:t>‒</w:t>
      </w:r>
      <w:r w:rsidRPr="00D0012A">
        <w:t xml:space="preserve"> </w:t>
      </w:r>
      <w:r w:rsidRPr="00D0012A">
        <w:rPr>
          <w:rFonts w:ascii="Arial" w:eastAsia="Times New Roman" w:hAnsi="Arial" w:cs="Arial"/>
          <w:lang w:eastAsia="ru-RU"/>
        </w:rPr>
        <w:t>Связь между показаниями и результатами измерений в принципе может быть выражена калибровочной диаграммой</w:t>
      </w:r>
      <w:r w:rsidR="008F16DB">
        <w:rPr>
          <w:rFonts w:ascii="Arial" w:eastAsia="Times New Roman" w:hAnsi="Arial" w:cs="Arial"/>
          <w:lang w:eastAsia="ru-RU"/>
        </w:rPr>
        <w:t>.</w:t>
      </w:r>
    </w:p>
    <w:p w14:paraId="731DD592" w14:textId="5B17DC42" w:rsidR="00B239E8" w:rsidRPr="00DE3E44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D0012A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60050-311:2001, 311-01-09]</w:t>
      </w:r>
    </w:p>
    <w:p w14:paraId="2192EBDE" w14:textId="76352BB0" w:rsidR="00B239E8" w:rsidRPr="00D0012A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0012A">
        <w:rPr>
          <w:rFonts w:ascii="Arial" w:eastAsia="Times New Roman" w:hAnsi="Arial" w:cs="Arial"/>
          <w:sz w:val="24"/>
          <w:szCs w:val="24"/>
          <w:lang w:eastAsia="ru-RU"/>
        </w:rPr>
        <w:t>3.1.5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669E5" w:rsidRPr="006669E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зажим </w:t>
      </w:r>
      <w:r w:rsidR="00D0012A" w:rsidRPr="006669E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емкостной</w:t>
      </w:r>
      <w:r w:rsidR="00D0012A" w:rsidRPr="001609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9B39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</w:t>
      </w:r>
      <w:r w:rsidR="006669E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вязи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D0012A" w:rsidRPr="00D0012A">
        <w:rPr>
          <w:rFonts w:ascii="Arial" w:eastAsia="Times New Roman" w:hAnsi="Arial" w:cs="Arial"/>
          <w:sz w:val="24"/>
          <w:szCs w:val="24"/>
          <w:lang w:val="en-US" w:eastAsia="ru-RU"/>
        </w:rPr>
        <w:t>capacitive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0012A" w:rsidRPr="00D0012A">
        <w:rPr>
          <w:rFonts w:ascii="Arial" w:eastAsia="Times New Roman" w:hAnsi="Arial" w:cs="Arial"/>
          <w:sz w:val="24"/>
          <w:szCs w:val="24"/>
          <w:lang w:val="en-US" w:eastAsia="ru-RU"/>
        </w:rPr>
        <w:t>coupling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0012A" w:rsidRPr="00D0012A">
        <w:rPr>
          <w:rFonts w:ascii="Arial" w:eastAsia="Times New Roman" w:hAnsi="Arial" w:cs="Arial"/>
          <w:sz w:val="24"/>
          <w:szCs w:val="24"/>
          <w:lang w:val="en-US" w:eastAsia="ru-RU"/>
        </w:rPr>
        <w:t>clamp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D0012A" w:rsidRPr="00D0012A">
        <w:t xml:space="preserve"> </w:t>
      </w:r>
      <w:r w:rsidR="00D0012A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>стройство определенных размеров и характеристик для синфазной связи сигнала помехи с испытуемой цепью без како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го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>-либо гальваническо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 xml:space="preserve">го соединения с 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>ней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32606DB9" w14:textId="4497B43E" w:rsidR="00B239E8" w:rsidRPr="001609B9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09B9">
        <w:rPr>
          <w:rFonts w:ascii="Arial" w:eastAsia="Times New Roman" w:hAnsi="Arial" w:cs="Arial"/>
          <w:sz w:val="24"/>
          <w:szCs w:val="24"/>
          <w:lang w:eastAsia="ru-RU"/>
        </w:rPr>
        <w:t>3.1.6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609B9" w:rsidRPr="001609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связь</w:t>
      </w:r>
      <w:r w:rsidR="001609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coupling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1609B9" w:rsidRPr="001609B9">
        <w:t xml:space="preserve"> </w:t>
      </w:r>
      <w:r w:rsidR="001609B9" w:rsidRPr="001609B9">
        <w:rPr>
          <w:rFonts w:ascii="Arial" w:eastAsia="Times New Roman" w:hAnsi="Arial" w:cs="Arial"/>
          <w:sz w:val="24"/>
          <w:szCs w:val="24"/>
          <w:lang w:eastAsia="ru-RU"/>
        </w:rPr>
        <w:t>взаимодействие между цепями, передача энергии от одной цепи к другой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1A037DCC" w14:textId="551FB790" w:rsidR="00B239E8" w:rsidRPr="001609B9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09B9">
        <w:rPr>
          <w:rFonts w:ascii="Arial" w:eastAsia="Times New Roman" w:hAnsi="Arial" w:cs="Arial"/>
          <w:sz w:val="24"/>
          <w:szCs w:val="24"/>
          <w:lang w:eastAsia="ru-RU"/>
        </w:rPr>
        <w:t>3.1.7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609B9" w:rsidRPr="001609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сеть связи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coupling</w:t>
      </w:r>
      <w:r w:rsidRPr="001609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network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1609B9" w:rsidRPr="001609B9">
        <w:t xml:space="preserve"> </w:t>
      </w:r>
      <w:r w:rsidR="00AB334D">
        <w:rPr>
          <w:rFonts w:ascii="Arial" w:eastAsia="Times New Roman" w:hAnsi="Arial" w:cs="Arial"/>
          <w:sz w:val="24"/>
          <w:szCs w:val="24"/>
          <w:lang w:eastAsia="ru-RU"/>
        </w:rPr>
        <w:t>Э</w:t>
      </w:r>
      <w:r w:rsidR="001609B9" w:rsidRPr="001609B9">
        <w:rPr>
          <w:rFonts w:ascii="Arial" w:eastAsia="Times New Roman" w:hAnsi="Arial" w:cs="Arial"/>
          <w:sz w:val="24"/>
          <w:szCs w:val="24"/>
          <w:lang w:eastAsia="ru-RU"/>
        </w:rPr>
        <w:t>лектрическая цепь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 xml:space="preserve">, предназначенная для </w:t>
      </w:r>
      <w:r w:rsidR="001609B9" w:rsidRPr="001609B9">
        <w:rPr>
          <w:rFonts w:ascii="Arial" w:eastAsia="Times New Roman" w:hAnsi="Arial" w:cs="Arial"/>
          <w:sz w:val="24"/>
          <w:szCs w:val="24"/>
          <w:lang w:eastAsia="ru-RU"/>
        </w:rPr>
        <w:t>передачи энергии из одной цепи в другую</w:t>
      </w:r>
      <w:r w:rsidR="00286A7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369920F5" w14:textId="28925285" w:rsidR="00B239E8" w:rsidRPr="001609B9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09B9">
        <w:rPr>
          <w:rFonts w:ascii="Arial" w:eastAsia="Times New Roman" w:hAnsi="Arial" w:cs="Arial"/>
          <w:sz w:val="24"/>
          <w:szCs w:val="24"/>
          <w:lang w:eastAsia="ru-RU"/>
        </w:rPr>
        <w:t>3.1.8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609B9" w:rsidRPr="001609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сеть развязки</w:t>
      </w:r>
      <w:r w:rsidR="00C12C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decoupling</w:t>
      </w:r>
      <w:r w:rsidRPr="001609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network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1609B9" w:rsidRPr="001609B9">
        <w:t xml:space="preserve"> 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Э</w:t>
      </w:r>
      <w:r w:rsidR="001609B9" w:rsidRPr="001609B9">
        <w:rPr>
          <w:rFonts w:ascii="Arial" w:eastAsia="Times New Roman" w:hAnsi="Arial" w:cs="Arial"/>
          <w:sz w:val="24"/>
          <w:szCs w:val="24"/>
          <w:lang w:eastAsia="ru-RU"/>
        </w:rPr>
        <w:t xml:space="preserve">лектрическая цепь для предотвращения воздействия испытательного напряжения, подаваемого на </w:t>
      </w:r>
      <w:r w:rsidR="001609B9" w:rsidRPr="000F6F65">
        <w:rPr>
          <w:rFonts w:ascii="Arial" w:eastAsia="Times New Roman" w:hAnsi="Arial" w:cs="Arial"/>
          <w:sz w:val="24"/>
          <w:szCs w:val="24"/>
          <w:lang w:val="en-US" w:eastAsia="ru-RU"/>
        </w:rPr>
        <w:t>EUT</w:t>
      </w:r>
      <w:r w:rsidR="00AB334D"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B334D">
        <w:rPr>
          <w:rFonts w:ascii="Arial" w:eastAsia="Times New Roman" w:hAnsi="Arial" w:cs="Arial"/>
          <w:sz w:val="24"/>
          <w:szCs w:val="24"/>
          <w:lang w:eastAsia="ru-RU"/>
        </w:rPr>
        <w:t>на</w:t>
      </w:r>
      <w:r w:rsidR="001609B9" w:rsidRPr="001609B9">
        <w:rPr>
          <w:rFonts w:ascii="Arial" w:eastAsia="Times New Roman" w:hAnsi="Arial" w:cs="Arial"/>
          <w:sz w:val="24"/>
          <w:szCs w:val="24"/>
          <w:lang w:eastAsia="ru-RU"/>
        </w:rPr>
        <w:t xml:space="preserve"> другие устройства, оборудование или системы, которые не подвергаются испытанию</w:t>
      </w:r>
      <w:r w:rsidR="00AB334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16BD3228" w14:textId="43E0E088" w:rsidR="00B239E8" w:rsidRPr="00AB334D" w:rsidRDefault="00B239E8" w:rsidP="00AB334D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B334D">
        <w:rPr>
          <w:rFonts w:ascii="Arial" w:eastAsia="Times New Roman" w:hAnsi="Arial" w:cs="Arial"/>
          <w:sz w:val="24"/>
          <w:szCs w:val="24"/>
          <w:lang w:eastAsia="ru-RU"/>
        </w:rPr>
        <w:t>3.1.9</w:t>
      </w:r>
      <w:r w:rsidR="00286A7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B334D" w:rsidRPr="00AB33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ухудшение</w:t>
      </w:r>
      <w:r w:rsidR="00AB33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bookmarkStart w:id="23" w:name="_Hlk196846912"/>
      <w:r w:rsidR="00AB334D" w:rsidRPr="003F0F5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(</w:t>
      </w:r>
      <w:r w:rsidR="003F0F5A" w:rsidRPr="003F0F5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качества функционирования</w:t>
      </w:r>
      <w:r w:rsidR="003F0F5A" w:rsidRPr="005E3E4F">
        <w:rPr>
          <w:rFonts w:ascii="Arial" w:eastAsia="Times New Roman" w:hAnsi="Arial" w:cs="Arial"/>
          <w:b/>
          <w:iCs/>
          <w:sz w:val="24"/>
          <w:szCs w:val="24"/>
          <w:lang w:eastAsia="ru-RU"/>
        </w:rPr>
        <w:t>)</w:t>
      </w:r>
      <w:bookmarkEnd w:id="23"/>
      <w:r w:rsidR="00C12C87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</w:t>
      </w:r>
      <w:r w:rsidR="00AB334D" w:rsidRPr="00C12C87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degradation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in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performance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AB334D" w:rsidRPr="00AB334D">
        <w:rPr>
          <w:rFonts w:ascii="Arial" w:eastAsia="Times New Roman" w:hAnsi="Arial" w:cs="Arial"/>
          <w:sz w:val="24"/>
          <w:szCs w:val="24"/>
          <w:lang w:eastAsia="ru-RU"/>
        </w:rPr>
        <w:t>]:</w:t>
      </w:r>
      <w:r w:rsidR="00AB334D">
        <w:rPr>
          <w:rFonts w:ascii="Arial" w:eastAsia="Times New Roman" w:hAnsi="Arial" w:cs="Arial"/>
          <w:sz w:val="24"/>
          <w:szCs w:val="24"/>
          <w:lang w:eastAsia="ru-RU"/>
        </w:rPr>
        <w:t xml:space="preserve"> Н</w:t>
      </w:r>
      <w:r w:rsidR="00AB334D"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ежелательное отклонение </w:t>
      </w:r>
      <w:r w:rsidR="003F0F5A">
        <w:rPr>
          <w:rFonts w:ascii="Arial" w:eastAsia="Times New Roman" w:hAnsi="Arial" w:cs="Arial"/>
          <w:sz w:val="24"/>
          <w:szCs w:val="24"/>
          <w:lang w:eastAsia="ru-RU"/>
        </w:rPr>
        <w:t>качества функционирования (</w:t>
      </w:r>
      <w:r w:rsidR="00AB334D" w:rsidRPr="00AB334D">
        <w:rPr>
          <w:rFonts w:ascii="Arial" w:eastAsia="Times New Roman" w:hAnsi="Arial" w:cs="Arial"/>
          <w:sz w:val="24"/>
          <w:szCs w:val="24"/>
          <w:lang w:eastAsia="ru-RU"/>
        </w:rPr>
        <w:t>эксплуатационных характеристик</w:t>
      </w:r>
      <w:r w:rsidR="003F0F5A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AB334D"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 любого устройства, оборудования или системы от предполагаемых </w:t>
      </w:r>
      <w:r w:rsidR="003F0F5A">
        <w:rPr>
          <w:rFonts w:ascii="Arial" w:eastAsia="Times New Roman" w:hAnsi="Arial" w:cs="Arial"/>
          <w:sz w:val="24"/>
          <w:szCs w:val="24"/>
          <w:lang w:eastAsia="ru-RU"/>
        </w:rPr>
        <w:t>качества функционирования (эксплуатационных характеристик).</w:t>
      </w:r>
    </w:p>
    <w:p w14:paraId="4AE2AD47" w14:textId="537FD88E" w:rsidR="00AB334D" w:rsidRPr="00AB334D" w:rsidRDefault="00AB334D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F60B3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AB334D">
        <w:rPr>
          <w:rFonts w:ascii="Arial" w:eastAsia="Times New Roman" w:hAnsi="Arial" w:cs="Arial"/>
          <w:lang w:eastAsia="ru-RU"/>
        </w:rPr>
        <w:t xml:space="preserve"> 1 ‒</w:t>
      </w:r>
      <w:r w:rsidR="00B239E8" w:rsidRPr="00AB334D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>Термин «</w:t>
      </w:r>
      <w:r>
        <w:rPr>
          <w:rFonts w:ascii="Arial" w:eastAsia="Times New Roman" w:hAnsi="Arial" w:cs="Arial"/>
          <w:sz w:val="24"/>
          <w:szCs w:val="24"/>
          <w:lang w:eastAsia="ru-RU"/>
        </w:rPr>
        <w:t>ухудшение (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>деградация</w:t>
      </w:r>
      <w:r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» может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быть 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>примен</w:t>
      </w:r>
      <w:r>
        <w:rPr>
          <w:rFonts w:ascii="Arial" w:eastAsia="Times New Roman" w:hAnsi="Arial" w:cs="Arial"/>
          <w:sz w:val="24"/>
          <w:szCs w:val="24"/>
          <w:lang w:eastAsia="ru-RU"/>
        </w:rPr>
        <w:t>ен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 к временно</w:t>
      </w:r>
      <w:r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 или постоянно</w:t>
      </w:r>
      <w:r>
        <w:rPr>
          <w:rFonts w:ascii="Arial" w:eastAsia="Times New Roman" w:hAnsi="Arial" w:cs="Arial"/>
          <w:sz w:val="24"/>
          <w:szCs w:val="24"/>
          <w:lang w:eastAsia="ru-RU"/>
        </w:rPr>
        <w:t>й неисправности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74EC0A38" w14:textId="40BC56F2" w:rsidR="00B239E8" w:rsidRPr="00AB334D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B334D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AB334D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 60050-161:1990, 161-01-19]</w:t>
      </w:r>
    </w:p>
    <w:p w14:paraId="2B8CC42B" w14:textId="79E1AB4B" w:rsidR="00B239E8" w:rsidRPr="001C0E76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0E76">
        <w:rPr>
          <w:rFonts w:ascii="Arial" w:eastAsia="Times New Roman" w:hAnsi="Arial" w:cs="Arial"/>
          <w:sz w:val="24"/>
          <w:szCs w:val="24"/>
          <w:lang w:eastAsia="ru-RU"/>
        </w:rPr>
        <w:t>3.1.10</w:t>
      </w:r>
      <w:r w:rsidR="00AB334D"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подстанция с газовой изоляцией</w:t>
      </w:r>
      <w:r w:rsidR="00C12C87" w:rsidRPr="00C12C87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1C0E76" w:rsidRPr="00C12C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C12C87">
        <w:rPr>
          <w:rFonts w:ascii="Arial" w:eastAsia="Times New Roman" w:hAnsi="Arial" w:cs="Arial"/>
          <w:sz w:val="24"/>
          <w:szCs w:val="24"/>
          <w:lang w:val="en-US" w:eastAsia="ru-RU"/>
        </w:rPr>
        <w:t>GIS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1C0E76" w:rsidRPr="001C0E76">
        <w:rPr>
          <w:rFonts w:ascii="Arial" w:eastAsia="Times New Roman" w:hAnsi="Arial" w:cs="Arial"/>
          <w:sz w:val="24"/>
          <w:szCs w:val="24"/>
          <w:lang w:val="en-US" w:eastAsia="ru-RU"/>
        </w:rPr>
        <w:t>gas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val="en-US" w:eastAsia="ru-RU"/>
        </w:rPr>
        <w:t>insulated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val="en-US" w:eastAsia="ru-RU"/>
        </w:rPr>
        <w:t>substation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0F6F65">
        <w:rPr>
          <w:rFonts w:ascii="Arial" w:eastAsia="Times New Roman" w:hAnsi="Arial" w:cs="Arial"/>
          <w:sz w:val="24"/>
          <w:szCs w:val="24"/>
          <w:lang w:val="en-US" w:eastAsia="ru-RU"/>
        </w:rPr>
        <w:t>GIS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: П</w:t>
      </w:r>
      <w:r w:rsidR="00AB334D"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одстанция, которая состоит только из распределительных устройств с газовой изоляцией в металлических 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оболочках.</w:t>
      </w:r>
    </w:p>
    <w:p w14:paraId="5D97C94A" w14:textId="2A76248E" w:rsidR="00B239E8" w:rsidRPr="001C0E76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0E7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[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60050-605:1983,605-02-14, 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модифицирован</w:t>
      </w:r>
      <w:r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 xml:space="preserve">слова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3F0F5A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 xml:space="preserve"> металлической оболочке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» исключен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из термина</w:t>
      </w:r>
      <w:r w:rsidRPr="001C0E76">
        <w:rPr>
          <w:rFonts w:ascii="Arial" w:eastAsia="Times New Roman" w:hAnsi="Arial" w:cs="Arial"/>
          <w:sz w:val="24"/>
          <w:szCs w:val="24"/>
          <w:lang w:eastAsia="ru-RU"/>
        </w:rPr>
        <w:t>]</w:t>
      </w:r>
    </w:p>
    <w:p w14:paraId="381D8EE0" w14:textId="3E376C3A" w:rsidR="00B239E8" w:rsidRPr="00CA3579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3579">
        <w:rPr>
          <w:rFonts w:ascii="Arial" w:eastAsia="Times New Roman" w:hAnsi="Arial" w:cs="Arial"/>
          <w:sz w:val="24"/>
          <w:szCs w:val="24"/>
          <w:lang w:eastAsia="ru-RU"/>
        </w:rPr>
        <w:t>3.1.11</w:t>
      </w:r>
      <w:r w:rsidR="001C0E76" w:rsidRPr="001C0E76">
        <w:t xml:space="preserve"> </w:t>
      </w:r>
      <w:r w:rsidR="001C0E76" w:rsidRPr="00CA357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высотный электромагнитный импульс</w:t>
      </w:r>
      <w:r w:rsidR="000F6F65" w:rsidRPr="000F6F65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CA3579" w:rsidRPr="00CA357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1C0E76" w:rsidRPr="00C12C87">
        <w:rPr>
          <w:rFonts w:ascii="Arial" w:eastAsia="Times New Roman" w:hAnsi="Arial" w:cs="Arial"/>
          <w:sz w:val="24"/>
          <w:szCs w:val="24"/>
          <w:lang w:val="en-US" w:eastAsia="ru-RU"/>
        </w:rPr>
        <w:t>HEMP</w:t>
      </w:r>
      <w:r w:rsidR="00CA3579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high</w:t>
      </w:r>
      <w:r w:rsidRPr="00CA3579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altitude</w:t>
      </w:r>
      <w:r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electromagnetic</w:t>
      </w:r>
      <w:r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pulse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1C0E76" w:rsidRPr="00CA3579">
        <w:t xml:space="preserve"> </w:t>
      </w:r>
      <w:r w:rsidR="001C0E76" w:rsidRPr="000F6F65">
        <w:rPr>
          <w:rFonts w:ascii="Arial" w:eastAsia="Times New Roman" w:hAnsi="Arial" w:cs="Arial"/>
          <w:sz w:val="24"/>
          <w:szCs w:val="24"/>
          <w:lang w:val="en-US" w:eastAsia="ru-RU"/>
        </w:rPr>
        <w:t>HEMP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): 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Э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лектромагнитный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импульс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возникающий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при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ядерн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ом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взрыв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за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пределами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земной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атмосферы</w:t>
      </w:r>
      <w:r w:rsidR="003F0F5A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05B8EBFB" w14:textId="51C1234E" w:rsidR="00B239E8" w:rsidRPr="00CA3579" w:rsidRDefault="00CA3579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bookmarkStart w:id="24" w:name="_Hlk196849989"/>
      <w:r w:rsidRPr="00CA357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CA3579">
        <w:rPr>
          <w:rFonts w:ascii="Arial" w:eastAsia="Times New Roman" w:hAnsi="Arial" w:cs="Arial"/>
          <w:lang w:eastAsia="ru-RU"/>
        </w:rPr>
        <w:t xml:space="preserve"> 1 ‒</w:t>
      </w:r>
      <w:bookmarkEnd w:id="24"/>
      <w:r w:rsidR="00034250">
        <w:rPr>
          <w:rFonts w:ascii="Arial" w:eastAsia="Times New Roman" w:hAnsi="Arial" w:cs="Arial"/>
          <w:lang w:eastAsia="ru-RU"/>
        </w:rPr>
        <w:t xml:space="preserve"> </w:t>
      </w:r>
      <w:r w:rsidRPr="00CA3579">
        <w:rPr>
          <w:rFonts w:ascii="Arial" w:eastAsia="Times New Roman" w:hAnsi="Arial" w:cs="Arial"/>
          <w:lang w:eastAsia="ru-RU"/>
        </w:rPr>
        <w:t>Обычно на высоте более 30 км</w:t>
      </w:r>
      <w:r w:rsidR="008F16DB">
        <w:rPr>
          <w:rFonts w:ascii="Arial" w:eastAsia="Times New Roman" w:hAnsi="Arial" w:cs="Arial"/>
          <w:lang w:eastAsia="ru-RU"/>
        </w:rPr>
        <w:t>.</w:t>
      </w:r>
    </w:p>
    <w:p w14:paraId="29E62809" w14:textId="7FB4EDAB" w:rsidR="00B239E8" w:rsidRPr="00CA3579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3579">
        <w:rPr>
          <w:rFonts w:ascii="Arial" w:eastAsia="Times New Roman" w:hAnsi="Arial" w:cs="Arial"/>
          <w:sz w:val="24"/>
          <w:szCs w:val="24"/>
          <w:lang w:eastAsia="ru-RU"/>
        </w:rPr>
        <w:t>3.1.12</w:t>
      </w:r>
      <w:r w:rsidR="00CA3579" w:rsidRPr="00CA3579">
        <w:t xml:space="preserve"> </w:t>
      </w:r>
      <w:r w:rsidR="00CA3579" w:rsidRPr="00CA357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электромагнитная совместимость</w:t>
      </w:r>
      <w:r w:rsidR="000F6F65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="00D42E7D" w:rsidRPr="000F6F65">
        <w:rPr>
          <w:rFonts w:ascii="Arial" w:eastAsia="Times New Roman" w:hAnsi="Arial" w:cs="Arial"/>
          <w:sz w:val="24"/>
          <w:szCs w:val="24"/>
          <w:lang w:val="en-US" w:eastAsia="ru-RU"/>
        </w:rPr>
        <w:t>E</w:t>
      </w:r>
      <w:r w:rsidR="00CA3579" w:rsidRPr="000F6F65">
        <w:rPr>
          <w:rFonts w:ascii="Arial" w:eastAsia="Times New Roman" w:hAnsi="Arial" w:cs="Arial"/>
          <w:sz w:val="24"/>
          <w:szCs w:val="24"/>
          <w:lang w:val="en-US" w:eastAsia="ru-RU"/>
        </w:rPr>
        <w:t>MC</w:t>
      </w:r>
      <w:r w:rsidR="00CA3579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 xml:space="preserve"> </w:t>
      </w:r>
      <w:r w:rsidR="00CA3579" w:rsidRPr="00CA3579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CA3579">
        <w:rPr>
          <w:rFonts w:ascii="Arial" w:eastAsia="Times New Roman" w:hAnsi="Arial" w:cs="Arial"/>
          <w:sz w:val="24"/>
          <w:szCs w:val="24"/>
          <w:lang w:val="en-US" w:eastAsia="ru-RU"/>
        </w:rPr>
        <w:t>e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lectromagnetic</w:t>
      </w:r>
      <w:r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compatibility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EMC</w:t>
      </w:r>
      <w:r w:rsidR="00034250">
        <w:rPr>
          <w:rFonts w:ascii="Arial" w:eastAsia="Times New Roman" w:hAnsi="Arial" w:cs="Arial"/>
          <w:sz w:val="24"/>
          <w:szCs w:val="24"/>
          <w:lang w:eastAsia="ru-RU"/>
        </w:rPr>
        <w:t>): </w:t>
      </w:r>
      <w:r w:rsidR="00CA3579" w:rsidRPr="007860E4">
        <w:rPr>
          <w:rFonts w:ascii="Arial" w:eastAsia="Times New Roman" w:hAnsi="Arial" w:cs="Arial"/>
          <w:sz w:val="24"/>
          <w:szCs w:val="24"/>
          <w:lang w:eastAsia="ru-RU"/>
        </w:rPr>
        <w:t xml:space="preserve">Способность оборудования или системы удовлетворительно функционировать в своей электромагнитной </w:t>
      </w:r>
      <w:r w:rsidR="003F0F5A" w:rsidRPr="007860E4">
        <w:rPr>
          <w:rFonts w:ascii="Arial" w:eastAsia="Times New Roman" w:hAnsi="Arial" w:cs="Arial"/>
          <w:sz w:val="24"/>
          <w:szCs w:val="24"/>
          <w:lang w:eastAsia="ru-RU"/>
        </w:rPr>
        <w:t>обстановке</w:t>
      </w:r>
      <w:r w:rsidR="00CA3579" w:rsidRPr="007860E4">
        <w:rPr>
          <w:rFonts w:ascii="Arial" w:eastAsia="Times New Roman" w:hAnsi="Arial" w:cs="Arial"/>
          <w:sz w:val="24"/>
          <w:szCs w:val="24"/>
          <w:lang w:eastAsia="ru-RU"/>
        </w:rPr>
        <w:t xml:space="preserve">, не создавая недопустимых электромагнитных помех </w:t>
      </w:r>
      <w:r w:rsidR="003936E5" w:rsidRPr="007860E4">
        <w:rPr>
          <w:rFonts w:ascii="Arial" w:eastAsia="Times New Roman" w:hAnsi="Arial" w:cs="Arial"/>
          <w:sz w:val="24"/>
          <w:szCs w:val="24"/>
          <w:lang w:eastAsia="ru-RU"/>
        </w:rPr>
        <w:t>по отношению к любым объектам,</w:t>
      </w:r>
      <w:r w:rsidR="00CA3579" w:rsidRPr="007860E4">
        <w:rPr>
          <w:rFonts w:ascii="Arial" w:eastAsia="Times New Roman" w:hAnsi="Arial" w:cs="Arial"/>
          <w:sz w:val="24"/>
          <w:szCs w:val="24"/>
          <w:lang w:eastAsia="ru-RU"/>
        </w:rPr>
        <w:t xml:space="preserve"> наход</w:t>
      </w:r>
      <w:r w:rsidR="003936E5" w:rsidRPr="007860E4">
        <w:rPr>
          <w:rFonts w:ascii="Arial" w:eastAsia="Times New Roman" w:hAnsi="Arial" w:cs="Arial"/>
          <w:sz w:val="24"/>
          <w:szCs w:val="24"/>
          <w:lang w:eastAsia="ru-RU"/>
        </w:rPr>
        <w:t>ящимся</w:t>
      </w:r>
      <w:r w:rsidR="00CA3579" w:rsidRPr="007860E4">
        <w:rPr>
          <w:rFonts w:ascii="Arial" w:eastAsia="Times New Roman" w:hAnsi="Arial" w:cs="Arial"/>
          <w:sz w:val="24"/>
          <w:szCs w:val="24"/>
          <w:lang w:eastAsia="ru-RU"/>
        </w:rPr>
        <w:t xml:space="preserve"> в этой </w:t>
      </w:r>
      <w:r w:rsidR="003936E5" w:rsidRPr="007860E4">
        <w:rPr>
          <w:rFonts w:ascii="Arial" w:eastAsia="Times New Roman" w:hAnsi="Arial" w:cs="Arial"/>
          <w:sz w:val="24"/>
          <w:szCs w:val="24"/>
          <w:lang w:eastAsia="ru-RU"/>
        </w:rPr>
        <w:t>обстановке</w:t>
      </w:r>
      <w:r w:rsidR="00CA3579" w:rsidRPr="007860E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2D5066A2" w14:textId="52FCA38A" w:rsidR="00B239E8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CA3579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60050-161:2018,161-01-07]</w:t>
      </w:r>
    </w:p>
    <w:p w14:paraId="37095D21" w14:textId="0D2AF0B9" w:rsidR="00B239E8" w:rsidRPr="002A5B94" w:rsidRDefault="00B239E8" w:rsidP="002A5B9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A5B94">
        <w:rPr>
          <w:rFonts w:ascii="Arial" w:eastAsia="Times New Roman" w:hAnsi="Arial" w:cs="Arial"/>
          <w:sz w:val="24"/>
          <w:szCs w:val="24"/>
          <w:lang w:eastAsia="ru-RU"/>
        </w:rPr>
        <w:t>3.1.13</w:t>
      </w:r>
      <w:r w:rsidR="00CA3579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A3579" w:rsidRPr="002A5B9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устойчивость (к помехам)</w:t>
      </w:r>
      <w:r w:rsidR="002A5B9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,</w:t>
      </w:r>
      <w:r w:rsidR="00CA3579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помехоустойчивость [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immunity</w:t>
      </w:r>
      <w:r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to</w:t>
      </w:r>
      <w:r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a</w:t>
      </w:r>
      <w:r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disturbance</w:t>
      </w:r>
      <w:r w:rsidRPr="002A5B94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]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 xml:space="preserve"> С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пособность устройства, оборудования или системы работать без ухудшения </w:t>
      </w:r>
      <w:r w:rsidR="003F0F5A">
        <w:rPr>
          <w:rFonts w:ascii="Arial" w:eastAsia="Times New Roman" w:hAnsi="Arial" w:cs="Arial"/>
          <w:sz w:val="24"/>
          <w:szCs w:val="24"/>
          <w:lang w:eastAsia="ru-RU"/>
        </w:rPr>
        <w:t>качества функционирования (</w:t>
      </w:r>
      <w:r w:rsidR="003936E5">
        <w:rPr>
          <w:rFonts w:ascii="Arial" w:eastAsia="Times New Roman" w:hAnsi="Arial" w:cs="Arial"/>
          <w:sz w:val="24"/>
          <w:szCs w:val="24"/>
          <w:lang w:eastAsia="ru-RU"/>
        </w:rPr>
        <w:t xml:space="preserve">эксплуатационных 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>характеристик</w:t>
      </w:r>
      <w:r w:rsidR="003936E5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936E5">
        <w:rPr>
          <w:rFonts w:ascii="Arial" w:eastAsia="Times New Roman" w:hAnsi="Arial" w:cs="Arial"/>
          <w:sz w:val="24"/>
          <w:szCs w:val="24"/>
          <w:lang w:eastAsia="ru-RU"/>
        </w:rPr>
        <w:t>при наличии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электромагнитных помех</w:t>
      </w:r>
      <w:r w:rsidR="003936E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501EA833" w14:textId="18204BF0" w:rsidR="00B239E8" w:rsidRPr="00DE3E44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60050-161:1990,161-01-20]</w:t>
      </w:r>
    </w:p>
    <w:p w14:paraId="189E7BA1" w14:textId="1FAF1AE4" w:rsidR="002A5B94" w:rsidRDefault="00B239E8" w:rsidP="002A5B9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3.1.14 </w:t>
      </w:r>
      <w:r w:rsidR="002A5B9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порт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spellStart"/>
      <w:r w:rsidR="002A5B94" w:rsidRPr="00140B59">
        <w:rPr>
          <w:rFonts w:ascii="Arial" w:eastAsia="Times New Roman" w:hAnsi="Arial" w:cs="Arial"/>
          <w:sz w:val="24"/>
          <w:szCs w:val="24"/>
          <w:lang w:eastAsia="ru-RU"/>
        </w:rPr>
        <w:t>port</w:t>
      </w:r>
      <w:proofErr w:type="spellEnd"/>
      <w:r w:rsidR="002A5B94">
        <w:rPr>
          <w:rFonts w:ascii="Arial" w:eastAsia="Times New Roman" w:hAnsi="Arial" w:cs="Arial"/>
          <w:sz w:val="24"/>
          <w:szCs w:val="24"/>
          <w:lang w:eastAsia="ru-RU"/>
        </w:rPr>
        <w:t xml:space="preserve">): Конкретный интерфейс </w:t>
      </w:r>
      <w:r w:rsidR="002A5B94" w:rsidRPr="00871595">
        <w:rPr>
          <w:rFonts w:ascii="Arial" w:eastAsia="Times New Roman" w:hAnsi="Arial" w:cs="Arial"/>
          <w:sz w:val="24"/>
          <w:szCs w:val="24"/>
          <w:lang w:val="en-US" w:eastAsia="ru-RU"/>
        </w:rPr>
        <w:t>EUT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 xml:space="preserve">, подвергающийся воздействию </w:t>
      </w:r>
      <w:r w:rsidR="002A5B94" w:rsidRPr="00F84BD3">
        <w:rPr>
          <w:rFonts w:ascii="Arial" w:eastAsia="Times New Roman" w:hAnsi="Arial" w:cs="Arial"/>
          <w:sz w:val="24"/>
          <w:szCs w:val="24"/>
          <w:lang w:eastAsia="ru-RU"/>
        </w:rPr>
        <w:t>внешн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ей</w:t>
      </w:r>
      <w:r w:rsidR="002A5B94" w:rsidRPr="00F84BD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 xml:space="preserve">окружающей </w:t>
      </w:r>
      <w:r w:rsidR="002A5B94" w:rsidRPr="00F84BD3">
        <w:rPr>
          <w:rFonts w:ascii="Arial" w:eastAsia="Times New Roman" w:hAnsi="Arial" w:cs="Arial"/>
          <w:sz w:val="24"/>
          <w:szCs w:val="24"/>
          <w:lang w:eastAsia="ru-RU"/>
        </w:rPr>
        <w:t>электромагнитн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ой</w:t>
      </w:r>
      <w:r w:rsidR="002A5B94" w:rsidRPr="00F84BD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обстановки.</w:t>
      </w:r>
    </w:p>
    <w:p w14:paraId="3EB54FEE" w14:textId="5B0EC0D1" w:rsidR="00B239E8" w:rsidRPr="002A5B94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A5B94">
        <w:rPr>
          <w:rFonts w:ascii="Arial" w:eastAsia="Times New Roman" w:hAnsi="Arial" w:cs="Arial"/>
          <w:sz w:val="24"/>
          <w:szCs w:val="24"/>
          <w:lang w:eastAsia="ru-RU"/>
        </w:rPr>
        <w:t>3.1.15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33A3F" w:rsidRPr="00633A3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опорная плоскость з</w:t>
      </w:r>
      <w:r w:rsidR="00720D1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аземления</w:t>
      </w:r>
      <w:r w:rsidR="000F6F65" w:rsidRPr="000F6F65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633A3F" w:rsidRPr="00633A3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633A3F" w:rsidRPr="000F6F65">
        <w:rPr>
          <w:rFonts w:ascii="Arial" w:eastAsia="Times New Roman" w:hAnsi="Arial" w:cs="Arial"/>
          <w:sz w:val="24"/>
          <w:szCs w:val="24"/>
          <w:lang w:val="en-US" w:eastAsia="ru-RU"/>
        </w:rPr>
        <w:t>RGP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reference</w:t>
      </w:r>
      <w:r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ground</w:t>
      </w:r>
      <w:r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plane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RGP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 xml:space="preserve">): 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>лоская проводящая поверхность, имеющая тот же электрический потенциал, что и опорное заземление, котор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>ую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использу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>ют</w:t>
      </w:r>
      <w:r w:rsidR="00246ED7">
        <w:rPr>
          <w:rFonts w:ascii="Arial" w:eastAsia="Times New Roman" w:hAnsi="Arial" w:cs="Arial"/>
          <w:sz w:val="24"/>
          <w:szCs w:val="24"/>
          <w:lang w:eastAsia="ru-RU"/>
        </w:rPr>
        <w:t xml:space="preserve"> в качестве общей точки отсчета 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 xml:space="preserve">(исходной точки) </w:t>
      </w:r>
      <w:proofErr w:type="gramStart"/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>и</w:t>
      </w:r>
      <w:proofErr w:type="gramEnd"/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котор</w:t>
      </w:r>
      <w:r w:rsidR="00246ED7">
        <w:rPr>
          <w:rFonts w:ascii="Arial" w:eastAsia="Times New Roman" w:hAnsi="Arial" w:cs="Arial"/>
          <w:sz w:val="24"/>
          <w:szCs w:val="24"/>
          <w:lang w:eastAsia="ru-RU"/>
        </w:rPr>
        <w:t>ая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способствует воспроизв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>едению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паразитной емкости испытуемого оборудования (</w:t>
      </w:r>
      <w:r w:rsidR="00246ED7" w:rsidRPr="000F6F65">
        <w:rPr>
          <w:rFonts w:ascii="Arial" w:eastAsia="Times New Roman" w:hAnsi="Arial" w:cs="Arial"/>
          <w:sz w:val="24"/>
          <w:szCs w:val="24"/>
          <w:lang w:val="en-US" w:eastAsia="ru-RU"/>
        </w:rPr>
        <w:t>EUT</w:t>
      </w:r>
      <w:r w:rsidR="00246ED7" w:rsidRPr="00246ED7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246ED7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с окружающей 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 xml:space="preserve">его </w:t>
      </w:r>
      <w:r w:rsidR="00246ED7" w:rsidRPr="002A5B94">
        <w:rPr>
          <w:rFonts w:ascii="Arial" w:eastAsia="Times New Roman" w:hAnsi="Arial" w:cs="Arial"/>
          <w:sz w:val="24"/>
          <w:szCs w:val="24"/>
          <w:lang w:eastAsia="ru-RU"/>
        </w:rPr>
        <w:t>средой</w:t>
      </w:r>
      <w:r w:rsidR="008F16D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39D2E191" w14:textId="53D26066" w:rsidR="00B239E8" w:rsidRDefault="00633A3F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25" w:name="_Hlk196850022"/>
      <w:r w:rsidRPr="00633A3F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633A3F">
        <w:rPr>
          <w:rFonts w:ascii="Arial" w:eastAsia="Times New Roman" w:hAnsi="Arial" w:cs="Arial"/>
          <w:lang w:eastAsia="ru-RU"/>
        </w:rPr>
        <w:t xml:space="preserve"> 1</w:t>
      </w:r>
      <w:r w:rsidR="008F16DB">
        <w:rPr>
          <w:rFonts w:ascii="Arial" w:eastAsia="Times New Roman" w:hAnsi="Arial" w:cs="Arial"/>
          <w:lang w:eastAsia="ru-RU"/>
        </w:rPr>
        <w:t xml:space="preserve"> </w:t>
      </w:r>
      <w:r w:rsidRPr="00633A3F">
        <w:rPr>
          <w:rFonts w:ascii="Arial" w:eastAsia="Times New Roman" w:hAnsi="Arial" w:cs="Arial"/>
          <w:lang w:eastAsia="ru-RU"/>
        </w:rPr>
        <w:t>‒</w:t>
      </w:r>
      <w:bookmarkEnd w:id="25"/>
      <w:r w:rsidR="008F16DB">
        <w:rPr>
          <w:rFonts w:ascii="Arial" w:eastAsia="Times New Roman" w:hAnsi="Arial" w:cs="Arial"/>
          <w:lang w:eastAsia="ru-RU"/>
        </w:rPr>
        <w:t xml:space="preserve"> </w:t>
      </w:r>
      <w:r w:rsidRPr="00633A3F">
        <w:rPr>
          <w:rFonts w:ascii="Arial" w:eastAsia="Times New Roman" w:hAnsi="Arial" w:cs="Arial"/>
          <w:lang w:eastAsia="ru-RU"/>
        </w:rPr>
        <w:t>Опорная плоскость з</w:t>
      </w:r>
      <w:r w:rsidR="003E4F2F">
        <w:rPr>
          <w:rFonts w:ascii="Arial" w:eastAsia="Times New Roman" w:hAnsi="Arial" w:cs="Arial"/>
          <w:lang w:eastAsia="ru-RU"/>
        </w:rPr>
        <w:t>е</w:t>
      </w:r>
      <w:r w:rsidR="00A66183">
        <w:rPr>
          <w:rFonts w:ascii="Arial" w:eastAsia="Times New Roman" w:hAnsi="Arial" w:cs="Arial"/>
          <w:lang w:eastAsia="ru-RU"/>
        </w:rPr>
        <w:t>мли</w:t>
      </w:r>
      <w:r w:rsidRPr="00633A3F">
        <w:rPr>
          <w:rFonts w:ascii="Arial" w:eastAsia="Times New Roman" w:hAnsi="Arial" w:cs="Arial"/>
          <w:lang w:eastAsia="ru-RU"/>
        </w:rPr>
        <w:t xml:space="preserve"> необходима для измерения </w:t>
      </w:r>
      <w:proofErr w:type="spellStart"/>
      <w:r w:rsidRPr="00633A3F">
        <w:rPr>
          <w:rFonts w:ascii="Arial" w:eastAsia="Times New Roman" w:hAnsi="Arial" w:cs="Arial"/>
          <w:lang w:eastAsia="ru-RU"/>
        </w:rPr>
        <w:t>кондуктивных</w:t>
      </w:r>
      <w:proofErr w:type="spellEnd"/>
      <w:r w:rsidRPr="00633A3F">
        <w:rPr>
          <w:rFonts w:ascii="Arial" w:eastAsia="Times New Roman" w:hAnsi="Arial" w:cs="Arial"/>
          <w:lang w:eastAsia="ru-RU"/>
        </w:rPr>
        <w:t xml:space="preserve"> помех и служит в качестве опорной точки для измерения несимметричных и асимметричных напряжений помех</w:t>
      </w:r>
      <w:r w:rsidRPr="00633A3F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2BFD6219" w14:textId="0190AA49" w:rsidR="00633A3F" w:rsidRPr="00633A3F" w:rsidRDefault="00633A3F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33A3F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633A3F">
        <w:rPr>
          <w:rFonts w:ascii="Arial" w:eastAsia="Times New Roman" w:hAnsi="Arial" w:cs="Arial"/>
          <w:lang w:eastAsia="ru-RU"/>
        </w:rPr>
        <w:t xml:space="preserve"> 2 ‒</w:t>
      </w:r>
      <w:r w:rsidRPr="00633A3F">
        <w:rPr>
          <w:rFonts w:ascii="Arial" w:hAnsi="Arial" w:cs="Arial"/>
        </w:rPr>
        <w:t xml:space="preserve"> В некоторых регионах вместо термина «земля» используется термин «грунт».</w:t>
      </w:r>
    </w:p>
    <w:p w14:paraId="3689D4E6" w14:textId="6413166B" w:rsidR="00B239E8" w:rsidRPr="00A66183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66183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60050-161:1990,161-04-36]</w:t>
      </w:r>
    </w:p>
    <w:p w14:paraId="3EBB3156" w14:textId="64B44383" w:rsidR="00B239E8" w:rsidRPr="00A66183" w:rsidRDefault="00B239E8" w:rsidP="00A6618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66183">
        <w:rPr>
          <w:rFonts w:ascii="Arial" w:eastAsia="Times New Roman" w:hAnsi="Arial" w:cs="Arial"/>
          <w:sz w:val="24"/>
          <w:szCs w:val="24"/>
          <w:lang w:eastAsia="ru-RU"/>
        </w:rPr>
        <w:t>3.1.16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66183" w:rsidRPr="00A6618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время нарастания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rise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time</w:t>
      </w:r>
      <w:r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 xml:space="preserve"> И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>нтервал времени между моментами, когда мгновенное значение импульса сначала достигает значения 10 %, а затем значения 90 %</w:t>
      </w:r>
      <w:r w:rsidR="008F16D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5A4CC076" w14:textId="728EF63E" w:rsidR="00B239E8" w:rsidRPr="00A66183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66183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60050-161:1990, 161-02-05, 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модифицирован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исключено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примечание к определению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>]</w:t>
      </w:r>
      <w:r w:rsidR="008F16D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5A1CC76B" w14:textId="635615F1" w:rsidR="00B239E8" w:rsidRPr="00A66183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66183">
        <w:rPr>
          <w:rFonts w:ascii="Arial" w:eastAsia="Times New Roman" w:hAnsi="Arial" w:cs="Arial"/>
          <w:sz w:val="24"/>
          <w:szCs w:val="24"/>
          <w:lang w:eastAsia="ru-RU"/>
        </w:rPr>
        <w:lastRenderedPageBreak/>
        <w:t>3.1.17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E97F2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переход</w:t>
      </w:r>
      <w:r w:rsidR="009154C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ной</w:t>
      </w:r>
      <w:r w:rsidR="00E97F2B" w:rsidRPr="00E97F2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,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66183" w:rsidRPr="00A6618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переход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 xml:space="preserve"> (прилагательное и существительное) (</w:t>
      </w:r>
      <w:r w:rsidR="00A66183" w:rsidRPr="00B239E8">
        <w:rPr>
          <w:rFonts w:ascii="Arial" w:eastAsia="Times New Roman" w:hAnsi="Arial" w:cs="Arial"/>
          <w:sz w:val="24"/>
          <w:szCs w:val="24"/>
          <w:lang w:val="en-US" w:eastAsia="ru-RU"/>
        </w:rPr>
        <w:t>transient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A66183" w:rsidRPr="00B239E8">
        <w:rPr>
          <w:rFonts w:ascii="Arial" w:eastAsia="Times New Roman" w:hAnsi="Arial" w:cs="Arial"/>
          <w:sz w:val="24"/>
          <w:szCs w:val="24"/>
          <w:lang w:val="en-US" w:eastAsia="ru-RU"/>
        </w:rPr>
        <w:t>adjective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66183" w:rsidRPr="00B239E8">
        <w:rPr>
          <w:rFonts w:ascii="Arial" w:eastAsia="Times New Roman" w:hAnsi="Arial" w:cs="Arial"/>
          <w:sz w:val="24"/>
          <w:szCs w:val="24"/>
          <w:lang w:val="en-US" w:eastAsia="ru-RU"/>
        </w:rPr>
        <w:t>and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66183" w:rsidRPr="00B239E8">
        <w:rPr>
          <w:rFonts w:ascii="Arial" w:eastAsia="Times New Roman" w:hAnsi="Arial" w:cs="Arial"/>
          <w:sz w:val="24"/>
          <w:szCs w:val="24"/>
          <w:lang w:val="en-US" w:eastAsia="ru-RU"/>
        </w:rPr>
        <w:t>noun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): О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>тносящийся к явлению или количеству, которые изменяются между двумя последовательными устойчивыми состояниями в течение интервала времени, короткого по сравнению с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шкалой времени, 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 xml:space="preserve">представляющей интерес, 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>или обозначающий их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3B2C5721" w14:textId="7B7E19C4" w:rsidR="00B239E8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75264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60050-161:1990,161-02-01]</w:t>
      </w:r>
    </w:p>
    <w:p w14:paraId="57C277A8" w14:textId="681E8B97" w:rsidR="00B239E8" w:rsidRPr="00C75264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75264">
        <w:rPr>
          <w:rFonts w:ascii="Arial" w:eastAsia="Times New Roman" w:hAnsi="Arial" w:cs="Arial"/>
          <w:sz w:val="24"/>
          <w:szCs w:val="24"/>
          <w:lang w:eastAsia="ru-RU"/>
        </w:rPr>
        <w:t>3.1.18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75264" w:rsidRPr="00C7526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верификация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verification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="00C75264" w:rsidRPr="00C75264">
        <w:rPr>
          <w:rFonts w:ascii="Arial" w:eastAsia="Times New Roman" w:hAnsi="Arial" w:cs="Arial"/>
          <w:sz w:val="24"/>
          <w:szCs w:val="24"/>
          <w:lang w:eastAsia="ru-RU"/>
        </w:rPr>
        <w:t>абор операций, который использу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>ют</w:t>
      </w:r>
      <w:r w:rsidR="00C75264"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для проверки системы испытательного оборудования (например, испытательного генератора и соединительных кабелей) и для демонстрации того, что испытательная система функционирует в соответствии с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 xml:space="preserve"> требованиями</w:t>
      </w:r>
      <w:r w:rsidR="00C75264"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, указанными в 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 xml:space="preserve">разделе </w:t>
      </w:r>
      <w:r w:rsidR="00C75264" w:rsidRPr="00C75264">
        <w:rPr>
          <w:rFonts w:ascii="Arial" w:eastAsia="Times New Roman" w:hAnsi="Arial" w:cs="Arial"/>
          <w:sz w:val="24"/>
          <w:szCs w:val="24"/>
          <w:lang w:eastAsia="ru-RU"/>
        </w:rPr>
        <w:t>6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4B3B5E98" w14:textId="79BE7063" w:rsidR="00C75264" w:rsidRDefault="00C75264" w:rsidP="00C7526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33A3F">
        <w:rPr>
          <w:rFonts w:ascii="Arial" w:eastAsia="Times New Roman" w:hAnsi="Arial" w:cs="Arial"/>
          <w:spacing w:val="40"/>
          <w:lang w:eastAsia="ru-RU"/>
        </w:rPr>
        <w:t>Примечание</w:t>
      </w:r>
      <w:r w:rsidR="00034250">
        <w:rPr>
          <w:rFonts w:ascii="Arial" w:eastAsia="Times New Roman" w:hAnsi="Arial" w:cs="Arial"/>
          <w:lang w:eastAsia="ru-RU"/>
        </w:rPr>
        <w:t xml:space="preserve"> 1 – </w:t>
      </w:r>
      <w:r w:rsidRPr="007860E4">
        <w:rPr>
          <w:rFonts w:ascii="Arial" w:eastAsia="Times New Roman" w:hAnsi="Arial" w:cs="Arial"/>
          <w:lang w:eastAsia="ru-RU"/>
        </w:rPr>
        <w:t xml:space="preserve">Методы, </w:t>
      </w:r>
      <w:r w:rsidR="009154C4" w:rsidRPr="007860E4">
        <w:rPr>
          <w:rFonts w:ascii="Arial" w:eastAsia="Times New Roman" w:hAnsi="Arial" w:cs="Arial"/>
          <w:lang w:eastAsia="ru-RU"/>
        </w:rPr>
        <w:t>используемые</w:t>
      </w:r>
      <w:r w:rsidRPr="007860E4">
        <w:rPr>
          <w:rFonts w:ascii="Arial" w:eastAsia="Times New Roman" w:hAnsi="Arial" w:cs="Arial"/>
          <w:lang w:eastAsia="ru-RU"/>
        </w:rPr>
        <w:t xml:space="preserve"> для </w:t>
      </w:r>
      <w:r w:rsidR="009154C4" w:rsidRPr="007860E4">
        <w:rPr>
          <w:rFonts w:ascii="Arial" w:eastAsia="Times New Roman" w:hAnsi="Arial" w:cs="Arial"/>
          <w:lang w:eastAsia="ru-RU"/>
        </w:rPr>
        <w:t>верификации</w:t>
      </w:r>
      <w:r w:rsidRPr="007860E4">
        <w:rPr>
          <w:rFonts w:ascii="Arial" w:eastAsia="Times New Roman" w:hAnsi="Arial" w:cs="Arial"/>
          <w:lang w:eastAsia="ru-RU"/>
        </w:rPr>
        <w:t>, могут отличаться от методов, используемых для калибровки.</w:t>
      </w:r>
    </w:p>
    <w:p w14:paraId="3FA8D1FF" w14:textId="7E6B9509" w:rsidR="00C75264" w:rsidRPr="0073648B" w:rsidRDefault="00C75264" w:rsidP="00C7526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33A3F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633A3F">
        <w:rPr>
          <w:rFonts w:ascii="Arial" w:eastAsia="Times New Roman" w:hAnsi="Arial" w:cs="Arial"/>
          <w:lang w:eastAsia="ru-RU"/>
        </w:rPr>
        <w:t xml:space="preserve"> 2 ‒</w:t>
      </w:r>
      <w:r w:rsidRPr="00633A3F">
        <w:rPr>
          <w:rFonts w:ascii="Arial" w:hAnsi="Arial" w:cs="Arial"/>
        </w:rPr>
        <w:t xml:space="preserve"> </w:t>
      </w:r>
      <w:bookmarkStart w:id="26" w:name="_Hlk212043858"/>
      <w:r w:rsidRPr="00C75264">
        <w:rPr>
          <w:rFonts w:ascii="Arial" w:hAnsi="Arial" w:cs="Arial"/>
        </w:rPr>
        <w:t>Процедур</w:t>
      </w:r>
      <w:r w:rsidR="009154C4">
        <w:rPr>
          <w:rFonts w:ascii="Arial" w:hAnsi="Arial" w:cs="Arial"/>
        </w:rPr>
        <w:t xml:space="preserve">а, описанная в </w:t>
      </w:r>
      <w:r w:rsidRPr="00C75264">
        <w:rPr>
          <w:rFonts w:ascii="Arial" w:hAnsi="Arial" w:cs="Arial"/>
        </w:rPr>
        <w:t>6.2.1.3 и 6.2.2.3 предназначен</w:t>
      </w:r>
      <w:r w:rsidR="009154C4">
        <w:rPr>
          <w:rFonts w:ascii="Arial" w:hAnsi="Arial" w:cs="Arial"/>
        </w:rPr>
        <w:t>а</w:t>
      </w:r>
      <w:r w:rsidRPr="00C75264">
        <w:rPr>
          <w:rFonts w:ascii="Arial" w:hAnsi="Arial" w:cs="Arial"/>
        </w:rPr>
        <w:t xml:space="preserve"> для обеспечения правильной работы испытательного генератора и других </w:t>
      </w:r>
      <w:r w:rsidR="009154C4">
        <w:rPr>
          <w:rFonts w:ascii="Arial" w:hAnsi="Arial" w:cs="Arial"/>
        </w:rPr>
        <w:t>компонентов</w:t>
      </w:r>
      <w:r w:rsidRPr="00C75264">
        <w:rPr>
          <w:rFonts w:ascii="Arial" w:hAnsi="Arial" w:cs="Arial"/>
        </w:rPr>
        <w:t xml:space="preserve">, входящих в состав испытательной установки, чтобы </w:t>
      </w:r>
      <w:r w:rsidR="00D42E7D">
        <w:rPr>
          <w:rFonts w:ascii="Arial" w:hAnsi="Arial" w:cs="Arial"/>
        </w:rPr>
        <w:t xml:space="preserve">обеспечить подачу </w:t>
      </w:r>
      <w:r w:rsidRPr="00C75264">
        <w:rPr>
          <w:rFonts w:ascii="Arial" w:hAnsi="Arial" w:cs="Arial"/>
        </w:rPr>
        <w:t xml:space="preserve">на </w:t>
      </w:r>
      <w:r w:rsidRPr="000F6F65">
        <w:rPr>
          <w:rFonts w:ascii="Arial" w:hAnsi="Arial" w:cs="Arial"/>
          <w:lang w:val="en-US"/>
        </w:rPr>
        <w:t>EUT</w:t>
      </w:r>
      <w:r w:rsidRPr="000F6F65">
        <w:rPr>
          <w:rFonts w:ascii="Arial" w:hAnsi="Arial" w:cs="Arial"/>
        </w:rPr>
        <w:t xml:space="preserve"> </w:t>
      </w:r>
      <w:r w:rsidR="00D42E7D">
        <w:rPr>
          <w:rFonts w:ascii="Arial" w:hAnsi="Arial" w:cs="Arial"/>
        </w:rPr>
        <w:t>сингала заданной</w:t>
      </w:r>
      <w:r w:rsidRPr="00C75264">
        <w:rPr>
          <w:rFonts w:ascii="Arial" w:hAnsi="Arial" w:cs="Arial"/>
        </w:rPr>
        <w:t xml:space="preserve"> </w:t>
      </w:r>
      <w:r w:rsidRPr="0073648B">
        <w:rPr>
          <w:rFonts w:ascii="Arial" w:hAnsi="Arial" w:cs="Arial"/>
        </w:rPr>
        <w:t>форм</w:t>
      </w:r>
      <w:r w:rsidR="00D42E7D" w:rsidRPr="0073648B">
        <w:rPr>
          <w:rFonts w:ascii="Arial" w:hAnsi="Arial" w:cs="Arial"/>
        </w:rPr>
        <w:t>ы</w:t>
      </w:r>
      <w:r w:rsidRPr="0073648B">
        <w:rPr>
          <w:rFonts w:ascii="Arial" w:hAnsi="Arial" w:cs="Arial"/>
        </w:rPr>
        <w:t>.</w:t>
      </w:r>
    </w:p>
    <w:bookmarkEnd w:id="26"/>
    <w:p w14:paraId="25E4DAE9" w14:textId="77777777" w:rsidR="00B02C85" w:rsidRPr="0073648B" w:rsidRDefault="00B02C85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D3081DC" w14:textId="265CC917" w:rsidR="00807743" w:rsidRPr="0073648B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3648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3.2 Сокращения </w:t>
      </w:r>
      <w:r w:rsidR="00751E0F" w:rsidRPr="0073648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терминов</w:t>
      </w:r>
    </w:p>
    <w:p w14:paraId="02EC2D3E" w14:textId="77777777" w:rsidR="009F0D2E" w:rsidRDefault="00807743" w:rsidP="009F0D2E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3648B">
        <w:rPr>
          <w:rFonts w:ascii="Arial" w:eastAsia="Times New Roman" w:hAnsi="Arial" w:cs="Arial"/>
          <w:sz w:val="24"/>
          <w:szCs w:val="24"/>
          <w:lang w:eastAsia="ru-RU"/>
        </w:rPr>
        <w:t>В настоящем стандарте применены следующие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сокращения:</w:t>
      </w:r>
    </w:p>
    <w:p w14:paraId="11F3577C" w14:textId="73D6309C" w:rsidR="00807743" w:rsidRPr="000F6F65" w:rsidRDefault="00807743" w:rsidP="009F0D2E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A</w:t>
      </w:r>
      <w:r w:rsidR="00C75264" w:rsidRPr="000F6F65">
        <w:rPr>
          <w:rFonts w:ascii="Arial" w:eastAsia="Times New Roman" w:hAnsi="Arial" w:cs="Arial"/>
          <w:sz w:val="24"/>
          <w:szCs w:val="24"/>
          <w:lang w:val="en-US" w:eastAsia="ru-RU"/>
        </w:rPr>
        <w:t>E</w:t>
      </w:r>
      <w:r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B7719E" w:rsidRPr="000F6F65">
        <w:rPr>
          <w:rFonts w:ascii="Arial" w:eastAsia="Times New Roman" w:hAnsi="Arial" w:cs="Arial"/>
          <w:sz w:val="24"/>
          <w:szCs w:val="24"/>
          <w:lang w:eastAsia="ru-RU"/>
        </w:rPr>
        <w:t>вспомогательное оборудование (</w:t>
      </w:r>
      <w:r w:rsidR="00B7719E" w:rsidRPr="000F6F65">
        <w:rPr>
          <w:rFonts w:ascii="Arial" w:eastAsia="Times New Roman" w:hAnsi="Arial" w:cs="Arial"/>
          <w:sz w:val="24"/>
          <w:szCs w:val="24"/>
          <w:lang w:val="en-US" w:eastAsia="ru-RU"/>
        </w:rPr>
        <w:t>auxiliary</w:t>
      </w:r>
      <w:r w:rsidR="00B7719E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7719E" w:rsidRPr="000F6F65">
        <w:rPr>
          <w:rFonts w:ascii="Arial" w:eastAsia="Times New Roman" w:hAnsi="Arial" w:cs="Arial"/>
          <w:sz w:val="24"/>
          <w:szCs w:val="24"/>
          <w:lang w:val="en-US" w:eastAsia="ru-RU"/>
        </w:rPr>
        <w:t>equipment</w:t>
      </w:r>
      <w:r w:rsidR="00B7719E" w:rsidRPr="000F6F65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</w:p>
    <w:p w14:paraId="65A0C2B5" w14:textId="7428ACEB" w:rsidR="00B7719E" w:rsidRPr="000F6F65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6F65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C75264" w:rsidRPr="000F6F65">
        <w:rPr>
          <w:rFonts w:ascii="Arial" w:eastAsia="Times New Roman" w:hAnsi="Arial" w:cs="Arial"/>
          <w:sz w:val="24"/>
          <w:szCs w:val="24"/>
          <w:lang w:val="en-US" w:eastAsia="ru-RU"/>
        </w:rPr>
        <w:t>I</w:t>
      </w:r>
      <w:r w:rsidR="00B7719E" w:rsidRPr="000F6F65">
        <w:rPr>
          <w:rFonts w:ascii="Arial" w:eastAsia="Times New Roman" w:hAnsi="Arial" w:cs="Arial"/>
          <w:sz w:val="24"/>
          <w:szCs w:val="24"/>
          <w:lang w:val="en-US" w:eastAsia="ru-RU"/>
        </w:rPr>
        <w:t>S</w:t>
      </w:r>
      <w:r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B7719E" w:rsidRPr="000F6F65">
        <w:rPr>
          <w:rFonts w:ascii="Arial" w:eastAsia="Times New Roman" w:hAnsi="Arial" w:cs="Arial"/>
          <w:sz w:val="24"/>
          <w:szCs w:val="24"/>
          <w:lang w:eastAsia="ru-RU"/>
        </w:rPr>
        <w:t>подстанция с воздушной изоляцией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air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insulated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substation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);</w:t>
      </w:r>
      <w:r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40E5EF75" w14:textId="50CCB0FC" w:rsidR="00807743" w:rsidRPr="000F6F65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CDN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B7719E" w:rsidRPr="000F6F65">
        <w:rPr>
          <w:rFonts w:ascii="Arial" w:eastAsia="Times New Roman" w:hAnsi="Arial" w:cs="Arial"/>
          <w:sz w:val="24"/>
          <w:szCs w:val="24"/>
          <w:lang w:eastAsia="ru-RU"/>
        </w:rPr>
        <w:t>сеть связи/развязки (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coupling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/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decoupling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network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50203664" w14:textId="21550BBB" w:rsidR="00807743" w:rsidRPr="000F6F65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EFT</w:t>
      </w:r>
      <w:r w:rsidRPr="000F6F65">
        <w:rPr>
          <w:rFonts w:ascii="Arial" w:eastAsia="Times New Roman" w:hAnsi="Arial" w:cs="Arial"/>
          <w:sz w:val="24"/>
          <w:szCs w:val="24"/>
          <w:lang w:eastAsia="ru-RU"/>
        </w:rPr>
        <w:t>/</w:t>
      </w: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B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электрический быстрый переход/</w:t>
      </w:r>
      <w:r w:rsidR="003E4F2F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пачка импульсов 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electrical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fast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transient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/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burst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); </w:t>
      </w:r>
    </w:p>
    <w:p w14:paraId="7ED380D4" w14:textId="236C6111" w:rsidR="00807743" w:rsidRPr="000F6F65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EMC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электромагнитная совместимость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electromagnetic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compatibility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); </w:t>
      </w:r>
    </w:p>
    <w:p w14:paraId="13023171" w14:textId="3466A2C2" w:rsidR="00807743" w:rsidRPr="000F6F65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EUT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испытуемое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оборудование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(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equipment under test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); </w:t>
      </w:r>
    </w:p>
    <w:p w14:paraId="580E3E80" w14:textId="0569C170" w:rsidR="00B7719E" w:rsidRPr="000F6F65" w:rsidRDefault="00C75264" w:rsidP="00B7719E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bookmarkStart w:id="27" w:name="_Hlk196851201"/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FDOW</w:t>
      </w:r>
      <w:bookmarkEnd w:id="27"/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быстр</w:t>
      </w:r>
      <w:r w:rsidR="00D85889">
        <w:rPr>
          <w:rFonts w:ascii="Arial" w:eastAsia="Times New Roman" w:hAnsi="Arial" w:cs="Arial"/>
          <w:sz w:val="24"/>
          <w:szCs w:val="24"/>
          <w:lang w:eastAsia="ru-RU"/>
        </w:rPr>
        <w:t>ая</w:t>
      </w:r>
      <w:r w:rsidR="000F6F65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затухающая</w:t>
      </w:r>
      <w:r w:rsidR="000F6F65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 w:rsidRPr="000F6F65">
        <w:rPr>
          <w:rFonts w:ascii="Arial" w:eastAsia="Times New Roman" w:hAnsi="Arial" w:cs="Arial"/>
          <w:sz w:val="24"/>
          <w:szCs w:val="24"/>
          <w:lang w:eastAsia="ru-RU"/>
        </w:rPr>
        <w:t>колебательная</w:t>
      </w:r>
      <w:r w:rsidR="009B3967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 w:rsidRPr="000F6F65">
        <w:rPr>
          <w:rFonts w:ascii="Arial" w:eastAsia="Times New Roman" w:hAnsi="Arial" w:cs="Arial"/>
          <w:sz w:val="24"/>
          <w:szCs w:val="24"/>
          <w:lang w:eastAsia="ru-RU"/>
        </w:rPr>
        <w:t>волна</w:t>
      </w:r>
      <w:r w:rsidR="009B3967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(fast damped oscillatory wave)</w:t>
      </w:r>
      <w:r w:rsidR="00B7719E" w:rsidRPr="000F6F65">
        <w:rPr>
          <w:rFonts w:ascii="Arial" w:eastAsia="Times New Roman" w:hAnsi="Arial" w:cs="Arial"/>
          <w:sz w:val="24"/>
          <w:szCs w:val="24"/>
          <w:lang w:val="en-US" w:eastAsia="ru-RU"/>
        </w:rPr>
        <w:t>;</w:t>
      </w:r>
    </w:p>
    <w:p w14:paraId="73E4EA93" w14:textId="452EAAEC" w:rsidR="00807743" w:rsidRPr="000F6F65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FDOWG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r w:rsidR="009B3967" w:rsidRPr="000F6F65">
        <w:rPr>
          <w:rFonts w:ascii="Arial" w:eastAsia="Times New Roman" w:hAnsi="Arial" w:cs="Arial"/>
          <w:sz w:val="24"/>
          <w:szCs w:val="24"/>
          <w:lang w:eastAsia="ru-RU"/>
        </w:rPr>
        <w:t>генератор</w:t>
      </w:r>
      <w:r w:rsidR="009B3967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быстро</w:t>
      </w:r>
      <w:r w:rsidR="00D85889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="000F6F65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затухающей</w:t>
      </w:r>
      <w:r w:rsidR="000F6F65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 w:rsidRPr="000F6F65">
        <w:rPr>
          <w:rFonts w:ascii="Arial" w:eastAsia="Times New Roman" w:hAnsi="Arial" w:cs="Arial"/>
          <w:sz w:val="24"/>
          <w:szCs w:val="24"/>
          <w:lang w:eastAsia="ru-RU"/>
        </w:rPr>
        <w:t>колебательной</w:t>
      </w:r>
      <w:r w:rsidR="009B3967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 w:rsidRPr="000F6F65">
        <w:rPr>
          <w:rFonts w:ascii="Arial" w:eastAsia="Times New Roman" w:hAnsi="Arial" w:cs="Arial"/>
          <w:sz w:val="24"/>
          <w:szCs w:val="24"/>
          <w:lang w:eastAsia="ru-RU"/>
        </w:rPr>
        <w:t>волны</w:t>
      </w:r>
      <w:r w:rsidR="009B3967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(fast damped oscillatory wave generator)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; </w:t>
      </w:r>
    </w:p>
    <w:p w14:paraId="30080A0E" w14:textId="0EE2C33B" w:rsidR="00807743" w:rsidRPr="000F6F65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GDT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газоразрядная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трубка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(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gas discharge tube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>);</w:t>
      </w:r>
    </w:p>
    <w:p w14:paraId="3F769048" w14:textId="1D769092" w:rsidR="00807743" w:rsidRPr="000F6F65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GIS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подстанция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газовой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изоляцией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>(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gas insulated substation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>);</w:t>
      </w:r>
    </w:p>
    <w:p w14:paraId="4289E1CA" w14:textId="2B2FF983" w:rsidR="00807743" w:rsidRPr="000F6F65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HEMP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высотный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электромагнитный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импульс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(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high-altitude electromagnetic pulse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>);</w:t>
      </w:r>
    </w:p>
    <w:p w14:paraId="3EA7CEBC" w14:textId="4B641F3B" w:rsidR="00807743" w:rsidRPr="000F6F65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HV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высокое напряжение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high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voltage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>);</w:t>
      </w:r>
    </w:p>
    <w:p w14:paraId="46B2DFA8" w14:textId="4D2A98B4" w:rsidR="00807743" w:rsidRPr="000F6F65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lastRenderedPageBreak/>
        <w:t>M</w:t>
      </w:r>
      <w:r w:rsidR="00C75264" w:rsidRPr="000F6F65">
        <w:rPr>
          <w:rFonts w:ascii="Arial" w:eastAsia="Times New Roman" w:hAnsi="Arial" w:cs="Arial"/>
          <w:sz w:val="24"/>
          <w:szCs w:val="24"/>
          <w:lang w:val="en-US" w:eastAsia="ru-RU"/>
        </w:rPr>
        <w:t>U</w:t>
      </w:r>
      <w:r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>неопределенность измерения</w:t>
      </w:r>
      <w:r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measurement</w:t>
      </w:r>
      <w:r w:rsidR="00E97F2B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0F6F65">
        <w:rPr>
          <w:rFonts w:ascii="Arial" w:eastAsia="Times New Roman" w:hAnsi="Arial" w:cs="Arial"/>
          <w:sz w:val="24"/>
          <w:szCs w:val="24"/>
          <w:lang w:val="en-US" w:eastAsia="ru-RU"/>
        </w:rPr>
        <w:t>uncertainty</w:t>
      </w:r>
      <w:r w:rsidRPr="000F6F65">
        <w:rPr>
          <w:rFonts w:ascii="Arial" w:eastAsia="Times New Roman" w:hAnsi="Arial" w:cs="Arial"/>
          <w:sz w:val="24"/>
          <w:szCs w:val="24"/>
          <w:lang w:eastAsia="ru-RU"/>
        </w:rPr>
        <w:t>);</w:t>
      </w:r>
    </w:p>
    <w:p w14:paraId="573B164F" w14:textId="2EEDA825" w:rsidR="00807743" w:rsidRPr="00C75264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MV</w:t>
      </w:r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720D16">
        <w:rPr>
          <w:rFonts w:ascii="Arial" w:eastAsia="Times New Roman" w:hAnsi="Arial" w:cs="Arial"/>
          <w:sz w:val="24"/>
          <w:szCs w:val="24"/>
          <w:lang w:eastAsia="ru-RU"/>
        </w:rPr>
        <w:t>среднее напряжение</w:t>
      </w:r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spellStart"/>
      <w:r w:rsidR="00720D16" w:rsidRPr="00720D16">
        <w:rPr>
          <w:rFonts w:ascii="Arial" w:eastAsia="Times New Roman" w:hAnsi="Arial" w:cs="Arial"/>
          <w:sz w:val="24"/>
          <w:szCs w:val="24"/>
          <w:lang w:eastAsia="ru-RU"/>
        </w:rPr>
        <w:t>medium</w:t>
      </w:r>
      <w:proofErr w:type="spellEnd"/>
      <w:r w:rsidR="00720D16" w:rsidRPr="00720D1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720D16" w:rsidRPr="00720D16">
        <w:rPr>
          <w:rFonts w:ascii="Arial" w:eastAsia="Times New Roman" w:hAnsi="Arial" w:cs="Arial"/>
          <w:sz w:val="24"/>
          <w:szCs w:val="24"/>
          <w:lang w:eastAsia="ru-RU"/>
        </w:rPr>
        <w:t>voltage</w:t>
      </w:r>
      <w:proofErr w:type="spellEnd"/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>);</w:t>
      </w:r>
    </w:p>
    <w:p w14:paraId="10D3AC38" w14:textId="4BF7038F" w:rsidR="00807743" w:rsidRPr="000F6F65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PE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720D16" w:rsidRPr="000F6F65">
        <w:rPr>
          <w:rFonts w:ascii="Arial" w:eastAsia="Times New Roman" w:hAnsi="Arial" w:cs="Arial"/>
          <w:sz w:val="24"/>
          <w:szCs w:val="24"/>
          <w:lang w:eastAsia="ru-RU"/>
        </w:rPr>
        <w:t>защитное заземление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>protective</w:t>
      </w:r>
      <w:r w:rsidR="00720D16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>earth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>);</w:t>
      </w:r>
    </w:p>
    <w:p w14:paraId="238299D1" w14:textId="776DBEB3" w:rsidR="00807743" w:rsidRPr="000F6F65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PWM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720D16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широтно-импульсная модуляция 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>pulse</w:t>
      </w:r>
      <w:r w:rsidR="00720D16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>width</w:t>
      </w:r>
      <w:r w:rsidR="00720D16" w:rsidRPr="000F6F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>modulation</w:t>
      </w:r>
      <w:r w:rsidR="00807743" w:rsidRPr="000F6F65">
        <w:rPr>
          <w:rFonts w:ascii="Arial" w:eastAsia="Times New Roman" w:hAnsi="Arial" w:cs="Arial"/>
          <w:sz w:val="24"/>
          <w:szCs w:val="24"/>
          <w:lang w:eastAsia="ru-RU"/>
        </w:rPr>
        <w:t>);</w:t>
      </w:r>
    </w:p>
    <w:p w14:paraId="6453A69D" w14:textId="1F02C7BC" w:rsidR="00807743" w:rsidRPr="000F6F65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bookmarkStart w:id="28" w:name="_Hlk196851326"/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RGP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bookmarkEnd w:id="28"/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‒ </w:t>
      </w:r>
      <w:r w:rsidR="00720D16" w:rsidRPr="000F6F65">
        <w:rPr>
          <w:rFonts w:ascii="Arial" w:eastAsia="Times New Roman" w:hAnsi="Arial" w:cs="Arial"/>
          <w:sz w:val="24"/>
          <w:szCs w:val="24"/>
          <w:lang w:eastAsia="ru-RU"/>
        </w:rPr>
        <w:t>опорная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720D16" w:rsidRPr="000F6F65">
        <w:rPr>
          <w:rFonts w:ascii="Arial" w:eastAsia="Times New Roman" w:hAnsi="Arial" w:cs="Arial"/>
          <w:sz w:val="24"/>
          <w:szCs w:val="24"/>
          <w:lang w:eastAsia="ru-RU"/>
        </w:rPr>
        <w:t>плоскость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720D16" w:rsidRPr="000F6F65">
        <w:rPr>
          <w:rFonts w:ascii="Arial" w:eastAsia="Times New Roman" w:hAnsi="Arial" w:cs="Arial"/>
          <w:sz w:val="24"/>
          <w:szCs w:val="24"/>
          <w:lang w:eastAsia="ru-RU"/>
        </w:rPr>
        <w:t>заземления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(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>reference ground plane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>);</w:t>
      </w:r>
    </w:p>
    <w:p w14:paraId="782BBE02" w14:textId="5B03497A" w:rsidR="00807743" w:rsidRPr="000F6F65" w:rsidRDefault="00B7719E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SDOW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bookmarkStart w:id="29" w:name="_Hlk196855773"/>
      <w:r w:rsidR="000F6F65">
        <w:rPr>
          <w:rFonts w:ascii="Arial" w:eastAsia="Times New Roman" w:hAnsi="Arial" w:cs="Arial"/>
          <w:sz w:val="24"/>
          <w:szCs w:val="24"/>
          <w:lang w:eastAsia="ru-RU"/>
        </w:rPr>
        <w:t>медленн</w:t>
      </w:r>
      <w:r w:rsidR="00D85889">
        <w:rPr>
          <w:rFonts w:ascii="Arial" w:eastAsia="Times New Roman" w:hAnsi="Arial" w:cs="Arial"/>
          <w:sz w:val="24"/>
          <w:szCs w:val="24"/>
          <w:lang w:eastAsia="ru-RU"/>
        </w:rPr>
        <w:t>ая</w:t>
      </w:r>
      <w:r w:rsidR="000F6F65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затухающая</w:t>
      </w:r>
      <w:r w:rsidR="000F6F65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 w:rsidRPr="000F6F65">
        <w:rPr>
          <w:rFonts w:ascii="Arial" w:eastAsia="Times New Roman" w:hAnsi="Arial" w:cs="Arial"/>
          <w:sz w:val="24"/>
          <w:szCs w:val="24"/>
          <w:lang w:eastAsia="ru-RU"/>
        </w:rPr>
        <w:t>колебательная</w:t>
      </w:r>
      <w:r w:rsidR="009B3967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 w:rsidRPr="000F6F65">
        <w:rPr>
          <w:rFonts w:ascii="Arial" w:eastAsia="Times New Roman" w:hAnsi="Arial" w:cs="Arial"/>
          <w:sz w:val="24"/>
          <w:szCs w:val="24"/>
          <w:lang w:eastAsia="ru-RU"/>
        </w:rPr>
        <w:t>волна</w:t>
      </w: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bookmarkEnd w:id="29"/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>(slow damped oscillatory wave)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>;</w:t>
      </w:r>
    </w:p>
    <w:p w14:paraId="41253EEC" w14:textId="2826A271" w:rsidR="00807743" w:rsidRPr="000F6F65" w:rsidRDefault="00B7719E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0F6F65">
        <w:rPr>
          <w:rFonts w:ascii="Arial" w:eastAsia="Times New Roman" w:hAnsi="Arial" w:cs="Arial"/>
          <w:sz w:val="24"/>
          <w:szCs w:val="24"/>
          <w:lang w:val="en-US" w:eastAsia="ru-RU"/>
        </w:rPr>
        <w:t>SDOWG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r>
        <w:rPr>
          <w:rFonts w:ascii="Arial" w:eastAsia="Times New Roman" w:hAnsi="Arial" w:cs="Arial"/>
          <w:sz w:val="24"/>
          <w:szCs w:val="24"/>
          <w:lang w:eastAsia="ru-RU"/>
        </w:rPr>
        <w:t>генератор</w:t>
      </w:r>
      <w:r w:rsidR="009B3967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медленно</w:t>
      </w:r>
      <w:r w:rsidR="00D85889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="000F6F65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затухающей</w:t>
      </w:r>
      <w:r w:rsidR="000F6F65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0F6F65">
        <w:rPr>
          <w:rFonts w:ascii="Arial" w:eastAsia="Times New Roman" w:hAnsi="Arial" w:cs="Arial"/>
          <w:sz w:val="24"/>
          <w:szCs w:val="24"/>
          <w:lang w:eastAsia="ru-RU"/>
        </w:rPr>
        <w:t>кол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ебательной</w:t>
      </w:r>
      <w:r w:rsidR="009B3967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волны</w:t>
      </w:r>
      <w:r w:rsidR="009B3967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>(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slow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damped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oscillatory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wave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generator</w:t>
      </w:r>
      <w:r w:rsidR="00720D16" w:rsidRPr="000F6F65">
        <w:rPr>
          <w:rFonts w:ascii="Arial" w:eastAsia="Times New Roman" w:hAnsi="Arial" w:cs="Arial"/>
          <w:sz w:val="24"/>
          <w:szCs w:val="24"/>
          <w:lang w:val="en-US" w:eastAsia="ru-RU"/>
        </w:rPr>
        <w:t>)</w:t>
      </w:r>
      <w:r w:rsidR="00807743" w:rsidRPr="000F6F65">
        <w:rPr>
          <w:rFonts w:ascii="Arial" w:eastAsia="Times New Roman" w:hAnsi="Arial" w:cs="Arial"/>
          <w:sz w:val="24"/>
          <w:szCs w:val="24"/>
          <w:lang w:val="en-US" w:eastAsia="ru-RU"/>
        </w:rPr>
        <w:t>.</w:t>
      </w:r>
    </w:p>
    <w:p w14:paraId="64D184F5" w14:textId="77777777" w:rsidR="003E4F2F" w:rsidRPr="000F6F65" w:rsidRDefault="003E4F2F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14:paraId="492F5B34" w14:textId="7F2F2946" w:rsidR="00FC67E2" w:rsidRPr="00FC67E2" w:rsidRDefault="00807743" w:rsidP="00FC1DDB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EE3266">
        <w:rPr>
          <w:rFonts w:ascii="Arial" w:eastAsia="Times New Roman" w:hAnsi="Arial" w:cs="Arial"/>
          <w:b/>
          <w:sz w:val="28"/>
          <w:szCs w:val="24"/>
          <w:lang w:eastAsia="ar-SA"/>
        </w:rPr>
        <w:t>4</w:t>
      </w:r>
      <w:r>
        <w:rPr>
          <w:rFonts w:ascii="Arial" w:eastAsia="Times New Roman" w:hAnsi="Arial" w:cs="Arial"/>
          <w:b/>
          <w:sz w:val="28"/>
          <w:szCs w:val="24"/>
          <w:lang w:eastAsia="ar-SA"/>
        </w:rPr>
        <w:tab/>
      </w:r>
      <w:r w:rsidR="00FC67E2"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>Общие положения</w:t>
      </w:r>
    </w:p>
    <w:p w14:paraId="38CAC02B" w14:textId="0EFAFA54" w:rsidR="00FC67E2" w:rsidRDefault="00FC67E2" w:rsidP="009B3967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4.1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Типы </w:t>
      </w:r>
      <w:r w:rsidR="000F6F65">
        <w:rPr>
          <w:rFonts w:ascii="Arial" w:hAnsi="Arial" w:cs="Arial"/>
          <w:b/>
          <w:bCs/>
          <w:sz w:val="24"/>
          <w:szCs w:val="24"/>
          <w:lang w:eastAsia="ar-SA"/>
        </w:rPr>
        <w:t xml:space="preserve">затухающих 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колебательных волн</w:t>
      </w:r>
    </w:p>
    <w:p w14:paraId="69EB7A55" w14:textId="46DA01F4" w:rsidR="00DE3E44" w:rsidRPr="00DE3E44" w:rsidRDefault="00DE3E44" w:rsidP="00DE3E4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E3E44">
        <w:rPr>
          <w:rFonts w:ascii="Arial" w:hAnsi="Arial" w:cs="Arial"/>
          <w:sz w:val="24"/>
          <w:szCs w:val="24"/>
          <w:lang w:eastAsia="ar-SA"/>
        </w:rPr>
        <w:t>Явления затухающих колебательных волн делятся на две части. Перв</w:t>
      </w:r>
      <w:r w:rsidR="00C221EE">
        <w:rPr>
          <w:rFonts w:ascii="Arial" w:hAnsi="Arial" w:cs="Arial"/>
          <w:sz w:val="24"/>
          <w:szCs w:val="24"/>
          <w:lang w:eastAsia="ar-SA"/>
        </w:rPr>
        <w:t>ую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часть называ</w:t>
      </w:r>
      <w:r w:rsidR="00C221EE">
        <w:rPr>
          <w:rFonts w:ascii="Arial" w:hAnsi="Arial" w:cs="Arial"/>
          <w:sz w:val="24"/>
          <w:szCs w:val="24"/>
          <w:lang w:eastAsia="ar-SA"/>
        </w:rPr>
        <w:t>ют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871595">
        <w:rPr>
          <w:rFonts w:ascii="Arial" w:hAnsi="Arial" w:cs="Arial"/>
          <w:sz w:val="24"/>
          <w:szCs w:val="24"/>
          <w:lang w:eastAsia="ar-SA"/>
        </w:rPr>
        <w:t>медленно</w:t>
      </w:r>
      <w:r w:rsidR="00D85889">
        <w:rPr>
          <w:rFonts w:ascii="Arial" w:hAnsi="Arial" w:cs="Arial"/>
          <w:sz w:val="24"/>
          <w:szCs w:val="24"/>
          <w:lang w:eastAsia="ar-SA"/>
        </w:rPr>
        <w:t>й</w:t>
      </w:r>
      <w:r w:rsidR="00871595">
        <w:rPr>
          <w:rFonts w:ascii="Arial" w:hAnsi="Arial" w:cs="Arial"/>
          <w:sz w:val="24"/>
          <w:szCs w:val="24"/>
          <w:lang w:eastAsia="ar-SA"/>
        </w:rPr>
        <w:t xml:space="preserve"> затухающей колебательной волной</w:t>
      </w:r>
      <w:r w:rsidR="00C221EE">
        <w:rPr>
          <w:rFonts w:ascii="Arial" w:hAnsi="Arial" w:cs="Arial"/>
          <w:sz w:val="24"/>
          <w:szCs w:val="24"/>
          <w:lang w:eastAsia="ar-SA"/>
        </w:rPr>
        <w:t xml:space="preserve">, которая 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включает </w:t>
      </w:r>
      <w:r w:rsidR="00C221EE">
        <w:rPr>
          <w:rFonts w:ascii="Arial" w:hAnsi="Arial" w:cs="Arial"/>
          <w:sz w:val="24"/>
          <w:szCs w:val="24"/>
          <w:lang w:eastAsia="ar-SA"/>
        </w:rPr>
        <w:t xml:space="preserve">в себя </w:t>
      </w:r>
      <w:r w:rsidRPr="00DE3E44">
        <w:rPr>
          <w:rFonts w:ascii="Arial" w:hAnsi="Arial" w:cs="Arial"/>
          <w:sz w:val="24"/>
          <w:szCs w:val="24"/>
          <w:lang w:eastAsia="ar-SA"/>
        </w:rPr>
        <w:t>частоты колебаний от 100 кГц до 1 МГц. Втор</w:t>
      </w:r>
      <w:r w:rsidR="00C221EE">
        <w:rPr>
          <w:rFonts w:ascii="Arial" w:hAnsi="Arial" w:cs="Arial"/>
          <w:sz w:val="24"/>
          <w:szCs w:val="24"/>
          <w:lang w:eastAsia="ar-SA"/>
        </w:rPr>
        <w:t>ую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часть называ</w:t>
      </w:r>
      <w:r w:rsidR="00C221EE">
        <w:rPr>
          <w:rFonts w:ascii="Arial" w:hAnsi="Arial" w:cs="Arial"/>
          <w:sz w:val="24"/>
          <w:szCs w:val="24"/>
          <w:lang w:eastAsia="ar-SA"/>
        </w:rPr>
        <w:t>ют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871595">
        <w:rPr>
          <w:rFonts w:ascii="Arial" w:hAnsi="Arial" w:cs="Arial"/>
          <w:sz w:val="24"/>
          <w:szCs w:val="24"/>
          <w:lang w:eastAsia="ar-SA"/>
        </w:rPr>
        <w:t>быстро</w:t>
      </w:r>
      <w:r w:rsidR="00D85889">
        <w:rPr>
          <w:rFonts w:ascii="Arial" w:hAnsi="Arial" w:cs="Arial"/>
          <w:sz w:val="24"/>
          <w:szCs w:val="24"/>
          <w:lang w:eastAsia="ar-SA"/>
        </w:rPr>
        <w:t>й</w:t>
      </w:r>
      <w:r w:rsidR="00871595">
        <w:rPr>
          <w:rFonts w:ascii="Arial" w:hAnsi="Arial" w:cs="Arial"/>
          <w:sz w:val="24"/>
          <w:szCs w:val="24"/>
          <w:lang w:eastAsia="ar-SA"/>
        </w:rPr>
        <w:t xml:space="preserve"> затухающей колебательной волной</w:t>
      </w:r>
      <w:r w:rsidR="00C221EE">
        <w:rPr>
          <w:rFonts w:ascii="Arial" w:hAnsi="Arial" w:cs="Arial"/>
          <w:sz w:val="24"/>
          <w:szCs w:val="24"/>
          <w:lang w:eastAsia="ar-SA"/>
        </w:rPr>
        <w:t xml:space="preserve">, которая </w:t>
      </w:r>
      <w:r w:rsidRPr="00DE3E44">
        <w:rPr>
          <w:rFonts w:ascii="Arial" w:hAnsi="Arial" w:cs="Arial"/>
          <w:sz w:val="24"/>
          <w:szCs w:val="24"/>
          <w:lang w:eastAsia="ar-SA"/>
        </w:rPr>
        <w:t>включает в себя частоты колебаний свыше 1 МГц.</w:t>
      </w:r>
    </w:p>
    <w:p w14:paraId="4AA3B5E2" w14:textId="4B050433" w:rsidR="00DE3E44" w:rsidRPr="0073648B" w:rsidRDefault="00DE3E44" w:rsidP="00DE3E4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E3E44">
        <w:rPr>
          <w:rFonts w:ascii="Arial" w:hAnsi="Arial" w:cs="Arial"/>
          <w:sz w:val="24"/>
          <w:szCs w:val="24"/>
          <w:lang w:eastAsia="ar-SA"/>
        </w:rPr>
        <w:t>Формула идеальной формы волны</w:t>
      </w:r>
      <w:r w:rsidR="00AA1379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C221EE">
        <w:rPr>
          <w:rFonts w:ascii="Arial" w:hAnsi="Arial" w:cs="Arial"/>
          <w:i/>
          <w:iCs/>
          <w:sz w:val="24"/>
          <w:szCs w:val="24"/>
          <w:lang w:eastAsia="ar-SA"/>
        </w:rPr>
        <w:t>w</w:t>
      </w:r>
      <w:r w:rsidRPr="00DE3E44">
        <w:rPr>
          <w:rFonts w:ascii="Arial" w:hAnsi="Arial" w:cs="Arial"/>
          <w:sz w:val="24"/>
          <w:szCs w:val="24"/>
          <w:lang w:eastAsia="ar-SA"/>
        </w:rPr>
        <w:t>(</w:t>
      </w:r>
      <w:r w:rsidRPr="00C221EE">
        <w:rPr>
          <w:rFonts w:ascii="Arial" w:hAnsi="Arial" w:cs="Arial"/>
          <w:i/>
          <w:iCs/>
          <w:sz w:val="24"/>
          <w:szCs w:val="24"/>
          <w:lang w:eastAsia="ar-SA"/>
        </w:rPr>
        <w:t>t</w:t>
      </w:r>
      <w:r w:rsidRPr="00DE3E44">
        <w:rPr>
          <w:rFonts w:ascii="Arial" w:hAnsi="Arial" w:cs="Arial"/>
          <w:sz w:val="24"/>
          <w:szCs w:val="24"/>
          <w:lang w:eastAsia="ar-SA"/>
        </w:rPr>
        <w:t>) (напряжение разомкнутой цепи или ток короткого замыкания),</w:t>
      </w:r>
      <w:r w:rsidR="00AA1379">
        <w:rPr>
          <w:rFonts w:ascii="Arial" w:hAnsi="Arial" w:cs="Arial"/>
          <w:sz w:val="24"/>
          <w:szCs w:val="24"/>
          <w:lang w:eastAsia="ar-SA"/>
        </w:rPr>
        <w:t xml:space="preserve"> приведенной </w:t>
      </w:r>
      <w:r w:rsidR="00AA1379" w:rsidRPr="00DE3E44">
        <w:rPr>
          <w:rFonts w:ascii="Arial" w:hAnsi="Arial" w:cs="Arial"/>
          <w:sz w:val="24"/>
          <w:szCs w:val="24"/>
          <w:lang w:eastAsia="ar-SA"/>
        </w:rPr>
        <w:t>на рисунке 1,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выглядит </w:t>
      </w:r>
      <w:r w:rsidRPr="0073648B">
        <w:rPr>
          <w:rFonts w:ascii="Arial" w:hAnsi="Arial" w:cs="Arial"/>
          <w:sz w:val="24"/>
          <w:szCs w:val="24"/>
          <w:lang w:eastAsia="ar-SA"/>
        </w:rPr>
        <w:t>следующим образом:</w:t>
      </w:r>
    </w:p>
    <w:p w14:paraId="4A5952AC" w14:textId="07E5CC0B" w:rsidR="00C221EE" w:rsidRPr="0073648B" w:rsidRDefault="00B634A0" w:rsidP="00B634A0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m:oMathPara>
        <m:oMath>
          <m:r>
            <w:rPr>
              <w:rFonts w:ascii="Cambria Math" w:hAnsi="Cambria Math" w:cs="Arial"/>
              <w:sz w:val="28"/>
              <w:szCs w:val="28"/>
              <w:lang w:eastAsia="ar-SA"/>
            </w:rPr>
            <m:t>w</m:t>
          </m:r>
          <m:d>
            <m:dPr>
              <m:ctrlPr>
                <w:rPr>
                  <w:rFonts w:ascii="Cambria Math" w:hAnsi="Cambria Math" w:cs="Arial"/>
                  <w:sz w:val="28"/>
                  <w:szCs w:val="28"/>
                  <w:lang w:eastAsia="ar-SA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  <w:lang w:eastAsia="ar-SA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Arial" w:cs="Arial"/>
              <w:sz w:val="28"/>
              <w:szCs w:val="28"/>
              <w:lang w:eastAsia="ar-SA"/>
            </w:rPr>
            <m:t>=</m:t>
          </m:r>
          <m:r>
            <w:rPr>
              <w:rFonts w:ascii="Cambria Math" w:hAnsi="Arial" w:cs="Arial"/>
              <w:sz w:val="28"/>
              <w:szCs w:val="28"/>
              <w:lang w:val="en-US" w:eastAsia="ar-SA"/>
            </w:rPr>
            <m:t>A</m:t>
          </m:r>
          <m:r>
            <w:rPr>
              <w:rFonts w:ascii="Cambria Math" w:hAnsi="Cambria Math" w:cs="Arial"/>
              <w:sz w:val="28"/>
              <w:szCs w:val="28"/>
              <w:lang w:eastAsia="ar-SA"/>
            </w:rPr>
            <m:t>∙</m:t>
          </m:r>
          <m:r>
            <w:rPr>
              <w:rFonts w:ascii="Cambria Math" w:hAnsi="Arial" w:cs="Arial"/>
              <w:sz w:val="28"/>
              <w:szCs w:val="28"/>
              <w:lang w:val="en-US" w:eastAsia="ar-SA"/>
            </w:rPr>
            <m:t>K</m:t>
          </m:r>
          <m:r>
            <w:rPr>
              <w:rFonts w:ascii="Cambria Math" w:hAnsi="Cambria Math" w:cs="Arial"/>
              <w:sz w:val="28"/>
              <w:szCs w:val="28"/>
              <w:lang w:eastAsia="ar-SA"/>
            </w:rPr>
            <m:t>∙</m:t>
          </m:r>
          <m:f>
            <m:fPr>
              <m:ctrlPr>
                <w:rPr>
                  <w:rFonts w:ascii="Cambria Math" w:hAnsi="Arial" w:cs="Arial"/>
                  <w:i/>
                  <w:sz w:val="28"/>
                  <w:szCs w:val="28"/>
                  <w:lang w:val="en-US" w:eastAsia="ar-SA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8"/>
                      <w:szCs w:val="28"/>
                      <w:lang w:val="en-US" w:eastAsia="ar-S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Arial" w:cs="Arial"/>
                          <w:i/>
                          <w:sz w:val="28"/>
                          <w:szCs w:val="28"/>
                          <w:lang w:val="en-US" w:eastAsia="ar-SA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8"/>
                              <w:szCs w:val="28"/>
                              <w:lang w:val="en-US" w:eastAsia="ar-S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  <w:lang w:val="en-US" w:eastAsia="ar-SA"/>
                            </w:rPr>
                            <m:t>t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Arial" w:cs="Arial"/>
                                  <w:i/>
                                  <w:sz w:val="28"/>
                                  <w:szCs w:val="28"/>
                                  <w:lang w:val="en-US" w:eastAsia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Arial" w:cs="Arial"/>
                                  <w:sz w:val="28"/>
                                  <w:szCs w:val="28"/>
                                  <w:lang w:val="en-US" w:eastAsia="ar-SA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Arial" w:cs="Arial"/>
                                  <w:sz w:val="28"/>
                                  <w:szCs w:val="28"/>
                                  <w:lang w:eastAsia="ar-SA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Arial" w:cs="Arial"/>
                      <w:sz w:val="28"/>
                      <w:szCs w:val="28"/>
                      <w:lang w:val="en-US" w:eastAsia="ar-SA"/>
                    </w:rPr>
                    <m:t>n</m:t>
                  </m:r>
                </m:sup>
              </m:sSup>
            </m:num>
            <m:den>
              <m:r>
                <w:rPr>
                  <w:rFonts w:ascii="Cambria Math" w:hAnsi="Arial" w:cs="Arial"/>
                  <w:sz w:val="28"/>
                  <w:szCs w:val="28"/>
                  <w:lang w:eastAsia="ar-SA"/>
                </w:rPr>
                <m:t>1+</m:t>
              </m:r>
              <m:sSup>
                <m:sSupPr>
                  <m:ctrlPr>
                    <w:rPr>
                      <w:rFonts w:ascii="Cambria Math" w:hAnsi="Arial" w:cs="Arial"/>
                      <w:i/>
                      <w:sz w:val="28"/>
                      <w:szCs w:val="28"/>
                      <w:lang w:val="en-US" w:eastAsia="ar-S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Arial" w:cs="Arial"/>
                          <w:i/>
                          <w:sz w:val="28"/>
                          <w:szCs w:val="28"/>
                          <w:lang w:val="en-US" w:eastAsia="ar-SA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8"/>
                              <w:szCs w:val="28"/>
                              <w:lang w:val="en-US" w:eastAsia="ar-S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  <w:sz w:val="28"/>
                              <w:szCs w:val="28"/>
                              <w:lang w:val="en-US" w:eastAsia="ar-SA"/>
                            </w:rPr>
                            <m:t>t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Arial" w:cs="Arial"/>
                                  <w:i/>
                                  <w:sz w:val="28"/>
                                  <w:szCs w:val="28"/>
                                  <w:lang w:val="en-US" w:eastAsia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Arial" w:cs="Arial"/>
                                  <w:sz w:val="28"/>
                                  <w:szCs w:val="28"/>
                                  <w:lang w:val="en-US" w:eastAsia="ar-SA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Arial" w:cs="Arial"/>
                                  <w:sz w:val="28"/>
                                  <w:szCs w:val="28"/>
                                  <w:lang w:eastAsia="ar-SA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Arial" w:cs="Arial"/>
                      <w:sz w:val="28"/>
                      <w:szCs w:val="28"/>
                      <w:lang w:val="en-US" w:eastAsia="ar-SA"/>
                    </w:rPr>
                    <m:t>n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 w:cs="Arial"/>
              <w:sz w:val="24"/>
              <w:szCs w:val="24"/>
              <w:lang w:eastAsia="ar-SA"/>
            </w:rPr>
            <m:t>∙</m:t>
          </m:r>
          <m:r>
            <m:rPr>
              <m:sty m:val="p"/>
            </m:rPr>
            <w:rPr>
              <w:rFonts w:ascii="Cambria Math" w:eastAsiaTheme="minorEastAsia" w:hAnsi="Cambria Math" w:cs="Arial"/>
              <w:sz w:val="24"/>
              <w:szCs w:val="24"/>
              <w:lang w:val="en-US" w:eastAsia="ar-SA"/>
            </w:rPr>
            <m:t>exp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en-US" w:eastAsia="ar-SA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eastAsia="ar-SA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en-US" w:eastAsia="ar-S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  <w:lang w:val="en-US" w:eastAsia="ar-SA"/>
                    </w:rPr>
                    <m:t>t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en-US" w:eastAsia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en-US" w:eastAsia="ar-S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ar-SA"/>
                        </w:rPr>
                        <m:t>2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 w:cs="Arial"/>
              <w:sz w:val="24"/>
              <w:szCs w:val="24"/>
              <w:lang w:eastAsia="ar-SA"/>
            </w:rPr>
            <m:t>∙</m:t>
          </m:r>
          <m:func>
            <m:funcPr>
              <m:ctrlPr>
                <w:rPr>
                  <w:rFonts w:ascii="Cambria Math" w:hAnsi="Cambria Math" w:cs="Arial"/>
                  <w:i/>
                  <w:sz w:val="24"/>
                  <w:szCs w:val="24"/>
                  <w:lang w:val="en-US" w:eastAsia="ar-S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 w:eastAsia="ar-SA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ar-SA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 w:eastAsia="ar-SA"/>
                    </w:rPr>
                    <m:t>π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  <w:lang w:val="en-US" w:eastAsia="ar-SA"/>
                    </w:rPr>
                    <m:t>f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  <w:lang w:eastAsia="ar-SA"/>
                    </w:rPr>
                    <m:t>∙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  <w:lang w:val="en-US" w:eastAsia="ar-SA"/>
                    </w:rPr>
                    <m:t>t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  <w:lang w:eastAsia="ar-SA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 w:eastAsia="ar-SA"/>
                    </w:rPr>
                    <m:t>φ</m:t>
                  </m:r>
                </m:e>
              </m:d>
              <m:r>
                <w:rPr>
                  <w:rFonts w:ascii="Cambria Math" w:hAnsi="Cambria Math" w:cs="Arial"/>
                  <w:sz w:val="24"/>
                  <w:szCs w:val="24"/>
                  <w:lang w:eastAsia="ar-SA"/>
                </w:rPr>
                <m:t xml:space="preserve"> ,</m:t>
              </m:r>
            </m:e>
          </m:func>
        </m:oMath>
      </m:oMathPara>
    </w:p>
    <w:p w14:paraId="6F678E7D" w14:textId="4A369E99" w:rsidR="00DE3E44" w:rsidRPr="00DE3E44" w:rsidRDefault="00871595" w:rsidP="00B634A0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г</w:t>
      </w:r>
      <w:r w:rsidR="00E615BB">
        <w:rPr>
          <w:rFonts w:ascii="Arial" w:hAnsi="Arial" w:cs="Arial"/>
          <w:sz w:val="24"/>
          <w:szCs w:val="24"/>
          <w:lang w:eastAsia="ar-SA"/>
        </w:rPr>
        <w:t>де, з</w:t>
      </w:r>
      <w:r w:rsidR="00DE3E44" w:rsidRPr="00DE3E44">
        <w:rPr>
          <w:rFonts w:ascii="Arial" w:hAnsi="Arial" w:cs="Arial"/>
          <w:sz w:val="24"/>
          <w:szCs w:val="24"/>
          <w:lang w:eastAsia="ar-SA"/>
        </w:rPr>
        <w:t xml:space="preserve">начения параметров </w:t>
      </w:r>
      <w:r w:rsidR="00DE3E44" w:rsidRPr="00B634A0">
        <w:rPr>
          <w:rFonts w:ascii="Arial" w:hAnsi="Arial" w:cs="Arial"/>
          <w:i/>
          <w:iCs/>
          <w:sz w:val="24"/>
          <w:szCs w:val="24"/>
          <w:lang w:eastAsia="ar-SA"/>
        </w:rPr>
        <w:t>w</w:t>
      </w:r>
      <w:r w:rsidR="00DE3E44" w:rsidRPr="00DE3E44">
        <w:rPr>
          <w:rFonts w:ascii="Arial" w:hAnsi="Arial" w:cs="Arial"/>
          <w:sz w:val="24"/>
          <w:szCs w:val="24"/>
          <w:lang w:eastAsia="ar-SA"/>
        </w:rPr>
        <w:t xml:space="preserve"> (</w:t>
      </w:r>
      <w:r w:rsidR="00DE3E44" w:rsidRPr="00B634A0">
        <w:rPr>
          <w:rFonts w:ascii="Arial" w:hAnsi="Arial" w:cs="Arial"/>
          <w:i/>
          <w:iCs/>
          <w:sz w:val="24"/>
          <w:szCs w:val="24"/>
          <w:lang w:eastAsia="ar-SA"/>
        </w:rPr>
        <w:t>t</w:t>
      </w:r>
      <w:r w:rsidR="00DE3E44" w:rsidRPr="00DE3E44">
        <w:rPr>
          <w:rFonts w:ascii="Arial" w:hAnsi="Arial" w:cs="Arial"/>
          <w:sz w:val="24"/>
          <w:szCs w:val="24"/>
          <w:lang w:eastAsia="ar-SA"/>
        </w:rPr>
        <w:t xml:space="preserve">) для напряжения разомкнутой цепи приведены в таблице 1 для каждого стандартного периода колебаний </w:t>
      </w:r>
      <w:r w:rsidR="00DE3E44" w:rsidRPr="00E615BB">
        <w:rPr>
          <w:rFonts w:ascii="Arial" w:hAnsi="Arial" w:cs="Arial"/>
          <w:i/>
          <w:iCs/>
          <w:sz w:val="24"/>
          <w:szCs w:val="24"/>
          <w:lang w:eastAsia="ar-SA"/>
        </w:rPr>
        <w:t>T</w:t>
      </w:r>
      <w:r w:rsidR="00DE3E44" w:rsidRPr="00DE3E44">
        <w:rPr>
          <w:rFonts w:ascii="Arial" w:hAnsi="Arial" w:cs="Arial"/>
          <w:sz w:val="24"/>
          <w:szCs w:val="24"/>
          <w:lang w:eastAsia="ar-SA"/>
        </w:rPr>
        <w:t xml:space="preserve"> = 1/</w:t>
      </w:r>
      <w:r w:rsidR="00DE3E44" w:rsidRPr="00E615BB">
        <w:rPr>
          <w:rFonts w:ascii="Arial" w:hAnsi="Arial" w:cs="Arial"/>
          <w:i/>
          <w:iCs/>
          <w:sz w:val="24"/>
          <w:szCs w:val="24"/>
          <w:lang w:eastAsia="ar-SA"/>
        </w:rPr>
        <w:t>f</w:t>
      </w:r>
      <w:r w:rsidR="00DE3E44" w:rsidRPr="00DE3E44">
        <w:rPr>
          <w:rFonts w:ascii="Arial" w:hAnsi="Arial" w:cs="Arial"/>
          <w:sz w:val="24"/>
          <w:szCs w:val="24"/>
          <w:lang w:eastAsia="ar-SA"/>
        </w:rPr>
        <w:t>.</w:t>
      </w:r>
    </w:p>
    <w:p w14:paraId="2EDAF5C5" w14:textId="6C65D5DF" w:rsidR="00DE3E44" w:rsidRDefault="00DE3E44" w:rsidP="009F0D2E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C221EE">
        <w:rPr>
          <w:rFonts w:ascii="Arial" w:hAnsi="Arial" w:cs="Arial"/>
          <w:spacing w:val="40"/>
          <w:sz w:val="24"/>
          <w:szCs w:val="24"/>
          <w:lang w:eastAsia="ar-SA"/>
        </w:rPr>
        <w:t>Таблица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1 </w:t>
      </w:r>
      <w:r w:rsidR="00C221EE">
        <w:rPr>
          <w:rFonts w:ascii="Arial" w:hAnsi="Arial" w:cs="Arial"/>
          <w:sz w:val="24"/>
          <w:szCs w:val="24"/>
          <w:lang w:eastAsia="ar-SA"/>
        </w:rPr>
        <w:t xml:space="preserve">‒ </w:t>
      </w:r>
      <w:r w:rsidRPr="00DE3E44">
        <w:rPr>
          <w:rFonts w:ascii="Arial" w:hAnsi="Arial" w:cs="Arial"/>
          <w:sz w:val="24"/>
          <w:szCs w:val="24"/>
          <w:lang w:eastAsia="ar-SA"/>
        </w:rPr>
        <w:t>Значения параметров w(</w:t>
      </w:r>
      <w:r w:rsidRPr="00D42E7D">
        <w:rPr>
          <w:rFonts w:ascii="Arial" w:hAnsi="Arial" w:cs="Arial"/>
          <w:i/>
          <w:iCs/>
          <w:sz w:val="24"/>
          <w:szCs w:val="24"/>
          <w:lang w:eastAsia="ar-SA"/>
        </w:rPr>
        <w:t>t)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для каждой стандартной</w:t>
      </w:r>
      <w:r w:rsidR="00D42E7D" w:rsidRPr="00D42E7D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E3E44">
        <w:rPr>
          <w:rFonts w:ascii="Arial" w:hAnsi="Arial" w:cs="Arial"/>
          <w:sz w:val="24"/>
          <w:szCs w:val="24"/>
          <w:lang w:eastAsia="ar-SA"/>
        </w:rPr>
        <w:t>частот</w:t>
      </w:r>
      <w:r w:rsidR="00AA1379">
        <w:rPr>
          <w:rFonts w:ascii="Arial" w:hAnsi="Arial" w:cs="Arial"/>
          <w:sz w:val="24"/>
          <w:szCs w:val="24"/>
          <w:lang w:eastAsia="ar-SA"/>
        </w:rPr>
        <w:t>ы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колебаний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850"/>
        <w:gridCol w:w="851"/>
        <w:gridCol w:w="1134"/>
        <w:gridCol w:w="992"/>
        <w:gridCol w:w="1134"/>
        <w:gridCol w:w="843"/>
      </w:tblGrid>
      <w:tr w:rsidR="00F25FDF" w14:paraId="6DEFBB2A" w14:textId="77777777" w:rsidTr="00F25FDF">
        <w:tc>
          <w:tcPr>
            <w:tcW w:w="2830" w:type="dxa"/>
            <w:tcBorders>
              <w:bottom w:val="double" w:sz="4" w:space="0" w:color="000000"/>
            </w:tcBorders>
          </w:tcPr>
          <w:p w14:paraId="3ADC07E4" w14:textId="5709648C" w:rsidR="00785D24" w:rsidRPr="00F25FDF" w:rsidRDefault="00761562" w:rsidP="00522C0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>
              <w:rPr>
                <w:rFonts w:ascii="Arial" w:hAnsi="Arial" w:cs="Arial"/>
                <w:sz w:val="22"/>
                <w:szCs w:val="22"/>
                <w:lang w:eastAsia="ar-SA"/>
              </w:rPr>
              <w:t>Волновая ф</w:t>
            </w:r>
            <w:r w:rsidR="00785D24" w:rsidRPr="00F25FDF">
              <w:rPr>
                <w:rFonts w:ascii="Arial" w:hAnsi="Arial" w:cs="Arial"/>
                <w:sz w:val="22"/>
                <w:szCs w:val="22"/>
                <w:lang w:eastAsia="ar-SA"/>
              </w:rPr>
              <w:t>орма</w:t>
            </w:r>
          </w:p>
        </w:tc>
        <w:tc>
          <w:tcPr>
            <w:tcW w:w="993" w:type="dxa"/>
            <w:tcBorders>
              <w:bottom w:val="double" w:sz="4" w:space="0" w:color="000000"/>
            </w:tcBorders>
          </w:tcPr>
          <w:p w14:paraId="2627784B" w14:textId="1693EC87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A</w:t>
            </w:r>
          </w:p>
        </w:tc>
        <w:tc>
          <w:tcPr>
            <w:tcW w:w="850" w:type="dxa"/>
            <w:tcBorders>
              <w:bottom w:val="double" w:sz="4" w:space="0" w:color="000000"/>
            </w:tcBorders>
          </w:tcPr>
          <w:p w14:paraId="533E8D24" w14:textId="43E5C5B8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K</w:t>
            </w:r>
          </w:p>
        </w:tc>
        <w:tc>
          <w:tcPr>
            <w:tcW w:w="851" w:type="dxa"/>
            <w:tcBorders>
              <w:bottom w:val="double" w:sz="4" w:space="0" w:color="000000"/>
            </w:tcBorders>
          </w:tcPr>
          <w:p w14:paraId="21B98B40" w14:textId="60DEF30B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n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</w:tcPr>
          <w:p w14:paraId="661FE2AD" w14:textId="3011DE9E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t</w:t>
            </w:r>
            <w:r w:rsidRPr="00F25FDF">
              <w:rPr>
                <w:rFonts w:ascii="Arial" w:hAnsi="Arial" w:cs="Arial"/>
                <w:sz w:val="22"/>
                <w:szCs w:val="22"/>
                <w:vertAlign w:val="subscript"/>
                <w:lang w:val="en-US" w:eastAsia="ar-SA"/>
              </w:rPr>
              <w:t>1</w:t>
            </w:r>
          </w:p>
        </w:tc>
        <w:tc>
          <w:tcPr>
            <w:tcW w:w="992" w:type="dxa"/>
            <w:tcBorders>
              <w:bottom w:val="double" w:sz="4" w:space="0" w:color="000000"/>
            </w:tcBorders>
          </w:tcPr>
          <w:p w14:paraId="7047EB2D" w14:textId="389615C9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f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</w:tcPr>
          <w:p w14:paraId="1215FF82" w14:textId="410AD4C3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t</w:t>
            </w:r>
            <w:r w:rsidRPr="00F25FDF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val="en-US" w:eastAsia="ar-SA"/>
              </w:rPr>
              <w:t>2</w:t>
            </w:r>
          </w:p>
        </w:tc>
        <w:tc>
          <w:tcPr>
            <w:tcW w:w="843" w:type="dxa"/>
            <w:tcBorders>
              <w:bottom w:val="double" w:sz="4" w:space="0" w:color="000000"/>
            </w:tcBorders>
          </w:tcPr>
          <w:p w14:paraId="70F7CFE7" w14:textId="20C77BB4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φ</w:t>
            </w:r>
          </w:p>
        </w:tc>
      </w:tr>
      <w:tr w:rsidR="00F25FDF" w14:paraId="5A75B3ED" w14:textId="77777777" w:rsidTr="00F25FDF">
        <w:tc>
          <w:tcPr>
            <w:tcW w:w="2830" w:type="dxa"/>
            <w:tcBorders>
              <w:top w:val="double" w:sz="4" w:space="0" w:color="000000"/>
            </w:tcBorders>
          </w:tcPr>
          <w:p w14:paraId="20EC29FA" w14:textId="06373E28" w:rsidR="00785D24" w:rsidRPr="00F25FDF" w:rsidRDefault="00522C0F" w:rsidP="00DE3E4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Быстрая 30 МГц</w:t>
            </w:r>
          </w:p>
        </w:tc>
        <w:tc>
          <w:tcPr>
            <w:tcW w:w="993" w:type="dxa"/>
            <w:tcBorders>
              <w:top w:val="double" w:sz="4" w:space="0" w:color="000000"/>
            </w:tcBorders>
          </w:tcPr>
          <w:p w14:paraId="1F132F11" w14:textId="0DB350EF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bookmarkStart w:id="30" w:name="_Hlk196989011"/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Pk</w:t>
            </w:r>
            <w:r w:rsidRPr="00F25FDF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  <w:bookmarkEnd w:id="30"/>
          </w:p>
        </w:tc>
        <w:tc>
          <w:tcPr>
            <w:tcW w:w="850" w:type="dxa"/>
            <w:tcBorders>
              <w:top w:val="double" w:sz="4" w:space="0" w:color="000000"/>
            </w:tcBorders>
          </w:tcPr>
          <w:p w14:paraId="3E017173" w14:textId="32CCEEC4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1,19</w:t>
            </w:r>
          </w:p>
        </w:tc>
        <w:tc>
          <w:tcPr>
            <w:tcW w:w="851" w:type="dxa"/>
            <w:tcBorders>
              <w:top w:val="double" w:sz="4" w:space="0" w:color="000000"/>
            </w:tcBorders>
          </w:tcPr>
          <w:p w14:paraId="586A0D30" w14:textId="7AF0A0A7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1,67</w:t>
            </w:r>
          </w:p>
        </w:tc>
        <w:tc>
          <w:tcPr>
            <w:tcW w:w="1134" w:type="dxa"/>
            <w:tcBorders>
              <w:top w:val="double" w:sz="4" w:space="0" w:color="000000"/>
            </w:tcBorders>
          </w:tcPr>
          <w:p w14:paraId="7788BE0E" w14:textId="7C50237F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2,26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992" w:type="dxa"/>
            <w:tcBorders>
              <w:top w:val="double" w:sz="4" w:space="0" w:color="000000"/>
            </w:tcBorders>
          </w:tcPr>
          <w:p w14:paraId="53F01433" w14:textId="296EB0A8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30 МГц</w:t>
            </w:r>
          </w:p>
        </w:tc>
        <w:tc>
          <w:tcPr>
            <w:tcW w:w="1134" w:type="dxa"/>
            <w:tcBorders>
              <w:top w:val="double" w:sz="4" w:space="0" w:color="000000"/>
            </w:tcBorders>
          </w:tcPr>
          <w:p w14:paraId="3C43BEC5" w14:textId="167BD7B4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126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843" w:type="dxa"/>
            <w:tcBorders>
              <w:top w:val="double" w:sz="4" w:space="0" w:color="000000"/>
            </w:tcBorders>
          </w:tcPr>
          <w:p w14:paraId="0DFA6808" w14:textId="280ED07C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-π/2</w:t>
            </w:r>
          </w:p>
        </w:tc>
      </w:tr>
      <w:tr w:rsidR="00F25FDF" w14:paraId="2EBED611" w14:textId="77777777" w:rsidTr="00F25FDF">
        <w:tc>
          <w:tcPr>
            <w:tcW w:w="2830" w:type="dxa"/>
          </w:tcPr>
          <w:p w14:paraId="70846DB3" w14:textId="689E1FD6" w:rsidR="00785D24" w:rsidRPr="00F25FDF" w:rsidRDefault="00522C0F" w:rsidP="00DE3E4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Быстрая 10 МГц</w:t>
            </w:r>
          </w:p>
        </w:tc>
        <w:tc>
          <w:tcPr>
            <w:tcW w:w="993" w:type="dxa"/>
          </w:tcPr>
          <w:p w14:paraId="23716DBB" w14:textId="33349F17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Pk</w:t>
            </w:r>
            <w:r w:rsidRPr="00F25FDF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850" w:type="dxa"/>
          </w:tcPr>
          <w:p w14:paraId="518B6298" w14:textId="70483087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1,04</w:t>
            </w:r>
          </w:p>
        </w:tc>
        <w:tc>
          <w:tcPr>
            <w:tcW w:w="851" w:type="dxa"/>
          </w:tcPr>
          <w:p w14:paraId="6B523BE1" w14:textId="34D48A8C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2,65</w:t>
            </w:r>
          </w:p>
        </w:tc>
        <w:tc>
          <w:tcPr>
            <w:tcW w:w="1134" w:type="dxa"/>
          </w:tcPr>
          <w:p w14:paraId="4CD01EB3" w14:textId="4A2C363C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1,69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992" w:type="dxa"/>
          </w:tcPr>
          <w:p w14:paraId="67368B85" w14:textId="4CC68F59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10 МГц</w:t>
            </w:r>
          </w:p>
        </w:tc>
        <w:tc>
          <w:tcPr>
            <w:tcW w:w="1134" w:type="dxa"/>
          </w:tcPr>
          <w:p w14:paraId="32936CFF" w14:textId="5C524432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377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843" w:type="dxa"/>
          </w:tcPr>
          <w:p w14:paraId="5CC939E4" w14:textId="71DDFA3F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-π/4</w:t>
            </w:r>
          </w:p>
        </w:tc>
      </w:tr>
      <w:tr w:rsidR="00F25FDF" w14:paraId="6D9CBC71" w14:textId="77777777" w:rsidTr="00F25FDF">
        <w:tc>
          <w:tcPr>
            <w:tcW w:w="2830" w:type="dxa"/>
          </w:tcPr>
          <w:p w14:paraId="6A2715C7" w14:textId="7C5157C4" w:rsidR="00785D24" w:rsidRPr="00F25FDF" w:rsidRDefault="00522C0F" w:rsidP="00DE3E4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Быстрая 3 МГц</w:t>
            </w:r>
          </w:p>
        </w:tc>
        <w:tc>
          <w:tcPr>
            <w:tcW w:w="993" w:type="dxa"/>
          </w:tcPr>
          <w:p w14:paraId="787B57B2" w14:textId="04C80D07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Pk</w:t>
            </w:r>
            <w:r w:rsidRPr="00F25FDF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850" w:type="dxa"/>
          </w:tcPr>
          <w:p w14:paraId="2EE030CA" w14:textId="648B7F8A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1,07</w:t>
            </w:r>
          </w:p>
        </w:tc>
        <w:tc>
          <w:tcPr>
            <w:tcW w:w="851" w:type="dxa"/>
          </w:tcPr>
          <w:p w14:paraId="69BC893A" w14:textId="6BCEBD68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2,30</w:t>
            </w:r>
          </w:p>
        </w:tc>
        <w:tc>
          <w:tcPr>
            <w:tcW w:w="1134" w:type="dxa"/>
          </w:tcPr>
          <w:p w14:paraId="00E959BB" w14:textId="05B312D3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2,89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992" w:type="dxa"/>
          </w:tcPr>
          <w:p w14:paraId="1323FE61" w14:textId="17ABFC17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3 МГц</w:t>
            </w:r>
          </w:p>
        </w:tc>
        <w:tc>
          <w:tcPr>
            <w:tcW w:w="1134" w:type="dxa"/>
          </w:tcPr>
          <w:p w14:paraId="66E27F7E" w14:textId="77445560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1,26 мкс</w:t>
            </w:r>
          </w:p>
        </w:tc>
        <w:tc>
          <w:tcPr>
            <w:tcW w:w="843" w:type="dxa"/>
          </w:tcPr>
          <w:p w14:paraId="1A41E938" w14:textId="6BD62C29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0</w:t>
            </w:r>
          </w:p>
        </w:tc>
      </w:tr>
      <w:tr w:rsidR="00F25FDF" w14:paraId="580DE5C3" w14:textId="77777777" w:rsidTr="00F25FDF">
        <w:tc>
          <w:tcPr>
            <w:tcW w:w="2830" w:type="dxa"/>
          </w:tcPr>
          <w:p w14:paraId="30F6369C" w14:textId="3CB7E00F" w:rsidR="00785D24" w:rsidRPr="00F25FDF" w:rsidRDefault="00522C0F" w:rsidP="00DE3E4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Медленная 1 МГц</w:t>
            </w:r>
          </w:p>
        </w:tc>
        <w:tc>
          <w:tcPr>
            <w:tcW w:w="993" w:type="dxa"/>
          </w:tcPr>
          <w:p w14:paraId="7099C660" w14:textId="09A86697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Pk</w:t>
            </w:r>
            <w:r w:rsidRPr="00F25FDF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850" w:type="dxa"/>
          </w:tcPr>
          <w:p w14:paraId="565C4A8F" w14:textId="52CA5609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1,12</w:t>
            </w:r>
          </w:p>
        </w:tc>
        <w:tc>
          <w:tcPr>
            <w:tcW w:w="851" w:type="dxa"/>
          </w:tcPr>
          <w:p w14:paraId="2DA52931" w14:textId="167A38E3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2,45</w:t>
            </w:r>
          </w:p>
        </w:tc>
        <w:tc>
          <w:tcPr>
            <w:tcW w:w="1134" w:type="dxa"/>
          </w:tcPr>
          <w:p w14:paraId="3429FD17" w14:textId="76F8766C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49,8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992" w:type="dxa"/>
          </w:tcPr>
          <w:p w14:paraId="49DF2F5A" w14:textId="5D8107B5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 МГц</w:t>
            </w:r>
          </w:p>
        </w:tc>
        <w:tc>
          <w:tcPr>
            <w:tcW w:w="1134" w:type="dxa"/>
          </w:tcPr>
          <w:p w14:paraId="12285AED" w14:textId="620B155A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3,77 мкс</w:t>
            </w:r>
          </w:p>
        </w:tc>
        <w:tc>
          <w:tcPr>
            <w:tcW w:w="843" w:type="dxa"/>
          </w:tcPr>
          <w:p w14:paraId="3134F7A9" w14:textId="126902AE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-π/4</w:t>
            </w:r>
          </w:p>
        </w:tc>
      </w:tr>
      <w:tr w:rsidR="00F25FDF" w14:paraId="1B714145" w14:textId="77777777" w:rsidTr="00F25FDF">
        <w:tc>
          <w:tcPr>
            <w:tcW w:w="2830" w:type="dxa"/>
          </w:tcPr>
          <w:p w14:paraId="28343BBD" w14:textId="09DA09E2" w:rsidR="00785D24" w:rsidRPr="00F25FDF" w:rsidRDefault="00522C0F" w:rsidP="00DE3E4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Медленная 100 кГц</w:t>
            </w:r>
          </w:p>
        </w:tc>
        <w:tc>
          <w:tcPr>
            <w:tcW w:w="993" w:type="dxa"/>
          </w:tcPr>
          <w:p w14:paraId="76E48997" w14:textId="1C74664E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Pk</w:t>
            </w:r>
            <w:r w:rsidRPr="00F25FDF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850" w:type="dxa"/>
          </w:tcPr>
          <w:p w14:paraId="387F4E15" w14:textId="5578945F" w:rsidR="00785D24" w:rsidRPr="00F25FDF" w:rsidRDefault="00F25FDF" w:rsidP="00035907">
            <w:pPr>
              <w:spacing w:line="360" w:lineRule="auto"/>
              <w:ind w:left="57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1,04</w:t>
            </w:r>
          </w:p>
        </w:tc>
        <w:tc>
          <w:tcPr>
            <w:tcW w:w="851" w:type="dxa"/>
          </w:tcPr>
          <w:p w14:paraId="06E34896" w14:textId="5AFAF481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1,96</w:t>
            </w:r>
          </w:p>
        </w:tc>
        <w:tc>
          <w:tcPr>
            <w:tcW w:w="1134" w:type="dxa"/>
          </w:tcPr>
          <w:p w14:paraId="58644482" w14:textId="409BE1F1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32,7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992" w:type="dxa"/>
          </w:tcPr>
          <w:p w14:paraId="19A51AE7" w14:textId="4D0CFE63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100 кГц</w:t>
            </w:r>
          </w:p>
        </w:tc>
        <w:tc>
          <w:tcPr>
            <w:tcW w:w="1134" w:type="dxa"/>
          </w:tcPr>
          <w:p w14:paraId="6E05C411" w14:textId="09AA0982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37,7 мкс</w:t>
            </w:r>
          </w:p>
        </w:tc>
        <w:tc>
          <w:tcPr>
            <w:tcW w:w="843" w:type="dxa"/>
          </w:tcPr>
          <w:p w14:paraId="6E3FAA32" w14:textId="61988255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0</w:t>
            </w:r>
          </w:p>
        </w:tc>
      </w:tr>
    </w:tbl>
    <w:p w14:paraId="37CA43D1" w14:textId="77777777" w:rsidR="00035907" w:rsidRDefault="00035907" w:rsidP="00035907">
      <w:pPr>
        <w:spacing w:after="0" w:line="360" w:lineRule="auto"/>
        <w:ind w:firstLine="709"/>
        <w:rPr>
          <w:rFonts w:ascii="Arial" w:hAnsi="Arial" w:cs="Arial"/>
          <w:sz w:val="24"/>
          <w:szCs w:val="24"/>
          <w:highlight w:val="yellow"/>
        </w:rPr>
      </w:pPr>
    </w:p>
    <w:p w14:paraId="14A1551C" w14:textId="3C0F7362" w:rsidR="00035907" w:rsidRPr="00266492" w:rsidRDefault="00035907" w:rsidP="007860E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48B">
        <w:rPr>
          <w:rFonts w:ascii="Arial" w:hAnsi="Arial" w:cs="Arial"/>
          <w:sz w:val="24"/>
          <w:szCs w:val="24"/>
        </w:rPr>
        <w:lastRenderedPageBreak/>
        <w:t>Причины возникновения этих двух типов затухающих колебательных волн описаны ниже.</w:t>
      </w:r>
    </w:p>
    <w:p w14:paraId="429E7309" w14:textId="53B009B1" w:rsidR="00035907" w:rsidRDefault="00035907"/>
    <w:p w14:paraId="2370BAF2" w14:textId="5735F1D9" w:rsidR="00035907" w:rsidRDefault="00035907" w:rsidP="00035907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C4F3827" wp14:editId="0AD2E208">
            <wp:extent cx="4695825" cy="3190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82853" w14:textId="11462307" w:rsidR="00035907" w:rsidRPr="002624C5" w:rsidRDefault="00035907" w:rsidP="009B6CAA">
      <w:pPr>
        <w:ind w:firstLine="709"/>
        <w:rPr>
          <w:rFonts w:ascii="Arial" w:hAnsi="Arial" w:cs="Arial"/>
          <w:sz w:val="20"/>
          <w:szCs w:val="20"/>
        </w:rPr>
      </w:pPr>
      <w:r w:rsidRPr="002624C5">
        <w:rPr>
          <w:rFonts w:ascii="Arial" w:hAnsi="Arial" w:cs="Arial"/>
          <w:i/>
          <w:iCs/>
          <w:sz w:val="20"/>
          <w:szCs w:val="20"/>
        </w:rPr>
        <w:t>Т</w:t>
      </w:r>
      <w:r w:rsidRPr="002624C5">
        <w:rPr>
          <w:rFonts w:ascii="Arial" w:hAnsi="Arial" w:cs="Arial"/>
          <w:sz w:val="20"/>
          <w:szCs w:val="20"/>
        </w:rPr>
        <w:t xml:space="preserve"> – период колебания; </w:t>
      </w:r>
      <w:r w:rsidRPr="002624C5">
        <w:rPr>
          <w:rFonts w:ascii="Arial" w:hAnsi="Arial" w:cs="Arial"/>
          <w:i/>
          <w:iCs/>
          <w:sz w:val="20"/>
          <w:szCs w:val="20"/>
          <w:lang w:val="en-US"/>
        </w:rPr>
        <w:t>T</w:t>
      </w:r>
      <w:r w:rsidRPr="002624C5">
        <w:rPr>
          <w:rFonts w:ascii="Arial" w:hAnsi="Arial" w:cs="Arial"/>
          <w:i/>
          <w:iCs/>
          <w:sz w:val="20"/>
          <w:szCs w:val="20"/>
          <w:vertAlign w:val="subscript"/>
        </w:rPr>
        <w:t xml:space="preserve">1 </w:t>
      </w:r>
      <w:r w:rsidRPr="002624C5">
        <w:rPr>
          <w:rFonts w:ascii="Arial" w:hAnsi="Arial" w:cs="Arial"/>
          <w:sz w:val="20"/>
          <w:szCs w:val="20"/>
        </w:rPr>
        <w:t>– время нарастания</w:t>
      </w:r>
    </w:p>
    <w:p w14:paraId="167CA8AF" w14:textId="0C15589A" w:rsidR="00DE3E44" w:rsidRDefault="00761562" w:rsidP="00761562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Рисунок 1</w:t>
      </w:r>
      <w:r w:rsidR="009F0D2E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 Пример волновой формы затухающей колебательной волны</w:t>
      </w:r>
    </w:p>
    <w:p w14:paraId="01C65AD6" w14:textId="77777777" w:rsidR="00A169D7" w:rsidRDefault="00A169D7" w:rsidP="00761562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</w:p>
    <w:p w14:paraId="553B0923" w14:textId="3489CAC7" w:rsidR="00FC67E2" w:rsidRPr="00FC67E2" w:rsidRDefault="00FC67E2" w:rsidP="009B396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4.2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Явление </w:t>
      </w:r>
      <w:r w:rsidR="00035907">
        <w:rPr>
          <w:rFonts w:ascii="Arial" w:hAnsi="Arial" w:cs="Arial"/>
          <w:b/>
          <w:bCs/>
          <w:sz w:val="24"/>
          <w:szCs w:val="24"/>
          <w:lang w:eastAsia="ar-SA"/>
        </w:rPr>
        <w:t>медленно</w:t>
      </w:r>
      <w:r w:rsidR="00D85889">
        <w:rPr>
          <w:rFonts w:ascii="Arial" w:hAnsi="Arial" w:cs="Arial"/>
          <w:b/>
          <w:bCs/>
          <w:sz w:val="24"/>
          <w:szCs w:val="24"/>
          <w:lang w:eastAsia="ar-SA"/>
        </w:rPr>
        <w:t>й</w:t>
      </w:r>
      <w:r w:rsidR="00035907">
        <w:rPr>
          <w:rFonts w:ascii="Arial" w:hAnsi="Arial" w:cs="Arial"/>
          <w:b/>
          <w:bCs/>
          <w:sz w:val="24"/>
          <w:szCs w:val="24"/>
          <w:lang w:eastAsia="ar-SA"/>
        </w:rPr>
        <w:t xml:space="preserve"> затухающей 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колебательной волны</w:t>
      </w:r>
    </w:p>
    <w:p w14:paraId="08B43B4F" w14:textId="0ACD62B7" w:rsidR="00761562" w:rsidRPr="00035907" w:rsidRDefault="00AA1379" w:rsidP="0076156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5907">
        <w:rPr>
          <w:rFonts w:ascii="Arial" w:hAnsi="Arial" w:cs="Arial"/>
          <w:sz w:val="24"/>
          <w:szCs w:val="24"/>
          <w:lang w:eastAsia="ar-SA"/>
        </w:rPr>
        <w:t xml:space="preserve">Такое </w:t>
      </w:r>
      <w:r w:rsidR="00761562" w:rsidRPr="00035907">
        <w:rPr>
          <w:rFonts w:ascii="Arial" w:hAnsi="Arial" w:cs="Arial"/>
          <w:sz w:val="24"/>
          <w:szCs w:val="24"/>
          <w:lang w:eastAsia="ar-SA"/>
        </w:rPr>
        <w:t xml:space="preserve">явление характерно для переключения разъединителей на подстанциях </w:t>
      </w:r>
      <w:r w:rsidR="00203BFB" w:rsidRPr="00035907">
        <w:rPr>
          <w:rFonts w:ascii="Arial" w:hAnsi="Arial" w:cs="Arial"/>
          <w:sz w:val="24"/>
          <w:szCs w:val="24"/>
          <w:lang w:val="en-US" w:eastAsia="ar-SA"/>
        </w:rPr>
        <w:t>HV</w:t>
      </w:r>
      <w:r w:rsidR="00761562" w:rsidRPr="00035907">
        <w:rPr>
          <w:rFonts w:ascii="Arial" w:hAnsi="Arial" w:cs="Arial"/>
          <w:sz w:val="24"/>
          <w:szCs w:val="24"/>
          <w:lang w:eastAsia="ar-SA"/>
        </w:rPr>
        <w:t>/</w:t>
      </w:r>
      <w:r w:rsidR="00203BFB" w:rsidRPr="00035907">
        <w:rPr>
          <w:rFonts w:ascii="Arial" w:hAnsi="Arial" w:cs="Arial"/>
          <w:sz w:val="24"/>
          <w:szCs w:val="24"/>
          <w:lang w:val="en-US" w:eastAsia="ar-SA"/>
        </w:rPr>
        <w:t>MV</w:t>
      </w:r>
      <w:r w:rsidR="00761562" w:rsidRPr="0003590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35907">
        <w:rPr>
          <w:rFonts w:ascii="Arial" w:hAnsi="Arial" w:cs="Arial"/>
          <w:sz w:val="24"/>
          <w:szCs w:val="24"/>
          <w:lang w:eastAsia="ar-SA"/>
        </w:rPr>
        <w:t>с воздушной изоляцией и</w:t>
      </w:r>
      <w:r w:rsidR="00761562" w:rsidRPr="00035907">
        <w:rPr>
          <w:rFonts w:ascii="Arial" w:hAnsi="Arial" w:cs="Arial"/>
          <w:sz w:val="24"/>
          <w:szCs w:val="24"/>
          <w:lang w:eastAsia="ar-SA"/>
        </w:rPr>
        <w:t xml:space="preserve"> особенно связано с переключением </w:t>
      </w:r>
      <w:bookmarkStart w:id="31" w:name="_Hlk196989882"/>
      <w:r w:rsidRPr="00035907">
        <w:rPr>
          <w:rFonts w:ascii="Arial" w:hAnsi="Arial" w:cs="Arial"/>
          <w:sz w:val="24"/>
          <w:szCs w:val="24"/>
          <w:lang w:val="en-US" w:eastAsia="ar-SA"/>
        </w:rPr>
        <w:t>HV</w:t>
      </w:r>
      <w:bookmarkEnd w:id="31"/>
      <w:r w:rsidRPr="000359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61562" w:rsidRPr="00035907">
        <w:rPr>
          <w:rFonts w:ascii="Arial" w:hAnsi="Arial" w:cs="Arial"/>
          <w:sz w:val="24"/>
          <w:szCs w:val="24"/>
          <w:lang w:eastAsia="ar-SA"/>
        </w:rPr>
        <w:t>шин.</w:t>
      </w:r>
    </w:p>
    <w:p w14:paraId="7F26C090" w14:textId="5A18F720" w:rsidR="00761562" w:rsidRPr="00035907" w:rsidRDefault="00761562" w:rsidP="0076156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5907">
        <w:rPr>
          <w:rFonts w:ascii="Arial" w:hAnsi="Arial" w:cs="Arial"/>
          <w:sz w:val="24"/>
          <w:szCs w:val="24"/>
          <w:lang w:eastAsia="ar-SA"/>
        </w:rPr>
        <w:t xml:space="preserve">На подстанциях операции размыкания и замыкания разъединителей </w:t>
      </w:r>
      <w:r w:rsidR="00203BFB" w:rsidRPr="00035907">
        <w:rPr>
          <w:rFonts w:ascii="Arial" w:hAnsi="Arial" w:cs="Arial"/>
          <w:sz w:val="24"/>
          <w:szCs w:val="24"/>
          <w:lang w:val="en-US" w:eastAsia="ar-SA"/>
        </w:rPr>
        <w:t>HV</w:t>
      </w:r>
      <w:r w:rsidRPr="00035907">
        <w:rPr>
          <w:rFonts w:ascii="Arial" w:hAnsi="Arial" w:cs="Arial"/>
          <w:sz w:val="24"/>
          <w:szCs w:val="24"/>
          <w:lang w:eastAsia="ar-SA"/>
        </w:rPr>
        <w:t xml:space="preserve"> приводят к резким переходным процессам с фронтальной волной напряжения, время нарастания которой составляет порядка нескольких десятков наносекунд.</w:t>
      </w:r>
    </w:p>
    <w:p w14:paraId="4914864A" w14:textId="49B7FC72" w:rsidR="00761562" w:rsidRPr="00035907" w:rsidRDefault="00761562" w:rsidP="0076156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5907">
        <w:rPr>
          <w:rFonts w:ascii="Arial" w:hAnsi="Arial" w:cs="Arial"/>
          <w:sz w:val="24"/>
          <w:szCs w:val="24"/>
          <w:lang w:eastAsia="ar-SA"/>
        </w:rPr>
        <w:t xml:space="preserve">Фронт волны напряжения включает отражения из-за несоответствия характеристического импеданса задействованных </w:t>
      </w:r>
      <w:r w:rsidR="00AA1379" w:rsidRPr="00035907">
        <w:rPr>
          <w:rFonts w:ascii="Arial" w:hAnsi="Arial" w:cs="Arial"/>
          <w:sz w:val="24"/>
          <w:szCs w:val="24"/>
          <w:lang w:val="en-US" w:eastAsia="ar-SA"/>
        </w:rPr>
        <w:t>HV</w:t>
      </w:r>
      <w:r w:rsidR="00AA1379" w:rsidRPr="0003590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35907">
        <w:rPr>
          <w:rFonts w:ascii="Arial" w:hAnsi="Arial" w:cs="Arial"/>
          <w:sz w:val="24"/>
          <w:szCs w:val="24"/>
          <w:lang w:eastAsia="ar-SA"/>
        </w:rPr>
        <w:t>цепей. В связи с этим</w:t>
      </w:r>
      <w:r w:rsidR="00D42E7D" w:rsidRPr="00035907">
        <w:rPr>
          <w:rFonts w:ascii="Arial" w:hAnsi="Arial" w:cs="Arial"/>
          <w:sz w:val="24"/>
          <w:szCs w:val="24"/>
          <w:lang w:eastAsia="ar-SA"/>
        </w:rPr>
        <w:t>,</w:t>
      </w:r>
      <w:r w:rsidRPr="00035907">
        <w:rPr>
          <w:rFonts w:ascii="Arial" w:hAnsi="Arial" w:cs="Arial"/>
          <w:sz w:val="24"/>
          <w:szCs w:val="24"/>
          <w:lang w:eastAsia="ar-SA"/>
        </w:rPr>
        <w:t xml:space="preserve"> возникающие переходные напряжения и токи в</w:t>
      </w:r>
      <w:r w:rsidR="00AA1379" w:rsidRPr="000359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A1379" w:rsidRPr="00035907">
        <w:rPr>
          <w:rFonts w:ascii="Arial" w:hAnsi="Arial" w:cs="Arial"/>
          <w:sz w:val="24"/>
          <w:szCs w:val="24"/>
          <w:lang w:val="en-US" w:eastAsia="ar-SA"/>
        </w:rPr>
        <w:t>HV</w:t>
      </w:r>
      <w:r w:rsidRPr="00035907">
        <w:rPr>
          <w:rFonts w:ascii="Arial" w:hAnsi="Arial" w:cs="Arial"/>
          <w:sz w:val="24"/>
          <w:szCs w:val="24"/>
          <w:lang w:eastAsia="ar-SA"/>
        </w:rPr>
        <w:t xml:space="preserve"> шинах характеризуются основной частотой колебаний, которая зависит от </w:t>
      </w:r>
      <w:r w:rsidR="00D931A3" w:rsidRPr="00035907">
        <w:rPr>
          <w:rFonts w:ascii="Arial" w:hAnsi="Arial" w:cs="Arial"/>
          <w:sz w:val="24"/>
          <w:szCs w:val="24"/>
          <w:lang w:eastAsia="ar-SA"/>
        </w:rPr>
        <w:t>протяженности</w:t>
      </w:r>
      <w:r w:rsidRPr="00035907">
        <w:rPr>
          <w:rFonts w:ascii="Arial" w:hAnsi="Arial" w:cs="Arial"/>
          <w:sz w:val="24"/>
          <w:szCs w:val="24"/>
          <w:lang w:eastAsia="ar-SA"/>
        </w:rPr>
        <w:t xml:space="preserve"> цепи и времени распространения.</w:t>
      </w:r>
    </w:p>
    <w:p w14:paraId="03970499" w14:textId="0360657C" w:rsidR="00761562" w:rsidRPr="00035907" w:rsidRDefault="00761562" w:rsidP="0076156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5907">
        <w:rPr>
          <w:rFonts w:ascii="Arial" w:hAnsi="Arial" w:cs="Arial"/>
          <w:sz w:val="24"/>
          <w:szCs w:val="24"/>
          <w:lang w:eastAsia="ar-SA"/>
        </w:rPr>
        <w:t xml:space="preserve">Частота колебаний составляет </w:t>
      </w:r>
      <w:r w:rsidR="00AA1379" w:rsidRPr="00035907">
        <w:rPr>
          <w:rFonts w:ascii="Arial" w:hAnsi="Arial" w:cs="Arial"/>
          <w:sz w:val="24"/>
          <w:szCs w:val="24"/>
          <w:lang w:eastAsia="ar-SA"/>
        </w:rPr>
        <w:t>примерно о</w:t>
      </w:r>
      <w:r w:rsidRPr="00035907">
        <w:rPr>
          <w:rFonts w:ascii="Arial" w:hAnsi="Arial" w:cs="Arial"/>
          <w:sz w:val="24"/>
          <w:szCs w:val="24"/>
          <w:lang w:eastAsia="ar-SA"/>
        </w:rPr>
        <w:t>т 100 кГц до нескольких мегагерц для подстанций</w:t>
      </w:r>
      <w:r w:rsidR="0015409D" w:rsidRPr="00035907">
        <w:rPr>
          <w:rFonts w:ascii="Arial" w:hAnsi="Arial" w:cs="Arial"/>
          <w:sz w:val="24"/>
          <w:szCs w:val="24"/>
          <w:lang w:eastAsia="ar-SA"/>
        </w:rPr>
        <w:t xml:space="preserve"> с воздушной изоляцией</w:t>
      </w:r>
      <w:r w:rsidRPr="00035907">
        <w:rPr>
          <w:rFonts w:ascii="Arial" w:hAnsi="Arial" w:cs="Arial"/>
          <w:sz w:val="24"/>
          <w:szCs w:val="24"/>
          <w:lang w:eastAsia="ar-SA"/>
        </w:rPr>
        <w:t>, в зависимости от влияния вышеуказанных параметров и длины шин, которая может варьироваться от нескольких десятков до сотен метров (может достигать 400 м).</w:t>
      </w:r>
    </w:p>
    <w:p w14:paraId="0B2DA07B" w14:textId="1ECC47D0" w:rsidR="00761562" w:rsidRPr="00035907" w:rsidRDefault="00761562" w:rsidP="0076156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5907">
        <w:rPr>
          <w:rFonts w:ascii="Arial" w:hAnsi="Arial" w:cs="Arial"/>
          <w:sz w:val="24"/>
          <w:szCs w:val="24"/>
          <w:lang w:eastAsia="ar-SA"/>
        </w:rPr>
        <w:lastRenderedPageBreak/>
        <w:t xml:space="preserve">В связи с </w:t>
      </w:r>
      <w:r w:rsidR="0015409D" w:rsidRPr="00035907">
        <w:rPr>
          <w:rFonts w:ascii="Arial" w:hAnsi="Arial" w:cs="Arial"/>
          <w:sz w:val="24"/>
          <w:szCs w:val="24"/>
          <w:lang w:eastAsia="ar-SA"/>
        </w:rPr>
        <w:t>указанным выше,</w:t>
      </w:r>
      <w:r w:rsidRPr="00035907">
        <w:rPr>
          <w:rFonts w:ascii="Arial" w:hAnsi="Arial" w:cs="Arial"/>
          <w:sz w:val="24"/>
          <w:szCs w:val="24"/>
          <w:lang w:eastAsia="ar-SA"/>
        </w:rPr>
        <w:t xml:space="preserve"> частот</w:t>
      </w:r>
      <w:r w:rsidR="0015409D" w:rsidRPr="00035907">
        <w:rPr>
          <w:rFonts w:ascii="Arial" w:hAnsi="Arial" w:cs="Arial"/>
          <w:sz w:val="24"/>
          <w:szCs w:val="24"/>
          <w:lang w:eastAsia="ar-SA"/>
        </w:rPr>
        <w:t>у</w:t>
      </w:r>
      <w:r w:rsidRPr="00035907">
        <w:rPr>
          <w:rFonts w:ascii="Arial" w:hAnsi="Arial" w:cs="Arial"/>
          <w:sz w:val="24"/>
          <w:szCs w:val="24"/>
          <w:lang w:eastAsia="ar-SA"/>
        </w:rPr>
        <w:t xml:space="preserve"> колебаний 1 МГц мож</w:t>
      </w:r>
      <w:r w:rsidR="0015409D" w:rsidRPr="00035907">
        <w:rPr>
          <w:rFonts w:ascii="Arial" w:hAnsi="Arial" w:cs="Arial"/>
          <w:sz w:val="24"/>
          <w:szCs w:val="24"/>
          <w:lang w:eastAsia="ar-SA"/>
        </w:rPr>
        <w:t>но</w:t>
      </w:r>
      <w:r w:rsidRPr="00035907">
        <w:rPr>
          <w:rFonts w:ascii="Arial" w:hAnsi="Arial" w:cs="Arial"/>
          <w:sz w:val="24"/>
          <w:szCs w:val="24"/>
          <w:lang w:eastAsia="ar-SA"/>
        </w:rPr>
        <w:t xml:space="preserve"> считать репрезентативной для большинства ситуаций, но </w:t>
      </w:r>
      <w:r w:rsidR="0015409D" w:rsidRPr="00035907">
        <w:rPr>
          <w:rFonts w:ascii="Arial" w:hAnsi="Arial" w:cs="Arial"/>
          <w:sz w:val="24"/>
          <w:szCs w:val="24"/>
          <w:lang w:eastAsia="ar-SA"/>
        </w:rPr>
        <w:t xml:space="preserve">частоту </w:t>
      </w:r>
      <w:r w:rsidRPr="00035907">
        <w:rPr>
          <w:rFonts w:ascii="Arial" w:hAnsi="Arial" w:cs="Arial"/>
          <w:sz w:val="24"/>
          <w:szCs w:val="24"/>
          <w:lang w:eastAsia="ar-SA"/>
        </w:rPr>
        <w:t>100 кГц счита</w:t>
      </w:r>
      <w:r w:rsidR="0015409D" w:rsidRPr="00035907">
        <w:rPr>
          <w:rFonts w:ascii="Arial" w:hAnsi="Arial" w:cs="Arial"/>
          <w:sz w:val="24"/>
          <w:szCs w:val="24"/>
          <w:lang w:eastAsia="ar-SA"/>
        </w:rPr>
        <w:t>ют</w:t>
      </w:r>
      <w:r w:rsidRPr="00035907">
        <w:rPr>
          <w:rFonts w:ascii="Arial" w:hAnsi="Arial" w:cs="Arial"/>
          <w:sz w:val="24"/>
          <w:szCs w:val="24"/>
          <w:lang w:eastAsia="ar-SA"/>
        </w:rPr>
        <w:t xml:space="preserve"> подходящей для больших </w:t>
      </w:r>
      <w:r w:rsidR="0015409D" w:rsidRPr="00035907">
        <w:rPr>
          <w:rFonts w:ascii="Arial" w:hAnsi="Arial" w:cs="Arial"/>
          <w:sz w:val="24"/>
          <w:szCs w:val="24"/>
          <w:lang w:val="en-US" w:eastAsia="ar-SA"/>
        </w:rPr>
        <w:t>HV</w:t>
      </w:r>
      <w:r w:rsidR="0015409D" w:rsidRPr="0003590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35907">
        <w:rPr>
          <w:rFonts w:ascii="Arial" w:hAnsi="Arial" w:cs="Arial"/>
          <w:sz w:val="24"/>
          <w:szCs w:val="24"/>
          <w:lang w:eastAsia="ar-SA"/>
        </w:rPr>
        <w:t>подстанций.</w:t>
      </w:r>
    </w:p>
    <w:p w14:paraId="6F62C47A" w14:textId="0FCB7B6C" w:rsidR="00203BFB" w:rsidRPr="00203BFB" w:rsidRDefault="00203BFB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5907">
        <w:rPr>
          <w:rFonts w:ascii="Arial" w:hAnsi="Arial" w:cs="Arial"/>
          <w:sz w:val="24"/>
          <w:szCs w:val="24"/>
          <w:lang w:eastAsia="ar-SA"/>
        </w:rPr>
        <w:t>Частота повторения изменяется от нескольких герц до нескольких килогерц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в зависимости от расстояния между </w:t>
      </w:r>
      <w:r w:rsidR="0015409D">
        <w:rPr>
          <w:rFonts w:ascii="Arial" w:hAnsi="Arial" w:cs="Arial"/>
          <w:sz w:val="24"/>
          <w:szCs w:val="24"/>
          <w:lang w:eastAsia="ar-SA"/>
        </w:rPr>
        <w:t>коммутационными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контактами. </w:t>
      </w:r>
      <w:r w:rsidR="00364DB5">
        <w:rPr>
          <w:rFonts w:ascii="Arial" w:hAnsi="Arial" w:cs="Arial"/>
          <w:sz w:val="24"/>
          <w:szCs w:val="24"/>
          <w:lang w:eastAsia="ar-SA"/>
        </w:rPr>
        <w:t>Для контактов, расположенных в непосредственной близости,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частота повторения максимальна, а при расстоянии между контактами, близком к допустимому для повторного зажигания между ними, частота повторения минимальна и равна удвоенной частоте </w:t>
      </w:r>
      <w:r w:rsidR="00364DB5">
        <w:rPr>
          <w:rFonts w:ascii="Arial" w:hAnsi="Arial" w:cs="Arial"/>
          <w:sz w:val="24"/>
          <w:szCs w:val="24"/>
          <w:lang w:eastAsia="ar-SA"/>
        </w:rPr>
        <w:t>сети электроснабжения по отношению к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каждой фазе (100/с на фазу для сетей 50 Гц и 120/с на фазу для сетей 60 Гц).</w:t>
      </w:r>
    </w:p>
    <w:p w14:paraId="3B1863F2" w14:textId="1E8E3B9F" w:rsidR="00203BFB" w:rsidRPr="00203BFB" w:rsidRDefault="00203BFB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203BFB">
        <w:rPr>
          <w:rFonts w:ascii="Arial" w:hAnsi="Arial" w:cs="Arial"/>
          <w:sz w:val="24"/>
          <w:szCs w:val="24"/>
          <w:lang w:eastAsia="ar-SA"/>
        </w:rPr>
        <w:t xml:space="preserve">Частоты повторения 40/с и 400/с представляют собой компромисс, учитывающий различную продолжительность явлений, различные частоты и энергию, </w:t>
      </w:r>
      <w:r w:rsidR="00364DB5">
        <w:rPr>
          <w:rFonts w:ascii="Arial" w:hAnsi="Arial" w:cs="Arial"/>
          <w:sz w:val="24"/>
          <w:szCs w:val="24"/>
          <w:lang w:eastAsia="ar-SA"/>
        </w:rPr>
        <w:t>воздействующ</w:t>
      </w:r>
      <w:r w:rsidR="00B02C85">
        <w:rPr>
          <w:rFonts w:ascii="Arial" w:hAnsi="Arial" w:cs="Arial"/>
          <w:sz w:val="24"/>
          <w:szCs w:val="24"/>
          <w:lang w:eastAsia="ar-SA"/>
        </w:rPr>
        <w:t>ие</w:t>
      </w:r>
      <w:r w:rsidR="00364DB5">
        <w:rPr>
          <w:rFonts w:ascii="Arial" w:hAnsi="Arial" w:cs="Arial"/>
          <w:sz w:val="24"/>
          <w:szCs w:val="24"/>
          <w:lang w:eastAsia="ar-SA"/>
        </w:rPr>
        <w:t xml:space="preserve"> на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испытываемые цепи.</w:t>
      </w:r>
    </w:p>
    <w:p w14:paraId="0B8384D6" w14:textId="31BF1CD9" w:rsidR="00203BFB" w:rsidRPr="00761562" w:rsidRDefault="00203BFB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203BFB">
        <w:rPr>
          <w:rFonts w:ascii="Arial" w:hAnsi="Arial" w:cs="Arial"/>
          <w:sz w:val="24"/>
          <w:szCs w:val="24"/>
          <w:lang w:eastAsia="ar-SA"/>
        </w:rPr>
        <w:t>Повторяющиеся колебательные переходные процессы могут быть вызваны коммутационными переходными процессами и инжекцией импульсных токов в энергосистемах (сетях и электрооборудовании).</w:t>
      </w:r>
    </w:p>
    <w:p w14:paraId="54DA638C" w14:textId="253505AB" w:rsidR="00FC67E2" w:rsidRDefault="00FC67E2" w:rsidP="009B3967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4.3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Явление </w:t>
      </w:r>
      <w:r w:rsidR="00035907">
        <w:rPr>
          <w:rFonts w:ascii="Arial" w:hAnsi="Arial" w:cs="Arial"/>
          <w:b/>
          <w:bCs/>
          <w:sz w:val="24"/>
          <w:szCs w:val="24"/>
          <w:lang w:eastAsia="ar-SA"/>
        </w:rPr>
        <w:t>быстро</w:t>
      </w:r>
      <w:r w:rsidR="00D85889">
        <w:rPr>
          <w:rFonts w:ascii="Arial" w:hAnsi="Arial" w:cs="Arial"/>
          <w:b/>
          <w:bCs/>
          <w:sz w:val="24"/>
          <w:szCs w:val="24"/>
          <w:lang w:eastAsia="ar-SA"/>
        </w:rPr>
        <w:t>й</w:t>
      </w:r>
      <w:r w:rsidR="00035907">
        <w:rPr>
          <w:rFonts w:ascii="Arial" w:hAnsi="Arial" w:cs="Arial"/>
          <w:b/>
          <w:bCs/>
          <w:sz w:val="24"/>
          <w:szCs w:val="24"/>
          <w:lang w:eastAsia="ar-SA"/>
        </w:rPr>
        <w:t xml:space="preserve"> затухающей 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колебательной волны</w:t>
      </w:r>
    </w:p>
    <w:p w14:paraId="738140A3" w14:textId="47426240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4.3.1 Общие положения</w:t>
      </w:r>
    </w:p>
    <w:p w14:paraId="6E109887" w14:textId="70809870" w:rsidR="00203BFB" w:rsidRPr="00203BFB" w:rsidRDefault="00203BFB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203BFB">
        <w:rPr>
          <w:rFonts w:ascii="Arial" w:hAnsi="Arial" w:cs="Arial"/>
          <w:sz w:val="24"/>
          <w:szCs w:val="24"/>
          <w:lang w:eastAsia="ar-SA"/>
        </w:rPr>
        <w:t xml:space="preserve">Испытание на устойчивость к </w:t>
      </w:r>
      <w:r w:rsidR="00D85889">
        <w:rPr>
          <w:rFonts w:ascii="Arial" w:hAnsi="Arial" w:cs="Arial"/>
          <w:sz w:val="24"/>
          <w:szCs w:val="24"/>
          <w:lang w:eastAsia="ar-SA"/>
        </w:rPr>
        <w:t xml:space="preserve">воздействию </w:t>
      </w:r>
      <w:r w:rsidR="009B6CAA">
        <w:rPr>
          <w:rFonts w:ascii="Arial" w:hAnsi="Arial" w:cs="Arial"/>
          <w:sz w:val="24"/>
          <w:szCs w:val="24"/>
          <w:lang w:eastAsia="ar-SA"/>
        </w:rPr>
        <w:t>быстр</w:t>
      </w:r>
      <w:r w:rsidR="00D85889">
        <w:rPr>
          <w:rFonts w:ascii="Arial" w:hAnsi="Arial" w:cs="Arial"/>
          <w:sz w:val="24"/>
          <w:szCs w:val="24"/>
          <w:lang w:eastAsia="ar-SA"/>
        </w:rPr>
        <w:t>ой</w:t>
      </w:r>
      <w:r w:rsidR="009B6CAA">
        <w:rPr>
          <w:rFonts w:ascii="Arial" w:hAnsi="Arial" w:cs="Arial"/>
          <w:sz w:val="24"/>
          <w:szCs w:val="24"/>
          <w:lang w:eastAsia="ar-SA"/>
        </w:rPr>
        <w:t xml:space="preserve"> затухающ</w:t>
      </w:r>
      <w:r w:rsidR="00D85889">
        <w:rPr>
          <w:rFonts w:ascii="Arial" w:hAnsi="Arial" w:cs="Arial"/>
          <w:sz w:val="24"/>
          <w:szCs w:val="24"/>
          <w:lang w:eastAsia="ar-SA"/>
        </w:rPr>
        <w:t>ей</w:t>
      </w:r>
      <w:r w:rsidR="009B6CAA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03BFB">
        <w:rPr>
          <w:rFonts w:ascii="Arial" w:hAnsi="Arial" w:cs="Arial"/>
          <w:sz w:val="24"/>
          <w:szCs w:val="24"/>
          <w:lang w:eastAsia="ar-SA"/>
        </w:rPr>
        <w:t>колебательн</w:t>
      </w:r>
      <w:r w:rsidR="00D85889">
        <w:rPr>
          <w:rFonts w:ascii="Arial" w:hAnsi="Arial" w:cs="Arial"/>
          <w:sz w:val="24"/>
          <w:szCs w:val="24"/>
          <w:lang w:eastAsia="ar-SA"/>
        </w:rPr>
        <w:t>ой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волн</w:t>
      </w:r>
      <w:r w:rsidR="00D85889">
        <w:rPr>
          <w:rFonts w:ascii="Arial" w:hAnsi="Arial" w:cs="Arial"/>
          <w:sz w:val="24"/>
          <w:szCs w:val="24"/>
          <w:lang w:eastAsia="ar-SA"/>
        </w:rPr>
        <w:t>ы</w:t>
      </w:r>
      <w:r w:rsidR="00364DB5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03BFB">
        <w:rPr>
          <w:rFonts w:ascii="Arial" w:hAnsi="Arial" w:cs="Arial"/>
          <w:sz w:val="24"/>
          <w:szCs w:val="24"/>
          <w:lang w:eastAsia="ar-SA"/>
        </w:rPr>
        <w:t>должно охватывать явления, присутствующие в двух конкретных средах:</w:t>
      </w:r>
    </w:p>
    <w:p w14:paraId="7818CA68" w14:textId="6F9CE86F" w:rsidR="00203BFB" w:rsidRPr="00203BFB" w:rsidRDefault="00203BFB" w:rsidP="00B02C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203BFB">
        <w:rPr>
          <w:rFonts w:ascii="Arial" w:hAnsi="Arial" w:cs="Arial"/>
          <w:sz w:val="24"/>
          <w:szCs w:val="24"/>
          <w:lang w:eastAsia="ar-SA"/>
        </w:rPr>
        <w:t>- подстанци</w:t>
      </w:r>
      <w:r w:rsidR="00364DB5">
        <w:rPr>
          <w:rFonts w:ascii="Arial" w:hAnsi="Arial" w:cs="Arial"/>
          <w:sz w:val="24"/>
          <w:szCs w:val="24"/>
          <w:lang w:eastAsia="ar-SA"/>
        </w:rPr>
        <w:t>ях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364DB5">
        <w:rPr>
          <w:rFonts w:ascii="Arial" w:hAnsi="Arial" w:cs="Arial"/>
          <w:sz w:val="24"/>
          <w:szCs w:val="24"/>
          <w:lang w:eastAsia="ar-SA"/>
        </w:rPr>
        <w:t>сети электроснабжения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(создаваемые </w:t>
      </w:r>
      <w:r w:rsidR="00364DB5">
        <w:rPr>
          <w:rFonts w:ascii="Arial" w:hAnsi="Arial" w:cs="Arial"/>
          <w:sz w:val="24"/>
          <w:szCs w:val="24"/>
          <w:lang w:eastAsia="ar-SA"/>
        </w:rPr>
        <w:t>устройствами</w:t>
      </w:r>
      <w:r w:rsidR="00B02C85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03BFB">
        <w:rPr>
          <w:rFonts w:ascii="Arial" w:hAnsi="Arial" w:cs="Arial"/>
          <w:sz w:val="24"/>
          <w:szCs w:val="24"/>
          <w:lang w:eastAsia="ar-SA"/>
        </w:rPr>
        <w:t>распредел</w:t>
      </w:r>
      <w:r w:rsidR="00364DB5">
        <w:rPr>
          <w:rFonts w:ascii="Arial" w:hAnsi="Arial" w:cs="Arial"/>
          <w:sz w:val="24"/>
          <w:szCs w:val="24"/>
          <w:lang w:eastAsia="ar-SA"/>
        </w:rPr>
        <w:t xml:space="preserve">ения и </w:t>
      </w:r>
      <w:r w:rsidRPr="00203BFB">
        <w:rPr>
          <w:rFonts w:ascii="Arial" w:hAnsi="Arial" w:cs="Arial"/>
          <w:sz w:val="24"/>
          <w:szCs w:val="24"/>
          <w:lang w:eastAsia="ar-SA"/>
        </w:rPr>
        <w:t>управления);</w:t>
      </w:r>
    </w:p>
    <w:p w14:paraId="003A3C82" w14:textId="726653E7" w:rsidR="00203BFB" w:rsidRPr="00203BFB" w:rsidRDefault="00203BFB" w:rsidP="00B02C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203BFB">
        <w:rPr>
          <w:rFonts w:ascii="Arial" w:hAnsi="Arial" w:cs="Arial"/>
          <w:sz w:val="24"/>
          <w:szCs w:val="24"/>
          <w:lang w:eastAsia="ar-SA"/>
        </w:rPr>
        <w:t>- все</w:t>
      </w:r>
      <w:r w:rsidR="00364DB5">
        <w:rPr>
          <w:rFonts w:ascii="Arial" w:hAnsi="Arial" w:cs="Arial"/>
          <w:sz w:val="24"/>
          <w:szCs w:val="24"/>
          <w:lang w:eastAsia="ar-SA"/>
        </w:rPr>
        <w:t>х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установк</w:t>
      </w:r>
      <w:r w:rsidR="00364DB5">
        <w:rPr>
          <w:rFonts w:ascii="Arial" w:hAnsi="Arial" w:cs="Arial"/>
          <w:sz w:val="24"/>
          <w:szCs w:val="24"/>
          <w:lang w:eastAsia="ar-SA"/>
        </w:rPr>
        <w:t>ах</w:t>
      </w:r>
      <w:r w:rsidRPr="00203BFB">
        <w:rPr>
          <w:rFonts w:ascii="Arial" w:hAnsi="Arial" w:cs="Arial"/>
          <w:sz w:val="24"/>
          <w:szCs w:val="24"/>
          <w:lang w:eastAsia="ar-SA"/>
        </w:rPr>
        <w:t>, подверженны</w:t>
      </w:r>
      <w:r w:rsidR="00364DB5">
        <w:rPr>
          <w:rFonts w:ascii="Arial" w:hAnsi="Arial" w:cs="Arial"/>
          <w:sz w:val="24"/>
          <w:szCs w:val="24"/>
          <w:lang w:eastAsia="ar-SA"/>
        </w:rPr>
        <w:t>х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воздействию </w:t>
      </w:r>
      <w:r w:rsidRPr="00035907">
        <w:rPr>
          <w:rFonts w:ascii="Arial" w:hAnsi="Arial" w:cs="Arial"/>
          <w:sz w:val="24"/>
          <w:szCs w:val="24"/>
          <w:lang w:eastAsia="ar-SA"/>
        </w:rPr>
        <w:t>HEMP</w:t>
      </w:r>
      <w:r w:rsidRPr="00203BFB">
        <w:rPr>
          <w:rFonts w:ascii="Arial" w:hAnsi="Arial" w:cs="Arial"/>
          <w:sz w:val="24"/>
          <w:szCs w:val="24"/>
          <w:lang w:eastAsia="ar-SA"/>
        </w:rPr>
        <w:t>.</w:t>
      </w:r>
    </w:p>
    <w:p w14:paraId="72E2AAE8" w14:textId="3F77D111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4.3.2</w:t>
      </w:r>
      <w:r w:rsidR="00B02C85">
        <w:tab/>
      </w:r>
      <w:r w:rsidR="00B02C85">
        <w:rPr>
          <w:rFonts w:ascii="Arial" w:hAnsi="Arial" w:cs="Arial"/>
          <w:b/>
          <w:bCs/>
          <w:sz w:val="24"/>
          <w:szCs w:val="24"/>
          <w:lang w:eastAsia="ar-SA"/>
        </w:rPr>
        <w:t>Помехи</w:t>
      </w:r>
      <w:r w:rsidR="000E0791" w:rsidRP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, создаваемые </w:t>
      </w:r>
      <w:r w:rsid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устройствами </w:t>
      </w:r>
      <w:r w:rsidR="000E0791" w:rsidRPr="000E0791">
        <w:rPr>
          <w:rFonts w:ascii="Arial" w:hAnsi="Arial" w:cs="Arial"/>
          <w:b/>
          <w:bCs/>
          <w:sz w:val="24"/>
          <w:szCs w:val="24"/>
          <w:lang w:eastAsia="ar-SA"/>
        </w:rPr>
        <w:t>распредел</w:t>
      </w:r>
      <w:r w:rsidR="000E0791">
        <w:rPr>
          <w:rFonts w:ascii="Arial" w:hAnsi="Arial" w:cs="Arial"/>
          <w:b/>
          <w:bCs/>
          <w:sz w:val="24"/>
          <w:szCs w:val="24"/>
          <w:lang w:eastAsia="ar-SA"/>
        </w:rPr>
        <w:t>ения</w:t>
      </w:r>
      <w:r w:rsidR="000E0791" w:rsidRP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 и управления</w:t>
      </w:r>
    </w:p>
    <w:p w14:paraId="0DF9587A" w14:textId="5AADA7AC" w:rsidR="00203BFB" w:rsidRPr="00002B9E" w:rsidRDefault="00203BFB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02B9E">
        <w:rPr>
          <w:rFonts w:ascii="Arial" w:hAnsi="Arial" w:cs="Arial"/>
          <w:sz w:val="24"/>
          <w:szCs w:val="24"/>
          <w:lang w:eastAsia="ar-SA"/>
        </w:rPr>
        <w:t>При размыкании или замыкании разъедин</w:t>
      </w:r>
      <w:r w:rsidR="00F67319" w:rsidRPr="00002B9E">
        <w:rPr>
          <w:rFonts w:ascii="Arial" w:hAnsi="Arial" w:cs="Arial"/>
          <w:sz w:val="24"/>
          <w:szCs w:val="24"/>
          <w:lang w:eastAsia="ar-SA"/>
        </w:rPr>
        <w:t>ителя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между обоими контактами управляемого устройства </w:t>
      </w:r>
      <w:r w:rsidR="00F67319" w:rsidRPr="00002B9E">
        <w:rPr>
          <w:rFonts w:ascii="Arial" w:hAnsi="Arial" w:cs="Arial"/>
          <w:sz w:val="24"/>
          <w:szCs w:val="24"/>
          <w:lang w:eastAsia="ar-SA"/>
        </w:rPr>
        <w:t>возникает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большое количество п</w:t>
      </w:r>
      <w:r w:rsidR="00F67319" w:rsidRPr="00002B9E">
        <w:rPr>
          <w:rFonts w:ascii="Arial" w:hAnsi="Arial" w:cs="Arial"/>
          <w:sz w:val="24"/>
          <w:szCs w:val="24"/>
          <w:lang w:eastAsia="ar-SA"/>
        </w:rPr>
        <w:t xml:space="preserve">овторных 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замыканий из-за низкой скорости </w:t>
      </w:r>
      <w:r w:rsidR="008C415D" w:rsidRPr="00002B9E">
        <w:rPr>
          <w:rFonts w:ascii="Arial" w:hAnsi="Arial" w:cs="Arial"/>
          <w:sz w:val="24"/>
          <w:szCs w:val="24"/>
          <w:lang w:eastAsia="ar-SA"/>
        </w:rPr>
        <w:t xml:space="preserve">переключения 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контактов. Поэтому </w:t>
      </w:r>
      <w:r w:rsidR="00F67319" w:rsidRPr="00002B9E">
        <w:rPr>
          <w:rFonts w:ascii="Arial" w:hAnsi="Arial" w:cs="Arial"/>
          <w:sz w:val="24"/>
          <w:szCs w:val="24"/>
          <w:lang w:eastAsia="ar-SA"/>
        </w:rPr>
        <w:t>операции по переключению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разъединителя </w:t>
      </w:r>
      <w:r w:rsidR="00F67319" w:rsidRPr="00002B9E">
        <w:rPr>
          <w:rFonts w:ascii="Arial" w:hAnsi="Arial" w:cs="Arial"/>
          <w:sz w:val="24"/>
          <w:szCs w:val="24"/>
          <w:lang w:eastAsia="ar-SA"/>
        </w:rPr>
        <w:t>генерируют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очень быстрые переходные процессы, которые распространяются в виде бегущих волн в шинах подстанции. Электрическая длина проводников и шин определяет частот</w:t>
      </w:r>
      <w:r w:rsidR="00F67319" w:rsidRPr="00002B9E">
        <w:rPr>
          <w:rFonts w:ascii="Arial" w:hAnsi="Arial" w:cs="Arial"/>
          <w:sz w:val="24"/>
          <w:szCs w:val="24"/>
          <w:lang w:eastAsia="ar-SA"/>
        </w:rPr>
        <w:t>ы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колебаний переходных перенапряжений.</w:t>
      </w:r>
    </w:p>
    <w:p w14:paraId="367B4829" w14:textId="4D101F81" w:rsidR="00203BFB" w:rsidRPr="00002B9E" w:rsidRDefault="00203BFB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02B9E">
        <w:rPr>
          <w:rFonts w:ascii="Arial" w:hAnsi="Arial" w:cs="Arial"/>
          <w:sz w:val="24"/>
          <w:szCs w:val="24"/>
          <w:lang w:eastAsia="ar-SA"/>
        </w:rPr>
        <w:t xml:space="preserve">Для </w:t>
      </w:r>
      <w:bookmarkStart w:id="32" w:name="_Hlk197079443"/>
      <w:r w:rsidR="00AF26C4" w:rsidRPr="00002B9E">
        <w:rPr>
          <w:rFonts w:ascii="Arial" w:hAnsi="Arial" w:cs="Arial"/>
          <w:sz w:val="24"/>
          <w:szCs w:val="24"/>
          <w:lang w:val="en-US" w:eastAsia="ar-SA"/>
        </w:rPr>
        <w:t>AIS</w:t>
      </w:r>
      <w:bookmarkEnd w:id="32"/>
      <w:r w:rsidRPr="00002B9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8C415D" w:rsidRPr="00002B9E">
        <w:rPr>
          <w:rFonts w:ascii="Arial" w:hAnsi="Arial" w:cs="Arial"/>
          <w:sz w:val="24"/>
          <w:szCs w:val="24"/>
          <w:lang w:eastAsia="ar-SA"/>
        </w:rPr>
        <w:t>такие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переходные процессы будут излучать электромагнитное поле в окружающ</w:t>
      </w:r>
      <w:r w:rsidR="00F67319" w:rsidRPr="00002B9E">
        <w:rPr>
          <w:rFonts w:ascii="Arial" w:hAnsi="Arial" w:cs="Arial"/>
          <w:sz w:val="24"/>
          <w:szCs w:val="24"/>
          <w:lang w:eastAsia="ar-SA"/>
        </w:rPr>
        <w:t>ей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сред</w:t>
      </w:r>
      <w:r w:rsidR="00F67319" w:rsidRPr="00002B9E">
        <w:rPr>
          <w:rFonts w:ascii="Arial" w:hAnsi="Arial" w:cs="Arial"/>
          <w:sz w:val="24"/>
          <w:szCs w:val="24"/>
          <w:lang w:eastAsia="ar-SA"/>
        </w:rPr>
        <w:t>е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подстанции. На </w:t>
      </w:r>
      <w:r w:rsidR="008C415D" w:rsidRPr="00002B9E">
        <w:rPr>
          <w:rFonts w:ascii="Arial" w:hAnsi="Arial" w:cs="Arial"/>
          <w:sz w:val="24"/>
          <w:szCs w:val="24"/>
          <w:lang w:val="en-US" w:eastAsia="ar-SA"/>
        </w:rPr>
        <w:t>AIS</w:t>
      </w:r>
      <w:r w:rsidR="008C415D" w:rsidRPr="00002B9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были 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проведены измерения с использованием приборов с большой полосой </w:t>
      </w:r>
      <w:r w:rsidR="0041534B" w:rsidRPr="0073648B">
        <w:rPr>
          <w:rFonts w:ascii="Arial" w:hAnsi="Arial" w:cs="Arial"/>
          <w:sz w:val="24"/>
          <w:szCs w:val="24"/>
          <w:lang w:eastAsia="ar-SA"/>
        </w:rPr>
        <w:t xml:space="preserve">пропускания 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частот [1]. </w:t>
      </w:r>
      <w:r w:rsidR="0041534B" w:rsidRPr="0073648B">
        <w:rPr>
          <w:rFonts w:ascii="Arial" w:hAnsi="Arial" w:cs="Arial"/>
          <w:sz w:val="24"/>
          <w:szCs w:val="24"/>
          <w:lang w:eastAsia="ar-SA"/>
        </w:rPr>
        <w:t>Проведенные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02B9E">
        <w:rPr>
          <w:rFonts w:ascii="Arial" w:hAnsi="Arial" w:cs="Arial"/>
          <w:sz w:val="24"/>
          <w:szCs w:val="24"/>
          <w:lang w:eastAsia="ar-SA"/>
        </w:rPr>
        <w:lastRenderedPageBreak/>
        <w:t xml:space="preserve">измерения показали, что </w:t>
      </w:r>
      <w:r w:rsidR="0041534B" w:rsidRPr="00002B9E">
        <w:rPr>
          <w:rFonts w:ascii="Arial" w:hAnsi="Arial" w:cs="Arial"/>
          <w:sz w:val="24"/>
          <w:szCs w:val="24"/>
          <w:lang w:eastAsia="ar-SA"/>
        </w:rPr>
        <w:t xml:space="preserve">на таких подстанциях также могут иметь место 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переходные явления с частотами </w:t>
      </w:r>
      <w:r w:rsidR="0041534B" w:rsidRPr="00002B9E">
        <w:rPr>
          <w:rFonts w:ascii="Arial" w:hAnsi="Arial" w:cs="Arial"/>
          <w:sz w:val="24"/>
          <w:szCs w:val="24"/>
          <w:lang w:eastAsia="ar-SA"/>
        </w:rPr>
        <w:t>с</w:t>
      </w:r>
      <w:r w:rsidRPr="00002B9E">
        <w:rPr>
          <w:rFonts w:ascii="Arial" w:hAnsi="Arial" w:cs="Arial"/>
          <w:sz w:val="24"/>
          <w:szCs w:val="24"/>
          <w:lang w:eastAsia="ar-SA"/>
        </w:rPr>
        <w:t>выше</w:t>
      </w:r>
      <w:r w:rsidR="008C415D" w:rsidRPr="00002B9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02B9E">
        <w:rPr>
          <w:rFonts w:ascii="Arial" w:hAnsi="Arial" w:cs="Arial"/>
          <w:sz w:val="24"/>
          <w:szCs w:val="24"/>
          <w:lang w:eastAsia="ar-SA"/>
        </w:rPr>
        <w:t>1</w:t>
      </w:r>
      <w:r w:rsidR="009F0D2E" w:rsidRPr="00002B9E">
        <w:rPr>
          <w:rFonts w:ascii="Arial" w:hAnsi="Arial" w:cs="Arial"/>
          <w:sz w:val="24"/>
          <w:szCs w:val="24"/>
          <w:lang w:eastAsia="ar-SA"/>
        </w:rPr>
        <w:t> </w:t>
      </w:r>
      <w:r w:rsidRPr="00002B9E">
        <w:rPr>
          <w:rFonts w:ascii="Arial" w:hAnsi="Arial" w:cs="Arial"/>
          <w:sz w:val="24"/>
          <w:szCs w:val="24"/>
          <w:lang w:eastAsia="ar-SA"/>
        </w:rPr>
        <w:t>МГц</w:t>
      </w:r>
      <w:r w:rsidR="0041534B" w:rsidRPr="00002B9E">
        <w:rPr>
          <w:rFonts w:ascii="Arial" w:hAnsi="Arial" w:cs="Arial"/>
          <w:sz w:val="24"/>
          <w:szCs w:val="24"/>
          <w:lang w:eastAsia="ar-SA"/>
        </w:rPr>
        <w:t>.</w:t>
      </w:r>
    </w:p>
    <w:p w14:paraId="794755F6" w14:textId="15D17B3F" w:rsidR="00AF26C4" w:rsidRPr="00002B9E" w:rsidRDefault="00AF26C4" w:rsidP="00AF26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02B9E">
        <w:rPr>
          <w:rFonts w:ascii="Arial" w:hAnsi="Arial" w:cs="Arial"/>
          <w:sz w:val="24"/>
          <w:szCs w:val="24"/>
          <w:lang w:eastAsia="ar-SA"/>
        </w:rPr>
        <w:t xml:space="preserve">На </w:t>
      </w:r>
      <w:bookmarkStart w:id="33" w:name="_Hlk196990359"/>
      <w:r w:rsidRPr="00002B9E">
        <w:rPr>
          <w:rFonts w:ascii="Arial" w:hAnsi="Arial" w:cs="Arial"/>
          <w:sz w:val="24"/>
          <w:szCs w:val="24"/>
          <w:lang w:eastAsia="ar-SA"/>
        </w:rPr>
        <w:t>GIS</w:t>
      </w:r>
      <w:bookmarkEnd w:id="33"/>
      <w:r w:rsidRPr="00002B9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B5E36" w:rsidRPr="00002B9E">
        <w:rPr>
          <w:rFonts w:ascii="Arial" w:hAnsi="Arial" w:cs="Arial"/>
          <w:sz w:val="24"/>
          <w:szCs w:val="24"/>
          <w:lang w:eastAsia="ar-SA"/>
        </w:rPr>
        <w:t>такие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переходные процессы распространяются внутри металлическо</w:t>
      </w:r>
      <w:r w:rsidR="0041534B" w:rsidRPr="00002B9E">
        <w:rPr>
          <w:rFonts w:ascii="Arial" w:hAnsi="Arial" w:cs="Arial"/>
          <w:sz w:val="24"/>
          <w:szCs w:val="24"/>
          <w:lang w:eastAsia="ar-SA"/>
        </w:rPr>
        <w:t>й оболочки</w:t>
      </w:r>
      <w:r w:rsidRPr="00002B9E">
        <w:rPr>
          <w:rFonts w:ascii="Arial" w:hAnsi="Arial" w:cs="Arial"/>
          <w:sz w:val="24"/>
          <w:szCs w:val="24"/>
          <w:lang w:eastAsia="ar-SA"/>
        </w:rPr>
        <w:t>,</w:t>
      </w:r>
      <w:r w:rsidR="0041534B" w:rsidRPr="00002B9E">
        <w:rPr>
          <w:rFonts w:ascii="Arial" w:hAnsi="Arial" w:cs="Arial"/>
          <w:sz w:val="24"/>
          <w:szCs w:val="24"/>
          <w:lang w:eastAsia="ar-SA"/>
        </w:rPr>
        <w:t xml:space="preserve"> содержащей 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газ </w:t>
      </w:r>
      <w:r w:rsidRPr="00002B9E">
        <w:rPr>
          <w:rFonts w:ascii="Arial" w:hAnsi="Arial" w:cs="Arial"/>
          <w:i/>
          <w:iCs/>
          <w:sz w:val="24"/>
          <w:szCs w:val="24"/>
          <w:lang w:eastAsia="ar-SA"/>
        </w:rPr>
        <w:t>SF</w:t>
      </w:r>
      <w:r w:rsidRPr="00002B9E">
        <w:rPr>
          <w:rFonts w:ascii="Arial" w:hAnsi="Arial" w:cs="Arial"/>
          <w:sz w:val="24"/>
          <w:szCs w:val="24"/>
          <w:vertAlign w:val="subscript"/>
          <w:lang w:eastAsia="ar-SA"/>
        </w:rPr>
        <w:t>6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. Благодаря скин-эффекту высокочастотные переходные процессы </w:t>
      </w:r>
      <w:r w:rsidR="0041534B" w:rsidRPr="00002B9E">
        <w:rPr>
          <w:rFonts w:ascii="Arial" w:hAnsi="Arial" w:cs="Arial"/>
          <w:sz w:val="24"/>
          <w:szCs w:val="24"/>
          <w:lang w:eastAsia="ar-SA"/>
        </w:rPr>
        <w:t>локализуются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внутри </w:t>
      </w:r>
      <w:r w:rsidR="0041534B" w:rsidRPr="00002B9E">
        <w:rPr>
          <w:rFonts w:ascii="Arial" w:hAnsi="Arial" w:cs="Arial"/>
          <w:sz w:val="24"/>
          <w:szCs w:val="24"/>
          <w:lang w:eastAsia="ar-SA"/>
        </w:rPr>
        <w:t xml:space="preserve">оболочки 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и не вызывают проблем. Переходный ток передается на внешнюю поверхность </w:t>
      </w:r>
      <w:r w:rsidR="009B5E36" w:rsidRPr="00002B9E">
        <w:rPr>
          <w:rFonts w:ascii="Arial" w:hAnsi="Arial" w:cs="Arial"/>
          <w:sz w:val="24"/>
          <w:szCs w:val="24"/>
          <w:lang w:eastAsia="ar-SA"/>
        </w:rPr>
        <w:t xml:space="preserve">оболочки </w:t>
      </w:r>
      <w:r w:rsidRPr="00002B9E">
        <w:rPr>
          <w:rFonts w:ascii="Arial" w:hAnsi="Arial" w:cs="Arial"/>
          <w:sz w:val="24"/>
          <w:szCs w:val="24"/>
          <w:lang w:eastAsia="ar-SA"/>
        </w:rPr>
        <w:t>труб</w:t>
      </w:r>
      <w:r w:rsidR="009B5E36" w:rsidRPr="00002B9E">
        <w:rPr>
          <w:rFonts w:ascii="Arial" w:hAnsi="Arial" w:cs="Arial"/>
          <w:sz w:val="24"/>
          <w:szCs w:val="24"/>
          <w:lang w:eastAsia="ar-SA"/>
        </w:rPr>
        <w:t>опровода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при любом разрыве оболочки. Как следствие, потенциал </w:t>
      </w:r>
      <w:r w:rsidR="009B5E36" w:rsidRPr="00002B9E">
        <w:rPr>
          <w:rFonts w:ascii="Arial" w:hAnsi="Arial" w:cs="Arial"/>
          <w:sz w:val="24"/>
          <w:szCs w:val="24"/>
          <w:lang w:eastAsia="ar-SA"/>
        </w:rPr>
        <w:t>оболочки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повышается, и ток, протекающий по поверхности </w:t>
      </w:r>
      <w:r w:rsidR="009B5E36" w:rsidRPr="00002B9E">
        <w:rPr>
          <w:rFonts w:ascii="Arial" w:hAnsi="Arial" w:cs="Arial"/>
          <w:sz w:val="24"/>
          <w:szCs w:val="24"/>
          <w:lang w:eastAsia="ar-SA"/>
        </w:rPr>
        <w:t>оболочки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, излучает электромагнитное поле в окружающую среду подстанции. Переходное повышение потенциала земли является прямым источником переходных </w:t>
      </w:r>
      <w:r w:rsidR="009B5E36" w:rsidRPr="00002B9E">
        <w:rPr>
          <w:rFonts w:ascii="Arial" w:hAnsi="Arial" w:cs="Arial"/>
          <w:sz w:val="24"/>
          <w:szCs w:val="24"/>
          <w:lang w:eastAsia="ar-SA"/>
        </w:rPr>
        <w:t xml:space="preserve">синфазных 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токов во вторичных цепях. Излучаемое электромагнитное поле также индуцирует </w:t>
      </w:r>
      <w:r w:rsidR="009B5E36" w:rsidRPr="00002B9E">
        <w:rPr>
          <w:rFonts w:ascii="Arial" w:hAnsi="Arial" w:cs="Arial"/>
          <w:sz w:val="24"/>
          <w:szCs w:val="24"/>
          <w:lang w:eastAsia="ar-SA"/>
        </w:rPr>
        <w:t xml:space="preserve">синфазные </w:t>
      </w:r>
      <w:r w:rsidRPr="00002B9E">
        <w:rPr>
          <w:rFonts w:ascii="Arial" w:hAnsi="Arial" w:cs="Arial"/>
          <w:sz w:val="24"/>
          <w:szCs w:val="24"/>
          <w:lang w:eastAsia="ar-SA"/>
        </w:rPr>
        <w:t>токи во вторичных цепях.</w:t>
      </w:r>
    </w:p>
    <w:p w14:paraId="326046E3" w14:textId="6F076915" w:rsidR="00AF26C4" w:rsidRPr="00002B9E" w:rsidRDefault="00AF26C4" w:rsidP="00AF26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02B9E">
        <w:rPr>
          <w:rFonts w:ascii="Arial" w:hAnsi="Arial" w:cs="Arial"/>
          <w:sz w:val="24"/>
          <w:szCs w:val="24"/>
          <w:lang w:eastAsia="ar-SA"/>
        </w:rPr>
        <w:t xml:space="preserve">Измерения показали, что максимальная частота значимых </w:t>
      </w:r>
      <w:r w:rsidR="009B5E36" w:rsidRPr="00002B9E">
        <w:rPr>
          <w:rFonts w:ascii="Arial" w:hAnsi="Arial" w:cs="Arial"/>
          <w:sz w:val="24"/>
          <w:szCs w:val="24"/>
          <w:lang w:eastAsia="ar-SA"/>
        </w:rPr>
        <w:t>компонентов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в спектральной плотности </w:t>
      </w:r>
      <w:r w:rsidR="009B5E36" w:rsidRPr="00002B9E">
        <w:rPr>
          <w:rFonts w:ascii="Arial" w:hAnsi="Arial" w:cs="Arial"/>
          <w:sz w:val="24"/>
          <w:szCs w:val="24"/>
          <w:lang w:eastAsia="ar-SA"/>
        </w:rPr>
        <w:t>таких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токов может достигать от 30 до 50 МГц [2].</w:t>
      </w:r>
    </w:p>
    <w:p w14:paraId="4802646B" w14:textId="2B70CD90" w:rsidR="00AF26C4" w:rsidRPr="00002B9E" w:rsidRDefault="00AF26C4" w:rsidP="00AF26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02B9E">
        <w:rPr>
          <w:rFonts w:ascii="Arial" w:hAnsi="Arial" w:cs="Arial"/>
          <w:sz w:val="24"/>
          <w:szCs w:val="24"/>
          <w:lang w:eastAsia="ar-SA"/>
        </w:rPr>
        <w:t xml:space="preserve">Как </w:t>
      </w:r>
      <w:r w:rsidR="009B5E36" w:rsidRPr="00002B9E">
        <w:rPr>
          <w:rFonts w:ascii="Arial" w:hAnsi="Arial" w:cs="Arial"/>
          <w:sz w:val="24"/>
          <w:szCs w:val="24"/>
          <w:lang w:eastAsia="ar-SA"/>
        </w:rPr>
        <w:t>показано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в [1], частота колебаний переходных процессов, возникающих на </w:t>
      </w:r>
      <w:r w:rsidR="000A5A60" w:rsidRPr="00002B9E">
        <w:rPr>
          <w:rFonts w:ascii="Arial" w:hAnsi="Arial" w:cs="Arial"/>
          <w:sz w:val="24"/>
          <w:szCs w:val="24"/>
          <w:lang w:val="en-US" w:eastAsia="ar-SA"/>
        </w:rPr>
        <w:t>HV</w:t>
      </w:r>
      <w:r w:rsidR="000A5A60" w:rsidRPr="00002B9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подстанциях, увеличилась в связи с уменьшением габаритных размеров подстанций, применением </w:t>
      </w:r>
      <w:r w:rsidR="000A5A60" w:rsidRPr="00002B9E">
        <w:rPr>
          <w:rFonts w:ascii="Arial" w:hAnsi="Arial" w:cs="Arial"/>
          <w:sz w:val="24"/>
          <w:szCs w:val="24"/>
          <w:lang w:eastAsia="ar-SA"/>
        </w:rPr>
        <w:t>GIS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и 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>размещением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электронного оборудования бли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>же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 xml:space="preserve">к </w:t>
      </w:r>
      <w:r w:rsidRPr="00002B9E">
        <w:rPr>
          <w:rFonts w:ascii="Arial" w:hAnsi="Arial" w:cs="Arial"/>
          <w:sz w:val="24"/>
          <w:szCs w:val="24"/>
          <w:lang w:eastAsia="ar-SA"/>
        </w:rPr>
        <w:t>коммутационны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>м устройствам</w:t>
      </w:r>
      <w:r w:rsidRPr="00002B9E">
        <w:rPr>
          <w:rFonts w:ascii="Arial" w:hAnsi="Arial" w:cs="Arial"/>
          <w:sz w:val="24"/>
          <w:szCs w:val="24"/>
          <w:lang w:eastAsia="ar-SA"/>
        </w:rPr>
        <w:t>.</w:t>
      </w:r>
    </w:p>
    <w:p w14:paraId="27489CE7" w14:textId="7D7DFAD6" w:rsidR="00AF26C4" w:rsidRPr="00002B9E" w:rsidRDefault="00AF26C4" w:rsidP="00AF26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02B9E">
        <w:rPr>
          <w:rFonts w:ascii="Arial" w:hAnsi="Arial" w:cs="Arial"/>
          <w:sz w:val="24"/>
          <w:szCs w:val="24"/>
          <w:lang w:eastAsia="ar-SA"/>
        </w:rPr>
        <w:t xml:space="preserve">Поэтому частоты колебаний 3, 10 и 30 МГц для </w:t>
      </w:r>
      <w:r w:rsidR="00002B9E">
        <w:rPr>
          <w:rFonts w:ascii="Arial" w:hAnsi="Arial" w:cs="Arial"/>
          <w:sz w:val="24"/>
          <w:szCs w:val="24"/>
          <w:lang w:eastAsia="ar-SA"/>
        </w:rPr>
        <w:t>быстр</w:t>
      </w:r>
      <w:r w:rsidR="00D4021B">
        <w:rPr>
          <w:rFonts w:ascii="Arial" w:hAnsi="Arial" w:cs="Arial"/>
          <w:sz w:val="24"/>
          <w:szCs w:val="24"/>
          <w:lang w:eastAsia="ar-SA"/>
        </w:rPr>
        <w:t>ых</w:t>
      </w:r>
      <w:r w:rsidR="00002B9E">
        <w:rPr>
          <w:rFonts w:ascii="Arial" w:hAnsi="Arial" w:cs="Arial"/>
          <w:sz w:val="24"/>
          <w:szCs w:val="24"/>
          <w:lang w:eastAsia="ar-SA"/>
        </w:rPr>
        <w:t xml:space="preserve"> затухающих </w:t>
      </w:r>
      <w:r w:rsidRPr="00002B9E">
        <w:rPr>
          <w:rFonts w:ascii="Arial" w:hAnsi="Arial" w:cs="Arial"/>
          <w:sz w:val="24"/>
          <w:szCs w:val="24"/>
          <w:lang w:eastAsia="ar-SA"/>
        </w:rPr>
        <w:t>колебательных волн подходят для представления о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>кружающей среды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02B9E">
        <w:rPr>
          <w:rFonts w:ascii="Arial" w:hAnsi="Arial" w:cs="Arial"/>
          <w:sz w:val="24"/>
          <w:szCs w:val="24"/>
          <w:lang w:eastAsia="ar-SA"/>
        </w:rPr>
        <w:t xml:space="preserve">как 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в некоторых </w:t>
      </w:r>
      <w:r w:rsidR="000A5A60" w:rsidRPr="00002B9E">
        <w:rPr>
          <w:rFonts w:ascii="Arial" w:hAnsi="Arial" w:cs="Arial"/>
          <w:sz w:val="24"/>
          <w:szCs w:val="24"/>
          <w:lang w:val="en-US" w:eastAsia="ar-SA"/>
        </w:rPr>
        <w:t>AIS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, так и во всех </w:t>
      </w:r>
      <w:r w:rsidR="000A5A60" w:rsidRPr="00002B9E">
        <w:rPr>
          <w:rFonts w:ascii="Arial" w:hAnsi="Arial" w:cs="Arial"/>
          <w:sz w:val="24"/>
          <w:szCs w:val="24"/>
          <w:lang w:eastAsia="ar-SA"/>
        </w:rPr>
        <w:t>GIS</w:t>
      </w:r>
      <w:r w:rsidRPr="00002B9E">
        <w:rPr>
          <w:rFonts w:ascii="Arial" w:hAnsi="Arial" w:cs="Arial"/>
          <w:sz w:val="24"/>
          <w:szCs w:val="24"/>
          <w:lang w:eastAsia="ar-SA"/>
        </w:rPr>
        <w:t>.</w:t>
      </w:r>
    </w:p>
    <w:p w14:paraId="0AB8E5D2" w14:textId="3A4C0F41" w:rsidR="008C415D" w:rsidRPr="00002B9E" w:rsidRDefault="000A5A60" w:rsidP="000A5A6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02B9E">
        <w:rPr>
          <w:rFonts w:ascii="Arial" w:hAnsi="Arial" w:cs="Arial"/>
          <w:sz w:val="24"/>
          <w:szCs w:val="24"/>
          <w:lang w:eastAsia="ar-SA"/>
        </w:rPr>
        <w:t xml:space="preserve">Частота повторения варьируется от нескольких герц до многих килогерц в зависимости от расстояния между переключающими контактами. </w:t>
      </w:r>
      <w:proofErr w:type="gramStart"/>
      <w:r w:rsidRPr="00002B9E">
        <w:rPr>
          <w:rFonts w:ascii="Arial" w:hAnsi="Arial" w:cs="Arial"/>
          <w:sz w:val="24"/>
          <w:szCs w:val="24"/>
          <w:lang w:eastAsia="ar-SA"/>
        </w:rPr>
        <w:t>При близк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>ом расположении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контакт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>ов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частота повторения будет высокой, 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 xml:space="preserve">тогда как  по мере 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увеличени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>я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расстояния 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 xml:space="preserve">при дальнейшем </w:t>
      </w:r>
      <w:r w:rsidRPr="00002B9E">
        <w:rPr>
          <w:rFonts w:ascii="Arial" w:hAnsi="Arial" w:cs="Arial"/>
          <w:sz w:val="24"/>
          <w:szCs w:val="24"/>
          <w:lang w:eastAsia="ar-SA"/>
        </w:rPr>
        <w:t>размыка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>нии контактов</w:t>
      </w:r>
      <w:r w:rsidR="008C415D" w:rsidRPr="00002B9E">
        <w:rPr>
          <w:rFonts w:ascii="Arial" w:hAnsi="Arial" w:cs="Arial"/>
          <w:sz w:val="24"/>
          <w:szCs w:val="24"/>
          <w:lang w:eastAsia="ar-SA"/>
        </w:rPr>
        <w:t>,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минимальная частота повторения 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>по отношению к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каждой фаз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>е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будет в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 xml:space="preserve"> два раза превышать </w:t>
      </w:r>
      <w:r w:rsidRPr="00002B9E">
        <w:rPr>
          <w:rFonts w:ascii="Arial" w:hAnsi="Arial" w:cs="Arial"/>
          <w:sz w:val="24"/>
          <w:szCs w:val="24"/>
          <w:lang w:eastAsia="ar-SA"/>
        </w:rPr>
        <w:t>часто</w:t>
      </w:r>
      <w:r w:rsidR="00F82224" w:rsidRPr="00002B9E">
        <w:rPr>
          <w:rFonts w:ascii="Arial" w:hAnsi="Arial" w:cs="Arial"/>
          <w:sz w:val="24"/>
          <w:szCs w:val="24"/>
          <w:lang w:eastAsia="ar-SA"/>
        </w:rPr>
        <w:t>ту</w:t>
      </w:r>
      <w:r w:rsidR="00D931A3" w:rsidRPr="00002B9E">
        <w:rPr>
          <w:rFonts w:ascii="Arial" w:hAnsi="Arial" w:cs="Arial"/>
          <w:sz w:val="24"/>
          <w:szCs w:val="24"/>
          <w:lang w:eastAsia="ar-SA"/>
        </w:rPr>
        <w:t xml:space="preserve"> сети электроснабжения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(100/с на фазу для 50 Гц и </w:t>
      </w:r>
      <w:r w:rsidR="00D931A3" w:rsidRPr="00002B9E">
        <w:rPr>
          <w:rFonts w:ascii="Arial" w:hAnsi="Arial" w:cs="Arial"/>
          <w:sz w:val="24"/>
          <w:szCs w:val="24"/>
          <w:lang w:eastAsia="ar-SA"/>
        </w:rPr>
        <w:t xml:space="preserve">для систем </w:t>
      </w:r>
      <w:r w:rsidR="00D931A3" w:rsidRPr="00002B9E">
        <w:rPr>
          <w:rFonts w:ascii="Arial" w:hAnsi="Arial" w:cs="Arial"/>
          <w:sz w:val="24"/>
          <w:szCs w:val="24"/>
          <w:lang w:val="en-US" w:eastAsia="ar-SA"/>
        </w:rPr>
        <w:t>HV</w:t>
      </w:r>
      <w:r w:rsidR="00D931A3" w:rsidRPr="00002B9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120/с на фазу </w:t>
      </w:r>
      <w:bookmarkStart w:id="34" w:name="_Hlk197078819"/>
      <w:r w:rsidRPr="00002B9E">
        <w:rPr>
          <w:rFonts w:ascii="Arial" w:hAnsi="Arial" w:cs="Arial"/>
          <w:sz w:val="24"/>
          <w:szCs w:val="24"/>
          <w:lang w:eastAsia="ar-SA"/>
        </w:rPr>
        <w:t xml:space="preserve">для </w:t>
      </w:r>
      <w:bookmarkEnd w:id="34"/>
      <w:r w:rsidRPr="00002B9E">
        <w:rPr>
          <w:rFonts w:ascii="Arial" w:hAnsi="Arial" w:cs="Arial"/>
          <w:sz w:val="24"/>
          <w:szCs w:val="24"/>
          <w:lang w:eastAsia="ar-SA"/>
        </w:rPr>
        <w:t>60 Гц).</w:t>
      </w:r>
      <w:proofErr w:type="gramEnd"/>
    </w:p>
    <w:p w14:paraId="6EECCD51" w14:textId="46EBD1D9" w:rsidR="0077094B" w:rsidRDefault="000A5A60" w:rsidP="0077094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02B9E">
        <w:rPr>
          <w:rFonts w:ascii="Arial" w:hAnsi="Arial" w:cs="Arial"/>
          <w:sz w:val="24"/>
          <w:szCs w:val="24"/>
          <w:lang w:eastAsia="ar-SA"/>
        </w:rPr>
        <w:t xml:space="preserve">Частота повторения 5000/с представляет собой </w:t>
      </w:r>
      <w:r w:rsidR="00D931A3" w:rsidRPr="00002B9E">
        <w:rPr>
          <w:rFonts w:ascii="Arial" w:hAnsi="Arial" w:cs="Arial"/>
          <w:sz w:val="24"/>
          <w:szCs w:val="24"/>
          <w:lang w:eastAsia="ar-SA"/>
        </w:rPr>
        <w:t>самую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высокую частоту повторения, измеренную в GIS. </w:t>
      </w:r>
      <w:r w:rsidR="00D4021B">
        <w:rPr>
          <w:rFonts w:ascii="Arial" w:hAnsi="Arial" w:cs="Arial"/>
          <w:sz w:val="24"/>
          <w:szCs w:val="24"/>
          <w:lang w:eastAsia="ar-SA"/>
        </w:rPr>
        <w:t>Такая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скорость все еще представляет собой компромисс, принимая во внимание различную продолжительность явлений, пригодность различных рассматриваемых частот и проблему, связанную с энергией, </w:t>
      </w:r>
      <w:r w:rsidR="00D931A3" w:rsidRPr="00002B9E">
        <w:rPr>
          <w:rFonts w:ascii="Arial" w:hAnsi="Arial" w:cs="Arial"/>
          <w:sz w:val="24"/>
          <w:szCs w:val="24"/>
          <w:lang w:eastAsia="ar-SA"/>
        </w:rPr>
        <w:t>воздействующей на</w:t>
      </w:r>
      <w:r w:rsidRPr="00002B9E">
        <w:rPr>
          <w:rFonts w:ascii="Arial" w:hAnsi="Arial" w:cs="Arial"/>
          <w:sz w:val="24"/>
          <w:szCs w:val="24"/>
          <w:lang w:eastAsia="ar-SA"/>
        </w:rPr>
        <w:t xml:space="preserve"> испытываемые цепи.</w:t>
      </w:r>
    </w:p>
    <w:p w14:paraId="3B2E425F" w14:textId="77777777" w:rsidR="00A169D7" w:rsidRDefault="00A169D7">
      <w:pPr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br w:type="page"/>
      </w:r>
    </w:p>
    <w:p w14:paraId="4C9C5437" w14:textId="2B0A09FF" w:rsidR="00FC1DDB" w:rsidRPr="0077094B" w:rsidRDefault="00FC1DDB" w:rsidP="0077094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lastRenderedPageBreak/>
        <w:t>4.3.3</w:t>
      </w:r>
      <w:r w:rsidR="000E0791" w:rsidRPr="000E0791">
        <w:t xml:space="preserve"> </w:t>
      </w:r>
      <w:r w:rsidR="00B02C85">
        <w:rPr>
          <w:rFonts w:ascii="Arial" w:hAnsi="Arial" w:cs="Arial"/>
          <w:b/>
          <w:bCs/>
          <w:sz w:val="24"/>
          <w:szCs w:val="24"/>
          <w:lang w:eastAsia="ar-SA"/>
        </w:rPr>
        <w:t>Помехи</w:t>
      </w:r>
      <w:r w:rsidR="000E0791" w:rsidRP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, вызванные высотным электромагнитным импульсом </w:t>
      </w:r>
      <w:r w:rsidR="000E0791" w:rsidRPr="0077094B">
        <w:rPr>
          <w:rFonts w:ascii="Arial" w:hAnsi="Arial" w:cs="Arial"/>
          <w:b/>
          <w:bCs/>
          <w:sz w:val="24"/>
          <w:szCs w:val="24"/>
          <w:lang w:eastAsia="ar-SA"/>
        </w:rPr>
        <w:t>(HEMP)</w:t>
      </w:r>
    </w:p>
    <w:p w14:paraId="080FBD3A" w14:textId="0CB5EB6C" w:rsidR="000A5A60" w:rsidRDefault="000A5A60" w:rsidP="000A5A6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7094B">
        <w:rPr>
          <w:rFonts w:ascii="Arial" w:hAnsi="Arial" w:cs="Arial"/>
          <w:sz w:val="24"/>
          <w:szCs w:val="24"/>
          <w:lang w:eastAsia="ar-SA"/>
        </w:rPr>
        <w:t>HEMP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, как представлено в IEC 61000-2-9 [4], </w:t>
      </w:r>
      <w:r w:rsidR="008C415D">
        <w:rPr>
          <w:rFonts w:ascii="Arial" w:hAnsi="Arial" w:cs="Arial"/>
          <w:sz w:val="24"/>
          <w:szCs w:val="24"/>
          <w:lang w:eastAsia="ar-SA"/>
        </w:rPr>
        <w:t>представляет собой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интенсивное электромагнитное импульсное поле плоской волны, которое имеет время нарастания 2,5 </w:t>
      </w:r>
      <w:proofErr w:type="spellStart"/>
      <w:r w:rsidRPr="000A5A60">
        <w:rPr>
          <w:rFonts w:ascii="Arial" w:hAnsi="Arial" w:cs="Arial"/>
          <w:sz w:val="24"/>
          <w:szCs w:val="24"/>
          <w:lang w:eastAsia="ar-SA"/>
        </w:rPr>
        <w:t>нс</w:t>
      </w:r>
      <w:proofErr w:type="spellEnd"/>
      <w:r w:rsidRPr="000A5A60">
        <w:rPr>
          <w:rFonts w:ascii="Arial" w:hAnsi="Arial" w:cs="Arial"/>
          <w:sz w:val="24"/>
          <w:szCs w:val="24"/>
          <w:lang w:eastAsia="ar-SA"/>
        </w:rPr>
        <w:t xml:space="preserve"> и </w:t>
      </w:r>
      <w:r w:rsidR="00D931A3">
        <w:rPr>
          <w:rFonts w:ascii="Arial" w:hAnsi="Arial" w:cs="Arial"/>
          <w:sz w:val="24"/>
          <w:szCs w:val="24"/>
          <w:lang w:eastAsia="ar-SA"/>
        </w:rPr>
        <w:t xml:space="preserve">ширину 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импульса приблизительно 25 </w:t>
      </w:r>
      <w:proofErr w:type="spellStart"/>
      <w:r w:rsidRPr="000A5A60">
        <w:rPr>
          <w:rFonts w:ascii="Arial" w:hAnsi="Arial" w:cs="Arial"/>
          <w:sz w:val="24"/>
          <w:szCs w:val="24"/>
          <w:lang w:eastAsia="ar-SA"/>
        </w:rPr>
        <w:t>нс</w:t>
      </w:r>
      <w:proofErr w:type="spellEnd"/>
      <w:r w:rsidRPr="000A5A60">
        <w:rPr>
          <w:rFonts w:ascii="Arial" w:hAnsi="Arial" w:cs="Arial"/>
          <w:sz w:val="24"/>
          <w:szCs w:val="24"/>
          <w:lang w:eastAsia="ar-SA"/>
        </w:rPr>
        <w:t xml:space="preserve">. Это поле взаимодействует с открытыми линиями электропередачи, создавая колебания напряжения и тока, которые зависят от длины линии (см. IEC 61000-2-10 [5]). Наружные линии электропередачи и связи имеют достаточную </w:t>
      </w:r>
      <w:r w:rsidR="00D931A3">
        <w:rPr>
          <w:rFonts w:ascii="Arial" w:hAnsi="Arial" w:cs="Arial"/>
          <w:sz w:val="24"/>
          <w:szCs w:val="24"/>
          <w:lang w:eastAsia="ar-SA"/>
        </w:rPr>
        <w:t>протяженность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(более 1 км), поэтому связанные с ними токи и напряжения обычно имеют импульсный характер.</w:t>
      </w:r>
    </w:p>
    <w:p w14:paraId="5085F571" w14:textId="48DB2E95" w:rsidR="000119F0" w:rsidRPr="000119F0" w:rsidRDefault="00B23D09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Аварийное событие </w:t>
      </w:r>
      <w:r w:rsidRPr="00702680">
        <w:rPr>
          <w:rFonts w:ascii="Arial" w:hAnsi="Arial" w:cs="Arial"/>
          <w:sz w:val="24"/>
          <w:szCs w:val="24"/>
          <w:lang w:eastAsia="ar-SA"/>
        </w:rPr>
        <w:t>HEMP частично ослабляется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д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>ля внутренних линий электропередачи и связи</w:t>
      </w:r>
      <w:r w:rsidR="000119F0" w:rsidRPr="00702680">
        <w:rPr>
          <w:rFonts w:ascii="Arial" w:hAnsi="Arial" w:cs="Arial"/>
          <w:sz w:val="24"/>
          <w:szCs w:val="24"/>
          <w:lang w:eastAsia="ar-SA"/>
        </w:rPr>
        <w:t xml:space="preserve">. Тем не менее, поле </w:t>
      </w:r>
      <w:r w:rsidR="008C415D" w:rsidRPr="00702680">
        <w:rPr>
          <w:rFonts w:ascii="Arial" w:hAnsi="Arial" w:cs="Arial"/>
          <w:sz w:val="24"/>
          <w:szCs w:val="24"/>
          <w:lang w:eastAsia="ar-SA"/>
        </w:rPr>
        <w:t>взаимодействует</w:t>
      </w:r>
      <w:r w:rsidR="000119F0" w:rsidRPr="00702680">
        <w:rPr>
          <w:rFonts w:ascii="Arial" w:hAnsi="Arial" w:cs="Arial"/>
          <w:sz w:val="24"/>
          <w:szCs w:val="24"/>
          <w:lang w:eastAsia="ar-SA"/>
        </w:rPr>
        <w:t xml:space="preserve"> с короткими кабелями внутри помещений, создавая угрозу подключенно</w:t>
      </w:r>
      <w:r w:rsidR="00AD4215" w:rsidRPr="00702680">
        <w:rPr>
          <w:rFonts w:ascii="Arial" w:hAnsi="Arial" w:cs="Arial"/>
          <w:sz w:val="24"/>
          <w:szCs w:val="24"/>
          <w:lang w:eastAsia="ar-SA"/>
        </w:rPr>
        <w:t>му</w:t>
      </w:r>
      <w:r w:rsidR="000119F0" w:rsidRPr="00702680">
        <w:rPr>
          <w:rFonts w:ascii="Arial" w:hAnsi="Arial" w:cs="Arial"/>
          <w:sz w:val="24"/>
          <w:szCs w:val="24"/>
          <w:lang w:eastAsia="ar-SA"/>
        </w:rPr>
        <w:t xml:space="preserve"> электронно</w:t>
      </w:r>
      <w:r w:rsidR="00AD4215" w:rsidRPr="00702680">
        <w:rPr>
          <w:rFonts w:ascii="Arial" w:hAnsi="Arial" w:cs="Arial"/>
          <w:sz w:val="24"/>
          <w:szCs w:val="24"/>
          <w:lang w:eastAsia="ar-SA"/>
        </w:rPr>
        <w:t>му</w:t>
      </w:r>
      <w:r w:rsidR="000119F0" w:rsidRPr="00702680">
        <w:rPr>
          <w:rFonts w:ascii="Arial" w:hAnsi="Arial" w:cs="Arial"/>
          <w:sz w:val="24"/>
          <w:szCs w:val="24"/>
          <w:lang w:eastAsia="ar-SA"/>
        </w:rPr>
        <w:t xml:space="preserve"> оборудовани</w:t>
      </w:r>
      <w:r w:rsidR="00AD4215" w:rsidRPr="00702680">
        <w:rPr>
          <w:rFonts w:ascii="Arial" w:hAnsi="Arial" w:cs="Arial"/>
          <w:sz w:val="24"/>
          <w:szCs w:val="24"/>
          <w:lang w:eastAsia="ar-SA"/>
        </w:rPr>
        <w:t>ю</w:t>
      </w:r>
      <w:r w:rsidR="000119F0" w:rsidRPr="00702680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AD4215" w:rsidRPr="00702680">
        <w:rPr>
          <w:rFonts w:ascii="Arial" w:hAnsi="Arial" w:cs="Arial"/>
          <w:sz w:val="24"/>
          <w:szCs w:val="24"/>
          <w:lang w:eastAsia="ar-SA"/>
        </w:rPr>
        <w:t xml:space="preserve">Поля </w:t>
      </w:r>
      <w:r w:rsidR="000119F0" w:rsidRPr="00702680">
        <w:rPr>
          <w:rFonts w:ascii="Arial" w:hAnsi="Arial" w:cs="Arial"/>
          <w:sz w:val="24"/>
          <w:szCs w:val="24"/>
          <w:lang w:eastAsia="ar-SA"/>
        </w:rPr>
        <w:t>HEMP</w:t>
      </w:r>
      <w:r w:rsidR="00AD4215">
        <w:rPr>
          <w:rFonts w:ascii="Arial" w:hAnsi="Arial" w:cs="Arial"/>
          <w:sz w:val="24"/>
          <w:szCs w:val="24"/>
          <w:lang w:eastAsia="ar-SA"/>
        </w:rPr>
        <w:t xml:space="preserve"> взаимодействуют с внутренними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 короткими линиями и создают высокочастотные затухающие колебательные </w:t>
      </w:r>
      <w:r w:rsidR="00AD4215">
        <w:rPr>
          <w:rFonts w:ascii="Arial" w:hAnsi="Arial" w:cs="Arial"/>
          <w:sz w:val="24"/>
          <w:szCs w:val="24"/>
          <w:lang w:eastAsia="ar-SA"/>
        </w:rPr>
        <w:t>волны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 с частот</w:t>
      </w:r>
      <w:r w:rsidR="00AD4215">
        <w:rPr>
          <w:rFonts w:ascii="Arial" w:hAnsi="Arial" w:cs="Arial"/>
          <w:sz w:val="24"/>
          <w:szCs w:val="24"/>
          <w:lang w:eastAsia="ar-SA"/>
        </w:rPr>
        <w:t>ами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 до 100 МГц. Чаще всего наблюдаются частоты ниже 30 МГц (см. IEC</w:t>
      </w:r>
      <w:r w:rsidR="009F0D2E">
        <w:rPr>
          <w:rFonts w:ascii="Arial" w:hAnsi="Arial" w:cs="Arial"/>
          <w:sz w:val="24"/>
          <w:szCs w:val="24"/>
          <w:lang w:eastAsia="ar-SA"/>
        </w:rPr>
        <w:t> 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61000-2-10 [5]). Скорость затухания колебательной волны высока из-за наличия поглощающих стенок, и типичным является коэффициент добротности резонанса </w:t>
      </w:r>
      <w:r w:rsidR="000119F0" w:rsidRPr="00AD4215">
        <w:rPr>
          <w:rFonts w:ascii="Arial" w:hAnsi="Arial" w:cs="Arial"/>
          <w:i/>
          <w:iCs/>
          <w:sz w:val="24"/>
          <w:szCs w:val="24"/>
          <w:lang w:eastAsia="ar-SA"/>
        </w:rPr>
        <w:t>Q</w:t>
      </w:r>
      <w:r w:rsidR="000119F0" w:rsidRPr="00AD421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>от 10 до 20.</w:t>
      </w:r>
    </w:p>
    <w:p w14:paraId="39AD3647" w14:textId="6E5500AE" w:rsidR="000119F0" w:rsidRPr="000119F0" w:rsidRDefault="00AD4215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При аварийно</w:t>
      </w:r>
      <w:r w:rsidR="00B80267">
        <w:rPr>
          <w:rFonts w:ascii="Arial" w:hAnsi="Arial" w:cs="Arial"/>
          <w:sz w:val="24"/>
          <w:szCs w:val="24"/>
          <w:lang w:eastAsia="ar-SA"/>
        </w:rPr>
        <w:t>м событии</w:t>
      </w:r>
      <w:r>
        <w:rPr>
          <w:rFonts w:ascii="Arial" w:hAnsi="Arial" w:cs="Arial"/>
          <w:sz w:val="24"/>
          <w:szCs w:val="24"/>
          <w:lang w:eastAsia="ar-SA"/>
        </w:rPr>
        <w:t xml:space="preserve"> к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ороткая наружная проводка (например, цепи управления на подстанциях или электростанциях) </w:t>
      </w:r>
      <w:r>
        <w:rPr>
          <w:rFonts w:ascii="Arial" w:hAnsi="Arial" w:cs="Arial"/>
          <w:sz w:val="24"/>
          <w:szCs w:val="24"/>
          <w:lang w:eastAsia="ar-SA"/>
        </w:rPr>
        <w:t xml:space="preserve">будет взаимодействовать 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с полями </w:t>
      </w:r>
      <w:r w:rsidR="000119F0" w:rsidRPr="0077094B">
        <w:rPr>
          <w:rFonts w:ascii="Arial" w:hAnsi="Arial" w:cs="Arial"/>
          <w:sz w:val="24"/>
          <w:szCs w:val="24"/>
          <w:lang w:eastAsia="ar-SA"/>
        </w:rPr>
        <w:t>HEMP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. </w:t>
      </w:r>
      <w:r>
        <w:rPr>
          <w:rFonts w:ascii="Arial" w:hAnsi="Arial" w:cs="Arial"/>
          <w:sz w:val="24"/>
          <w:szCs w:val="24"/>
          <w:lang w:eastAsia="ar-SA"/>
        </w:rPr>
        <w:t>Будут в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>озника</w:t>
      </w:r>
      <w:r>
        <w:rPr>
          <w:rFonts w:ascii="Arial" w:hAnsi="Arial" w:cs="Arial"/>
          <w:sz w:val="24"/>
          <w:szCs w:val="24"/>
          <w:lang w:eastAsia="ar-SA"/>
        </w:rPr>
        <w:t xml:space="preserve">ть 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>затухающие колебательные переходные процессы, частота которых составляет от 1 до 100 МГц.</w:t>
      </w:r>
    </w:p>
    <w:p w14:paraId="5FD46D28" w14:textId="35D5F804" w:rsidR="000119F0" w:rsidRPr="000119F0" w:rsidRDefault="00AD4215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Аварийн</w:t>
      </w:r>
      <w:r w:rsidR="00B80267">
        <w:rPr>
          <w:rFonts w:ascii="Arial" w:hAnsi="Arial" w:cs="Arial"/>
          <w:sz w:val="24"/>
          <w:szCs w:val="24"/>
          <w:lang w:eastAsia="ar-SA"/>
        </w:rPr>
        <w:t>ое событие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0119F0" w:rsidRPr="0077094B">
        <w:rPr>
          <w:rFonts w:ascii="Arial" w:hAnsi="Arial" w:cs="Arial"/>
          <w:sz w:val="24"/>
          <w:szCs w:val="24"/>
          <w:lang w:eastAsia="ar-SA"/>
        </w:rPr>
        <w:t xml:space="preserve">HEMP </w:t>
      </w:r>
      <w:r w:rsidRPr="0077094B">
        <w:rPr>
          <w:rFonts w:ascii="Arial" w:hAnsi="Arial" w:cs="Arial"/>
          <w:sz w:val="24"/>
          <w:szCs w:val="24"/>
          <w:lang w:eastAsia="ar-SA"/>
        </w:rPr>
        <w:t xml:space="preserve">обычно </w:t>
      </w:r>
      <w:r w:rsidR="000119F0" w:rsidRPr="0077094B">
        <w:rPr>
          <w:rFonts w:ascii="Arial" w:hAnsi="Arial" w:cs="Arial"/>
          <w:sz w:val="24"/>
          <w:szCs w:val="24"/>
          <w:lang w:eastAsia="ar-SA"/>
        </w:rPr>
        <w:t>генерирует один или два импульса. Для воспроизведения события HEMP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 не требуется высокая частота повторения. Из-за проблем с надежностью цифровой электроники рекоменду</w:t>
      </w:r>
      <w:r w:rsidR="00B80267">
        <w:rPr>
          <w:rFonts w:ascii="Arial" w:hAnsi="Arial" w:cs="Arial"/>
          <w:sz w:val="24"/>
          <w:szCs w:val="24"/>
          <w:lang w:eastAsia="ar-SA"/>
        </w:rPr>
        <w:t>ют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 использовать частоту повторения 5000/с, аналогичную частоте повторения возмущений, генерируемых </w:t>
      </w:r>
      <w:r w:rsidR="00B80267">
        <w:rPr>
          <w:rFonts w:ascii="Arial" w:hAnsi="Arial" w:cs="Arial"/>
          <w:sz w:val="24"/>
          <w:szCs w:val="24"/>
          <w:lang w:eastAsia="ar-SA"/>
        </w:rPr>
        <w:t xml:space="preserve">устройствами 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>распредел</w:t>
      </w:r>
      <w:r w:rsidR="00B80267">
        <w:rPr>
          <w:rFonts w:ascii="Arial" w:hAnsi="Arial" w:cs="Arial"/>
          <w:sz w:val="24"/>
          <w:szCs w:val="24"/>
          <w:lang w:eastAsia="ar-SA"/>
        </w:rPr>
        <w:t>ения и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 управления. Это повысит вероятность обнаружения любой неисправности, вызванной событием </w:t>
      </w:r>
      <w:r w:rsidR="000119F0" w:rsidRPr="0077094B">
        <w:rPr>
          <w:rFonts w:ascii="Arial" w:hAnsi="Arial" w:cs="Arial"/>
          <w:sz w:val="24"/>
          <w:szCs w:val="24"/>
          <w:lang w:eastAsia="ar-SA"/>
        </w:rPr>
        <w:t>HEMP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>.</w:t>
      </w:r>
    </w:p>
    <w:p w14:paraId="7131B214" w14:textId="084CA068" w:rsidR="000119F0" w:rsidRDefault="000119F0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Настоящий стандарт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также содержит информаци</w:t>
      </w:r>
      <w:r w:rsidR="00B23D09">
        <w:rPr>
          <w:rFonts w:ascii="Arial" w:hAnsi="Arial" w:cs="Arial"/>
          <w:sz w:val="24"/>
          <w:szCs w:val="24"/>
          <w:lang w:eastAsia="ar-SA"/>
        </w:rPr>
        <w:t>и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об </w:t>
      </w:r>
      <w:r w:rsidR="00B80267">
        <w:rPr>
          <w:rFonts w:ascii="Arial" w:hAnsi="Arial" w:cs="Arial"/>
          <w:sz w:val="24"/>
          <w:szCs w:val="24"/>
          <w:lang w:eastAsia="ar-SA"/>
        </w:rPr>
        <w:t xml:space="preserve">испытательных 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уровнях, </w:t>
      </w:r>
      <w:r w:rsidR="00B80267">
        <w:rPr>
          <w:rFonts w:ascii="Arial" w:hAnsi="Arial" w:cs="Arial"/>
          <w:sz w:val="24"/>
          <w:szCs w:val="24"/>
          <w:lang w:eastAsia="ar-SA"/>
        </w:rPr>
        <w:t xml:space="preserve">технических характеристиках </w:t>
      </w:r>
      <w:r w:rsidRPr="000119F0">
        <w:rPr>
          <w:rFonts w:ascii="Arial" w:hAnsi="Arial" w:cs="Arial"/>
          <w:sz w:val="24"/>
          <w:szCs w:val="24"/>
          <w:lang w:eastAsia="ar-SA"/>
        </w:rPr>
        <w:t>генератор</w:t>
      </w:r>
      <w:r w:rsidR="00766924">
        <w:rPr>
          <w:rFonts w:ascii="Arial" w:hAnsi="Arial" w:cs="Arial"/>
          <w:sz w:val="24"/>
          <w:szCs w:val="24"/>
          <w:lang w:eastAsia="ar-SA"/>
        </w:rPr>
        <w:t>а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и процедурах испытаний, которые позволят проводить испытания при напряжениях, </w:t>
      </w:r>
      <w:r w:rsidR="00766924">
        <w:rPr>
          <w:rFonts w:ascii="Arial" w:hAnsi="Arial" w:cs="Arial"/>
          <w:sz w:val="24"/>
          <w:szCs w:val="24"/>
          <w:lang w:eastAsia="ar-SA"/>
        </w:rPr>
        <w:t xml:space="preserve">создаваемых </w:t>
      </w:r>
      <w:r w:rsidRPr="0077094B">
        <w:rPr>
          <w:rFonts w:ascii="Arial" w:hAnsi="Arial" w:cs="Arial"/>
          <w:sz w:val="24"/>
          <w:szCs w:val="24"/>
          <w:lang w:eastAsia="ar-SA"/>
        </w:rPr>
        <w:t>HEMP</w:t>
      </w:r>
      <w:r w:rsidRPr="000119F0">
        <w:rPr>
          <w:rFonts w:ascii="Arial" w:hAnsi="Arial" w:cs="Arial"/>
          <w:sz w:val="24"/>
          <w:szCs w:val="24"/>
          <w:lang w:eastAsia="ar-SA"/>
        </w:rPr>
        <w:t>. В реальных условиях встреча</w:t>
      </w:r>
      <w:r w:rsidR="0077094B">
        <w:rPr>
          <w:rFonts w:ascii="Arial" w:hAnsi="Arial" w:cs="Arial"/>
          <w:sz w:val="24"/>
          <w:szCs w:val="24"/>
          <w:lang w:eastAsia="ar-SA"/>
        </w:rPr>
        <w:t>ется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мно</w:t>
      </w:r>
      <w:r w:rsidR="0077094B">
        <w:rPr>
          <w:rFonts w:ascii="Arial" w:hAnsi="Arial" w:cs="Arial"/>
          <w:sz w:val="24"/>
          <w:szCs w:val="24"/>
          <w:lang w:eastAsia="ar-SA"/>
        </w:rPr>
        <w:t>жество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частот, но испытания проводят с часто</w:t>
      </w:r>
      <w:r w:rsidR="00766924">
        <w:rPr>
          <w:rFonts w:ascii="Arial" w:hAnsi="Arial" w:cs="Arial"/>
          <w:sz w:val="24"/>
          <w:szCs w:val="24"/>
          <w:lang w:eastAsia="ar-SA"/>
        </w:rPr>
        <w:t>тами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колебаний до</w:t>
      </w:r>
      <w:r w:rsidR="00766924">
        <w:rPr>
          <w:rFonts w:ascii="Arial" w:hAnsi="Arial" w:cs="Arial"/>
          <w:sz w:val="24"/>
          <w:szCs w:val="24"/>
          <w:lang w:eastAsia="ar-SA"/>
        </w:rPr>
        <w:t xml:space="preserve">             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30 МГц в соответствии с </w:t>
      </w:r>
      <w:r w:rsidR="00766924">
        <w:rPr>
          <w:rFonts w:ascii="Arial" w:hAnsi="Arial" w:cs="Arial"/>
          <w:sz w:val="24"/>
          <w:szCs w:val="24"/>
          <w:lang w:eastAsia="ar-SA"/>
        </w:rPr>
        <w:t>окружающей средой</w:t>
      </w:r>
      <w:r w:rsidR="0077094B">
        <w:rPr>
          <w:rFonts w:ascii="Arial" w:hAnsi="Arial" w:cs="Arial"/>
          <w:sz w:val="24"/>
          <w:szCs w:val="24"/>
          <w:lang w:eastAsia="ar-SA"/>
        </w:rPr>
        <w:t>,</w:t>
      </w:r>
      <w:r w:rsidR="0076692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7094B">
        <w:rPr>
          <w:rFonts w:ascii="Arial" w:hAnsi="Arial" w:cs="Arial"/>
          <w:sz w:val="24"/>
          <w:szCs w:val="24"/>
          <w:lang w:eastAsia="ar-SA"/>
        </w:rPr>
        <w:t xml:space="preserve">существующей </w:t>
      </w:r>
      <w:r w:rsidRPr="000119F0">
        <w:rPr>
          <w:rFonts w:ascii="Arial" w:hAnsi="Arial" w:cs="Arial"/>
          <w:sz w:val="24"/>
          <w:szCs w:val="24"/>
          <w:lang w:eastAsia="ar-SA"/>
        </w:rPr>
        <w:t>на подстанциях.</w:t>
      </w:r>
    </w:p>
    <w:p w14:paraId="69475A57" w14:textId="12F204C3" w:rsidR="0040512C" w:rsidRDefault="0040512C">
      <w:pPr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br w:type="page"/>
      </w:r>
    </w:p>
    <w:p w14:paraId="5929D7E9" w14:textId="1710491F" w:rsidR="00FC67E2" w:rsidRDefault="00FC67E2" w:rsidP="003E4F2F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lastRenderedPageBreak/>
        <w:t>5</w:t>
      </w: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ab/>
        <w:t>Испытательные уровни</w:t>
      </w:r>
    </w:p>
    <w:p w14:paraId="790B1DB0" w14:textId="6AE7E2B4" w:rsidR="000119F0" w:rsidRPr="00895AD5" w:rsidRDefault="000119F0" w:rsidP="003E4F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895AD5">
        <w:rPr>
          <w:rFonts w:ascii="Arial" w:hAnsi="Arial" w:cs="Arial"/>
          <w:sz w:val="24"/>
          <w:szCs w:val="24"/>
          <w:lang w:eastAsia="ar-SA"/>
        </w:rPr>
        <w:t>Предпочтительные</w:t>
      </w:r>
      <w:r w:rsidR="00895AD5" w:rsidRPr="00895AD5">
        <w:rPr>
          <w:rFonts w:ascii="Arial" w:hAnsi="Arial" w:cs="Arial"/>
          <w:sz w:val="24"/>
          <w:szCs w:val="24"/>
          <w:lang w:eastAsia="ar-SA"/>
        </w:rPr>
        <w:t xml:space="preserve"> испытательные 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уровни </w:t>
      </w:r>
      <w:r w:rsidR="00895AD5">
        <w:rPr>
          <w:rFonts w:ascii="Arial" w:hAnsi="Arial" w:cs="Arial"/>
          <w:sz w:val="24"/>
          <w:szCs w:val="24"/>
          <w:lang w:eastAsia="ar-SA"/>
        </w:rPr>
        <w:t xml:space="preserve">воздействия </w:t>
      </w:r>
      <w:r w:rsidRPr="00895AD5">
        <w:rPr>
          <w:rFonts w:ascii="Arial" w:hAnsi="Arial" w:cs="Arial"/>
          <w:sz w:val="24"/>
          <w:szCs w:val="24"/>
          <w:lang w:eastAsia="ar-SA"/>
        </w:rPr>
        <w:t>затухающи</w:t>
      </w:r>
      <w:r w:rsidR="00895AD5" w:rsidRPr="00895AD5">
        <w:rPr>
          <w:rFonts w:ascii="Arial" w:hAnsi="Arial" w:cs="Arial"/>
          <w:sz w:val="24"/>
          <w:szCs w:val="24"/>
          <w:lang w:eastAsia="ar-SA"/>
        </w:rPr>
        <w:t>х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 колебательны</w:t>
      </w:r>
      <w:r w:rsidR="00895AD5" w:rsidRPr="00895AD5">
        <w:rPr>
          <w:rFonts w:ascii="Arial" w:hAnsi="Arial" w:cs="Arial"/>
          <w:sz w:val="24"/>
          <w:szCs w:val="24"/>
          <w:lang w:eastAsia="ar-SA"/>
        </w:rPr>
        <w:t>х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 волн, применимы</w:t>
      </w:r>
      <w:r w:rsidR="00895AD5">
        <w:rPr>
          <w:rFonts w:ascii="Arial" w:hAnsi="Arial" w:cs="Arial"/>
          <w:sz w:val="24"/>
          <w:szCs w:val="24"/>
          <w:lang w:eastAsia="ar-SA"/>
        </w:rPr>
        <w:t>е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 к силовым, сигнальным и управляющим портам оборудования, приведены в таблицах 2 и 3. </w:t>
      </w:r>
      <w:r w:rsidR="00895AD5">
        <w:rPr>
          <w:rFonts w:ascii="Arial" w:hAnsi="Arial" w:cs="Arial"/>
          <w:sz w:val="24"/>
          <w:szCs w:val="24"/>
          <w:lang w:eastAsia="ar-SA"/>
        </w:rPr>
        <w:t>Испытательный у</w:t>
      </w:r>
      <w:r w:rsidRPr="00895AD5">
        <w:rPr>
          <w:rFonts w:ascii="Arial" w:hAnsi="Arial" w:cs="Arial"/>
          <w:sz w:val="24"/>
          <w:szCs w:val="24"/>
          <w:lang w:eastAsia="ar-SA"/>
        </w:rPr>
        <w:t>ровень</w:t>
      </w:r>
      <w:r w:rsidR="00895AD5">
        <w:rPr>
          <w:rFonts w:ascii="Arial" w:hAnsi="Arial" w:cs="Arial"/>
          <w:sz w:val="24"/>
          <w:szCs w:val="24"/>
          <w:lang w:eastAsia="ar-SA"/>
        </w:rPr>
        <w:t xml:space="preserve"> воздействия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 связан с напряжением первого пика </w:t>
      </w:r>
      <w:r w:rsidR="00895AD5">
        <w:rPr>
          <w:rFonts w:ascii="Arial" w:hAnsi="Arial" w:cs="Arial"/>
          <w:sz w:val="24"/>
          <w:szCs w:val="24"/>
          <w:lang w:eastAsia="ar-SA"/>
        </w:rPr>
        <w:t xml:space="preserve">волновой 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формы </w:t>
      </w:r>
      <w:r w:rsidRPr="00895AD5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895AD5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7094B">
        <w:rPr>
          <w:rFonts w:ascii="Arial" w:hAnsi="Arial" w:cs="Arial"/>
          <w:sz w:val="24"/>
          <w:szCs w:val="24"/>
          <w:lang w:eastAsia="ar-SA"/>
        </w:rPr>
        <w:t xml:space="preserve">(см. </w:t>
      </w:r>
      <w:r w:rsidRPr="00895AD5">
        <w:rPr>
          <w:rFonts w:ascii="Arial" w:hAnsi="Arial" w:cs="Arial"/>
          <w:sz w:val="24"/>
          <w:szCs w:val="24"/>
          <w:lang w:eastAsia="ar-SA"/>
        </w:rPr>
        <w:t>рисун</w:t>
      </w:r>
      <w:r w:rsidR="0077094B">
        <w:rPr>
          <w:rFonts w:ascii="Arial" w:hAnsi="Arial" w:cs="Arial"/>
          <w:sz w:val="24"/>
          <w:szCs w:val="24"/>
          <w:lang w:eastAsia="ar-SA"/>
        </w:rPr>
        <w:t>ок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 1).</w:t>
      </w:r>
    </w:p>
    <w:p w14:paraId="66D1DD23" w14:textId="4CC13922" w:rsidR="000119F0" w:rsidRDefault="000119F0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119F0">
        <w:rPr>
          <w:rFonts w:ascii="Arial" w:hAnsi="Arial" w:cs="Arial"/>
          <w:sz w:val="24"/>
          <w:szCs w:val="24"/>
          <w:lang w:eastAsia="ar-SA"/>
        </w:rPr>
        <w:t xml:space="preserve">Для силовых, сигнальных и управляющих портов могут </w:t>
      </w:r>
      <w:r w:rsidR="00895AD5">
        <w:rPr>
          <w:rFonts w:ascii="Arial" w:hAnsi="Arial" w:cs="Arial"/>
          <w:sz w:val="24"/>
          <w:szCs w:val="24"/>
          <w:lang w:eastAsia="ar-SA"/>
        </w:rPr>
        <w:t>быть применены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разные </w:t>
      </w:r>
      <w:r w:rsidR="00895AD5">
        <w:rPr>
          <w:rFonts w:ascii="Arial" w:hAnsi="Arial" w:cs="Arial"/>
          <w:sz w:val="24"/>
          <w:szCs w:val="24"/>
          <w:lang w:eastAsia="ar-SA"/>
        </w:rPr>
        <w:t xml:space="preserve">испытательные </w:t>
      </w:r>
      <w:r w:rsidRPr="000119F0">
        <w:rPr>
          <w:rFonts w:ascii="Arial" w:hAnsi="Arial" w:cs="Arial"/>
          <w:sz w:val="24"/>
          <w:szCs w:val="24"/>
          <w:lang w:eastAsia="ar-SA"/>
        </w:rPr>
        <w:t>уровни</w:t>
      </w:r>
      <w:r w:rsidR="00895AD5">
        <w:rPr>
          <w:rFonts w:ascii="Arial" w:hAnsi="Arial" w:cs="Arial"/>
          <w:sz w:val="24"/>
          <w:szCs w:val="24"/>
          <w:lang w:eastAsia="ar-SA"/>
        </w:rPr>
        <w:t xml:space="preserve"> воздействия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895AD5">
        <w:rPr>
          <w:rFonts w:ascii="Arial" w:hAnsi="Arial" w:cs="Arial"/>
          <w:sz w:val="24"/>
          <w:szCs w:val="24"/>
          <w:lang w:eastAsia="ar-SA"/>
        </w:rPr>
        <w:t>Испытательный у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ровень (уровни), используемый для сигнальных портов и портов управления, не должен отличаться более чем на один </w:t>
      </w:r>
      <w:r w:rsidR="00895AD5">
        <w:rPr>
          <w:rFonts w:ascii="Arial" w:hAnsi="Arial" w:cs="Arial"/>
          <w:sz w:val="24"/>
          <w:szCs w:val="24"/>
          <w:lang w:eastAsia="ar-SA"/>
        </w:rPr>
        <w:t xml:space="preserve">испытательный 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уровень от уровня, используемого для </w:t>
      </w:r>
      <w:r w:rsidR="00766924">
        <w:rPr>
          <w:rFonts w:ascii="Arial" w:hAnsi="Arial" w:cs="Arial"/>
          <w:sz w:val="24"/>
          <w:szCs w:val="24"/>
          <w:lang w:eastAsia="ar-SA"/>
        </w:rPr>
        <w:t xml:space="preserve">силовых 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портов </w:t>
      </w:r>
      <w:r w:rsidR="00766924">
        <w:rPr>
          <w:rFonts w:ascii="Arial" w:hAnsi="Arial" w:cs="Arial"/>
          <w:sz w:val="24"/>
          <w:szCs w:val="24"/>
          <w:lang w:eastAsia="ar-SA"/>
        </w:rPr>
        <w:t xml:space="preserve">(портов </w:t>
      </w:r>
      <w:r>
        <w:rPr>
          <w:rFonts w:ascii="Arial" w:hAnsi="Arial" w:cs="Arial"/>
          <w:sz w:val="24"/>
          <w:szCs w:val="24"/>
          <w:lang w:eastAsia="ar-SA"/>
        </w:rPr>
        <w:t>электро</w:t>
      </w:r>
      <w:r w:rsidR="00D4021B">
        <w:rPr>
          <w:rFonts w:ascii="Arial" w:hAnsi="Arial" w:cs="Arial"/>
          <w:sz w:val="24"/>
          <w:szCs w:val="24"/>
          <w:lang w:eastAsia="ar-SA"/>
        </w:rPr>
        <w:t>снабжения</w:t>
      </w:r>
      <w:r w:rsidR="00766924">
        <w:rPr>
          <w:rFonts w:ascii="Arial" w:hAnsi="Arial" w:cs="Arial"/>
          <w:sz w:val="24"/>
          <w:szCs w:val="24"/>
          <w:lang w:eastAsia="ar-SA"/>
        </w:rPr>
        <w:t>)</w:t>
      </w:r>
      <w:r w:rsidRPr="000119F0">
        <w:rPr>
          <w:rFonts w:ascii="Arial" w:hAnsi="Arial" w:cs="Arial"/>
          <w:sz w:val="24"/>
          <w:szCs w:val="24"/>
          <w:lang w:eastAsia="ar-SA"/>
        </w:rPr>
        <w:t>.</w:t>
      </w:r>
    </w:p>
    <w:p w14:paraId="2B2845C8" w14:textId="141E7403" w:rsidR="000119F0" w:rsidRPr="000119F0" w:rsidRDefault="000119F0" w:rsidP="009F0D2E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0119F0">
        <w:rPr>
          <w:rFonts w:ascii="Arial" w:hAnsi="Arial" w:cs="Arial"/>
          <w:spacing w:val="40"/>
          <w:sz w:val="24"/>
          <w:szCs w:val="24"/>
          <w:lang w:eastAsia="ar-SA"/>
        </w:rPr>
        <w:t>Таблица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2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Испытательные у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ровни для </w:t>
      </w:r>
      <w:r w:rsidR="009B6CAA">
        <w:rPr>
          <w:rFonts w:ascii="Arial" w:hAnsi="Arial" w:cs="Arial"/>
          <w:sz w:val="24"/>
          <w:szCs w:val="24"/>
          <w:lang w:eastAsia="ar-SA"/>
        </w:rPr>
        <w:t>медленно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9B6CAA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Pr="000119F0">
        <w:rPr>
          <w:rFonts w:ascii="Arial" w:hAnsi="Arial" w:cs="Arial"/>
          <w:sz w:val="24"/>
          <w:szCs w:val="24"/>
          <w:lang w:eastAsia="ar-SA"/>
        </w:rPr>
        <w:t>колебательной волны</w:t>
      </w:r>
      <w:r w:rsidR="009B6CAA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(</w:t>
      </w:r>
      <w:r w:rsidR="0073648B">
        <w:rPr>
          <w:rFonts w:ascii="Arial" w:hAnsi="Arial" w:cs="Arial"/>
          <w:sz w:val="24"/>
          <w:szCs w:val="24"/>
          <w:lang w:eastAsia="ar-SA"/>
        </w:rPr>
        <w:t>100 кГц или 1 МГц)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0119F0" w14:paraId="20797792" w14:textId="77777777" w:rsidTr="00861B4D">
        <w:tc>
          <w:tcPr>
            <w:tcW w:w="3209" w:type="dxa"/>
            <w:vMerge w:val="restart"/>
          </w:tcPr>
          <w:p w14:paraId="19F3B1FA" w14:textId="25DE0B57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Уровень</w:t>
            </w:r>
          </w:p>
        </w:tc>
        <w:tc>
          <w:tcPr>
            <w:tcW w:w="6418" w:type="dxa"/>
            <w:gridSpan w:val="2"/>
          </w:tcPr>
          <w:p w14:paraId="49D23649" w14:textId="31DB7D31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Испытательное напряжение разомкнутой цепи</w:t>
            </w:r>
          </w:p>
        </w:tc>
      </w:tr>
      <w:tr w:rsidR="000119F0" w14:paraId="177A4DB7" w14:textId="77777777" w:rsidTr="00F271EF">
        <w:tc>
          <w:tcPr>
            <w:tcW w:w="3209" w:type="dxa"/>
            <w:vMerge/>
            <w:tcBorders>
              <w:bottom w:val="double" w:sz="4" w:space="0" w:color="000000"/>
            </w:tcBorders>
          </w:tcPr>
          <w:p w14:paraId="6EECE8D7" w14:textId="77777777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09" w:type="dxa"/>
            <w:tcBorders>
              <w:bottom w:val="double" w:sz="4" w:space="0" w:color="000000"/>
            </w:tcBorders>
          </w:tcPr>
          <w:p w14:paraId="11AD60EA" w14:textId="7DC211DC" w:rsidR="000119F0" w:rsidRPr="00895AD5" w:rsidRDefault="00895AD5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л</w:t>
            </w:r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>иния</w:t>
            </w:r>
            <w:r w:rsidR="00F271EF"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>‒</w:t>
            </w:r>
            <w:r w:rsidR="00F271EF"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линия, </w:t>
            </w:r>
            <w:proofErr w:type="spellStart"/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  <w:tc>
          <w:tcPr>
            <w:tcW w:w="3209" w:type="dxa"/>
            <w:tcBorders>
              <w:bottom w:val="double" w:sz="4" w:space="0" w:color="000000"/>
            </w:tcBorders>
          </w:tcPr>
          <w:p w14:paraId="436BBE8F" w14:textId="5247CCC1" w:rsidR="000119F0" w:rsidRPr="00895AD5" w:rsidRDefault="00895AD5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л</w:t>
            </w:r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>иния</w:t>
            </w:r>
            <w:r w:rsidR="00F271EF"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‒ </w:t>
            </w:r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>земля,</w:t>
            </w:r>
            <w:r w:rsidR="00F271EF"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</w:tr>
      <w:tr w:rsidR="000119F0" w14:paraId="2BC1A2C0" w14:textId="77777777" w:rsidTr="00F271EF">
        <w:tc>
          <w:tcPr>
            <w:tcW w:w="3209" w:type="dxa"/>
            <w:tcBorders>
              <w:top w:val="double" w:sz="4" w:space="0" w:color="000000"/>
            </w:tcBorders>
          </w:tcPr>
          <w:p w14:paraId="364275F1" w14:textId="29A9F081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209" w:type="dxa"/>
            <w:tcBorders>
              <w:top w:val="double" w:sz="4" w:space="0" w:color="000000"/>
            </w:tcBorders>
          </w:tcPr>
          <w:p w14:paraId="2EB374B8" w14:textId="6C90A44E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val="en-US" w:eastAsia="ar-SA"/>
              </w:rPr>
              <w:t>0</w:t>
            </w:r>
            <w:r w:rsidR="00F271EF" w:rsidRPr="00895AD5">
              <w:rPr>
                <w:rFonts w:ascii="Arial" w:hAnsi="Arial" w:cs="Arial"/>
                <w:sz w:val="22"/>
                <w:szCs w:val="22"/>
                <w:lang w:eastAsia="ar-SA"/>
              </w:rPr>
              <w:t>,</w:t>
            </w:r>
            <w:r w:rsidRPr="00895AD5">
              <w:rPr>
                <w:rFonts w:ascii="Arial" w:hAnsi="Arial" w:cs="Arial"/>
                <w:sz w:val="22"/>
                <w:szCs w:val="22"/>
                <w:lang w:val="en-US" w:eastAsia="ar-SA"/>
              </w:rPr>
              <w:t>25</w:t>
            </w:r>
          </w:p>
        </w:tc>
        <w:tc>
          <w:tcPr>
            <w:tcW w:w="3209" w:type="dxa"/>
            <w:tcBorders>
              <w:top w:val="double" w:sz="4" w:space="0" w:color="000000"/>
            </w:tcBorders>
          </w:tcPr>
          <w:p w14:paraId="35918C57" w14:textId="004DAD20" w:rsidR="000119F0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</w:tr>
      <w:tr w:rsidR="000119F0" w14:paraId="3A264272" w14:textId="77777777" w:rsidTr="00861B4D">
        <w:tc>
          <w:tcPr>
            <w:tcW w:w="3209" w:type="dxa"/>
          </w:tcPr>
          <w:p w14:paraId="3E8D5B9E" w14:textId="777C4B71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209" w:type="dxa"/>
          </w:tcPr>
          <w:p w14:paraId="50009B42" w14:textId="7E4EA5C7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val="en-US" w:eastAsia="ar-SA"/>
              </w:rPr>
              <w:t>0</w:t>
            </w:r>
            <w:r w:rsidR="00F271EF" w:rsidRPr="00895AD5">
              <w:rPr>
                <w:rFonts w:ascii="Arial" w:hAnsi="Arial" w:cs="Arial"/>
                <w:sz w:val="22"/>
                <w:szCs w:val="22"/>
                <w:lang w:eastAsia="ar-SA"/>
              </w:rPr>
              <w:t>,</w:t>
            </w:r>
            <w:r w:rsidRPr="00895AD5">
              <w:rPr>
                <w:rFonts w:ascii="Arial" w:hAnsi="Arial" w:cs="Arial"/>
                <w:sz w:val="22"/>
                <w:szCs w:val="22"/>
                <w:lang w:val="en-US" w:eastAsia="ar-SA"/>
              </w:rPr>
              <w:t>5</w:t>
            </w:r>
          </w:p>
        </w:tc>
        <w:tc>
          <w:tcPr>
            <w:tcW w:w="3209" w:type="dxa"/>
          </w:tcPr>
          <w:p w14:paraId="42510B2B" w14:textId="3EF75FF8" w:rsidR="000119F0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0119F0" w14:paraId="56128E8D" w14:textId="77777777" w:rsidTr="00861B4D">
        <w:tc>
          <w:tcPr>
            <w:tcW w:w="3209" w:type="dxa"/>
          </w:tcPr>
          <w:p w14:paraId="68CFD060" w14:textId="7667324C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3209" w:type="dxa"/>
          </w:tcPr>
          <w:p w14:paraId="0779DF3A" w14:textId="1E2ABC6F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val="en-US" w:eastAsia="ar-SA"/>
              </w:rPr>
              <w:t>1</w:t>
            </w:r>
          </w:p>
        </w:tc>
        <w:tc>
          <w:tcPr>
            <w:tcW w:w="3209" w:type="dxa"/>
          </w:tcPr>
          <w:p w14:paraId="69755A35" w14:textId="79BD72AC" w:rsidR="000119F0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2</w:t>
            </w:r>
            <w:r w:rsidRPr="00895AD5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a</w:t>
            </w:r>
          </w:p>
        </w:tc>
      </w:tr>
      <w:tr w:rsidR="000119F0" w14:paraId="4D251C44" w14:textId="77777777" w:rsidTr="00861B4D">
        <w:tc>
          <w:tcPr>
            <w:tcW w:w="3209" w:type="dxa"/>
          </w:tcPr>
          <w:p w14:paraId="20F39543" w14:textId="73E5352E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4</w:t>
            </w:r>
            <w:r w:rsidR="00F271EF" w:rsidRPr="00895AD5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b</w:t>
            </w:r>
          </w:p>
        </w:tc>
        <w:tc>
          <w:tcPr>
            <w:tcW w:w="3209" w:type="dxa"/>
          </w:tcPr>
          <w:p w14:paraId="3BB1DD3E" w14:textId="688BA6E5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‒</w:t>
            </w:r>
          </w:p>
        </w:tc>
        <w:tc>
          <w:tcPr>
            <w:tcW w:w="3209" w:type="dxa"/>
          </w:tcPr>
          <w:p w14:paraId="31816C51" w14:textId="7EF622F1" w:rsidR="000119F0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‒</w:t>
            </w:r>
          </w:p>
        </w:tc>
      </w:tr>
      <w:tr w:rsidR="000119F0" w14:paraId="08193F3F" w14:textId="77777777" w:rsidTr="000119F0">
        <w:tc>
          <w:tcPr>
            <w:tcW w:w="3209" w:type="dxa"/>
          </w:tcPr>
          <w:p w14:paraId="4A04302F" w14:textId="5D90E053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proofErr w:type="spellStart"/>
            <w:r w:rsidRPr="00895AD5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X</w:t>
            </w:r>
            <w:r w:rsidR="00F271EF" w:rsidRPr="00895AD5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c</w:t>
            </w:r>
            <w:proofErr w:type="spellEnd"/>
          </w:p>
        </w:tc>
        <w:tc>
          <w:tcPr>
            <w:tcW w:w="3209" w:type="dxa"/>
          </w:tcPr>
          <w:p w14:paraId="1DB95896" w14:textId="7ED262A2" w:rsidR="000119F0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Специальное</w:t>
            </w:r>
          </w:p>
        </w:tc>
        <w:tc>
          <w:tcPr>
            <w:tcW w:w="3209" w:type="dxa"/>
          </w:tcPr>
          <w:p w14:paraId="6A884057" w14:textId="4A8E0B27" w:rsidR="000119F0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Специальное</w:t>
            </w:r>
          </w:p>
        </w:tc>
      </w:tr>
      <w:tr w:rsidR="000119F0" w14:paraId="4C753AAA" w14:textId="77777777" w:rsidTr="00861B4D">
        <w:tc>
          <w:tcPr>
            <w:tcW w:w="9627" w:type="dxa"/>
            <w:gridSpan w:val="3"/>
          </w:tcPr>
          <w:p w14:paraId="28C79196" w14:textId="03D4FEC0" w:rsidR="00F271EF" w:rsidRPr="00F271EF" w:rsidRDefault="00F271EF" w:rsidP="0040512C">
            <w:pPr>
              <w:spacing w:line="360" w:lineRule="auto"/>
              <w:ind w:firstLine="284"/>
              <w:jc w:val="both"/>
              <w:rPr>
                <w:rFonts w:ascii="Arial" w:hAnsi="Arial" w:cs="Arial"/>
                <w:lang w:eastAsia="ar-SA"/>
              </w:rPr>
            </w:pPr>
            <w:r w:rsidRPr="00F271EF">
              <w:rPr>
                <w:rFonts w:ascii="Arial" w:hAnsi="Arial" w:cs="Arial"/>
                <w:vertAlign w:val="superscript"/>
                <w:lang w:eastAsia="ar-SA"/>
              </w:rPr>
              <w:t xml:space="preserve">a </w:t>
            </w:r>
            <w:r w:rsidRPr="00F271EF">
              <w:rPr>
                <w:rFonts w:ascii="Arial" w:hAnsi="Arial" w:cs="Arial"/>
                <w:lang w:eastAsia="ar-SA"/>
              </w:rPr>
              <w:t xml:space="preserve">Значение увеличено до 2,5 </w:t>
            </w:r>
            <w:proofErr w:type="spellStart"/>
            <w:r w:rsidRPr="00F271EF">
              <w:rPr>
                <w:rFonts w:ascii="Arial" w:hAnsi="Arial" w:cs="Arial"/>
                <w:lang w:eastAsia="ar-SA"/>
              </w:rPr>
              <w:t>к</w:t>
            </w:r>
            <w:r w:rsidR="0040512C">
              <w:rPr>
                <w:rFonts w:ascii="Arial" w:hAnsi="Arial" w:cs="Arial"/>
                <w:lang w:eastAsia="ar-SA"/>
              </w:rPr>
              <w:t>В</w:t>
            </w:r>
            <w:proofErr w:type="spellEnd"/>
            <w:r w:rsidR="0040512C">
              <w:rPr>
                <w:rFonts w:ascii="Arial" w:hAnsi="Arial" w:cs="Arial"/>
                <w:lang w:eastAsia="ar-SA"/>
              </w:rPr>
              <w:t xml:space="preserve"> для оборудования подстанций.</w:t>
            </w:r>
          </w:p>
          <w:p w14:paraId="1DFAB2D1" w14:textId="60064074" w:rsidR="00F271EF" w:rsidRDefault="00F271EF" w:rsidP="0040512C">
            <w:pPr>
              <w:spacing w:line="360" w:lineRule="auto"/>
              <w:ind w:firstLine="284"/>
              <w:jc w:val="both"/>
              <w:rPr>
                <w:rFonts w:ascii="Arial" w:hAnsi="Arial" w:cs="Arial"/>
                <w:lang w:eastAsia="ar-SA"/>
              </w:rPr>
            </w:pPr>
            <w:r w:rsidRPr="00F271EF">
              <w:rPr>
                <w:rFonts w:ascii="Arial" w:hAnsi="Arial" w:cs="Arial"/>
                <w:vertAlign w:val="superscript"/>
                <w:lang w:eastAsia="ar-SA"/>
              </w:rPr>
              <w:t>b</w:t>
            </w:r>
            <w:r w:rsidRPr="00F271EF">
              <w:rPr>
                <w:rFonts w:ascii="Arial" w:hAnsi="Arial" w:cs="Arial"/>
                <w:lang w:eastAsia="ar-SA"/>
              </w:rPr>
              <w:t xml:space="preserve"> </w:t>
            </w:r>
            <w:r>
              <w:rPr>
                <w:rFonts w:ascii="Arial" w:hAnsi="Arial" w:cs="Arial"/>
                <w:lang w:eastAsia="ar-SA"/>
              </w:rPr>
              <w:t xml:space="preserve">Указанный </w:t>
            </w:r>
            <w:r w:rsidRPr="00F271EF">
              <w:rPr>
                <w:rFonts w:ascii="Arial" w:hAnsi="Arial" w:cs="Arial"/>
                <w:lang w:eastAsia="ar-SA"/>
              </w:rPr>
              <w:t xml:space="preserve">уровень не применим к </w:t>
            </w:r>
            <w:r w:rsidR="009B6CAA">
              <w:rPr>
                <w:rFonts w:ascii="Arial" w:hAnsi="Arial" w:cs="Arial"/>
                <w:lang w:eastAsia="ar-SA"/>
              </w:rPr>
              <w:t>медленно</w:t>
            </w:r>
            <w:r w:rsidR="00B23D09">
              <w:rPr>
                <w:rFonts w:ascii="Arial" w:hAnsi="Arial" w:cs="Arial"/>
                <w:lang w:eastAsia="ar-SA"/>
              </w:rPr>
              <w:t>й</w:t>
            </w:r>
            <w:r w:rsidR="009B6CAA">
              <w:rPr>
                <w:rFonts w:ascii="Arial" w:hAnsi="Arial" w:cs="Arial"/>
                <w:lang w:eastAsia="ar-SA"/>
              </w:rPr>
              <w:t xml:space="preserve"> затухающ</w:t>
            </w:r>
            <w:r w:rsidR="00B23D09">
              <w:rPr>
                <w:rFonts w:ascii="Arial" w:hAnsi="Arial" w:cs="Arial"/>
                <w:lang w:eastAsia="ar-SA"/>
              </w:rPr>
              <w:t>ей</w:t>
            </w:r>
            <w:r w:rsidR="009B6CAA">
              <w:rPr>
                <w:rFonts w:ascii="Arial" w:hAnsi="Arial" w:cs="Arial"/>
                <w:lang w:eastAsia="ar-SA"/>
              </w:rPr>
              <w:t xml:space="preserve"> </w:t>
            </w:r>
            <w:r w:rsidRPr="00F271EF">
              <w:rPr>
                <w:rFonts w:ascii="Arial" w:hAnsi="Arial" w:cs="Arial"/>
                <w:lang w:eastAsia="ar-SA"/>
              </w:rPr>
              <w:t>колебательн</w:t>
            </w:r>
            <w:r w:rsidR="00B23D09">
              <w:rPr>
                <w:rFonts w:ascii="Arial" w:hAnsi="Arial" w:cs="Arial"/>
                <w:lang w:eastAsia="ar-SA"/>
              </w:rPr>
              <w:t>ой</w:t>
            </w:r>
            <w:r w:rsidRPr="00F271EF">
              <w:rPr>
                <w:rFonts w:ascii="Arial" w:hAnsi="Arial" w:cs="Arial"/>
                <w:lang w:eastAsia="ar-SA"/>
              </w:rPr>
              <w:t xml:space="preserve"> волн</w:t>
            </w:r>
            <w:r w:rsidR="00B23D09">
              <w:rPr>
                <w:rFonts w:ascii="Arial" w:hAnsi="Arial" w:cs="Arial"/>
                <w:lang w:eastAsia="ar-SA"/>
              </w:rPr>
              <w:t>е</w:t>
            </w:r>
            <w:r w:rsidRPr="00F271EF">
              <w:rPr>
                <w:rFonts w:ascii="Arial" w:hAnsi="Arial" w:cs="Arial"/>
                <w:lang w:eastAsia="ar-SA"/>
              </w:rPr>
              <w:t>.</w:t>
            </w:r>
          </w:p>
          <w:p w14:paraId="78EA380D" w14:textId="6AE3935B" w:rsidR="000119F0" w:rsidRDefault="00F271EF" w:rsidP="0040512C">
            <w:pPr>
              <w:spacing w:line="36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271EF">
              <w:rPr>
                <w:rFonts w:ascii="Arial" w:hAnsi="Arial" w:cs="Arial"/>
                <w:vertAlign w:val="superscript"/>
                <w:lang w:eastAsia="ar-SA"/>
              </w:rPr>
              <w:t xml:space="preserve">c </w:t>
            </w:r>
            <w:r w:rsidRPr="00F271EF">
              <w:rPr>
                <w:rFonts w:ascii="Arial" w:hAnsi="Arial" w:cs="Arial"/>
                <w:lang w:eastAsia="ar-SA"/>
              </w:rPr>
              <w:t>«</w:t>
            </w:r>
            <w:r w:rsidRPr="00766924">
              <w:rPr>
                <w:rFonts w:ascii="Arial" w:hAnsi="Arial" w:cs="Arial"/>
                <w:i/>
                <w:iCs/>
                <w:lang w:eastAsia="ar-SA"/>
              </w:rPr>
              <w:t>X</w:t>
            </w:r>
            <w:r w:rsidRPr="00F271EF">
              <w:rPr>
                <w:rFonts w:ascii="Arial" w:hAnsi="Arial" w:cs="Arial"/>
                <w:lang w:eastAsia="ar-SA"/>
              </w:rPr>
              <w:t>» может быть любым уровнем, выше, ниже или между другими. Уровень следует указать в технических требованиях, предъявляемых к специальному оборудованию</w:t>
            </w:r>
            <w:r w:rsidR="0077094B">
              <w:rPr>
                <w:rFonts w:ascii="Arial" w:hAnsi="Arial" w:cs="Arial"/>
                <w:lang w:eastAsia="ar-SA"/>
              </w:rPr>
              <w:t>.</w:t>
            </w:r>
          </w:p>
        </w:tc>
      </w:tr>
    </w:tbl>
    <w:p w14:paraId="414B5BD3" w14:textId="77777777" w:rsidR="00895AD5" w:rsidRDefault="00895AD5" w:rsidP="000119F0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2C00E98A" w14:textId="42A89FF8" w:rsidR="000119F0" w:rsidRPr="000119F0" w:rsidRDefault="00F271EF" w:rsidP="009F0D2E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0119F0">
        <w:rPr>
          <w:rFonts w:ascii="Arial" w:hAnsi="Arial" w:cs="Arial"/>
          <w:spacing w:val="40"/>
          <w:sz w:val="24"/>
          <w:szCs w:val="24"/>
          <w:lang w:eastAsia="ar-SA"/>
        </w:rPr>
        <w:t>Таблица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 3 </w:t>
      </w:r>
      <w:r>
        <w:rPr>
          <w:rFonts w:ascii="Arial" w:hAnsi="Arial" w:cs="Arial"/>
          <w:sz w:val="24"/>
          <w:szCs w:val="24"/>
          <w:lang w:eastAsia="ar-SA"/>
        </w:rPr>
        <w:t>‒ Испытательные у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ровни для </w:t>
      </w:r>
      <w:r w:rsidR="009B6CAA">
        <w:rPr>
          <w:rFonts w:ascii="Arial" w:hAnsi="Arial" w:cs="Arial"/>
          <w:sz w:val="24"/>
          <w:szCs w:val="24"/>
          <w:lang w:eastAsia="ar-SA"/>
        </w:rPr>
        <w:t>быстро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9B6CAA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Pr="000119F0">
        <w:rPr>
          <w:rFonts w:ascii="Arial" w:hAnsi="Arial" w:cs="Arial"/>
          <w:sz w:val="24"/>
          <w:szCs w:val="24"/>
          <w:lang w:eastAsia="ar-SA"/>
        </w:rPr>
        <w:t>колебательной волны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73648B">
        <w:rPr>
          <w:rFonts w:ascii="Arial" w:hAnsi="Arial" w:cs="Arial"/>
          <w:sz w:val="24"/>
          <w:szCs w:val="24"/>
          <w:lang w:eastAsia="ar-SA"/>
        </w:rPr>
        <w:t>(3, 10 или 30 МГц)</w:t>
      </w:r>
      <w:r w:rsidR="0073648B">
        <w:rPr>
          <w:rFonts w:ascii="Arial" w:hAnsi="Arial" w:cs="Arial"/>
          <w:sz w:val="24"/>
          <w:szCs w:val="24"/>
          <w:lang w:eastAsia="ar-SA"/>
        </w:rPr>
        <w:tab/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F271EF" w14:paraId="4055B857" w14:textId="77777777" w:rsidTr="00895AD5">
        <w:trPr>
          <w:trHeight w:val="818"/>
        </w:trPr>
        <w:tc>
          <w:tcPr>
            <w:tcW w:w="4813" w:type="dxa"/>
          </w:tcPr>
          <w:p w14:paraId="2DA63C1A" w14:textId="0B2ACB1B" w:rsidR="00F271EF" w:rsidRPr="00895AD5" w:rsidRDefault="00F271EF" w:rsidP="00474A2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bookmarkStart w:id="35" w:name="_Hlk197081761"/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Уровень</w:t>
            </w:r>
          </w:p>
        </w:tc>
        <w:tc>
          <w:tcPr>
            <w:tcW w:w="4814" w:type="dxa"/>
          </w:tcPr>
          <w:p w14:paraId="5D5C7DDF" w14:textId="6DE763C2" w:rsidR="00F271EF" w:rsidRPr="00895AD5" w:rsidRDefault="00F271EF" w:rsidP="00474A2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Испытательное напряжение разомкнутой цепи </w:t>
            </w:r>
            <w:r w:rsidR="00474A20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линия ‒ земля, </w:t>
            </w:r>
            <w:proofErr w:type="spellStart"/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</w:tr>
      <w:bookmarkEnd w:id="35"/>
      <w:tr w:rsidR="00F271EF" w14:paraId="6B0D3828" w14:textId="77777777" w:rsidTr="00861B4D">
        <w:tc>
          <w:tcPr>
            <w:tcW w:w="4813" w:type="dxa"/>
            <w:tcBorders>
              <w:top w:val="double" w:sz="4" w:space="0" w:color="000000"/>
            </w:tcBorders>
          </w:tcPr>
          <w:p w14:paraId="576FBB55" w14:textId="03BE7F43" w:rsidR="00F271EF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4814" w:type="dxa"/>
            <w:tcBorders>
              <w:top w:val="double" w:sz="4" w:space="0" w:color="000000"/>
            </w:tcBorders>
          </w:tcPr>
          <w:p w14:paraId="747296B9" w14:textId="274FBCDD" w:rsidR="00F271EF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</w:tr>
      <w:tr w:rsidR="00F271EF" w14:paraId="6788C483" w14:textId="77777777" w:rsidTr="00F271EF">
        <w:tc>
          <w:tcPr>
            <w:tcW w:w="4813" w:type="dxa"/>
          </w:tcPr>
          <w:p w14:paraId="75304798" w14:textId="3E24E683" w:rsidR="00F271EF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4814" w:type="dxa"/>
          </w:tcPr>
          <w:p w14:paraId="5837962B" w14:textId="390D37B0" w:rsidR="00F271EF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B66A5D" w14:paraId="057989D9" w14:textId="77777777" w:rsidTr="00861B4D">
        <w:tc>
          <w:tcPr>
            <w:tcW w:w="4813" w:type="dxa"/>
            <w:tcBorders>
              <w:bottom w:val="single" w:sz="4" w:space="0" w:color="000000"/>
            </w:tcBorders>
          </w:tcPr>
          <w:p w14:paraId="7C1922A9" w14:textId="7744BFA5" w:rsidR="00B66A5D" w:rsidRPr="00895AD5" w:rsidRDefault="00B66A5D" w:rsidP="00B66A5D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4814" w:type="dxa"/>
            <w:tcBorders>
              <w:bottom w:val="single" w:sz="4" w:space="0" w:color="000000"/>
            </w:tcBorders>
          </w:tcPr>
          <w:p w14:paraId="6B53B5FD" w14:textId="237906BF" w:rsidR="00B66A5D" w:rsidRPr="00895AD5" w:rsidRDefault="00B66A5D" w:rsidP="00B66A5D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2</w:t>
            </w:r>
          </w:p>
        </w:tc>
      </w:tr>
      <w:tr w:rsidR="00B66A5D" w14:paraId="62D5EA85" w14:textId="77777777" w:rsidTr="00B66A5D">
        <w:tc>
          <w:tcPr>
            <w:tcW w:w="4813" w:type="dxa"/>
            <w:tcBorders>
              <w:top w:val="single" w:sz="4" w:space="0" w:color="000000"/>
            </w:tcBorders>
          </w:tcPr>
          <w:p w14:paraId="7457BBAD" w14:textId="74365125" w:rsidR="00B66A5D" w:rsidRPr="00895AD5" w:rsidRDefault="00B66A5D" w:rsidP="00B66A5D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4</w:t>
            </w:r>
          </w:p>
        </w:tc>
        <w:tc>
          <w:tcPr>
            <w:tcW w:w="4814" w:type="dxa"/>
            <w:tcBorders>
              <w:top w:val="single" w:sz="4" w:space="0" w:color="000000"/>
            </w:tcBorders>
          </w:tcPr>
          <w:p w14:paraId="64C7DF7F" w14:textId="5E75601B" w:rsidR="00B66A5D" w:rsidRPr="00895AD5" w:rsidRDefault="00B66A5D" w:rsidP="00B66A5D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4</w:t>
            </w:r>
          </w:p>
        </w:tc>
      </w:tr>
      <w:tr w:rsidR="00B66A5D" w14:paraId="455B337D" w14:textId="77777777" w:rsidTr="00F271EF">
        <w:tc>
          <w:tcPr>
            <w:tcW w:w="4813" w:type="dxa"/>
          </w:tcPr>
          <w:p w14:paraId="4392D2EC" w14:textId="4EC2C6CC" w:rsidR="00B66A5D" w:rsidRPr="00895AD5" w:rsidRDefault="00B66A5D" w:rsidP="00B66A5D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proofErr w:type="spellStart"/>
            <w:r w:rsidRPr="00895AD5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X</w:t>
            </w:r>
            <w:r w:rsidRPr="00895AD5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a</w:t>
            </w:r>
            <w:proofErr w:type="spellEnd"/>
          </w:p>
        </w:tc>
        <w:tc>
          <w:tcPr>
            <w:tcW w:w="4814" w:type="dxa"/>
          </w:tcPr>
          <w:p w14:paraId="72B28312" w14:textId="538C8E91" w:rsidR="00B66A5D" w:rsidRPr="00895AD5" w:rsidRDefault="00B66A5D" w:rsidP="00B66A5D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Специальное</w:t>
            </w:r>
          </w:p>
        </w:tc>
      </w:tr>
      <w:tr w:rsidR="00B66A5D" w14:paraId="3B2FE3DF" w14:textId="77777777" w:rsidTr="00861B4D">
        <w:tc>
          <w:tcPr>
            <w:tcW w:w="9627" w:type="dxa"/>
            <w:gridSpan w:val="2"/>
          </w:tcPr>
          <w:p w14:paraId="7B099F44" w14:textId="1D3DB231" w:rsidR="00B66A5D" w:rsidRDefault="00B66A5D" w:rsidP="0040512C">
            <w:pPr>
              <w:spacing w:line="36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proofErr w:type="gramStart"/>
            <w:r w:rsidRPr="00895AD5">
              <w:rPr>
                <w:rFonts w:ascii="Arial" w:hAnsi="Arial" w:cs="Arial"/>
                <w:vertAlign w:val="superscript"/>
                <w:lang w:val="en-US" w:eastAsia="ar-SA"/>
              </w:rPr>
              <w:t>a</w:t>
            </w:r>
            <w:proofErr w:type="gramEnd"/>
            <w:r w:rsidR="0040512C">
              <w:rPr>
                <w:rFonts w:ascii="Arial" w:hAnsi="Arial" w:cs="Arial"/>
                <w:vertAlign w:val="superscript"/>
                <w:lang w:eastAsia="ar-SA"/>
              </w:rPr>
              <w:t xml:space="preserve"> </w:t>
            </w:r>
            <w:r w:rsidRPr="00F271EF">
              <w:rPr>
                <w:rFonts w:ascii="Arial" w:hAnsi="Arial" w:cs="Arial"/>
                <w:lang w:eastAsia="ar-SA"/>
              </w:rPr>
              <w:t>«</w:t>
            </w:r>
            <w:r w:rsidRPr="0077094B">
              <w:rPr>
                <w:rFonts w:ascii="Arial" w:hAnsi="Arial" w:cs="Arial"/>
                <w:i/>
                <w:iCs/>
                <w:lang w:eastAsia="ar-SA"/>
              </w:rPr>
              <w:t>X</w:t>
            </w:r>
            <w:r w:rsidRPr="00F271EF">
              <w:rPr>
                <w:rFonts w:ascii="Arial" w:hAnsi="Arial" w:cs="Arial"/>
                <w:lang w:eastAsia="ar-SA"/>
              </w:rPr>
              <w:t>» может быть любым уровнем, выше, ниже или между другими. Уровень следует указать в технических требованиях, предъявляемых к специальному оборудованию</w:t>
            </w:r>
            <w:r w:rsidR="0077094B">
              <w:rPr>
                <w:rFonts w:ascii="Arial" w:hAnsi="Arial" w:cs="Arial"/>
                <w:lang w:eastAsia="ar-SA"/>
              </w:rPr>
              <w:t>.</w:t>
            </w:r>
          </w:p>
        </w:tc>
      </w:tr>
    </w:tbl>
    <w:p w14:paraId="33B43528" w14:textId="050AD837" w:rsidR="00F271EF" w:rsidRDefault="00F271EF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3345FA5E" w14:textId="57599335" w:rsidR="000119F0" w:rsidRDefault="000119F0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119F0">
        <w:rPr>
          <w:rFonts w:ascii="Arial" w:hAnsi="Arial" w:cs="Arial"/>
          <w:sz w:val="24"/>
          <w:szCs w:val="24"/>
          <w:lang w:eastAsia="ar-SA"/>
        </w:rPr>
        <w:lastRenderedPageBreak/>
        <w:t xml:space="preserve">Испытательные уровни </w:t>
      </w:r>
      <w:r w:rsidR="00A95019">
        <w:rPr>
          <w:rFonts w:ascii="Arial" w:hAnsi="Arial" w:cs="Arial"/>
          <w:sz w:val="24"/>
          <w:szCs w:val="24"/>
          <w:lang w:eastAsia="ar-SA"/>
        </w:rPr>
        <w:t>следует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выбирать в соответствии с условиями установки</w:t>
      </w:r>
      <w:r w:rsidR="00A95019">
        <w:rPr>
          <w:rFonts w:ascii="Arial" w:hAnsi="Arial" w:cs="Arial"/>
          <w:sz w:val="24"/>
          <w:szCs w:val="24"/>
          <w:lang w:eastAsia="ar-SA"/>
        </w:rPr>
        <w:t>,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класс</w:t>
      </w:r>
      <w:r w:rsidR="00583651">
        <w:rPr>
          <w:rFonts w:ascii="Arial" w:hAnsi="Arial" w:cs="Arial"/>
          <w:sz w:val="24"/>
          <w:szCs w:val="24"/>
          <w:lang w:eastAsia="ar-SA"/>
        </w:rPr>
        <w:t xml:space="preserve">ификация </w:t>
      </w:r>
      <w:r w:rsidR="00A95019">
        <w:rPr>
          <w:rFonts w:ascii="Arial" w:hAnsi="Arial" w:cs="Arial"/>
          <w:sz w:val="24"/>
          <w:szCs w:val="24"/>
          <w:lang w:eastAsia="ar-SA"/>
        </w:rPr>
        <w:t>которых приведен</w:t>
      </w:r>
      <w:r w:rsidR="00583651">
        <w:rPr>
          <w:rFonts w:ascii="Arial" w:hAnsi="Arial" w:cs="Arial"/>
          <w:sz w:val="24"/>
          <w:szCs w:val="24"/>
          <w:lang w:eastAsia="ar-SA"/>
        </w:rPr>
        <w:t>а</w:t>
      </w:r>
      <w:r w:rsidR="00A95019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119F0">
        <w:rPr>
          <w:rFonts w:ascii="Arial" w:hAnsi="Arial" w:cs="Arial"/>
          <w:sz w:val="24"/>
          <w:szCs w:val="24"/>
          <w:lang w:eastAsia="ar-SA"/>
        </w:rPr>
        <w:t>в приложении A.</w:t>
      </w:r>
    </w:p>
    <w:p w14:paraId="1F67D31E" w14:textId="6BE7828E" w:rsidR="000119F0" w:rsidRDefault="000119F0" w:rsidP="00B02C85">
      <w:pPr>
        <w:rPr>
          <w:lang w:eastAsia="ar-SA"/>
        </w:rPr>
      </w:pPr>
    </w:p>
    <w:p w14:paraId="354CEE9F" w14:textId="52E477A5" w:rsidR="00FC67E2" w:rsidRPr="00FC67E2" w:rsidRDefault="00FC67E2" w:rsidP="00203BFB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>6</w:t>
      </w: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ab/>
        <w:t>Испытательное оборудование</w:t>
      </w:r>
    </w:p>
    <w:p w14:paraId="636B0F98" w14:textId="750483DB" w:rsidR="00FC67E2" w:rsidRDefault="00FC67E2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>6.1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ab/>
        <w:t>Общие положения</w:t>
      </w:r>
    </w:p>
    <w:p w14:paraId="2B0008AF" w14:textId="77777777" w:rsidR="00A95019" w:rsidRP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95019">
        <w:rPr>
          <w:rFonts w:ascii="Arial" w:hAnsi="Arial" w:cs="Arial"/>
          <w:sz w:val="24"/>
          <w:szCs w:val="24"/>
          <w:lang w:eastAsia="ar-SA"/>
        </w:rPr>
        <w:t>Выход генератора должен иметь возможность работать в условиях короткого замыкания.</w:t>
      </w:r>
    </w:p>
    <w:p w14:paraId="03124596" w14:textId="35A0898C" w:rsidR="00A95019" w:rsidRPr="0077094B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95019">
        <w:rPr>
          <w:rFonts w:ascii="Arial" w:hAnsi="Arial" w:cs="Arial"/>
          <w:sz w:val="24"/>
          <w:szCs w:val="24"/>
          <w:lang w:eastAsia="ar-SA"/>
        </w:rPr>
        <w:t xml:space="preserve">Испытательный 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генератор </w:t>
      </w:r>
      <w:r w:rsidR="00474A20" w:rsidRPr="0073648B">
        <w:rPr>
          <w:rFonts w:ascii="Arial" w:hAnsi="Arial" w:cs="Arial"/>
          <w:sz w:val="24"/>
          <w:szCs w:val="24"/>
          <w:lang w:eastAsia="ar-SA"/>
        </w:rPr>
        <w:t>создает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затухающую колебательную волну</w:t>
      </w:r>
      <w:r w:rsidR="00702680" w:rsidRPr="0073648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3648B">
        <w:rPr>
          <w:rFonts w:ascii="Arial" w:hAnsi="Arial" w:cs="Arial"/>
          <w:sz w:val="24"/>
          <w:szCs w:val="24"/>
          <w:lang w:eastAsia="ar-SA"/>
        </w:rPr>
        <w:t>с</w:t>
      </w:r>
      <w:r w:rsidR="00474A20" w:rsidRPr="0073648B">
        <w:rPr>
          <w:rFonts w:ascii="Arial" w:hAnsi="Arial" w:cs="Arial"/>
          <w:sz w:val="24"/>
          <w:szCs w:val="24"/>
          <w:lang w:eastAsia="ar-SA"/>
        </w:rPr>
        <w:t xml:space="preserve"> характеристика</w:t>
      </w:r>
      <w:r w:rsidR="0077094B" w:rsidRPr="0073648B">
        <w:rPr>
          <w:rFonts w:ascii="Arial" w:hAnsi="Arial" w:cs="Arial"/>
          <w:sz w:val="24"/>
          <w:szCs w:val="24"/>
          <w:lang w:eastAsia="ar-SA"/>
        </w:rPr>
        <w:t>ми</w:t>
      </w:r>
      <w:r w:rsidR="00702680" w:rsidRPr="0073648B">
        <w:rPr>
          <w:rFonts w:ascii="Arial" w:hAnsi="Arial" w:cs="Arial"/>
          <w:sz w:val="24"/>
          <w:szCs w:val="24"/>
          <w:lang w:eastAsia="ar-SA"/>
        </w:rPr>
        <w:t>,</w:t>
      </w:r>
      <w:r w:rsidR="00474A20" w:rsidRPr="0073648B">
        <w:rPr>
          <w:rFonts w:ascii="Arial" w:hAnsi="Arial" w:cs="Arial"/>
          <w:sz w:val="24"/>
          <w:szCs w:val="24"/>
          <w:lang w:eastAsia="ar-SA"/>
        </w:rPr>
        <w:t xml:space="preserve"> описанными ниже, которую следует подать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на порт </w:t>
      </w:r>
      <w:bookmarkStart w:id="36" w:name="_Hlk196992735"/>
      <w:r w:rsidRPr="0073648B">
        <w:rPr>
          <w:rFonts w:ascii="Arial" w:hAnsi="Arial" w:cs="Arial"/>
          <w:sz w:val="24"/>
          <w:szCs w:val="24"/>
          <w:lang w:val="en-US" w:eastAsia="ar-SA"/>
        </w:rPr>
        <w:t>EUT</w:t>
      </w:r>
      <w:bookmarkEnd w:id="36"/>
      <w:r w:rsidRPr="0073648B">
        <w:rPr>
          <w:rFonts w:ascii="Arial" w:hAnsi="Arial" w:cs="Arial"/>
          <w:sz w:val="24"/>
          <w:szCs w:val="24"/>
          <w:lang w:eastAsia="ar-SA"/>
        </w:rPr>
        <w:t xml:space="preserve">. Если </w:t>
      </w:r>
      <w:r w:rsidR="00474A20" w:rsidRPr="0073648B">
        <w:rPr>
          <w:rFonts w:ascii="Arial" w:hAnsi="Arial" w:cs="Arial"/>
          <w:sz w:val="24"/>
          <w:szCs w:val="24"/>
          <w:lang w:eastAsia="ar-SA"/>
        </w:rPr>
        <w:t>затухающую колебательную волну</w:t>
      </w:r>
      <w:r w:rsidRPr="0077094B">
        <w:rPr>
          <w:rFonts w:ascii="Arial" w:hAnsi="Arial" w:cs="Arial"/>
          <w:sz w:val="24"/>
          <w:szCs w:val="24"/>
          <w:lang w:eastAsia="ar-SA"/>
        </w:rPr>
        <w:t xml:space="preserve"> пода</w:t>
      </w:r>
      <w:r w:rsidR="00474A20" w:rsidRPr="0077094B">
        <w:rPr>
          <w:rFonts w:ascii="Arial" w:hAnsi="Arial" w:cs="Arial"/>
          <w:sz w:val="24"/>
          <w:szCs w:val="24"/>
          <w:lang w:eastAsia="ar-SA"/>
        </w:rPr>
        <w:t>ют</w:t>
      </w:r>
      <w:r w:rsidRPr="0077094B">
        <w:rPr>
          <w:rFonts w:ascii="Arial" w:hAnsi="Arial" w:cs="Arial"/>
          <w:sz w:val="24"/>
          <w:szCs w:val="24"/>
          <w:lang w:eastAsia="ar-SA"/>
        </w:rPr>
        <w:t xml:space="preserve"> через сеть связи/развязки, то характеристики </w:t>
      </w:r>
      <w:r w:rsidR="00474A20" w:rsidRPr="0077094B">
        <w:rPr>
          <w:rFonts w:ascii="Arial" w:hAnsi="Arial" w:cs="Arial"/>
          <w:sz w:val="24"/>
          <w:szCs w:val="24"/>
          <w:lang w:eastAsia="ar-SA"/>
        </w:rPr>
        <w:t xml:space="preserve">должны быть обеспечены </w:t>
      </w:r>
      <w:r w:rsidRPr="0077094B">
        <w:rPr>
          <w:rFonts w:ascii="Arial" w:hAnsi="Arial" w:cs="Arial"/>
          <w:sz w:val="24"/>
          <w:szCs w:val="24"/>
          <w:lang w:eastAsia="ar-SA"/>
        </w:rPr>
        <w:t>на выходе этой сети.</w:t>
      </w:r>
    </w:p>
    <w:p w14:paraId="0E6C9EBE" w14:textId="19386C5F" w:rsidR="00A95019" w:rsidRP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7094B">
        <w:rPr>
          <w:rFonts w:ascii="Arial" w:hAnsi="Arial" w:cs="Arial"/>
          <w:sz w:val="24"/>
          <w:szCs w:val="24"/>
          <w:lang w:eastAsia="ar-SA"/>
        </w:rPr>
        <w:t xml:space="preserve">Выход SDOWG должен быть плавающим. </w:t>
      </w:r>
      <w:r w:rsidR="00474A20" w:rsidRPr="0077094B">
        <w:rPr>
          <w:rFonts w:ascii="Arial" w:hAnsi="Arial" w:cs="Arial"/>
          <w:sz w:val="24"/>
          <w:szCs w:val="24"/>
          <w:lang w:eastAsia="ar-SA"/>
        </w:rPr>
        <w:t>Такое</w:t>
      </w:r>
      <w:r w:rsidRPr="0077094B">
        <w:rPr>
          <w:rFonts w:ascii="Arial" w:hAnsi="Arial" w:cs="Arial"/>
          <w:sz w:val="24"/>
          <w:szCs w:val="24"/>
          <w:lang w:eastAsia="ar-SA"/>
        </w:rPr>
        <w:t xml:space="preserve"> условие необходимо для </w:t>
      </w:r>
      <w:r w:rsidR="00474A20" w:rsidRPr="0077094B">
        <w:rPr>
          <w:rFonts w:ascii="Arial" w:hAnsi="Arial" w:cs="Arial"/>
          <w:sz w:val="24"/>
          <w:szCs w:val="24"/>
          <w:lang w:eastAsia="ar-SA"/>
        </w:rPr>
        <w:t>испытания</w:t>
      </w:r>
      <w:r w:rsidRPr="0077094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74A20" w:rsidRPr="0077094B">
        <w:rPr>
          <w:rFonts w:ascii="Arial" w:hAnsi="Arial" w:cs="Arial"/>
          <w:sz w:val="24"/>
          <w:szCs w:val="24"/>
          <w:lang w:eastAsia="ar-SA"/>
        </w:rPr>
        <w:t xml:space="preserve">сигнальных и управляющих </w:t>
      </w:r>
      <w:r w:rsidRPr="0077094B">
        <w:rPr>
          <w:rFonts w:ascii="Arial" w:hAnsi="Arial" w:cs="Arial"/>
          <w:sz w:val="24"/>
          <w:szCs w:val="24"/>
          <w:lang w:eastAsia="ar-SA"/>
        </w:rPr>
        <w:t xml:space="preserve">портов </w:t>
      </w:r>
      <w:r w:rsidRPr="0077094B">
        <w:rPr>
          <w:rFonts w:ascii="Arial" w:hAnsi="Arial" w:cs="Arial"/>
          <w:sz w:val="24"/>
          <w:szCs w:val="24"/>
          <w:lang w:val="en-US" w:eastAsia="ar-SA"/>
        </w:rPr>
        <w:t>EUT</w:t>
      </w:r>
      <w:r w:rsidRPr="0077094B">
        <w:rPr>
          <w:rFonts w:ascii="Arial" w:hAnsi="Arial" w:cs="Arial"/>
          <w:sz w:val="24"/>
          <w:szCs w:val="24"/>
          <w:lang w:eastAsia="ar-SA"/>
        </w:rPr>
        <w:t xml:space="preserve"> в дифференциальном режиме. </w:t>
      </w:r>
      <w:r w:rsidR="00F06F15" w:rsidRPr="0077094B">
        <w:rPr>
          <w:rFonts w:ascii="Arial" w:hAnsi="Arial" w:cs="Arial"/>
          <w:sz w:val="24"/>
          <w:szCs w:val="24"/>
          <w:lang w:eastAsia="ar-SA"/>
        </w:rPr>
        <w:t xml:space="preserve">Следует применять </w:t>
      </w:r>
      <w:r w:rsidRPr="0077094B">
        <w:rPr>
          <w:rFonts w:ascii="Arial" w:hAnsi="Arial" w:cs="Arial"/>
          <w:sz w:val="24"/>
          <w:szCs w:val="24"/>
          <w:lang w:eastAsia="ar-SA"/>
        </w:rPr>
        <w:t xml:space="preserve">генератор с двумя выходами. </w:t>
      </w:r>
      <w:r w:rsidR="00F06F15" w:rsidRPr="0077094B">
        <w:rPr>
          <w:rFonts w:ascii="Arial" w:hAnsi="Arial" w:cs="Arial"/>
          <w:sz w:val="24"/>
          <w:szCs w:val="24"/>
          <w:lang w:eastAsia="ar-SA"/>
        </w:rPr>
        <w:t>Один из в</w:t>
      </w:r>
      <w:r w:rsidRPr="0077094B">
        <w:rPr>
          <w:rFonts w:ascii="Arial" w:hAnsi="Arial" w:cs="Arial"/>
          <w:sz w:val="24"/>
          <w:szCs w:val="24"/>
          <w:lang w:eastAsia="ar-SA"/>
        </w:rPr>
        <w:t>ыхо</w:t>
      </w:r>
      <w:r w:rsidR="00F06F15" w:rsidRPr="0077094B">
        <w:rPr>
          <w:rFonts w:ascii="Arial" w:hAnsi="Arial" w:cs="Arial"/>
          <w:sz w:val="24"/>
          <w:szCs w:val="24"/>
          <w:lang w:eastAsia="ar-SA"/>
        </w:rPr>
        <w:t>дов</w:t>
      </w:r>
      <w:r w:rsidRPr="0077094B">
        <w:rPr>
          <w:rFonts w:ascii="Arial" w:hAnsi="Arial" w:cs="Arial"/>
          <w:sz w:val="24"/>
          <w:szCs w:val="24"/>
          <w:lang w:eastAsia="ar-SA"/>
        </w:rPr>
        <w:t xml:space="preserve"> FDOWG </w:t>
      </w:r>
      <w:r w:rsidR="00F06F15" w:rsidRPr="0077094B">
        <w:rPr>
          <w:rFonts w:ascii="Arial" w:hAnsi="Arial" w:cs="Arial"/>
          <w:sz w:val="24"/>
          <w:szCs w:val="24"/>
          <w:lang w:eastAsia="ar-SA"/>
        </w:rPr>
        <w:t>должен</w:t>
      </w:r>
      <w:r w:rsidR="00F06F15">
        <w:rPr>
          <w:rFonts w:ascii="Arial" w:hAnsi="Arial" w:cs="Arial"/>
          <w:sz w:val="24"/>
          <w:szCs w:val="24"/>
          <w:lang w:eastAsia="ar-SA"/>
        </w:rPr>
        <w:t xml:space="preserve"> быть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коаксиальны</w:t>
      </w:r>
      <w:r w:rsidR="00F06F15">
        <w:rPr>
          <w:rFonts w:ascii="Arial" w:hAnsi="Arial" w:cs="Arial"/>
          <w:sz w:val="24"/>
          <w:szCs w:val="24"/>
          <w:lang w:eastAsia="ar-SA"/>
        </w:rPr>
        <w:t>м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. Испытания с </w:t>
      </w:r>
      <w:r w:rsidR="00F06F15">
        <w:rPr>
          <w:rFonts w:ascii="Arial" w:hAnsi="Arial" w:cs="Arial"/>
          <w:sz w:val="24"/>
          <w:szCs w:val="24"/>
          <w:lang w:eastAsia="ar-SA"/>
        </w:rPr>
        <w:t xml:space="preserve">описанным ниже 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генератором </w:t>
      </w:r>
      <w:r w:rsidR="00F06F15">
        <w:rPr>
          <w:rFonts w:ascii="Arial" w:hAnsi="Arial" w:cs="Arial"/>
          <w:sz w:val="24"/>
          <w:szCs w:val="24"/>
          <w:lang w:eastAsia="ar-SA"/>
        </w:rPr>
        <w:t>следует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проводить только в </w:t>
      </w:r>
      <w:r w:rsidR="00F06F15">
        <w:rPr>
          <w:rFonts w:ascii="Arial" w:hAnsi="Arial" w:cs="Arial"/>
          <w:sz w:val="24"/>
          <w:szCs w:val="24"/>
          <w:lang w:eastAsia="ar-SA"/>
        </w:rPr>
        <w:t xml:space="preserve">синфазном </w:t>
      </w:r>
      <w:r w:rsidRPr="00A95019">
        <w:rPr>
          <w:rFonts w:ascii="Arial" w:hAnsi="Arial" w:cs="Arial"/>
          <w:sz w:val="24"/>
          <w:szCs w:val="24"/>
          <w:lang w:eastAsia="ar-SA"/>
        </w:rPr>
        <w:t>режиме.</w:t>
      </w:r>
    </w:p>
    <w:p w14:paraId="798B6130" w14:textId="181FEF48" w:rsidR="00A95019" w:rsidRP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A95019">
        <w:rPr>
          <w:rFonts w:ascii="Arial" w:hAnsi="Arial" w:cs="Arial"/>
          <w:b/>
          <w:bCs/>
          <w:sz w:val="24"/>
          <w:szCs w:val="24"/>
          <w:lang w:eastAsia="ar-SA"/>
        </w:rPr>
        <w:t>6.2 Генераторы затухающ</w:t>
      </w:r>
      <w:r w:rsidR="00E22D22">
        <w:rPr>
          <w:rFonts w:ascii="Arial" w:hAnsi="Arial" w:cs="Arial"/>
          <w:b/>
          <w:bCs/>
          <w:sz w:val="24"/>
          <w:szCs w:val="24"/>
          <w:lang w:eastAsia="ar-SA"/>
        </w:rPr>
        <w:t>ей</w:t>
      </w:r>
      <w:r w:rsidRPr="00A95019">
        <w:rPr>
          <w:rFonts w:ascii="Arial" w:hAnsi="Arial" w:cs="Arial"/>
          <w:b/>
          <w:bCs/>
          <w:sz w:val="24"/>
          <w:szCs w:val="24"/>
          <w:lang w:eastAsia="ar-SA"/>
        </w:rPr>
        <w:t xml:space="preserve"> колебательн</w:t>
      </w:r>
      <w:r w:rsidR="00E22D22">
        <w:rPr>
          <w:rFonts w:ascii="Arial" w:hAnsi="Arial" w:cs="Arial"/>
          <w:b/>
          <w:bCs/>
          <w:sz w:val="24"/>
          <w:szCs w:val="24"/>
          <w:lang w:eastAsia="ar-SA"/>
        </w:rPr>
        <w:t>ой</w:t>
      </w:r>
      <w:r w:rsidRPr="00A95019">
        <w:rPr>
          <w:rFonts w:ascii="Arial" w:hAnsi="Arial" w:cs="Arial"/>
          <w:b/>
          <w:bCs/>
          <w:sz w:val="24"/>
          <w:szCs w:val="24"/>
          <w:lang w:eastAsia="ar-SA"/>
        </w:rPr>
        <w:t xml:space="preserve"> волн</w:t>
      </w:r>
      <w:r w:rsidR="00E22D22">
        <w:rPr>
          <w:rFonts w:ascii="Arial" w:hAnsi="Arial" w:cs="Arial"/>
          <w:b/>
          <w:bCs/>
          <w:sz w:val="24"/>
          <w:szCs w:val="24"/>
          <w:lang w:eastAsia="ar-SA"/>
        </w:rPr>
        <w:t>ы</w:t>
      </w:r>
    </w:p>
    <w:p w14:paraId="256E5416" w14:textId="58CDB932" w:rsidR="00A95019" w:rsidRP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A95019">
        <w:rPr>
          <w:rFonts w:ascii="Arial" w:hAnsi="Arial" w:cs="Arial"/>
          <w:b/>
          <w:bCs/>
          <w:sz w:val="24"/>
          <w:szCs w:val="24"/>
          <w:lang w:eastAsia="ar-SA"/>
        </w:rPr>
        <w:t xml:space="preserve">6.2.1 Генератор </w:t>
      </w:r>
      <w:r w:rsidR="0077094B">
        <w:rPr>
          <w:rFonts w:ascii="Arial" w:hAnsi="Arial" w:cs="Arial"/>
          <w:b/>
          <w:bCs/>
          <w:sz w:val="24"/>
          <w:szCs w:val="24"/>
          <w:lang w:eastAsia="ar-SA"/>
        </w:rPr>
        <w:t>медленно</w:t>
      </w:r>
      <w:r w:rsidR="00B23D09">
        <w:rPr>
          <w:rFonts w:ascii="Arial" w:hAnsi="Arial" w:cs="Arial"/>
          <w:b/>
          <w:bCs/>
          <w:sz w:val="24"/>
          <w:szCs w:val="24"/>
          <w:lang w:eastAsia="ar-SA"/>
        </w:rPr>
        <w:t>й</w:t>
      </w:r>
      <w:r w:rsidR="0077094B">
        <w:rPr>
          <w:rFonts w:ascii="Arial" w:hAnsi="Arial" w:cs="Arial"/>
          <w:b/>
          <w:bCs/>
          <w:sz w:val="24"/>
          <w:szCs w:val="24"/>
          <w:lang w:eastAsia="ar-SA"/>
        </w:rPr>
        <w:t xml:space="preserve"> затухающ</w:t>
      </w:r>
      <w:r w:rsidR="00E22D22">
        <w:rPr>
          <w:rFonts w:ascii="Arial" w:hAnsi="Arial" w:cs="Arial"/>
          <w:b/>
          <w:bCs/>
          <w:sz w:val="24"/>
          <w:szCs w:val="24"/>
          <w:lang w:eastAsia="ar-SA"/>
        </w:rPr>
        <w:t>ей</w:t>
      </w:r>
      <w:r w:rsidR="0077094B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Pr="00A95019">
        <w:rPr>
          <w:rFonts w:ascii="Arial" w:hAnsi="Arial" w:cs="Arial"/>
          <w:b/>
          <w:bCs/>
          <w:sz w:val="24"/>
          <w:szCs w:val="24"/>
          <w:lang w:eastAsia="ar-SA"/>
        </w:rPr>
        <w:t>колебательн</w:t>
      </w:r>
      <w:r w:rsidR="00E22D22">
        <w:rPr>
          <w:rFonts w:ascii="Arial" w:hAnsi="Arial" w:cs="Arial"/>
          <w:b/>
          <w:bCs/>
          <w:sz w:val="24"/>
          <w:szCs w:val="24"/>
          <w:lang w:eastAsia="ar-SA"/>
        </w:rPr>
        <w:t>ой</w:t>
      </w:r>
      <w:r w:rsidRPr="00A95019">
        <w:rPr>
          <w:rFonts w:ascii="Arial" w:hAnsi="Arial" w:cs="Arial"/>
          <w:b/>
          <w:bCs/>
          <w:sz w:val="24"/>
          <w:szCs w:val="24"/>
          <w:lang w:eastAsia="ar-SA"/>
        </w:rPr>
        <w:t xml:space="preserve"> волн</w:t>
      </w:r>
      <w:r w:rsidR="00E22D22">
        <w:rPr>
          <w:rFonts w:ascii="Arial" w:hAnsi="Arial" w:cs="Arial"/>
          <w:b/>
          <w:bCs/>
          <w:sz w:val="24"/>
          <w:szCs w:val="24"/>
          <w:lang w:eastAsia="ar-SA"/>
        </w:rPr>
        <w:t>ы</w:t>
      </w:r>
    </w:p>
    <w:p w14:paraId="545259EB" w14:textId="77777777" w:rsidR="00A95019" w:rsidRP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95019">
        <w:rPr>
          <w:rFonts w:ascii="Arial" w:hAnsi="Arial" w:cs="Arial"/>
          <w:sz w:val="24"/>
          <w:szCs w:val="24"/>
          <w:lang w:eastAsia="ar-SA"/>
        </w:rPr>
        <w:t>6.2.1.1 Общие положения</w:t>
      </w:r>
    </w:p>
    <w:p w14:paraId="1CB189EC" w14:textId="67468C54" w:rsidR="00F06F15" w:rsidRDefault="00A433EB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bookmarkStart w:id="37" w:name="_Hlk197000868"/>
      <w:r>
        <w:rPr>
          <w:rFonts w:ascii="Arial" w:hAnsi="Arial" w:cs="Arial"/>
          <w:sz w:val="24"/>
          <w:szCs w:val="24"/>
          <w:lang w:eastAsia="ar-SA"/>
        </w:rPr>
        <w:t>З</w:t>
      </w:r>
      <w:r w:rsidR="00A95019">
        <w:rPr>
          <w:rFonts w:ascii="Arial" w:hAnsi="Arial" w:cs="Arial"/>
          <w:sz w:val="24"/>
          <w:szCs w:val="24"/>
          <w:lang w:eastAsia="ar-SA"/>
        </w:rPr>
        <w:t>начение в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>ыходно</w:t>
      </w:r>
      <w:r w:rsidR="00A95019">
        <w:rPr>
          <w:rFonts w:ascii="Arial" w:hAnsi="Arial" w:cs="Arial"/>
          <w:sz w:val="24"/>
          <w:szCs w:val="24"/>
          <w:lang w:eastAsia="ar-SA"/>
        </w:rPr>
        <w:t>го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импеданс</w:t>
      </w:r>
      <w:r w:rsidR="00A95019">
        <w:rPr>
          <w:rFonts w:ascii="Arial" w:hAnsi="Arial" w:cs="Arial"/>
          <w:sz w:val="24"/>
          <w:szCs w:val="24"/>
          <w:lang w:eastAsia="ar-SA"/>
        </w:rPr>
        <w:t>а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генератора </w:t>
      </w:r>
      <w:r w:rsidR="0077094B">
        <w:rPr>
          <w:rFonts w:ascii="Arial" w:hAnsi="Arial" w:cs="Arial"/>
          <w:sz w:val="24"/>
          <w:szCs w:val="24"/>
          <w:lang w:eastAsia="ar-SA"/>
        </w:rPr>
        <w:t>медленно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77094B">
        <w:rPr>
          <w:rFonts w:ascii="Arial" w:hAnsi="Arial" w:cs="Arial"/>
          <w:sz w:val="24"/>
          <w:szCs w:val="24"/>
          <w:lang w:eastAsia="ar-SA"/>
        </w:rPr>
        <w:t xml:space="preserve"> затухающ</w:t>
      </w:r>
      <w:r w:rsidR="00E22D22">
        <w:rPr>
          <w:rFonts w:ascii="Arial" w:hAnsi="Arial" w:cs="Arial"/>
          <w:sz w:val="24"/>
          <w:szCs w:val="24"/>
          <w:lang w:eastAsia="ar-SA"/>
        </w:rPr>
        <w:t>ей</w:t>
      </w:r>
      <w:r w:rsidR="0077094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>колебательн</w:t>
      </w:r>
      <w:r w:rsidR="00E22D22">
        <w:rPr>
          <w:rFonts w:ascii="Arial" w:hAnsi="Arial" w:cs="Arial"/>
          <w:sz w:val="24"/>
          <w:szCs w:val="24"/>
          <w:lang w:eastAsia="ar-SA"/>
        </w:rPr>
        <w:t>ой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волн</w:t>
      </w:r>
      <w:r w:rsidR="00E22D22">
        <w:rPr>
          <w:rFonts w:ascii="Arial" w:hAnsi="Arial" w:cs="Arial"/>
          <w:sz w:val="24"/>
          <w:szCs w:val="24"/>
          <w:lang w:eastAsia="ar-SA"/>
        </w:rPr>
        <w:t>ы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 xml:space="preserve">принимают равным 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>200 Ом</w:t>
      </w:r>
      <w:r w:rsidR="0077094B">
        <w:rPr>
          <w:rFonts w:ascii="Arial" w:hAnsi="Arial" w:cs="Arial"/>
          <w:sz w:val="24"/>
          <w:szCs w:val="24"/>
          <w:lang w:eastAsia="ar-SA"/>
        </w:rPr>
        <w:t>,</w:t>
      </w:r>
      <w:r w:rsidR="0098310E">
        <w:rPr>
          <w:rFonts w:ascii="Arial" w:hAnsi="Arial" w:cs="Arial"/>
          <w:sz w:val="24"/>
          <w:szCs w:val="24"/>
          <w:lang w:eastAsia="ar-SA"/>
        </w:rPr>
        <w:t xml:space="preserve"> хотя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фактический импеданс кабелей (витых пар) ближе к 150 Ом. </w:t>
      </w:r>
      <w:r w:rsidR="00C745C4">
        <w:rPr>
          <w:rFonts w:ascii="Arial" w:hAnsi="Arial" w:cs="Arial"/>
          <w:sz w:val="24"/>
          <w:szCs w:val="24"/>
          <w:lang w:eastAsia="ar-SA"/>
        </w:rPr>
        <w:t>З</w:t>
      </w:r>
      <w:r w:rsidR="00660137">
        <w:rPr>
          <w:rFonts w:ascii="Arial" w:hAnsi="Arial" w:cs="Arial"/>
          <w:sz w:val="24"/>
          <w:szCs w:val="24"/>
          <w:lang w:eastAsia="ar-SA"/>
        </w:rPr>
        <w:t xml:space="preserve">начение 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>импеданс</w:t>
      </w:r>
      <w:r w:rsidR="00660137">
        <w:rPr>
          <w:rFonts w:ascii="Arial" w:hAnsi="Arial" w:cs="Arial"/>
          <w:sz w:val="24"/>
          <w:szCs w:val="24"/>
          <w:lang w:eastAsia="ar-SA"/>
        </w:rPr>
        <w:t>а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200 Ом </w:t>
      </w:r>
      <w:r w:rsidR="00C745C4" w:rsidRPr="00A95019">
        <w:rPr>
          <w:rFonts w:ascii="Arial" w:hAnsi="Arial" w:cs="Arial"/>
          <w:sz w:val="24"/>
          <w:szCs w:val="24"/>
          <w:lang w:eastAsia="ar-SA"/>
        </w:rPr>
        <w:t>был</w:t>
      </w:r>
      <w:r w:rsidR="00C745C4">
        <w:rPr>
          <w:rFonts w:ascii="Arial" w:hAnsi="Arial" w:cs="Arial"/>
          <w:sz w:val="24"/>
          <w:szCs w:val="24"/>
          <w:lang w:eastAsia="ar-SA"/>
        </w:rPr>
        <w:t>о</w:t>
      </w:r>
      <w:r w:rsidR="00C745C4" w:rsidRPr="00A95019">
        <w:rPr>
          <w:rFonts w:ascii="Arial" w:hAnsi="Arial" w:cs="Arial"/>
          <w:sz w:val="24"/>
          <w:szCs w:val="24"/>
          <w:lang w:eastAsia="ar-SA"/>
        </w:rPr>
        <w:t xml:space="preserve"> выбран</w:t>
      </w:r>
      <w:r w:rsidR="00C745C4">
        <w:rPr>
          <w:rFonts w:ascii="Arial" w:hAnsi="Arial" w:cs="Arial"/>
          <w:sz w:val="24"/>
          <w:szCs w:val="24"/>
          <w:lang w:eastAsia="ar-SA"/>
        </w:rPr>
        <w:t>о в целях сохранения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существующ</w:t>
      </w:r>
      <w:r w:rsidR="00C745C4">
        <w:rPr>
          <w:rFonts w:ascii="Arial" w:hAnsi="Arial" w:cs="Arial"/>
          <w:sz w:val="24"/>
          <w:szCs w:val="24"/>
          <w:lang w:eastAsia="ar-SA"/>
        </w:rPr>
        <w:t>его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общ</w:t>
      </w:r>
      <w:r w:rsidR="00C745C4">
        <w:rPr>
          <w:rFonts w:ascii="Arial" w:hAnsi="Arial" w:cs="Arial"/>
          <w:sz w:val="24"/>
          <w:szCs w:val="24"/>
          <w:lang w:eastAsia="ar-SA"/>
        </w:rPr>
        <w:t>его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статус</w:t>
      </w:r>
      <w:r w:rsidR="00C745C4">
        <w:rPr>
          <w:rFonts w:ascii="Arial" w:hAnsi="Arial" w:cs="Arial"/>
          <w:sz w:val="24"/>
          <w:szCs w:val="24"/>
          <w:lang w:eastAsia="ar-SA"/>
        </w:rPr>
        <w:t>а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>, который включа</w:t>
      </w:r>
      <w:r w:rsidR="00660137">
        <w:rPr>
          <w:rFonts w:ascii="Arial" w:hAnsi="Arial" w:cs="Arial"/>
          <w:sz w:val="24"/>
          <w:szCs w:val="24"/>
          <w:lang w:eastAsia="ar-SA"/>
        </w:rPr>
        <w:t>ет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технические характеристики семейства оборудования, применяемого в основном на высоковольтных подстанциях.</w:t>
      </w:r>
      <w:bookmarkEnd w:id="37"/>
      <w:r w:rsidR="00F06F15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403F0819" w14:textId="7B1F0FBD" w:rsidR="00A95019" w:rsidRP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95019">
        <w:rPr>
          <w:rFonts w:ascii="Arial" w:hAnsi="Arial" w:cs="Arial"/>
          <w:sz w:val="24"/>
          <w:szCs w:val="24"/>
          <w:lang w:eastAsia="ar-SA"/>
        </w:rPr>
        <w:t xml:space="preserve">Кроме того, длина кабелей в этой категории электрических и промышленных установок в основном составляет порядка сотен метров, и поэтому импеданс соединений в полевых условиях приближается к характеристическому импедансу кабелей, </w:t>
      </w:r>
      <w:r w:rsidR="00D4021B">
        <w:rPr>
          <w:rFonts w:ascii="Arial" w:hAnsi="Arial" w:cs="Arial"/>
          <w:sz w:val="24"/>
          <w:szCs w:val="24"/>
          <w:lang w:eastAsia="ar-SA"/>
        </w:rPr>
        <w:t>но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не мен</w:t>
      </w:r>
      <w:r w:rsidR="00D4021B">
        <w:rPr>
          <w:rFonts w:ascii="Arial" w:hAnsi="Arial" w:cs="Arial"/>
          <w:sz w:val="24"/>
          <w:szCs w:val="24"/>
          <w:lang w:eastAsia="ar-SA"/>
        </w:rPr>
        <w:t>ее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этого значения.</w:t>
      </w:r>
    </w:p>
    <w:p w14:paraId="72BFD0E0" w14:textId="37FE97BC" w:rsidR="0013129A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95019">
        <w:rPr>
          <w:rFonts w:ascii="Arial" w:hAnsi="Arial" w:cs="Arial"/>
          <w:sz w:val="24"/>
          <w:szCs w:val="24"/>
          <w:lang w:eastAsia="ar-SA"/>
        </w:rPr>
        <w:t>Пример принципиальной схемы генератора приведен на рисунке 2.</w:t>
      </w:r>
    </w:p>
    <w:p w14:paraId="3D0FE721" w14:textId="574B1C0D" w:rsidR="0040512C" w:rsidRDefault="0040512C">
      <w:pPr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br w:type="page"/>
      </w:r>
    </w:p>
    <w:p w14:paraId="2AB0ECCB" w14:textId="0D08493A" w:rsidR="00275FEF" w:rsidRDefault="00275FEF" w:rsidP="00275FEF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538F868" wp14:editId="3370E4DA">
            <wp:extent cx="4552950" cy="176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1546C" w14:textId="17F98372" w:rsidR="00275FEF" w:rsidRPr="002624C5" w:rsidRDefault="00E14647" w:rsidP="0040512C">
      <w:pPr>
        <w:spacing w:after="0" w:line="360" w:lineRule="auto"/>
        <w:jc w:val="center"/>
        <w:rPr>
          <w:rFonts w:ascii="Arial" w:hAnsi="Arial" w:cs="Arial"/>
          <w:sz w:val="20"/>
          <w:szCs w:val="20"/>
          <w:lang w:eastAsia="ar-SA"/>
        </w:rPr>
      </w:pPr>
      <w:proofErr w:type="gramStart"/>
      <w:r w:rsidRPr="002624C5">
        <w:rPr>
          <w:rFonts w:ascii="Arial" w:hAnsi="Arial" w:cs="Arial"/>
          <w:sz w:val="20"/>
          <w:szCs w:val="20"/>
          <w:lang w:eastAsia="ar-SA"/>
        </w:rPr>
        <w:t xml:space="preserve">Выключатель ‒ высоковольтный выключатель; </w:t>
      </w:r>
      <w:r w:rsidR="00275FEF" w:rsidRPr="002624C5">
        <w:rPr>
          <w:rFonts w:ascii="Arial" w:hAnsi="Arial" w:cs="Arial"/>
          <w:i/>
          <w:iCs/>
          <w:sz w:val="20"/>
          <w:szCs w:val="20"/>
          <w:lang w:val="en-US" w:eastAsia="ar-SA"/>
        </w:rPr>
        <w:t>U</w:t>
      </w:r>
      <w:r w:rsidR="00275FEF" w:rsidRPr="002624C5">
        <w:rPr>
          <w:rFonts w:ascii="Arial" w:hAnsi="Arial" w:cs="Arial"/>
          <w:sz w:val="20"/>
          <w:szCs w:val="20"/>
          <w:lang w:eastAsia="ar-SA"/>
        </w:rPr>
        <w:t xml:space="preserve"> ‒ источник высокого напряжения;</w:t>
      </w:r>
      <w:r w:rsidR="008457B2" w:rsidRPr="002624C5">
        <w:rPr>
          <w:rFonts w:ascii="Arial" w:hAnsi="Arial" w:cs="Arial"/>
          <w:sz w:val="20"/>
          <w:szCs w:val="20"/>
          <w:lang w:eastAsia="ar-SA"/>
        </w:rPr>
        <w:t xml:space="preserve"> </w:t>
      </w:r>
      <w:r w:rsidR="0040512C" w:rsidRPr="002624C5">
        <w:rPr>
          <w:rFonts w:ascii="Arial" w:hAnsi="Arial" w:cs="Arial"/>
          <w:sz w:val="20"/>
          <w:szCs w:val="20"/>
          <w:lang w:eastAsia="ar-SA"/>
        </w:rPr>
        <w:br/>
      </w:r>
      <w:r w:rsidR="00275FEF" w:rsidRPr="002624C5">
        <w:rPr>
          <w:rFonts w:ascii="Arial" w:hAnsi="Arial" w:cs="Arial"/>
          <w:i/>
          <w:iCs/>
          <w:sz w:val="20"/>
          <w:szCs w:val="20"/>
          <w:lang w:val="en-US" w:eastAsia="ar-SA"/>
        </w:rPr>
        <w:t>R</w:t>
      </w:r>
      <w:r w:rsidR="00275FEF" w:rsidRPr="002624C5">
        <w:rPr>
          <w:rFonts w:ascii="Arial" w:hAnsi="Arial" w:cs="Arial"/>
          <w:sz w:val="20"/>
          <w:szCs w:val="20"/>
          <w:lang w:eastAsia="ar-SA"/>
        </w:rPr>
        <w:t>1</w:t>
      </w:r>
      <w:r w:rsidR="008457B2" w:rsidRPr="002624C5">
        <w:rPr>
          <w:rFonts w:ascii="Arial" w:hAnsi="Arial" w:cs="Arial"/>
          <w:sz w:val="20"/>
          <w:szCs w:val="20"/>
          <w:lang w:eastAsia="ar-SA"/>
        </w:rPr>
        <w:t xml:space="preserve"> </w:t>
      </w:r>
      <w:r w:rsidR="00275FEF" w:rsidRPr="002624C5">
        <w:rPr>
          <w:rFonts w:ascii="Arial" w:hAnsi="Arial" w:cs="Arial"/>
          <w:sz w:val="20"/>
          <w:szCs w:val="20"/>
          <w:lang w:eastAsia="ar-SA"/>
        </w:rPr>
        <w:t xml:space="preserve">‒ зарядный резистор; </w:t>
      </w:r>
      <w:r w:rsidR="00275FEF" w:rsidRPr="002624C5">
        <w:rPr>
          <w:rFonts w:ascii="Arial" w:hAnsi="Arial" w:cs="Arial"/>
          <w:i/>
          <w:iCs/>
          <w:sz w:val="20"/>
          <w:szCs w:val="20"/>
          <w:lang w:val="en-US" w:eastAsia="ar-SA"/>
        </w:rPr>
        <w:t>R</w:t>
      </w:r>
      <w:r w:rsidR="00275FEF" w:rsidRPr="002624C5">
        <w:rPr>
          <w:rFonts w:ascii="Arial" w:hAnsi="Arial" w:cs="Arial"/>
          <w:sz w:val="20"/>
          <w:szCs w:val="20"/>
          <w:lang w:eastAsia="ar-SA"/>
        </w:rPr>
        <w:t xml:space="preserve">2 ‒ резистор фильтра; </w:t>
      </w:r>
      <w:r w:rsidR="00275FEF" w:rsidRPr="002624C5">
        <w:rPr>
          <w:rFonts w:ascii="Arial" w:hAnsi="Arial" w:cs="Arial"/>
          <w:i/>
          <w:iCs/>
          <w:sz w:val="20"/>
          <w:szCs w:val="20"/>
          <w:lang w:val="en-US" w:eastAsia="ar-SA"/>
        </w:rPr>
        <w:t>R</w:t>
      </w:r>
      <w:r w:rsidR="00275FEF" w:rsidRPr="002624C5">
        <w:rPr>
          <w:rFonts w:ascii="Arial" w:hAnsi="Arial" w:cs="Arial"/>
          <w:sz w:val="20"/>
          <w:szCs w:val="20"/>
          <w:lang w:eastAsia="ar-SA"/>
        </w:rPr>
        <w:t>3 ‒ резистор источника;</w:t>
      </w:r>
      <w:r w:rsidR="008457B2" w:rsidRPr="002624C5">
        <w:rPr>
          <w:rFonts w:ascii="Arial" w:hAnsi="Arial" w:cs="Arial"/>
          <w:sz w:val="20"/>
          <w:szCs w:val="20"/>
          <w:lang w:eastAsia="ar-SA"/>
        </w:rPr>
        <w:t xml:space="preserve"> </w:t>
      </w:r>
      <w:r w:rsidR="00275FEF" w:rsidRPr="002624C5">
        <w:rPr>
          <w:rFonts w:ascii="Arial" w:hAnsi="Arial" w:cs="Arial"/>
          <w:i/>
          <w:iCs/>
          <w:sz w:val="20"/>
          <w:szCs w:val="20"/>
          <w:lang w:val="en-US" w:eastAsia="ar-SA"/>
        </w:rPr>
        <w:t>L</w:t>
      </w:r>
      <w:r w:rsidR="00275FEF" w:rsidRPr="002624C5">
        <w:rPr>
          <w:rFonts w:ascii="Arial" w:hAnsi="Arial" w:cs="Arial"/>
          <w:sz w:val="20"/>
          <w:szCs w:val="20"/>
          <w:lang w:eastAsia="ar-SA"/>
        </w:rPr>
        <w:t>1</w:t>
      </w:r>
      <w:r w:rsidR="008457B2" w:rsidRPr="002624C5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2624C5">
        <w:rPr>
          <w:rFonts w:ascii="Arial" w:hAnsi="Arial" w:cs="Arial"/>
          <w:sz w:val="20"/>
          <w:szCs w:val="20"/>
          <w:lang w:eastAsia="ar-SA"/>
        </w:rPr>
        <w:t xml:space="preserve">‒ </w:t>
      </w:r>
      <w:r w:rsidR="008457B2" w:rsidRPr="002624C5">
        <w:rPr>
          <w:rFonts w:ascii="Arial" w:hAnsi="Arial" w:cs="Arial"/>
          <w:sz w:val="20"/>
          <w:szCs w:val="20"/>
          <w:lang w:eastAsia="ar-SA"/>
        </w:rPr>
        <w:t xml:space="preserve">катушка </w:t>
      </w:r>
      <w:r w:rsidRPr="002624C5">
        <w:rPr>
          <w:rFonts w:ascii="Arial" w:hAnsi="Arial" w:cs="Arial"/>
          <w:sz w:val="20"/>
          <w:szCs w:val="20"/>
          <w:lang w:eastAsia="ar-SA"/>
        </w:rPr>
        <w:t>индуктивност</w:t>
      </w:r>
      <w:r w:rsidR="008457B2" w:rsidRPr="002624C5">
        <w:rPr>
          <w:rFonts w:ascii="Arial" w:hAnsi="Arial" w:cs="Arial"/>
          <w:sz w:val="20"/>
          <w:szCs w:val="20"/>
          <w:lang w:eastAsia="ar-SA"/>
        </w:rPr>
        <w:t>и</w:t>
      </w:r>
      <w:r w:rsidRPr="002624C5">
        <w:rPr>
          <w:rFonts w:ascii="Arial" w:hAnsi="Arial" w:cs="Arial"/>
          <w:sz w:val="20"/>
          <w:szCs w:val="20"/>
          <w:lang w:eastAsia="ar-SA"/>
        </w:rPr>
        <w:t xml:space="preserve"> </w:t>
      </w:r>
      <w:r w:rsidR="008457B2" w:rsidRPr="002624C5">
        <w:rPr>
          <w:rFonts w:ascii="Arial" w:hAnsi="Arial" w:cs="Arial"/>
          <w:sz w:val="20"/>
          <w:szCs w:val="20"/>
          <w:lang w:eastAsia="ar-SA"/>
        </w:rPr>
        <w:t xml:space="preserve">(дроссель) </w:t>
      </w:r>
      <w:r w:rsidRPr="002624C5">
        <w:rPr>
          <w:rFonts w:ascii="Arial" w:hAnsi="Arial" w:cs="Arial"/>
          <w:sz w:val="20"/>
          <w:szCs w:val="20"/>
          <w:lang w:eastAsia="ar-SA"/>
        </w:rPr>
        <w:t xml:space="preserve">колебательного контура; </w:t>
      </w:r>
      <w:r w:rsidR="00275FEF" w:rsidRPr="002624C5">
        <w:rPr>
          <w:rFonts w:ascii="Arial" w:hAnsi="Arial" w:cs="Arial"/>
          <w:i/>
          <w:iCs/>
          <w:sz w:val="20"/>
          <w:szCs w:val="20"/>
          <w:lang w:val="en-US" w:eastAsia="ar-SA"/>
        </w:rPr>
        <w:t>L</w:t>
      </w:r>
      <w:r w:rsidR="00275FEF" w:rsidRPr="002624C5">
        <w:rPr>
          <w:rFonts w:ascii="Arial" w:hAnsi="Arial" w:cs="Arial"/>
          <w:sz w:val="20"/>
          <w:szCs w:val="20"/>
          <w:lang w:eastAsia="ar-SA"/>
        </w:rPr>
        <w:t>2</w:t>
      </w:r>
      <w:r w:rsidRPr="002624C5">
        <w:rPr>
          <w:rFonts w:ascii="Arial" w:hAnsi="Arial" w:cs="Arial"/>
          <w:sz w:val="20"/>
          <w:szCs w:val="20"/>
          <w:lang w:eastAsia="ar-SA"/>
        </w:rPr>
        <w:t xml:space="preserve"> ‒ </w:t>
      </w:r>
      <w:r w:rsidR="008457B2" w:rsidRPr="002624C5">
        <w:rPr>
          <w:rFonts w:ascii="Arial" w:hAnsi="Arial" w:cs="Arial"/>
          <w:sz w:val="20"/>
          <w:szCs w:val="20"/>
          <w:lang w:eastAsia="ar-SA"/>
        </w:rPr>
        <w:t xml:space="preserve">катушка </w:t>
      </w:r>
      <w:r w:rsidRPr="002624C5">
        <w:rPr>
          <w:rFonts w:ascii="Arial" w:hAnsi="Arial" w:cs="Arial"/>
          <w:sz w:val="20"/>
          <w:szCs w:val="20"/>
          <w:lang w:eastAsia="ar-SA"/>
        </w:rPr>
        <w:t>индуктивност</w:t>
      </w:r>
      <w:r w:rsidR="008457B2" w:rsidRPr="002624C5">
        <w:rPr>
          <w:rFonts w:ascii="Arial" w:hAnsi="Arial" w:cs="Arial"/>
          <w:sz w:val="20"/>
          <w:szCs w:val="20"/>
          <w:lang w:eastAsia="ar-SA"/>
        </w:rPr>
        <w:t>и (дроссель)</w:t>
      </w:r>
      <w:r w:rsidRPr="002624C5">
        <w:rPr>
          <w:rFonts w:ascii="Arial" w:hAnsi="Arial" w:cs="Arial"/>
          <w:sz w:val="20"/>
          <w:szCs w:val="20"/>
          <w:lang w:eastAsia="ar-SA"/>
        </w:rPr>
        <w:t xml:space="preserve"> фильтра;</w:t>
      </w:r>
      <w:r w:rsidR="00275FEF" w:rsidRPr="002624C5">
        <w:rPr>
          <w:rFonts w:ascii="Arial" w:hAnsi="Arial" w:cs="Arial"/>
          <w:sz w:val="20"/>
          <w:szCs w:val="20"/>
          <w:lang w:eastAsia="ar-SA"/>
        </w:rPr>
        <w:t xml:space="preserve"> </w:t>
      </w:r>
      <w:r w:rsidR="00275FEF" w:rsidRPr="002624C5">
        <w:rPr>
          <w:rFonts w:ascii="Arial" w:hAnsi="Arial" w:cs="Arial"/>
          <w:i/>
          <w:iCs/>
          <w:sz w:val="20"/>
          <w:szCs w:val="20"/>
          <w:lang w:val="en-US" w:eastAsia="ar-SA"/>
        </w:rPr>
        <w:t>C</w:t>
      </w:r>
      <w:r w:rsidR="00275FEF" w:rsidRPr="002624C5">
        <w:rPr>
          <w:rFonts w:ascii="Arial" w:hAnsi="Arial" w:cs="Arial"/>
          <w:sz w:val="20"/>
          <w:szCs w:val="20"/>
          <w:lang w:eastAsia="ar-SA"/>
        </w:rPr>
        <w:t>1</w:t>
      </w:r>
      <w:r w:rsidRPr="002624C5">
        <w:rPr>
          <w:rFonts w:ascii="Arial" w:hAnsi="Arial" w:cs="Arial"/>
          <w:sz w:val="20"/>
          <w:szCs w:val="20"/>
          <w:lang w:eastAsia="ar-SA"/>
        </w:rPr>
        <w:t xml:space="preserve"> ‒конденсатор </w:t>
      </w:r>
      <w:proofErr w:type="spellStart"/>
      <w:r w:rsidRPr="002624C5">
        <w:rPr>
          <w:rFonts w:ascii="Arial" w:hAnsi="Arial" w:cs="Arial"/>
          <w:sz w:val="20"/>
          <w:szCs w:val="20"/>
          <w:lang w:eastAsia="ar-SA"/>
        </w:rPr>
        <w:t>дл</w:t>
      </w:r>
      <w:proofErr w:type="spellEnd"/>
      <w:r w:rsidRPr="002624C5">
        <w:rPr>
          <w:rFonts w:ascii="Arial" w:hAnsi="Arial" w:cs="Arial"/>
          <w:sz w:val="20"/>
          <w:szCs w:val="20"/>
          <w:lang w:eastAsia="ar-SA"/>
        </w:rPr>
        <w:t xml:space="preserve"> накопления энергии;</w:t>
      </w:r>
      <w:r w:rsidR="008457B2" w:rsidRPr="002624C5">
        <w:rPr>
          <w:rFonts w:ascii="Arial" w:hAnsi="Arial" w:cs="Arial"/>
          <w:sz w:val="20"/>
          <w:szCs w:val="20"/>
          <w:lang w:eastAsia="ar-SA"/>
        </w:rPr>
        <w:t xml:space="preserve"> </w:t>
      </w:r>
      <w:r w:rsidR="00275FEF" w:rsidRPr="002624C5">
        <w:rPr>
          <w:rFonts w:ascii="Arial" w:hAnsi="Arial" w:cs="Arial"/>
          <w:i/>
          <w:iCs/>
          <w:sz w:val="20"/>
          <w:szCs w:val="20"/>
          <w:lang w:val="en-US" w:eastAsia="ar-SA"/>
        </w:rPr>
        <w:t>C</w:t>
      </w:r>
      <w:r w:rsidR="00275FEF" w:rsidRPr="002624C5">
        <w:rPr>
          <w:rFonts w:ascii="Arial" w:hAnsi="Arial" w:cs="Arial"/>
          <w:sz w:val="20"/>
          <w:szCs w:val="20"/>
          <w:lang w:eastAsia="ar-SA"/>
        </w:rPr>
        <w:t>2</w:t>
      </w:r>
      <w:r w:rsidRPr="002624C5">
        <w:rPr>
          <w:rFonts w:ascii="Arial" w:hAnsi="Arial" w:cs="Arial"/>
          <w:sz w:val="20"/>
          <w:szCs w:val="20"/>
          <w:lang w:eastAsia="ar-SA"/>
        </w:rPr>
        <w:t xml:space="preserve"> ‒ конденсатор фильтра</w:t>
      </w:r>
      <w:proofErr w:type="gramEnd"/>
    </w:p>
    <w:p w14:paraId="2DDB9EFD" w14:textId="18825234" w:rsidR="00E14647" w:rsidRDefault="00E14647" w:rsidP="00E14647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 xml:space="preserve">Рисунок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2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Пример принципиальной схемы </w:t>
      </w:r>
      <w:bookmarkStart w:id="38" w:name="_Hlk196997181"/>
      <w:r w:rsidRPr="00E14647">
        <w:rPr>
          <w:rFonts w:ascii="Arial" w:hAnsi="Arial" w:cs="Arial"/>
          <w:sz w:val="24"/>
          <w:szCs w:val="24"/>
          <w:lang w:eastAsia="ar-SA"/>
        </w:rPr>
        <w:t xml:space="preserve">генератора </w:t>
      </w:r>
      <w:r w:rsidR="009B6CAA">
        <w:rPr>
          <w:rFonts w:ascii="Arial" w:hAnsi="Arial" w:cs="Arial"/>
          <w:sz w:val="24"/>
          <w:szCs w:val="24"/>
          <w:lang w:eastAsia="ar-SA"/>
        </w:rPr>
        <w:t>медленно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9B6CAA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Pr="00E14647">
        <w:rPr>
          <w:rFonts w:ascii="Arial" w:hAnsi="Arial" w:cs="Arial"/>
          <w:sz w:val="24"/>
          <w:szCs w:val="24"/>
          <w:lang w:eastAsia="ar-SA"/>
        </w:rPr>
        <w:t>колебательной волны</w:t>
      </w:r>
    </w:p>
    <w:p w14:paraId="5A345EC4" w14:textId="77777777" w:rsidR="0040512C" w:rsidRPr="00E14647" w:rsidRDefault="0040512C" w:rsidP="00E14647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</w:p>
    <w:bookmarkEnd w:id="38"/>
    <w:p w14:paraId="18E28DF8" w14:textId="5A9846A4" w:rsidR="00F9247C" w:rsidRDefault="00E14647" w:rsidP="00F9247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6.2.1.2 </w:t>
      </w:r>
      <w:r w:rsidR="00941EF8">
        <w:rPr>
          <w:rFonts w:ascii="Arial" w:hAnsi="Arial" w:cs="Arial"/>
          <w:sz w:val="24"/>
          <w:szCs w:val="24"/>
          <w:lang w:eastAsia="ar-SA"/>
        </w:rPr>
        <w:t>Рабочие</w:t>
      </w:r>
      <w:r w:rsidR="0013129A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характеристики </w:t>
      </w:r>
      <w:r w:rsidR="008457B2" w:rsidRPr="00E14647">
        <w:rPr>
          <w:rFonts w:ascii="Arial" w:hAnsi="Arial" w:cs="Arial"/>
          <w:sz w:val="24"/>
          <w:szCs w:val="24"/>
          <w:lang w:eastAsia="ar-SA"/>
        </w:rPr>
        <w:t xml:space="preserve">генератора </w:t>
      </w:r>
      <w:r w:rsidR="0077094B">
        <w:rPr>
          <w:rFonts w:ascii="Arial" w:hAnsi="Arial" w:cs="Arial"/>
          <w:sz w:val="24"/>
          <w:szCs w:val="24"/>
          <w:lang w:eastAsia="ar-SA"/>
        </w:rPr>
        <w:t>медленно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77094B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="008457B2" w:rsidRPr="00E14647">
        <w:rPr>
          <w:rFonts w:ascii="Arial" w:hAnsi="Arial" w:cs="Arial"/>
          <w:sz w:val="24"/>
          <w:szCs w:val="24"/>
          <w:lang w:eastAsia="ar-SA"/>
        </w:rPr>
        <w:t>колебательной волны</w:t>
      </w:r>
    </w:p>
    <w:p w14:paraId="14D05EEC" w14:textId="1E2FF92F" w:rsidR="000A38AD" w:rsidRDefault="000A38AD" w:rsidP="000A38A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3648B">
        <w:rPr>
          <w:rFonts w:ascii="Arial" w:hAnsi="Arial" w:cs="Arial"/>
          <w:sz w:val="24"/>
          <w:szCs w:val="24"/>
          <w:lang w:eastAsia="ar-SA"/>
        </w:rPr>
        <w:t>Технические требования, предъявляемые к генератору медленн</w:t>
      </w:r>
      <w:r w:rsidR="00B23D09" w:rsidRPr="0073648B">
        <w:rPr>
          <w:rFonts w:ascii="Arial" w:hAnsi="Arial" w:cs="Arial"/>
          <w:sz w:val="24"/>
          <w:szCs w:val="24"/>
          <w:lang w:eastAsia="ar-SA"/>
        </w:rPr>
        <w:t>ых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затухающих колебательных волн:</w:t>
      </w:r>
    </w:p>
    <w:p w14:paraId="7AD16752" w14:textId="5336E491" w:rsidR="00E14647" w:rsidRPr="00E14647" w:rsidRDefault="008457B2" w:rsidP="0077094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-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 xml:space="preserve"> время нарастания напряжения </w:t>
      </w:r>
      <w:r w:rsidR="00E14647" w:rsidRPr="008457B2">
        <w:rPr>
          <w:rFonts w:ascii="Arial" w:hAnsi="Arial" w:cs="Arial"/>
          <w:i/>
          <w:iCs/>
          <w:sz w:val="24"/>
          <w:szCs w:val="24"/>
          <w:lang w:eastAsia="ar-SA"/>
        </w:rPr>
        <w:t>T</w:t>
      </w:r>
      <w:r w:rsidR="00E14647" w:rsidRPr="008457B2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A38AD">
        <w:rPr>
          <w:rFonts w:ascii="Arial" w:hAnsi="Arial" w:cs="Arial"/>
          <w:sz w:val="24"/>
          <w:szCs w:val="24"/>
          <w:lang w:eastAsia="ar-SA"/>
        </w:rPr>
        <w:t>(см.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 xml:space="preserve"> рис</w:t>
      </w:r>
      <w:r>
        <w:rPr>
          <w:rFonts w:ascii="Arial" w:hAnsi="Arial" w:cs="Arial"/>
          <w:sz w:val="24"/>
          <w:szCs w:val="24"/>
          <w:lang w:eastAsia="ar-SA"/>
        </w:rPr>
        <w:t>ун</w:t>
      </w:r>
      <w:r w:rsidR="000A38AD">
        <w:rPr>
          <w:rFonts w:ascii="Arial" w:hAnsi="Arial" w:cs="Arial"/>
          <w:sz w:val="24"/>
          <w:szCs w:val="24"/>
          <w:lang w:eastAsia="ar-SA"/>
        </w:rPr>
        <w:t>ок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 xml:space="preserve"> 1)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‒ 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 xml:space="preserve">75 </w:t>
      </w:r>
      <w:proofErr w:type="spellStart"/>
      <w:r w:rsidR="00E14647" w:rsidRPr="00E14647">
        <w:rPr>
          <w:rFonts w:ascii="Arial" w:hAnsi="Arial" w:cs="Arial"/>
          <w:sz w:val="24"/>
          <w:szCs w:val="24"/>
          <w:lang w:eastAsia="ar-SA"/>
        </w:rPr>
        <w:t>нс</w:t>
      </w:r>
      <w:proofErr w:type="spellEnd"/>
      <w:r w:rsidR="00E14647"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 xml:space="preserve">с </w:t>
      </w:r>
      <w:r w:rsidR="00C81BF0">
        <w:rPr>
          <w:rFonts w:ascii="Arial" w:hAnsi="Arial" w:cs="Arial"/>
          <w:sz w:val="24"/>
          <w:szCs w:val="24"/>
          <w:lang w:eastAsia="ar-SA"/>
        </w:rPr>
        <w:t>допустимым отклонением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>±20 %;</w:t>
      </w:r>
    </w:p>
    <w:p w14:paraId="11886A3C" w14:textId="7BEB6451" w:rsidR="00E14647" w:rsidRPr="00E14647" w:rsidRDefault="00E14647" w:rsidP="0077094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частоты </w:t>
      </w:r>
      <w:r w:rsidR="008457B2">
        <w:rPr>
          <w:rFonts w:ascii="Arial" w:hAnsi="Arial" w:cs="Arial"/>
          <w:sz w:val="24"/>
          <w:szCs w:val="24"/>
          <w:lang w:eastAsia="ar-SA"/>
        </w:rPr>
        <w:t xml:space="preserve">сигнала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колебаний напряжения (см. </w:t>
      </w:r>
      <w:r w:rsidR="00791C3F">
        <w:rPr>
          <w:rFonts w:ascii="Arial" w:hAnsi="Arial" w:cs="Arial"/>
          <w:sz w:val="24"/>
          <w:szCs w:val="24"/>
          <w:lang w:eastAsia="ar-SA"/>
        </w:rPr>
        <w:t>п</w:t>
      </w:r>
      <w:r w:rsidRPr="00E14647">
        <w:rPr>
          <w:rFonts w:ascii="Arial" w:hAnsi="Arial" w:cs="Arial"/>
          <w:sz w:val="24"/>
          <w:szCs w:val="24"/>
          <w:lang w:eastAsia="ar-SA"/>
        </w:rPr>
        <w:t>римечание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>1)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91C3F">
        <w:rPr>
          <w:rFonts w:ascii="Arial" w:hAnsi="Arial" w:cs="Arial"/>
          <w:sz w:val="24"/>
          <w:szCs w:val="24"/>
          <w:lang w:eastAsia="ar-SA"/>
        </w:rPr>
        <w:t>1</w:t>
      </w:r>
      <w:r w:rsidRPr="00E14647">
        <w:rPr>
          <w:rFonts w:ascii="Arial" w:hAnsi="Arial" w:cs="Arial"/>
          <w:sz w:val="24"/>
          <w:szCs w:val="24"/>
          <w:lang w:eastAsia="ar-SA"/>
        </w:rPr>
        <w:t>00 кГц и 1 МГц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81BF0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±10 %;</w:t>
      </w:r>
    </w:p>
    <w:p w14:paraId="3C08E5AD" w14:textId="39B8D78C" w:rsidR="00E14647" w:rsidRPr="00E14647" w:rsidRDefault="00E14647" w:rsidP="0040512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 частота повторения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‒ </w:t>
      </w:r>
      <w:r w:rsidRPr="00E14647">
        <w:rPr>
          <w:rFonts w:ascii="Arial" w:hAnsi="Arial" w:cs="Arial"/>
          <w:sz w:val="24"/>
          <w:szCs w:val="24"/>
          <w:lang w:eastAsia="ar-SA"/>
        </w:rPr>
        <w:t>40/</w:t>
      </w:r>
      <w:proofErr w:type="gramStart"/>
      <w:r w:rsidRPr="00E14647">
        <w:rPr>
          <w:rFonts w:ascii="Arial" w:hAnsi="Arial" w:cs="Arial"/>
          <w:sz w:val="24"/>
          <w:szCs w:val="24"/>
          <w:lang w:eastAsia="ar-SA"/>
        </w:rPr>
        <w:t>с</w:t>
      </w:r>
      <w:proofErr w:type="gramEnd"/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gramStart"/>
      <w:r w:rsidRPr="00E14647">
        <w:rPr>
          <w:rFonts w:ascii="Arial" w:hAnsi="Arial" w:cs="Arial"/>
          <w:sz w:val="24"/>
          <w:szCs w:val="24"/>
          <w:lang w:eastAsia="ar-SA"/>
        </w:rPr>
        <w:t>для</w:t>
      </w:r>
      <w:proofErr w:type="gramEnd"/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частоты </w:t>
      </w:r>
      <w:r w:rsidRPr="00E14647">
        <w:rPr>
          <w:rFonts w:ascii="Arial" w:hAnsi="Arial" w:cs="Arial"/>
          <w:sz w:val="24"/>
          <w:szCs w:val="24"/>
          <w:lang w:eastAsia="ar-SA"/>
        </w:rPr>
        <w:t>100 кГц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81BF0">
        <w:rPr>
          <w:rFonts w:ascii="Arial" w:hAnsi="Arial" w:cs="Arial"/>
          <w:sz w:val="24"/>
          <w:szCs w:val="24"/>
          <w:lang w:eastAsia="ar-SA"/>
        </w:rPr>
        <w:t>с допустимым отклонением</w:t>
      </w:r>
      <w:r w:rsidR="0040512C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>±10 % и 400/с для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частоты 1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МГц </w:t>
      </w:r>
      <w:r w:rsidR="00C81BF0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±10 %;</w:t>
      </w:r>
      <w:r w:rsidRPr="00E14647">
        <w:rPr>
          <w:rFonts w:ascii="Arial" w:hAnsi="Arial" w:cs="Arial"/>
          <w:sz w:val="24"/>
          <w:szCs w:val="24"/>
          <w:lang w:eastAsia="ar-SA"/>
        </w:rPr>
        <w:tab/>
      </w:r>
    </w:p>
    <w:p w14:paraId="4AAAB5B8" w14:textId="55DF6EE1" w:rsidR="00E14647" w:rsidRPr="00E14647" w:rsidRDefault="00E14647" w:rsidP="0040512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 затухание напряжения (см. рис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унок </w:t>
      </w:r>
      <w:r w:rsidRPr="00E14647">
        <w:rPr>
          <w:rFonts w:ascii="Arial" w:hAnsi="Arial" w:cs="Arial"/>
          <w:sz w:val="24"/>
          <w:szCs w:val="24"/>
          <w:lang w:eastAsia="ar-SA"/>
        </w:rPr>
        <w:t>1)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‒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5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должно составлять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&gt;50 % от значения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="009353E5">
        <w:rPr>
          <w:rFonts w:ascii="Arial" w:hAnsi="Arial" w:cs="Arial"/>
          <w:sz w:val="24"/>
          <w:szCs w:val="24"/>
          <w:vertAlign w:val="subscript"/>
          <w:lang w:eastAsia="ar-SA"/>
        </w:rPr>
        <w:t xml:space="preserve">, </w:t>
      </w:r>
      <w:r w:rsidR="00791C3F" w:rsidRPr="00E14647">
        <w:rPr>
          <w:rFonts w:ascii="Arial" w:hAnsi="Arial" w:cs="Arial"/>
          <w:sz w:val="24"/>
          <w:szCs w:val="24"/>
          <w:lang w:eastAsia="ar-SA"/>
        </w:rPr>
        <w:t xml:space="preserve">и </w:t>
      </w:r>
      <w:r w:rsidR="00791C3F"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="00791C3F" w:rsidRPr="00791C3F">
        <w:rPr>
          <w:rFonts w:ascii="Arial" w:hAnsi="Arial" w:cs="Arial"/>
          <w:sz w:val="24"/>
          <w:szCs w:val="24"/>
          <w:vertAlign w:val="subscript"/>
          <w:lang w:eastAsia="ar-SA"/>
        </w:rPr>
        <w:t>10</w:t>
      </w:r>
      <w:r w:rsidR="00791C3F" w:rsidRPr="00E14647">
        <w:rPr>
          <w:rFonts w:ascii="Arial" w:hAnsi="Arial" w:cs="Arial"/>
          <w:sz w:val="24"/>
          <w:szCs w:val="24"/>
          <w:lang w:eastAsia="ar-SA"/>
        </w:rPr>
        <w:t xml:space="preserve"> должна 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составлять </w:t>
      </w:r>
      <w:r w:rsidR="00791C3F" w:rsidRPr="00E14647">
        <w:rPr>
          <w:rFonts w:ascii="Arial" w:hAnsi="Arial" w:cs="Arial"/>
          <w:sz w:val="24"/>
          <w:szCs w:val="24"/>
          <w:lang w:eastAsia="ar-SA"/>
        </w:rPr>
        <w:t xml:space="preserve">&lt;50 % от значения </w:t>
      </w:r>
      <w:r w:rsidR="00791C3F"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="00791C3F"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="00791C3F">
        <w:rPr>
          <w:rFonts w:ascii="Arial" w:hAnsi="Arial" w:cs="Arial"/>
          <w:sz w:val="24"/>
          <w:szCs w:val="24"/>
          <w:lang w:eastAsia="ar-SA"/>
        </w:rPr>
        <w:t>;</w:t>
      </w:r>
    </w:p>
    <w:p w14:paraId="2B6205EE" w14:textId="6D91EE94" w:rsidR="00E14647" w:rsidRPr="00E14647" w:rsidRDefault="00E14647" w:rsidP="0077094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033B7F">
        <w:rPr>
          <w:rFonts w:ascii="Arial" w:hAnsi="Arial" w:cs="Arial"/>
          <w:sz w:val="24"/>
          <w:szCs w:val="24"/>
          <w:lang w:eastAsia="ar-SA"/>
        </w:rPr>
        <w:t>длительность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47375">
        <w:rPr>
          <w:rFonts w:ascii="Arial" w:hAnsi="Arial" w:cs="Arial"/>
          <w:sz w:val="24"/>
          <w:szCs w:val="24"/>
          <w:lang w:eastAsia="ar-SA"/>
        </w:rPr>
        <w:t>пачки импульсов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‒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не менее 2 </w:t>
      </w:r>
      <w:proofErr w:type="gramStart"/>
      <w:r w:rsidRPr="00E14647">
        <w:rPr>
          <w:rFonts w:ascii="Arial" w:hAnsi="Arial" w:cs="Arial"/>
          <w:sz w:val="24"/>
          <w:szCs w:val="24"/>
          <w:lang w:eastAsia="ar-SA"/>
        </w:rPr>
        <w:t>с</w:t>
      </w:r>
      <w:proofErr w:type="gramEnd"/>
      <w:r w:rsidRPr="00E14647">
        <w:rPr>
          <w:rFonts w:ascii="Arial" w:hAnsi="Arial" w:cs="Arial"/>
          <w:sz w:val="24"/>
          <w:szCs w:val="24"/>
          <w:lang w:eastAsia="ar-SA"/>
        </w:rPr>
        <w:t>;</w:t>
      </w:r>
      <w:r w:rsidRPr="00E14647">
        <w:rPr>
          <w:rFonts w:ascii="Arial" w:hAnsi="Arial" w:cs="Arial"/>
          <w:sz w:val="24"/>
          <w:szCs w:val="24"/>
          <w:lang w:eastAsia="ar-SA"/>
        </w:rPr>
        <w:tab/>
      </w:r>
    </w:p>
    <w:p w14:paraId="6A8A3DB2" w14:textId="77ADA47F" w:rsidR="00E14647" w:rsidRPr="00E14647" w:rsidRDefault="00E14647" w:rsidP="0077094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напряжение разомкнутой цепи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U</w:t>
      </w:r>
      <w:r w:rsidRPr="009353E5">
        <w:rPr>
          <w:rFonts w:ascii="Arial" w:hAnsi="Arial" w:cs="Arial"/>
          <w:i/>
          <w:iCs/>
          <w:sz w:val="24"/>
          <w:szCs w:val="24"/>
          <w:vertAlign w:val="subscript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9353E5">
        <w:rPr>
          <w:rFonts w:ascii="Arial" w:hAnsi="Arial" w:cs="Arial"/>
          <w:sz w:val="24"/>
          <w:szCs w:val="24"/>
          <w:lang w:eastAsia="ar-SA"/>
        </w:rPr>
        <w:t>(</w:t>
      </w:r>
      <w:r w:rsidRPr="00E14647">
        <w:rPr>
          <w:rFonts w:ascii="Arial" w:hAnsi="Arial" w:cs="Arial"/>
          <w:sz w:val="24"/>
          <w:szCs w:val="24"/>
          <w:lang w:eastAsia="ar-SA"/>
        </w:rPr>
        <w:t>см. рис</w:t>
      </w:r>
      <w:r w:rsidR="00791C3F">
        <w:rPr>
          <w:rFonts w:ascii="Arial" w:hAnsi="Arial" w:cs="Arial"/>
          <w:sz w:val="24"/>
          <w:szCs w:val="24"/>
          <w:lang w:eastAsia="ar-SA"/>
        </w:rPr>
        <w:t>унок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1)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от 250 В до</w:t>
      </w:r>
      <w:r w:rsidR="009353E5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2,5 </w:t>
      </w:r>
      <w:proofErr w:type="spellStart"/>
      <w:r w:rsidRPr="00E14647">
        <w:rPr>
          <w:rFonts w:ascii="Arial" w:hAnsi="Arial" w:cs="Arial"/>
          <w:sz w:val="24"/>
          <w:szCs w:val="24"/>
          <w:lang w:eastAsia="ar-SA"/>
        </w:rPr>
        <w:t>кВ</w:t>
      </w:r>
      <w:proofErr w:type="spellEnd"/>
      <w:r w:rsidR="00791C3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0512C">
        <w:rPr>
          <w:rFonts w:ascii="Arial" w:hAnsi="Arial" w:cs="Arial"/>
          <w:sz w:val="24"/>
          <w:szCs w:val="24"/>
          <w:lang w:eastAsia="ar-SA"/>
        </w:rPr>
        <w:br/>
      </w:r>
      <w:r w:rsidR="00C81BF0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±10 %;</w:t>
      </w:r>
    </w:p>
    <w:p w14:paraId="546DC562" w14:textId="501522A8" w:rsidR="00E14647" w:rsidRPr="00E14647" w:rsidRDefault="00E14647" w:rsidP="0040512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ток короткого замыкания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I</w:t>
      </w:r>
      <w:r w:rsidRPr="009353E5">
        <w:rPr>
          <w:rFonts w:ascii="Arial" w:hAnsi="Arial" w:cs="Arial"/>
          <w:i/>
          <w:iCs/>
          <w:sz w:val="24"/>
          <w:szCs w:val="24"/>
          <w:vertAlign w:val="subscript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="009E531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‒ </w:t>
      </w:r>
      <w:r w:rsidRPr="00E14647">
        <w:rPr>
          <w:rFonts w:ascii="Arial" w:hAnsi="Arial" w:cs="Arial"/>
          <w:sz w:val="24"/>
          <w:szCs w:val="24"/>
          <w:lang w:eastAsia="ar-SA"/>
        </w:rPr>
        <w:t>от 1,25 до 12,5 А</w:t>
      </w:r>
      <w:r w:rsidR="009E531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81BF0">
        <w:rPr>
          <w:rFonts w:ascii="Arial" w:hAnsi="Arial" w:cs="Arial"/>
          <w:sz w:val="24"/>
          <w:szCs w:val="24"/>
          <w:lang w:eastAsia="ar-SA"/>
        </w:rPr>
        <w:t>с допустимым отклонением</w:t>
      </w:r>
      <w:r w:rsidR="0040512C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>±20 %;</w:t>
      </w:r>
    </w:p>
    <w:p w14:paraId="59155E3B" w14:textId="084735CD" w:rsidR="00E14647" w:rsidRPr="00E14647" w:rsidRDefault="00E14647" w:rsidP="0077094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</w:t>
      </w:r>
      <w:r w:rsidR="009E531B">
        <w:rPr>
          <w:rFonts w:ascii="Arial" w:hAnsi="Arial" w:cs="Arial"/>
          <w:sz w:val="24"/>
          <w:szCs w:val="24"/>
          <w:lang w:eastAsia="ar-SA"/>
        </w:rPr>
        <w:t xml:space="preserve"> взаимо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связь фаз с частотой </w:t>
      </w:r>
      <w:r w:rsidR="009E531B">
        <w:rPr>
          <w:rFonts w:ascii="Arial" w:hAnsi="Arial" w:cs="Arial"/>
          <w:sz w:val="24"/>
          <w:szCs w:val="24"/>
          <w:lang w:eastAsia="ar-SA"/>
        </w:rPr>
        <w:t>электро</w:t>
      </w:r>
      <w:r w:rsidR="007C3FB4">
        <w:rPr>
          <w:rFonts w:ascii="Arial" w:hAnsi="Arial" w:cs="Arial"/>
          <w:sz w:val="24"/>
          <w:szCs w:val="24"/>
          <w:lang w:eastAsia="ar-SA"/>
        </w:rPr>
        <w:t>снабжения</w:t>
      </w:r>
      <w:r w:rsidR="009E531B"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не требуется;</w:t>
      </w:r>
    </w:p>
    <w:p w14:paraId="079325C4" w14:textId="11AC6E40" w:rsidR="00E14647" w:rsidRPr="00E14647" w:rsidRDefault="00E14647" w:rsidP="0077094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 полярность первого полупериода</w:t>
      </w:r>
      <w:r w:rsidR="009E531B"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положительная и отрицательная.</w:t>
      </w:r>
    </w:p>
    <w:p w14:paraId="27799F89" w14:textId="3D5440CE" w:rsidR="00E14647" w:rsidRPr="00F06F15" w:rsidRDefault="009E531B" w:rsidP="00E14647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bookmarkStart w:id="39" w:name="_Hlk196998648"/>
      <w:r w:rsidRPr="00F06F15">
        <w:rPr>
          <w:rFonts w:ascii="Arial" w:eastAsia="Times New Roman" w:hAnsi="Arial" w:cs="Arial"/>
          <w:spacing w:val="40"/>
          <w:lang w:eastAsia="ru-RU"/>
        </w:rPr>
        <w:lastRenderedPageBreak/>
        <w:t>Примечание</w:t>
      </w:r>
      <w:r w:rsidRPr="00F06F15">
        <w:rPr>
          <w:rFonts w:ascii="Arial" w:eastAsia="Times New Roman" w:hAnsi="Arial" w:cs="Arial"/>
          <w:lang w:eastAsia="ru-RU"/>
        </w:rPr>
        <w:t xml:space="preserve"> 1 ‒</w:t>
      </w:r>
      <w:r w:rsidRPr="00F06F15">
        <w:t xml:space="preserve"> </w:t>
      </w:r>
      <w:bookmarkEnd w:id="39"/>
      <w:r w:rsidR="00E14647" w:rsidRPr="00F06F15">
        <w:rPr>
          <w:rFonts w:ascii="Arial" w:hAnsi="Arial" w:cs="Arial"/>
          <w:lang w:eastAsia="ar-SA"/>
        </w:rPr>
        <w:t>Частот</w:t>
      </w:r>
      <w:r w:rsidRPr="00F06F15">
        <w:rPr>
          <w:rFonts w:ascii="Arial" w:hAnsi="Arial" w:cs="Arial"/>
          <w:lang w:eastAsia="ar-SA"/>
        </w:rPr>
        <w:t>у</w:t>
      </w:r>
      <w:r w:rsidR="00E14647" w:rsidRPr="00F06F15">
        <w:rPr>
          <w:rFonts w:ascii="Arial" w:hAnsi="Arial" w:cs="Arial"/>
          <w:lang w:eastAsia="ar-SA"/>
        </w:rPr>
        <w:t xml:space="preserve"> колебаний определя</w:t>
      </w:r>
      <w:r w:rsidRPr="00F06F15">
        <w:rPr>
          <w:rFonts w:ascii="Arial" w:hAnsi="Arial" w:cs="Arial"/>
          <w:lang w:eastAsia="ar-SA"/>
        </w:rPr>
        <w:t>ют</w:t>
      </w:r>
      <w:r w:rsidR="00E14647" w:rsidRPr="00F06F15">
        <w:rPr>
          <w:rFonts w:ascii="Arial" w:hAnsi="Arial" w:cs="Arial"/>
          <w:lang w:eastAsia="ar-SA"/>
        </w:rPr>
        <w:t xml:space="preserve"> как обратн</w:t>
      </w:r>
      <w:r w:rsidRPr="00F06F15">
        <w:rPr>
          <w:rFonts w:ascii="Arial" w:hAnsi="Arial" w:cs="Arial"/>
          <w:lang w:eastAsia="ar-SA"/>
        </w:rPr>
        <w:t>ую</w:t>
      </w:r>
      <w:r w:rsidR="00E14647" w:rsidRPr="00F06F15">
        <w:rPr>
          <w:rFonts w:ascii="Arial" w:hAnsi="Arial" w:cs="Arial"/>
          <w:lang w:eastAsia="ar-SA"/>
        </w:rPr>
        <w:t xml:space="preserve"> величин</w:t>
      </w:r>
      <w:r w:rsidRPr="00F06F15">
        <w:rPr>
          <w:rFonts w:ascii="Arial" w:hAnsi="Arial" w:cs="Arial"/>
          <w:lang w:eastAsia="ar-SA"/>
        </w:rPr>
        <w:t>у</w:t>
      </w:r>
      <w:r w:rsidR="00E14647" w:rsidRPr="00F06F15">
        <w:rPr>
          <w:rFonts w:ascii="Arial" w:hAnsi="Arial" w:cs="Arial"/>
          <w:lang w:eastAsia="ar-SA"/>
        </w:rPr>
        <w:t xml:space="preserve"> периода между первым и третьим пересечениями нуля после начального пика. </w:t>
      </w:r>
      <w:r w:rsidRPr="00F06F15">
        <w:rPr>
          <w:rFonts w:ascii="Arial" w:hAnsi="Arial" w:cs="Arial"/>
          <w:lang w:eastAsia="ar-SA"/>
        </w:rPr>
        <w:t xml:space="preserve">Указанный </w:t>
      </w:r>
      <w:r w:rsidR="00E14647" w:rsidRPr="00F06F15">
        <w:rPr>
          <w:rFonts w:ascii="Arial" w:hAnsi="Arial" w:cs="Arial"/>
          <w:lang w:eastAsia="ar-SA"/>
        </w:rPr>
        <w:t xml:space="preserve">период </w:t>
      </w:r>
      <w:r w:rsidRPr="00F06F15">
        <w:rPr>
          <w:rFonts w:ascii="Arial" w:hAnsi="Arial" w:cs="Arial"/>
          <w:lang w:eastAsia="ar-SA"/>
        </w:rPr>
        <w:t xml:space="preserve">обозначен </w:t>
      </w:r>
      <w:r w:rsidR="00E14647" w:rsidRPr="00F06F15">
        <w:rPr>
          <w:rFonts w:ascii="Arial" w:hAnsi="Arial" w:cs="Arial"/>
          <w:lang w:eastAsia="ar-SA"/>
        </w:rPr>
        <w:t xml:space="preserve">как </w:t>
      </w:r>
      <w:r w:rsidR="00E14647" w:rsidRPr="00F06F15">
        <w:rPr>
          <w:rFonts w:ascii="Arial" w:hAnsi="Arial" w:cs="Arial"/>
          <w:i/>
          <w:iCs/>
          <w:lang w:eastAsia="ar-SA"/>
        </w:rPr>
        <w:t>T</w:t>
      </w:r>
      <w:r w:rsidR="00E14647" w:rsidRPr="00F06F15">
        <w:rPr>
          <w:rFonts w:ascii="Arial" w:hAnsi="Arial" w:cs="Arial"/>
          <w:lang w:eastAsia="ar-SA"/>
        </w:rPr>
        <w:t xml:space="preserve"> на рисунке 1.</w:t>
      </w:r>
    </w:p>
    <w:p w14:paraId="52E1D97C" w14:textId="71F5F34D" w:rsidR="00E14647" w:rsidRPr="00E14647" w:rsidRDefault="009E531B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E531B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9E531B">
        <w:rPr>
          <w:rFonts w:ascii="Arial" w:eastAsia="Times New Roman" w:hAnsi="Arial" w:cs="Arial"/>
          <w:lang w:eastAsia="ru-RU"/>
        </w:rPr>
        <w:t xml:space="preserve"> 2 ‒</w:t>
      </w:r>
      <w:r w:rsidRPr="009E531B">
        <w:t xml:space="preserve"> </w:t>
      </w:r>
      <w:r w:rsidR="00E14647" w:rsidRPr="009E531B">
        <w:rPr>
          <w:rFonts w:ascii="Arial" w:hAnsi="Arial" w:cs="Arial"/>
          <w:lang w:eastAsia="ar-SA"/>
        </w:rPr>
        <w:t xml:space="preserve">Эффективный выходной импеданс </w:t>
      </w:r>
      <w:r w:rsidRPr="009E531B">
        <w:rPr>
          <w:rFonts w:ascii="Arial" w:hAnsi="Arial" w:cs="Arial"/>
          <w:lang w:eastAsia="ar-SA"/>
        </w:rPr>
        <w:t xml:space="preserve">определяют путем деления </w:t>
      </w:r>
      <w:r w:rsidR="00E14647" w:rsidRPr="009E531B">
        <w:rPr>
          <w:rFonts w:ascii="Arial" w:hAnsi="Arial" w:cs="Arial"/>
          <w:lang w:eastAsia="ar-SA"/>
        </w:rPr>
        <w:t>номинальн</w:t>
      </w:r>
      <w:r w:rsidRPr="009E531B">
        <w:rPr>
          <w:rFonts w:ascii="Arial" w:hAnsi="Arial" w:cs="Arial"/>
          <w:lang w:eastAsia="ar-SA"/>
        </w:rPr>
        <w:t>ого</w:t>
      </w:r>
      <w:r w:rsidR="00E14647" w:rsidRPr="009E531B">
        <w:rPr>
          <w:rFonts w:ascii="Arial" w:hAnsi="Arial" w:cs="Arial"/>
          <w:lang w:eastAsia="ar-SA"/>
        </w:rPr>
        <w:t xml:space="preserve"> напряжени</w:t>
      </w:r>
      <w:r w:rsidRPr="009E531B">
        <w:rPr>
          <w:rFonts w:ascii="Arial" w:hAnsi="Arial" w:cs="Arial"/>
          <w:lang w:eastAsia="ar-SA"/>
        </w:rPr>
        <w:t>я</w:t>
      </w:r>
      <w:r w:rsidR="00E14647" w:rsidRPr="009E531B">
        <w:rPr>
          <w:rFonts w:ascii="Arial" w:hAnsi="Arial" w:cs="Arial"/>
          <w:lang w:eastAsia="ar-SA"/>
        </w:rPr>
        <w:t xml:space="preserve"> разомкнутой цепи </w:t>
      </w:r>
      <w:r w:rsidR="00E14647" w:rsidRPr="009E531B">
        <w:rPr>
          <w:rFonts w:ascii="Arial" w:hAnsi="Arial" w:cs="Arial"/>
          <w:i/>
          <w:iCs/>
          <w:lang w:eastAsia="ar-SA"/>
        </w:rPr>
        <w:t>U</w:t>
      </w:r>
      <w:r w:rsidR="00E14647" w:rsidRPr="009E531B">
        <w:rPr>
          <w:rFonts w:ascii="Arial" w:hAnsi="Arial" w:cs="Arial"/>
          <w:vertAlign w:val="subscript"/>
          <w:lang w:eastAsia="ar-SA"/>
        </w:rPr>
        <w:t>Pk1</w:t>
      </w:r>
      <w:r w:rsidRPr="009E531B">
        <w:rPr>
          <w:rFonts w:ascii="Arial" w:hAnsi="Arial" w:cs="Arial"/>
          <w:lang w:eastAsia="ar-SA"/>
        </w:rPr>
        <w:t xml:space="preserve"> </w:t>
      </w:r>
      <w:r w:rsidR="00E14647" w:rsidRPr="009E531B">
        <w:rPr>
          <w:rFonts w:ascii="Arial" w:hAnsi="Arial" w:cs="Arial"/>
          <w:lang w:eastAsia="ar-SA"/>
        </w:rPr>
        <w:t xml:space="preserve">на номинальный ток короткого замыкания </w:t>
      </w:r>
      <w:r w:rsidR="00E14647" w:rsidRPr="009E531B">
        <w:rPr>
          <w:rFonts w:ascii="Arial" w:hAnsi="Arial" w:cs="Arial"/>
          <w:i/>
          <w:iCs/>
          <w:lang w:eastAsia="ar-SA"/>
        </w:rPr>
        <w:t>I</w:t>
      </w:r>
      <w:r w:rsidR="00E14647" w:rsidRPr="009353E5">
        <w:rPr>
          <w:rFonts w:ascii="Arial" w:hAnsi="Arial" w:cs="Arial"/>
          <w:i/>
          <w:iCs/>
          <w:vertAlign w:val="subscript"/>
          <w:lang w:eastAsia="ar-SA"/>
        </w:rPr>
        <w:t>Pk</w:t>
      </w:r>
      <w:r w:rsidR="00E14647" w:rsidRPr="009E531B">
        <w:rPr>
          <w:rFonts w:ascii="Arial" w:hAnsi="Arial" w:cs="Arial"/>
          <w:vertAlign w:val="subscript"/>
          <w:lang w:eastAsia="ar-SA"/>
        </w:rPr>
        <w:t>1</w:t>
      </w:r>
      <w:r w:rsidR="00E14647" w:rsidRPr="009E531B">
        <w:rPr>
          <w:rFonts w:ascii="Arial" w:hAnsi="Arial" w:cs="Arial"/>
          <w:lang w:eastAsia="ar-SA"/>
        </w:rPr>
        <w:t xml:space="preserve">. Номинальное значение </w:t>
      </w:r>
      <w:r w:rsidRPr="009E531B">
        <w:rPr>
          <w:rFonts w:ascii="Arial" w:hAnsi="Arial" w:cs="Arial"/>
          <w:lang w:eastAsia="ar-SA"/>
        </w:rPr>
        <w:t xml:space="preserve">импеданса </w:t>
      </w:r>
      <w:r w:rsidR="00E14647" w:rsidRPr="009E531B">
        <w:rPr>
          <w:rFonts w:ascii="Arial" w:hAnsi="Arial" w:cs="Arial"/>
          <w:lang w:eastAsia="ar-SA"/>
        </w:rPr>
        <w:t>составляет 200 Ом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>.</w:t>
      </w:r>
    </w:p>
    <w:p w14:paraId="56D53461" w14:textId="25AC1CCA" w:rsidR="00E14647" w:rsidRPr="00E14647" w:rsidRDefault="00E14647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Примеры частоты повторения и </w:t>
      </w:r>
      <w:r w:rsidR="00033B7F">
        <w:rPr>
          <w:rFonts w:ascii="Arial" w:hAnsi="Arial" w:cs="Arial"/>
          <w:sz w:val="24"/>
          <w:szCs w:val="24"/>
          <w:lang w:eastAsia="ar-SA"/>
        </w:rPr>
        <w:t>длительности</w:t>
      </w:r>
      <w:r w:rsidR="009E531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47375">
        <w:rPr>
          <w:rFonts w:ascii="Arial" w:hAnsi="Arial" w:cs="Arial"/>
          <w:sz w:val="24"/>
          <w:szCs w:val="24"/>
          <w:lang w:eastAsia="ar-SA"/>
        </w:rPr>
        <w:t>пачки импульсов</w:t>
      </w:r>
      <w:r w:rsidR="009E531B">
        <w:rPr>
          <w:rFonts w:ascii="Arial" w:hAnsi="Arial" w:cs="Arial"/>
          <w:sz w:val="24"/>
          <w:szCs w:val="24"/>
          <w:lang w:eastAsia="ar-SA"/>
        </w:rPr>
        <w:t xml:space="preserve"> приведены </w:t>
      </w:r>
      <w:r w:rsidRPr="00E14647">
        <w:rPr>
          <w:rFonts w:ascii="Arial" w:hAnsi="Arial" w:cs="Arial"/>
          <w:sz w:val="24"/>
          <w:szCs w:val="24"/>
          <w:lang w:eastAsia="ar-SA"/>
        </w:rPr>
        <w:t>на рисунке 3.</w:t>
      </w:r>
    </w:p>
    <w:p w14:paraId="11F3B2E5" w14:textId="317735E0" w:rsidR="00275FEF" w:rsidRDefault="009E531B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Волнов</w:t>
      </w:r>
      <w:r w:rsidR="00AC47DA">
        <w:rPr>
          <w:rFonts w:ascii="Arial" w:hAnsi="Arial" w:cs="Arial"/>
          <w:sz w:val="24"/>
          <w:szCs w:val="24"/>
          <w:lang w:eastAsia="ar-SA"/>
        </w:rPr>
        <w:t>ая ф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 xml:space="preserve">орма </w:t>
      </w:r>
      <w:r w:rsidR="00941EF8">
        <w:rPr>
          <w:rFonts w:ascii="Arial" w:hAnsi="Arial" w:cs="Arial"/>
          <w:sz w:val="24"/>
          <w:szCs w:val="24"/>
          <w:lang w:eastAsia="ar-SA"/>
        </w:rPr>
        <w:t>медленно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941EF8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>колебательной волны</w:t>
      </w:r>
      <w:r w:rsidR="00941EF8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C47DA">
        <w:rPr>
          <w:rFonts w:ascii="Arial" w:hAnsi="Arial" w:cs="Arial"/>
          <w:sz w:val="24"/>
          <w:szCs w:val="24"/>
          <w:lang w:eastAsia="ar-SA"/>
        </w:rPr>
        <w:t xml:space="preserve">с 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>о</w:t>
      </w:r>
      <w:r w:rsidR="00AC47DA">
        <w:rPr>
          <w:rFonts w:ascii="Arial" w:hAnsi="Arial" w:cs="Arial"/>
          <w:sz w:val="24"/>
          <w:szCs w:val="24"/>
          <w:lang w:eastAsia="ar-SA"/>
        </w:rPr>
        <w:t xml:space="preserve">бозначенными 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>точками пик</w:t>
      </w:r>
      <w:r w:rsidR="00AC47DA">
        <w:rPr>
          <w:rFonts w:ascii="Arial" w:hAnsi="Arial" w:cs="Arial"/>
          <w:sz w:val="24"/>
          <w:szCs w:val="24"/>
          <w:lang w:eastAsia="ar-SA"/>
        </w:rPr>
        <w:t xml:space="preserve">овых величин 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>приведена на рисунке 1.</w:t>
      </w:r>
    </w:p>
    <w:p w14:paraId="47543F21" w14:textId="3128EE8C" w:rsidR="00275FEF" w:rsidRPr="00A95019" w:rsidRDefault="00702680" w:rsidP="00AC47DA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06B22AD" wp14:editId="78D57CFD">
            <wp:extent cx="5686425" cy="35623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AAD4A" w14:textId="455A95E3" w:rsidR="006515F8" w:rsidRPr="00E14647" w:rsidRDefault="006515F8" w:rsidP="006515F8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>Рисунок 3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6515F8">
        <w:rPr>
          <w:rFonts w:ascii="Arial" w:hAnsi="Arial" w:cs="Arial"/>
          <w:sz w:val="24"/>
          <w:szCs w:val="24"/>
          <w:lang w:eastAsia="ar-SA"/>
        </w:rPr>
        <w:t xml:space="preserve">Представление </w:t>
      </w:r>
      <w:r w:rsidR="00941EF8">
        <w:rPr>
          <w:rFonts w:ascii="Arial" w:hAnsi="Arial" w:cs="Arial"/>
          <w:sz w:val="24"/>
          <w:szCs w:val="24"/>
          <w:lang w:eastAsia="ar-SA"/>
        </w:rPr>
        <w:t>медленно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941EF8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Pr="006515F8">
        <w:rPr>
          <w:rFonts w:ascii="Arial" w:hAnsi="Arial" w:cs="Arial"/>
          <w:sz w:val="24"/>
          <w:szCs w:val="24"/>
          <w:lang w:eastAsia="ar-SA"/>
        </w:rPr>
        <w:t>колебательной волны</w:t>
      </w:r>
    </w:p>
    <w:p w14:paraId="5B8C9884" w14:textId="77777777" w:rsidR="0040512C" w:rsidRDefault="0040512C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31099458" w14:textId="6623A58B" w:rsidR="000E0791" w:rsidRDefault="000E0791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C47DA">
        <w:rPr>
          <w:rFonts w:ascii="Arial" w:hAnsi="Arial" w:cs="Arial"/>
          <w:sz w:val="24"/>
          <w:szCs w:val="24"/>
          <w:lang w:eastAsia="ar-SA"/>
        </w:rPr>
        <w:t xml:space="preserve">6.2.1.3 Калибровка генератора </w:t>
      </w:r>
      <w:r w:rsidR="00941EF8">
        <w:rPr>
          <w:rFonts w:ascii="Arial" w:hAnsi="Arial" w:cs="Arial"/>
          <w:sz w:val="24"/>
          <w:szCs w:val="24"/>
          <w:lang w:eastAsia="ar-SA"/>
        </w:rPr>
        <w:t>медленн</w:t>
      </w:r>
      <w:r w:rsidR="00B23D09">
        <w:rPr>
          <w:rFonts w:ascii="Arial" w:hAnsi="Arial" w:cs="Arial"/>
          <w:sz w:val="24"/>
          <w:szCs w:val="24"/>
          <w:lang w:eastAsia="ar-SA"/>
        </w:rPr>
        <w:t>ых</w:t>
      </w:r>
      <w:r w:rsidR="00941EF8">
        <w:rPr>
          <w:rFonts w:ascii="Arial" w:hAnsi="Arial" w:cs="Arial"/>
          <w:sz w:val="24"/>
          <w:szCs w:val="24"/>
          <w:lang w:eastAsia="ar-SA"/>
        </w:rPr>
        <w:t xml:space="preserve"> затухающих </w:t>
      </w:r>
      <w:r w:rsidRPr="00AC47DA">
        <w:rPr>
          <w:rFonts w:ascii="Arial" w:hAnsi="Arial" w:cs="Arial"/>
          <w:sz w:val="24"/>
          <w:szCs w:val="24"/>
          <w:lang w:eastAsia="ar-SA"/>
        </w:rPr>
        <w:t>колебательных волн</w:t>
      </w:r>
    </w:p>
    <w:p w14:paraId="16063E8F" w14:textId="41D90C8F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bookmarkStart w:id="40" w:name="_Hlk197004107"/>
      <w:r>
        <w:rPr>
          <w:rFonts w:ascii="Arial" w:hAnsi="Arial" w:cs="Arial"/>
          <w:sz w:val="24"/>
          <w:szCs w:val="24"/>
          <w:lang w:eastAsia="ar-SA"/>
        </w:rPr>
        <w:t>И</w:t>
      </w:r>
      <w:r w:rsidRPr="00033B7F">
        <w:rPr>
          <w:rFonts w:ascii="Arial" w:hAnsi="Arial" w:cs="Arial"/>
          <w:sz w:val="24"/>
          <w:szCs w:val="24"/>
          <w:lang w:eastAsia="ar-SA"/>
        </w:rPr>
        <w:t>спытательн</w:t>
      </w:r>
      <w:r>
        <w:rPr>
          <w:rFonts w:ascii="Arial" w:hAnsi="Arial" w:cs="Arial"/>
          <w:sz w:val="24"/>
          <w:szCs w:val="24"/>
          <w:lang w:eastAsia="ar-SA"/>
        </w:rPr>
        <w:t>ый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генератор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F06F15">
        <w:rPr>
          <w:rFonts w:ascii="Arial" w:hAnsi="Arial" w:cs="Arial"/>
          <w:sz w:val="24"/>
          <w:szCs w:val="24"/>
          <w:lang w:eastAsia="ar-SA"/>
        </w:rPr>
        <w:t>следует</w:t>
      </w:r>
      <w:r>
        <w:rPr>
          <w:rFonts w:ascii="Arial" w:hAnsi="Arial" w:cs="Arial"/>
          <w:sz w:val="24"/>
          <w:szCs w:val="24"/>
          <w:lang w:eastAsia="ar-SA"/>
        </w:rPr>
        <w:t xml:space="preserve"> подвергнут</w:t>
      </w:r>
      <w:r w:rsidR="00F06F15">
        <w:rPr>
          <w:rFonts w:ascii="Arial" w:hAnsi="Arial" w:cs="Arial"/>
          <w:sz w:val="24"/>
          <w:szCs w:val="24"/>
          <w:lang w:eastAsia="ar-SA"/>
        </w:rPr>
        <w:t>ь</w:t>
      </w:r>
      <w:r>
        <w:rPr>
          <w:rFonts w:ascii="Arial" w:hAnsi="Arial" w:cs="Arial"/>
          <w:sz w:val="24"/>
          <w:szCs w:val="24"/>
          <w:lang w:eastAsia="ar-SA"/>
        </w:rPr>
        <w:t xml:space="preserve"> калибровке для подтверждения соответствия его характеристик требованиям настоящего стандарта</w:t>
      </w:r>
      <w:r w:rsidR="00A433EB">
        <w:rPr>
          <w:rFonts w:ascii="Arial" w:hAnsi="Arial" w:cs="Arial"/>
          <w:sz w:val="24"/>
          <w:szCs w:val="24"/>
          <w:lang w:eastAsia="ar-SA"/>
        </w:rPr>
        <w:t>,</w:t>
      </w:r>
      <w:r>
        <w:rPr>
          <w:rFonts w:ascii="Arial" w:hAnsi="Arial" w:cs="Arial"/>
          <w:sz w:val="24"/>
          <w:szCs w:val="24"/>
          <w:lang w:eastAsia="ar-SA"/>
        </w:rPr>
        <w:t xml:space="preserve"> установленным в 6.2.1.2</w:t>
      </w:r>
      <w:r w:rsidR="006515F8">
        <w:rPr>
          <w:rFonts w:ascii="Arial" w:hAnsi="Arial" w:cs="Arial"/>
          <w:sz w:val="24"/>
          <w:szCs w:val="24"/>
          <w:lang w:eastAsia="ar-SA"/>
        </w:rPr>
        <w:t xml:space="preserve">. </w:t>
      </w:r>
      <w:r>
        <w:rPr>
          <w:rFonts w:ascii="Arial" w:hAnsi="Arial" w:cs="Arial"/>
          <w:sz w:val="24"/>
          <w:szCs w:val="24"/>
          <w:lang w:eastAsia="ar-SA"/>
        </w:rPr>
        <w:t xml:space="preserve">Следует сравнить следующие параметры </w:t>
      </w:r>
      <w:r w:rsidRPr="00033B7F">
        <w:rPr>
          <w:rFonts w:ascii="Arial" w:hAnsi="Arial" w:cs="Arial"/>
          <w:sz w:val="24"/>
          <w:szCs w:val="24"/>
          <w:lang w:eastAsia="ar-SA"/>
        </w:rPr>
        <w:t>различных испытательных генераторов:</w:t>
      </w:r>
    </w:p>
    <w:p w14:paraId="33ADA8E3" w14:textId="77777777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время нарастания напряжения;</w:t>
      </w:r>
    </w:p>
    <w:p w14:paraId="0E3AE99E" w14:textId="1257687B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частот</w:t>
      </w:r>
      <w:r>
        <w:rPr>
          <w:rFonts w:ascii="Arial" w:hAnsi="Arial" w:cs="Arial"/>
          <w:sz w:val="24"/>
          <w:szCs w:val="24"/>
          <w:lang w:eastAsia="ar-SA"/>
        </w:rPr>
        <w:t>у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колебаний;</w:t>
      </w:r>
    </w:p>
    <w:p w14:paraId="6066A2F9" w14:textId="1AEB17AA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частот</w:t>
      </w:r>
      <w:r>
        <w:rPr>
          <w:rFonts w:ascii="Arial" w:hAnsi="Arial" w:cs="Arial"/>
          <w:sz w:val="24"/>
          <w:szCs w:val="24"/>
          <w:lang w:eastAsia="ar-SA"/>
        </w:rPr>
        <w:t>у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повторения;</w:t>
      </w:r>
    </w:p>
    <w:p w14:paraId="4762B3BD" w14:textId="77777777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затухание;</w:t>
      </w:r>
    </w:p>
    <w:p w14:paraId="10396508" w14:textId="475B0AA0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lastRenderedPageBreak/>
        <w:t xml:space="preserve">- длительность </w:t>
      </w:r>
      <w:r w:rsidR="00A47375">
        <w:rPr>
          <w:rFonts w:ascii="Arial" w:hAnsi="Arial" w:cs="Arial"/>
          <w:sz w:val="24"/>
          <w:szCs w:val="24"/>
          <w:lang w:eastAsia="ar-SA"/>
        </w:rPr>
        <w:t>пачки импульсов</w:t>
      </w:r>
      <w:r w:rsidRPr="00033B7F">
        <w:rPr>
          <w:rFonts w:ascii="Arial" w:hAnsi="Arial" w:cs="Arial"/>
          <w:sz w:val="24"/>
          <w:szCs w:val="24"/>
          <w:lang w:eastAsia="ar-SA"/>
        </w:rPr>
        <w:t>;</w:t>
      </w:r>
    </w:p>
    <w:p w14:paraId="7A8AF2A1" w14:textId="17C669FC" w:rsidR="00033B7F" w:rsidRPr="00033B7F" w:rsidRDefault="00033B7F" w:rsidP="002624C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- напряжение разомкнутой цепи </w:t>
      </w:r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U</w:t>
      </w:r>
      <w:r w:rsidRPr="009353E5">
        <w:rPr>
          <w:rFonts w:ascii="Arial" w:hAnsi="Arial" w:cs="Arial"/>
          <w:i/>
          <w:iCs/>
          <w:sz w:val="24"/>
          <w:szCs w:val="24"/>
          <w:vertAlign w:val="subscript"/>
          <w:lang w:eastAsia="ar-SA"/>
        </w:rPr>
        <w:t>Pk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(</w:t>
      </w:r>
      <w:r w:rsidR="00A433EB">
        <w:rPr>
          <w:rFonts w:ascii="Arial" w:hAnsi="Arial" w:cs="Arial"/>
          <w:sz w:val="24"/>
          <w:szCs w:val="24"/>
          <w:lang w:eastAsia="ar-SA"/>
        </w:rPr>
        <w:t xml:space="preserve">при </w:t>
      </w:r>
      <w:r w:rsidRPr="00033B7F">
        <w:rPr>
          <w:rFonts w:ascii="Arial" w:hAnsi="Arial" w:cs="Arial"/>
          <w:sz w:val="24"/>
          <w:szCs w:val="24"/>
          <w:lang w:eastAsia="ar-SA"/>
        </w:rPr>
        <w:t>импеданс</w:t>
      </w:r>
      <w:r w:rsidR="00A433EB">
        <w:rPr>
          <w:rFonts w:ascii="Arial" w:hAnsi="Arial" w:cs="Arial"/>
          <w:sz w:val="24"/>
          <w:szCs w:val="24"/>
          <w:lang w:eastAsia="ar-SA"/>
        </w:rPr>
        <w:t>е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разомкнутой цепи</w:t>
      </w:r>
      <w:r w:rsidR="00A433EB">
        <w:rPr>
          <w:rFonts w:ascii="Arial" w:hAnsi="Arial" w:cs="Arial"/>
          <w:sz w:val="24"/>
          <w:szCs w:val="24"/>
          <w:lang w:eastAsia="ar-SA"/>
        </w:rPr>
        <w:t xml:space="preserve"> ‒</w:t>
      </w:r>
      <w:r w:rsidR="002624C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624C5">
        <w:rPr>
          <w:rFonts w:ascii="Arial" w:hAnsi="Arial" w:cs="Arial"/>
          <w:sz w:val="24"/>
          <w:szCs w:val="24"/>
          <w:lang w:eastAsia="ar-SA"/>
        </w:rPr>
        <w:br/>
      </w:r>
      <w:proofErr w:type="spellStart"/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Z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oc</w:t>
      </w:r>
      <w:proofErr w:type="spellEnd"/>
      <w:r w:rsidRPr="00033B7F">
        <w:rPr>
          <w:rFonts w:ascii="Arial" w:hAnsi="Arial" w:cs="Arial"/>
          <w:sz w:val="24"/>
          <w:szCs w:val="24"/>
          <w:lang w:eastAsia="ar-SA"/>
        </w:rPr>
        <w:t xml:space="preserve"> ≥ 10 кОм);</w:t>
      </w:r>
    </w:p>
    <w:p w14:paraId="50B0A1E1" w14:textId="38BDE00B" w:rsidR="00033B7F" w:rsidRPr="00033B7F" w:rsidRDefault="00033B7F" w:rsidP="002624C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- ток короткого замыкания </w:t>
      </w:r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I</w:t>
      </w:r>
      <w:r w:rsidRPr="009353E5">
        <w:rPr>
          <w:rFonts w:ascii="Arial" w:hAnsi="Arial" w:cs="Arial"/>
          <w:i/>
          <w:iCs/>
          <w:sz w:val="24"/>
          <w:szCs w:val="24"/>
          <w:vertAlign w:val="subscript"/>
          <w:lang w:eastAsia="ar-SA"/>
        </w:rPr>
        <w:t>Pk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(при </w:t>
      </w:r>
      <w:r w:rsidR="0004568A">
        <w:rPr>
          <w:rFonts w:ascii="Arial" w:hAnsi="Arial" w:cs="Arial"/>
          <w:sz w:val="24"/>
          <w:szCs w:val="24"/>
          <w:lang w:eastAsia="ar-SA"/>
        </w:rPr>
        <w:t>импедансе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короткого замыкания</w:t>
      </w:r>
      <w:r w:rsidR="00A433EB">
        <w:rPr>
          <w:rFonts w:ascii="Arial" w:hAnsi="Arial" w:cs="Arial"/>
          <w:sz w:val="24"/>
          <w:szCs w:val="24"/>
          <w:lang w:eastAsia="ar-SA"/>
        </w:rPr>
        <w:t xml:space="preserve"> ‒</w:t>
      </w:r>
      <w:r w:rsidR="0004568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624C5">
        <w:rPr>
          <w:rFonts w:ascii="Arial" w:hAnsi="Arial" w:cs="Arial"/>
          <w:sz w:val="24"/>
          <w:szCs w:val="24"/>
          <w:lang w:eastAsia="ar-SA"/>
        </w:rPr>
        <w:br/>
      </w:r>
      <w:proofErr w:type="spellStart"/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Z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sc</w:t>
      </w:r>
      <w:proofErr w:type="spellEnd"/>
      <w:r w:rsidRPr="00033B7F">
        <w:rPr>
          <w:rFonts w:ascii="Arial" w:hAnsi="Arial" w:cs="Arial"/>
          <w:sz w:val="24"/>
          <w:szCs w:val="24"/>
          <w:lang w:eastAsia="ar-SA"/>
        </w:rPr>
        <w:t xml:space="preserve"> ≤ 0,1 Ом).</w:t>
      </w:r>
    </w:p>
    <w:bookmarkEnd w:id="40"/>
    <w:p w14:paraId="4697A47F" w14:textId="6B8BB940" w:rsidR="00033B7F" w:rsidRPr="00033B7F" w:rsidRDefault="00033B7F" w:rsidP="002624C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Калибровк</w:t>
      </w:r>
      <w:r w:rsidR="00A433EB">
        <w:rPr>
          <w:rFonts w:ascii="Arial" w:hAnsi="Arial" w:cs="Arial"/>
          <w:sz w:val="24"/>
          <w:szCs w:val="24"/>
          <w:lang w:eastAsia="ar-SA"/>
        </w:rPr>
        <w:t>и следует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проводить с </w:t>
      </w:r>
      <w:r w:rsidR="00A433EB">
        <w:rPr>
          <w:rFonts w:ascii="Arial" w:hAnsi="Arial" w:cs="Arial"/>
          <w:sz w:val="24"/>
          <w:szCs w:val="24"/>
          <w:lang w:eastAsia="ar-SA"/>
        </w:rPr>
        <w:t>применением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4568A">
        <w:rPr>
          <w:rFonts w:ascii="Arial" w:hAnsi="Arial" w:cs="Arial"/>
          <w:sz w:val="24"/>
          <w:szCs w:val="24"/>
          <w:lang w:eastAsia="ar-SA"/>
        </w:rPr>
        <w:t>щупов</w:t>
      </w:r>
      <w:r w:rsidR="00A433E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напряжения или тока (в зависимости от </w:t>
      </w:r>
      <w:r w:rsidR="00A433EB">
        <w:rPr>
          <w:rFonts w:ascii="Arial" w:hAnsi="Arial" w:cs="Arial"/>
          <w:sz w:val="24"/>
          <w:szCs w:val="24"/>
          <w:lang w:eastAsia="ar-SA"/>
        </w:rPr>
        <w:t>применяемости</w:t>
      </w:r>
      <w:r w:rsidRPr="00033B7F">
        <w:rPr>
          <w:rFonts w:ascii="Arial" w:hAnsi="Arial" w:cs="Arial"/>
          <w:sz w:val="24"/>
          <w:szCs w:val="24"/>
          <w:lang w:eastAsia="ar-SA"/>
        </w:rPr>
        <w:t>), а также с помощью осциллографов или других эквивалентных измерительных приборов с минимальной полосой пропускания</w:t>
      </w:r>
      <w:r w:rsidR="002624C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624C5">
        <w:rPr>
          <w:rFonts w:ascii="Arial" w:hAnsi="Arial" w:cs="Arial"/>
          <w:sz w:val="24"/>
          <w:szCs w:val="24"/>
          <w:lang w:eastAsia="ar-SA"/>
        </w:rPr>
        <w:br/>
      </w:r>
      <w:r w:rsidRPr="00033B7F">
        <w:rPr>
          <w:rFonts w:ascii="Arial" w:hAnsi="Arial" w:cs="Arial"/>
          <w:sz w:val="24"/>
          <w:szCs w:val="24"/>
          <w:lang w:eastAsia="ar-SA"/>
        </w:rPr>
        <w:t>40 МГц.</w:t>
      </w:r>
    </w:p>
    <w:p w14:paraId="267AF6DE" w14:textId="4878F775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Характеристики формы сигнала </w:t>
      </w:r>
      <w:r w:rsidR="00A433EB">
        <w:rPr>
          <w:rFonts w:ascii="Arial" w:hAnsi="Arial" w:cs="Arial"/>
          <w:sz w:val="24"/>
          <w:szCs w:val="24"/>
          <w:lang w:eastAsia="ar-SA"/>
        </w:rPr>
        <w:t>следует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проверять непосредственно на выходе испытательного генератора с импедансом разомкнутой цепи ≥ 10 кОм и импедансом</w:t>
      </w:r>
      <w:r w:rsidR="001D360A">
        <w:rPr>
          <w:rFonts w:ascii="Arial" w:hAnsi="Arial" w:cs="Arial"/>
          <w:sz w:val="24"/>
          <w:szCs w:val="24"/>
          <w:lang w:eastAsia="ar-SA"/>
        </w:rPr>
        <w:t xml:space="preserve"> нагрузки короткого замыкания ≤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0,1 </w:t>
      </w:r>
      <w:r w:rsidR="00A433EB">
        <w:rPr>
          <w:rFonts w:ascii="Arial" w:hAnsi="Arial" w:cs="Arial"/>
          <w:sz w:val="24"/>
          <w:szCs w:val="24"/>
          <w:lang w:eastAsia="ar-SA"/>
        </w:rPr>
        <w:t>Ом</w:t>
      </w:r>
      <w:r w:rsidRPr="00033B7F">
        <w:rPr>
          <w:rFonts w:ascii="Arial" w:hAnsi="Arial" w:cs="Arial"/>
          <w:sz w:val="24"/>
          <w:szCs w:val="24"/>
          <w:lang w:eastAsia="ar-SA"/>
        </w:rPr>
        <w:t>.</w:t>
      </w:r>
    </w:p>
    <w:p w14:paraId="575BC8AC" w14:textId="5084CE90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Калибровки </w:t>
      </w:r>
      <w:r w:rsidR="00A433EB">
        <w:rPr>
          <w:rFonts w:ascii="Arial" w:hAnsi="Arial" w:cs="Arial"/>
          <w:sz w:val="24"/>
          <w:szCs w:val="24"/>
          <w:lang w:eastAsia="ar-SA"/>
        </w:rPr>
        <w:t>следует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выполнять </w:t>
      </w:r>
      <w:r w:rsidR="00A433EB">
        <w:rPr>
          <w:rFonts w:ascii="Arial" w:hAnsi="Arial" w:cs="Arial"/>
          <w:sz w:val="24"/>
          <w:szCs w:val="24"/>
          <w:lang w:eastAsia="ar-SA"/>
        </w:rPr>
        <w:t>при тех же испытательных уровнях</w:t>
      </w:r>
      <w:r w:rsidRPr="00033B7F">
        <w:rPr>
          <w:rFonts w:ascii="Arial" w:hAnsi="Arial" w:cs="Arial"/>
          <w:sz w:val="24"/>
          <w:szCs w:val="24"/>
          <w:lang w:eastAsia="ar-SA"/>
        </w:rPr>
        <w:t>, которые применяют</w:t>
      </w:r>
      <w:r w:rsidR="00A433E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A433EB" w:rsidRPr="009353E5">
        <w:rPr>
          <w:rFonts w:ascii="Arial" w:hAnsi="Arial" w:cs="Arial"/>
          <w:sz w:val="24"/>
          <w:szCs w:val="24"/>
          <w:lang w:val="en-US" w:eastAsia="ar-SA"/>
        </w:rPr>
        <w:t>EUT</w:t>
      </w:r>
      <w:r w:rsidRPr="00033B7F">
        <w:rPr>
          <w:rFonts w:ascii="Arial" w:hAnsi="Arial" w:cs="Arial"/>
          <w:sz w:val="24"/>
          <w:szCs w:val="24"/>
          <w:lang w:eastAsia="ar-SA"/>
        </w:rPr>
        <w:t>.</w:t>
      </w:r>
    </w:p>
    <w:p w14:paraId="510F792E" w14:textId="6D33AFE9" w:rsid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Неопределенность измерений см. приложени</w:t>
      </w:r>
      <w:r w:rsidR="00D4021B">
        <w:rPr>
          <w:rFonts w:ascii="Arial" w:hAnsi="Arial" w:cs="Arial"/>
          <w:sz w:val="24"/>
          <w:szCs w:val="24"/>
          <w:lang w:eastAsia="ar-SA"/>
        </w:rPr>
        <w:t>е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В.</w:t>
      </w:r>
    </w:p>
    <w:p w14:paraId="24BA27D2" w14:textId="0092AF60" w:rsidR="0098310E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6.2.2</w:t>
      </w:r>
      <w:r w:rsidR="000E0791" w:rsidRPr="000E0791">
        <w:t xml:space="preserve"> </w:t>
      </w:r>
      <w:r w:rsidR="000E0791" w:rsidRP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Генератор </w:t>
      </w:r>
      <w:r w:rsidR="009353E5">
        <w:rPr>
          <w:rFonts w:ascii="Arial" w:hAnsi="Arial" w:cs="Arial"/>
          <w:b/>
          <w:bCs/>
          <w:sz w:val="24"/>
          <w:szCs w:val="24"/>
          <w:lang w:eastAsia="ar-SA"/>
        </w:rPr>
        <w:t>быстро</w:t>
      </w:r>
      <w:r w:rsidR="00B23D09">
        <w:rPr>
          <w:rFonts w:ascii="Arial" w:hAnsi="Arial" w:cs="Arial"/>
          <w:b/>
          <w:bCs/>
          <w:sz w:val="24"/>
          <w:szCs w:val="24"/>
          <w:lang w:eastAsia="ar-SA"/>
        </w:rPr>
        <w:t>й</w:t>
      </w:r>
      <w:r w:rsidR="009353E5">
        <w:rPr>
          <w:rFonts w:ascii="Arial" w:hAnsi="Arial" w:cs="Arial"/>
          <w:b/>
          <w:bCs/>
          <w:sz w:val="24"/>
          <w:szCs w:val="24"/>
          <w:lang w:eastAsia="ar-SA"/>
        </w:rPr>
        <w:t xml:space="preserve"> затухающ</w:t>
      </w:r>
      <w:r w:rsidR="0098310E">
        <w:rPr>
          <w:rFonts w:ascii="Arial" w:hAnsi="Arial" w:cs="Arial"/>
          <w:b/>
          <w:bCs/>
          <w:sz w:val="24"/>
          <w:szCs w:val="24"/>
          <w:lang w:eastAsia="ar-SA"/>
        </w:rPr>
        <w:t>ей</w:t>
      </w:r>
      <w:r w:rsidR="009353E5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0E0791" w:rsidRPr="000E0791">
        <w:rPr>
          <w:rFonts w:ascii="Arial" w:hAnsi="Arial" w:cs="Arial"/>
          <w:b/>
          <w:bCs/>
          <w:sz w:val="24"/>
          <w:szCs w:val="24"/>
          <w:lang w:eastAsia="ar-SA"/>
        </w:rPr>
        <w:t>колебательн</w:t>
      </w:r>
      <w:r w:rsidR="0098310E">
        <w:rPr>
          <w:rFonts w:ascii="Arial" w:hAnsi="Arial" w:cs="Arial"/>
          <w:b/>
          <w:bCs/>
          <w:sz w:val="24"/>
          <w:szCs w:val="24"/>
          <w:lang w:eastAsia="ar-SA"/>
        </w:rPr>
        <w:t>ой</w:t>
      </w:r>
      <w:r w:rsidR="000E0791" w:rsidRP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 волн</w:t>
      </w:r>
      <w:r w:rsidR="0098310E">
        <w:rPr>
          <w:rFonts w:ascii="Arial" w:hAnsi="Arial" w:cs="Arial"/>
          <w:b/>
          <w:bCs/>
          <w:sz w:val="24"/>
          <w:szCs w:val="24"/>
          <w:lang w:eastAsia="ar-SA"/>
        </w:rPr>
        <w:t>ы</w:t>
      </w:r>
    </w:p>
    <w:p w14:paraId="13DA2E76" w14:textId="46FAF5F2" w:rsidR="00FC1DDB" w:rsidRPr="00A433EB" w:rsidRDefault="000E0791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433EB">
        <w:rPr>
          <w:rFonts w:ascii="Arial" w:hAnsi="Arial" w:cs="Arial"/>
          <w:sz w:val="24"/>
          <w:szCs w:val="24"/>
          <w:lang w:eastAsia="ar-SA"/>
        </w:rPr>
        <w:t xml:space="preserve">6.2.2.1 Общие </w:t>
      </w:r>
      <w:r w:rsidR="00A433EB">
        <w:rPr>
          <w:rFonts w:ascii="Arial" w:hAnsi="Arial" w:cs="Arial"/>
          <w:sz w:val="24"/>
          <w:szCs w:val="24"/>
          <w:lang w:eastAsia="ar-SA"/>
        </w:rPr>
        <w:t>положения</w:t>
      </w:r>
    </w:p>
    <w:p w14:paraId="0B51A8EF" w14:textId="11C011E2" w:rsidR="00C745C4" w:rsidRDefault="00A433EB" w:rsidP="009F0D2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Значение в</w:t>
      </w:r>
      <w:r w:rsidRPr="00A95019">
        <w:rPr>
          <w:rFonts w:ascii="Arial" w:hAnsi="Arial" w:cs="Arial"/>
          <w:sz w:val="24"/>
          <w:szCs w:val="24"/>
          <w:lang w:eastAsia="ar-SA"/>
        </w:rPr>
        <w:t>ыходно</w:t>
      </w:r>
      <w:r>
        <w:rPr>
          <w:rFonts w:ascii="Arial" w:hAnsi="Arial" w:cs="Arial"/>
          <w:sz w:val="24"/>
          <w:szCs w:val="24"/>
          <w:lang w:eastAsia="ar-SA"/>
        </w:rPr>
        <w:t>го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импеданс</w:t>
      </w:r>
      <w:r>
        <w:rPr>
          <w:rFonts w:ascii="Arial" w:hAnsi="Arial" w:cs="Arial"/>
          <w:sz w:val="24"/>
          <w:szCs w:val="24"/>
          <w:lang w:eastAsia="ar-SA"/>
        </w:rPr>
        <w:t>а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генератора </w:t>
      </w:r>
      <w:bookmarkStart w:id="41" w:name="_Hlk214960515"/>
      <w:r w:rsidR="009353E5">
        <w:rPr>
          <w:rFonts w:ascii="Arial" w:hAnsi="Arial" w:cs="Arial"/>
          <w:sz w:val="24"/>
          <w:szCs w:val="24"/>
          <w:lang w:eastAsia="ar-SA"/>
        </w:rPr>
        <w:t>быстро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9353E5">
        <w:rPr>
          <w:rFonts w:ascii="Arial" w:hAnsi="Arial" w:cs="Arial"/>
          <w:sz w:val="24"/>
          <w:szCs w:val="24"/>
          <w:lang w:eastAsia="ar-SA"/>
        </w:rPr>
        <w:t xml:space="preserve"> затухающ</w:t>
      </w:r>
      <w:r w:rsidR="0098310E">
        <w:rPr>
          <w:rFonts w:ascii="Arial" w:hAnsi="Arial" w:cs="Arial"/>
          <w:sz w:val="24"/>
          <w:szCs w:val="24"/>
          <w:lang w:eastAsia="ar-SA"/>
        </w:rPr>
        <w:t>ей</w:t>
      </w:r>
      <w:r w:rsidR="009353E5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A95019">
        <w:rPr>
          <w:rFonts w:ascii="Arial" w:hAnsi="Arial" w:cs="Arial"/>
          <w:sz w:val="24"/>
          <w:szCs w:val="24"/>
          <w:lang w:eastAsia="ar-SA"/>
        </w:rPr>
        <w:t>колебательн</w:t>
      </w:r>
      <w:r w:rsidR="00B23D09">
        <w:rPr>
          <w:rFonts w:ascii="Arial" w:hAnsi="Arial" w:cs="Arial"/>
          <w:sz w:val="24"/>
          <w:szCs w:val="24"/>
          <w:lang w:eastAsia="ar-SA"/>
        </w:rPr>
        <w:t>ой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волн</w:t>
      </w:r>
      <w:r w:rsidR="00B23D09">
        <w:rPr>
          <w:rFonts w:ascii="Arial" w:hAnsi="Arial" w:cs="Arial"/>
          <w:sz w:val="24"/>
          <w:szCs w:val="24"/>
          <w:lang w:eastAsia="ar-SA"/>
        </w:rPr>
        <w:t>ы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</w:t>
      </w:r>
      <w:bookmarkEnd w:id="41"/>
      <w:r>
        <w:rPr>
          <w:rFonts w:ascii="Arial" w:hAnsi="Arial" w:cs="Arial"/>
          <w:sz w:val="24"/>
          <w:szCs w:val="24"/>
          <w:lang w:eastAsia="ar-SA"/>
        </w:rPr>
        <w:t>принимают равным 5</w:t>
      </w:r>
      <w:r w:rsidRPr="00A95019">
        <w:rPr>
          <w:rFonts w:ascii="Arial" w:hAnsi="Arial" w:cs="Arial"/>
          <w:sz w:val="24"/>
          <w:szCs w:val="24"/>
          <w:lang w:eastAsia="ar-SA"/>
        </w:rPr>
        <w:t>0 Ом</w:t>
      </w:r>
      <w:r w:rsidR="00C745C4">
        <w:rPr>
          <w:rFonts w:ascii="Arial" w:hAnsi="Arial" w:cs="Arial"/>
          <w:sz w:val="24"/>
          <w:szCs w:val="24"/>
          <w:lang w:eastAsia="ar-SA"/>
        </w:rPr>
        <w:t>.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745C4">
        <w:rPr>
          <w:rFonts w:ascii="Arial" w:hAnsi="Arial" w:cs="Arial"/>
          <w:sz w:val="24"/>
          <w:szCs w:val="24"/>
          <w:lang w:eastAsia="ar-SA"/>
        </w:rPr>
        <w:t>З</w:t>
      </w:r>
      <w:r>
        <w:rPr>
          <w:rFonts w:ascii="Arial" w:hAnsi="Arial" w:cs="Arial"/>
          <w:sz w:val="24"/>
          <w:szCs w:val="24"/>
          <w:lang w:eastAsia="ar-SA"/>
        </w:rPr>
        <w:t xml:space="preserve">начение </w:t>
      </w:r>
      <w:r w:rsidRPr="00A95019">
        <w:rPr>
          <w:rFonts w:ascii="Arial" w:hAnsi="Arial" w:cs="Arial"/>
          <w:sz w:val="24"/>
          <w:szCs w:val="24"/>
          <w:lang w:eastAsia="ar-SA"/>
        </w:rPr>
        <w:t>импеданс</w:t>
      </w:r>
      <w:r>
        <w:rPr>
          <w:rFonts w:ascii="Arial" w:hAnsi="Arial" w:cs="Arial"/>
          <w:sz w:val="24"/>
          <w:szCs w:val="24"/>
          <w:lang w:eastAsia="ar-SA"/>
        </w:rPr>
        <w:t>а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745C4">
        <w:rPr>
          <w:rFonts w:ascii="Arial" w:hAnsi="Arial" w:cs="Arial"/>
          <w:sz w:val="24"/>
          <w:szCs w:val="24"/>
          <w:lang w:eastAsia="ar-SA"/>
        </w:rPr>
        <w:t>5</w:t>
      </w:r>
      <w:r w:rsidRPr="00A95019">
        <w:rPr>
          <w:rFonts w:ascii="Arial" w:hAnsi="Arial" w:cs="Arial"/>
          <w:sz w:val="24"/>
          <w:szCs w:val="24"/>
          <w:lang w:eastAsia="ar-SA"/>
        </w:rPr>
        <w:t>0 Ом</w:t>
      </w:r>
      <w:r w:rsidR="00C745C4">
        <w:rPr>
          <w:rFonts w:ascii="Arial" w:hAnsi="Arial" w:cs="Arial"/>
          <w:sz w:val="24"/>
          <w:szCs w:val="24"/>
          <w:lang w:eastAsia="ar-SA"/>
        </w:rPr>
        <w:t xml:space="preserve"> выбрано с целью обеспечения соответствия характеристикам </w:t>
      </w:r>
      <w:r w:rsidR="00C745C4" w:rsidRPr="00A433EB">
        <w:rPr>
          <w:rFonts w:ascii="Arial" w:hAnsi="Arial" w:cs="Arial"/>
          <w:sz w:val="24"/>
          <w:szCs w:val="24"/>
          <w:lang w:eastAsia="ar-SA"/>
        </w:rPr>
        <w:t>генератор</w:t>
      </w:r>
      <w:r w:rsidR="00C745C4">
        <w:rPr>
          <w:rFonts w:ascii="Arial" w:hAnsi="Arial" w:cs="Arial"/>
          <w:sz w:val="24"/>
          <w:szCs w:val="24"/>
          <w:lang w:eastAsia="ar-SA"/>
        </w:rPr>
        <w:t>а</w:t>
      </w:r>
      <w:r w:rsidR="00C745C4" w:rsidRPr="00A433E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745C4" w:rsidRPr="009353E5">
        <w:rPr>
          <w:rFonts w:ascii="Arial" w:hAnsi="Arial" w:cs="Arial"/>
          <w:sz w:val="24"/>
          <w:szCs w:val="24"/>
          <w:lang w:eastAsia="ar-SA"/>
        </w:rPr>
        <w:t>EFT/B</w:t>
      </w:r>
      <w:r w:rsidR="00C745C4" w:rsidRPr="00A433EB">
        <w:rPr>
          <w:rFonts w:ascii="Arial" w:hAnsi="Arial" w:cs="Arial"/>
          <w:sz w:val="24"/>
          <w:szCs w:val="24"/>
          <w:lang w:eastAsia="ar-SA"/>
        </w:rPr>
        <w:t>, как указано в</w:t>
      </w:r>
      <w:r w:rsidR="009F0D2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745C4" w:rsidRPr="00A433EB">
        <w:rPr>
          <w:rFonts w:ascii="Arial" w:hAnsi="Arial" w:cs="Arial"/>
          <w:sz w:val="24"/>
          <w:szCs w:val="24"/>
          <w:lang w:eastAsia="ar-SA"/>
        </w:rPr>
        <w:t>IEC</w:t>
      </w:r>
      <w:r w:rsidR="009F0D2E">
        <w:rPr>
          <w:rFonts w:ascii="Arial" w:hAnsi="Arial" w:cs="Arial"/>
          <w:sz w:val="24"/>
          <w:szCs w:val="24"/>
          <w:lang w:eastAsia="ar-SA"/>
        </w:rPr>
        <w:t> </w:t>
      </w:r>
      <w:r w:rsidR="00C745C4" w:rsidRPr="00A433EB">
        <w:rPr>
          <w:rFonts w:ascii="Arial" w:hAnsi="Arial" w:cs="Arial"/>
          <w:sz w:val="24"/>
          <w:szCs w:val="24"/>
          <w:lang w:eastAsia="ar-SA"/>
        </w:rPr>
        <w:t>61000-4-4 [15].</w:t>
      </w:r>
    </w:p>
    <w:p w14:paraId="657024EA" w14:textId="1A8263EA" w:rsidR="00A433EB" w:rsidRPr="00A433EB" w:rsidRDefault="00A433EB" w:rsidP="00A433E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433EB">
        <w:rPr>
          <w:rFonts w:ascii="Arial" w:hAnsi="Arial" w:cs="Arial"/>
          <w:sz w:val="24"/>
          <w:szCs w:val="24"/>
          <w:lang w:eastAsia="ar-SA"/>
        </w:rPr>
        <w:t xml:space="preserve">Пример схемы </w:t>
      </w:r>
      <w:r w:rsidR="00C745C4" w:rsidRPr="00A95019">
        <w:rPr>
          <w:rFonts w:ascii="Arial" w:hAnsi="Arial" w:cs="Arial"/>
          <w:sz w:val="24"/>
          <w:szCs w:val="24"/>
          <w:lang w:eastAsia="ar-SA"/>
        </w:rPr>
        <w:t xml:space="preserve">генератора </w:t>
      </w:r>
      <w:r w:rsidR="00137A06">
        <w:rPr>
          <w:rFonts w:ascii="Arial" w:hAnsi="Arial" w:cs="Arial"/>
          <w:sz w:val="24"/>
          <w:szCs w:val="24"/>
          <w:lang w:eastAsia="ar-SA"/>
        </w:rPr>
        <w:t>быстр</w:t>
      </w:r>
      <w:r w:rsidR="00B23D09">
        <w:rPr>
          <w:rFonts w:ascii="Arial" w:hAnsi="Arial" w:cs="Arial"/>
          <w:sz w:val="24"/>
          <w:szCs w:val="24"/>
          <w:lang w:eastAsia="ar-SA"/>
        </w:rPr>
        <w:t>ых</w:t>
      </w:r>
      <w:r w:rsidR="00137A06">
        <w:rPr>
          <w:rFonts w:ascii="Arial" w:hAnsi="Arial" w:cs="Arial"/>
          <w:sz w:val="24"/>
          <w:szCs w:val="24"/>
          <w:lang w:eastAsia="ar-SA"/>
        </w:rPr>
        <w:t xml:space="preserve"> затухающих </w:t>
      </w:r>
      <w:r w:rsidR="00137A06" w:rsidRPr="00A95019">
        <w:rPr>
          <w:rFonts w:ascii="Arial" w:hAnsi="Arial" w:cs="Arial"/>
          <w:sz w:val="24"/>
          <w:szCs w:val="24"/>
          <w:lang w:eastAsia="ar-SA"/>
        </w:rPr>
        <w:t xml:space="preserve">колебательных волн </w:t>
      </w:r>
      <w:r w:rsidRPr="00A433EB">
        <w:rPr>
          <w:rFonts w:ascii="Arial" w:hAnsi="Arial" w:cs="Arial"/>
          <w:sz w:val="24"/>
          <w:szCs w:val="24"/>
          <w:lang w:eastAsia="ar-SA"/>
        </w:rPr>
        <w:t>приведен на рисунке 4.</w:t>
      </w:r>
    </w:p>
    <w:p w14:paraId="30C0A0B7" w14:textId="12438D03" w:rsidR="00A433EB" w:rsidRDefault="00C745C4" w:rsidP="00F06F15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48572E6" wp14:editId="2C4C996F">
            <wp:extent cx="4219575" cy="1633099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68" cy="16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AF7C2" w14:textId="3B78574A" w:rsidR="00C745C4" w:rsidRPr="00275FEF" w:rsidRDefault="00C745C4" w:rsidP="002624C5">
      <w:pPr>
        <w:spacing w:after="0" w:line="360" w:lineRule="auto"/>
        <w:jc w:val="center"/>
        <w:rPr>
          <w:rFonts w:ascii="Arial" w:hAnsi="Arial" w:cs="Arial"/>
          <w:sz w:val="20"/>
          <w:szCs w:val="20"/>
          <w:lang w:eastAsia="ar-SA"/>
        </w:rPr>
      </w:pPr>
      <w:r w:rsidRPr="00A47375">
        <w:rPr>
          <w:rFonts w:ascii="Arial" w:hAnsi="Arial" w:cs="Arial"/>
          <w:sz w:val="20"/>
          <w:szCs w:val="20"/>
          <w:lang w:eastAsia="ar-SA"/>
        </w:rPr>
        <w:t>Выключатель ‒ высоковольтный выключатель</w:t>
      </w:r>
      <w:r>
        <w:rPr>
          <w:rFonts w:ascii="Arial" w:hAnsi="Arial" w:cs="Arial"/>
          <w:i/>
          <w:iCs/>
          <w:sz w:val="20"/>
          <w:szCs w:val="20"/>
          <w:lang w:eastAsia="ar-SA"/>
        </w:rPr>
        <w:t xml:space="preserve">; </w:t>
      </w:r>
      <w:r>
        <w:rPr>
          <w:rFonts w:ascii="Arial" w:hAnsi="Arial" w:cs="Arial"/>
          <w:i/>
          <w:iCs/>
          <w:sz w:val="20"/>
          <w:szCs w:val="20"/>
          <w:lang w:val="en-US" w:eastAsia="ar-SA"/>
        </w:rPr>
        <w:t>U</w:t>
      </w:r>
      <w:r w:rsidR="0098310E">
        <w:rPr>
          <w:rFonts w:ascii="Arial" w:hAnsi="Arial" w:cs="Arial"/>
          <w:i/>
          <w:iCs/>
          <w:sz w:val="20"/>
          <w:szCs w:val="20"/>
          <w:lang w:eastAsia="ar-SA"/>
        </w:rPr>
        <w:t xml:space="preserve"> </w:t>
      </w:r>
      <w:r w:rsidRPr="00275FEF">
        <w:rPr>
          <w:rFonts w:ascii="Arial" w:hAnsi="Arial" w:cs="Arial"/>
          <w:i/>
          <w:iCs/>
          <w:sz w:val="20"/>
          <w:szCs w:val="20"/>
          <w:lang w:eastAsia="ar-SA"/>
        </w:rPr>
        <w:t xml:space="preserve">‒ </w:t>
      </w:r>
      <w:r w:rsidRPr="00A47375">
        <w:rPr>
          <w:rFonts w:ascii="Arial" w:hAnsi="Arial" w:cs="Arial"/>
          <w:sz w:val="20"/>
          <w:szCs w:val="20"/>
          <w:lang w:eastAsia="ar-SA"/>
        </w:rPr>
        <w:t>источник высокого напряжения</w:t>
      </w:r>
      <w:r>
        <w:rPr>
          <w:rFonts w:ascii="Arial" w:hAnsi="Arial" w:cs="Arial"/>
          <w:i/>
          <w:iCs/>
          <w:sz w:val="20"/>
          <w:szCs w:val="20"/>
          <w:lang w:eastAsia="ar-SA"/>
        </w:rPr>
        <w:t>;</w:t>
      </w:r>
      <w:r w:rsidR="00A47375">
        <w:rPr>
          <w:rFonts w:ascii="Arial" w:hAnsi="Arial" w:cs="Arial"/>
          <w:i/>
          <w:iCs/>
          <w:sz w:val="20"/>
          <w:szCs w:val="20"/>
          <w:lang w:eastAsia="ar-SA"/>
        </w:rPr>
        <w:t xml:space="preserve"> </w:t>
      </w:r>
      <w:r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R</w:t>
      </w:r>
      <w:r w:rsidRPr="00275FEF">
        <w:rPr>
          <w:rFonts w:ascii="Arial" w:hAnsi="Arial" w:cs="Arial"/>
          <w:sz w:val="20"/>
          <w:szCs w:val="20"/>
          <w:lang w:eastAsia="ar-SA"/>
        </w:rPr>
        <w:t>1</w:t>
      </w:r>
      <w:r>
        <w:rPr>
          <w:rFonts w:ascii="Arial" w:hAnsi="Arial" w:cs="Arial"/>
          <w:sz w:val="20"/>
          <w:szCs w:val="20"/>
          <w:lang w:eastAsia="ar-SA"/>
        </w:rPr>
        <w:t xml:space="preserve"> ‒ зарядный резистор;</w:t>
      </w:r>
      <w:r w:rsidRPr="00275FEF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R</w:t>
      </w:r>
      <w:r w:rsidRPr="00275FEF">
        <w:rPr>
          <w:rFonts w:ascii="Arial" w:hAnsi="Arial" w:cs="Arial"/>
          <w:sz w:val="20"/>
          <w:szCs w:val="20"/>
          <w:lang w:eastAsia="ar-SA"/>
        </w:rPr>
        <w:t>2</w:t>
      </w:r>
      <w:r>
        <w:rPr>
          <w:rFonts w:ascii="Arial" w:hAnsi="Arial" w:cs="Arial"/>
          <w:sz w:val="20"/>
          <w:szCs w:val="20"/>
          <w:lang w:eastAsia="ar-SA"/>
        </w:rPr>
        <w:t xml:space="preserve"> ‒</w:t>
      </w:r>
      <w:r w:rsidRPr="00275FEF">
        <w:rPr>
          <w:rFonts w:ascii="Arial" w:hAnsi="Arial" w:cs="Arial"/>
          <w:sz w:val="20"/>
          <w:szCs w:val="20"/>
          <w:lang w:eastAsia="ar-SA"/>
        </w:rPr>
        <w:t xml:space="preserve"> </w:t>
      </w:r>
      <w:r>
        <w:rPr>
          <w:rFonts w:ascii="Arial" w:hAnsi="Arial" w:cs="Arial"/>
          <w:sz w:val="20"/>
          <w:szCs w:val="20"/>
          <w:lang w:eastAsia="ar-SA"/>
        </w:rPr>
        <w:t>резистор фильтра;</w:t>
      </w:r>
      <w:r w:rsidRPr="00275FEF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R</w:t>
      </w:r>
      <w:r w:rsidRPr="00275FEF">
        <w:rPr>
          <w:rFonts w:ascii="Arial" w:hAnsi="Arial" w:cs="Arial"/>
          <w:sz w:val="20"/>
          <w:szCs w:val="20"/>
          <w:lang w:eastAsia="ar-SA"/>
        </w:rPr>
        <w:t xml:space="preserve">3 </w:t>
      </w:r>
      <w:r>
        <w:rPr>
          <w:rFonts w:ascii="Arial" w:hAnsi="Arial" w:cs="Arial"/>
          <w:sz w:val="20"/>
          <w:szCs w:val="20"/>
          <w:lang w:eastAsia="ar-SA"/>
        </w:rPr>
        <w:t xml:space="preserve">‒ резистор источника; </w:t>
      </w:r>
      <w:r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L</w:t>
      </w:r>
      <w:r w:rsidRPr="00275FEF">
        <w:rPr>
          <w:rFonts w:ascii="Arial" w:hAnsi="Arial" w:cs="Arial"/>
          <w:sz w:val="20"/>
          <w:szCs w:val="20"/>
          <w:lang w:eastAsia="ar-SA"/>
        </w:rPr>
        <w:t>1</w:t>
      </w:r>
      <w:r>
        <w:rPr>
          <w:rFonts w:ascii="Arial" w:hAnsi="Arial" w:cs="Arial"/>
          <w:sz w:val="20"/>
          <w:szCs w:val="20"/>
          <w:lang w:eastAsia="ar-SA"/>
        </w:rPr>
        <w:t xml:space="preserve"> ‒ катушка индуктивности (дроссель) колебательного контура; </w:t>
      </w:r>
      <w:r w:rsidRPr="008457B2">
        <w:rPr>
          <w:rFonts w:ascii="Arial" w:hAnsi="Arial" w:cs="Arial"/>
          <w:i/>
          <w:iCs/>
          <w:sz w:val="20"/>
          <w:szCs w:val="20"/>
          <w:lang w:val="en-US" w:eastAsia="ar-SA"/>
        </w:rPr>
        <w:t>L</w:t>
      </w:r>
      <w:r w:rsidRPr="00275FEF">
        <w:rPr>
          <w:rFonts w:ascii="Arial" w:hAnsi="Arial" w:cs="Arial"/>
          <w:sz w:val="20"/>
          <w:szCs w:val="20"/>
          <w:lang w:eastAsia="ar-SA"/>
        </w:rPr>
        <w:t>2</w:t>
      </w:r>
      <w:r>
        <w:rPr>
          <w:rFonts w:ascii="Arial" w:hAnsi="Arial" w:cs="Arial"/>
          <w:sz w:val="20"/>
          <w:szCs w:val="20"/>
          <w:lang w:eastAsia="ar-SA"/>
        </w:rPr>
        <w:t xml:space="preserve"> ‒ катушка индуктивности (дроссель) фильтра;</w:t>
      </w:r>
      <w:r w:rsidRPr="00275FEF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C</w:t>
      </w:r>
      <w:r w:rsidRPr="00275FEF">
        <w:rPr>
          <w:rFonts w:ascii="Arial" w:hAnsi="Arial" w:cs="Arial"/>
          <w:sz w:val="20"/>
          <w:szCs w:val="20"/>
          <w:lang w:eastAsia="ar-SA"/>
        </w:rPr>
        <w:t>1</w:t>
      </w:r>
      <w:r>
        <w:rPr>
          <w:rFonts w:ascii="Arial" w:hAnsi="Arial" w:cs="Arial"/>
          <w:sz w:val="20"/>
          <w:szCs w:val="20"/>
          <w:lang w:eastAsia="ar-SA"/>
        </w:rPr>
        <w:t xml:space="preserve"> ‒конденсатор для накопления энергии; </w:t>
      </w:r>
      <w:r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C</w:t>
      </w:r>
      <w:r w:rsidRPr="00275FEF">
        <w:rPr>
          <w:rFonts w:ascii="Arial" w:hAnsi="Arial" w:cs="Arial"/>
          <w:sz w:val="20"/>
          <w:szCs w:val="20"/>
          <w:lang w:eastAsia="ar-SA"/>
        </w:rPr>
        <w:t>2</w:t>
      </w:r>
      <w:r>
        <w:rPr>
          <w:rFonts w:ascii="Arial" w:hAnsi="Arial" w:cs="Arial"/>
          <w:sz w:val="20"/>
          <w:szCs w:val="20"/>
          <w:lang w:eastAsia="ar-SA"/>
        </w:rPr>
        <w:t xml:space="preserve"> ‒ конденсатор фильтра</w:t>
      </w:r>
    </w:p>
    <w:p w14:paraId="6FAFABF5" w14:textId="0301CE9E" w:rsidR="00C745C4" w:rsidRPr="009F0D2E" w:rsidRDefault="00C745C4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 xml:space="preserve">Рисунок </w:t>
      </w:r>
      <w:r w:rsidR="006515F8" w:rsidRPr="009F0D2E">
        <w:rPr>
          <w:rFonts w:ascii="Arial" w:hAnsi="Arial" w:cs="Arial"/>
          <w:sz w:val="24"/>
          <w:szCs w:val="24"/>
          <w:lang w:eastAsia="ar-SA"/>
        </w:rPr>
        <w:t>4</w:t>
      </w:r>
      <w:r w:rsidRPr="009F0D2E">
        <w:rPr>
          <w:rFonts w:ascii="Arial" w:hAnsi="Arial" w:cs="Arial"/>
          <w:sz w:val="24"/>
          <w:szCs w:val="24"/>
          <w:lang w:eastAsia="ar-SA"/>
        </w:rPr>
        <w:t xml:space="preserve"> ‒ Пример принципиальной схемы генератора</w:t>
      </w:r>
    </w:p>
    <w:p w14:paraId="73C893FC" w14:textId="6A4EC5B5" w:rsidR="009F0D2E" w:rsidRDefault="009353E5" w:rsidP="002624C5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быстро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>
        <w:rPr>
          <w:rFonts w:ascii="Arial" w:hAnsi="Arial" w:cs="Arial"/>
          <w:sz w:val="24"/>
          <w:szCs w:val="24"/>
          <w:lang w:eastAsia="ar-SA"/>
        </w:rPr>
        <w:t xml:space="preserve"> затухающ</w:t>
      </w:r>
      <w:r w:rsidR="0098310E">
        <w:rPr>
          <w:rFonts w:ascii="Arial" w:hAnsi="Arial" w:cs="Arial"/>
          <w:sz w:val="24"/>
          <w:szCs w:val="24"/>
          <w:lang w:eastAsia="ar-SA"/>
        </w:rPr>
        <w:t>ей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A95019">
        <w:rPr>
          <w:rFonts w:ascii="Arial" w:hAnsi="Arial" w:cs="Arial"/>
          <w:sz w:val="24"/>
          <w:szCs w:val="24"/>
          <w:lang w:eastAsia="ar-SA"/>
        </w:rPr>
        <w:t>колебательн</w:t>
      </w:r>
      <w:r w:rsidR="0098310E">
        <w:rPr>
          <w:rFonts w:ascii="Arial" w:hAnsi="Arial" w:cs="Arial"/>
          <w:sz w:val="24"/>
          <w:szCs w:val="24"/>
          <w:lang w:eastAsia="ar-SA"/>
        </w:rPr>
        <w:t>ой волны</w:t>
      </w:r>
      <w:r w:rsidR="009F0D2E">
        <w:rPr>
          <w:rFonts w:ascii="Arial" w:hAnsi="Arial" w:cs="Arial"/>
          <w:sz w:val="24"/>
          <w:szCs w:val="24"/>
          <w:lang w:eastAsia="ar-SA"/>
        </w:rPr>
        <w:br w:type="page"/>
      </w:r>
    </w:p>
    <w:p w14:paraId="3DC06ABA" w14:textId="04725DAB" w:rsidR="000E0791" w:rsidRPr="0073648B" w:rsidRDefault="000E0791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876C3">
        <w:rPr>
          <w:rFonts w:ascii="Arial" w:hAnsi="Arial" w:cs="Arial"/>
          <w:sz w:val="24"/>
          <w:szCs w:val="24"/>
          <w:lang w:eastAsia="ar-SA"/>
        </w:rPr>
        <w:lastRenderedPageBreak/>
        <w:t xml:space="preserve">6.2.2.2 </w:t>
      </w:r>
      <w:r w:rsidR="00941EF8" w:rsidRPr="0073648B">
        <w:rPr>
          <w:rFonts w:ascii="Arial" w:hAnsi="Arial" w:cs="Arial"/>
          <w:sz w:val="24"/>
          <w:szCs w:val="24"/>
          <w:lang w:eastAsia="ar-SA"/>
        </w:rPr>
        <w:t xml:space="preserve">Рабочие 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характеристики генератора </w:t>
      </w:r>
      <w:r w:rsidR="009353E5" w:rsidRPr="0073648B">
        <w:rPr>
          <w:rFonts w:ascii="Arial" w:hAnsi="Arial" w:cs="Arial"/>
          <w:sz w:val="24"/>
          <w:szCs w:val="24"/>
          <w:lang w:eastAsia="ar-SA"/>
        </w:rPr>
        <w:t>быстро</w:t>
      </w:r>
      <w:r w:rsidR="00B23D09" w:rsidRPr="0073648B">
        <w:rPr>
          <w:rFonts w:ascii="Arial" w:hAnsi="Arial" w:cs="Arial"/>
          <w:sz w:val="24"/>
          <w:szCs w:val="24"/>
          <w:lang w:eastAsia="ar-SA"/>
        </w:rPr>
        <w:t>й</w:t>
      </w:r>
      <w:r w:rsidR="009353E5" w:rsidRPr="0073648B">
        <w:rPr>
          <w:rFonts w:ascii="Arial" w:hAnsi="Arial" w:cs="Arial"/>
          <w:sz w:val="24"/>
          <w:szCs w:val="24"/>
          <w:lang w:eastAsia="ar-SA"/>
        </w:rPr>
        <w:t xml:space="preserve"> затухающ</w:t>
      </w:r>
      <w:r w:rsidR="007860E4" w:rsidRPr="0073648B">
        <w:rPr>
          <w:rFonts w:ascii="Arial" w:hAnsi="Arial" w:cs="Arial"/>
          <w:sz w:val="24"/>
          <w:szCs w:val="24"/>
          <w:lang w:eastAsia="ar-SA"/>
        </w:rPr>
        <w:t>ей</w:t>
      </w:r>
      <w:r w:rsidR="009353E5" w:rsidRPr="0073648B">
        <w:rPr>
          <w:rFonts w:ascii="Arial" w:hAnsi="Arial" w:cs="Arial"/>
          <w:sz w:val="24"/>
          <w:szCs w:val="24"/>
          <w:lang w:eastAsia="ar-SA"/>
        </w:rPr>
        <w:t xml:space="preserve"> колебательн</w:t>
      </w:r>
      <w:r w:rsidR="007860E4" w:rsidRPr="0073648B">
        <w:rPr>
          <w:rFonts w:ascii="Arial" w:hAnsi="Arial" w:cs="Arial"/>
          <w:sz w:val="24"/>
          <w:szCs w:val="24"/>
          <w:lang w:eastAsia="ar-SA"/>
        </w:rPr>
        <w:t>ой</w:t>
      </w:r>
      <w:r w:rsidR="009353E5" w:rsidRPr="0073648B">
        <w:rPr>
          <w:rFonts w:ascii="Arial" w:hAnsi="Arial" w:cs="Arial"/>
          <w:sz w:val="24"/>
          <w:szCs w:val="24"/>
          <w:lang w:eastAsia="ar-SA"/>
        </w:rPr>
        <w:t xml:space="preserve"> волн</w:t>
      </w:r>
      <w:r w:rsidR="007860E4" w:rsidRPr="0073648B">
        <w:rPr>
          <w:rFonts w:ascii="Arial" w:hAnsi="Arial" w:cs="Arial"/>
          <w:sz w:val="24"/>
          <w:szCs w:val="24"/>
          <w:lang w:eastAsia="ar-SA"/>
        </w:rPr>
        <w:t>ы</w:t>
      </w:r>
    </w:p>
    <w:p w14:paraId="355327FB" w14:textId="1B6E887A" w:rsidR="000C0E8F" w:rsidRPr="0073648B" w:rsidRDefault="00F9247C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bookmarkStart w:id="42" w:name="_Hlk212046591"/>
      <w:bookmarkStart w:id="43" w:name="_Hlk212045847"/>
      <w:r w:rsidRPr="0073648B">
        <w:rPr>
          <w:rFonts w:ascii="Arial" w:hAnsi="Arial" w:cs="Arial"/>
          <w:sz w:val="24"/>
          <w:szCs w:val="24"/>
          <w:lang w:eastAsia="ar-SA"/>
        </w:rPr>
        <w:t xml:space="preserve">Технические </w:t>
      </w:r>
      <w:r w:rsidR="002B0679" w:rsidRPr="0073648B">
        <w:rPr>
          <w:rFonts w:ascii="Arial" w:hAnsi="Arial" w:cs="Arial"/>
          <w:sz w:val="24"/>
          <w:szCs w:val="24"/>
          <w:lang w:eastAsia="ar-SA"/>
        </w:rPr>
        <w:t>требования</w:t>
      </w:r>
      <w:r w:rsidR="00137A06" w:rsidRPr="0073648B">
        <w:rPr>
          <w:rFonts w:ascii="Arial" w:hAnsi="Arial" w:cs="Arial"/>
          <w:sz w:val="24"/>
          <w:szCs w:val="24"/>
          <w:lang w:eastAsia="ar-SA"/>
        </w:rPr>
        <w:t>,</w:t>
      </w:r>
      <w:r w:rsidR="002B0679" w:rsidRPr="0073648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353E5" w:rsidRPr="0073648B">
        <w:rPr>
          <w:rFonts w:ascii="Arial" w:hAnsi="Arial" w:cs="Arial"/>
          <w:sz w:val="24"/>
          <w:szCs w:val="24"/>
          <w:lang w:eastAsia="ar-SA"/>
        </w:rPr>
        <w:t xml:space="preserve">предъявляемые </w:t>
      </w:r>
      <w:r w:rsidR="002B0679" w:rsidRPr="0073648B">
        <w:rPr>
          <w:rFonts w:ascii="Arial" w:hAnsi="Arial" w:cs="Arial"/>
          <w:sz w:val="24"/>
          <w:szCs w:val="24"/>
          <w:lang w:eastAsia="ar-SA"/>
        </w:rPr>
        <w:t>к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г</w:t>
      </w:r>
      <w:r w:rsidR="000C0E8F" w:rsidRPr="0073648B">
        <w:rPr>
          <w:rFonts w:ascii="Arial" w:hAnsi="Arial" w:cs="Arial"/>
          <w:sz w:val="24"/>
          <w:szCs w:val="24"/>
          <w:lang w:eastAsia="ar-SA"/>
        </w:rPr>
        <w:t>енератор</w:t>
      </w:r>
      <w:r w:rsidR="002B0679" w:rsidRPr="0073648B">
        <w:rPr>
          <w:rFonts w:ascii="Arial" w:hAnsi="Arial" w:cs="Arial"/>
          <w:sz w:val="24"/>
          <w:szCs w:val="24"/>
          <w:lang w:eastAsia="ar-SA"/>
        </w:rPr>
        <w:t>у</w:t>
      </w:r>
      <w:r w:rsidR="000C0E8F" w:rsidRPr="0073648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353E5" w:rsidRPr="0073648B">
        <w:rPr>
          <w:rFonts w:ascii="Arial" w:hAnsi="Arial" w:cs="Arial"/>
          <w:sz w:val="24"/>
          <w:szCs w:val="24"/>
          <w:lang w:eastAsia="ar-SA"/>
        </w:rPr>
        <w:t>быстр</w:t>
      </w:r>
      <w:r w:rsidR="00B23D09" w:rsidRPr="0073648B">
        <w:rPr>
          <w:rFonts w:ascii="Arial" w:hAnsi="Arial" w:cs="Arial"/>
          <w:sz w:val="24"/>
          <w:szCs w:val="24"/>
          <w:lang w:eastAsia="ar-SA"/>
        </w:rPr>
        <w:t>ых</w:t>
      </w:r>
      <w:r w:rsidR="009353E5" w:rsidRPr="0073648B">
        <w:rPr>
          <w:rFonts w:ascii="Arial" w:hAnsi="Arial" w:cs="Arial"/>
          <w:sz w:val="24"/>
          <w:szCs w:val="24"/>
          <w:lang w:eastAsia="ar-SA"/>
        </w:rPr>
        <w:t xml:space="preserve"> затухающих колебательных волн</w:t>
      </w:r>
      <w:bookmarkEnd w:id="42"/>
      <w:r w:rsidR="000C0E8F" w:rsidRPr="0073648B">
        <w:rPr>
          <w:rFonts w:ascii="Arial" w:hAnsi="Arial" w:cs="Arial"/>
          <w:sz w:val="24"/>
          <w:szCs w:val="24"/>
          <w:lang w:eastAsia="ar-SA"/>
        </w:rPr>
        <w:t>:</w:t>
      </w:r>
    </w:p>
    <w:bookmarkEnd w:id="43"/>
    <w:p w14:paraId="5F5DFF58" w14:textId="478D9A91" w:rsidR="009876C3" w:rsidRPr="00E14647" w:rsidRDefault="000C0E8F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3648B">
        <w:rPr>
          <w:rFonts w:ascii="Arial" w:hAnsi="Arial" w:cs="Arial"/>
          <w:sz w:val="24"/>
          <w:szCs w:val="24"/>
          <w:lang w:eastAsia="ar-SA"/>
        </w:rPr>
        <w:t>-</w:t>
      </w:r>
      <w:r w:rsidR="009876C3" w:rsidRPr="0073648B">
        <w:rPr>
          <w:rFonts w:ascii="Arial" w:hAnsi="Arial" w:cs="Arial"/>
          <w:sz w:val="24"/>
          <w:szCs w:val="24"/>
          <w:lang w:eastAsia="ar-SA"/>
        </w:rPr>
        <w:t xml:space="preserve"> время нарастания напряжения</w:t>
      </w:r>
      <w:r w:rsidR="009876C3"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876C3" w:rsidRPr="008457B2">
        <w:rPr>
          <w:rFonts w:ascii="Arial" w:hAnsi="Arial" w:cs="Arial"/>
          <w:i/>
          <w:iCs/>
          <w:sz w:val="24"/>
          <w:szCs w:val="24"/>
          <w:lang w:eastAsia="ar-SA"/>
        </w:rPr>
        <w:t>T</w:t>
      </w:r>
      <w:r w:rsidR="009876C3" w:rsidRPr="008457B2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="009876C3"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353E5">
        <w:rPr>
          <w:rFonts w:ascii="Arial" w:hAnsi="Arial" w:cs="Arial"/>
          <w:sz w:val="24"/>
          <w:szCs w:val="24"/>
          <w:lang w:eastAsia="ar-SA"/>
        </w:rPr>
        <w:t xml:space="preserve">(см. </w:t>
      </w:r>
      <w:r w:rsidR="009876C3" w:rsidRPr="00E14647">
        <w:rPr>
          <w:rFonts w:ascii="Arial" w:hAnsi="Arial" w:cs="Arial"/>
          <w:sz w:val="24"/>
          <w:szCs w:val="24"/>
          <w:lang w:eastAsia="ar-SA"/>
        </w:rPr>
        <w:t>рис</w:t>
      </w:r>
      <w:r w:rsidR="009876C3">
        <w:rPr>
          <w:rFonts w:ascii="Arial" w:hAnsi="Arial" w:cs="Arial"/>
          <w:sz w:val="24"/>
          <w:szCs w:val="24"/>
          <w:lang w:eastAsia="ar-SA"/>
        </w:rPr>
        <w:t>ун</w:t>
      </w:r>
      <w:r w:rsidR="009353E5">
        <w:rPr>
          <w:rFonts w:ascii="Arial" w:hAnsi="Arial" w:cs="Arial"/>
          <w:sz w:val="24"/>
          <w:szCs w:val="24"/>
          <w:lang w:eastAsia="ar-SA"/>
        </w:rPr>
        <w:t>ок</w:t>
      </w:r>
      <w:r w:rsidR="009876C3" w:rsidRPr="00E14647">
        <w:rPr>
          <w:rFonts w:ascii="Arial" w:hAnsi="Arial" w:cs="Arial"/>
          <w:sz w:val="24"/>
          <w:szCs w:val="24"/>
          <w:lang w:eastAsia="ar-SA"/>
        </w:rPr>
        <w:t xml:space="preserve"> 1)</w:t>
      </w:r>
      <w:r w:rsidR="009876C3">
        <w:rPr>
          <w:rFonts w:ascii="Arial" w:hAnsi="Arial" w:cs="Arial"/>
          <w:sz w:val="24"/>
          <w:szCs w:val="24"/>
          <w:lang w:eastAsia="ar-SA"/>
        </w:rPr>
        <w:t xml:space="preserve"> ‒ 5</w:t>
      </w:r>
      <w:r w:rsidR="009876C3"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spellStart"/>
      <w:r w:rsidR="009876C3" w:rsidRPr="00E14647">
        <w:rPr>
          <w:rFonts w:ascii="Arial" w:hAnsi="Arial" w:cs="Arial"/>
          <w:sz w:val="24"/>
          <w:szCs w:val="24"/>
          <w:lang w:eastAsia="ar-SA"/>
        </w:rPr>
        <w:t>нс</w:t>
      </w:r>
      <w:proofErr w:type="spellEnd"/>
      <w:r w:rsidR="009876C3"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="009876C3" w:rsidRPr="00E14647">
        <w:rPr>
          <w:rFonts w:ascii="Arial" w:hAnsi="Arial" w:cs="Arial"/>
          <w:sz w:val="24"/>
          <w:szCs w:val="24"/>
          <w:lang w:eastAsia="ar-SA"/>
        </w:rPr>
        <w:t>±</w:t>
      </w:r>
      <w:r w:rsidR="009876C3">
        <w:rPr>
          <w:rFonts w:ascii="Arial" w:hAnsi="Arial" w:cs="Arial"/>
          <w:sz w:val="24"/>
          <w:szCs w:val="24"/>
          <w:lang w:eastAsia="ar-SA"/>
        </w:rPr>
        <w:t>3</w:t>
      </w:r>
      <w:r w:rsidR="009876C3" w:rsidRPr="00E14647">
        <w:rPr>
          <w:rFonts w:ascii="Arial" w:hAnsi="Arial" w:cs="Arial"/>
          <w:sz w:val="24"/>
          <w:szCs w:val="24"/>
          <w:lang w:eastAsia="ar-SA"/>
        </w:rPr>
        <w:t>0 %;</w:t>
      </w:r>
    </w:p>
    <w:p w14:paraId="3419B92C" w14:textId="1E6F7595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частоты </w:t>
      </w:r>
      <w:r>
        <w:rPr>
          <w:rFonts w:ascii="Arial" w:hAnsi="Arial" w:cs="Arial"/>
          <w:sz w:val="24"/>
          <w:szCs w:val="24"/>
          <w:lang w:eastAsia="ar-SA"/>
        </w:rPr>
        <w:t xml:space="preserve">сигнала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колебаний напряжения (см. </w:t>
      </w:r>
      <w:r>
        <w:rPr>
          <w:rFonts w:ascii="Arial" w:hAnsi="Arial" w:cs="Arial"/>
          <w:sz w:val="24"/>
          <w:szCs w:val="24"/>
          <w:lang w:eastAsia="ar-SA"/>
        </w:rPr>
        <w:t>п</w:t>
      </w:r>
      <w:r w:rsidRPr="00E14647">
        <w:rPr>
          <w:rFonts w:ascii="Arial" w:hAnsi="Arial" w:cs="Arial"/>
          <w:sz w:val="24"/>
          <w:szCs w:val="24"/>
          <w:lang w:eastAsia="ar-SA"/>
        </w:rPr>
        <w:t>римечание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>1)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44" w:name="_Hlk197002637"/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3, 10 и 30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МГц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>с допустимым отклонением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>±10 %;</w:t>
      </w:r>
    </w:p>
    <w:bookmarkEnd w:id="44"/>
    <w:p w14:paraId="59E19D88" w14:textId="788C2560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 частота повторения</w:t>
      </w:r>
      <w:r>
        <w:rPr>
          <w:rFonts w:ascii="Arial" w:hAnsi="Arial" w:cs="Arial"/>
          <w:sz w:val="24"/>
          <w:szCs w:val="24"/>
          <w:lang w:eastAsia="ar-SA"/>
        </w:rPr>
        <w:t xml:space="preserve"> ‒ 5000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/с </w:t>
      </w:r>
      <w:bookmarkStart w:id="45" w:name="_Hlk197001779"/>
      <w:proofErr w:type="spellStart"/>
      <w:proofErr w:type="gramStart"/>
      <w:r w:rsidR="0071213E">
        <w:rPr>
          <w:rFonts w:ascii="Arial" w:hAnsi="Arial" w:cs="Arial"/>
          <w:sz w:val="24"/>
          <w:szCs w:val="24"/>
          <w:lang w:eastAsia="ar-SA"/>
        </w:rPr>
        <w:t>с</w:t>
      </w:r>
      <w:proofErr w:type="spellEnd"/>
      <w:proofErr w:type="gramEnd"/>
      <w:r w:rsidR="0071213E">
        <w:rPr>
          <w:rFonts w:ascii="Arial" w:hAnsi="Arial" w:cs="Arial"/>
          <w:sz w:val="24"/>
          <w:szCs w:val="24"/>
          <w:lang w:eastAsia="ar-SA"/>
        </w:rPr>
        <w:t xml:space="preserve">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±10 %;</w:t>
      </w:r>
      <w:bookmarkEnd w:id="45"/>
    </w:p>
    <w:p w14:paraId="3F654E5C" w14:textId="5E122116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 затухание напряжения (см. рис</w:t>
      </w:r>
      <w:r>
        <w:rPr>
          <w:rFonts w:ascii="Arial" w:hAnsi="Arial" w:cs="Arial"/>
          <w:sz w:val="24"/>
          <w:szCs w:val="24"/>
          <w:lang w:eastAsia="ar-SA"/>
        </w:rPr>
        <w:t xml:space="preserve">унок </w:t>
      </w:r>
      <w:r w:rsidRPr="00E14647">
        <w:rPr>
          <w:rFonts w:ascii="Arial" w:hAnsi="Arial" w:cs="Arial"/>
          <w:sz w:val="24"/>
          <w:szCs w:val="24"/>
          <w:lang w:eastAsia="ar-SA"/>
        </w:rPr>
        <w:t>1)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46" w:name="_Hlk197002732"/>
      <w:r>
        <w:rPr>
          <w:rFonts w:ascii="Arial" w:hAnsi="Arial" w:cs="Arial"/>
          <w:sz w:val="24"/>
          <w:szCs w:val="24"/>
          <w:lang w:eastAsia="ar-SA"/>
        </w:rPr>
        <w:t xml:space="preserve">‒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5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должно составлять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&gt;50 % от значения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="00137A06">
        <w:rPr>
          <w:rFonts w:ascii="Arial" w:hAnsi="Arial" w:cs="Arial"/>
          <w:sz w:val="24"/>
          <w:szCs w:val="24"/>
          <w:vertAlign w:val="subscript"/>
          <w:lang w:eastAsia="ar-SA"/>
        </w:rPr>
        <w:t xml:space="preserve">,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и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10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должна </w:t>
      </w:r>
      <w:r>
        <w:rPr>
          <w:rFonts w:ascii="Arial" w:hAnsi="Arial" w:cs="Arial"/>
          <w:sz w:val="24"/>
          <w:szCs w:val="24"/>
          <w:lang w:eastAsia="ar-SA"/>
        </w:rPr>
        <w:t xml:space="preserve">составлять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&lt;50 % от значения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>
        <w:rPr>
          <w:rFonts w:ascii="Arial" w:hAnsi="Arial" w:cs="Arial"/>
          <w:sz w:val="24"/>
          <w:szCs w:val="24"/>
          <w:lang w:eastAsia="ar-SA"/>
        </w:rPr>
        <w:t>;</w:t>
      </w:r>
      <w:bookmarkEnd w:id="46"/>
    </w:p>
    <w:p w14:paraId="11C42A02" w14:textId="1CC79A62" w:rsidR="009876C3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bookmarkStart w:id="47" w:name="_Hlk197001956"/>
      <w:r w:rsidRPr="00E14647">
        <w:rPr>
          <w:rFonts w:ascii="Arial" w:hAnsi="Arial" w:cs="Arial"/>
          <w:sz w:val="24"/>
          <w:szCs w:val="24"/>
          <w:lang w:eastAsia="ar-SA"/>
        </w:rPr>
        <w:t xml:space="preserve">- </w:t>
      </w:r>
      <w:r>
        <w:rPr>
          <w:rFonts w:ascii="Arial" w:hAnsi="Arial" w:cs="Arial"/>
          <w:sz w:val="24"/>
          <w:szCs w:val="24"/>
          <w:lang w:eastAsia="ar-SA"/>
        </w:rPr>
        <w:t>длительность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47375">
        <w:rPr>
          <w:rFonts w:ascii="Arial" w:hAnsi="Arial" w:cs="Arial"/>
          <w:sz w:val="24"/>
          <w:szCs w:val="24"/>
          <w:lang w:eastAsia="ar-SA"/>
        </w:rPr>
        <w:t>пачки импульсов</w:t>
      </w:r>
      <w:r>
        <w:rPr>
          <w:rFonts w:ascii="Arial" w:hAnsi="Arial" w:cs="Arial"/>
          <w:sz w:val="24"/>
          <w:szCs w:val="24"/>
          <w:lang w:eastAsia="ar-SA"/>
        </w:rPr>
        <w:t xml:space="preserve">: </w:t>
      </w:r>
    </w:p>
    <w:bookmarkEnd w:id="47"/>
    <w:p w14:paraId="298C78AE" w14:textId="40078304" w:rsidR="002624C5" w:rsidRDefault="009876C3" w:rsidP="002624C5">
      <w:pPr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- 3 МГц ‒ 50 </w:t>
      </w:r>
      <w:proofErr w:type="spellStart"/>
      <w:r>
        <w:rPr>
          <w:rFonts w:ascii="Arial" w:hAnsi="Arial" w:cs="Arial"/>
          <w:sz w:val="24"/>
          <w:szCs w:val="24"/>
          <w:lang w:eastAsia="ar-SA"/>
        </w:rPr>
        <w:t>мс</w:t>
      </w:r>
      <w:proofErr w:type="spellEnd"/>
      <w:r w:rsidRPr="009876C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</w:t>
      </w:r>
      <w:r>
        <w:rPr>
          <w:rFonts w:ascii="Arial" w:hAnsi="Arial" w:cs="Arial"/>
          <w:sz w:val="24"/>
          <w:szCs w:val="24"/>
          <w:lang w:eastAsia="ar-SA"/>
        </w:rPr>
        <w:t>2</w:t>
      </w:r>
      <w:r w:rsidRPr="00E14647">
        <w:rPr>
          <w:rFonts w:ascii="Arial" w:hAnsi="Arial" w:cs="Arial"/>
          <w:sz w:val="24"/>
          <w:szCs w:val="24"/>
          <w:lang w:eastAsia="ar-SA"/>
        </w:rPr>
        <w:t>0 %</w:t>
      </w:r>
      <w:r w:rsidR="002624C5">
        <w:rPr>
          <w:rFonts w:ascii="Arial" w:hAnsi="Arial" w:cs="Arial"/>
          <w:sz w:val="24"/>
          <w:szCs w:val="24"/>
          <w:lang w:eastAsia="ar-SA"/>
        </w:rPr>
        <w:t>,</w:t>
      </w:r>
    </w:p>
    <w:p w14:paraId="32B845D1" w14:textId="7BC3BB43" w:rsidR="002624C5" w:rsidRDefault="009876C3" w:rsidP="002624C5">
      <w:pPr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- 10 МГц ‒15 </w:t>
      </w:r>
      <w:proofErr w:type="spellStart"/>
      <w:r>
        <w:rPr>
          <w:rFonts w:ascii="Arial" w:hAnsi="Arial" w:cs="Arial"/>
          <w:sz w:val="24"/>
          <w:szCs w:val="24"/>
          <w:lang w:eastAsia="ar-SA"/>
        </w:rPr>
        <w:t>мс</w:t>
      </w:r>
      <w:proofErr w:type="spellEnd"/>
      <w:r w:rsidRPr="009876C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</w:t>
      </w:r>
      <w:r>
        <w:rPr>
          <w:rFonts w:ascii="Arial" w:hAnsi="Arial" w:cs="Arial"/>
          <w:sz w:val="24"/>
          <w:szCs w:val="24"/>
          <w:lang w:eastAsia="ar-SA"/>
        </w:rPr>
        <w:t>2</w:t>
      </w:r>
      <w:r w:rsidRPr="00E14647">
        <w:rPr>
          <w:rFonts w:ascii="Arial" w:hAnsi="Arial" w:cs="Arial"/>
          <w:sz w:val="24"/>
          <w:szCs w:val="24"/>
          <w:lang w:eastAsia="ar-SA"/>
        </w:rPr>
        <w:t>0 %</w:t>
      </w:r>
      <w:r w:rsidR="002624C5">
        <w:rPr>
          <w:rFonts w:ascii="Arial" w:hAnsi="Arial" w:cs="Arial"/>
          <w:sz w:val="24"/>
          <w:szCs w:val="24"/>
          <w:lang w:eastAsia="ar-SA"/>
        </w:rPr>
        <w:t>,</w:t>
      </w:r>
    </w:p>
    <w:p w14:paraId="2C7C051A" w14:textId="625B27C8" w:rsidR="009876C3" w:rsidRDefault="009876C3" w:rsidP="002624C5">
      <w:pPr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- 30 МГц ‒ 5 </w:t>
      </w:r>
      <w:proofErr w:type="spellStart"/>
      <w:r>
        <w:rPr>
          <w:rFonts w:ascii="Arial" w:hAnsi="Arial" w:cs="Arial"/>
          <w:sz w:val="24"/>
          <w:szCs w:val="24"/>
          <w:lang w:eastAsia="ar-SA"/>
        </w:rPr>
        <w:t>мс</w:t>
      </w:r>
      <w:proofErr w:type="spellEnd"/>
      <w:r w:rsidRPr="009876C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</w:t>
      </w:r>
      <w:r>
        <w:rPr>
          <w:rFonts w:ascii="Arial" w:hAnsi="Arial" w:cs="Arial"/>
          <w:sz w:val="24"/>
          <w:szCs w:val="24"/>
          <w:lang w:eastAsia="ar-SA"/>
        </w:rPr>
        <w:t>2</w:t>
      </w:r>
      <w:r w:rsidRPr="00E14647">
        <w:rPr>
          <w:rFonts w:ascii="Arial" w:hAnsi="Arial" w:cs="Arial"/>
          <w:sz w:val="24"/>
          <w:szCs w:val="24"/>
          <w:lang w:eastAsia="ar-SA"/>
        </w:rPr>
        <w:t>0 %;</w:t>
      </w:r>
    </w:p>
    <w:p w14:paraId="11BD1DA0" w14:textId="6991BF00" w:rsidR="009876C3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</w:t>
      </w:r>
      <w:r>
        <w:rPr>
          <w:rFonts w:ascii="Arial" w:hAnsi="Arial" w:cs="Arial"/>
          <w:sz w:val="24"/>
          <w:szCs w:val="24"/>
          <w:lang w:eastAsia="ar-SA"/>
        </w:rPr>
        <w:t>длительность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 xml:space="preserve">периода </w:t>
      </w:r>
      <w:r w:rsidR="00A47375">
        <w:rPr>
          <w:rFonts w:ascii="Arial" w:hAnsi="Arial" w:cs="Arial"/>
          <w:sz w:val="24"/>
          <w:szCs w:val="24"/>
          <w:lang w:eastAsia="ar-SA"/>
        </w:rPr>
        <w:t>пач</w:t>
      </w:r>
      <w:r w:rsidR="003F4FEF">
        <w:rPr>
          <w:rFonts w:ascii="Arial" w:hAnsi="Arial" w:cs="Arial"/>
          <w:sz w:val="24"/>
          <w:szCs w:val="24"/>
          <w:lang w:eastAsia="ar-SA"/>
        </w:rPr>
        <w:t>е</w:t>
      </w:r>
      <w:r w:rsidR="00A47375">
        <w:rPr>
          <w:rFonts w:ascii="Arial" w:hAnsi="Arial" w:cs="Arial"/>
          <w:sz w:val="24"/>
          <w:szCs w:val="24"/>
          <w:lang w:eastAsia="ar-SA"/>
        </w:rPr>
        <w:t>к импульс</w:t>
      </w:r>
      <w:r w:rsidR="003F4FEF">
        <w:rPr>
          <w:rFonts w:ascii="Arial" w:hAnsi="Arial" w:cs="Arial"/>
          <w:sz w:val="24"/>
          <w:szCs w:val="24"/>
          <w:lang w:eastAsia="ar-SA"/>
        </w:rPr>
        <w:t>ов</w:t>
      </w:r>
      <w:r>
        <w:rPr>
          <w:rFonts w:ascii="Arial" w:hAnsi="Arial" w:cs="Arial"/>
          <w:sz w:val="24"/>
          <w:szCs w:val="24"/>
          <w:lang w:eastAsia="ar-SA"/>
        </w:rPr>
        <w:t xml:space="preserve"> ‒ 300 </w:t>
      </w:r>
      <w:proofErr w:type="spellStart"/>
      <w:r>
        <w:rPr>
          <w:rFonts w:ascii="Arial" w:hAnsi="Arial" w:cs="Arial"/>
          <w:sz w:val="24"/>
          <w:szCs w:val="24"/>
          <w:lang w:eastAsia="ar-SA"/>
        </w:rPr>
        <w:t>мс</w:t>
      </w:r>
      <w:proofErr w:type="spellEnd"/>
      <w:r w:rsidRPr="009876C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</w:t>
      </w:r>
      <w:r>
        <w:rPr>
          <w:rFonts w:ascii="Arial" w:hAnsi="Arial" w:cs="Arial"/>
          <w:sz w:val="24"/>
          <w:szCs w:val="24"/>
          <w:lang w:eastAsia="ar-SA"/>
        </w:rPr>
        <w:t>2</w:t>
      </w:r>
      <w:r w:rsidRPr="00E14647">
        <w:rPr>
          <w:rFonts w:ascii="Arial" w:hAnsi="Arial" w:cs="Arial"/>
          <w:sz w:val="24"/>
          <w:szCs w:val="24"/>
          <w:lang w:eastAsia="ar-SA"/>
        </w:rPr>
        <w:t>0 %;</w:t>
      </w:r>
    </w:p>
    <w:p w14:paraId="2CDC7C94" w14:textId="52F09B74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напряжение разомкнутой цепи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U</w:t>
      </w:r>
      <w:r w:rsidRPr="00137A06">
        <w:rPr>
          <w:rFonts w:ascii="Arial" w:hAnsi="Arial" w:cs="Arial"/>
          <w:i/>
          <w:iCs/>
          <w:sz w:val="24"/>
          <w:szCs w:val="24"/>
          <w:vertAlign w:val="subscript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37A06">
        <w:rPr>
          <w:rFonts w:ascii="Arial" w:hAnsi="Arial" w:cs="Arial"/>
          <w:sz w:val="24"/>
          <w:szCs w:val="24"/>
          <w:lang w:eastAsia="ar-SA"/>
        </w:rPr>
        <w:t>(</w:t>
      </w:r>
      <w:r w:rsidRPr="00E14647">
        <w:rPr>
          <w:rFonts w:ascii="Arial" w:hAnsi="Arial" w:cs="Arial"/>
          <w:sz w:val="24"/>
          <w:szCs w:val="24"/>
          <w:lang w:eastAsia="ar-SA"/>
        </w:rPr>
        <w:t>см. рис</w:t>
      </w:r>
      <w:r>
        <w:rPr>
          <w:rFonts w:ascii="Arial" w:hAnsi="Arial" w:cs="Arial"/>
          <w:sz w:val="24"/>
          <w:szCs w:val="24"/>
          <w:lang w:eastAsia="ar-SA"/>
        </w:rPr>
        <w:t>унок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1)</w:t>
      </w:r>
      <w:r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от 5</w:t>
      </w:r>
      <w:r>
        <w:rPr>
          <w:rFonts w:ascii="Arial" w:hAnsi="Arial" w:cs="Arial"/>
          <w:sz w:val="24"/>
          <w:szCs w:val="24"/>
          <w:lang w:eastAsia="ar-SA"/>
        </w:rPr>
        <w:t>0</w:t>
      </w:r>
      <w:r w:rsidRPr="00E14647">
        <w:rPr>
          <w:rFonts w:ascii="Arial" w:hAnsi="Arial" w:cs="Arial"/>
          <w:sz w:val="24"/>
          <w:szCs w:val="24"/>
          <w:lang w:eastAsia="ar-SA"/>
        </w:rPr>
        <w:t>0 В до</w:t>
      </w:r>
      <w:r>
        <w:rPr>
          <w:rFonts w:ascii="Arial" w:hAnsi="Arial" w:cs="Arial"/>
          <w:sz w:val="24"/>
          <w:szCs w:val="24"/>
          <w:lang w:eastAsia="ar-SA"/>
        </w:rPr>
        <w:t xml:space="preserve"> 4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spellStart"/>
      <w:r w:rsidRPr="00E14647">
        <w:rPr>
          <w:rFonts w:ascii="Arial" w:hAnsi="Arial" w:cs="Arial"/>
          <w:sz w:val="24"/>
          <w:szCs w:val="24"/>
          <w:lang w:eastAsia="ar-SA"/>
        </w:rPr>
        <w:t>кВ</w:t>
      </w:r>
      <w:proofErr w:type="spellEnd"/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</w:t>
      </w:r>
      <w:r w:rsidR="00137A06">
        <w:rPr>
          <w:rFonts w:ascii="Arial" w:hAnsi="Arial" w:cs="Arial"/>
          <w:sz w:val="24"/>
          <w:szCs w:val="24"/>
          <w:lang w:eastAsia="ar-SA"/>
        </w:rPr>
        <w:t>1</w:t>
      </w:r>
      <w:r w:rsidRPr="00E14647">
        <w:rPr>
          <w:rFonts w:ascii="Arial" w:hAnsi="Arial" w:cs="Arial"/>
          <w:sz w:val="24"/>
          <w:szCs w:val="24"/>
          <w:lang w:eastAsia="ar-SA"/>
        </w:rPr>
        <w:t>0 %;</w:t>
      </w:r>
    </w:p>
    <w:p w14:paraId="2EA7F1F2" w14:textId="732AD65C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</w:t>
      </w:r>
      <w:r>
        <w:rPr>
          <w:rFonts w:ascii="Arial" w:hAnsi="Arial" w:cs="Arial"/>
          <w:sz w:val="24"/>
          <w:szCs w:val="24"/>
          <w:lang w:eastAsia="ar-SA"/>
        </w:rPr>
        <w:t xml:space="preserve"> взаимо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связь фаз с частотой </w:t>
      </w:r>
      <w:r>
        <w:rPr>
          <w:rFonts w:ascii="Arial" w:hAnsi="Arial" w:cs="Arial"/>
          <w:sz w:val="24"/>
          <w:szCs w:val="24"/>
          <w:lang w:eastAsia="ar-SA"/>
        </w:rPr>
        <w:t>питания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не требуется;</w:t>
      </w:r>
    </w:p>
    <w:p w14:paraId="7BF9AFB2" w14:textId="77777777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 полярность первого полупериода</w:t>
      </w:r>
      <w:r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положительная и отрицательная.</w:t>
      </w:r>
    </w:p>
    <w:p w14:paraId="7D975D5E" w14:textId="511FED94" w:rsidR="002B0679" w:rsidRDefault="002B0679" w:rsidP="002B067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Технические требования</w:t>
      </w:r>
      <w:r w:rsidR="00941EF8">
        <w:rPr>
          <w:rFonts w:ascii="Arial" w:hAnsi="Arial" w:cs="Arial"/>
          <w:sz w:val="24"/>
          <w:szCs w:val="24"/>
          <w:lang w:eastAsia="ar-SA"/>
        </w:rPr>
        <w:t xml:space="preserve">, предъявляемые </w:t>
      </w:r>
      <w:r>
        <w:rPr>
          <w:rFonts w:ascii="Arial" w:hAnsi="Arial" w:cs="Arial"/>
          <w:sz w:val="24"/>
          <w:szCs w:val="24"/>
          <w:lang w:eastAsia="ar-SA"/>
        </w:rPr>
        <w:t>к г</w:t>
      </w:r>
      <w:r w:rsidRPr="000C0E8F">
        <w:rPr>
          <w:rFonts w:ascii="Arial" w:hAnsi="Arial" w:cs="Arial"/>
          <w:sz w:val="24"/>
          <w:szCs w:val="24"/>
          <w:lang w:eastAsia="ar-SA"/>
        </w:rPr>
        <w:t>енератор</w:t>
      </w:r>
      <w:r>
        <w:rPr>
          <w:rFonts w:ascii="Arial" w:hAnsi="Arial" w:cs="Arial"/>
          <w:sz w:val="24"/>
          <w:szCs w:val="24"/>
          <w:lang w:eastAsia="ar-SA"/>
        </w:rPr>
        <w:t>у</w:t>
      </w:r>
      <w:r w:rsidRPr="000C0E8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41EF8">
        <w:rPr>
          <w:rFonts w:ascii="Arial" w:hAnsi="Arial" w:cs="Arial"/>
          <w:sz w:val="24"/>
          <w:szCs w:val="24"/>
          <w:lang w:eastAsia="ar-SA"/>
        </w:rPr>
        <w:t>быстр</w:t>
      </w:r>
      <w:r w:rsidR="00B23D09">
        <w:rPr>
          <w:rFonts w:ascii="Arial" w:hAnsi="Arial" w:cs="Arial"/>
          <w:sz w:val="24"/>
          <w:szCs w:val="24"/>
          <w:lang w:eastAsia="ar-SA"/>
        </w:rPr>
        <w:t>ых</w:t>
      </w:r>
      <w:r w:rsidR="00941EF8">
        <w:rPr>
          <w:rFonts w:ascii="Arial" w:hAnsi="Arial" w:cs="Arial"/>
          <w:sz w:val="24"/>
          <w:szCs w:val="24"/>
          <w:lang w:eastAsia="ar-SA"/>
        </w:rPr>
        <w:t xml:space="preserve"> затухающих </w:t>
      </w:r>
      <w:r w:rsidRPr="000C0E8F">
        <w:rPr>
          <w:rFonts w:ascii="Arial" w:hAnsi="Arial" w:cs="Arial"/>
          <w:sz w:val="24"/>
          <w:szCs w:val="24"/>
          <w:lang w:eastAsia="ar-SA"/>
        </w:rPr>
        <w:t xml:space="preserve">колебательных волн </w:t>
      </w:r>
      <w:r>
        <w:rPr>
          <w:rFonts w:ascii="Arial" w:hAnsi="Arial" w:cs="Arial"/>
          <w:sz w:val="24"/>
          <w:szCs w:val="24"/>
          <w:lang w:eastAsia="ar-SA"/>
        </w:rPr>
        <w:t>при коротком замыкании</w:t>
      </w:r>
      <w:r w:rsidRPr="000C0E8F">
        <w:rPr>
          <w:rFonts w:ascii="Arial" w:hAnsi="Arial" w:cs="Arial"/>
          <w:sz w:val="24"/>
          <w:szCs w:val="24"/>
          <w:lang w:eastAsia="ar-SA"/>
        </w:rPr>
        <w:t>:</w:t>
      </w:r>
    </w:p>
    <w:p w14:paraId="0004B3A8" w14:textId="69F211D0" w:rsidR="00423EB6" w:rsidRDefault="00423EB6" w:rsidP="00423EB6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- время нарастания тока </w:t>
      </w:r>
      <w:r w:rsidR="002624C5" w:rsidRPr="008457B2">
        <w:rPr>
          <w:rFonts w:ascii="Arial" w:hAnsi="Arial" w:cs="Arial"/>
          <w:i/>
          <w:iCs/>
          <w:sz w:val="24"/>
          <w:szCs w:val="24"/>
          <w:lang w:eastAsia="ar-SA"/>
        </w:rPr>
        <w:t>T</w:t>
      </w:r>
      <w:r w:rsidR="002624C5" w:rsidRPr="008457B2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="002624C5"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624C5">
        <w:rPr>
          <w:rFonts w:ascii="Arial" w:hAnsi="Arial" w:cs="Arial"/>
          <w:sz w:val="24"/>
          <w:szCs w:val="24"/>
          <w:lang w:eastAsia="ar-SA"/>
        </w:rPr>
        <w:t xml:space="preserve">(см. </w:t>
      </w:r>
      <w:r w:rsidR="002624C5" w:rsidRPr="00E14647">
        <w:rPr>
          <w:rFonts w:ascii="Arial" w:hAnsi="Arial" w:cs="Arial"/>
          <w:sz w:val="24"/>
          <w:szCs w:val="24"/>
          <w:lang w:eastAsia="ar-SA"/>
        </w:rPr>
        <w:t>рис</w:t>
      </w:r>
      <w:r w:rsidR="002624C5">
        <w:rPr>
          <w:rFonts w:ascii="Arial" w:hAnsi="Arial" w:cs="Arial"/>
          <w:sz w:val="24"/>
          <w:szCs w:val="24"/>
          <w:lang w:eastAsia="ar-SA"/>
        </w:rPr>
        <w:t>унок</w:t>
      </w:r>
      <w:r w:rsidR="002624C5" w:rsidRPr="00E14647">
        <w:rPr>
          <w:rFonts w:ascii="Arial" w:hAnsi="Arial" w:cs="Arial"/>
          <w:sz w:val="24"/>
          <w:szCs w:val="24"/>
          <w:lang w:eastAsia="ar-SA"/>
        </w:rPr>
        <w:t xml:space="preserve"> 1)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</w:p>
    <w:p w14:paraId="67F1BE2C" w14:textId="191DD7F4" w:rsidR="00423EB6" w:rsidRPr="00423EB6" w:rsidRDefault="00423EB6" w:rsidP="00423EB6">
      <w:pPr>
        <w:spacing w:after="0" w:line="360" w:lineRule="auto"/>
        <w:ind w:left="709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>3 МГц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‒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&lt;330 </w:t>
      </w:r>
      <w:proofErr w:type="spellStart"/>
      <w:r w:rsidRPr="00423EB6">
        <w:rPr>
          <w:rFonts w:ascii="Arial" w:eastAsia="Times New Roman" w:hAnsi="Arial" w:cs="Arial"/>
          <w:sz w:val="24"/>
          <w:szCs w:val="24"/>
          <w:lang w:eastAsia="ru-RU"/>
        </w:rPr>
        <w:t>нс</w:t>
      </w:r>
      <w:proofErr w:type="spellEnd"/>
      <w:r w:rsidR="002624C5">
        <w:rPr>
          <w:rFonts w:ascii="Arial" w:eastAsia="Times New Roman" w:hAnsi="Arial" w:cs="Arial"/>
          <w:sz w:val="24"/>
          <w:szCs w:val="24"/>
          <w:lang w:eastAsia="ru-RU"/>
        </w:rPr>
        <w:t>,</w:t>
      </w:r>
    </w:p>
    <w:p w14:paraId="31802CFE" w14:textId="75BC0D9E" w:rsidR="00423EB6" w:rsidRPr="00423EB6" w:rsidRDefault="00423EB6" w:rsidP="00423EB6">
      <w:pPr>
        <w:spacing w:after="0" w:line="360" w:lineRule="auto"/>
        <w:ind w:left="709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>10 МГц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‒</w:t>
      </w:r>
      <w:r w:rsidR="0071213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&lt;100 </w:t>
      </w:r>
      <w:proofErr w:type="spellStart"/>
      <w:r w:rsidRPr="00423EB6">
        <w:rPr>
          <w:rFonts w:ascii="Arial" w:eastAsia="Times New Roman" w:hAnsi="Arial" w:cs="Arial"/>
          <w:sz w:val="24"/>
          <w:szCs w:val="24"/>
          <w:lang w:eastAsia="ru-RU"/>
        </w:rPr>
        <w:t>нс</w:t>
      </w:r>
      <w:proofErr w:type="spellEnd"/>
      <w:r w:rsidR="002624C5">
        <w:rPr>
          <w:rFonts w:ascii="Arial" w:eastAsia="Times New Roman" w:hAnsi="Arial" w:cs="Arial"/>
          <w:sz w:val="24"/>
          <w:szCs w:val="24"/>
          <w:lang w:eastAsia="ru-RU"/>
        </w:rPr>
        <w:t>,</w:t>
      </w:r>
    </w:p>
    <w:p w14:paraId="58E16C74" w14:textId="0860154F" w:rsidR="00423EB6" w:rsidRPr="00423EB6" w:rsidRDefault="00423EB6" w:rsidP="00423EB6">
      <w:pPr>
        <w:spacing w:after="0" w:line="360" w:lineRule="auto"/>
        <w:ind w:left="709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>30 МГц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‒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&lt;33 </w:t>
      </w:r>
      <w:proofErr w:type="spellStart"/>
      <w:r w:rsidRPr="00423EB6">
        <w:rPr>
          <w:rFonts w:ascii="Arial" w:eastAsia="Times New Roman" w:hAnsi="Arial" w:cs="Arial"/>
          <w:sz w:val="24"/>
          <w:szCs w:val="24"/>
          <w:lang w:eastAsia="ru-RU"/>
        </w:rPr>
        <w:t>нс</w:t>
      </w:r>
      <w:proofErr w:type="spellEnd"/>
      <w:r w:rsidRPr="00423EB6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7FA86C48" w14:textId="691E391C" w:rsidR="00423EB6" w:rsidRPr="00E14647" w:rsidRDefault="00423EB6" w:rsidP="00423EB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23EB6">
        <w:rPr>
          <w:rFonts w:ascii="Arial" w:eastAsia="Times New Roman" w:hAnsi="Arial" w:cs="Arial"/>
          <w:sz w:val="24"/>
          <w:szCs w:val="24"/>
          <w:lang w:eastAsia="ru-RU"/>
        </w:rPr>
        <w:t>- частоты колебаний тока (</w:t>
      </w:r>
      <w:r w:rsidR="00137A06">
        <w:rPr>
          <w:rFonts w:ascii="Arial" w:eastAsia="Times New Roman" w:hAnsi="Arial" w:cs="Arial"/>
          <w:sz w:val="24"/>
          <w:szCs w:val="24"/>
          <w:lang w:eastAsia="ru-RU"/>
        </w:rPr>
        <w:t xml:space="preserve">см. </w:t>
      </w:r>
      <w:r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>римечание 1)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3, 10 и 30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МГц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</w:t>
      </w:r>
      <w:r>
        <w:rPr>
          <w:rFonts w:ascii="Arial" w:hAnsi="Arial" w:cs="Arial"/>
          <w:sz w:val="24"/>
          <w:szCs w:val="24"/>
          <w:lang w:eastAsia="ar-SA"/>
        </w:rPr>
        <w:t>3</w:t>
      </w:r>
      <w:r w:rsidRPr="00E14647">
        <w:rPr>
          <w:rFonts w:ascii="Arial" w:hAnsi="Arial" w:cs="Arial"/>
          <w:sz w:val="24"/>
          <w:szCs w:val="24"/>
          <w:lang w:eastAsia="ar-SA"/>
        </w:rPr>
        <w:t>0 %;</w:t>
      </w:r>
    </w:p>
    <w:p w14:paraId="29B0A6A7" w14:textId="4DD1F8A7" w:rsidR="00423EB6" w:rsidRPr="00423EB6" w:rsidRDefault="00423EB6" w:rsidP="00423EB6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23EB6">
        <w:rPr>
          <w:rFonts w:ascii="Arial" w:eastAsia="Times New Roman" w:hAnsi="Arial" w:cs="Arial"/>
          <w:sz w:val="24"/>
          <w:szCs w:val="24"/>
          <w:lang w:eastAsia="ru-RU"/>
        </w:rPr>
        <w:t>- затуха</w:t>
      </w:r>
      <w:r>
        <w:rPr>
          <w:rFonts w:ascii="Arial" w:eastAsia="Times New Roman" w:hAnsi="Arial" w:cs="Arial"/>
          <w:sz w:val="24"/>
          <w:szCs w:val="24"/>
          <w:lang w:eastAsia="ru-RU"/>
        </w:rPr>
        <w:t>ние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(см. рис</w:t>
      </w:r>
      <w:r>
        <w:rPr>
          <w:rFonts w:ascii="Arial" w:eastAsia="Times New Roman" w:hAnsi="Arial" w:cs="Arial"/>
          <w:sz w:val="24"/>
          <w:szCs w:val="24"/>
          <w:lang w:eastAsia="ru-RU"/>
        </w:rPr>
        <w:t>унок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1)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‒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5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должно составлять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>&gt;</w:t>
      </w:r>
      <w:r>
        <w:rPr>
          <w:rFonts w:ascii="Arial" w:hAnsi="Arial" w:cs="Arial"/>
          <w:sz w:val="24"/>
          <w:szCs w:val="24"/>
          <w:lang w:eastAsia="ar-SA"/>
        </w:rPr>
        <w:t>25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% от значения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>
        <w:rPr>
          <w:rFonts w:ascii="Arial" w:hAnsi="Arial" w:cs="Arial"/>
          <w:sz w:val="24"/>
          <w:szCs w:val="24"/>
          <w:vertAlign w:val="subscript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и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10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должна </w:t>
      </w:r>
      <w:r>
        <w:rPr>
          <w:rFonts w:ascii="Arial" w:hAnsi="Arial" w:cs="Arial"/>
          <w:sz w:val="24"/>
          <w:szCs w:val="24"/>
          <w:lang w:eastAsia="ar-SA"/>
        </w:rPr>
        <w:t xml:space="preserve">составлять </w:t>
      </w:r>
      <w:r w:rsidRPr="00E14647">
        <w:rPr>
          <w:rFonts w:ascii="Arial" w:hAnsi="Arial" w:cs="Arial"/>
          <w:sz w:val="24"/>
          <w:szCs w:val="24"/>
          <w:lang w:eastAsia="ar-SA"/>
        </w:rPr>
        <w:t>&lt;</w:t>
      </w:r>
      <w:r>
        <w:rPr>
          <w:rFonts w:ascii="Arial" w:hAnsi="Arial" w:cs="Arial"/>
          <w:sz w:val="24"/>
          <w:szCs w:val="24"/>
          <w:lang w:eastAsia="ar-SA"/>
        </w:rPr>
        <w:t>25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% от значения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>
        <w:rPr>
          <w:rFonts w:ascii="Arial" w:hAnsi="Arial" w:cs="Arial"/>
          <w:sz w:val="24"/>
          <w:szCs w:val="24"/>
          <w:lang w:eastAsia="ar-SA"/>
        </w:rPr>
        <w:t>;</w:t>
      </w:r>
    </w:p>
    <w:p w14:paraId="4F9B210B" w14:textId="3CD83765" w:rsidR="00423EB6" w:rsidRPr="00423EB6" w:rsidRDefault="00423EB6" w:rsidP="00063F89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- ток короткого замыкания </w:t>
      </w:r>
      <w:r w:rsidRPr="00063F89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I</w:t>
      </w:r>
      <w:r w:rsidRPr="00137A06">
        <w:rPr>
          <w:rFonts w:ascii="Arial" w:eastAsia="Times New Roman" w:hAnsi="Arial" w:cs="Arial"/>
          <w:i/>
          <w:iCs/>
          <w:sz w:val="24"/>
          <w:szCs w:val="24"/>
          <w:vertAlign w:val="subscript"/>
          <w:lang w:eastAsia="ru-RU"/>
        </w:rPr>
        <w:t>Pk</w:t>
      </w:r>
      <w:r w:rsidRPr="00063F89">
        <w:rPr>
          <w:rFonts w:ascii="Arial" w:eastAsia="Times New Roman" w:hAnsi="Arial" w:cs="Arial"/>
          <w:sz w:val="24"/>
          <w:szCs w:val="24"/>
          <w:vertAlign w:val="subscript"/>
          <w:lang w:eastAsia="ru-RU"/>
        </w:rPr>
        <w:t>1</w:t>
      </w:r>
      <w:r w:rsidR="00063F89">
        <w:rPr>
          <w:rFonts w:ascii="Arial" w:eastAsia="Times New Roman" w:hAnsi="Arial" w:cs="Arial"/>
          <w:sz w:val="24"/>
          <w:szCs w:val="24"/>
          <w:lang w:eastAsia="ru-RU"/>
        </w:rPr>
        <w:t xml:space="preserve"> ‒ от 10 до 80 А</w:t>
      </w:r>
      <w:r w:rsidR="00063F89" w:rsidRPr="00063F89"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48" w:name="_Hlk197004868"/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="00063F89" w:rsidRPr="00E14647">
        <w:rPr>
          <w:rFonts w:ascii="Arial" w:hAnsi="Arial" w:cs="Arial"/>
          <w:sz w:val="24"/>
          <w:szCs w:val="24"/>
          <w:lang w:eastAsia="ar-SA"/>
        </w:rPr>
        <w:t>±</w:t>
      </w:r>
      <w:bookmarkEnd w:id="48"/>
      <w:r w:rsidR="00063F89">
        <w:rPr>
          <w:rFonts w:ascii="Arial" w:hAnsi="Arial" w:cs="Arial"/>
          <w:sz w:val="24"/>
          <w:szCs w:val="24"/>
          <w:lang w:eastAsia="ar-SA"/>
        </w:rPr>
        <w:t>2</w:t>
      </w:r>
      <w:r w:rsidR="00063F89" w:rsidRPr="00E14647">
        <w:rPr>
          <w:rFonts w:ascii="Arial" w:hAnsi="Arial" w:cs="Arial"/>
          <w:sz w:val="24"/>
          <w:szCs w:val="24"/>
          <w:lang w:eastAsia="ar-SA"/>
        </w:rPr>
        <w:t>0</w:t>
      </w:r>
      <w:r w:rsidR="002624C5">
        <w:rPr>
          <w:rFonts w:ascii="Arial" w:hAnsi="Arial" w:cs="Arial"/>
          <w:sz w:val="24"/>
          <w:szCs w:val="24"/>
          <w:lang w:eastAsia="ar-SA"/>
        </w:rPr>
        <w:t> </w:t>
      </w:r>
      <w:r w:rsidR="00063F89" w:rsidRPr="00E14647">
        <w:rPr>
          <w:rFonts w:ascii="Arial" w:hAnsi="Arial" w:cs="Arial"/>
          <w:sz w:val="24"/>
          <w:szCs w:val="24"/>
          <w:lang w:eastAsia="ar-SA"/>
        </w:rPr>
        <w:t>%</w:t>
      </w:r>
      <w:r w:rsidR="00137A06">
        <w:rPr>
          <w:rFonts w:ascii="Arial" w:hAnsi="Arial" w:cs="Arial"/>
          <w:sz w:val="24"/>
          <w:szCs w:val="24"/>
          <w:lang w:eastAsia="ar-SA"/>
        </w:rPr>
        <w:t>.</w:t>
      </w:r>
    </w:p>
    <w:p w14:paraId="34D63740" w14:textId="78A27B5D" w:rsidR="009876C3" w:rsidRPr="00F758AC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bookmarkStart w:id="49" w:name="_Hlk197009024"/>
      <w:r w:rsidRPr="00F758AC">
        <w:rPr>
          <w:rFonts w:ascii="Arial" w:eastAsia="Times New Roman" w:hAnsi="Arial" w:cs="Arial"/>
          <w:spacing w:val="40"/>
          <w:lang w:eastAsia="ru-RU"/>
        </w:rPr>
        <w:lastRenderedPageBreak/>
        <w:t>Примечание</w:t>
      </w:r>
      <w:r w:rsidRPr="00F758AC">
        <w:rPr>
          <w:rFonts w:ascii="Arial" w:eastAsia="Times New Roman" w:hAnsi="Arial" w:cs="Arial"/>
          <w:lang w:eastAsia="ru-RU"/>
        </w:rPr>
        <w:t xml:space="preserve"> 1</w:t>
      </w:r>
      <w:bookmarkEnd w:id="49"/>
      <w:r w:rsidR="002624C5">
        <w:rPr>
          <w:rFonts w:ascii="Arial" w:eastAsia="Times New Roman" w:hAnsi="Arial" w:cs="Arial"/>
          <w:lang w:eastAsia="ru-RU"/>
        </w:rPr>
        <w:t xml:space="preserve"> – </w:t>
      </w:r>
      <w:r w:rsidRPr="00F758AC">
        <w:rPr>
          <w:rFonts w:ascii="Arial" w:hAnsi="Arial" w:cs="Arial"/>
          <w:lang w:eastAsia="ar-SA"/>
        </w:rPr>
        <w:t xml:space="preserve">Частоту колебаний определяют как обратную величину периода между первым и третьим пересечениями нуля после начального пика. Указанный период обозначен как </w:t>
      </w:r>
      <w:r w:rsidRPr="00F758AC">
        <w:rPr>
          <w:rFonts w:ascii="Arial" w:hAnsi="Arial" w:cs="Arial"/>
          <w:i/>
          <w:iCs/>
          <w:lang w:eastAsia="ar-SA"/>
        </w:rPr>
        <w:t>T</w:t>
      </w:r>
      <w:r w:rsidRPr="00F758AC">
        <w:rPr>
          <w:rFonts w:ascii="Arial" w:hAnsi="Arial" w:cs="Arial"/>
          <w:lang w:eastAsia="ar-SA"/>
        </w:rPr>
        <w:t xml:space="preserve"> на рисунке 1.</w:t>
      </w:r>
    </w:p>
    <w:p w14:paraId="19126832" w14:textId="20A8EF15" w:rsidR="009876C3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E531B">
        <w:rPr>
          <w:rFonts w:ascii="Arial" w:eastAsia="Times New Roman" w:hAnsi="Arial" w:cs="Arial"/>
          <w:spacing w:val="40"/>
          <w:lang w:eastAsia="ru-RU"/>
        </w:rPr>
        <w:t>Примечание</w:t>
      </w:r>
      <w:r w:rsidR="002624C5">
        <w:rPr>
          <w:rFonts w:ascii="Arial" w:eastAsia="Times New Roman" w:hAnsi="Arial" w:cs="Arial"/>
          <w:lang w:eastAsia="ru-RU"/>
        </w:rPr>
        <w:t xml:space="preserve"> 2 – </w:t>
      </w:r>
      <w:r w:rsidRPr="009E531B">
        <w:rPr>
          <w:rFonts w:ascii="Arial" w:hAnsi="Arial" w:cs="Arial"/>
          <w:lang w:eastAsia="ar-SA"/>
        </w:rPr>
        <w:t xml:space="preserve">Эффективный выходной импеданс определяют путем деления номинального напряжения разомкнутой цепи </w:t>
      </w:r>
      <w:r w:rsidRPr="009E531B">
        <w:rPr>
          <w:rFonts w:ascii="Arial" w:hAnsi="Arial" w:cs="Arial"/>
          <w:i/>
          <w:iCs/>
          <w:lang w:eastAsia="ar-SA"/>
        </w:rPr>
        <w:t>U</w:t>
      </w:r>
      <w:r w:rsidRPr="00137A06">
        <w:rPr>
          <w:rFonts w:ascii="Arial" w:hAnsi="Arial" w:cs="Arial"/>
          <w:i/>
          <w:iCs/>
          <w:vertAlign w:val="subscript"/>
          <w:lang w:eastAsia="ar-SA"/>
        </w:rPr>
        <w:t>Pk</w:t>
      </w:r>
      <w:r w:rsidRPr="009E531B">
        <w:rPr>
          <w:rFonts w:ascii="Arial" w:hAnsi="Arial" w:cs="Arial"/>
          <w:vertAlign w:val="subscript"/>
          <w:lang w:eastAsia="ar-SA"/>
        </w:rPr>
        <w:t>1</w:t>
      </w:r>
      <w:r w:rsidRPr="009E531B">
        <w:rPr>
          <w:rFonts w:ascii="Arial" w:hAnsi="Arial" w:cs="Arial"/>
          <w:lang w:eastAsia="ar-SA"/>
        </w:rPr>
        <w:t xml:space="preserve"> на номинальный ток короткого замыкания </w:t>
      </w:r>
      <w:r w:rsidRPr="009E531B">
        <w:rPr>
          <w:rFonts w:ascii="Arial" w:hAnsi="Arial" w:cs="Arial"/>
          <w:i/>
          <w:iCs/>
          <w:lang w:eastAsia="ar-SA"/>
        </w:rPr>
        <w:t>I</w:t>
      </w:r>
      <w:r w:rsidRPr="00137A06">
        <w:rPr>
          <w:rFonts w:ascii="Arial" w:hAnsi="Arial" w:cs="Arial"/>
          <w:i/>
          <w:iCs/>
          <w:vertAlign w:val="subscript"/>
          <w:lang w:eastAsia="ar-SA"/>
        </w:rPr>
        <w:t>Pk</w:t>
      </w:r>
      <w:r w:rsidRPr="009E531B">
        <w:rPr>
          <w:rFonts w:ascii="Arial" w:hAnsi="Arial" w:cs="Arial"/>
          <w:vertAlign w:val="subscript"/>
          <w:lang w:eastAsia="ar-SA"/>
        </w:rPr>
        <w:t>1</w:t>
      </w:r>
      <w:r w:rsidRPr="009E531B">
        <w:rPr>
          <w:rFonts w:ascii="Arial" w:hAnsi="Arial" w:cs="Arial"/>
          <w:lang w:eastAsia="ar-SA"/>
        </w:rPr>
        <w:t xml:space="preserve">. Номинальное значение импеданса составляет </w:t>
      </w:r>
      <w:r w:rsidR="00063F89">
        <w:rPr>
          <w:rFonts w:ascii="Arial" w:hAnsi="Arial" w:cs="Arial"/>
          <w:lang w:eastAsia="ar-SA"/>
        </w:rPr>
        <w:t>5</w:t>
      </w:r>
      <w:r w:rsidRPr="009E531B">
        <w:rPr>
          <w:rFonts w:ascii="Arial" w:hAnsi="Arial" w:cs="Arial"/>
          <w:lang w:eastAsia="ar-SA"/>
        </w:rPr>
        <w:t>0 Ом</w:t>
      </w:r>
      <w:r w:rsidRPr="00E14647">
        <w:rPr>
          <w:rFonts w:ascii="Arial" w:hAnsi="Arial" w:cs="Arial"/>
          <w:sz w:val="24"/>
          <w:szCs w:val="24"/>
          <w:lang w:eastAsia="ar-SA"/>
        </w:rPr>
        <w:t>.</w:t>
      </w:r>
    </w:p>
    <w:p w14:paraId="5B5C2568" w14:textId="50EA2EB1" w:rsidR="00F83736" w:rsidRPr="00E14647" w:rsidRDefault="00F83736" w:rsidP="00F8373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83736">
        <w:rPr>
          <w:rFonts w:ascii="Arial" w:hAnsi="Arial" w:cs="Arial"/>
          <w:sz w:val="24"/>
          <w:szCs w:val="24"/>
          <w:lang w:eastAsia="ar-SA"/>
        </w:rPr>
        <w:t xml:space="preserve">Представление </w:t>
      </w:r>
      <w:r w:rsidR="00137A06">
        <w:rPr>
          <w:rFonts w:ascii="Arial" w:hAnsi="Arial" w:cs="Arial"/>
          <w:sz w:val="24"/>
          <w:szCs w:val="24"/>
          <w:lang w:eastAsia="ar-SA"/>
        </w:rPr>
        <w:t>быстро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137A06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Pr="00F83736">
        <w:rPr>
          <w:rFonts w:ascii="Arial" w:hAnsi="Arial" w:cs="Arial"/>
          <w:sz w:val="24"/>
          <w:szCs w:val="24"/>
          <w:lang w:eastAsia="ar-SA"/>
        </w:rPr>
        <w:t>колебательной волны</w:t>
      </w:r>
      <w:r w:rsidR="00137A06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приведен</w:t>
      </w:r>
      <w:r w:rsidR="00137A06">
        <w:rPr>
          <w:rFonts w:ascii="Arial" w:hAnsi="Arial" w:cs="Arial"/>
          <w:sz w:val="24"/>
          <w:szCs w:val="24"/>
          <w:lang w:eastAsia="ar-SA"/>
        </w:rPr>
        <w:t>о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на рисунке </w:t>
      </w:r>
      <w:r>
        <w:rPr>
          <w:rFonts w:ascii="Arial" w:hAnsi="Arial" w:cs="Arial"/>
          <w:sz w:val="24"/>
          <w:szCs w:val="24"/>
          <w:lang w:eastAsia="ar-SA"/>
        </w:rPr>
        <w:t>5</w:t>
      </w:r>
      <w:r w:rsidRPr="00E14647">
        <w:rPr>
          <w:rFonts w:ascii="Arial" w:hAnsi="Arial" w:cs="Arial"/>
          <w:sz w:val="24"/>
          <w:szCs w:val="24"/>
          <w:lang w:eastAsia="ar-SA"/>
        </w:rPr>
        <w:t>.</w:t>
      </w:r>
    </w:p>
    <w:p w14:paraId="4FB7C276" w14:textId="430E13AB" w:rsidR="00CA6BBE" w:rsidRDefault="00CA6BBE" w:rsidP="00CA6B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Волновая ф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орма </w:t>
      </w:r>
      <w:r w:rsidR="00137A06">
        <w:rPr>
          <w:rFonts w:ascii="Arial" w:hAnsi="Arial" w:cs="Arial"/>
          <w:sz w:val="24"/>
          <w:szCs w:val="24"/>
          <w:lang w:eastAsia="ar-SA"/>
        </w:rPr>
        <w:t>быстро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137A06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Pr="00E14647">
        <w:rPr>
          <w:rFonts w:ascii="Arial" w:hAnsi="Arial" w:cs="Arial"/>
          <w:sz w:val="24"/>
          <w:szCs w:val="24"/>
          <w:lang w:eastAsia="ar-SA"/>
        </w:rPr>
        <w:t>колебательной волны</w:t>
      </w:r>
      <w:r>
        <w:rPr>
          <w:rFonts w:ascii="Arial" w:hAnsi="Arial" w:cs="Arial"/>
          <w:sz w:val="24"/>
          <w:szCs w:val="24"/>
          <w:lang w:eastAsia="ar-SA"/>
        </w:rPr>
        <w:t xml:space="preserve"> с </w:t>
      </w:r>
      <w:r w:rsidRPr="00E14647">
        <w:rPr>
          <w:rFonts w:ascii="Arial" w:hAnsi="Arial" w:cs="Arial"/>
          <w:sz w:val="24"/>
          <w:szCs w:val="24"/>
          <w:lang w:eastAsia="ar-SA"/>
        </w:rPr>
        <w:t>о</w:t>
      </w:r>
      <w:r>
        <w:rPr>
          <w:rFonts w:ascii="Arial" w:hAnsi="Arial" w:cs="Arial"/>
          <w:sz w:val="24"/>
          <w:szCs w:val="24"/>
          <w:lang w:eastAsia="ar-SA"/>
        </w:rPr>
        <w:t xml:space="preserve">бозначенными </w:t>
      </w:r>
      <w:r w:rsidRPr="00E14647">
        <w:rPr>
          <w:rFonts w:ascii="Arial" w:hAnsi="Arial" w:cs="Arial"/>
          <w:sz w:val="24"/>
          <w:szCs w:val="24"/>
          <w:lang w:eastAsia="ar-SA"/>
        </w:rPr>
        <w:t>точками пик</w:t>
      </w:r>
      <w:r>
        <w:rPr>
          <w:rFonts w:ascii="Arial" w:hAnsi="Arial" w:cs="Arial"/>
          <w:sz w:val="24"/>
          <w:szCs w:val="24"/>
          <w:lang w:eastAsia="ar-SA"/>
        </w:rPr>
        <w:t xml:space="preserve">овых величин </w:t>
      </w:r>
      <w:r w:rsidRPr="00E14647">
        <w:rPr>
          <w:rFonts w:ascii="Arial" w:hAnsi="Arial" w:cs="Arial"/>
          <w:sz w:val="24"/>
          <w:szCs w:val="24"/>
          <w:lang w:eastAsia="ar-SA"/>
        </w:rPr>
        <w:t>приведена на рисунке 1.</w:t>
      </w:r>
    </w:p>
    <w:p w14:paraId="0905E09A" w14:textId="547D8EC3" w:rsidR="008636D7" w:rsidRPr="00E14647" w:rsidRDefault="004026D4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A1B0211" wp14:editId="7C61F193">
            <wp:extent cx="5534025" cy="4076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D2670" w14:textId="791C4E19" w:rsidR="009F0D2E" w:rsidRPr="00E14647" w:rsidRDefault="006515F8" w:rsidP="002624C5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bookmarkStart w:id="50" w:name="_Hlk197008789"/>
      <w:r w:rsidRPr="009F0D2E">
        <w:rPr>
          <w:rFonts w:ascii="Arial" w:hAnsi="Arial" w:cs="Arial"/>
          <w:sz w:val="24"/>
          <w:szCs w:val="24"/>
          <w:lang w:eastAsia="ar-SA"/>
        </w:rPr>
        <w:t xml:space="preserve">Рисунок 5 ‒ </w:t>
      </w:r>
      <w:bookmarkStart w:id="51" w:name="_Hlk212048327"/>
      <w:r w:rsidRPr="009F0D2E">
        <w:rPr>
          <w:rFonts w:ascii="Arial" w:hAnsi="Arial" w:cs="Arial"/>
          <w:sz w:val="24"/>
          <w:szCs w:val="24"/>
          <w:lang w:eastAsia="ar-SA"/>
        </w:rPr>
        <w:t>Представление</w:t>
      </w:r>
      <w:r w:rsidRPr="006515F8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026D4">
        <w:rPr>
          <w:rFonts w:ascii="Arial" w:hAnsi="Arial" w:cs="Arial"/>
          <w:sz w:val="24"/>
          <w:szCs w:val="24"/>
          <w:lang w:eastAsia="ar-SA"/>
        </w:rPr>
        <w:t>быстро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4026D4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Pr="006515F8">
        <w:rPr>
          <w:rFonts w:ascii="Arial" w:hAnsi="Arial" w:cs="Arial"/>
          <w:sz w:val="24"/>
          <w:szCs w:val="24"/>
          <w:lang w:eastAsia="ar-SA"/>
        </w:rPr>
        <w:t>колебательной волны</w:t>
      </w:r>
      <w:bookmarkEnd w:id="51"/>
    </w:p>
    <w:bookmarkEnd w:id="50"/>
    <w:p w14:paraId="0BE8B2B4" w14:textId="77777777" w:rsidR="002624C5" w:rsidRDefault="002624C5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68464FA9" w14:textId="6404DCBF" w:rsidR="000E0791" w:rsidRPr="007860E4" w:rsidRDefault="000E0791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860E4">
        <w:rPr>
          <w:rFonts w:ascii="Arial" w:hAnsi="Arial" w:cs="Arial"/>
          <w:sz w:val="24"/>
          <w:szCs w:val="24"/>
          <w:lang w:eastAsia="ar-SA"/>
        </w:rPr>
        <w:t xml:space="preserve">6.2.2.3 Калибровка генератора </w:t>
      </w:r>
      <w:r w:rsidR="004026D4" w:rsidRPr="007860E4">
        <w:rPr>
          <w:rFonts w:ascii="Arial" w:hAnsi="Arial" w:cs="Arial"/>
          <w:sz w:val="24"/>
          <w:szCs w:val="24"/>
          <w:lang w:eastAsia="ar-SA"/>
        </w:rPr>
        <w:t>быстро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4026D4" w:rsidRPr="007860E4">
        <w:rPr>
          <w:rFonts w:ascii="Arial" w:hAnsi="Arial" w:cs="Arial"/>
          <w:sz w:val="24"/>
          <w:szCs w:val="24"/>
          <w:lang w:eastAsia="ar-SA"/>
        </w:rPr>
        <w:t xml:space="preserve"> затухающ</w:t>
      </w:r>
      <w:r w:rsidR="007860E4" w:rsidRPr="007860E4">
        <w:rPr>
          <w:rFonts w:ascii="Arial" w:hAnsi="Arial" w:cs="Arial"/>
          <w:sz w:val="24"/>
          <w:szCs w:val="24"/>
          <w:lang w:eastAsia="ar-SA"/>
        </w:rPr>
        <w:t>ей</w:t>
      </w:r>
      <w:r w:rsidR="004026D4" w:rsidRPr="007860E4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860E4">
        <w:rPr>
          <w:rFonts w:ascii="Arial" w:hAnsi="Arial" w:cs="Arial"/>
          <w:sz w:val="24"/>
          <w:szCs w:val="24"/>
          <w:lang w:eastAsia="ar-SA"/>
        </w:rPr>
        <w:t>колебательн</w:t>
      </w:r>
      <w:r w:rsidR="007860E4" w:rsidRPr="007860E4">
        <w:rPr>
          <w:rFonts w:ascii="Arial" w:hAnsi="Arial" w:cs="Arial"/>
          <w:sz w:val="24"/>
          <w:szCs w:val="24"/>
          <w:lang w:eastAsia="ar-SA"/>
        </w:rPr>
        <w:t>ой</w:t>
      </w:r>
      <w:r w:rsidRPr="007860E4">
        <w:rPr>
          <w:rFonts w:ascii="Arial" w:hAnsi="Arial" w:cs="Arial"/>
          <w:sz w:val="24"/>
          <w:szCs w:val="24"/>
          <w:lang w:eastAsia="ar-SA"/>
        </w:rPr>
        <w:t xml:space="preserve"> волн</w:t>
      </w:r>
      <w:r w:rsidR="007860E4" w:rsidRPr="007860E4">
        <w:rPr>
          <w:rFonts w:ascii="Arial" w:hAnsi="Arial" w:cs="Arial"/>
          <w:sz w:val="24"/>
          <w:szCs w:val="24"/>
          <w:lang w:eastAsia="ar-SA"/>
        </w:rPr>
        <w:t>ы</w:t>
      </w:r>
      <w:r w:rsidRPr="007860E4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49C4B9B6" w14:textId="7F91BC60" w:rsidR="006515F8" w:rsidRPr="00033B7F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И</w:t>
      </w:r>
      <w:r w:rsidRPr="00033B7F">
        <w:rPr>
          <w:rFonts w:ascii="Arial" w:hAnsi="Arial" w:cs="Arial"/>
          <w:sz w:val="24"/>
          <w:szCs w:val="24"/>
          <w:lang w:eastAsia="ar-SA"/>
        </w:rPr>
        <w:t>спытательн</w:t>
      </w:r>
      <w:r>
        <w:rPr>
          <w:rFonts w:ascii="Arial" w:hAnsi="Arial" w:cs="Arial"/>
          <w:sz w:val="24"/>
          <w:szCs w:val="24"/>
          <w:lang w:eastAsia="ar-SA"/>
        </w:rPr>
        <w:t>ый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генератор</w:t>
      </w:r>
      <w:r>
        <w:rPr>
          <w:rFonts w:ascii="Arial" w:hAnsi="Arial" w:cs="Arial"/>
          <w:sz w:val="24"/>
          <w:szCs w:val="24"/>
          <w:lang w:eastAsia="ar-SA"/>
        </w:rPr>
        <w:t xml:space="preserve"> должен быть подвергнут калибровке для подтверждения соответствия его характеристик требованиям настоящего стандарта, установленным в 6.2.2.2. Следует сравнить следующие </w:t>
      </w:r>
      <w:r w:rsidR="004026D4">
        <w:rPr>
          <w:rFonts w:ascii="Arial" w:hAnsi="Arial" w:cs="Arial"/>
          <w:sz w:val="24"/>
          <w:szCs w:val="24"/>
          <w:lang w:eastAsia="ar-SA"/>
        </w:rPr>
        <w:t>характеристики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33B7F">
        <w:rPr>
          <w:rFonts w:ascii="Arial" w:hAnsi="Arial" w:cs="Arial"/>
          <w:sz w:val="24"/>
          <w:szCs w:val="24"/>
          <w:lang w:eastAsia="ar-SA"/>
        </w:rPr>
        <w:t>различных испытательных генераторов:</w:t>
      </w:r>
    </w:p>
    <w:p w14:paraId="1B155E2D" w14:textId="3973B2EC" w:rsidR="006515F8" w:rsidRPr="00033B7F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время нарастания;</w:t>
      </w:r>
    </w:p>
    <w:p w14:paraId="1DCA9CC5" w14:textId="77777777" w:rsidR="006515F8" w:rsidRPr="00033B7F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частот</w:t>
      </w:r>
      <w:r>
        <w:rPr>
          <w:rFonts w:ascii="Arial" w:hAnsi="Arial" w:cs="Arial"/>
          <w:sz w:val="24"/>
          <w:szCs w:val="24"/>
          <w:lang w:eastAsia="ar-SA"/>
        </w:rPr>
        <w:t>у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колебаний;</w:t>
      </w:r>
    </w:p>
    <w:p w14:paraId="00ED02CB" w14:textId="77777777" w:rsidR="006515F8" w:rsidRPr="00033B7F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lastRenderedPageBreak/>
        <w:t>- частот</w:t>
      </w:r>
      <w:r>
        <w:rPr>
          <w:rFonts w:ascii="Arial" w:hAnsi="Arial" w:cs="Arial"/>
          <w:sz w:val="24"/>
          <w:szCs w:val="24"/>
          <w:lang w:eastAsia="ar-SA"/>
        </w:rPr>
        <w:t>у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повторения;</w:t>
      </w:r>
    </w:p>
    <w:p w14:paraId="1F90D554" w14:textId="5F638125" w:rsidR="006515F8" w:rsidRPr="00033B7F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затухание</w:t>
      </w:r>
      <w:r>
        <w:rPr>
          <w:rFonts w:ascii="Arial" w:hAnsi="Arial" w:cs="Arial"/>
          <w:sz w:val="24"/>
          <w:szCs w:val="24"/>
          <w:lang w:eastAsia="ar-SA"/>
        </w:rPr>
        <w:t xml:space="preserve"> напряжения ко</w:t>
      </w:r>
      <w:r w:rsidR="0004568A">
        <w:rPr>
          <w:rFonts w:ascii="Arial" w:hAnsi="Arial" w:cs="Arial"/>
          <w:sz w:val="24"/>
          <w:szCs w:val="24"/>
          <w:lang w:eastAsia="ar-SA"/>
        </w:rPr>
        <w:t>лебательной волны</w:t>
      </w:r>
      <w:r w:rsidRPr="00033B7F">
        <w:rPr>
          <w:rFonts w:ascii="Arial" w:hAnsi="Arial" w:cs="Arial"/>
          <w:sz w:val="24"/>
          <w:szCs w:val="24"/>
          <w:lang w:eastAsia="ar-SA"/>
        </w:rPr>
        <w:t>;</w:t>
      </w:r>
    </w:p>
    <w:p w14:paraId="1254B81C" w14:textId="1A1CD422" w:rsidR="006515F8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- длительность </w:t>
      </w:r>
      <w:r w:rsidR="00A47375">
        <w:rPr>
          <w:rFonts w:ascii="Arial" w:hAnsi="Arial" w:cs="Arial"/>
          <w:sz w:val="24"/>
          <w:szCs w:val="24"/>
          <w:lang w:eastAsia="ar-SA"/>
        </w:rPr>
        <w:t>пачки импульсов</w:t>
      </w:r>
      <w:r w:rsidRPr="00033B7F">
        <w:rPr>
          <w:rFonts w:ascii="Arial" w:hAnsi="Arial" w:cs="Arial"/>
          <w:sz w:val="24"/>
          <w:szCs w:val="24"/>
          <w:lang w:eastAsia="ar-SA"/>
        </w:rPr>
        <w:t>;</w:t>
      </w:r>
    </w:p>
    <w:p w14:paraId="47638758" w14:textId="177C6900" w:rsidR="0004568A" w:rsidRPr="00033B7F" w:rsidRDefault="0004568A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длительность периода </w:t>
      </w:r>
      <w:r w:rsidR="00A47375">
        <w:rPr>
          <w:rFonts w:ascii="Arial" w:hAnsi="Arial" w:cs="Arial"/>
          <w:sz w:val="24"/>
          <w:szCs w:val="24"/>
          <w:lang w:eastAsia="ar-SA"/>
        </w:rPr>
        <w:t>пачки импульса;</w:t>
      </w:r>
    </w:p>
    <w:p w14:paraId="5727B8D0" w14:textId="55A6E939" w:rsidR="006515F8" w:rsidRDefault="006515F8" w:rsidP="002624C5">
      <w:pPr>
        <w:spacing w:after="0" w:line="360" w:lineRule="auto"/>
        <w:ind w:left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- напряжение разомкнутой цепи </w:t>
      </w:r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U</w:t>
      </w:r>
      <w:r w:rsidRPr="004026D4">
        <w:rPr>
          <w:rFonts w:ascii="Arial" w:hAnsi="Arial" w:cs="Arial"/>
          <w:i/>
          <w:iCs/>
          <w:sz w:val="24"/>
          <w:szCs w:val="24"/>
          <w:vertAlign w:val="subscript"/>
          <w:lang w:eastAsia="ar-SA"/>
        </w:rPr>
        <w:t>Pk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(</w:t>
      </w:r>
      <w:r>
        <w:rPr>
          <w:rFonts w:ascii="Arial" w:hAnsi="Arial" w:cs="Arial"/>
          <w:sz w:val="24"/>
          <w:szCs w:val="24"/>
          <w:lang w:eastAsia="ar-SA"/>
        </w:rPr>
        <w:t xml:space="preserve">при </w:t>
      </w:r>
      <w:r w:rsidRPr="00033B7F">
        <w:rPr>
          <w:rFonts w:ascii="Arial" w:hAnsi="Arial" w:cs="Arial"/>
          <w:sz w:val="24"/>
          <w:szCs w:val="24"/>
          <w:lang w:eastAsia="ar-SA"/>
        </w:rPr>
        <w:t>импеданс</w:t>
      </w:r>
      <w:r>
        <w:rPr>
          <w:rFonts w:ascii="Arial" w:hAnsi="Arial" w:cs="Arial"/>
          <w:sz w:val="24"/>
          <w:szCs w:val="24"/>
          <w:lang w:eastAsia="ar-SA"/>
        </w:rPr>
        <w:t>е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разомкнутой цепи</w:t>
      </w:r>
      <w:r w:rsidR="005F1EEB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="002624C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624C5">
        <w:rPr>
          <w:rFonts w:ascii="Arial" w:hAnsi="Arial" w:cs="Arial"/>
          <w:sz w:val="24"/>
          <w:szCs w:val="24"/>
          <w:lang w:eastAsia="ar-SA"/>
        </w:rPr>
        <w:br/>
      </w:r>
      <w:proofErr w:type="spellStart"/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Z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oc</w:t>
      </w:r>
      <w:proofErr w:type="spellEnd"/>
      <w:r w:rsidRPr="00033B7F">
        <w:rPr>
          <w:rFonts w:ascii="Arial" w:hAnsi="Arial" w:cs="Arial"/>
          <w:sz w:val="24"/>
          <w:szCs w:val="24"/>
          <w:lang w:eastAsia="ar-SA"/>
        </w:rPr>
        <w:t xml:space="preserve"> ≥ 1 кОм</w:t>
      </w:r>
      <w:r w:rsidR="0004568A"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52" w:name="_Hlk197004618"/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="0004568A" w:rsidRPr="00E14647">
        <w:rPr>
          <w:rFonts w:ascii="Arial" w:hAnsi="Arial" w:cs="Arial"/>
          <w:sz w:val="24"/>
          <w:szCs w:val="24"/>
          <w:lang w:eastAsia="ar-SA"/>
        </w:rPr>
        <w:t>±</w:t>
      </w:r>
      <w:r w:rsidR="0004568A">
        <w:rPr>
          <w:rFonts w:ascii="Arial" w:hAnsi="Arial" w:cs="Arial"/>
          <w:sz w:val="24"/>
          <w:szCs w:val="24"/>
          <w:lang w:eastAsia="ar-SA"/>
        </w:rPr>
        <w:t>2 %</w:t>
      </w:r>
      <w:r w:rsidRPr="00033B7F">
        <w:rPr>
          <w:rFonts w:ascii="Arial" w:hAnsi="Arial" w:cs="Arial"/>
          <w:sz w:val="24"/>
          <w:szCs w:val="24"/>
          <w:lang w:eastAsia="ar-SA"/>
        </w:rPr>
        <w:t>);</w:t>
      </w:r>
      <w:bookmarkEnd w:id="52"/>
    </w:p>
    <w:p w14:paraId="66320854" w14:textId="5D0E5487" w:rsidR="0004568A" w:rsidRDefault="0004568A" w:rsidP="002624C5">
      <w:pPr>
        <w:spacing w:after="0" w:line="360" w:lineRule="auto"/>
        <w:ind w:left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- время нарастания тока;</w:t>
      </w:r>
    </w:p>
    <w:p w14:paraId="09CD94B1" w14:textId="5C4BEEA9" w:rsidR="0004568A" w:rsidRPr="00033B7F" w:rsidRDefault="0004568A" w:rsidP="002624C5">
      <w:pPr>
        <w:spacing w:after="0" w:line="360" w:lineRule="auto"/>
        <w:ind w:left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- частоту тока колебательной волны;</w:t>
      </w:r>
    </w:p>
    <w:p w14:paraId="29E9F352" w14:textId="2F89BB7E" w:rsidR="006515F8" w:rsidRPr="00033B7F" w:rsidRDefault="006515F8" w:rsidP="002624C5">
      <w:pPr>
        <w:spacing w:after="0" w:line="360" w:lineRule="auto"/>
        <w:ind w:left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- ток короткого замыкания </w:t>
      </w:r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I</w:t>
      </w:r>
      <w:r w:rsidRPr="004026D4">
        <w:rPr>
          <w:rFonts w:ascii="Arial" w:hAnsi="Arial" w:cs="Arial"/>
          <w:i/>
          <w:iCs/>
          <w:sz w:val="24"/>
          <w:szCs w:val="24"/>
          <w:vertAlign w:val="subscript"/>
          <w:lang w:eastAsia="ar-SA"/>
        </w:rPr>
        <w:t>Pk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(при </w:t>
      </w:r>
      <w:r w:rsidR="0004568A">
        <w:rPr>
          <w:rFonts w:ascii="Arial" w:hAnsi="Arial" w:cs="Arial"/>
          <w:sz w:val="24"/>
          <w:szCs w:val="24"/>
          <w:lang w:eastAsia="ar-SA"/>
        </w:rPr>
        <w:t>импедансе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короткого замыкания</w:t>
      </w:r>
      <w:r>
        <w:rPr>
          <w:rFonts w:ascii="Arial" w:hAnsi="Arial" w:cs="Arial"/>
          <w:sz w:val="24"/>
          <w:szCs w:val="24"/>
          <w:lang w:eastAsia="ar-SA"/>
        </w:rPr>
        <w:t xml:space="preserve"> ‒</w:t>
      </w:r>
      <w:r w:rsidR="002624C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624C5">
        <w:rPr>
          <w:rFonts w:ascii="Arial" w:hAnsi="Arial" w:cs="Arial"/>
          <w:sz w:val="24"/>
          <w:szCs w:val="24"/>
          <w:lang w:eastAsia="ar-SA"/>
        </w:rPr>
        <w:br/>
      </w:r>
      <w:proofErr w:type="spellStart"/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Z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sc</w:t>
      </w:r>
      <w:proofErr w:type="spellEnd"/>
      <w:r w:rsidRPr="00033B7F">
        <w:rPr>
          <w:rFonts w:ascii="Arial" w:hAnsi="Arial" w:cs="Arial"/>
          <w:sz w:val="24"/>
          <w:szCs w:val="24"/>
          <w:lang w:eastAsia="ar-SA"/>
        </w:rPr>
        <w:t xml:space="preserve"> ≤ 0,1</w:t>
      </w:r>
      <w:r w:rsidR="0004568A">
        <w:rPr>
          <w:rFonts w:ascii="Arial" w:hAnsi="Arial" w:cs="Arial"/>
          <w:sz w:val="24"/>
          <w:szCs w:val="24"/>
          <w:lang w:eastAsia="ar-SA"/>
        </w:rPr>
        <w:t>0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Ом</w:t>
      </w:r>
      <w:r w:rsidR="0004568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="0004568A" w:rsidRPr="00E14647">
        <w:rPr>
          <w:rFonts w:ascii="Arial" w:hAnsi="Arial" w:cs="Arial"/>
          <w:sz w:val="24"/>
          <w:szCs w:val="24"/>
          <w:lang w:eastAsia="ar-SA"/>
        </w:rPr>
        <w:t>±</w:t>
      </w:r>
      <w:r w:rsidR="0004568A">
        <w:rPr>
          <w:rFonts w:ascii="Arial" w:hAnsi="Arial" w:cs="Arial"/>
          <w:sz w:val="24"/>
          <w:szCs w:val="24"/>
          <w:lang w:eastAsia="ar-SA"/>
        </w:rPr>
        <w:t>2 %</w:t>
      </w:r>
      <w:r w:rsidR="0004568A" w:rsidRPr="00033B7F">
        <w:rPr>
          <w:rFonts w:ascii="Arial" w:hAnsi="Arial" w:cs="Arial"/>
          <w:sz w:val="24"/>
          <w:szCs w:val="24"/>
          <w:lang w:eastAsia="ar-SA"/>
        </w:rPr>
        <w:t>)</w:t>
      </w:r>
      <w:r w:rsidR="00C81BF0">
        <w:rPr>
          <w:rFonts w:ascii="Arial" w:hAnsi="Arial" w:cs="Arial"/>
          <w:sz w:val="24"/>
          <w:szCs w:val="24"/>
          <w:lang w:eastAsia="ar-SA"/>
        </w:rPr>
        <w:t>.</w:t>
      </w:r>
    </w:p>
    <w:p w14:paraId="2311CA9F" w14:textId="46DD310F" w:rsidR="0004568A" w:rsidRPr="00033B7F" w:rsidRDefault="0004568A" w:rsidP="002624C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Калибровк</w:t>
      </w:r>
      <w:r>
        <w:rPr>
          <w:rFonts w:ascii="Arial" w:hAnsi="Arial" w:cs="Arial"/>
          <w:sz w:val="24"/>
          <w:szCs w:val="24"/>
          <w:lang w:eastAsia="ar-SA"/>
        </w:rPr>
        <w:t>и следует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проводить с </w:t>
      </w:r>
      <w:r>
        <w:rPr>
          <w:rFonts w:ascii="Arial" w:hAnsi="Arial" w:cs="Arial"/>
          <w:sz w:val="24"/>
          <w:szCs w:val="24"/>
          <w:lang w:eastAsia="ar-SA"/>
        </w:rPr>
        <w:t>применением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81BF0">
        <w:rPr>
          <w:rFonts w:ascii="Arial" w:hAnsi="Arial" w:cs="Arial"/>
          <w:sz w:val="24"/>
          <w:szCs w:val="24"/>
          <w:lang w:eastAsia="ar-SA"/>
        </w:rPr>
        <w:t>щупов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напряжения или тока (в зависимости от </w:t>
      </w:r>
      <w:r>
        <w:rPr>
          <w:rFonts w:ascii="Arial" w:hAnsi="Arial" w:cs="Arial"/>
          <w:sz w:val="24"/>
          <w:szCs w:val="24"/>
          <w:lang w:eastAsia="ar-SA"/>
        </w:rPr>
        <w:t>применяемости</w:t>
      </w:r>
      <w:r w:rsidRPr="00033B7F">
        <w:rPr>
          <w:rFonts w:ascii="Arial" w:hAnsi="Arial" w:cs="Arial"/>
          <w:sz w:val="24"/>
          <w:szCs w:val="24"/>
          <w:lang w:eastAsia="ar-SA"/>
        </w:rPr>
        <w:t>), а также с помощью осциллографов или других эквивалентных измерительных приборов с минимальной полосой пропускания</w:t>
      </w:r>
      <w:r w:rsidR="002624C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624C5">
        <w:rPr>
          <w:rFonts w:ascii="Arial" w:hAnsi="Arial" w:cs="Arial"/>
          <w:sz w:val="24"/>
          <w:szCs w:val="24"/>
          <w:lang w:eastAsia="ar-SA"/>
        </w:rPr>
        <w:br/>
      </w:r>
      <w:r w:rsidRPr="00033B7F">
        <w:rPr>
          <w:rFonts w:ascii="Arial" w:hAnsi="Arial" w:cs="Arial"/>
          <w:sz w:val="24"/>
          <w:szCs w:val="24"/>
          <w:lang w:eastAsia="ar-SA"/>
        </w:rPr>
        <w:t>40</w:t>
      </w:r>
      <w:r>
        <w:rPr>
          <w:rFonts w:ascii="Arial" w:hAnsi="Arial" w:cs="Arial"/>
          <w:sz w:val="24"/>
          <w:szCs w:val="24"/>
          <w:lang w:eastAsia="ar-SA"/>
        </w:rPr>
        <w:t>0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МГц.</w:t>
      </w:r>
    </w:p>
    <w:p w14:paraId="3126DD70" w14:textId="130B0690" w:rsidR="0004568A" w:rsidRPr="0004568A" w:rsidRDefault="0004568A" w:rsidP="00C81B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 xml:space="preserve">Используемый </w:t>
      </w:r>
      <w:r w:rsidR="00C81BF0">
        <w:rPr>
          <w:rFonts w:ascii="Arial" w:hAnsi="Arial" w:cs="Arial"/>
          <w:sz w:val="24"/>
          <w:szCs w:val="24"/>
          <w:lang w:eastAsia="ar-SA"/>
        </w:rPr>
        <w:t>щуп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напряжения должен иметь следующие характеристики:</w:t>
      </w:r>
    </w:p>
    <w:p w14:paraId="69FAD367" w14:textId="1872386B" w:rsidR="0004568A" w:rsidRPr="0004568A" w:rsidRDefault="0004568A" w:rsidP="000456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 xml:space="preserve">- 1 кОм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04568A">
        <w:rPr>
          <w:rFonts w:ascii="Arial" w:hAnsi="Arial" w:cs="Arial"/>
          <w:sz w:val="24"/>
          <w:szCs w:val="24"/>
          <w:lang w:eastAsia="ar-SA"/>
        </w:rPr>
        <w:t>±2</w:t>
      </w:r>
      <w:r w:rsidR="00DE4F9C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4568A">
        <w:rPr>
          <w:rFonts w:ascii="Arial" w:hAnsi="Arial" w:cs="Arial"/>
          <w:sz w:val="24"/>
          <w:szCs w:val="24"/>
          <w:lang w:eastAsia="ar-SA"/>
        </w:rPr>
        <w:t>%; измерения проводят</w:t>
      </w:r>
      <w:r w:rsidR="00C81BF0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4568A">
        <w:rPr>
          <w:rFonts w:ascii="Arial" w:hAnsi="Arial" w:cs="Arial"/>
          <w:sz w:val="24"/>
          <w:szCs w:val="24"/>
          <w:lang w:eastAsia="ar-SA"/>
        </w:rPr>
        <w:t>при постоянном токе</w:t>
      </w:r>
      <w:r w:rsidR="004026D4">
        <w:rPr>
          <w:rFonts w:ascii="Arial" w:hAnsi="Arial" w:cs="Arial"/>
          <w:sz w:val="24"/>
          <w:szCs w:val="24"/>
          <w:lang w:eastAsia="ar-SA"/>
        </w:rPr>
        <w:t>.</w:t>
      </w:r>
    </w:p>
    <w:p w14:paraId="568CF760" w14:textId="2D657D80" w:rsidR="0004568A" w:rsidRPr="0004568A" w:rsidRDefault="0004568A" w:rsidP="000456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>Допус</w:t>
      </w:r>
      <w:r w:rsidR="0071213E">
        <w:rPr>
          <w:rFonts w:ascii="Arial" w:hAnsi="Arial" w:cs="Arial"/>
          <w:sz w:val="24"/>
          <w:szCs w:val="24"/>
          <w:lang w:eastAsia="ar-SA"/>
        </w:rPr>
        <w:t>тимое отклонение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вносимы</w:t>
      </w:r>
      <w:r w:rsidR="00C81BF0">
        <w:rPr>
          <w:rFonts w:ascii="Arial" w:hAnsi="Arial" w:cs="Arial"/>
          <w:sz w:val="24"/>
          <w:szCs w:val="24"/>
          <w:lang w:eastAsia="ar-SA"/>
        </w:rPr>
        <w:t>х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потер</w:t>
      </w:r>
      <w:r w:rsidR="00C81BF0">
        <w:rPr>
          <w:rFonts w:ascii="Arial" w:hAnsi="Arial" w:cs="Arial"/>
          <w:sz w:val="24"/>
          <w:szCs w:val="24"/>
          <w:lang w:eastAsia="ar-SA"/>
        </w:rPr>
        <w:t>ь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испыт</w:t>
      </w:r>
      <w:r w:rsidR="00C81BF0">
        <w:rPr>
          <w:rFonts w:ascii="Arial" w:hAnsi="Arial" w:cs="Arial"/>
          <w:sz w:val="24"/>
          <w:szCs w:val="24"/>
          <w:lang w:eastAsia="ar-SA"/>
        </w:rPr>
        <w:t>ательных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нагрузок не должн</w:t>
      </w:r>
      <w:r w:rsidR="0071213E">
        <w:rPr>
          <w:rFonts w:ascii="Arial" w:hAnsi="Arial" w:cs="Arial"/>
          <w:sz w:val="24"/>
          <w:szCs w:val="24"/>
          <w:lang w:eastAsia="ar-SA"/>
        </w:rPr>
        <w:t>о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превышать:</w:t>
      </w:r>
    </w:p>
    <w:p w14:paraId="4F3D364E" w14:textId="36AACC05" w:rsidR="0004568A" w:rsidRPr="0004568A" w:rsidRDefault="0004568A" w:rsidP="005F1EE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>- ±1 дБ до 100 МГц;</w:t>
      </w:r>
    </w:p>
    <w:p w14:paraId="4CFEEEA3" w14:textId="5161A732" w:rsidR="0004568A" w:rsidRPr="0004568A" w:rsidRDefault="0004568A" w:rsidP="005F1EE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>- ±3 дБ от 100 до 400 МГц.</w:t>
      </w:r>
    </w:p>
    <w:p w14:paraId="39CF2D1B" w14:textId="349AD809" w:rsidR="0004568A" w:rsidRPr="0004568A" w:rsidRDefault="0004568A" w:rsidP="000456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 xml:space="preserve">Используемый токовый </w:t>
      </w:r>
      <w:r w:rsidR="0071213E">
        <w:rPr>
          <w:rFonts w:ascii="Arial" w:hAnsi="Arial" w:cs="Arial"/>
          <w:sz w:val="24"/>
          <w:szCs w:val="24"/>
          <w:lang w:eastAsia="ar-SA"/>
        </w:rPr>
        <w:t>щуп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должен иметь следующие характеристики:</w:t>
      </w:r>
    </w:p>
    <w:p w14:paraId="5D6F34DF" w14:textId="2A580FAB" w:rsidR="0004568A" w:rsidRPr="0004568A" w:rsidRDefault="0004568A" w:rsidP="000456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 xml:space="preserve">- 0,1 </w:t>
      </w:r>
      <w:r w:rsidR="0071213E">
        <w:rPr>
          <w:rFonts w:ascii="Arial" w:hAnsi="Arial" w:cs="Arial"/>
          <w:sz w:val="24"/>
          <w:szCs w:val="24"/>
          <w:lang w:eastAsia="ar-SA"/>
        </w:rPr>
        <w:t>Ом</w:t>
      </w:r>
      <w:r w:rsidR="0071213E" w:rsidRPr="0071213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04568A">
        <w:rPr>
          <w:rFonts w:ascii="Arial" w:hAnsi="Arial" w:cs="Arial"/>
          <w:sz w:val="24"/>
          <w:szCs w:val="24"/>
          <w:lang w:eastAsia="ar-SA"/>
        </w:rPr>
        <w:t>±2 %; измерение провод</w:t>
      </w:r>
      <w:r w:rsidR="0071213E">
        <w:rPr>
          <w:rFonts w:ascii="Arial" w:hAnsi="Arial" w:cs="Arial"/>
          <w:sz w:val="24"/>
          <w:szCs w:val="24"/>
          <w:lang w:eastAsia="ar-SA"/>
        </w:rPr>
        <w:t>ят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при постоянном токе.</w:t>
      </w:r>
    </w:p>
    <w:p w14:paraId="35DC2271" w14:textId="0F5DD92F" w:rsidR="0004568A" w:rsidRPr="0004568A" w:rsidRDefault="0071213E" w:rsidP="000456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>Допус</w:t>
      </w:r>
      <w:r>
        <w:rPr>
          <w:rFonts w:ascii="Arial" w:hAnsi="Arial" w:cs="Arial"/>
          <w:sz w:val="24"/>
          <w:szCs w:val="24"/>
          <w:lang w:eastAsia="ar-SA"/>
        </w:rPr>
        <w:t>тимое отклонение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вносимы</w:t>
      </w:r>
      <w:r>
        <w:rPr>
          <w:rFonts w:ascii="Arial" w:hAnsi="Arial" w:cs="Arial"/>
          <w:sz w:val="24"/>
          <w:szCs w:val="24"/>
          <w:lang w:eastAsia="ar-SA"/>
        </w:rPr>
        <w:t>х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потер</w:t>
      </w:r>
      <w:r>
        <w:rPr>
          <w:rFonts w:ascii="Arial" w:hAnsi="Arial" w:cs="Arial"/>
          <w:sz w:val="24"/>
          <w:szCs w:val="24"/>
          <w:lang w:eastAsia="ar-SA"/>
        </w:rPr>
        <w:t>ь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испыт</w:t>
      </w:r>
      <w:r>
        <w:rPr>
          <w:rFonts w:ascii="Arial" w:hAnsi="Arial" w:cs="Arial"/>
          <w:sz w:val="24"/>
          <w:szCs w:val="24"/>
          <w:lang w:eastAsia="ar-SA"/>
        </w:rPr>
        <w:t>ательных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нагрузок не должн</w:t>
      </w:r>
      <w:r>
        <w:rPr>
          <w:rFonts w:ascii="Arial" w:hAnsi="Arial" w:cs="Arial"/>
          <w:sz w:val="24"/>
          <w:szCs w:val="24"/>
          <w:lang w:eastAsia="ar-SA"/>
        </w:rPr>
        <w:t>о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превышать</w:t>
      </w:r>
      <w:r w:rsidR="0004568A" w:rsidRPr="0004568A">
        <w:rPr>
          <w:rFonts w:ascii="Arial" w:hAnsi="Arial" w:cs="Arial"/>
          <w:sz w:val="24"/>
          <w:szCs w:val="24"/>
          <w:lang w:eastAsia="ar-SA"/>
        </w:rPr>
        <w:t xml:space="preserve"> ±3 дБ до 400 МГц.</w:t>
      </w:r>
    </w:p>
    <w:p w14:paraId="28E63FE7" w14:textId="098A01BD" w:rsidR="0071213E" w:rsidRDefault="0071213E" w:rsidP="0071213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Характеристики формы </w:t>
      </w:r>
      <w:r>
        <w:rPr>
          <w:rFonts w:ascii="Arial" w:hAnsi="Arial" w:cs="Arial"/>
          <w:sz w:val="24"/>
          <w:szCs w:val="24"/>
          <w:lang w:eastAsia="ar-SA"/>
        </w:rPr>
        <w:t>волны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следует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проверять непосредственно на выходе испытательного генератора </w:t>
      </w:r>
      <w:r w:rsidR="005F1EEB">
        <w:rPr>
          <w:rFonts w:ascii="Arial" w:hAnsi="Arial" w:cs="Arial"/>
          <w:sz w:val="24"/>
          <w:szCs w:val="24"/>
          <w:lang w:eastAsia="ar-SA"/>
        </w:rPr>
        <w:t>при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импеданс</w:t>
      </w:r>
      <w:r w:rsidR="005F1EEB">
        <w:rPr>
          <w:rFonts w:ascii="Arial" w:hAnsi="Arial" w:cs="Arial"/>
          <w:sz w:val="24"/>
          <w:szCs w:val="24"/>
          <w:lang w:eastAsia="ar-SA"/>
        </w:rPr>
        <w:t>е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нагрузки ра</w:t>
      </w:r>
      <w:r w:rsidRPr="00033B7F">
        <w:rPr>
          <w:rFonts w:ascii="Arial" w:hAnsi="Arial" w:cs="Arial"/>
          <w:sz w:val="24"/>
          <w:szCs w:val="24"/>
          <w:lang w:eastAsia="ar-SA"/>
        </w:rPr>
        <w:t>зомкнутой цепи и короткого замыкания.</w:t>
      </w:r>
    </w:p>
    <w:p w14:paraId="0D435B1E" w14:textId="5671DB23" w:rsidR="0071213E" w:rsidRPr="0004568A" w:rsidRDefault="0071213E" w:rsidP="0071213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 xml:space="preserve">Форма волны </w:t>
      </w:r>
      <w:r>
        <w:rPr>
          <w:rFonts w:ascii="Arial" w:hAnsi="Arial" w:cs="Arial"/>
          <w:sz w:val="24"/>
          <w:szCs w:val="24"/>
          <w:lang w:eastAsia="ar-SA"/>
        </w:rPr>
        <w:t xml:space="preserve">сигнала с частотой 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30 МГц может быть искажена в начале между </w:t>
      </w:r>
      <w:r w:rsidRPr="0071213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1213E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и </w:t>
      </w:r>
      <w:r w:rsidRPr="0071213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1213E">
        <w:rPr>
          <w:rFonts w:ascii="Arial" w:hAnsi="Arial" w:cs="Arial"/>
          <w:sz w:val="24"/>
          <w:szCs w:val="24"/>
          <w:vertAlign w:val="subscript"/>
          <w:lang w:eastAsia="ar-SA"/>
        </w:rPr>
        <w:t>3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. При калибровке </w:t>
      </w:r>
      <w:r>
        <w:rPr>
          <w:rFonts w:ascii="Arial" w:hAnsi="Arial" w:cs="Arial"/>
          <w:sz w:val="24"/>
          <w:szCs w:val="24"/>
          <w:lang w:eastAsia="ar-SA"/>
        </w:rPr>
        <w:t xml:space="preserve">на частоте 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30 МГц необходимо </w:t>
      </w:r>
      <w:r w:rsidR="00CB2B9F">
        <w:rPr>
          <w:rFonts w:ascii="Arial" w:hAnsi="Arial" w:cs="Arial"/>
          <w:sz w:val="24"/>
          <w:szCs w:val="24"/>
          <w:lang w:eastAsia="ar-SA"/>
        </w:rPr>
        <w:t>рассмотреть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следующие </w:t>
      </w:r>
      <w:r w:rsidR="00CB2B9F">
        <w:rPr>
          <w:rFonts w:ascii="Arial" w:hAnsi="Arial" w:cs="Arial"/>
          <w:sz w:val="24"/>
          <w:szCs w:val="24"/>
          <w:lang w:eastAsia="ar-SA"/>
        </w:rPr>
        <w:t>точки</w:t>
      </w:r>
      <w:r w:rsidRPr="0004568A">
        <w:rPr>
          <w:rFonts w:ascii="Arial" w:hAnsi="Arial" w:cs="Arial"/>
          <w:sz w:val="24"/>
          <w:szCs w:val="24"/>
          <w:lang w:eastAsia="ar-SA"/>
        </w:rPr>
        <w:t>:</w:t>
      </w:r>
    </w:p>
    <w:p w14:paraId="346973DA" w14:textId="341D6A81" w:rsidR="007565FE" w:rsidRPr="0004568A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 xml:space="preserve">a) </w:t>
      </w:r>
      <w:r>
        <w:rPr>
          <w:rFonts w:ascii="Arial" w:hAnsi="Arial" w:cs="Arial"/>
          <w:sz w:val="24"/>
          <w:szCs w:val="24"/>
          <w:lang w:eastAsia="ar-SA"/>
        </w:rPr>
        <w:t>а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мплитуда </w:t>
      </w: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565FE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должна быть выше, чем </w:t>
      </w: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565FE">
        <w:rPr>
          <w:rFonts w:ascii="Arial" w:hAnsi="Arial" w:cs="Arial"/>
          <w:sz w:val="24"/>
          <w:szCs w:val="24"/>
          <w:vertAlign w:val="subscript"/>
          <w:lang w:eastAsia="ar-SA"/>
        </w:rPr>
        <w:t>3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, чтобы четко определить точку </w:t>
      </w:r>
      <w:r>
        <w:rPr>
          <w:rFonts w:ascii="Arial" w:hAnsi="Arial" w:cs="Arial"/>
          <w:sz w:val="24"/>
          <w:szCs w:val="24"/>
          <w:lang w:eastAsia="ar-SA"/>
        </w:rPr>
        <w:t xml:space="preserve">соответствующую 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100 % для расчета времени нарастания и </w:t>
      </w:r>
      <w:r>
        <w:rPr>
          <w:rFonts w:ascii="Arial" w:hAnsi="Arial" w:cs="Arial"/>
          <w:sz w:val="24"/>
          <w:szCs w:val="24"/>
          <w:lang w:eastAsia="ar-SA"/>
        </w:rPr>
        <w:t>затухания;</w:t>
      </w:r>
    </w:p>
    <w:p w14:paraId="08081DF7" w14:textId="678B96A0" w:rsidR="007565FE" w:rsidRPr="0004568A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lastRenderedPageBreak/>
        <w:t xml:space="preserve">b) </w:t>
      </w:r>
      <w:r>
        <w:rPr>
          <w:rFonts w:ascii="Arial" w:hAnsi="Arial" w:cs="Arial"/>
          <w:sz w:val="24"/>
          <w:szCs w:val="24"/>
          <w:lang w:eastAsia="ar-SA"/>
        </w:rPr>
        <w:t>а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мплитуда </w:t>
      </w: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565FE">
        <w:rPr>
          <w:rFonts w:ascii="Arial" w:hAnsi="Arial" w:cs="Arial"/>
          <w:sz w:val="24"/>
          <w:szCs w:val="24"/>
          <w:vertAlign w:val="subscript"/>
          <w:lang w:eastAsia="ar-SA"/>
        </w:rPr>
        <w:t>2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может быть выше, чем </w:t>
      </w: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565FE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. В этом случае </w:t>
      </w: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565FE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следует учитывать при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определени</w:t>
      </w:r>
      <w:r>
        <w:rPr>
          <w:rFonts w:ascii="Arial" w:hAnsi="Arial" w:cs="Arial"/>
          <w:sz w:val="24"/>
          <w:szCs w:val="24"/>
          <w:lang w:eastAsia="ar-SA"/>
        </w:rPr>
        <w:t>и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точки</w:t>
      </w:r>
      <w:r>
        <w:rPr>
          <w:rFonts w:ascii="Arial" w:hAnsi="Arial" w:cs="Arial"/>
          <w:sz w:val="24"/>
          <w:szCs w:val="24"/>
          <w:lang w:eastAsia="ar-SA"/>
        </w:rPr>
        <w:t>,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 xml:space="preserve">соответствующей </w:t>
      </w:r>
      <w:r w:rsidRPr="0004568A">
        <w:rPr>
          <w:rFonts w:ascii="Arial" w:hAnsi="Arial" w:cs="Arial"/>
          <w:sz w:val="24"/>
          <w:szCs w:val="24"/>
          <w:lang w:eastAsia="ar-SA"/>
        </w:rPr>
        <w:t>100 %.</w:t>
      </w:r>
    </w:p>
    <w:p w14:paraId="242E4122" w14:textId="77777777" w:rsidR="0071213E" w:rsidRPr="00033B7F" w:rsidRDefault="0071213E" w:rsidP="0071213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Калибровки </w:t>
      </w:r>
      <w:r>
        <w:rPr>
          <w:rFonts w:ascii="Arial" w:hAnsi="Arial" w:cs="Arial"/>
          <w:sz w:val="24"/>
          <w:szCs w:val="24"/>
          <w:lang w:eastAsia="ar-SA"/>
        </w:rPr>
        <w:t>следует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выполнять </w:t>
      </w:r>
      <w:r>
        <w:rPr>
          <w:rFonts w:ascii="Arial" w:hAnsi="Arial" w:cs="Arial"/>
          <w:sz w:val="24"/>
          <w:szCs w:val="24"/>
          <w:lang w:eastAsia="ar-SA"/>
        </w:rPr>
        <w:t>при тех же испытательных уровнях</w:t>
      </w:r>
      <w:r w:rsidRPr="00033B7F">
        <w:rPr>
          <w:rFonts w:ascii="Arial" w:hAnsi="Arial" w:cs="Arial"/>
          <w:sz w:val="24"/>
          <w:szCs w:val="24"/>
          <w:lang w:eastAsia="ar-SA"/>
        </w:rPr>
        <w:t>, которые применяют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к </w:t>
      </w:r>
      <w:r w:rsidRPr="004026D4">
        <w:rPr>
          <w:rFonts w:ascii="Arial" w:hAnsi="Arial" w:cs="Arial"/>
          <w:sz w:val="24"/>
          <w:szCs w:val="24"/>
          <w:lang w:val="en-US" w:eastAsia="ar-SA"/>
        </w:rPr>
        <w:t>EUT</w:t>
      </w:r>
      <w:r w:rsidRPr="00033B7F">
        <w:rPr>
          <w:rFonts w:ascii="Arial" w:hAnsi="Arial" w:cs="Arial"/>
          <w:sz w:val="24"/>
          <w:szCs w:val="24"/>
          <w:lang w:eastAsia="ar-SA"/>
        </w:rPr>
        <w:t>.</w:t>
      </w:r>
    </w:p>
    <w:p w14:paraId="1D858261" w14:textId="1E618D2F" w:rsidR="0071213E" w:rsidRDefault="0071213E" w:rsidP="0071213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Неопределенность измерений см. приложени</w:t>
      </w:r>
      <w:r w:rsidR="00A0383D">
        <w:rPr>
          <w:rFonts w:ascii="Arial" w:hAnsi="Arial" w:cs="Arial"/>
          <w:sz w:val="24"/>
          <w:szCs w:val="24"/>
          <w:lang w:eastAsia="ar-SA"/>
        </w:rPr>
        <w:t>е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В</w:t>
      </w:r>
      <w:r w:rsidR="004026D4">
        <w:rPr>
          <w:rFonts w:ascii="Arial" w:hAnsi="Arial" w:cs="Arial"/>
          <w:sz w:val="24"/>
          <w:szCs w:val="24"/>
          <w:lang w:eastAsia="ar-SA"/>
        </w:rPr>
        <w:t>.</w:t>
      </w:r>
    </w:p>
    <w:p w14:paraId="0CB1C1FC" w14:textId="711E6811" w:rsidR="00FC67E2" w:rsidRDefault="00FC67E2" w:rsidP="00203BFB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>6.3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ab/>
        <w:t>Сети связи/развязки</w:t>
      </w:r>
    </w:p>
    <w:p w14:paraId="58D9382B" w14:textId="080AB328" w:rsidR="00FC1DDB" w:rsidRDefault="00FC1DDB" w:rsidP="00203BFB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6.3.1</w:t>
      </w:r>
      <w:r w:rsidR="009B3967">
        <w:rPr>
          <w:rFonts w:ascii="Arial" w:hAnsi="Arial" w:cs="Arial"/>
          <w:b/>
          <w:bCs/>
          <w:sz w:val="24"/>
          <w:szCs w:val="24"/>
          <w:lang w:eastAsia="ar-SA"/>
        </w:rPr>
        <w:t xml:space="preserve"> Общие положения</w:t>
      </w:r>
    </w:p>
    <w:p w14:paraId="313A03D6" w14:textId="65811AE9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565FE">
        <w:rPr>
          <w:rFonts w:ascii="Arial" w:hAnsi="Arial" w:cs="Arial"/>
          <w:sz w:val="24"/>
          <w:szCs w:val="24"/>
          <w:lang w:eastAsia="ar-SA"/>
        </w:rPr>
        <w:t xml:space="preserve">Каждая </w:t>
      </w:r>
      <w:r w:rsidRPr="004026D4">
        <w:rPr>
          <w:rFonts w:ascii="Arial" w:hAnsi="Arial" w:cs="Arial"/>
          <w:sz w:val="24"/>
          <w:szCs w:val="24"/>
          <w:lang w:eastAsia="ar-SA"/>
        </w:rPr>
        <w:t xml:space="preserve">CDN </w:t>
      </w:r>
      <w:r w:rsidRPr="007565FE">
        <w:rPr>
          <w:rFonts w:ascii="Arial" w:hAnsi="Arial" w:cs="Arial"/>
          <w:sz w:val="24"/>
          <w:szCs w:val="24"/>
          <w:lang w:eastAsia="ar-SA"/>
        </w:rPr>
        <w:t>состоит из сети связи и сети развязки, как показано в примерах, приведенных в 6.3.2 для</w:t>
      </w:r>
      <w:r w:rsidR="00856C1F">
        <w:rPr>
          <w:rFonts w:ascii="Arial" w:hAnsi="Arial" w:cs="Arial"/>
          <w:sz w:val="24"/>
          <w:szCs w:val="24"/>
          <w:lang w:eastAsia="ar-SA"/>
        </w:rPr>
        <w:t xml:space="preserve"> медленно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856C1F">
        <w:rPr>
          <w:rFonts w:ascii="Arial" w:hAnsi="Arial" w:cs="Arial"/>
          <w:sz w:val="24"/>
          <w:szCs w:val="24"/>
          <w:lang w:eastAsia="ar-SA"/>
        </w:rPr>
        <w:t xml:space="preserve"> затухающей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колебательн</w:t>
      </w:r>
      <w:r w:rsidR="00D93464">
        <w:rPr>
          <w:rFonts w:ascii="Arial" w:hAnsi="Arial" w:cs="Arial"/>
          <w:sz w:val="24"/>
          <w:szCs w:val="24"/>
          <w:lang w:eastAsia="ar-SA"/>
        </w:rPr>
        <w:t>ой</w:t>
      </w:r>
      <w:r>
        <w:rPr>
          <w:rFonts w:ascii="Arial" w:hAnsi="Arial" w:cs="Arial"/>
          <w:sz w:val="24"/>
          <w:szCs w:val="24"/>
          <w:lang w:eastAsia="ar-SA"/>
        </w:rPr>
        <w:t xml:space="preserve"> волн</w:t>
      </w:r>
      <w:r w:rsidR="00D93464">
        <w:rPr>
          <w:rFonts w:ascii="Arial" w:hAnsi="Arial" w:cs="Arial"/>
          <w:sz w:val="24"/>
          <w:szCs w:val="24"/>
          <w:lang w:eastAsia="ar-SA"/>
        </w:rPr>
        <w:t>ы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и 6.3.3 для </w:t>
      </w:r>
      <w:r w:rsidR="00856C1F">
        <w:rPr>
          <w:rFonts w:ascii="Arial" w:hAnsi="Arial" w:cs="Arial"/>
          <w:sz w:val="24"/>
          <w:szCs w:val="24"/>
          <w:lang w:eastAsia="ar-SA"/>
        </w:rPr>
        <w:t>быстро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856C1F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>
        <w:rPr>
          <w:rFonts w:ascii="Arial" w:hAnsi="Arial" w:cs="Arial"/>
          <w:sz w:val="24"/>
          <w:szCs w:val="24"/>
          <w:lang w:eastAsia="ar-SA"/>
        </w:rPr>
        <w:t>колебательн</w:t>
      </w:r>
      <w:r w:rsidR="00D93464">
        <w:rPr>
          <w:rFonts w:ascii="Arial" w:hAnsi="Arial" w:cs="Arial"/>
          <w:sz w:val="24"/>
          <w:szCs w:val="24"/>
          <w:lang w:eastAsia="ar-SA"/>
        </w:rPr>
        <w:t>ой</w:t>
      </w:r>
      <w:r>
        <w:rPr>
          <w:rFonts w:ascii="Arial" w:hAnsi="Arial" w:cs="Arial"/>
          <w:sz w:val="24"/>
          <w:szCs w:val="24"/>
          <w:lang w:eastAsia="ar-SA"/>
        </w:rPr>
        <w:t xml:space="preserve"> волн</w:t>
      </w:r>
      <w:r w:rsidR="00D93464">
        <w:rPr>
          <w:rFonts w:ascii="Arial" w:hAnsi="Arial" w:cs="Arial"/>
          <w:sz w:val="24"/>
          <w:szCs w:val="24"/>
          <w:lang w:eastAsia="ar-SA"/>
        </w:rPr>
        <w:t>ы</w:t>
      </w:r>
      <w:r w:rsidRPr="007565FE">
        <w:rPr>
          <w:rFonts w:ascii="Arial" w:hAnsi="Arial" w:cs="Arial"/>
          <w:sz w:val="24"/>
          <w:szCs w:val="24"/>
          <w:lang w:eastAsia="ar-SA"/>
        </w:rPr>
        <w:t>.</w:t>
      </w:r>
    </w:p>
    <w:p w14:paraId="5CA9C4D8" w14:textId="6E43816E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026D4">
        <w:rPr>
          <w:rFonts w:ascii="Arial" w:hAnsi="Arial" w:cs="Arial"/>
          <w:sz w:val="24"/>
          <w:szCs w:val="24"/>
          <w:lang w:eastAsia="ar-SA"/>
        </w:rPr>
        <w:t xml:space="preserve">CDN 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обеспечивает возможность подачи испытательного напряжения в общем (для обоих генераторов) или дифференциальном (только 100 кГц, 1 МГц) режиме на сетевые, сигнальные и управляющие порты </w:t>
      </w:r>
      <w:r w:rsidRPr="004026D4">
        <w:rPr>
          <w:rFonts w:ascii="Arial" w:hAnsi="Arial" w:cs="Arial"/>
          <w:sz w:val="24"/>
          <w:szCs w:val="24"/>
          <w:lang w:val="en-US" w:eastAsia="ar-SA"/>
        </w:rPr>
        <w:t>EUT</w:t>
      </w:r>
      <w:r w:rsidRPr="007565FE">
        <w:rPr>
          <w:rFonts w:ascii="Arial" w:hAnsi="Arial" w:cs="Arial"/>
          <w:sz w:val="24"/>
          <w:szCs w:val="24"/>
          <w:lang w:eastAsia="ar-SA"/>
        </w:rPr>
        <w:t>, а также предотвращает воздействие испытательного напряжения на любое вспомогательное оборудование, необходимое для проведения испытания.</w:t>
      </w:r>
    </w:p>
    <w:p w14:paraId="64E995AF" w14:textId="7D37ACA9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565FE">
        <w:rPr>
          <w:rFonts w:ascii="Arial" w:hAnsi="Arial" w:cs="Arial"/>
          <w:sz w:val="24"/>
          <w:szCs w:val="24"/>
          <w:lang w:eastAsia="ar-SA"/>
        </w:rPr>
        <w:t xml:space="preserve">Конденсаторы связи емкостью 0,5 мкФ для </w:t>
      </w:r>
      <w:r w:rsidR="00856C1F">
        <w:rPr>
          <w:rFonts w:ascii="Arial" w:hAnsi="Arial" w:cs="Arial"/>
          <w:sz w:val="24"/>
          <w:szCs w:val="24"/>
          <w:lang w:eastAsia="ar-SA"/>
        </w:rPr>
        <w:t>медленно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856C1F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="00D93464">
        <w:rPr>
          <w:rFonts w:ascii="Arial" w:hAnsi="Arial" w:cs="Arial"/>
          <w:sz w:val="24"/>
          <w:szCs w:val="24"/>
          <w:lang w:eastAsia="ar-SA"/>
        </w:rPr>
        <w:t xml:space="preserve">колебательной волны 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или 33 </w:t>
      </w:r>
      <w:proofErr w:type="spellStart"/>
      <w:r w:rsidRPr="007565FE">
        <w:rPr>
          <w:rFonts w:ascii="Arial" w:hAnsi="Arial" w:cs="Arial"/>
          <w:sz w:val="24"/>
          <w:szCs w:val="24"/>
          <w:lang w:eastAsia="ar-SA"/>
        </w:rPr>
        <w:t>нФ</w:t>
      </w:r>
      <w:proofErr w:type="spellEnd"/>
      <w:r w:rsidRPr="007565FE">
        <w:rPr>
          <w:rFonts w:ascii="Arial" w:hAnsi="Arial" w:cs="Arial"/>
          <w:sz w:val="24"/>
          <w:szCs w:val="24"/>
          <w:lang w:eastAsia="ar-SA"/>
        </w:rPr>
        <w:t xml:space="preserve"> для </w:t>
      </w:r>
      <w:r w:rsidR="00856C1F">
        <w:rPr>
          <w:rFonts w:ascii="Arial" w:hAnsi="Arial" w:cs="Arial"/>
          <w:sz w:val="24"/>
          <w:szCs w:val="24"/>
          <w:lang w:eastAsia="ar-SA"/>
        </w:rPr>
        <w:t>быстро</w:t>
      </w:r>
      <w:r w:rsidR="00B23D09">
        <w:rPr>
          <w:rFonts w:ascii="Arial" w:hAnsi="Arial" w:cs="Arial"/>
          <w:sz w:val="24"/>
          <w:szCs w:val="24"/>
          <w:lang w:eastAsia="ar-SA"/>
        </w:rPr>
        <w:t>й</w:t>
      </w:r>
      <w:r w:rsidR="00856C1F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="00D93464">
        <w:rPr>
          <w:rFonts w:ascii="Arial" w:hAnsi="Arial" w:cs="Arial"/>
          <w:sz w:val="24"/>
          <w:szCs w:val="24"/>
          <w:lang w:eastAsia="ar-SA"/>
        </w:rPr>
        <w:t xml:space="preserve">колебательной волны 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в сетях связи должны обеспечивать затухание связи менее </w:t>
      </w:r>
      <w:r w:rsidR="00D93464">
        <w:rPr>
          <w:rFonts w:ascii="Arial" w:hAnsi="Arial" w:cs="Arial"/>
          <w:sz w:val="24"/>
          <w:szCs w:val="24"/>
          <w:lang w:eastAsia="ar-SA"/>
        </w:rPr>
        <w:t xml:space="preserve">чем на </w:t>
      </w:r>
      <w:r w:rsidRPr="007565FE">
        <w:rPr>
          <w:rFonts w:ascii="Arial" w:hAnsi="Arial" w:cs="Arial"/>
          <w:sz w:val="24"/>
          <w:szCs w:val="24"/>
          <w:lang w:eastAsia="ar-SA"/>
        </w:rPr>
        <w:t>10 %.</w:t>
      </w:r>
    </w:p>
    <w:p w14:paraId="50638094" w14:textId="7B96C86C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026D4">
        <w:rPr>
          <w:rFonts w:ascii="Arial" w:hAnsi="Arial" w:cs="Arial"/>
          <w:sz w:val="24"/>
          <w:szCs w:val="24"/>
          <w:lang w:eastAsia="ar-SA"/>
        </w:rPr>
        <w:t>CDN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должен иметь выделенн</w:t>
      </w:r>
      <w:r>
        <w:rPr>
          <w:rFonts w:ascii="Arial" w:hAnsi="Arial" w:cs="Arial"/>
          <w:sz w:val="24"/>
          <w:szCs w:val="24"/>
          <w:lang w:eastAsia="ar-SA"/>
        </w:rPr>
        <w:t>ый вывод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заземления.</w:t>
      </w:r>
    </w:p>
    <w:p w14:paraId="3BCF4AC5" w14:textId="7FE09DEC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565FE">
        <w:rPr>
          <w:rFonts w:ascii="Arial" w:hAnsi="Arial" w:cs="Arial"/>
          <w:sz w:val="24"/>
          <w:szCs w:val="24"/>
          <w:lang w:eastAsia="ar-SA"/>
        </w:rPr>
        <w:t xml:space="preserve">Для линий ввода/вывода и связи последовательный импеданс </w:t>
      </w:r>
      <w:r w:rsidR="00D93464">
        <w:rPr>
          <w:rFonts w:ascii="Arial" w:hAnsi="Arial" w:cs="Arial"/>
          <w:sz w:val="24"/>
          <w:szCs w:val="24"/>
          <w:lang w:eastAsia="ar-SA"/>
        </w:rPr>
        <w:t xml:space="preserve">сети </w:t>
      </w:r>
      <w:r w:rsidRPr="007565FE">
        <w:rPr>
          <w:rFonts w:ascii="Arial" w:hAnsi="Arial" w:cs="Arial"/>
          <w:sz w:val="24"/>
          <w:szCs w:val="24"/>
          <w:lang w:eastAsia="ar-SA"/>
        </w:rPr>
        <w:t>развяз</w:t>
      </w:r>
      <w:r w:rsidR="00D93464">
        <w:rPr>
          <w:rFonts w:ascii="Arial" w:hAnsi="Arial" w:cs="Arial"/>
          <w:sz w:val="24"/>
          <w:szCs w:val="24"/>
          <w:lang w:eastAsia="ar-SA"/>
        </w:rPr>
        <w:t>ки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ограничивает доступную полосу пропускания для передачи данных. Предпочтительными элементами развязки являются конденсаторы. </w:t>
      </w:r>
      <w:r w:rsidR="005A505C">
        <w:rPr>
          <w:rFonts w:ascii="Arial" w:hAnsi="Arial" w:cs="Arial"/>
          <w:sz w:val="24"/>
          <w:szCs w:val="24"/>
          <w:lang w:eastAsia="ar-SA"/>
        </w:rPr>
        <w:t>Ф</w:t>
      </w:r>
      <w:r w:rsidRPr="007565FE">
        <w:rPr>
          <w:rFonts w:ascii="Arial" w:hAnsi="Arial" w:cs="Arial"/>
          <w:sz w:val="24"/>
          <w:szCs w:val="24"/>
          <w:lang w:eastAsia="ar-SA"/>
        </w:rPr>
        <w:t>орма сигнала может быть искажена механизмами связи, описанными в 6.3.2.3</w:t>
      </w:r>
      <w:r w:rsidR="005A505C">
        <w:rPr>
          <w:rFonts w:ascii="Arial" w:hAnsi="Arial" w:cs="Arial"/>
          <w:sz w:val="24"/>
          <w:szCs w:val="24"/>
          <w:lang w:eastAsia="ar-SA"/>
        </w:rPr>
        <w:t>, п</w:t>
      </w:r>
      <w:r w:rsidR="005A505C" w:rsidRPr="007565FE">
        <w:rPr>
          <w:rFonts w:ascii="Arial" w:hAnsi="Arial" w:cs="Arial"/>
          <w:sz w:val="24"/>
          <w:szCs w:val="24"/>
          <w:lang w:eastAsia="ar-SA"/>
        </w:rPr>
        <w:t>ри подключении к линиям соединени</w:t>
      </w:r>
      <w:r w:rsidR="005A505C">
        <w:rPr>
          <w:rFonts w:ascii="Arial" w:hAnsi="Arial" w:cs="Arial"/>
          <w:sz w:val="24"/>
          <w:szCs w:val="24"/>
          <w:lang w:eastAsia="ar-SA"/>
        </w:rPr>
        <w:t>й.</w:t>
      </w:r>
    </w:p>
    <w:p w14:paraId="30D9A9C9" w14:textId="67177073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565FE">
        <w:rPr>
          <w:rFonts w:ascii="Arial" w:hAnsi="Arial" w:cs="Arial"/>
          <w:sz w:val="24"/>
          <w:szCs w:val="24"/>
          <w:lang w:eastAsia="ar-SA"/>
        </w:rPr>
        <w:t>Кажд</w:t>
      </w:r>
      <w:r w:rsidR="00AC4EBA">
        <w:rPr>
          <w:rFonts w:ascii="Arial" w:hAnsi="Arial" w:cs="Arial"/>
          <w:sz w:val="24"/>
          <w:szCs w:val="24"/>
          <w:lang w:eastAsia="ar-SA"/>
        </w:rPr>
        <w:t>ая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4026D4">
        <w:rPr>
          <w:rFonts w:ascii="Arial" w:hAnsi="Arial" w:cs="Arial"/>
          <w:sz w:val="24"/>
          <w:szCs w:val="24"/>
          <w:lang w:eastAsia="ar-SA"/>
        </w:rPr>
        <w:t>CDN</w:t>
      </w: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 xml:space="preserve"> </w:t>
      </w:r>
      <w:r w:rsidRPr="007565FE">
        <w:rPr>
          <w:rFonts w:ascii="Arial" w:hAnsi="Arial" w:cs="Arial"/>
          <w:sz w:val="24"/>
          <w:szCs w:val="24"/>
          <w:lang w:eastAsia="ar-SA"/>
        </w:rPr>
        <w:t>должн</w:t>
      </w:r>
      <w:r w:rsidR="00AC4EBA">
        <w:rPr>
          <w:rFonts w:ascii="Arial" w:hAnsi="Arial" w:cs="Arial"/>
          <w:sz w:val="24"/>
          <w:szCs w:val="24"/>
          <w:lang w:eastAsia="ar-SA"/>
        </w:rPr>
        <w:t>а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93464">
        <w:rPr>
          <w:rFonts w:ascii="Arial" w:hAnsi="Arial" w:cs="Arial"/>
          <w:sz w:val="24"/>
          <w:szCs w:val="24"/>
          <w:lang w:eastAsia="ar-SA"/>
        </w:rPr>
        <w:t>соответствовать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требованиям 6.3 и требования</w:t>
      </w:r>
      <w:r w:rsidR="00D93464">
        <w:rPr>
          <w:rFonts w:ascii="Arial" w:hAnsi="Arial" w:cs="Arial"/>
          <w:sz w:val="24"/>
          <w:szCs w:val="24"/>
          <w:lang w:eastAsia="ar-SA"/>
        </w:rPr>
        <w:t>м</w:t>
      </w:r>
      <w:r w:rsidR="00D210A5">
        <w:rPr>
          <w:rFonts w:ascii="Arial" w:hAnsi="Arial" w:cs="Arial"/>
          <w:sz w:val="24"/>
          <w:szCs w:val="24"/>
          <w:lang w:eastAsia="ar-SA"/>
        </w:rPr>
        <w:t xml:space="preserve"> к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калибровк</w:t>
      </w:r>
      <w:r w:rsidR="00D210A5">
        <w:rPr>
          <w:rFonts w:ascii="Arial" w:hAnsi="Arial" w:cs="Arial"/>
          <w:sz w:val="24"/>
          <w:szCs w:val="24"/>
          <w:lang w:eastAsia="ar-SA"/>
        </w:rPr>
        <w:t>е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93464">
        <w:rPr>
          <w:rFonts w:ascii="Arial" w:hAnsi="Arial" w:cs="Arial"/>
          <w:sz w:val="24"/>
          <w:szCs w:val="24"/>
          <w:lang w:eastAsia="ar-SA"/>
        </w:rPr>
        <w:t>согласно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6.4.</w:t>
      </w:r>
    </w:p>
    <w:p w14:paraId="169348A1" w14:textId="1BEC0529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565FE">
        <w:rPr>
          <w:rFonts w:ascii="Arial" w:hAnsi="Arial" w:cs="Arial"/>
          <w:sz w:val="24"/>
          <w:szCs w:val="24"/>
          <w:lang w:eastAsia="ar-SA"/>
        </w:rPr>
        <w:t xml:space="preserve">Для установки </w:t>
      </w:r>
      <w:r w:rsidR="00D93464">
        <w:rPr>
          <w:rFonts w:ascii="Arial" w:hAnsi="Arial" w:cs="Arial"/>
          <w:sz w:val="24"/>
          <w:szCs w:val="24"/>
          <w:lang w:val="en-US" w:eastAsia="ar-SA"/>
        </w:rPr>
        <w:t>c</w:t>
      </w:r>
      <w:r w:rsidR="00D93464" w:rsidRPr="00D9346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871595">
        <w:rPr>
          <w:rFonts w:ascii="Arial" w:hAnsi="Arial" w:cs="Arial"/>
          <w:sz w:val="24"/>
          <w:szCs w:val="24"/>
          <w:lang w:eastAsia="ar-SA"/>
        </w:rPr>
        <w:t>быстро</w:t>
      </w:r>
      <w:r w:rsidR="005D7E75">
        <w:rPr>
          <w:rFonts w:ascii="Arial" w:hAnsi="Arial" w:cs="Arial"/>
          <w:sz w:val="24"/>
          <w:szCs w:val="24"/>
          <w:lang w:eastAsia="ar-SA"/>
        </w:rPr>
        <w:t>й</w:t>
      </w:r>
      <w:r w:rsidR="00871595">
        <w:rPr>
          <w:rFonts w:ascii="Arial" w:hAnsi="Arial" w:cs="Arial"/>
          <w:sz w:val="24"/>
          <w:szCs w:val="24"/>
          <w:lang w:eastAsia="ar-SA"/>
        </w:rPr>
        <w:t xml:space="preserve"> затухающ</w:t>
      </w:r>
      <w:r w:rsidR="00856C1F">
        <w:rPr>
          <w:rFonts w:ascii="Arial" w:hAnsi="Arial" w:cs="Arial"/>
          <w:sz w:val="24"/>
          <w:szCs w:val="24"/>
          <w:lang w:eastAsia="ar-SA"/>
        </w:rPr>
        <w:t>ей</w:t>
      </w:r>
      <w:r w:rsidR="00871595">
        <w:rPr>
          <w:rFonts w:ascii="Arial" w:hAnsi="Arial" w:cs="Arial"/>
          <w:sz w:val="24"/>
          <w:szCs w:val="24"/>
          <w:lang w:eastAsia="ar-SA"/>
        </w:rPr>
        <w:t xml:space="preserve"> колебательн</w:t>
      </w:r>
      <w:r w:rsidR="00856C1F">
        <w:rPr>
          <w:rFonts w:ascii="Arial" w:hAnsi="Arial" w:cs="Arial"/>
          <w:sz w:val="24"/>
          <w:szCs w:val="24"/>
          <w:lang w:eastAsia="ar-SA"/>
        </w:rPr>
        <w:t>ой</w:t>
      </w:r>
      <w:r w:rsidR="00871595">
        <w:rPr>
          <w:rFonts w:ascii="Arial" w:hAnsi="Arial" w:cs="Arial"/>
          <w:sz w:val="24"/>
          <w:szCs w:val="24"/>
          <w:lang w:eastAsia="ar-SA"/>
        </w:rPr>
        <w:t xml:space="preserve"> волн</w:t>
      </w:r>
      <w:r w:rsidR="00856C1F">
        <w:rPr>
          <w:rFonts w:ascii="Arial" w:hAnsi="Arial" w:cs="Arial"/>
          <w:sz w:val="24"/>
          <w:szCs w:val="24"/>
          <w:lang w:eastAsia="ar-SA"/>
        </w:rPr>
        <w:t>ой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использу</w:t>
      </w:r>
      <w:r w:rsidR="00D93464">
        <w:rPr>
          <w:rFonts w:ascii="Arial" w:hAnsi="Arial" w:cs="Arial"/>
          <w:sz w:val="24"/>
          <w:szCs w:val="24"/>
          <w:lang w:eastAsia="ar-SA"/>
        </w:rPr>
        <w:t>ют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4026D4">
        <w:rPr>
          <w:rFonts w:ascii="Arial" w:hAnsi="Arial" w:cs="Arial"/>
          <w:sz w:val="24"/>
          <w:szCs w:val="24"/>
          <w:lang w:eastAsia="ar-SA"/>
        </w:rPr>
        <w:t xml:space="preserve">RGP. Для установки </w:t>
      </w:r>
      <w:r w:rsidR="00D93464" w:rsidRPr="004026D4">
        <w:rPr>
          <w:rFonts w:ascii="Arial" w:hAnsi="Arial" w:cs="Arial"/>
          <w:sz w:val="24"/>
          <w:szCs w:val="24"/>
          <w:lang w:val="en-US" w:eastAsia="ar-SA"/>
        </w:rPr>
        <w:t>c</w:t>
      </w:r>
      <w:r w:rsidR="00D93464" w:rsidRPr="004026D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871595" w:rsidRPr="004026D4">
        <w:rPr>
          <w:rFonts w:ascii="Arial" w:hAnsi="Arial" w:cs="Arial"/>
          <w:sz w:val="24"/>
          <w:szCs w:val="24"/>
          <w:lang w:eastAsia="ar-SA"/>
        </w:rPr>
        <w:t>медленно</w:t>
      </w:r>
      <w:r w:rsidR="005D7E75">
        <w:rPr>
          <w:rFonts w:ascii="Arial" w:hAnsi="Arial" w:cs="Arial"/>
          <w:sz w:val="24"/>
          <w:szCs w:val="24"/>
          <w:lang w:eastAsia="ar-SA"/>
        </w:rPr>
        <w:t>й</w:t>
      </w:r>
      <w:r w:rsidR="00871595" w:rsidRPr="004026D4">
        <w:rPr>
          <w:rFonts w:ascii="Arial" w:hAnsi="Arial" w:cs="Arial"/>
          <w:sz w:val="24"/>
          <w:szCs w:val="24"/>
          <w:lang w:eastAsia="ar-SA"/>
        </w:rPr>
        <w:t xml:space="preserve"> затухающ</w:t>
      </w:r>
      <w:r w:rsidR="00856C1F">
        <w:rPr>
          <w:rFonts w:ascii="Arial" w:hAnsi="Arial" w:cs="Arial"/>
          <w:sz w:val="24"/>
          <w:szCs w:val="24"/>
          <w:lang w:eastAsia="ar-SA"/>
        </w:rPr>
        <w:t>ей</w:t>
      </w:r>
      <w:r w:rsidR="00871595" w:rsidRPr="004026D4">
        <w:rPr>
          <w:rFonts w:ascii="Arial" w:hAnsi="Arial" w:cs="Arial"/>
          <w:sz w:val="24"/>
          <w:szCs w:val="24"/>
          <w:lang w:eastAsia="ar-SA"/>
        </w:rPr>
        <w:t xml:space="preserve"> колебательн</w:t>
      </w:r>
      <w:r w:rsidR="00856C1F">
        <w:rPr>
          <w:rFonts w:ascii="Arial" w:hAnsi="Arial" w:cs="Arial"/>
          <w:sz w:val="24"/>
          <w:szCs w:val="24"/>
          <w:lang w:eastAsia="ar-SA"/>
        </w:rPr>
        <w:t>ой</w:t>
      </w:r>
      <w:r w:rsidR="00871595" w:rsidRPr="004026D4">
        <w:rPr>
          <w:rFonts w:ascii="Arial" w:hAnsi="Arial" w:cs="Arial"/>
          <w:sz w:val="24"/>
          <w:szCs w:val="24"/>
          <w:lang w:eastAsia="ar-SA"/>
        </w:rPr>
        <w:t xml:space="preserve"> волн</w:t>
      </w:r>
      <w:r w:rsidR="00856C1F">
        <w:rPr>
          <w:rFonts w:ascii="Arial" w:hAnsi="Arial" w:cs="Arial"/>
          <w:sz w:val="24"/>
          <w:szCs w:val="24"/>
          <w:lang w:eastAsia="ar-SA"/>
        </w:rPr>
        <w:t>ой</w:t>
      </w:r>
      <w:r w:rsidR="00D93464" w:rsidRPr="004026D4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4026D4">
        <w:rPr>
          <w:rFonts w:ascii="Arial" w:hAnsi="Arial" w:cs="Arial"/>
          <w:sz w:val="24"/>
          <w:szCs w:val="24"/>
          <w:lang w:eastAsia="ar-SA"/>
        </w:rPr>
        <w:t>RGP не требуется (RGP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систематически требуется на частотах </w:t>
      </w:r>
      <w:r w:rsidR="001006DE">
        <w:rPr>
          <w:rFonts w:ascii="Arial" w:hAnsi="Arial" w:cs="Arial"/>
          <w:sz w:val="24"/>
          <w:szCs w:val="24"/>
          <w:lang w:eastAsia="ar-SA"/>
        </w:rPr>
        <w:t>с</w:t>
      </w:r>
      <w:r w:rsidRPr="007565FE">
        <w:rPr>
          <w:rFonts w:ascii="Arial" w:hAnsi="Arial" w:cs="Arial"/>
          <w:sz w:val="24"/>
          <w:szCs w:val="24"/>
          <w:lang w:eastAsia="ar-SA"/>
        </w:rPr>
        <w:t>выше 1 МГц).</w:t>
      </w:r>
    </w:p>
    <w:p w14:paraId="518612FA" w14:textId="13847749" w:rsidR="00F85287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6.3.2</w:t>
      </w:r>
      <w:r w:rsidR="009B3967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bookmarkStart w:id="53" w:name="_Hlk196856610"/>
      <w:r w:rsidR="009B3967">
        <w:rPr>
          <w:rFonts w:ascii="Arial" w:hAnsi="Arial" w:cs="Arial"/>
          <w:b/>
          <w:bCs/>
          <w:sz w:val="24"/>
          <w:szCs w:val="24"/>
          <w:lang w:eastAsia="ar-SA"/>
        </w:rPr>
        <w:t xml:space="preserve">Сети связи/развязки для </w:t>
      </w:r>
      <w:r w:rsidR="004026D4">
        <w:rPr>
          <w:rFonts w:ascii="Arial" w:hAnsi="Arial" w:cs="Arial"/>
          <w:b/>
          <w:bCs/>
          <w:sz w:val="24"/>
          <w:szCs w:val="24"/>
          <w:lang w:eastAsia="ar-SA"/>
        </w:rPr>
        <w:t>медленн</w:t>
      </w:r>
      <w:r w:rsidR="005D7E75">
        <w:rPr>
          <w:rFonts w:ascii="Arial" w:hAnsi="Arial" w:cs="Arial"/>
          <w:b/>
          <w:bCs/>
          <w:sz w:val="24"/>
          <w:szCs w:val="24"/>
          <w:lang w:eastAsia="ar-SA"/>
        </w:rPr>
        <w:t>ых</w:t>
      </w:r>
      <w:r w:rsidR="004026D4">
        <w:rPr>
          <w:rFonts w:ascii="Arial" w:hAnsi="Arial" w:cs="Arial"/>
          <w:b/>
          <w:bCs/>
          <w:sz w:val="24"/>
          <w:szCs w:val="24"/>
          <w:lang w:eastAsia="ar-SA"/>
        </w:rPr>
        <w:t xml:space="preserve"> затухающих </w:t>
      </w:r>
      <w:r w:rsidR="00C51994">
        <w:rPr>
          <w:rFonts w:ascii="Arial" w:hAnsi="Arial" w:cs="Arial"/>
          <w:b/>
          <w:bCs/>
          <w:sz w:val="24"/>
          <w:szCs w:val="24"/>
          <w:lang w:eastAsia="ar-SA"/>
        </w:rPr>
        <w:t>колебательных волн</w:t>
      </w:r>
    </w:p>
    <w:bookmarkEnd w:id="53"/>
    <w:p w14:paraId="57636253" w14:textId="119DA3BA" w:rsidR="00F85287" w:rsidRPr="00F758AC" w:rsidRDefault="00F85287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t>6.3.2.1 Выбор сетей связи/развязки</w:t>
      </w:r>
    </w:p>
    <w:p w14:paraId="58B3B322" w14:textId="018B5080" w:rsidR="00D93464" w:rsidRPr="00D93464" w:rsidRDefault="00D93464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bookmarkStart w:id="54" w:name="_Hlk196856843"/>
      <w:r w:rsidRPr="00D93464">
        <w:rPr>
          <w:rFonts w:ascii="Arial" w:hAnsi="Arial" w:cs="Arial"/>
          <w:sz w:val="24"/>
          <w:szCs w:val="24"/>
          <w:lang w:eastAsia="ar-SA"/>
        </w:rPr>
        <w:t xml:space="preserve">Решение об </w:t>
      </w:r>
      <w:r w:rsidRPr="004026D4">
        <w:rPr>
          <w:rFonts w:ascii="Arial" w:hAnsi="Arial" w:cs="Arial"/>
          <w:sz w:val="24"/>
          <w:szCs w:val="24"/>
          <w:lang w:eastAsia="ar-SA"/>
        </w:rPr>
        <w:t>использовании CDN</w:t>
      </w:r>
      <w:r w:rsidRPr="00D93464">
        <w:rPr>
          <w:rFonts w:ascii="Arial" w:hAnsi="Arial" w:cs="Arial"/>
          <w:sz w:val="24"/>
          <w:szCs w:val="24"/>
          <w:lang w:eastAsia="ar-SA"/>
        </w:rPr>
        <w:t xml:space="preserve"> принима</w:t>
      </w:r>
      <w:r>
        <w:rPr>
          <w:rFonts w:ascii="Arial" w:hAnsi="Arial" w:cs="Arial"/>
          <w:sz w:val="24"/>
          <w:szCs w:val="24"/>
          <w:lang w:eastAsia="ar-SA"/>
        </w:rPr>
        <w:t>ют</w:t>
      </w:r>
      <w:r w:rsidRPr="00D93464">
        <w:rPr>
          <w:rFonts w:ascii="Arial" w:hAnsi="Arial" w:cs="Arial"/>
          <w:sz w:val="24"/>
          <w:szCs w:val="24"/>
          <w:lang w:eastAsia="ar-SA"/>
        </w:rPr>
        <w:t xml:space="preserve"> в соответствии с блок-схемой</w:t>
      </w:r>
      <w:r w:rsidR="004026D4">
        <w:rPr>
          <w:rFonts w:ascii="Arial" w:hAnsi="Arial" w:cs="Arial"/>
          <w:sz w:val="24"/>
          <w:szCs w:val="24"/>
          <w:lang w:eastAsia="ar-SA"/>
        </w:rPr>
        <w:t xml:space="preserve">, приведенной на </w:t>
      </w:r>
      <w:r w:rsidRPr="00D93464">
        <w:rPr>
          <w:rFonts w:ascii="Arial" w:hAnsi="Arial" w:cs="Arial"/>
          <w:sz w:val="24"/>
          <w:szCs w:val="24"/>
          <w:lang w:eastAsia="ar-SA"/>
        </w:rPr>
        <w:t>рисун</w:t>
      </w:r>
      <w:r w:rsidR="004026D4">
        <w:rPr>
          <w:rFonts w:ascii="Arial" w:hAnsi="Arial" w:cs="Arial"/>
          <w:sz w:val="24"/>
          <w:szCs w:val="24"/>
          <w:lang w:eastAsia="ar-SA"/>
        </w:rPr>
        <w:t>ке</w:t>
      </w:r>
      <w:r w:rsidRPr="00D93464">
        <w:rPr>
          <w:rFonts w:ascii="Arial" w:hAnsi="Arial" w:cs="Arial"/>
          <w:sz w:val="24"/>
          <w:szCs w:val="24"/>
          <w:lang w:eastAsia="ar-SA"/>
        </w:rPr>
        <w:t xml:space="preserve"> 6</w:t>
      </w:r>
      <w:r w:rsidR="004026D4">
        <w:rPr>
          <w:rFonts w:ascii="Arial" w:hAnsi="Arial" w:cs="Arial"/>
          <w:sz w:val="24"/>
          <w:szCs w:val="24"/>
          <w:lang w:eastAsia="ar-SA"/>
        </w:rPr>
        <w:t>.</w:t>
      </w:r>
    </w:p>
    <w:p w14:paraId="7AA65D3C" w14:textId="12086799" w:rsidR="00D93464" w:rsidRPr="00C51994" w:rsidRDefault="00B326EB" w:rsidP="00B326EB">
      <w:pPr>
        <w:spacing w:after="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  <w:lang w:eastAsia="ar-SA"/>
        </w:rPr>
      </w:pPr>
      <w:r w:rsidRPr="00C51994">
        <w:rPr>
          <w:rFonts w:ascii="Arial" w:hAnsi="Arial" w:cs="Arial"/>
          <w:b/>
          <w:bCs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5A85DA09" wp14:editId="0E669FAD">
            <wp:extent cx="4333875" cy="35242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C649" w14:textId="5B8A3D4F" w:rsidR="00F758AC" w:rsidRPr="0073648B" w:rsidRDefault="00F758AC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73648B">
        <w:rPr>
          <w:rFonts w:ascii="Arial" w:hAnsi="Arial" w:cs="Arial"/>
          <w:sz w:val="24"/>
          <w:szCs w:val="24"/>
          <w:lang w:eastAsia="ar-SA"/>
        </w:rPr>
        <w:t xml:space="preserve">Рисунок 6 ‒ Выбор метода связи/развязки для </w:t>
      </w:r>
      <w:r w:rsidR="00B326EB" w:rsidRPr="0073648B">
        <w:rPr>
          <w:rFonts w:ascii="Arial" w:hAnsi="Arial" w:cs="Arial"/>
          <w:sz w:val="24"/>
          <w:szCs w:val="24"/>
          <w:lang w:eastAsia="ar-SA"/>
        </w:rPr>
        <w:t>медленн</w:t>
      </w:r>
      <w:r w:rsidR="005D7E75" w:rsidRPr="0073648B">
        <w:rPr>
          <w:rFonts w:ascii="Arial" w:hAnsi="Arial" w:cs="Arial"/>
          <w:sz w:val="24"/>
          <w:szCs w:val="24"/>
          <w:lang w:eastAsia="ar-SA"/>
        </w:rPr>
        <w:t>ых</w:t>
      </w:r>
      <w:r w:rsidR="00B326EB" w:rsidRPr="0073648B">
        <w:rPr>
          <w:rFonts w:ascii="Arial" w:hAnsi="Arial" w:cs="Arial"/>
          <w:sz w:val="24"/>
          <w:szCs w:val="24"/>
          <w:lang w:eastAsia="ar-SA"/>
        </w:rPr>
        <w:t xml:space="preserve"> затухающ</w:t>
      </w:r>
      <w:r w:rsidR="00DE4F9C" w:rsidRPr="0073648B">
        <w:rPr>
          <w:rFonts w:ascii="Arial" w:hAnsi="Arial" w:cs="Arial"/>
          <w:sz w:val="24"/>
          <w:szCs w:val="24"/>
          <w:lang w:eastAsia="ar-SA"/>
        </w:rPr>
        <w:t>их</w:t>
      </w:r>
      <w:r w:rsidR="00B326EB" w:rsidRPr="0073648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3648B">
        <w:rPr>
          <w:rFonts w:ascii="Arial" w:hAnsi="Arial" w:cs="Arial"/>
          <w:sz w:val="24"/>
          <w:szCs w:val="24"/>
          <w:lang w:eastAsia="ar-SA"/>
        </w:rPr>
        <w:t>колебательн</w:t>
      </w:r>
      <w:r w:rsidR="00DE4F9C" w:rsidRPr="0073648B">
        <w:rPr>
          <w:rFonts w:ascii="Arial" w:hAnsi="Arial" w:cs="Arial"/>
          <w:sz w:val="24"/>
          <w:szCs w:val="24"/>
          <w:lang w:eastAsia="ar-SA"/>
        </w:rPr>
        <w:t>ых</w:t>
      </w:r>
      <w:r w:rsidR="00C51994" w:rsidRPr="0073648B">
        <w:rPr>
          <w:rFonts w:ascii="Arial" w:hAnsi="Arial" w:cs="Arial"/>
          <w:sz w:val="24"/>
          <w:szCs w:val="24"/>
          <w:lang w:eastAsia="ar-SA"/>
        </w:rPr>
        <w:t xml:space="preserve"> волн</w:t>
      </w:r>
    </w:p>
    <w:p w14:paraId="615EEAC5" w14:textId="77777777" w:rsidR="00C51994" w:rsidRPr="0073648B" w:rsidRDefault="00C51994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14:paraId="7492F895" w14:textId="6F182DD6" w:rsidR="00F85287" w:rsidRPr="00D210A5" w:rsidRDefault="00F85287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3648B">
        <w:rPr>
          <w:rFonts w:ascii="Arial" w:hAnsi="Arial" w:cs="Arial"/>
          <w:sz w:val="24"/>
          <w:szCs w:val="24"/>
          <w:lang w:eastAsia="ar-SA"/>
        </w:rPr>
        <w:t xml:space="preserve">6.3.2.2 Сети связи/развязки для портов </w:t>
      </w:r>
      <w:r w:rsidR="00B326EB" w:rsidRPr="0073648B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210A5">
        <w:rPr>
          <w:rFonts w:ascii="Arial" w:hAnsi="Arial" w:cs="Arial"/>
          <w:sz w:val="24"/>
          <w:szCs w:val="24"/>
          <w:lang w:eastAsia="ar-SA"/>
        </w:rPr>
        <w:t>переменного тока/постоянного тока</w:t>
      </w:r>
      <w:r w:rsidR="00896894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до 32 А </w:t>
      </w:r>
    </w:p>
    <w:bookmarkEnd w:id="54"/>
    <w:p w14:paraId="01EA83B7" w14:textId="21CC35A3" w:rsidR="00F758AC" w:rsidRPr="00F758AC" w:rsidRDefault="00896894" w:rsidP="00F758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С</w:t>
      </w:r>
      <w:r w:rsidR="00A944B8">
        <w:rPr>
          <w:rFonts w:ascii="Arial" w:hAnsi="Arial" w:cs="Arial"/>
          <w:sz w:val="24"/>
          <w:szCs w:val="24"/>
          <w:lang w:eastAsia="ar-SA"/>
        </w:rPr>
        <w:t xml:space="preserve">еть </w:t>
      </w:r>
      <w:r w:rsidR="00F758AC" w:rsidRPr="00F758AC">
        <w:rPr>
          <w:rFonts w:ascii="Arial" w:hAnsi="Arial" w:cs="Arial"/>
          <w:sz w:val="24"/>
          <w:szCs w:val="24"/>
          <w:lang w:eastAsia="ar-SA"/>
        </w:rPr>
        <w:t>развяз</w:t>
      </w:r>
      <w:r w:rsidR="00A944B8">
        <w:rPr>
          <w:rFonts w:ascii="Arial" w:hAnsi="Arial" w:cs="Arial"/>
          <w:sz w:val="24"/>
          <w:szCs w:val="24"/>
          <w:lang w:eastAsia="ar-SA"/>
        </w:rPr>
        <w:t>ки</w:t>
      </w:r>
      <w:r w:rsidR="00F758AC" w:rsidRPr="00F758AC">
        <w:rPr>
          <w:rFonts w:ascii="Arial" w:hAnsi="Arial" w:cs="Arial"/>
          <w:sz w:val="24"/>
          <w:szCs w:val="24"/>
          <w:lang w:eastAsia="ar-SA"/>
        </w:rPr>
        <w:t xml:space="preserve"> обеспечивает относительно высок</w:t>
      </w:r>
      <w:r w:rsidR="00A944B8">
        <w:rPr>
          <w:rFonts w:ascii="Arial" w:hAnsi="Arial" w:cs="Arial"/>
          <w:sz w:val="24"/>
          <w:szCs w:val="24"/>
          <w:lang w:eastAsia="ar-SA"/>
        </w:rPr>
        <w:t>ий импеданс</w:t>
      </w:r>
      <w:r w:rsidR="00F758AC" w:rsidRPr="00F758AC"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55" w:name="_Hlk197030555"/>
      <w:r w:rsidR="00F758AC" w:rsidRPr="00F758AC">
        <w:rPr>
          <w:rFonts w:ascii="Arial" w:hAnsi="Arial" w:cs="Arial"/>
          <w:sz w:val="24"/>
          <w:szCs w:val="24"/>
          <w:lang w:eastAsia="ar-SA"/>
        </w:rPr>
        <w:t xml:space="preserve">для формы </w:t>
      </w:r>
      <w:r w:rsidR="00856C1F">
        <w:rPr>
          <w:rFonts w:ascii="Arial" w:hAnsi="Arial" w:cs="Arial"/>
          <w:sz w:val="24"/>
          <w:szCs w:val="24"/>
          <w:lang w:eastAsia="ar-SA"/>
        </w:rPr>
        <w:t>медленно</w:t>
      </w:r>
      <w:r w:rsidR="005D7E75">
        <w:rPr>
          <w:rFonts w:ascii="Arial" w:hAnsi="Arial" w:cs="Arial"/>
          <w:sz w:val="24"/>
          <w:szCs w:val="24"/>
          <w:lang w:eastAsia="ar-SA"/>
        </w:rPr>
        <w:t>й</w:t>
      </w:r>
      <w:r w:rsidR="00856C1F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="00F758AC" w:rsidRPr="00F758AC">
        <w:rPr>
          <w:rFonts w:ascii="Arial" w:hAnsi="Arial" w:cs="Arial"/>
          <w:sz w:val="24"/>
          <w:szCs w:val="24"/>
          <w:lang w:eastAsia="ar-SA"/>
        </w:rPr>
        <w:t>колеба</w:t>
      </w:r>
      <w:r w:rsidR="006816CA">
        <w:rPr>
          <w:rFonts w:ascii="Arial" w:hAnsi="Arial" w:cs="Arial"/>
          <w:sz w:val="24"/>
          <w:szCs w:val="24"/>
          <w:lang w:eastAsia="ar-SA"/>
        </w:rPr>
        <w:t>тельной волны</w:t>
      </w:r>
      <w:r>
        <w:rPr>
          <w:rFonts w:ascii="Arial" w:hAnsi="Arial" w:cs="Arial"/>
          <w:sz w:val="24"/>
          <w:szCs w:val="24"/>
          <w:lang w:eastAsia="ar-SA"/>
        </w:rPr>
        <w:t xml:space="preserve"> д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ля линий </w:t>
      </w:r>
      <w:r w:rsidR="00856C1F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переменного или постоянного тока</w:t>
      </w:r>
      <w:r>
        <w:rPr>
          <w:rFonts w:ascii="Arial" w:hAnsi="Arial" w:cs="Arial"/>
          <w:sz w:val="24"/>
          <w:szCs w:val="24"/>
          <w:lang w:eastAsia="ar-SA"/>
        </w:rPr>
        <w:t>,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758AC" w:rsidRPr="00F758AC">
        <w:rPr>
          <w:rFonts w:ascii="Arial" w:hAnsi="Arial" w:cs="Arial"/>
          <w:sz w:val="24"/>
          <w:szCs w:val="24"/>
          <w:lang w:eastAsia="ar-SA"/>
        </w:rPr>
        <w:t>но в то же время позволяет</w:t>
      </w:r>
      <w:r w:rsidR="00A944B8">
        <w:rPr>
          <w:rFonts w:ascii="Arial" w:hAnsi="Arial" w:cs="Arial"/>
          <w:sz w:val="24"/>
          <w:szCs w:val="24"/>
          <w:lang w:eastAsia="ar-SA"/>
        </w:rPr>
        <w:t xml:space="preserve"> протекать </w:t>
      </w:r>
      <w:r w:rsidR="00F758AC" w:rsidRPr="00F758AC">
        <w:rPr>
          <w:rFonts w:ascii="Arial" w:hAnsi="Arial" w:cs="Arial"/>
          <w:sz w:val="24"/>
          <w:szCs w:val="24"/>
          <w:lang w:eastAsia="ar-SA"/>
        </w:rPr>
        <w:t xml:space="preserve">току </w:t>
      </w:r>
      <w:r w:rsidR="00F758AC" w:rsidRPr="00B326EB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F758AC" w:rsidRPr="00B326EB">
        <w:rPr>
          <w:rFonts w:ascii="Arial" w:hAnsi="Arial" w:cs="Arial"/>
          <w:sz w:val="24"/>
          <w:szCs w:val="24"/>
          <w:lang w:val="en-US" w:eastAsia="ar-SA"/>
        </w:rPr>
        <w:t>EUT</w:t>
      </w:r>
      <w:r w:rsidR="00F758AC" w:rsidRPr="00B326EB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A944B8" w:rsidRPr="00B326EB">
        <w:rPr>
          <w:rFonts w:ascii="Arial" w:hAnsi="Arial" w:cs="Arial"/>
          <w:sz w:val="24"/>
          <w:szCs w:val="24"/>
          <w:lang w:eastAsia="ar-SA"/>
        </w:rPr>
        <w:t>Такой</w:t>
      </w:r>
      <w:r w:rsidR="00F758AC" w:rsidRPr="00B326EB">
        <w:rPr>
          <w:rFonts w:ascii="Arial" w:hAnsi="Arial" w:cs="Arial"/>
          <w:sz w:val="24"/>
          <w:szCs w:val="24"/>
          <w:lang w:eastAsia="ar-SA"/>
        </w:rPr>
        <w:t xml:space="preserve"> импеданс позволяет </w:t>
      </w:r>
      <w:r w:rsidR="00A944B8" w:rsidRPr="00B326EB">
        <w:rPr>
          <w:rFonts w:ascii="Arial" w:hAnsi="Arial" w:cs="Arial"/>
          <w:sz w:val="24"/>
          <w:szCs w:val="24"/>
          <w:lang w:eastAsia="ar-SA"/>
        </w:rPr>
        <w:t>сформировать</w:t>
      </w:r>
      <w:r w:rsidR="00F758AC" w:rsidRPr="00B326EB">
        <w:rPr>
          <w:rFonts w:ascii="Arial" w:hAnsi="Arial" w:cs="Arial"/>
          <w:sz w:val="24"/>
          <w:szCs w:val="24"/>
          <w:lang w:eastAsia="ar-SA"/>
        </w:rPr>
        <w:t xml:space="preserve"> форму </w:t>
      </w:r>
      <w:r w:rsidR="006816CA" w:rsidRPr="00B326EB">
        <w:rPr>
          <w:rFonts w:ascii="Arial" w:hAnsi="Arial" w:cs="Arial"/>
          <w:sz w:val="24"/>
          <w:szCs w:val="24"/>
          <w:lang w:eastAsia="ar-SA"/>
        </w:rPr>
        <w:t xml:space="preserve">сигнала </w:t>
      </w:r>
      <w:r w:rsidR="00F758AC" w:rsidRPr="00B326EB">
        <w:rPr>
          <w:rFonts w:ascii="Arial" w:hAnsi="Arial" w:cs="Arial"/>
          <w:sz w:val="24"/>
          <w:szCs w:val="24"/>
          <w:lang w:eastAsia="ar-SA"/>
        </w:rPr>
        <w:t>напряжения на выходе CDN</w:t>
      </w:r>
      <w:bookmarkEnd w:id="55"/>
      <w:r w:rsidR="00F758AC" w:rsidRPr="00B326EB">
        <w:rPr>
          <w:rFonts w:ascii="Arial" w:hAnsi="Arial" w:cs="Arial"/>
          <w:sz w:val="24"/>
          <w:szCs w:val="24"/>
          <w:lang w:eastAsia="ar-SA"/>
        </w:rPr>
        <w:t xml:space="preserve">. </w:t>
      </w:r>
      <w:bookmarkStart w:id="56" w:name="_Hlk197030729"/>
      <w:r w:rsidRPr="00B326EB">
        <w:rPr>
          <w:rFonts w:ascii="Arial" w:hAnsi="Arial" w:cs="Arial"/>
          <w:sz w:val="24"/>
          <w:szCs w:val="24"/>
          <w:lang w:eastAsia="ar-SA"/>
        </w:rPr>
        <w:t>В качестве элементов связи используют в</w:t>
      </w:r>
      <w:r w:rsidR="006816CA" w:rsidRPr="00B326EB">
        <w:rPr>
          <w:rFonts w:ascii="Arial" w:hAnsi="Arial" w:cs="Arial"/>
          <w:sz w:val="24"/>
          <w:szCs w:val="24"/>
          <w:lang w:eastAsia="ar-SA"/>
        </w:rPr>
        <w:t xml:space="preserve">ысоковольтные конденсаторы, рассчитанные на то, чтобы обеспечить подключение всей длительности колебательной волны к </w:t>
      </w:r>
      <w:r w:rsidR="006816CA" w:rsidRPr="00B326EB">
        <w:rPr>
          <w:rFonts w:ascii="Arial" w:hAnsi="Arial" w:cs="Arial"/>
          <w:sz w:val="24"/>
          <w:szCs w:val="24"/>
          <w:lang w:val="en-US" w:eastAsia="ar-SA"/>
        </w:rPr>
        <w:t>EUT</w:t>
      </w:r>
      <w:r w:rsidRPr="00B326EB">
        <w:rPr>
          <w:rFonts w:ascii="Arial" w:hAnsi="Arial" w:cs="Arial"/>
          <w:sz w:val="24"/>
          <w:szCs w:val="24"/>
          <w:lang w:eastAsia="ar-SA"/>
        </w:rPr>
        <w:t>.</w:t>
      </w:r>
    </w:p>
    <w:p w14:paraId="50616DB8" w14:textId="11617710" w:rsidR="00F758AC" w:rsidRPr="00F758AC" w:rsidRDefault="00F758AC" w:rsidP="00F758AC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bookmarkStart w:id="57" w:name="_Hlk197025123"/>
      <w:bookmarkStart w:id="58" w:name="_Hlk197030814"/>
      <w:bookmarkEnd w:id="56"/>
      <w:r w:rsidRPr="00F758AC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F758AC">
        <w:rPr>
          <w:rFonts w:ascii="Arial" w:eastAsia="Times New Roman" w:hAnsi="Arial" w:cs="Arial"/>
          <w:lang w:eastAsia="ru-RU"/>
        </w:rPr>
        <w:t xml:space="preserve"> 1 ‒</w:t>
      </w:r>
      <w:r w:rsidRPr="00F758AC">
        <w:t xml:space="preserve"> </w:t>
      </w:r>
      <w:bookmarkEnd w:id="57"/>
      <w:r w:rsidRPr="00F758AC">
        <w:rPr>
          <w:rFonts w:ascii="Arial" w:hAnsi="Arial" w:cs="Arial"/>
          <w:lang w:eastAsia="ar-SA"/>
        </w:rPr>
        <w:t xml:space="preserve">В настоящее время все оборудование, на которое распространяется действие настоящего </w:t>
      </w:r>
      <w:r w:rsidR="006816CA">
        <w:rPr>
          <w:rFonts w:ascii="Arial" w:hAnsi="Arial" w:cs="Arial"/>
          <w:lang w:eastAsia="ar-SA"/>
        </w:rPr>
        <w:t>стандарта</w:t>
      </w:r>
      <w:r w:rsidRPr="00F758AC">
        <w:rPr>
          <w:rFonts w:ascii="Arial" w:hAnsi="Arial" w:cs="Arial"/>
          <w:lang w:eastAsia="ar-SA"/>
        </w:rPr>
        <w:t xml:space="preserve">, </w:t>
      </w:r>
      <w:r w:rsidR="006816CA">
        <w:rPr>
          <w:rFonts w:ascii="Arial" w:hAnsi="Arial" w:cs="Arial"/>
          <w:lang w:eastAsia="ar-SA"/>
        </w:rPr>
        <w:t>рассчитано на</w:t>
      </w:r>
      <w:r w:rsidRPr="00F758AC">
        <w:rPr>
          <w:rFonts w:ascii="Arial" w:hAnsi="Arial" w:cs="Arial"/>
          <w:lang w:eastAsia="ar-SA"/>
        </w:rPr>
        <w:t xml:space="preserve"> номинальный ток до 32 А. Поэтому </w:t>
      </w:r>
      <w:r w:rsidRPr="00B326EB">
        <w:rPr>
          <w:rFonts w:ascii="Arial" w:hAnsi="Arial" w:cs="Arial"/>
          <w:lang w:eastAsia="ar-SA"/>
        </w:rPr>
        <w:t>CDN</w:t>
      </w:r>
      <w:r w:rsidRPr="00F758AC">
        <w:rPr>
          <w:rFonts w:ascii="Arial" w:hAnsi="Arial" w:cs="Arial"/>
          <w:lang w:eastAsia="ar-SA"/>
        </w:rPr>
        <w:t xml:space="preserve"> с номинальным током более 32 А не рассматривались.</w:t>
      </w:r>
    </w:p>
    <w:p w14:paraId="550125D1" w14:textId="4D5CA1A2" w:rsidR="00F758AC" w:rsidRPr="00F758AC" w:rsidRDefault="00F758AC" w:rsidP="00F758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t xml:space="preserve">Индуктивность развязки должна быть выбрана </w:t>
      </w:r>
      <w:r w:rsidR="006816CA"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326EB">
        <w:rPr>
          <w:rFonts w:ascii="Arial" w:hAnsi="Arial" w:cs="Arial"/>
          <w:sz w:val="24"/>
          <w:szCs w:val="24"/>
          <w:lang w:eastAsia="ar-SA"/>
        </w:rPr>
        <w:t>CDN так, чтобы падение напряжения на CDN не превышало 10 % от входного напряжения CDN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при указанном </w:t>
      </w:r>
      <w:r w:rsidR="00896894">
        <w:rPr>
          <w:rFonts w:ascii="Arial" w:hAnsi="Arial" w:cs="Arial"/>
          <w:sz w:val="24"/>
          <w:szCs w:val="24"/>
          <w:lang w:eastAsia="ar-SA"/>
        </w:rPr>
        <w:t>расчетном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токе, но не должно превышать 1,5 </w:t>
      </w:r>
      <w:proofErr w:type="spellStart"/>
      <w:r w:rsidRPr="00F758AC">
        <w:rPr>
          <w:rFonts w:ascii="Arial" w:hAnsi="Arial" w:cs="Arial"/>
          <w:sz w:val="24"/>
          <w:szCs w:val="24"/>
          <w:lang w:eastAsia="ar-SA"/>
        </w:rPr>
        <w:t>мГ</w:t>
      </w:r>
      <w:r>
        <w:rPr>
          <w:rFonts w:ascii="Arial" w:hAnsi="Arial" w:cs="Arial"/>
          <w:sz w:val="24"/>
          <w:szCs w:val="24"/>
          <w:lang w:eastAsia="ar-SA"/>
        </w:rPr>
        <w:t>н</w:t>
      </w:r>
      <w:proofErr w:type="spellEnd"/>
      <w:r w:rsidRPr="00F758AC">
        <w:rPr>
          <w:rFonts w:ascii="Arial" w:hAnsi="Arial" w:cs="Arial"/>
          <w:sz w:val="24"/>
          <w:szCs w:val="24"/>
          <w:lang w:eastAsia="ar-SA"/>
        </w:rPr>
        <w:t>.</w:t>
      </w:r>
    </w:p>
    <w:bookmarkEnd w:id="58"/>
    <w:p w14:paraId="3972E104" w14:textId="0253C7D0" w:rsidR="00F758AC" w:rsidRPr="00F758AC" w:rsidRDefault="00F758AC" w:rsidP="00F758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t xml:space="preserve">Примеры </w:t>
      </w:r>
      <w:r w:rsidRPr="00DE4F9C">
        <w:rPr>
          <w:rFonts w:ascii="Arial" w:hAnsi="Arial" w:cs="Arial"/>
          <w:sz w:val="24"/>
          <w:szCs w:val="24"/>
          <w:lang w:eastAsia="ar-SA"/>
        </w:rPr>
        <w:t xml:space="preserve">CDN </w:t>
      </w:r>
      <w:r w:rsidRPr="00F758AC">
        <w:rPr>
          <w:rFonts w:ascii="Arial" w:hAnsi="Arial" w:cs="Arial"/>
          <w:sz w:val="24"/>
          <w:szCs w:val="24"/>
          <w:lang w:eastAsia="ar-SA"/>
        </w:rPr>
        <w:t>для портов</w:t>
      </w:r>
      <w:r w:rsidR="00E7146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856C1F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</w:t>
      </w:r>
      <w:r w:rsidR="00896894" w:rsidRPr="00A944B8">
        <w:rPr>
          <w:rFonts w:ascii="Arial" w:hAnsi="Arial" w:cs="Arial"/>
          <w:sz w:val="24"/>
          <w:szCs w:val="24"/>
          <w:lang w:eastAsia="ar-SA"/>
        </w:rPr>
        <w:t>переменного/постоянного тока</w:t>
      </w:r>
      <w:r w:rsidR="00896894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758AC">
        <w:rPr>
          <w:rFonts w:ascii="Arial" w:hAnsi="Arial" w:cs="Arial"/>
          <w:sz w:val="24"/>
          <w:szCs w:val="24"/>
          <w:lang w:eastAsia="ar-SA"/>
        </w:rPr>
        <w:t>показаны на рис</w:t>
      </w:r>
      <w:r>
        <w:rPr>
          <w:rFonts w:ascii="Arial" w:hAnsi="Arial" w:cs="Arial"/>
          <w:sz w:val="24"/>
          <w:szCs w:val="24"/>
          <w:lang w:eastAsia="ar-SA"/>
        </w:rPr>
        <w:t>унках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7</w:t>
      </w:r>
      <w:r w:rsidR="00E71463">
        <w:rPr>
          <w:rFonts w:ascii="Arial" w:hAnsi="Arial" w:cs="Arial"/>
          <w:sz w:val="24"/>
          <w:szCs w:val="24"/>
          <w:lang w:eastAsia="ar-SA"/>
        </w:rPr>
        <w:t>‒</w:t>
      </w:r>
      <w:r w:rsidRPr="00F758AC">
        <w:rPr>
          <w:rFonts w:ascii="Arial" w:hAnsi="Arial" w:cs="Arial"/>
          <w:sz w:val="24"/>
          <w:szCs w:val="24"/>
          <w:lang w:eastAsia="ar-SA"/>
        </w:rPr>
        <w:t>10.</w:t>
      </w:r>
    </w:p>
    <w:p w14:paraId="350F64F1" w14:textId="3F6DA9F8" w:rsidR="00F758AC" w:rsidRPr="00F758AC" w:rsidRDefault="00F758AC" w:rsidP="00F758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lastRenderedPageBreak/>
        <w:t xml:space="preserve">Остаточное </w:t>
      </w:r>
      <w:r w:rsidR="00016DE7">
        <w:rPr>
          <w:rFonts w:ascii="Arial" w:hAnsi="Arial" w:cs="Arial"/>
          <w:sz w:val="24"/>
          <w:szCs w:val="24"/>
          <w:lang w:eastAsia="ar-SA"/>
        </w:rPr>
        <w:t xml:space="preserve">напряжение </w:t>
      </w:r>
      <w:r w:rsidRPr="00F758AC">
        <w:rPr>
          <w:rFonts w:ascii="Arial" w:hAnsi="Arial" w:cs="Arial"/>
          <w:sz w:val="24"/>
          <w:szCs w:val="24"/>
          <w:lang w:eastAsia="ar-SA"/>
        </w:rPr>
        <w:t>затухающе</w:t>
      </w:r>
      <w:r w:rsidR="00016DE7">
        <w:rPr>
          <w:rFonts w:ascii="Arial" w:hAnsi="Arial" w:cs="Arial"/>
          <w:sz w:val="24"/>
          <w:szCs w:val="24"/>
          <w:lang w:eastAsia="ar-SA"/>
        </w:rPr>
        <w:t>го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колеба</w:t>
      </w:r>
      <w:r w:rsidR="00016DE7">
        <w:rPr>
          <w:rFonts w:ascii="Arial" w:hAnsi="Arial" w:cs="Arial"/>
          <w:sz w:val="24"/>
          <w:szCs w:val="24"/>
          <w:lang w:eastAsia="ar-SA"/>
        </w:rPr>
        <w:t>ния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(от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F758AC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до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F758AC">
        <w:rPr>
          <w:rFonts w:ascii="Arial" w:hAnsi="Arial" w:cs="Arial"/>
          <w:sz w:val="24"/>
          <w:szCs w:val="24"/>
          <w:vertAlign w:val="subscript"/>
          <w:lang w:eastAsia="ar-SA"/>
        </w:rPr>
        <w:t>10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) на входах </w:t>
      </w:r>
      <w:r w:rsidR="00FF22B3">
        <w:rPr>
          <w:rFonts w:ascii="Arial" w:hAnsi="Arial" w:cs="Arial"/>
          <w:sz w:val="24"/>
          <w:szCs w:val="24"/>
          <w:lang w:eastAsia="ar-SA"/>
        </w:rPr>
        <w:t xml:space="preserve">электроснабжения </w:t>
      </w:r>
      <w:r w:rsidR="00E71463">
        <w:rPr>
          <w:rFonts w:ascii="Arial" w:hAnsi="Arial" w:cs="Arial"/>
          <w:sz w:val="24"/>
          <w:szCs w:val="24"/>
          <w:lang w:eastAsia="ar-SA"/>
        </w:rPr>
        <w:t>сети развязки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при отключении </w:t>
      </w:r>
      <w:r w:rsidRPr="00B326EB">
        <w:rPr>
          <w:rFonts w:ascii="Arial" w:hAnsi="Arial" w:cs="Arial"/>
          <w:sz w:val="24"/>
          <w:szCs w:val="24"/>
          <w:lang w:val="en-US" w:eastAsia="ar-SA"/>
        </w:rPr>
        <w:t>EUT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не должно превышать 15 % от приложенного испытательного напряжения или удвоенного номинального пикового напряжения сети связи/развязки, в зависимости от того, что выше.</w:t>
      </w:r>
    </w:p>
    <w:p w14:paraId="235D7B8C" w14:textId="544ED6DC" w:rsidR="00F758AC" w:rsidRDefault="00F758AC" w:rsidP="00F758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t>Вышеуказанные характеристики применимы для однофазных систем (линия, нейтраль, защитное заземление) и трехфазных систем (трехфазные провода, нейтраль и защитное заземление).</w:t>
      </w:r>
    </w:p>
    <w:p w14:paraId="6F959228" w14:textId="5604AE01" w:rsidR="00E71463" w:rsidRPr="00F758AC" w:rsidRDefault="00B326EB" w:rsidP="00E66618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C30055D" wp14:editId="6C961DDE">
            <wp:extent cx="5229225" cy="28670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0190C" w14:textId="2F70044C" w:rsidR="00F758AC" w:rsidRDefault="00F758AC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 xml:space="preserve">Рисунок 7 ‒ </w:t>
      </w:r>
      <w:r w:rsidR="00A944B8" w:rsidRPr="009F0D2E">
        <w:rPr>
          <w:rFonts w:ascii="Arial" w:hAnsi="Arial" w:cs="Arial"/>
          <w:sz w:val="24"/>
          <w:szCs w:val="24"/>
          <w:lang w:eastAsia="ar-SA"/>
        </w:rPr>
        <w:t xml:space="preserve">Пример </w:t>
      </w:r>
      <w:r w:rsidR="00A944B8" w:rsidRPr="00B326EB">
        <w:rPr>
          <w:rFonts w:ascii="Arial" w:hAnsi="Arial" w:cs="Arial"/>
          <w:sz w:val="24"/>
          <w:szCs w:val="24"/>
          <w:lang w:eastAsia="ar-SA"/>
        </w:rPr>
        <w:t>CDN</w:t>
      </w:r>
      <w:r w:rsidR="00A944B8" w:rsidRPr="009F0D2E">
        <w:rPr>
          <w:rFonts w:ascii="Arial" w:hAnsi="Arial" w:cs="Arial"/>
          <w:sz w:val="24"/>
          <w:szCs w:val="24"/>
          <w:lang w:eastAsia="ar-SA"/>
        </w:rPr>
        <w:t xml:space="preserve"> для емкостной связи в линиях переменного/постоянного</w:t>
      </w:r>
      <w:r w:rsidR="00A944B8" w:rsidRPr="00A944B8">
        <w:rPr>
          <w:rFonts w:ascii="Arial" w:hAnsi="Arial" w:cs="Arial"/>
          <w:sz w:val="24"/>
          <w:szCs w:val="24"/>
          <w:lang w:eastAsia="ar-SA"/>
        </w:rPr>
        <w:t xml:space="preserve"> тока</w:t>
      </w:r>
      <w:r w:rsidR="00896894" w:rsidRPr="00896894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896894">
        <w:rPr>
          <w:rFonts w:ascii="Arial" w:hAnsi="Arial" w:cs="Arial"/>
          <w:sz w:val="24"/>
          <w:szCs w:val="24"/>
          <w:lang w:val="en-US" w:eastAsia="ar-SA"/>
        </w:rPr>
        <w:t>C</w:t>
      </w:r>
      <w:r w:rsidR="00A944B8" w:rsidRPr="00A944B8">
        <w:rPr>
          <w:rFonts w:ascii="Arial" w:hAnsi="Arial" w:cs="Arial"/>
          <w:sz w:val="24"/>
          <w:szCs w:val="24"/>
          <w:lang w:eastAsia="ar-SA"/>
        </w:rPr>
        <w:t xml:space="preserve">вязь </w:t>
      </w:r>
      <w:r w:rsidR="00B326EB">
        <w:rPr>
          <w:rFonts w:ascii="Arial" w:hAnsi="Arial" w:cs="Arial"/>
          <w:sz w:val="24"/>
          <w:szCs w:val="24"/>
          <w:lang w:eastAsia="ar-SA"/>
        </w:rPr>
        <w:t>«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09079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="00B326EB">
        <w:rPr>
          <w:rFonts w:ascii="Arial" w:hAnsi="Arial" w:cs="Arial"/>
          <w:sz w:val="24"/>
          <w:szCs w:val="24"/>
          <w:lang w:eastAsia="ar-SA"/>
        </w:rPr>
        <w:t>»</w:t>
      </w:r>
    </w:p>
    <w:p w14:paraId="63215F13" w14:textId="77777777" w:rsidR="00C51994" w:rsidRPr="00E14647" w:rsidRDefault="00C51994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14:paraId="44D43A0F" w14:textId="1306FAD7" w:rsidR="00E71463" w:rsidRDefault="00711E79" w:rsidP="00A944B8">
      <w:pPr>
        <w:spacing w:after="0" w:line="360" w:lineRule="auto"/>
        <w:ind w:firstLine="709"/>
        <w:jc w:val="center"/>
        <w:rPr>
          <w:rFonts w:ascii="Arial" w:hAnsi="Arial" w:cs="Arial"/>
          <w:spacing w:val="40"/>
          <w:sz w:val="24"/>
          <w:szCs w:val="24"/>
          <w:lang w:eastAsia="ar-SA"/>
        </w:rPr>
      </w:pPr>
      <w:r>
        <w:rPr>
          <w:rFonts w:ascii="Arial" w:hAnsi="Arial" w:cs="Arial"/>
          <w:noProof/>
          <w:spacing w:val="40"/>
          <w:sz w:val="24"/>
          <w:szCs w:val="24"/>
          <w:lang w:eastAsia="ru-RU"/>
        </w:rPr>
        <w:drawing>
          <wp:inline distT="0" distB="0" distL="0" distR="0" wp14:anchorId="4BECAD31" wp14:editId="64224D93">
            <wp:extent cx="5581650" cy="2647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CBF4" w14:textId="7610824D" w:rsidR="00E71463" w:rsidRDefault="00E71463" w:rsidP="00E66618">
      <w:pPr>
        <w:spacing w:after="0" w:line="360" w:lineRule="auto"/>
        <w:jc w:val="center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20BD9536" w14:textId="7B7F6FE0" w:rsidR="00F758AC" w:rsidRDefault="00F758AC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 xml:space="preserve">Рисунок 8 ‒ </w:t>
      </w:r>
      <w:r w:rsidR="00A944B8" w:rsidRPr="009F0D2E">
        <w:rPr>
          <w:rFonts w:ascii="Arial" w:hAnsi="Arial" w:cs="Arial"/>
          <w:sz w:val="24"/>
          <w:szCs w:val="24"/>
          <w:lang w:eastAsia="ar-SA"/>
        </w:rPr>
        <w:t>Пример</w:t>
      </w:r>
      <w:r w:rsidR="00A944B8" w:rsidRPr="00A944B8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944B8" w:rsidRPr="00711E79">
        <w:rPr>
          <w:rFonts w:ascii="Arial" w:hAnsi="Arial" w:cs="Arial"/>
          <w:sz w:val="24"/>
          <w:szCs w:val="24"/>
          <w:lang w:eastAsia="ar-SA"/>
        </w:rPr>
        <w:t xml:space="preserve">CDN </w:t>
      </w:r>
      <w:r w:rsidR="00A944B8" w:rsidRPr="00A944B8">
        <w:rPr>
          <w:rFonts w:ascii="Arial" w:hAnsi="Arial" w:cs="Arial"/>
          <w:sz w:val="24"/>
          <w:szCs w:val="24"/>
          <w:lang w:eastAsia="ar-SA"/>
        </w:rPr>
        <w:t>для емкостной связи в линиях переменного тока (три фазы)</w:t>
      </w:r>
      <w:r w:rsidR="00896894">
        <w:rPr>
          <w:rFonts w:ascii="Arial" w:hAnsi="Arial" w:cs="Arial"/>
          <w:sz w:val="24"/>
          <w:szCs w:val="24"/>
          <w:lang w:eastAsia="ar-SA"/>
        </w:rPr>
        <w:t>. С</w:t>
      </w:r>
      <w:r w:rsidR="00A944B8" w:rsidRPr="00A944B8">
        <w:rPr>
          <w:rFonts w:ascii="Arial" w:hAnsi="Arial" w:cs="Arial"/>
          <w:sz w:val="24"/>
          <w:szCs w:val="24"/>
          <w:lang w:eastAsia="ar-SA"/>
        </w:rPr>
        <w:t xml:space="preserve">вязь </w:t>
      </w:r>
      <w:r w:rsidR="00711E79">
        <w:rPr>
          <w:rFonts w:ascii="Arial" w:hAnsi="Arial" w:cs="Arial"/>
          <w:sz w:val="24"/>
          <w:szCs w:val="24"/>
          <w:lang w:eastAsia="ar-SA"/>
        </w:rPr>
        <w:t>«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09079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="00711E79">
        <w:rPr>
          <w:rFonts w:ascii="Arial" w:hAnsi="Arial" w:cs="Arial"/>
          <w:sz w:val="24"/>
          <w:szCs w:val="24"/>
          <w:lang w:eastAsia="ar-SA"/>
        </w:rPr>
        <w:t>»</w:t>
      </w:r>
    </w:p>
    <w:p w14:paraId="3C959D1F" w14:textId="73F83E42" w:rsidR="00F758AC" w:rsidRPr="00F758AC" w:rsidRDefault="00711E79" w:rsidP="00E66618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8AC1B00" wp14:editId="1345B332">
            <wp:extent cx="4800600" cy="2438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F35A7" w14:textId="5FFEF336" w:rsidR="00F758AC" w:rsidRPr="00E14647" w:rsidRDefault="00F758AC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>Рисунок 9 ‒ Пример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11E79">
        <w:rPr>
          <w:rFonts w:ascii="Arial" w:hAnsi="Arial" w:cs="Arial"/>
          <w:sz w:val="24"/>
          <w:szCs w:val="24"/>
          <w:lang w:eastAsia="ar-SA"/>
        </w:rPr>
        <w:t xml:space="preserve">CDN </w:t>
      </w:r>
      <w:r w:rsidRPr="00F758AC">
        <w:rPr>
          <w:rFonts w:ascii="Arial" w:hAnsi="Arial" w:cs="Arial"/>
          <w:sz w:val="24"/>
          <w:szCs w:val="24"/>
          <w:lang w:eastAsia="ar-SA"/>
        </w:rPr>
        <w:t>для емкостной связи в линиях переменного/постоянного тока</w:t>
      </w:r>
      <w:r w:rsidR="00896894">
        <w:rPr>
          <w:rFonts w:ascii="Arial" w:hAnsi="Arial" w:cs="Arial"/>
          <w:sz w:val="24"/>
          <w:szCs w:val="24"/>
          <w:lang w:eastAsia="ar-SA"/>
        </w:rPr>
        <w:t>. С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вязь </w:t>
      </w:r>
      <w:r w:rsidR="00711E79">
        <w:rPr>
          <w:rFonts w:ascii="Arial" w:hAnsi="Arial" w:cs="Arial"/>
          <w:sz w:val="24"/>
          <w:szCs w:val="24"/>
          <w:lang w:eastAsia="ar-SA"/>
        </w:rPr>
        <w:t>«</w:t>
      </w:r>
      <w:r w:rsidR="0009079B">
        <w:rPr>
          <w:rFonts w:ascii="Arial" w:hAnsi="Arial" w:cs="Arial"/>
          <w:sz w:val="24"/>
          <w:szCs w:val="24"/>
          <w:lang w:eastAsia="ar-SA"/>
        </w:rPr>
        <w:t>линия ‒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линия</w:t>
      </w:r>
      <w:r w:rsidR="00711E79">
        <w:rPr>
          <w:rFonts w:ascii="Arial" w:hAnsi="Arial" w:cs="Arial"/>
          <w:sz w:val="24"/>
          <w:szCs w:val="24"/>
          <w:lang w:eastAsia="ar-SA"/>
        </w:rPr>
        <w:t>»</w:t>
      </w:r>
    </w:p>
    <w:p w14:paraId="2F5CE503" w14:textId="1C97A5DD" w:rsidR="00F758AC" w:rsidRPr="00F758AC" w:rsidRDefault="002305E5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99792C1" wp14:editId="398ACAED">
            <wp:extent cx="5648325" cy="32766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EF80A" w14:textId="77777777" w:rsidR="00C51994" w:rsidRDefault="00F758AC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bookmarkStart w:id="59" w:name="_Hlk197013028"/>
      <w:r w:rsidRPr="009F0D2E">
        <w:rPr>
          <w:rFonts w:ascii="Arial" w:hAnsi="Arial" w:cs="Arial"/>
          <w:sz w:val="24"/>
          <w:szCs w:val="24"/>
          <w:lang w:eastAsia="ar-SA"/>
        </w:rPr>
        <w:t>Рисунок 10 ‒ Пример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11E79">
        <w:rPr>
          <w:rFonts w:ascii="Arial" w:hAnsi="Arial" w:cs="Arial"/>
          <w:sz w:val="24"/>
          <w:szCs w:val="24"/>
          <w:lang w:eastAsia="ar-SA"/>
        </w:rPr>
        <w:t>CDN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 xml:space="preserve"> 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для емкостной связи в линиях переменного тока </w:t>
      </w:r>
    </w:p>
    <w:p w14:paraId="1D106C00" w14:textId="6CAE79B6" w:rsidR="00F758AC" w:rsidRDefault="00F758AC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t>(три фазы)</w:t>
      </w:r>
      <w:r w:rsidR="00896894">
        <w:rPr>
          <w:rFonts w:ascii="Arial" w:hAnsi="Arial" w:cs="Arial"/>
          <w:sz w:val="24"/>
          <w:szCs w:val="24"/>
          <w:lang w:eastAsia="ar-SA"/>
        </w:rPr>
        <w:t>. С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вязь </w:t>
      </w:r>
      <w:r w:rsidR="00711E79">
        <w:rPr>
          <w:rFonts w:ascii="Arial" w:hAnsi="Arial" w:cs="Arial"/>
          <w:sz w:val="24"/>
          <w:szCs w:val="24"/>
          <w:lang w:eastAsia="ar-SA"/>
        </w:rPr>
        <w:t>«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линия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L</w:t>
      </w:r>
      <w:r w:rsidRPr="00F758AC">
        <w:rPr>
          <w:rFonts w:ascii="Arial" w:hAnsi="Arial" w:cs="Arial"/>
          <w:sz w:val="24"/>
          <w:szCs w:val="24"/>
          <w:lang w:eastAsia="ar-SA"/>
        </w:rPr>
        <w:t>2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‒линия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N</w:t>
      </w:r>
      <w:r w:rsidR="00711E79">
        <w:rPr>
          <w:rFonts w:ascii="Arial" w:hAnsi="Arial" w:cs="Arial"/>
          <w:sz w:val="24"/>
          <w:szCs w:val="24"/>
          <w:lang w:eastAsia="ar-SA"/>
        </w:rPr>
        <w:t>»</w:t>
      </w:r>
    </w:p>
    <w:p w14:paraId="124959EF" w14:textId="77777777" w:rsidR="00C51994" w:rsidRPr="00711E79" w:rsidRDefault="00C51994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bookmarkEnd w:id="59"/>
    <w:p w14:paraId="1B0A80C2" w14:textId="14464A04" w:rsidR="00F85287" w:rsidRPr="00D210A5" w:rsidRDefault="00F85287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>6.3.2.</w:t>
      </w:r>
      <w:r w:rsidR="00332F85" w:rsidRPr="00D210A5">
        <w:rPr>
          <w:rFonts w:ascii="Arial" w:hAnsi="Arial" w:cs="Arial"/>
          <w:sz w:val="24"/>
          <w:szCs w:val="24"/>
          <w:lang w:eastAsia="ar-SA"/>
        </w:rPr>
        <w:t>3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Сети связи/развязки для соединительных линий </w:t>
      </w:r>
    </w:p>
    <w:p w14:paraId="4B177AFA" w14:textId="33673C05" w:rsidR="00332F85" w:rsidRDefault="00332F85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>6.3.2.3.1 Общие положения</w:t>
      </w:r>
    </w:p>
    <w:p w14:paraId="74933332" w14:textId="35BB84DD" w:rsidR="00D210A5" w:rsidRPr="00D210A5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 xml:space="preserve">Метод соединения </w:t>
      </w:r>
      <w:r>
        <w:rPr>
          <w:rFonts w:ascii="Arial" w:hAnsi="Arial" w:cs="Arial"/>
          <w:sz w:val="24"/>
          <w:szCs w:val="24"/>
          <w:lang w:eastAsia="ar-SA"/>
        </w:rPr>
        <w:t>следует выбирать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в зависимости от типов или функций соединительных кабелей, цепей и </w:t>
      </w:r>
      <w:r>
        <w:rPr>
          <w:rFonts w:ascii="Arial" w:hAnsi="Arial" w:cs="Arial"/>
          <w:sz w:val="24"/>
          <w:szCs w:val="24"/>
          <w:lang w:eastAsia="ar-SA"/>
        </w:rPr>
        <w:t xml:space="preserve">рабочих 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условий, </w:t>
      </w:r>
      <w:r>
        <w:rPr>
          <w:rFonts w:ascii="Arial" w:hAnsi="Arial" w:cs="Arial"/>
          <w:sz w:val="24"/>
          <w:szCs w:val="24"/>
          <w:lang w:eastAsia="ar-SA"/>
        </w:rPr>
        <w:t>установленных в технических требованиях на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изделия. На рис</w:t>
      </w:r>
      <w:r>
        <w:rPr>
          <w:rFonts w:ascii="Arial" w:hAnsi="Arial" w:cs="Arial"/>
          <w:sz w:val="24"/>
          <w:szCs w:val="24"/>
          <w:lang w:eastAsia="ar-SA"/>
        </w:rPr>
        <w:t>унке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11 показан</w:t>
      </w:r>
      <w:r>
        <w:rPr>
          <w:rFonts w:ascii="Arial" w:hAnsi="Arial" w:cs="Arial"/>
          <w:sz w:val="24"/>
          <w:szCs w:val="24"/>
          <w:lang w:eastAsia="ar-SA"/>
        </w:rPr>
        <w:t>а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типичн</w:t>
      </w:r>
      <w:r>
        <w:rPr>
          <w:rFonts w:ascii="Arial" w:hAnsi="Arial" w:cs="Arial"/>
          <w:sz w:val="24"/>
          <w:szCs w:val="24"/>
          <w:lang w:eastAsia="ar-SA"/>
        </w:rPr>
        <w:t>ая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979CB">
        <w:rPr>
          <w:rFonts w:ascii="Arial" w:hAnsi="Arial" w:cs="Arial"/>
          <w:sz w:val="24"/>
          <w:szCs w:val="24"/>
          <w:lang w:eastAsia="ar-SA"/>
        </w:rPr>
        <w:t>CDN</w:t>
      </w:r>
      <w:r w:rsidRPr="00D210A5">
        <w:rPr>
          <w:rFonts w:ascii="Arial" w:hAnsi="Arial" w:cs="Arial"/>
          <w:sz w:val="24"/>
          <w:szCs w:val="24"/>
          <w:lang w:eastAsia="ar-SA"/>
        </w:rPr>
        <w:t>, используем</w:t>
      </w:r>
      <w:r>
        <w:rPr>
          <w:rFonts w:ascii="Arial" w:hAnsi="Arial" w:cs="Arial"/>
          <w:sz w:val="24"/>
          <w:szCs w:val="24"/>
          <w:lang w:eastAsia="ar-SA"/>
        </w:rPr>
        <w:t>ая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для соединительных линий.</w:t>
      </w:r>
    </w:p>
    <w:p w14:paraId="396747C4" w14:textId="77777777" w:rsidR="00D210A5" w:rsidRPr="00D210A5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lastRenderedPageBreak/>
        <w:t>Для подключения к неэкранированным линиям требуются конденсаторы связи емкостью 0,5 мкФ, которые обеспечивают достаточную изоляцию между соединительными линиями и генератором затухающих колебаний, но позволяют эффективно передавать затухающую колебательную волну.</w:t>
      </w:r>
    </w:p>
    <w:p w14:paraId="08430CD6" w14:textId="77777777" w:rsidR="00D210A5" w:rsidRPr="00D210A5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>Соединение с помощью конденсаторов сохраняет целостность формы волны, но может оказывать фильтрующее воздействие на быструю передачу данных.</w:t>
      </w:r>
    </w:p>
    <w:p w14:paraId="0FD515FE" w14:textId="3F72276C" w:rsidR="00D210A5" w:rsidRPr="00D210A5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 xml:space="preserve">Если сигнальные линии симметричны, </w:t>
      </w:r>
      <w:r w:rsidR="00B355AA">
        <w:rPr>
          <w:rFonts w:ascii="Arial" w:hAnsi="Arial" w:cs="Arial"/>
          <w:sz w:val="24"/>
          <w:szCs w:val="24"/>
          <w:lang w:eastAsia="ar-SA"/>
        </w:rPr>
        <w:t xml:space="preserve">то 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в </w:t>
      </w:r>
      <w:r>
        <w:rPr>
          <w:rFonts w:ascii="Arial" w:hAnsi="Arial" w:cs="Arial"/>
          <w:sz w:val="24"/>
          <w:szCs w:val="24"/>
          <w:lang w:eastAsia="ar-SA"/>
        </w:rPr>
        <w:t xml:space="preserve">сети </w:t>
      </w:r>
      <w:r w:rsidRPr="00D210A5">
        <w:rPr>
          <w:rFonts w:ascii="Arial" w:hAnsi="Arial" w:cs="Arial"/>
          <w:sz w:val="24"/>
          <w:szCs w:val="24"/>
          <w:lang w:eastAsia="ar-SA"/>
        </w:rPr>
        <w:t>развяз</w:t>
      </w:r>
      <w:r>
        <w:rPr>
          <w:rFonts w:ascii="Arial" w:hAnsi="Arial" w:cs="Arial"/>
          <w:sz w:val="24"/>
          <w:szCs w:val="24"/>
          <w:lang w:eastAsia="ar-SA"/>
        </w:rPr>
        <w:t>ки следует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использовать </w:t>
      </w:r>
      <w:r>
        <w:rPr>
          <w:rFonts w:ascii="Arial" w:hAnsi="Arial" w:cs="Arial"/>
          <w:sz w:val="24"/>
          <w:szCs w:val="24"/>
          <w:lang w:eastAsia="ar-SA"/>
        </w:rPr>
        <w:t>катушки индуктивности (дроссели)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с компенсацией тока.</w:t>
      </w:r>
    </w:p>
    <w:p w14:paraId="71FE6D07" w14:textId="2A89F06A" w:rsidR="00D210A5" w:rsidRPr="005A5096" w:rsidRDefault="00D210A5" w:rsidP="00541A2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 xml:space="preserve">Требуемые характеристики развязки </w:t>
      </w:r>
      <w:r w:rsidR="00B355AA">
        <w:rPr>
          <w:rFonts w:ascii="Arial" w:hAnsi="Arial" w:cs="Arial"/>
          <w:sz w:val="24"/>
          <w:szCs w:val="24"/>
          <w:lang w:eastAsia="ar-SA"/>
        </w:rPr>
        <w:t>со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сторон</w:t>
      </w:r>
      <w:r w:rsidR="00B355AA">
        <w:rPr>
          <w:rFonts w:ascii="Arial" w:hAnsi="Arial" w:cs="Arial"/>
          <w:sz w:val="24"/>
          <w:szCs w:val="24"/>
          <w:lang w:eastAsia="ar-SA"/>
        </w:rPr>
        <w:t>ы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C20FD" w:rsidRPr="002979CB">
        <w:rPr>
          <w:rFonts w:ascii="Arial" w:hAnsi="Arial" w:cs="Arial"/>
          <w:sz w:val="24"/>
          <w:szCs w:val="24"/>
          <w:lang w:val="en-US" w:eastAsia="ar-SA"/>
        </w:rPr>
        <w:t>AE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gramStart"/>
      <w:r w:rsidRPr="00D210A5">
        <w:rPr>
          <w:rFonts w:ascii="Arial" w:hAnsi="Arial" w:cs="Arial"/>
          <w:sz w:val="24"/>
          <w:szCs w:val="24"/>
          <w:lang w:eastAsia="ar-SA"/>
        </w:rPr>
        <w:t xml:space="preserve">зависят от </w:t>
      </w:r>
      <w:r w:rsidR="006C20FD">
        <w:rPr>
          <w:rFonts w:ascii="Arial" w:hAnsi="Arial" w:cs="Arial"/>
          <w:sz w:val="24"/>
          <w:szCs w:val="24"/>
          <w:lang w:eastAsia="ar-SA"/>
        </w:rPr>
        <w:t>требований</w:t>
      </w:r>
      <w:r w:rsidR="00B355AA">
        <w:rPr>
          <w:rFonts w:ascii="Arial" w:hAnsi="Arial" w:cs="Arial"/>
          <w:sz w:val="24"/>
          <w:szCs w:val="24"/>
          <w:lang w:eastAsia="ar-SA"/>
        </w:rPr>
        <w:t xml:space="preserve"> для</w:t>
      </w:r>
      <w:r w:rsidR="006C20F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355AA">
        <w:rPr>
          <w:rFonts w:ascii="Arial" w:hAnsi="Arial" w:cs="Arial"/>
          <w:sz w:val="24"/>
          <w:szCs w:val="24"/>
          <w:lang w:eastAsia="ar-SA"/>
        </w:rPr>
        <w:t xml:space="preserve">области </w:t>
      </w:r>
      <w:r w:rsidR="006C20FD">
        <w:rPr>
          <w:rFonts w:ascii="Arial" w:hAnsi="Arial" w:cs="Arial"/>
          <w:sz w:val="24"/>
          <w:szCs w:val="24"/>
          <w:lang w:eastAsia="ar-SA"/>
        </w:rPr>
        <w:t>применени</w:t>
      </w:r>
      <w:r w:rsidR="00B355AA">
        <w:rPr>
          <w:rFonts w:ascii="Arial" w:hAnsi="Arial" w:cs="Arial"/>
          <w:sz w:val="24"/>
          <w:szCs w:val="24"/>
          <w:lang w:eastAsia="ar-SA"/>
        </w:rPr>
        <w:t>я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и определяют</w:t>
      </w:r>
      <w:proofErr w:type="gramEnd"/>
      <w:r w:rsidRPr="00D210A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C20FD">
        <w:rPr>
          <w:rFonts w:ascii="Arial" w:hAnsi="Arial" w:cs="Arial"/>
          <w:sz w:val="24"/>
          <w:szCs w:val="24"/>
          <w:lang w:eastAsia="ar-SA"/>
        </w:rPr>
        <w:t>значения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используемых </w:t>
      </w:r>
      <w:r w:rsidR="006C20FD">
        <w:rPr>
          <w:rFonts w:ascii="Arial" w:hAnsi="Arial" w:cs="Arial"/>
          <w:sz w:val="24"/>
          <w:szCs w:val="24"/>
          <w:lang w:eastAsia="ar-SA"/>
        </w:rPr>
        <w:t xml:space="preserve">элементов </w:t>
      </w:r>
      <w:r w:rsidRPr="00D210A5">
        <w:rPr>
          <w:rFonts w:ascii="Arial" w:hAnsi="Arial" w:cs="Arial"/>
          <w:sz w:val="24"/>
          <w:szCs w:val="24"/>
          <w:lang w:eastAsia="ar-SA"/>
        </w:rPr>
        <w:t>развяз</w:t>
      </w:r>
      <w:r w:rsidR="006C20FD">
        <w:rPr>
          <w:rFonts w:ascii="Arial" w:hAnsi="Arial" w:cs="Arial"/>
          <w:sz w:val="24"/>
          <w:szCs w:val="24"/>
          <w:lang w:eastAsia="ar-SA"/>
        </w:rPr>
        <w:t>ки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979CB">
        <w:rPr>
          <w:rFonts w:ascii="Arial" w:hAnsi="Arial" w:cs="Arial"/>
          <w:sz w:val="24"/>
          <w:szCs w:val="24"/>
          <w:lang w:eastAsia="ar-SA"/>
        </w:rPr>
        <w:t>(</w:t>
      </w:r>
      <w:r w:rsidR="006C20FD">
        <w:rPr>
          <w:rFonts w:ascii="Arial" w:hAnsi="Arial" w:cs="Arial"/>
          <w:sz w:val="24"/>
          <w:szCs w:val="24"/>
          <w:lang w:eastAsia="ar-SA"/>
        </w:rPr>
        <w:t>катушек индуктивности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, резисторов, конденсаторов, </w:t>
      </w:r>
      <w:r w:rsidR="006C20FD" w:rsidRPr="002979CB">
        <w:rPr>
          <w:rFonts w:ascii="Arial" w:hAnsi="Arial" w:cs="Arial"/>
          <w:sz w:val="24"/>
          <w:szCs w:val="24"/>
          <w:lang w:val="en-US" w:eastAsia="ar-SA"/>
        </w:rPr>
        <w:t>GDT</w:t>
      </w:r>
      <w:r w:rsidRPr="00D210A5">
        <w:rPr>
          <w:rFonts w:ascii="Arial" w:hAnsi="Arial" w:cs="Arial"/>
          <w:sz w:val="24"/>
          <w:szCs w:val="24"/>
          <w:lang w:eastAsia="ar-SA"/>
        </w:rPr>
        <w:t>, зажимных устройств и</w:t>
      </w:r>
      <w:r w:rsidR="00541A2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210A5">
        <w:rPr>
          <w:rFonts w:ascii="Arial" w:hAnsi="Arial" w:cs="Arial"/>
          <w:sz w:val="24"/>
          <w:szCs w:val="24"/>
          <w:lang w:eastAsia="ar-SA"/>
        </w:rPr>
        <w:t>т.</w:t>
      </w:r>
      <w:r w:rsidR="00541A2B">
        <w:rPr>
          <w:rFonts w:ascii="Arial" w:hAnsi="Arial" w:cs="Arial"/>
          <w:sz w:val="24"/>
          <w:szCs w:val="24"/>
          <w:lang w:eastAsia="ar-SA"/>
        </w:rPr>
        <w:t> </w:t>
      </w:r>
      <w:r w:rsidRPr="00D210A5">
        <w:rPr>
          <w:rFonts w:ascii="Arial" w:hAnsi="Arial" w:cs="Arial"/>
          <w:sz w:val="24"/>
          <w:szCs w:val="24"/>
          <w:lang w:eastAsia="ar-SA"/>
        </w:rPr>
        <w:t>д.</w:t>
      </w:r>
      <w:r w:rsidR="002979CB">
        <w:rPr>
          <w:rFonts w:ascii="Arial" w:hAnsi="Arial" w:cs="Arial"/>
          <w:sz w:val="24"/>
          <w:szCs w:val="24"/>
          <w:lang w:eastAsia="ar-SA"/>
        </w:rPr>
        <w:t>)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FB1490">
        <w:rPr>
          <w:rFonts w:ascii="Arial" w:hAnsi="Arial" w:cs="Arial"/>
          <w:sz w:val="24"/>
          <w:szCs w:val="24"/>
          <w:lang w:eastAsia="ar-SA"/>
        </w:rPr>
        <w:t>Д</w:t>
      </w:r>
      <w:r w:rsidR="00FB1490" w:rsidRPr="00D210A5">
        <w:rPr>
          <w:rFonts w:ascii="Arial" w:hAnsi="Arial" w:cs="Arial"/>
          <w:sz w:val="24"/>
          <w:szCs w:val="24"/>
          <w:lang w:eastAsia="ar-SA"/>
        </w:rPr>
        <w:t xml:space="preserve">ля обеспечения наилучших характеристик развязки и защиты </w:t>
      </w:r>
      <w:r w:rsidR="00FB1490" w:rsidRPr="002979CB">
        <w:rPr>
          <w:rFonts w:ascii="Arial" w:hAnsi="Arial" w:cs="Arial"/>
          <w:sz w:val="24"/>
          <w:szCs w:val="24"/>
          <w:lang w:val="en-US" w:eastAsia="ar-SA"/>
        </w:rPr>
        <w:t>AE</w:t>
      </w:r>
      <w:r w:rsidR="00FB1490">
        <w:rPr>
          <w:rFonts w:ascii="Arial" w:hAnsi="Arial" w:cs="Arial"/>
          <w:i/>
          <w:iCs/>
          <w:sz w:val="24"/>
          <w:szCs w:val="24"/>
          <w:lang w:eastAsia="ar-SA"/>
        </w:rPr>
        <w:t xml:space="preserve"> </w:t>
      </w:r>
      <w:r w:rsidR="00FB1490" w:rsidRPr="00FB1490">
        <w:rPr>
          <w:rFonts w:ascii="Arial" w:hAnsi="Arial" w:cs="Arial"/>
          <w:sz w:val="24"/>
          <w:szCs w:val="24"/>
          <w:lang w:eastAsia="ar-SA"/>
        </w:rPr>
        <w:t>т</w:t>
      </w:r>
      <w:r w:rsidR="00B355AA" w:rsidRPr="00FB1490">
        <w:rPr>
          <w:rFonts w:ascii="Arial" w:hAnsi="Arial" w:cs="Arial"/>
          <w:sz w:val="24"/>
          <w:szCs w:val="24"/>
          <w:lang w:eastAsia="ar-SA"/>
        </w:rPr>
        <w:t>р</w:t>
      </w:r>
      <w:r w:rsidR="00B355AA">
        <w:rPr>
          <w:rFonts w:ascii="Arial" w:hAnsi="Arial" w:cs="Arial"/>
          <w:sz w:val="24"/>
          <w:szCs w:val="24"/>
          <w:lang w:eastAsia="ar-SA"/>
        </w:rPr>
        <w:t xml:space="preserve">ебуется анализ конкретного случая </w:t>
      </w:r>
      <w:r w:rsidR="00FB1490">
        <w:rPr>
          <w:rFonts w:ascii="Arial" w:hAnsi="Arial" w:cs="Arial"/>
          <w:sz w:val="24"/>
          <w:szCs w:val="24"/>
          <w:lang w:eastAsia="ar-SA"/>
        </w:rPr>
        <w:t>применения</w:t>
      </w:r>
      <w:r w:rsidR="005A5096">
        <w:rPr>
          <w:rFonts w:ascii="Arial" w:hAnsi="Arial" w:cs="Arial"/>
          <w:sz w:val="24"/>
          <w:szCs w:val="24"/>
          <w:lang w:eastAsia="ar-SA"/>
        </w:rPr>
        <w:t>.</w:t>
      </w:r>
    </w:p>
    <w:p w14:paraId="2DD2B2F3" w14:textId="77777777" w:rsidR="00D210A5" w:rsidRPr="00D210A5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>Минимальное затухание развязки может быть недостаточным для защиты вспомогательных источников сигнала, поэтому могут потребоваться дополнительные устройства защиты.</w:t>
      </w:r>
    </w:p>
    <w:p w14:paraId="1A7662F6" w14:textId="5981B6E5" w:rsidR="00D210A5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 xml:space="preserve">Сеть может состоять из отдельных блоков, чтобы обеспечить возможность </w:t>
      </w:r>
      <w:r w:rsidR="005A5096">
        <w:rPr>
          <w:rFonts w:ascii="Arial" w:hAnsi="Arial" w:cs="Arial"/>
          <w:sz w:val="24"/>
          <w:szCs w:val="24"/>
          <w:lang w:eastAsia="ar-SA"/>
        </w:rPr>
        <w:t>испытания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входных/выходных портов с отдельными цепями или группой цепей (например, много</w:t>
      </w:r>
      <w:r w:rsidR="00F06F15">
        <w:rPr>
          <w:rFonts w:ascii="Arial" w:hAnsi="Arial" w:cs="Arial"/>
          <w:sz w:val="24"/>
          <w:szCs w:val="24"/>
          <w:lang w:eastAsia="ar-SA"/>
        </w:rPr>
        <w:t>жильной</w:t>
      </w:r>
      <w:r w:rsidR="005A5096">
        <w:rPr>
          <w:rFonts w:ascii="Arial" w:hAnsi="Arial" w:cs="Arial"/>
          <w:sz w:val="24"/>
          <w:szCs w:val="24"/>
          <w:lang w:eastAsia="ar-SA"/>
        </w:rPr>
        <w:t xml:space="preserve"> цепи с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общ</w:t>
      </w:r>
      <w:r w:rsidR="005A5096">
        <w:rPr>
          <w:rFonts w:ascii="Arial" w:hAnsi="Arial" w:cs="Arial"/>
          <w:sz w:val="24"/>
          <w:szCs w:val="24"/>
          <w:lang w:eastAsia="ar-SA"/>
        </w:rPr>
        <w:t>ей</w:t>
      </w:r>
      <w:r w:rsidRPr="00D210A5">
        <w:rPr>
          <w:rFonts w:ascii="Arial" w:hAnsi="Arial" w:cs="Arial"/>
          <w:sz w:val="24"/>
          <w:szCs w:val="24"/>
          <w:lang w:eastAsia="ar-SA"/>
        </w:rPr>
        <w:t>).</w:t>
      </w:r>
    </w:p>
    <w:p w14:paraId="38459B92" w14:textId="4CA3CB30" w:rsidR="00D210A5" w:rsidRDefault="002979CB" w:rsidP="005A5096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3674CEF" wp14:editId="1C2182CE">
            <wp:extent cx="3800475" cy="24384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746C" w14:textId="26712324" w:rsidR="005A5096" w:rsidRPr="005A5096" w:rsidRDefault="005A5096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>Рисунок 11 ‒ Пример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979CB">
        <w:rPr>
          <w:rFonts w:ascii="Arial" w:hAnsi="Arial" w:cs="Arial"/>
          <w:sz w:val="24"/>
          <w:szCs w:val="24"/>
          <w:lang w:eastAsia="ar-SA"/>
        </w:rPr>
        <w:t>CDN</w:t>
      </w:r>
      <w:r w:rsidRPr="001B5C61">
        <w:rPr>
          <w:rFonts w:ascii="Arial" w:hAnsi="Arial" w:cs="Arial"/>
          <w:i/>
          <w:iCs/>
          <w:sz w:val="24"/>
          <w:szCs w:val="24"/>
          <w:lang w:eastAsia="ar-SA"/>
        </w:rPr>
        <w:t xml:space="preserve"> </w:t>
      </w:r>
      <w:r w:rsidRPr="005A5096">
        <w:rPr>
          <w:rFonts w:ascii="Arial" w:hAnsi="Arial" w:cs="Arial"/>
          <w:sz w:val="24"/>
          <w:szCs w:val="24"/>
          <w:lang w:eastAsia="ar-SA"/>
        </w:rPr>
        <w:t>для соединительных линий</w:t>
      </w:r>
      <w:r w:rsidR="00FB1490">
        <w:rPr>
          <w:rFonts w:ascii="Arial" w:hAnsi="Arial" w:cs="Arial"/>
          <w:sz w:val="24"/>
          <w:szCs w:val="24"/>
          <w:lang w:eastAsia="ar-SA"/>
        </w:rPr>
        <w:t>. С</w:t>
      </w:r>
      <w:r w:rsidR="001B5C61">
        <w:rPr>
          <w:rFonts w:ascii="Arial" w:hAnsi="Arial" w:cs="Arial"/>
          <w:sz w:val="24"/>
          <w:szCs w:val="24"/>
          <w:lang w:eastAsia="ar-SA"/>
        </w:rPr>
        <w:t xml:space="preserve">вязь </w:t>
      </w:r>
      <w:r w:rsidR="002979CB">
        <w:rPr>
          <w:rFonts w:ascii="Arial" w:hAnsi="Arial" w:cs="Arial"/>
          <w:sz w:val="24"/>
          <w:szCs w:val="24"/>
          <w:lang w:eastAsia="ar-SA"/>
        </w:rPr>
        <w:t>«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09079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="002979CB">
        <w:rPr>
          <w:rFonts w:ascii="Arial" w:hAnsi="Arial" w:cs="Arial"/>
          <w:sz w:val="24"/>
          <w:szCs w:val="24"/>
          <w:lang w:eastAsia="ar-SA"/>
        </w:rPr>
        <w:t>»</w:t>
      </w:r>
    </w:p>
    <w:p w14:paraId="08D8EBFA" w14:textId="77777777" w:rsidR="00541A2B" w:rsidRDefault="00541A2B" w:rsidP="005A50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3A9E225C" w14:textId="39806B84" w:rsidR="00D210A5" w:rsidRDefault="005A5096" w:rsidP="005A50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A5096">
        <w:rPr>
          <w:rFonts w:ascii="Arial" w:hAnsi="Arial" w:cs="Arial"/>
          <w:sz w:val="24"/>
          <w:szCs w:val="24"/>
          <w:lang w:eastAsia="ar-SA"/>
        </w:rPr>
        <w:t xml:space="preserve">Развязывающая часть </w:t>
      </w:r>
      <w:r w:rsidRPr="002979CB">
        <w:rPr>
          <w:rFonts w:ascii="Arial" w:hAnsi="Arial" w:cs="Arial"/>
          <w:sz w:val="24"/>
          <w:szCs w:val="24"/>
          <w:lang w:eastAsia="ar-SA"/>
        </w:rPr>
        <w:t>CDN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 обычно состоит из </w:t>
      </w:r>
      <w:r w:rsidR="001B5C61">
        <w:rPr>
          <w:rFonts w:ascii="Arial" w:hAnsi="Arial" w:cs="Arial"/>
          <w:sz w:val="24"/>
          <w:szCs w:val="24"/>
          <w:lang w:eastAsia="ar-SA"/>
        </w:rPr>
        <w:t>катушек индуктивности (дросселей) со значением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B5C61">
        <w:rPr>
          <w:rFonts w:ascii="Arial" w:hAnsi="Arial" w:cs="Arial"/>
          <w:sz w:val="24"/>
          <w:szCs w:val="24"/>
          <w:lang w:eastAsia="ar-SA"/>
        </w:rPr>
        <w:t xml:space="preserve">индуктивности </w:t>
      </w:r>
      <w:r w:rsidRPr="005A5096">
        <w:rPr>
          <w:rFonts w:ascii="Arial" w:hAnsi="Arial" w:cs="Arial"/>
          <w:sz w:val="24"/>
          <w:szCs w:val="24"/>
          <w:lang w:eastAsia="ar-SA"/>
        </w:rPr>
        <w:t>более 1,5</w:t>
      </w:r>
      <w:r w:rsidR="002979CB"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spellStart"/>
      <w:r w:rsidRPr="005A5096">
        <w:rPr>
          <w:rFonts w:ascii="Arial" w:hAnsi="Arial" w:cs="Arial"/>
          <w:sz w:val="24"/>
          <w:szCs w:val="24"/>
          <w:lang w:eastAsia="ar-SA"/>
        </w:rPr>
        <w:t>мГн</w:t>
      </w:r>
      <w:proofErr w:type="spellEnd"/>
      <w:r w:rsidRPr="005A5096">
        <w:rPr>
          <w:rFonts w:ascii="Arial" w:hAnsi="Arial" w:cs="Arial"/>
          <w:sz w:val="24"/>
          <w:szCs w:val="24"/>
          <w:lang w:eastAsia="ar-SA"/>
        </w:rPr>
        <w:t>.</w:t>
      </w:r>
    </w:p>
    <w:p w14:paraId="66E403CF" w14:textId="45E6192E" w:rsidR="001B5C61" w:rsidRDefault="00332F85" w:rsidP="001B5C6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>6.3.2.3.2</w:t>
      </w:r>
      <w:r w:rsidR="001B5C61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>Сет</w:t>
      </w:r>
      <w:r w:rsidR="001B5C61">
        <w:rPr>
          <w:rFonts w:ascii="Arial" w:hAnsi="Arial" w:cs="Arial"/>
          <w:sz w:val="24"/>
          <w:szCs w:val="24"/>
          <w:lang w:eastAsia="ar-SA"/>
        </w:rPr>
        <w:t>и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 xml:space="preserve"> с</w:t>
      </w:r>
      <w:r w:rsidR="001B5C61">
        <w:rPr>
          <w:rFonts w:ascii="Arial" w:hAnsi="Arial" w:cs="Arial"/>
          <w:sz w:val="24"/>
          <w:szCs w:val="24"/>
          <w:lang w:eastAsia="ar-SA"/>
        </w:rPr>
        <w:t>вязи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>/раз</w:t>
      </w:r>
      <w:r w:rsidR="001B5C61">
        <w:rPr>
          <w:rFonts w:ascii="Arial" w:hAnsi="Arial" w:cs="Arial"/>
          <w:sz w:val="24"/>
          <w:szCs w:val="24"/>
          <w:lang w:eastAsia="ar-SA"/>
        </w:rPr>
        <w:t>вязки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 xml:space="preserve"> для неэкранированных несимметричных </w:t>
      </w:r>
      <w:r w:rsidR="00FB1490">
        <w:rPr>
          <w:rFonts w:ascii="Arial" w:hAnsi="Arial" w:cs="Arial"/>
          <w:sz w:val="24"/>
          <w:szCs w:val="24"/>
          <w:lang w:eastAsia="ar-SA"/>
        </w:rPr>
        <w:t xml:space="preserve">соединительных 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>линий</w:t>
      </w:r>
    </w:p>
    <w:p w14:paraId="21CAEB05" w14:textId="46E49973" w:rsidR="001B5C61" w:rsidRPr="001B5C61" w:rsidRDefault="00F81549" w:rsidP="001B5C6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lastRenderedPageBreak/>
        <w:t>Связь</w:t>
      </w:r>
      <w:r w:rsidRPr="001B5C61">
        <w:rPr>
          <w:rFonts w:ascii="Arial" w:hAnsi="Arial" w:cs="Arial"/>
          <w:sz w:val="24"/>
          <w:szCs w:val="24"/>
          <w:lang w:eastAsia="ar-SA"/>
        </w:rPr>
        <w:t xml:space="preserve"> для неэкранированных несимметричных </w:t>
      </w:r>
      <w:r w:rsidR="0056168C">
        <w:rPr>
          <w:rFonts w:ascii="Arial" w:hAnsi="Arial" w:cs="Arial"/>
          <w:sz w:val="24"/>
          <w:szCs w:val="24"/>
          <w:lang w:eastAsia="ar-SA"/>
        </w:rPr>
        <w:t xml:space="preserve">соединительных </w:t>
      </w:r>
      <w:r w:rsidRPr="001B5C61">
        <w:rPr>
          <w:rFonts w:ascii="Arial" w:hAnsi="Arial" w:cs="Arial"/>
          <w:sz w:val="24"/>
          <w:szCs w:val="24"/>
          <w:lang w:eastAsia="ar-SA"/>
        </w:rPr>
        <w:t>линий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 xml:space="preserve">включает </w:t>
      </w:r>
      <w:r w:rsidR="001B5C61">
        <w:rPr>
          <w:rFonts w:ascii="Arial" w:hAnsi="Arial" w:cs="Arial"/>
          <w:sz w:val="24"/>
          <w:szCs w:val="24"/>
          <w:lang w:eastAsia="ar-SA"/>
        </w:rPr>
        <w:t>связь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 xml:space="preserve"> «линия-линия» и </w:t>
      </w:r>
      <w:r w:rsidR="001B5C61">
        <w:rPr>
          <w:rFonts w:ascii="Arial" w:hAnsi="Arial" w:cs="Arial"/>
          <w:sz w:val="24"/>
          <w:szCs w:val="24"/>
          <w:lang w:eastAsia="ar-SA"/>
        </w:rPr>
        <w:t>связь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 xml:space="preserve"> «линия-земля». Развязк</w:t>
      </w:r>
      <w:r>
        <w:rPr>
          <w:rFonts w:ascii="Arial" w:hAnsi="Arial" w:cs="Arial"/>
          <w:sz w:val="24"/>
          <w:szCs w:val="24"/>
          <w:lang w:eastAsia="ar-SA"/>
        </w:rPr>
        <w:t>у</w:t>
      </w:r>
      <w:r w:rsidR="001B5C61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>обеспечива</w:t>
      </w:r>
      <w:r>
        <w:rPr>
          <w:rFonts w:ascii="Arial" w:hAnsi="Arial" w:cs="Arial"/>
          <w:sz w:val="24"/>
          <w:szCs w:val="24"/>
          <w:lang w:eastAsia="ar-SA"/>
        </w:rPr>
        <w:t>ют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 xml:space="preserve"> одним развязывающим дросселем на лини</w:t>
      </w:r>
      <w:r>
        <w:rPr>
          <w:rFonts w:ascii="Arial" w:hAnsi="Arial" w:cs="Arial"/>
          <w:sz w:val="24"/>
          <w:szCs w:val="24"/>
          <w:lang w:eastAsia="ar-SA"/>
        </w:rPr>
        <w:t>и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>.</w:t>
      </w:r>
    </w:p>
    <w:p w14:paraId="7C219F9F" w14:textId="49C4A47E" w:rsidR="00332F85" w:rsidRDefault="001B5C61" w:rsidP="001B5C6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1B5C61">
        <w:rPr>
          <w:rFonts w:ascii="Arial" w:hAnsi="Arial" w:cs="Arial"/>
          <w:sz w:val="24"/>
          <w:szCs w:val="24"/>
          <w:lang w:eastAsia="ar-SA"/>
        </w:rPr>
        <w:t xml:space="preserve">Пример </w:t>
      </w:r>
      <w:r w:rsidRPr="002979CB">
        <w:rPr>
          <w:rFonts w:ascii="Arial" w:hAnsi="Arial" w:cs="Arial"/>
          <w:sz w:val="24"/>
          <w:szCs w:val="24"/>
          <w:lang w:eastAsia="ar-SA"/>
        </w:rPr>
        <w:t>CDN д</w:t>
      </w:r>
      <w:r w:rsidRPr="001B5C61">
        <w:rPr>
          <w:rFonts w:ascii="Arial" w:hAnsi="Arial" w:cs="Arial"/>
          <w:sz w:val="24"/>
          <w:szCs w:val="24"/>
          <w:lang w:eastAsia="ar-SA"/>
        </w:rPr>
        <w:t>ля неэкранированных несимметричных линий связи показан на рисунке 12.</w:t>
      </w:r>
    </w:p>
    <w:p w14:paraId="17E74580" w14:textId="62872FB9" w:rsidR="00F81549" w:rsidRDefault="002979CB" w:rsidP="00483DAB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E30956F" wp14:editId="4B5DA4C6">
            <wp:extent cx="4705350" cy="3619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85C5C" w14:textId="63BA2E93" w:rsidR="002979CB" w:rsidRDefault="002979CB" w:rsidP="00F8154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2979CB">
        <w:rPr>
          <w:rFonts w:ascii="Arial" w:hAnsi="Arial" w:cs="Arial"/>
          <w:spacing w:val="40"/>
          <w:sz w:val="20"/>
          <w:szCs w:val="20"/>
          <w:lang w:eastAsia="ar-SA"/>
        </w:rPr>
        <w:t>Примечания</w:t>
      </w:r>
    </w:p>
    <w:p w14:paraId="2FE8DE5D" w14:textId="4BDE9977" w:rsidR="00F81549" w:rsidRPr="00F81549" w:rsidRDefault="00F81549" w:rsidP="00F8154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F81549">
        <w:rPr>
          <w:rFonts w:ascii="Arial" w:hAnsi="Arial" w:cs="Arial"/>
          <w:sz w:val="20"/>
          <w:szCs w:val="20"/>
          <w:lang w:eastAsia="ar-SA"/>
        </w:rPr>
        <w:t>1</w:t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Переключатель </w:t>
      </w:r>
      <w:r w:rsidRPr="00F81549">
        <w:rPr>
          <w:rFonts w:ascii="Arial" w:hAnsi="Arial" w:cs="Arial"/>
          <w:i/>
          <w:iCs/>
          <w:sz w:val="20"/>
          <w:szCs w:val="20"/>
          <w:lang w:eastAsia="ar-SA"/>
        </w:rPr>
        <w:t>S</w:t>
      </w:r>
      <w:r w:rsidRPr="00F81549">
        <w:rPr>
          <w:rFonts w:ascii="Arial" w:hAnsi="Arial" w:cs="Arial"/>
          <w:sz w:val="20"/>
          <w:szCs w:val="20"/>
          <w:lang w:eastAsia="ar-SA"/>
        </w:rPr>
        <w:t>1</w:t>
      </w:r>
      <w:r>
        <w:rPr>
          <w:rFonts w:ascii="Arial" w:hAnsi="Arial" w:cs="Arial"/>
          <w:sz w:val="20"/>
          <w:szCs w:val="20"/>
          <w:lang w:eastAsia="ar-SA"/>
        </w:rPr>
        <w:t>:</w:t>
      </w:r>
    </w:p>
    <w:p w14:paraId="16EB5BE6" w14:textId="3CD6AFD1" w:rsidR="00F81549" w:rsidRPr="00F81549" w:rsidRDefault="00F81549" w:rsidP="00F8154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F81549">
        <w:rPr>
          <w:rFonts w:ascii="Arial" w:hAnsi="Arial" w:cs="Arial"/>
          <w:sz w:val="20"/>
          <w:szCs w:val="20"/>
          <w:lang w:eastAsia="ar-SA"/>
        </w:rPr>
        <w:t xml:space="preserve">- </w:t>
      </w:r>
      <w:r w:rsidR="007D64D7">
        <w:rPr>
          <w:rFonts w:ascii="Arial" w:hAnsi="Arial" w:cs="Arial"/>
          <w:sz w:val="20"/>
          <w:szCs w:val="20"/>
          <w:lang w:eastAsia="ar-SA"/>
        </w:rPr>
        <w:t>«</w:t>
      </w:r>
      <w:r w:rsidRPr="00F81549">
        <w:rPr>
          <w:rFonts w:ascii="Arial" w:hAnsi="Arial" w:cs="Arial"/>
          <w:sz w:val="20"/>
          <w:szCs w:val="20"/>
          <w:lang w:eastAsia="ar-SA"/>
        </w:rPr>
        <w:t>линия</w:t>
      </w:r>
      <w:r w:rsidR="00AC4EBA">
        <w:rPr>
          <w:rFonts w:ascii="Arial" w:hAnsi="Arial" w:cs="Arial"/>
          <w:sz w:val="20"/>
          <w:szCs w:val="20"/>
          <w:lang w:eastAsia="ar-SA"/>
        </w:rPr>
        <w:t xml:space="preserve"> </w:t>
      </w:r>
      <w:r>
        <w:rPr>
          <w:rFonts w:ascii="Arial" w:hAnsi="Arial" w:cs="Arial"/>
          <w:sz w:val="20"/>
          <w:szCs w:val="20"/>
          <w:lang w:eastAsia="ar-SA"/>
        </w:rPr>
        <w:t>‒</w:t>
      </w:r>
      <w:r w:rsidR="00AC4EBA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F81549">
        <w:rPr>
          <w:rFonts w:ascii="Arial" w:hAnsi="Arial" w:cs="Arial"/>
          <w:sz w:val="20"/>
          <w:szCs w:val="20"/>
          <w:lang w:eastAsia="ar-SA"/>
        </w:rPr>
        <w:t>земля</w:t>
      </w:r>
      <w:r w:rsidR="007D64D7">
        <w:rPr>
          <w:rFonts w:ascii="Arial" w:hAnsi="Arial" w:cs="Arial"/>
          <w:sz w:val="20"/>
          <w:szCs w:val="20"/>
          <w:lang w:eastAsia="ar-SA"/>
        </w:rPr>
        <w:t>»</w:t>
      </w:r>
      <w:r w:rsidRPr="00F81549">
        <w:rPr>
          <w:rFonts w:ascii="Arial" w:hAnsi="Arial" w:cs="Arial"/>
          <w:sz w:val="20"/>
          <w:szCs w:val="20"/>
          <w:lang w:eastAsia="ar-SA"/>
        </w:rPr>
        <w:t>: по</w:t>
      </w:r>
      <w:r>
        <w:rPr>
          <w:rFonts w:ascii="Arial" w:hAnsi="Arial" w:cs="Arial"/>
          <w:sz w:val="20"/>
          <w:szCs w:val="20"/>
          <w:lang w:eastAsia="ar-SA"/>
        </w:rPr>
        <w:t>зиция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 0</w:t>
      </w:r>
      <w:r w:rsidR="007D64D7">
        <w:rPr>
          <w:rFonts w:ascii="Arial" w:hAnsi="Arial" w:cs="Arial"/>
          <w:sz w:val="20"/>
          <w:szCs w:val="20"/>
          <w:lang w:eastAsia="ar-SA"/>
        </w:rPr>
        <w:t>;</w:t>
      </w:r>
    </w:p>
    <w:p w14:paraId="2274EC1B" w14:textId="3A8AB1D2" w:rsidR="00F81549" w:rsidRPr="00F81549" w:rsidRDefault="00F81549" w:rsidP="00F8154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F81549">
        <w:rPr>
          <w:rFonts w:ascii="Arial" w:hAnsi="Arial" w:cs="Arial"/>
          <w:sz w:val="20"/>
          <w:szCs w:val="20"/>
          <w:lang w:eastAsia="ar-SA"/>
        </w:rPr>
        <w:t xml:space="preserve">- </w:t>
      </w:r>
      <w:r w:rsidR="007D64D7">
        <w:rPr>
          <w:rFonts w:ascii="Arial" w:hAnsi="Arial" w:cs="Arial"/>
          <w:sz w:val="20"/>
          <w:szCs w:val="20"/>
          <w:lang w:eastAsia="ar-SA"/>
        </w:rPr>
        <w:t>«</w:t>
      </w:r>
      <w:r w:rsidRPr="00F81549">
        <w:rPr>
          <w:rFonts w:ascii="Arial" w:hAnsi="Arial" w:cs="Arial"/>
          <w:sz w:val="20"/>
          <w:szCs w:val="20"/>
          <w:lang w:eastAsia="ar-SA"/>
        </w:rPr>
        <w:t>лини</w:t>
      </w:r>
      <w:r>
        <w:rPr>
          <w:rFonts w:ascii="Arial" w:hAnsi="Arial" w:cs="Arial"/>
          <w:sz w:val="20"/>
          <w:szCs w:val="20"/>
          <w:lang w:eastAsia="ar-SA"/>
        </w:rPr>
        <w:t>я ‒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 </w:t>
      </w:r>
      <w:proofErr w:type="gramStart"/>
      <w:r w:rsidRPr="00F81549">
        <w:rPr>
          <w:rFonts w:ascii="Arial" w:hAnsi="Arial" w:cs="Arial"/>
          <w:sz w:val="20"/>
          <w:szCs w:val="20"/>
          <w:lang w:eastAsia="ar-SA"/>
        </w:rPr>
        <w:t>лини</w:t>
      </w:r>
      <w:r>
        <w:rPr>
          <w:rFonts w:ascii="Arial" w:hAnsi="Arial" w:cs="Arial"/>
          <w:sz w:val="20"/>
          <w:szCs w:val="20"/>
          <w:lang w:eastAsia="ar-SA"/>
        </w:rPr>
        <w:t>я</w:t>
      </w:r>
      <w:proofErr w:type="gramEnd"/>
      <w:r w:rsidR="007D64D7">
        <w:rPr>
          <w:rFonts w:ascii="Arial" w:hAnsi="Arial" w:cs="Arial"/>
          <w:sz w:val="20"/>
          <w:szCs w:val="20"/>
          <w:lang w:eastAsia="ar-SA"/>
        </w:rPr>
        <w:t>»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: позиции 1 </w:t>
      </w:r>
      <w:r>
        <w:rPr>
          <w:rFonts w:ascii="Arial" w:hAnsi="Arial" w:cs="Arial"/>
          <w:sz w:val="20"/>
          <w:szCs w:val="20"/>
          <w:lang w:eastAsia="ar-SA"/>
        </w:rPr>
        <w:t>‒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 4</w:t>
      </w:r>
      <w:r w:rsidR="001D360A">
        <w:rPr>
          <w:rFonts w:ascii="Arial" w:hAnsi="Arial" w:cs="Arial"/>
          <w:sz w:val="20"/>
          <w:szCs w:val="20"/>
          <w:lang w:eastAsia="ar-SA"/>
        </w:rPr>
        <w:t>.</w:t>
      </w:r>
    </w:p>
    <w:p w14:paraId="195A99B5" w14:textId="75D49D07" w:rsidR="00F81549" w:rsidRPr="00F81549" w:rsidRDefault="00F81549" w:rsidP="00F8154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F81549">
        <w:rPr>
          <w:rFonts w:ascii="Arial" w:hAnsi="Arial" w:cs="Arial"/>
          <w:sz w:val="20"/>
          <w:szCs w:val="20"/>
          <w:lang w:eastAsia="ar-SA"/>
        </w:rPr>
        <w:t xml:space="preserve">2 Переключатель </w:t>
      </w:r>
      <w:r w:rsidRPr="00F81549">
        <w:rPr>
          <w:rFonts w:ascii="Arial" w:hAnsi="Arial" w:cs="Arial"/>
          <w:i/>
          <w:iCs/>
          <w:sz w:val="20"/>
          <w:szCs w:val="20"/>
          <w:lang w:eastAsia="ar-SA"/>
        </w:rPr>
        <w:t>S</w:t>
      </w:r>
      <w:r w:rsidRPr="00F81549">
        <w:rPr>
          <w:rFonts w:ascii="Arial" w:hAnsi="Arial" w:cs="Arial"/>
          <w:sz w:val="20"/>
          <w:szCs w:val="20"/>
          <w:lang w:eastAsia="ar-SA"/>
        </w:rPr>
        <w:t>2: позиции 1</w:t>
      </w:r>
      <w:r>
        <w:rPr>
          <w:rFonts w:ascii="Arial" w:hAnsi="Arial" w:cs="Arial"/>
          <w:sz w:val="20"/>
          <w:szCs w:val="20"/>
          <w:lang w:eastAsia="ar-SA"/>
        </w:rPr>
        <w:t>‒</w:t>
      </w:r>
      <w:r w:rsidRPr="00F81549">
        <w:rPr>
          <w:rFonts w:ascii="Arial" w:hAnsi="Arial" w:cs="Arial"/>
          <w:sz w:val="20"/>
          <w:szCs w:val="20"/>
          <w:lang w:eastAsia="ar-SA"/>
        </w:rPr>
        <w:t>4</w:t>
      </w:r>
      <w:r w:rsidR="00483DAB">
        <w:rPr>
          <w:rFonts w:ascii="Arial" w:hAnsi="Arial" w:cs="Arial"/>
          <w:sz w:val="20"/>
          <w:szCs w:val="20"/>
          <w:lang w:eastAsia="ar-SA"/>
        </w:rPr>
        <w:t>:</w:t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во время </w:t>
      </w:r>
      <w:r>
        <w:rPr>
          <w:rFonts w:ascii="Arial" w:hAnsi="Arial" w:cs="Arial"/>
          <w:sz w:val="20"/>
          <w:szCs w:val="20"/>
          <w:lang w:eastAsia="ar-SA"/>
        </w:rPr>
        <w:t>проведения испытания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 положение переключателя </w:t>
      </w:r>
      <w:r w:rsidRPr="00F81549">
        <w:rPr>
          <w:rFonts w:ascii="Arial" w:hAnsi="Arial" w:cs="Arial"/>
          <w:i/>
          <w:iCs/>
          <w:sz w:val="20"/>
          <w:szCs w:val="20"/>
          <w:lang w:eastAsia="ar-SA"/>
        </w:rPr>
        <w:t>S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2 отличается от положения переключателя </w:t>
      </w:r>
      <w:r w:rsidRPr="00F81549">
        <w:rPr>
          <w:rFonts w:ascii="Arial" w:hAnsi="Arial" w:cs="Arial"/>
          <w:i/>
          <w:iCs/>
          <w:sz w:val="20"/>
          <w:szCs w:val="20"/>
          <w:lang w:eastAsia="ar-SA"/>
        </w:rPr>
        <w:t>S</w:t>
      </w:r>
      <w:r w:rsidRPr="00F81549">
        <w:rPr>
          <w:rFonts w:ascii="Arial" w:hAnsi="Arial" w:cs="Arial"/>
          <w:sz w:val="20"/>
          <w:szCs w:val="20"/>
          <w:lang w:eastAsia="ar-SA"/>
        </w:rPr>
        <w:t>1</w:t>
      </w:r>
      <w:r w:rsidR="001D360A">
        <w:rPr>
          <w:rFonts w:ascii="Arial" w:hAnsi="Arial" w:cs="Arial"/>
          <w:sz w:val="20"/>
          <w:szCs w:val="20"/>
          <w:lang w:eastAsia="ar-SA"/>
        </w:rPr>
        <w:t>.</w:t>
      </w:r>
    </w:p>
    <w:p w14:paraId="53E65FFF" w14:textId="4DB936C7" w:rsidR="00F81549" w:rsidRPr="00F81549" w:rsidRDefault="00F81549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 xml:space="preserve">Рисунок 12 </w:t>
      </w:r>
      <w:r w:rsidR="005958AE" w:rsidRPr="009F0D2E">
        <w:rPr>
          <w:rFonts w:ascii="Arial" w:hAnsi="Arial" w:cs="Arial"/>
          <w:sz w:val="24"/>
          <w:szCs w:val="24"/>
          <w:lang w:eastAsia="ar-SA"/>
        </w:rPr>
        <w:t>‒</w:t>
      </w:r>
      <w:r w:rsidR="00483DAB" w:rsidRPr="009F0D2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9F0D2E">
        <w:rPr>
          <w:rFonts w:ascii="Arial" w:hAnsi="Arial" w:cs="Arial"/>
          <w:sz w:val="24"/>
          <w:szCs w:val="24"/>
          <w:lang w:eastAsia="ar-SA"/>
        </w:rPr>
        <w:t>Пример</w:t>
      </w:r>
      <w:r w:rsidRPr="00F81549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D64D7">
        <w:rPr>
          <w:rFonts w:ascii="Arial" w:hAnsi="Arial" w:cs="Arial"/>
          <w:sz w:val="24"/>
          <w:szCs w:val="24"/>
          <w:lang w:eastAsia="ar-SA"/>
        </w:rPr>
        <w:t xml:space="preserve">CDN </w:t>
      </w:r>
      <w:r w:rsidRPr="00F81549">
        <w:rPr>
          <w:rFonts w:ascii="Arial" w:hAnsi="Arial" w:cs="Arial"/>
          <w:sz w:val="24"/>
          <w:szCs w:val="24"/>
          <w:lang w:eastAsia="ar-SA"/>
        </w:rPr>
        <w:t>для неэкранированных несимметричных соединительных</w:t>
      </w:r>
      <w:r w:rsidR="00FB1490">
        <w:rPr>
          <w:rFonts w:ascii="Arial" w:hAnsi="Arial" w:cs="Arial"/>
          <w:sz w:val="24"/>
          <w:szCs w:val="24"/>
          <w:lang w:eastAsia="ar-SA"/>
        </w:rPr>
        <w:t xml:space="preserve"> линий. С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вязь </w:t>
      </w:r>
      <w:r w:rsidR="007D64D7">
        <w:rPr>
          <w:rFonts w:ascii="Arial" w:hAnsi="Arial" w:cs="Arial"/>
          <w:sz w:val="24"/>
          <w:szCs w:val="24"/>
          <w:lang w:eastAsia="ar-SA"/>
        </w:rPr>
        <w:t>«</w:t>
      </w:r>
      <w:r w:rsidRPr="00F81549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="005E23D7" w:rsidRPr="005E23D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5E23D7">
        <w:rPr>
          <w:rFonts w:ascii="Arial" w:hAnsi="Arial" w:cs="Arial"/>
          <w:sz w:val="24"/>
          <w:szCs w:val="24"/>
          <w:lang w:eastAsia="ar-SA"/>
        </w:rPr>
        <w:t>‒</w:t>
      </w:r>
      <w:r w:rsidR="005E23D7" w:rsidRPr="005E23D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81549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="007D64D7">
        <w:rPr>
          <w:rFonts w:ascii="Arial" w:hAnsi="Arial" w:cs="Arial"/>
          <w:sz w:val="24"/>
          <w:szCs w:val="24"/>
          <w:lang w:eastAsia="ar-SA"/>
        </w:rPr>
        <w:t>»</w:t>
      </w:r>
      <w:r w:rsidRPr="00F81549">
        <w:rPr>
          <w:rFonts w:ascii="Arial" w:hAnsi="Arial" w:cs="Arial"/>
          <w:sz w:val="24"/>
          <w:szCs w:val="24"/>
          <w:lang w:eastAsia="ar-SA"/>
        </w:rPr>
        <w:t xml:space="preserve"> и </w:t>
      </w:r>
      <w:r w:rsidR="007D64D7">
        <w:rPr>
          <w:rFonts w:ascii="Arial" w:hAnsi="Arial" w:cs="Arial"/>
          <w:sz w:val="24"/>
          <w:szCs w:val="24"/>
          <w:lang w:eastAsia="ar-SA"/>
        </w:rPr>
        <w:t>«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09079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="007D64D7">
        <w:rPr>
          <w:rFonts w:ascii="Arial" w:hAnsi="Arial" w:cs="Arial"/>
          <w:sz w:val="24"/>
          <w:szCs w:val="24"/>
          <w:lang w:eastAsia="ar-SA"/>
        </w:rPr>
        <w:t>»</w:t>
      </w:r>
    </w:p>
    <w:p w14:paraId="04E184A8" w14:textId="77777777" w:rsidR="00541A2B" w:rsidRDefault="00541A2B" w:rsidP="00F8154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02B909BB" w14:textId="01502066" w:rsidR="00F81549" w:rsidRDefault="00F81549" w:rsidP="00F8154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81549">
        <w:rPr>
          <w:rFonts w:ascii="Arial" w:hAnsi="Arial" w:cs="Arial"/>
          <w:sz w:val="24"/>
          <w:szCs w:val="24"/>
          <w:lang w:eastAsia="ar-SA"/>
        </w:rPr>
        <w:t xml:space="preserve">Для связи с неэкранированными несимметричными соединительными линиями требуются конденсаторы емкостью 0,5 мкФ. Развязывающая часть </w:t>
      </w:r>
      <w:r w:rsidRPr="007D64D7">
        <w:rPr>
          <w:rFonts w:ascii="Arial" w:hAnsi="Arial" w:cs="Arial"/>
          <w:sz w:val="24"/>
          <w:szCs w:val="24"/>
          <w:lang w:eastAsia="ar-SA"/>
        </w:rPr>
        <w:t xml:space="preserve">CDN </w:t>
      </w:r>
      <w:r w:rsidRPr="00F81549">
        <w:rPr>
          <w:rFonts w:ascii="Arial" w:hAnsi="Arial" w:cs="Arial"/>
          <w:sz w:val="24"/>
          <w:szCs w:val="24"/>
          <w:lang w:eastAsia="ar-SA"/>
        </w:rPr>
        <w:t xml:space="preserve">обычно состоит из </w:t>
      </w:r>
      <w:r w:rsidR="00483DAB">
        <w:rPr>
          <w:rFonts w:ascii="Arial" w:hAnsi="Arial" w:cs="Arial"/>
          <w:sz w:val="24"/>
          <w:szCs w:val="24"/>
          <w:lang w:eastAsia="ar-SA"/>
        </w:rPr>
        <w:t xml:space="preserve">дросселей со значением индуктивности </w:t>
      </w:r>
      <w:r w:rsidRPr="00F81549">
        <w:rPr>
          <w:rFonts w:ascii="Arial" w:hAnsi="Arial" w:cs="Arial"/>
          <w:sz w:val="24"/>
          <w:szCs w:val="24"/>
          <w:lang w:eastAsia="ar-SA"/>
        </w:rPr>
        <w:t>более</w:t>
      </w:r>
      <w:r w:rsidR="00483DA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81549">
        <w:rPr>
          <w:rFonts w:ascii="Arial" w:hAnsi="Arial" w:cs="Arial"/>
          <w:sz w:val="24"/>
          <w:szCs w:val="24"/>
          <w:lang w:eastAsia="ar-SA"/>
        </w:rPr>
        <w:t xml:space="preserve">1,5 </w:t>
      </w:r>
      <w:proofErr w:type="spellStart"/>
      <w:r w:rsidRPr="00F81549">
        <w:rPr>
          <w:rFonts w:ascii="Arial" w:hAnsi="Arial" w:cs="Arial"/>
          <w:sz w:val="24"/>
          <w:szCs w:val="24"/>
          <w:lang w:eastAsia="ar-SA"/>
        </w:rPr>
        <w:t>мГн</w:t>
      </w:r>
      <w:proofErr w:type="spellEnd"/>
      <w:r w:rsidRPr="00F81549">
        <w:rPr>
          <w:rFonts w:ascii="Arial" w:hAnsi="Arial" w:cs="Arial"/>
          <w:sz w:val="24"/>
          <w:szCs w:val="24"/>
          <w:lang w:eastAsia="ar-SA"/>
        </w:rPr>
        <w:t>.</w:t>
      </w:r>
    </w:p>
    <w:p w14:paraId="0701D81D" w14:textId="36423527" w:rsidR="005958AE" w:rsidRPr="00483DAB" w:rsidRDefault="00332F85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4EBA">
        <w:rPr>
          <w:rFonts w:ascii="Arial" w:hAnsi="Arial" w:cs="Arial"/>
          <w:sz w:val="24"/>
          <w:szCs w:val="24"/>
          <w:lang w:eastAsia="ar-SA"/>
        </w:rPr>
        <w:t>6.3.2.3.3</w:t>
      </w:r>
      <w:r w:rsidR="005958AE" w:rsidRPr="005958AE">
        <w:t xml:space="preserve"> </w:t>
      </w:r>
      <w:bookmarkStart w:id="60" w:name="_Hlk212053626"/>
      <w:r w:rsidR="005958AE" w:rsidRPr="005958AE">
        <w:rPr>
          <w:rFonts w:ascii="Arial" w:hAnsi="Arial" w:cs="Arial"/>
          <w:sz w:val="24"/>
          <w:szCs w:val="24"/>
          <w:lang w:eastAsia="ar-SA"/>
        </w:rPr>
        <w:t xml:space="preserve">Сети связи/развязки для </w:t>
      </w:r>
      <w:r w:rsidR="00FB1490">
        <w:rPr>
          <w:rFonts w:ascii="Arial" w:hAnsi="Arial" w:cs="Arial"/>
          <w:sz w:val="24"/>
          <w:szCs w:val="24"/>
          <w:lang w:eastAsia="ar-SA"/>
        </w:rPr>
        <w:t xml:space="preserve">неэкранированных симметричных </w:t>
      </w:r>
      <w:r w:rsidR="005958AE" w:rsidRPr="005958AE">
        <w:rPr>
          <w:rFonts w:ascii="Arial" w:hAnsi="Arial" w:cs="Arial"/>
          <w:sz w:val="24"/>
          <w:szCs w:val="24"/>
          <w:lang w:eastAsia="ar-SA"/>
        </w:rPr>
        <w:t xml:space="preserve">соединительных </w:t>
      </w:r>
      <w:r w:rsidR="005958AE" w:rsidRPr="00483DAB">
        <w:rPr>
          <w:rFonts w:ascii="Arial" w:hAnsi="Arial" w:cs="Arial"/>
          <w:sz w:val="24"/>
          <w:szCs w:val="24"/>
          <w:lang w:eastAsia="ar-SA"/>
        </w:rPr>
        <w:t xml:space="preserve">линий </w:t>
      </w:r>
      <w:bookmarkEnd w:id="60"/>
    </w:p>
    <w:p w14:paraId="4D45E6BF" w14:textId="55775A17" w:rsid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lastRenderedPageBreak/>
        <w:t xml:space="preserve">Из-за особенностей неэкранированной проводки связь с симметричными </w:t>
      </w:r>
      <w:r w:rsidR="0056168C">
        <w:rPr>
          <w:rFonts w:ascii="Arial" w:hAnsi="Arial" w:cs="Arial"/>
          <w:sz w:val="24"/>
          <w:szCs w:val="24"/>
          <w:lang w:eastAsia="ar-SA"/>
        </w:rPr>
        <w:t>соединительными</w:t>
      </w:r>
      <w:r w:rsidR="005F2929">
        <w:rPr>
          <w:rFonts w:ascii="Arial" w:hAnsi="Arial" w:cs="Arial"/>
          <w:sz w:val="24"/>
          <w:szCs w:val="24"/>
          <w:lang w:eastAsia="ar-SA"/>
        </w:rPr>
        <w:t xml:space="preserve"> линиями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(витыми парами) всегда происходит в </w:t>
      </w:r>
      <w:r w:rsidR="00C1043A">
        <w:rPr>
          <w:rFonts w:ascii="Arial" w:hAnsi="Arial" w:cs="Arial"/>
          <w:sz w:val="24"/>
          <w:szCs w:val="24"/>
          <w:lang w:eastAsia="ar-SA"/>
        </w:rPr>
        <w:t>синфазно</w:t>
      </w:r>
      <w:r w:rsidR="00AC4EBA">
        <w:rPr>
          <w:rFonts w:ascii="Arial" w:hAnsi="Arial" w:cs="Arial"/>
          <w:sz w:val="24"/>
          <w:szCs w:val="24"/>
          <w:lang w:eastAsia="ar-SA"/>
        </w:rPr>
        <w:t>м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режиме, т. е. </w:t>
      </w:r>
      <w:r w:rsidR="00C1043A">
        <w:rPr>
          <w:rFonts w:ascii="Arial" w:hAnsi="Arial" w:cs="Arial"/>
          <w:sz w:val="24"/>
          <w:szCs w:val="24"/>
          <w:lang w:eastAsia="ar-SA"/>
        </w:rPr>
        <w:t xml:space="preserve">при наличии </w:t>
      </w:r>
      <w:r w:rsidRPr="005958AE">
        <w:rPr>
          <w:rFonts w:ascii="Arial" w:hAnsi="Arial" w:cs="Arial"/>
          <w:sz w:val="24"/>
          <w:szCs w:val="24"/>
          <w:lang w:eastAsia="ar-SA"/>
        </w:rPr>
        <w:t>связ</w:t>
      </w:r>
      <w:r w:rsidR="00C1043A">
        <w:rPr>
          <w:rFonts w:ascii="Arial" w:hAnsi="Arial" w:cs="Arial"/>
          <w:sz w:val="24"/>
          <w:szCs w:val="24"/>
          <w:lang w:eastAsia="ar-SA"/>
        </w:rPr>
        <w:t>и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между всеми линиями и землей.</w:t>
      </w:r>
    </w:p>
    <w:p w14:paraId="01B50EC8" w14:textId="0AC4A6AA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 xml:space="preserve">Для развязки используют дроссели </w:t>
      </w:r>
      <w:r w:rsidR="00C1043A">
        <w:rPr>
          <w:rFonts w:ascii="Arial" w:hAnsi="Arial" w:cs="Arial"/>
          <w:sz w:val="24"/>
          <w:szCs w:val="24"/>
          <w:lang w:eastAsia="ar-SA"/>
        </w:rPr>
        <w:t>синфазного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режима, обеспечивающие быструю передачу данных и эффективную развязку </w:t>
      </w:r>
      <w:r w:rsidR="00C1043A">
        <w:rPr>
          <w:rFonts w:ascii="Arial" w:hAnsi="Arial" w:cs="Arial"/>
          <w:sz w:val="24"/>
          <w:szCs w:val="24"/>
          <w:lang w:eastAsia="ar-SA"/>
        </w:rPr>
        <w:t>синфазного</w:t>
      </w:r>
      <w:r w:rsidR="00C1043A" w:rsidRPr="005958AE">
        <w:rPr>
          <w:rFonts w:ascii="Arial" w:hAnsi="Arial" w:cs="Arial"/>
          <w:sz w:val="24"/>
          <w:szCs w:val="24"/>
          <w:lang w:eastAsia="ar-SA"/>
        </w:rPr>
        <w:t xml:space="preserve"> режима</w:t>
      </w:r>
      <w:r w:rsidRPr="005958AE">
        <w:rPr>
          <w:rFonts w:ascii="Arial" w:hAnsi="Arial" w:cs="Arial"/>
          <w:sz w:val="24"/>
          <w:szCs w:val="24"/>
          <w:lang w:eastAsia="ar-SA"/>
        </w:rPr>
        <w:t>.</w:t>
      </w:r>
    </w:p>
    <w:p w14:paraId="738FCDB5" w14:textId="42B82E1D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>Один из примеров сети связи/развязки для неэкранированных симметричных соединительных линий показан на рисунке 13.</w:t>
      </w:r>
    </w:p>
    <w:p w14:paraId="6D6DED96" w14:textId="4E511CE6" w:rsidR="005958AE" w:rsidRDefault="007D64D7" w:rsidP="00C1043A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6EA8C10" wp14:editId="05133E7E">
            <wp:extent cx="4514850" cy="34766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7C5A6" w14:textId="5E2AFF27" w:rsidR="005958AE" w:rsidRPr="005958AE" w:rsidRDefault="00483DAB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eastAsia="Times New Roman" w:hAnsi="Arial" w:cs="Arial"/>
          <w:spacing w:val="40"/>
          <w:sz w:val="20"/>
          <w:szCs w:val="20"/>
          <w:lang w:eastAsia="ru-RU"/>
        </w:rPr>
        <w:t>Примечание</w:t>
      </w:r>
      <w:r w:rsidRPr="00483DAB">
        <w:rPr>
          <w:rFonts w:ascii="Arial" w:eastAsia="Times New Roman" w:hAnsi="Arial" w:cs="Arial"/>
          <w:sz w:val="20"/>
          <w:szCs w:val="20"/>
          <w:lang w:eastAsia="ru-RU"/>
        </w:rPr>
        <w:t xml:space="preserve"> ‒</w:t>
      </w:r>
      <w:r w:rsidR="005958AE" w:rsidRPr="00483DAB">
        <w:rPr>
          <w:rFonts w:ascii="Arial" w:hAnsi="Arial" w:cs="Arial"/>
          <w:sz w:val="20"/>
          <w:szCs w:val="20"/>
          <w:lang w:eastAsia="ar-SA"/>
        </w:rPr>
        <w:t xml:space="preserve"> </w:t>
      </w:r>
      <w:r w:rsidR="005958AE" w:rsidRPr="00483DAB">
        <w:rPr>
          <w:rFonts w:ascii="Arial" w:hAnsi="Arial" w:cs="Arial"/>
          <w:i/>
          <w:iCs/>
          <w:sz w:val="20"/>
          <w:szCs w:val="20"/>
          <w:lang w:eastAsia="ar-SA"/>
        </w:rPr>
        <w:t>L</w:t>
      </w:r>
      <w:r w:rsidR="005958AE" w:rsidRPr="00483DAB">
        <w:rPr>
          <w:rFonts w:ascii="Arial" w:hAnsi="Arial" w:cs="Arial"/>
          <w:sz w:val="20"/>
          <w:szCs w:val="20"/>
          <w:lang w:eastAsia="ar-SA"/>
        </w:rPr>
        <w:t xml:space="preserve"> с компенсацией тока может включать </w:t>
      </w:r>
      <w:r w:rsidR="008C298F" w:rsidRPr="00483DAB">
        <w:rPr>
          <w:rFonts w:ascii="Arial" w:hAnsi="Arial" w:cs="Arial"/>
          <w:sz w:val="20"/>
          <w:szCs w:val="20"/>
          <w:lang w:eastAsia="ar-SA"/>
        </w:rPr>
        <w:t xml:space="preserve">для обеспечения эффективности </w:t>
      </w:r>
      <w:r w:rsidR="005958AE" w:rsidRPr="00483DAB">
        <w:rPr>
          <w:rFonts w:ascii="Arial" w:hAnsi="Arial" w:cs="Arial"/>
          <w:sz w:val="20"/>
          <w:szCs w:val="20"/>
          <w:lang w:eastAsia="ar-SA"/>
        </w:rPr>
        <w:t>все четыре катушки или только пары</w:t>
      </w:r>
      <w:r w:rsidRPr="00483DAB">
        <w:rPr>
          <w:rFonts w:ascii="Arial" w:hAnsi="Arial" w:cs="Arial"/>
          <w:sz w:val="20"/>
          <w:szCs w:val="20"/>
          <w:lang w:eastAsia="ar-SA"/>
        </w:rPr>
        <w:t>,</w:t>
      </w:r>
      <w:r w:rsidR="005958AE" w:rsidRPr="00483DAB">
        <w:rPr>
          <w:rFonts w:ascii="Arial" w:hAnsi="Arial" w:cs="Arial"/>
          <w:sz w:val="20"/>
          <w:szCs w:val="20"/>
          <w:lang w:eastAsia="ar-SA"/>
        </w:rPr>
        <w:t xml:space="preserve"> как показано на рисунке</w:t>
      </w:r>
      <w:r w:rsidR="008C298F">
        <w:rPr>
          <w:rFonts w:ascii="Arial" w:hAnsi="Arial" w:cs="Arial"/>
          <w:sz w:val="20"/>
          <w:szCs w:val="20"/>
          <w:lang w:eastAsia="ar-SA"/>
        </w:rPr>
        <w:t>.</w:t>
      </w:r>
    </w:p>
    <w:p w14:paraId="72A6FD36" w14:textId="74A2C68A" w:rsidR="005958AE" w:rsidRDefault="005958AE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>Рисунок 13 ‒ Пример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D64D7">
        <w:rPr>
          <w:rFonts w:ascii="Arial" w:hAnsi="Arial" w:cs="Arial"/>
          <w:sz w:val="24"/>
          <w:szCs w:val="24"/>
          <w:lang w:eastAsia="ar-SA"/>
        </w:rPr>
        <w:t>CDN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для неэкранированных симметричных соединительных </w:t>
      </w:r>
      <w:r w:rsidR="0056168C">
        <w:rPr>
          <w:rFonts w:ascii="Arial" w:hAnsi="Arial" w:cs="Arial"/>
          <w:sz w:val="24"/>
          <w:szCs w:val="24"/>
          <w:lang w:eastAsia="ar-SA"/>
        </w:rPr>
        <w:t>линий. С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вязь </w:t>
      </w:r>
      <w:r w:rsidR="007D64D7">
        <w:rPr>
          <w:rFonts w:ascii="Arial" w:hAnsi="Arial" w:cs="Arial"/>
          <w:sz w:val="24"/>
          <w:szCs w:val="24"/>
          <w:lang w:eastAsia="ar-SA"/>
        </w:rPr>
        <w:t>«</w:t>
      </w:r>
      <w:r w:rsidRPr="005958AE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="00483DAB"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земл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="007D64D7">
        <w:rPr>
          <w:rFonts w:ascii="Arial" w:hAnsi="Arial" w:cs="Arial"/>
          <w:sz w:val="24"/>
          <w:szCs w:val="24"/>
          <w:lang w:eastAsia="ar-SA"/>
        </w:rPr>
        <w:t>»</w:t>
      </w:r>
    </w:p>
    <w:p w14:paraId="5AAAC24C" w14:textId="77777777" w:rsidR="00541A2B" w:rsidRPr="005958AE" w:rsidRDefault="00541A2B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14:paraId="2302F72D" w14:textId="794ADE89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>Для неэкранированных симметричных соединительных линий можно использовать примеры, приведенные на рисунк</w:t>
      </w:r>
      <w:r w:rsidR="008C298F">
        <w:rPr>
          <w:rFonts w:ascii="Arial" w:hAnsi="Arial" w:cs="Arial"/>
          <w:sz w:val="24"/>
          <w:szCs w:val="24"/>
          <w:lang w:eastAsia="ar-SA"/>
        </w:rPr>
        <w:t>ах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13 и 14. Значение </w:t>
      </w:r>
      <w:r w:rsidR="0056168C">
        <w:rPr>
          <w:rFonts w:ascii="Arial" w:hAnsi="Arial" w:cs="Arial"/>
          <w:sz w:val="24"/>
          <w:szCs w:val="24"/>
          <w:lang w:eastAsia="ar-SA"/>
        </w:rPr>
        <w:t xml:space="preserve">емкости </w:t>
      </w:r>
      <w:r w:rsidRPr="005958AE">
        <w:rPr>
          <w:rFonts w:ascii="Arial" w:hAnsi="Arial" w:cs="Arial"/>
          <w:sz w:val="24"/>
          <w:szCs w:val="24"/>
          <w:lang w:eastAsia="ar-SA"/>
        </w:rPr>
        <w:t>конденсатора связи на рисунке 13 должно составлять 0,5 мкФ.</w:t>
      </w:r>
    </w:p>
    <w:p w14:paraId="4BD97F01" w14:textId="77777777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>Чтобы конденсаторы связи и развязки не оказывали фильтрующего влияния на передачу данных, необходима сбалансированная высокочастотная конструкция, объединяющая конденсаторы связи с дросселями связи.</w:t>
      </w:r>
    </w:p>
    <w:p w14:paraId="4C19A342" w14:textId="6E5A5FB6" w:rsidR="00B24940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>На рис</w:t>
      </w:r>
      <w:r w:rsidR="00B24940">
        <w:rPr>
          <w:rFonts w:ascii="Arial" w:hAnsi="Arial" w:cs="Arial"/>
          <w:sz w:val="24"/>
          <w:szCs w:val="24"/>
          <w:lang w:eastAsia="ar-SA"/>
        </w:rPr>
        <w:t xml:space="preserve">унке </w:t>
      </w:r>
      <w:r w:rsidRPr="005958AE">
        <w:rPr>
          <w:rFonts w:ascii="Arial" w:hAnsi="Arial" w:cs="Arial"/>
          <w:sz w:val="24"/>
          <w:szCs w:val="24"/>
          <w:lang w:eastAsia="ar-SA"/>
        </w:rPr>
        <w:t>14 показан пример сети связи</w:t>
      </w:r>
      <w:r w:rsidR="00AC4EBA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и развязки для симметричных </w:t>
      </w:r>
      <w:r w:rsidR="0056168C">
        <w:rPr>
          <w:rFonts w:ascii="Arial" w:hAnsi="Arial" w:cs="Arial"/>
          <w:sz w:val="24"/>
          <w:szCs w:val="24"/>
          <w:lang w:eastAsia="ar-SA"/>
        </w:rPr>
        <w:t>соединительных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линий, позволяющей проводить испытания со скоростью соединения до 1000 Мбит/с.</w:t>
      </w:r>
    </w:p>
    <w:p w14:paraId="1C16C9FF" w14:textId="4D385ECE" w:rsidR="007D64D7" w:rsidRDefault="007D64D7" w:rsidP="007D64D7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9A575EB" wp14:editId="128D2E5D">
            <wp:extent cx="4352925" cy="30194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4388A" w14:textId="222C45FF" w:rsidR="00B24940" w:rsidRPr="00B24940" w:rsidRDefault="00B24940" w:rsidP="00D64CD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R</w:t>
      </w:r>
      <w:r w:rsidRPr="00D64CD1">
        <w:rPr>
          <w:rFonts w:ascii="Arial" w:hAnsi="Arial" w:cs="Arial"/>
          <w:i/>
          <w:iCs/>
          <w:sz w:val="20"/>
          <w:szCs w:val="20"/>
          <w:vertAlign w:val="subscript"/>
          <w:lang w:eastAsia="ar-SA"/>
        </w:rPr>
        <w:t>A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,</w:t>
      </w:r>
      <w:r w:rsidR="00AC4EBA">
        <w:rPr>
          <w:rFonts w:ascii="Arial" w:hAnsi="Arial" w:cs="Arial"/>
          <w:i/>
          <w:iCs/>
          <w:sz w:val="20"/>
          <w:szCs w:val="20"/>
          <w:lang w:eastAsia="ar-SA"/>
        </w:rPr>
        <w:t xml:space="preserve"> 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R</w:t>
      </w:r>
      <w:r w:rsidRPr="00D64CD1">
        <w:rPr>
          <w:rFonts w:ascii="Arial" w:hAnsi="Arial" w:cs="Arial"/>
          <w:i/>
          <w:iCs/>
          <w:sz w:val="20"/>
          <w:szCs w:val="20"/>
          <w:vertAlign w:val="subscript"/>
          <w:lang w:eastAsia="ar-SA"/>
        </w:rPr>
        <w:t>B</w:t>
      </w:r>
      <w:r w:rsidR="00D64CD1" w:rsidRPr="00D64CD1">
        <w:rPr>
          <w:rFonts w:ascii="Arial" w:hAnsi="Arial" w:cs="Arial"/>
          <w:i/>
          <w:iCs/>
          <w:sz w:val="20"/>
          <w:szCs w:val="20"/>
          <w:lang w:eastAsia="ar-SA"/>
        </w:rPr>
        <w:t>,</w:t>
      </w:r>
      <w:bookmarkStart w:id="61" w:name="_Hlk197026653"/>
      <w:r w:rsidR="00AC4EBA">
        <w:rPr>
          <w:rFonts w:ascii="Arial" w:hAnsi="Arial" w:cs="Arial"/>
          <w:i/>
          <w:iCs/>
          <w:sz w:val="20"/>
          <w:szCs w:val="20"/>
          <w:lang w:eastAsia="ar-SA"/>
        </w:rPr>
        <w:t xml:space="preserve"> 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C</w:t>
      </w:r>
      <w:r w:rsidRPr="007D64D7">
        <w:rPr>
          <w:rFonts w:ascii="Arial" w:hAnsi="Arial" w:cs="Arial"/>
          <w:sz w:val="20"/>
          <w:szCs w:val="20"/>
          <w:lang w:eastAsia="ar-SA"/>
        </w:rPr>
        <w:t>1</w:t>
      </w:r>
      <w:bookmarkEnd w:id="61"/>
      <w:r w:rsidR="00D64CD1" w:rsidRPr="00D64CD1">
        <w:rPr>
          <w:rFonts w:ascii="Arial" w:hAnsi="Arial" w:cs="Arial"/>
          <w:i/>
          <w:iCs/>
          <w:sz w:val="20"/>
          <w:szCs w:val="20"/>
          <w:lang w:eastAsia="ar-SA"/>
        </w:rPr>
        <w:t>,</w:t>
      </w:r>
      <w:r w:rsidR="00A31C34" w:rsidRPr="00D64CD1">
        <w:rPr>
          <w:rFonts w:ascii="Arial" w:hAnsi="Arial" w:cs="Arial"/>
          <w:i/>
          <w:iCs/>
          <w:sz w:val="20"/>
          <w:szCs w:val="20"/>
          <w:vertAlign w:val="subscript"/>
          <w:lang w:eastAsia="ar-SA"/>
        </w:rPr>
        <w:t xml:space="preserve"> 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C</w:t>
      </w:r>
      <w:r w:rsidRPr="007D64D7">
        <w:rPr>
          <w:rFonts w:ascii="Arial" w:hAnsi="Arial" w:cs="Arial"/>
          <w:sz w:val="20"/>
          <w:szCs w:val="20"/>
          <w:lang w:eastAsia="ar-SA"/>
        </w:rPr>
        <w:t>2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,</w:t>
      </w:r>
      <w:r w:rsidR="00AC4EBA">
        <w:rPr>
          <w:rFonts w:ascii="Arial" w:hAnsi="Arial" w:cs="Arial"/>
          <w:i/>
          <w:iCs/>
          <w:sz w:val="20"/>
          <w:szCs w:val="20"/>
          <w:lang w:eastAsia="ar-SA"/>
        </w:rPr>
        <w:t xml:space="preserve"> 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L</w:t>
      </w:r>
      <w:r w:rsidRPr="007D64D7">
        <w:rPr>
          <w:rFonts w:ascii="Arial" w:hAnsi="Arial" w:cs="Arial"/>
          <w:sz w:val="20"/>
          <w:szCs w:val="20"/>
          <w:lang w:eastAsia="ar-SA"/>
        </w:rPr>
        <w:t>1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,</w:t>
      </w:r>
      <w:r w:rsidR="00A31C34" w:rsidRPr="00D64CD1">
        <w:rPr>
          <w:rFonts w:ascii="Arial" w:hAnsi="Arial" w:cs="Arial"/>
          <w:i/>
          <w:iCs/>
          <w:sz w:val="20"/>
          <w:szCs w:val="20"/>
          <w:lang w:eastAsia="ar-SA"/>
        </w:rPr>
        <w:t xml:space="preserve"> 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L</w:t>
      </w:r>
      <w:r w:rsidRPr="007D64D7">
        <w:rPr>
          <w:rFonts w:ascii="Arial" w:hAnsi="Arial" w:cs="Arial"/>
          <w:sz w:val="20"/>
          <w:szCs w:val="20"/>
          <w:lang w:eastAsia="ar-SA"/>
        </w:rPr>
        <w:t>2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, L</w:t>
      </w:r>
      <w:r w:rsidRPr="007D64D7">
        <w:rPr>
          <w:rFonts w:ascii="Arial" w:hAnsi="Arial" w:cs="Arial"/>
          <w:sz w:val="20"/>
          <w:szCs w:val="20"/>
          <w:lang w:eastAsia="ar-SA"/>
        </w:rPr>
        <w:t>3</w:t>
      </w:r>
      <w:r w:rsidRPr="00B24940">
        <w:rPr>
          <w:rFonts w:ascii="Arial" w:hAnsi="Arial" w:cs="Arial"/>
          <w:sz w:val="20"/>
          <w:szCs w:val="20"/>
          <w:lang w:eastAsia="ar-SA"/>
        </w:rPr>
        <w:t xml:space="preserve">: </w:t>
      </w:r>
      <w:r w:rsidR="001D360A">
        <w:rPr>
          <w:rFonts w:ascii="Arial" w:hAnsi="Arial" w:cs="Arial"/>
          <w:sz w:val="20"/>
          <w:szCs w:val="20"/>
          <w:lang w:eastAsia="ar-SA"/>
        </w:rPr>
        <w:t>в</w:t>
      </w:r>
      <w:r w:rsidRPr="00B24940">
        <w:rPr>
          <w:rFonts w:ascii="Arial" w:hAnsi="Arial" w:cs="Arial"/>
          <w:sz w:val="20"/>
          <w:szCs w:val="20"/>
          <w:lang w:eastAsia="ar-SA"/>
        </w:rPr>
        <w:t>се компоненты выбирают так, чтобы выполнялись заданные параметры импульса</w:t>
      </w:r>
      <w:r w:rsidRPr="00B24940">
        <w:rPr>
          <w:rFonts w:ascii="Arial" w:hAnsi="Arial" w:cs="Arial"/>
          <w:sz w:val="24"/>
          <w:szCs w:val="24"/>
          <w:lang w:eastAsia="ar-SA"/>
        </w:rPr>
        <w:t>.</w:t>
      </w:r>
    </w:p>
    <w:p w14:paraId="1D50C376" w14:textId="33AAA3A1" w:rsidR="00B24940" w:rsidRDefault="00B24940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 xml:space="preserve">Рисунок 14 ‒ Пример </w:t>
      </w:r>
      <w:r w:rsidRPr="007D64D7">
        <w:rPr>
          <w:rFonts w:ascii="Arial" w:hAnsi="Arial" w:cs="Arial"/>
          <w:sz w:val="24"/>
          <w:szCs w:val="24"/>
          <w:lang w:eastAsia="ar-SA"/>
        </w:rPr>
        <w:t>CDN</w:t>
      </w:r>
      <w:r w:rsidRPr="009F0D2E">
        <w:rPr>
          <w:rFonts w:ascii="Arial" w:hAnsi="Arial" w:cs="Arial"/>
          <w:sz w:val="24"/>
          <w:szCs w:val="24"/>
          <w:lang w:eastAsia="ar-SA"/>
        </w:rPr>
        <w:t xml:space="preserve"> для неэкранированных симметричных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соединительных линий</w:t>
      </w:r>
      <w:r w:rsidR="00FE24D6">
        <w:rPr>
          <w:rFonts w:ascii="Arial" w:hAnsi="Arial" w:cs="Arial"/>
          <w:sz w:val="24"/>
          <w:szCs w:val="24"/>
          <w:lang w:eastAsia="ar-SA"/>
        </w:rPr>
        <w:t>. С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вязь </w:t>
      </w:r>
      <w:r w:rsidR="007D64D7">
        <w:rPr>
          <w:rFonts w:ascii="Arial" w:hAnsi="Arial" w:cs="Arial"/>
          <w:sz w:val="24"/>
          <w:szCs w:val="24"/>
          <w:lang w:eastAsia="ar-SA"/>
        </w:rPr>
        <w:t>«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09079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="007D64D7">
        <w:rPr>
          <w:rFonts w:ascii="Arial" w:hAnsi="Arial" w:cs="Arial"/>
          <w:sz w:val="24"/>
          <w:szCs w:val="24"/>
          <w:lang w:eastAsia="ar-SA"/>
        </w:rPr>
        <w:t>»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24940">
        <w:rPr>
          <w:rFonts w:ascii="Arial" w:hAnsi="Arial" w:cs="Arial"/>
          <w:sz w:val="24"/>
          <w:szCs w:val="24"/>
          <w:lang w:eastAsia="ar-SA"/>
        </w:rPr>
        <w:t>через конденсаторы</w:t>
      </w:r>
    </w:p>
    <w:p w14:paraId="63ECD053" w14:textId="77777777" w:rsidR="00541A2B" w:rsidRDefault="00541A2B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14:paraId="6A52D8EB" w14:textId="6C88A5A3" w:rsidR="00F85287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6.3.3</w:t>
      </w:r>
      <w:r w:rsidR="00F85287" w:rsidRP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Сети связи/развязки для </w:t>
      </w:r>
      <w:r w:rsidR="007D64D7">
        <w:rPr>
          <w:rFonts w:ascii="Arial" w:hAnsi="Arial" w:cs="Arial"/>
          <w:b/>
          <w:bCs/>
          <w:sz w:val="24"/>
          <w:szCs w:val="24"/>
          <w:lang w:eastAsia="ar-SA"/>
        </w:rPr>
        <w:t>быстр</w:t>
      </w:r>
      <w:r w:rsidR="005D7E75">
        <w:rPr>
          <w:rFonts w:ascii="Arial" w:hAnsi="Arial" w:cs="Arial"/>
          <w:b/>
          <w:bCs/>
          <w:sz w:val="24"/>
          <w:szCs w:val="24"/>
          <w:lang w:eastAsia="ar-SA"/>
        </w:rPr>
        <w:t>ых</w:t>
      </w:r>
      <w:r w:rsidR="007D64D7">
        <w:rPr>
          <w:rFonts w:ascii="Arial" w:hAnsi="Arial" w:cs="Arial"/>
          <w:b/>
          <w:bCs/>
          <w:sz w:val="24"/>
          <w:szCs w:val="24"/>
          <w:lang w:eastAsia="ar-SA"/>
        </w:rPr>
        <w:t xml:space="preserve"> затухающих </w:t>
      </w:r>
      <w:r w:rsidR="00F85287" w:rsidRP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колебательных волн </w:t>
      </w:r>
    </w:p>
    <w:p w14:paraId="1F129DAF" w14:textId="24218F79" w:rsidR="00332F85" w:rsidRPr="00273E98" w:rsidRDefault="00332F85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>6.3.3.1</w:t>
      </w:r>
      <w:r w:rsidR="00B24940" w:rsidRPr="00B24940">
        <w:t xml:space="preserve"> 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Выбор </w:t>
      </w:r>
      <w:r w:rsidR="00B24940" w:rsidRPr="00273E98">
        <w:rPr>
          <w:rFonts w:ascii="Arial" w:hAnsi="Arial" w:cs="Arial"/>
          <w:sz w:val="24"/>
          <w:szCs w:val="24"/>
          <w:lang w:eastAsia="ar-SA"/>
        </w:rPr>
        <w:t xml:space="preserve">CDN для </w:t>
      </w:r>
      <w:bookmarkStart w:id="62" w:name="_Hlk214964393"/>
      <w:r w:rsidR="00273E98">
        <w:rPr>
          <w:rFonts w:ascii="Arial" w:hAnsi="Arial" w:cs="Arial"/>
          <w:sz w:val="24"/>
          <w:szCs w:val="24"/>
          <w:lang w:eastAsia="ar-SA"/>
        </w:rPr>
        <w:t>быстр</w:t>
      </w:r>
      <w:r w:rsidR="005D7E75">
        <w:rPr>
          <w:rFonts w:ascii="Arial" w:hAnsi="Arial" w:cs="Arial"/>
          <w:sz w:val="24"/>
          <w:szCs w:val="24"/>
          <w:lang w:eastAsia="ar-SA"/>
        </w:rPr>
        <w:t>ых</w:t>
      </w:r>
      <w:r w:rsidR="00273E98">
        <w:rPr>
          <w:rFonts w:ascii="Arial" w:hAnsi="Arial" w:cs="Arial"/>
          <w:sz w:val="24"/>
          <w:szCs w:val="24"/>
          <w:lang w:eastAsia="ar-SA"/>
        </w:rPr>
        <w:t xml:space="preserve"> затухающих </w:t>
      </w:r>
      <w:bookmarkEnd w:id="62"/>
      <w:r w:rsidR="00B24940" w:rsidRPr="00273E98">
        <w:rPr>
          <w:rFonts w:ascii="Arial" w:hAnsi="Arial" w:cs="Arial"/>
          <w:sz w:val="24"/>
          <w:szCs w:val="24"/>
          <w:lang w:eastAsia="ar-SA"/>
        </w:rPr>
        <w:t>колебательных волн</w:t>
      </w:r>
    </w:p>
    <w:p w14:paraId="673930CF" w14:textId="0291D353" w:rsidR="00B24940" w:rsidRP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273E98">
        <w:rPr>
          <w:rFonts w:ascii="Arial" w:hAnsi="Arial" w:cs="Arial"/>
          <w:sz w:val="24"/>
          <w:szCs w:val="24"/>
          <w:lang w:eastAsia="ar-SA"/>
        </w:rPr>
        <w:t>Различные типы CDN, упомянутые в 6.3.2, используют в сочетании с FDOWG для</w:t>
      </w:r>
      <w:r w:rsidR="00D64CD1" w:rsidRPr="00273E98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E24D6" w:rsidRPr="00273E98">
        <w:rPr>
          <w:rFonts w:ascii="Arial" w:hAnsi="Arial" w:cs="Arial"/>
          <w:sz w:val="24"/>
          <w:szCs w:val="24"/>
          <w:lang w:eastAsia="ar-SA"/>
        </w:rPr>
        <w:t xml:space="preserve">области </w:t>
      </w:r>
      <w:r w:rsidR="00D64CD1" w:rsidRPr="00273E98">
        <w:rPr>
          <w:rFonts w:ascii="Arial" w:hAnsi="Arial" w:cs="Arial"/>
          <w:sz w:val="24"/>
          <w:szCs w:val="24"/>
          <w:lang w:eastAsia="ar-SA"/>
        </w:rPr>
        <w:t>при</w:t>
      </w:r>
      <w:r w:rsidR="00FE24D6" w:rsidRPr="00273E98">
        <w:rPr>
          <w:rFonts w:ascii="Arial" w:hAnsi="Arial" w:cs="Arial"/>
          <w:sz w:val="24"/>
          <w:szCs w:val="24"/>
          <w:lang w:eastAsia="ar-SA"/>
        </w:rPr>
        <w:t>менения</w:t>
      </w:r>
      <w:r w:rsidRPr="00273E98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73E98">
        <w:rPr>
          <w:rFonts w:ascii="Arial" w:hAnsi="Arial" w:cs="Arial"/>
          <w:sz w:val="24"/>
          <w:szCs w:val="24"/>
          <w:lang w:eastAsia="ar-SA"/>
        </w:rPr>
        <w:t>быстр</w:t>
      </w:r>
      <w:r w:rsidR="005D7E75">
        <w:rPr>
          <w:rFonts w:ascii="Arial" w:hAnsi="Arial" w:cs="Arial"/>
          <w:sz w:val="24"/>
          <w:szCs w:val="24"/>
          <w:lang w:eastAsia="ar-SA"/>
        </w:rPr>
        <w:t>ых</w:t>
      </w:r>
      <w:r w:rsidR="00273E98">
        <w:rPr>
          <w:rFonts w:ascii="Arial" w:hAnsi="Arial" w:cs="Arial"/>
          <w:sz w:val="24"/>
          <w:szCs w:val="24"/>
          <w:lang w:eastAsia="ar-SA"/>
        </w:rPr>
        <w:t xml:space="preserve"> затухающих </w:t>
      </w:r>
      <w:r w:rsidRPr="00273E98">
        <w:rPr>
          <w:rFonts w:ascii="Arial" w:hAnsi="Arial" w:cs="Arial"/>
          <w:sz w:val="24"/>
          <w:szCs w:val="24"/>
          <w:lang w:eastAsia="ar-SA"/>
        </w:rPr>
        <w:t>колебательных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волн. Применяют следующие методы:</w:t>
      </w:r>
    </w:p>
    <w:p w14:paraId="16F544AE" w14:textId="40322BBC" w:rsidR="00B24940" w:rsidRP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 xml:space="preserve">- для портов </w:t>
      </w:r>
      <w:r w:rsidR="00FF22B3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E24D6">
        <w:rPr>
          <w:rFonts w:ascii="Arial" w:hAnsi="Arial" w:cs="Arial"/>
          <w:sz w:val="24"/>
          <w:szCs w:val="24"/>
          <w:lang w:eastAsia="ar-SA"/>
        </w:rPr>
        <w:t>переменного/постоянного тока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используют примеры, показанные на рис</w:t>
      </w:r>
      <w:r w:rsidR="00AC4EBA">
        <w:rPr>
          <w:rFonts w:ascii="Arial" w:hAnsi="Arial" w:cs="Arial"/>
          <w:sz w:val="24"/>
          <w:szCs w:val="24"/>
          <w:lang w:eastAsia="ar-SA"/>
        </w:rPr>
        <w:t>унках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15 и </w:t>
      </w:r>
      <w:r w:rsidR="005F2929">
        <w:rPr>
          <w:rFonts w:ascii="Arial" w:hAnsi="Arial" w:cs="Arial"/>
          <w:sz w:val="24"/>
          <w:szCs w:val="24"/>
          <w:lang w:eastAsia="ar-SA"/>
        </w:rPr>
        <w:t>1</w:t>
      </w:r>
      <w:r w:rsidRPr="00B24940">
        <w:rPr>
          <w:rFonts w:ascii="Arial" w:hAnsi="Arial" w:cs="Arial"/>
          <w:sz w:val="24"/>
          <w:szCs w:val="24"/>
          <w:lang w:eastAsia="ar-SA"/>
        </w:rPr>
        <w:t>6;</w:t>
      </w:r>
    </w:p>
    <w:p w14:paraId="1030BA8F" w14:textId="4DE44524" w:rsidR="00B24940" w:rsidRP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>- для соединительных линий использу</w:t>
      </w:r>
      <w:r w:rsidR="00AC4EBA">
        <w:rPr>
          <w:rFonts w:ascii="Arial" w:hAnsi="Arial" w:cs="Arial"/>
          <w:sz w:val="24"/>
          <w:szCs w:val="24"/>
          <w:lang w:eastAsia="ar-SA"/>
        </w:rPr>
        <w:t>ют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пример, показанный на рисунке 17.</w:t>
      </w:r>
    </w:p>
    <w:p w14:paraId="6E9BDF28" w14:textId="4DF7AD25" w:rsidR="00B24940" w:rsidRDefault="005F2929" w:rsidP="00B24940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bookmarkStart w:id="63" w:name="_Hlk197030757"/>
      <w:r w:rsidRPr="00F758AC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F758AC">
        <w:rPr>
          <w:rFonts w:ascii="Arial" w:eastAsia="Times New Roman" w:hAnsi="Arial" w:cs="Arial"/>
          <w:lang w:eastAsia="ru-RU"/>
        </w:rPr>
        <w:t xml:space="preserve"> </w:t>
      </w:r>
      <w:r w:rsidRPr="00D939D3">
        <w:rPr>
          <w:rFonts w:ascii="Arial" w:eastAsia="Times New Roman" w:hAnsi="Arial" w:cs="Arial"/>
          <w:lang w:eastAsia="ru-RU"/>
        </w:rPr>
        <w:t>‒</w:t>
      </w:r>
      <w:bookmarkEnd w:id="63"/>
      <w:r w:rsidRPr="00D939D3">
        <w:t xml:space="preserve"> </w:t>
      </w:r>
      <w:r w:rsidRPr="00D939D3">
        <w:rPr>
          <w:rFonts w:ascii="Arial" w:hAnsi="Arial" w:cs="Arial"/>
          <w:lang w:eastAsia="ar-SA"/>
        </w:rPr>
        <w:t xml:space="preserve">В 8.3 приведена подробная информация на случай, если использование </w:t>
      </w:r>
      <w:r w:rsidRPr="00273E98">
        <w:rPr>
          <w:rFonts w:ascii="Arial" w:hAnsi="Arial" w:cs="Arial"/>
          <w:lang w:eastAsia="ar-SA"/>
        </w:rPr>
        <w:t>CDN</w:t>
      </w:r>
      <w:r w:rsidRPr="00D939D3">
        <w:rPr>
          <w:rFonts w:ascii="Arial" w:hAnsi="Arial" w:cs="Arial"/>
          <w:lang w:eastAsia="ar-SA"/>
        </w:rPr>
        <w:t xml:space="preserve"> нецелесообразно</w:t>
      </w:r>
      <w:r w:rsidR="00D939D3">
        <w:rPr>
          <w:rFonts w:ascii="Arial" w:hAnsi="Arial" w:cs="Arial"/>
          <w:sz w:val="24"/>
          <w:szCs w:val="24"/>
          <w:lang w:eastAsia="ar-SA"/>
        </w:rPr>
        <w:t>.</w:t>
      </w:r>
    </w:p>
    <w:p w14:paraId="5B78E89C" w14:textId="7865E9A2" w:rsidR="00332F85" w:rsidRDefault="00332F85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>6.3.3.2</w:t>
      </w:r>
      <w:r w:rsidR="00B24940" w:rsidRPr="00B24940">
        <w:t xml:space="preserve"> 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Сети связи/развязки для портов </w:t>
      </w:r>
      <w:r w:rsidR="00273E98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E24D6">
        <w:rPr>
          <w:rFonts w:ascii="Arial" w:hAnsi="Arial" w:cs="Arial"/>
          <w:sz w:val="24"/>
          <w:szCs w:val="24"/>
          <w:lang w:eastAsia="ar-SA"/>
        </w:rPr>
        <w:t>переменного/постоянного тока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 до 32 А для </w:t>
      </w:r>
      <w:r w:rsidR="00273E98">
        <w:rPr>
          <w:rFonts w:ascii="Arial" w:hAnsi="Arial" w:cs="Arial"/>
          <w:sz w:val="24"/>
          <w:szCs w:val="24"/>
          <w:lang w:eastAsia="ar-SA"/>
        </w:rPr>
        <w:t>быстр</w:t>
      </w:r>
      <w:r w:rsidR="005D7E75">
        <w:rPr>
          <w:rFonts w:ascii="Arial" w:hAnsi="Arial" w:cs="Arial"/>
          <w:sz w:val="24"/>
          <w:szCs w:val="24"/>
          <w:lang w:eastAsia="ar-SA"/>
        </w:rPr>
        <w:t>ых</w:t>
      </w:r>
      <w:r w:rsidR="00273E98">
        <w:rPr>
          <w:rFonts w:ascii="Arial" w:hAnsi="Arial" w:cs="Arial"/>
          <w:sz w:val="24"/>
          <w:szCs w:val="24"/>
          <w:lang w:eastAsia="ar-SA"/>
        </w:rPr>
        <w:t xml:space="preserve"> затухающих 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>колебательных волн</w:t>
      </w:r>
    </w:p>
    <w:p w14:paraId="3F0A03EC" w14:textId="78C0F02C" w:rsidR="00016DE7" w:rsidRPr="00F758AC" w:rsidRDefault="00DE4F9C" w:rsidP="00016D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Сеть </w:t>
      </w:r>
      <w:r w:rsidRPr="00B24940">
        <w:rPr>
          <w:rFonts w:ascii="Arial" w:hAnsi="Arial" w:cs="Arial"/>
          <w:sz w:val="24"/>
          <w:szCs w:val="24"/>
          <w:lang w:eastAsia="ar-SA"/>
        </w:rPr>
        <w:t>развяз</w:t>
      </w:r>
      <w:r>
        <w:rPr>
          <w:rFonts w:ascii="Arial" w:hAnsi="Arial" w:cs="Arial"/>
          <w:sz w:val="24"/>
          <w:szCs w:val="24"/>
          <w:lang w:eastAsia="ar-SA"/>
        </w:rPr>
        <w:t>ки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обеспечивает относительно высокий импеданс </w:t>
      </w:r>
      <w:r>
        <w:rPr>
          <w:rFonts w:ascii="Arial" w:hAnsi="Arial" w:cs="Arial"/>
          <w:sz w:val="24"/>
          <w:szCs w:val="24"/>
          <w:lang w:eastAsia="ar-SA"/>
        </w:rPr>
        <w:t>д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ля линий </w:t>
      </w:r>
      <w:r w:rsidR="00273E98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 переменного или постоянного тока </w:t>
      </w:r>
      <w:r w:rsidR="00D939D3" w:rsidRPr="00F758AC">
        <w:rPr>
          <w:rFonts w:ascii="Arial" w:hAnsi="Arial" w:cs="Arial"/>
          <w:sz w:val="24"/>
          <w:szCs w:val="24"/>
          <w:lang w:eastAsia="ar-SA"/>
        </w:rPr>
        <w:t xml:space="preserve">для формы </w:t>
      </w:r>
      <w:r w:rsidR="00273E98">
        <w:rPr>
          <w:rFonts w:ascii="Arial" w:hAnsi="Arial" w:cs="Arial"/>
          <w:sz w:val="24"/>
          <w:szCs w:val="24"/>
          <w:lang w:eastAsia="ar-SA"/>
        </w:rPr>
        <w:t>быстро</w:t>
      </w:r>
      <w:r w:rsidR="005D7E75">
        <w:rPr>
          <w:rFonts w:ascii="Arial" w:hAnsi="Arial" w:cs="Arial"/>
          <w:sz w:val="24"/>
          <w:szCs w:val="24"/>
          <w:lang w:eastAsia="ar-SA"/>
        </w:rPr>
        <w:t>й</w:t>
      </w:r>
      <w:r w:rsidR="00273E98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="00D939D3" w:rsidRPr="00F758AC">
        <w:rPr>
          <w:rFonts w:ascii="Arial" w:hAnsi="Arial" w:cs="Arial"/>
          <w:sz w:val="24"/>
          <w:szCs w:val="24"/>
          <w:lang w:eastAsia="ar-SA"/>
        </w:rPr>
        <w:t>колеба</w:t>
      </w:r>
      <w:r w:rsidR="00D939D3">
        <w:rPr>
          <w:rFonts w:ascii="Arial" w:hAnsi="Arial" w:cs="Arial"/>
          <w:sz w:val="24"/>
          <w:szCs w:val="24"/>
          <w:lang w:eastAsia="ar-SA"/>
        </w:rPr>
        <w:t>тельной волны</w:t>
      </w:r>
      <w:r w:rsidR="00D939D3" w:rsidRPr="00F758AC">
        <w:rPr>
          <w:rFonts w:ascii="Arial" w:hAnsi="Arial" w:cs="Arial"/>
          <w:sz w:val="24"/>
          <w:szCs w:val="24"/>
          <w:lang w:eastAsia="ar-SA"/>
        </w:rPr>
        <w:t>, но в то же время позволяет</w:t>
      </w:r>
      <w:r w:rsidR="00D939D3">
        <w:rPr>
          <w:rFonts w:ascii="Arial" w:hAnsi="Arial" w:cs="Arial"/>
          <w:sz w:val="24"/>
          <w:szCs w:val="24"/>
          <w:lang w:eastAsia="ar-SA"/>
        </w:rPr>
        <w:t xml:space="preserve"> протекать </w:t>
      </w:r>
      <w:r w:rsidR="00D939D3" w:rsidRPr="00F758AC">
        <w:rPr>
          <w:rFonts w:ascii="Arial" w:hAnsi="Arial" w:cs="Arial"/>
          <w:sz w:val="24"/>
          <w:szCs w:val="24"/>
          <w:lang w:eastAsia="ar-SA"/>
        </w:rPr>
        <w:t xml:space="preserve">току к </w:t>
      </w:r>
      <w:r w:rsidR="00D939D3" w:rsidRPr="00273E98">
        <w:rPr>
          <w:rFonts w:ascii="Arial" w:hAnsi="Arial" w:cs="Arial"/>
          <w:sz w:val="24"/>
          <w:szCs w:val="24"/>
          <w:lang w:val="en-US" w:eastAsia="ar-SA"/>
        </w:rPr>
        <w:t>EUT</w:t>
      </w:r>
      <w:r w:rsidR="00FE24D6" w:rsidRPr="00273E98">
        <w:rPr>
          <w:rFonts w:ascii="Arial" w:hAnsi="Arial" w:cs="Arial"/>
          <w:sz w:val="24"/>
          <w:szCs w:val="24"/>
          <w:lang w:eastAsia="ar-SA"/>
        </w:rPr>
        <w:t>.</w:t>
      </w:r>
      <w:r w:rsidR="00D939D3" w:rsidRPr="00273E98">
        <w:rPr>
          <w:rFonts w:ascii="Arial" w:hAnsi="Arial" w:cs="Arial"/>
          <w:sz w:val="24"/>
          <w:szCs w:val="24"/>
          <w:lang w:eastAsia="ar-SA"/>
        </w:rPr>
        <w:t xml:space="preserve"> Такой импеданс позволяет сформировать форму сигнала напряжения на выходе CDN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FE24D6">
        <w:rPr>
          <w:rFonts w:ascii="Arial" w:hAnsi="Arial" w:cs="Arial"/>
          <w:sz w:val="24"/>
          <w:szCs w:val="24"/>
          <w:lang w:eastAsia="ar-SA"/>
        </w:rPr>
        <w:t>В</w:t>
      </w:r>
      <w:r w:rsidR="00FE24D6" w:rsidRPr="00F758AC">
        <w:rPr>
          <w:rFonts w:ascii="Arial" w:hAnsi="Arial" w:cs="Arial"/>
          <w:sz w:val="24"/>
          <w:szCs w:val="24"/>
          <w:lang w:eastAsia="ar-SA"/>
        </w:rPr>
        <w:t xml:space="preserve"> качестве элементов связи</w:t>
      </w:r>
      <w:r w:rsidR="00FE24D6">
        <w:rPr>
          <w:rFonts w:ascii="Arial" w:hAnsi="Arial" w:cs="Arial"/>
          <w:sz w:val="24"/>
          <w:szCs w:val="24"/>
          <w:lang w:eastAsia="ar-SA"/>
        </w:rPr>
        <w:t xml:space="preserve"> используют в</w:t>
      </w:r>
      <w:r w:rsidR="00016DE7">
        <w:rPr>
          <w:rFonts w:ascii="Arial" w:hAnsi="Arial" w:cs="Arial"/>
          <w:sz w:val="24"/>
          <w:szCs w:val="24"/>
          <w:lang w:eastAsia="ar-SA"/>
        </w:rPr>
        <w:t xml:space="preserve">ысоковольтные </w:t>
      </w:r>
      <w:r w:rsidR="00016DE7">
        <w:rPr>
          <w:rFonts w:ascii="Arial" w:hAnsi="Arial" w:cs="Arial"/>
          <w:sz w:val="24"/>
          <w:szCs w:val="24"/>
          <w:lang w:eastAsia="ar-SA"/>
        </w:rPr>
        <w:lastRenderedPageBreak/>
        <w:t xml:space="preserve">конденсаторы, рассчитанные на то, чтобы обеспечить подключение всей длительности колебательной волны к </w:t>
      </w:r>
      <w:r w:rsidR="00016DE7" w:rsidRPr="00273E98">
        <w:rPr>
          <w:rFonts w:ascii="Arial" w:hAnsi="Arial" w:cs="Arial"/>
          <w:sz w:val="24"/>
          <w:szCs w:val="24"/>
          <w:lang w:val="en-US" w:eastAsia="ar-SA"/>
        </w:rPr>
        <w:t>EUT</w:t>
      </w:r>
      <w:r w:rsidR="00FE24D6">
        <w:rPr>
          <w:rFonts w:ascii="Arial" w:hAnsi="Arial" w:cs="Arial"/>
          <w:sz w:val="24"/>
          <w:szCs w:val="24"/>
          <w:lang w:eastAsia="ar-SA"/>
        </w:rPr>
        <w:t>.</w:t>
      </w:r>
    </w:p>
    <w:p w14:paraId="4D10FF20" w14:textId="0CF7B726" w:rsidR="00016DE7" w:rsidRPr="00F758AC" w:rsidRDefault="00016DE7" w:rsidP="00016DE7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bookmarkStart w:id="64" w:name="_Hlk197038339"/>
      <w:r w:rsidRPr="00F758AC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F758AC">
        <w:rPr>
          <w:rFonts w:ascii="Arial" w:eastAsia="Times New Roman" w:hAnsi="Arial" w:cs="Arial"/>
          <w:lang w:eastAsia="ru-RU"/>
        </w:rPr>
        <w:t xml:space="preserve"> ‒</w:t>
      </w:r>
      <w:bookmarkEnd w:id="64"/>
      <w:r w:rsidRPr="00F758AC">
        <w:t xml:space="preserve"> </w:t>
      </w:r>
      <w:r w:rsidRPr="00F758AC">
        <w:rPr>
          <w:rFonts w:ascii="Arial" w:hAnsi="Arial" w:cs="Arial"/>
          <w:lang w:eastAsia="ar-SA"/>
        </w:rPr>
        <w:t xml:space="preserve">В настоящее время все оборудование, на которое распространяется действие настоящего </w:t>
      </w:r>
      <w:r>
        <w:rPr>
          <w:rFonts w:ascii="Arial" w:hAnsi="Arial" w:cs="Arial"/>
          <w:lang w:eastAsia="ar-SA"/>
        </w:rPr>
        <w:t>стандарта</w:t>
      </w:r>
      <w:r w:rsidRPr="00F758AC">
        <w:rPr>
          <w:rFonts w:ascii="Arial" w:hAnsi="Arial" w:cs="Arial"/>
          <w:lang w:eastAsia="ar-SA"/>
        </w:rPr>
        <w:t xml:space="preserve">, </w:t>
      </w:r>
      <w:r>
        <w:rPr>
          <w:rFonts w:ascii="Arial" w:hAnsi="Arial" w:cs="Arial"/>
          <w:lang w:eastAsia="ar-SA"/>
        </w:rPr>
        <w:t>рассчитано на</w:t>
      </w:r>
      <w:r w:rsidRPr="00F758AC">
        <w:rPr>
          <w:rFonts w:ascii="Arial" w:hAnsi="Arial" w:cs="Arial"/>
          <w:lang w:eastAsia="ar-SA"/>
        </w:rPr>
        <w:t xml:space="preserve"> номинальный ток до 32 А. Поэтому </w:t>
      </w:r>
      <w:r w:rsidRPr="00273E98">
        <w:rPr>
          <w:rFonts w:ascii="Arial" w:hAnsi="Arial" w:cs="Arial"/>
          <w:lang w:eastAsia="ar-SA"/>
        </w:rPr>
        <w:t>CDN</w:t>
      </w:r>
      <w:r w:rsidRPr="00F758AC">
        <w:rPr>
          <w:rFonts w:ascii="Arial" w:hAnsi="Arial" w:cs="Arial"/>
          <w:lang w:eastAsia="ar-SA"/>
        </w:rPr>
        <w:t xml:space="preserve"> с номинальным током более 32 А не рассматривались.</w:t>
      </w:r>
    </w:p>
    <w:p w14:paraId="20185907" w14:textId="2D8B4516" w:rsidR="00016DE7" w:rsidRPr="00F758AC" w:rsidRDefault="00016DE7" w:rsidP="00016D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t xml:space="preserve">Индуктивность развязки должна быть выбрана </w:t>
      </w:r>
      <w:r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73E98">
        <w:rPr>
          <w:rFonts w:ascii="Arial" w:hAnsi="Arial" w:cs="Arial"/>
          <w:sz w:val="24"/>
          <w:szCs w:val="24"/>
          <w:lang w:eastAsia="ar-SA"/>
        </w:rPr>
        <w:t>CDN так, чтобы падение напряжения на CDN не превышало 10 % от входного напряжения CDN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при указанном номинальном токе, но не должн</w:t>
      </w:r>
      <w:r w:rsidR="00DE4F9C">
        <w:rPr>
          <w:rFonts w:ascii="Arial" w:hAnsi="Arial" w:cs="Arial"/>
          <w:sz w:val="24"/>
          <w:szCs w:val="24"/>
          <w:lang w:eastAsia="ar-SA"/>
        </w:rPr>
        <w:t>а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превышать 1,5 </w:t>
      </w:r>
      <w:proofErr w:type="spellStart"/>
      <w:r w:rsidRPr="00F758AC">
        <w:rPr>
          <w:rFonts w:ascii="Arial" w:hAnsi="Arial" w:cs="Arial"/>
          <w:sz w:val="24"/>
          <w:szCs w:val="24"/>
          <w:lang w:eastAsia="ar-SA"/>
        </w:rPr>
        <w:t>мГ</w:t>
      </w:r>
      <w:r>
        <w:rPr>
          <w:rFonts w:ascii="Arial" w:hAnsi="Arial" w:cs="Arial"/>
          <w:sz w:val="24"/>
          <w:szCs w:val="24"/>
          <w:lang w:eastAsia="ar-SA"/>
        </w:rPr>
        <w:t>н</w:t>
      </w:r>
      <w:proofErr w:type="spellEnd"/>
      <w:r w:rsidRPr="00F758AC">
        <w:rPr>
          <w:rFonts w:ascii="Arial" w:hAnsi="Arial" w:cs="Arial"/>
          <w:sz w:val="24"/>
          <w:szCs w:val="24"/>
          <w:lang w:eastAsia="ar-SA"/>
        </w:rPr>
        <w:t>.</w:t>
      </w:r>
    </w:p>
    <w:p w14:paraId="38583F5D" w14:textId="262D9A5A" w:rsidR="00B24940" w:rsidRP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 xml:space="preserve">Примеры </w:t>
      </w:r>
      <w:r w:rsidRPr="00273E98">
        <w:rPr>
          <w:rFonts w:ascii="Arial" w:hAnsi="Arial" w:cs="Arial"/>
          <w:sz w:val="24"/>
          <w:szCs w:val="24"/>
          <w:lang w:eastAsia="ar-SA"/>
        </w:rPr>
        <w:t>CDN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для портов </w:t>
      </w:r>
      <w:r w:rsidR="00273E98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E24D6">
        <w:rPr>
          <w:rFonts w:ascii="Arial" w:hAnsi="Arial" w:cs="Arial"/>
          <w:sz w:val="24"/>
          <w:szCs w:val="24"/>
          <w:lang w:eastAsia="ar-SA"/>
        </w:rPr>
        <w:t>переменного/постоянного тока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п</w:t>
      </w:r>
      <w:r w:rsidR="00DE4F9C">
        <w:rPr>
          <w:rFonts w:ascii="Arial" w:hAnsi="Arial" w:cs="Arial"/>
          <w:sz w:val="24"/>
          <w:szCs w:val="24"/>
          <w:lang w:eastAsia="ar-SA"/>
        </w:rPr>
        <w:t>риведены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на рис</w:t>
      </w:r>
      <w:r w:rsidR="00016DE7">
        <w:rPr>
          <w:rFonts w:ascii="Arial" w:hAnsi="Arial" w:cs="Arial"/>
          <w:sz w:val="24"/>
          <w:szCs w:val="24"/>
          <w:lang w:eastAsia="ar-SA"/>
        </w:rPr>
        <w:t>унках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15 и 16.</w:t>
      </w:r>
    </w:p>
    <w:p w14:paraId="53C15971" w14:textId="16EB7685" w:rsidR="00B24940" w:rsidRP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66E6B">
        <w:rPr>
          <w:rFonts w:ascii="Arial" w:hAnsi="Arial" w:cs="Arial"/>
          <w:sz w:val="24"/>
          <w:szCs w:val="24"/>
          <w:lang w:eastAsia="ar-SA"/>
        </w:rPr>
        <w:t xml:space="preserve">Остаточное </w:t>
      </w:r>
      <w:r w:rsidR="00016DE7" w:rsidRPr="00766E6B">
        <w:rPr>
          <w:rFonts w:ascii="Arial" w:hAnsi="Arial" w:cs="Arial"/>
          <w:sz w:val="24"/>
          <w:szCs w:val="24"/>
          <w:lang w:eastAsia="ar-SA"/>
        </w:rPr>
        <w:t>н</w:t>
      </w:r>
      <w:r w:rsidR="00016DE7">
        <w:rPr>
          <w:rFonts w:ascii="Arial" w:hAnsi="Arial" w:cs="Arial"/>
          <w:sz w:val="24"/>
          <w:szCs w:val="24"/>
          <w:lang w:eastAsia="ar-SA"/>
        </w:rPr>
        <w:t xml:space="preserve">апряжение </w:t>
      </w:r>
      <w:r w:rsidRPr="00B24940">
        <w:rPr>
          <w:rFonts w:ascii="Arial" w:hAnsi="Arial" w:cs="Arial"/>
          <w:sz w:val="24"/>
          <w:szCs w:val="24"/>
          <w:lang w:eastAsia="ar-SA"/>
        </w:rPr>
        <w:t>затухающе</w:t>
      </w:r>
      <w:r w:rsidR="00016DE7">
        <w:rPr>
          <w:rFonts w:ascii="Arial" w:hAnsi="Arial" w:cs="Arial"/>
          <w:sz w:val="24"/>
          <w:szCs w:val="24"/>
          <w:lang w:eastAsia="ar-SA"/>
        </w:rPr>
        <w:t>го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колеба</w:t>
      </w:r>
      <w:r w:rsidR="00016DE7">
        <w:rPr>
          <w:rFonts w:ascii="Arial" w:hAnsi="Arial" w:cs="Arial"/>
          <w:sz w:val="24"/>
          <w:szCs w:val="24"/>
          <w:lang w:eastAsia="ar-SA"/>
        </w:rPr>
        <w:t>ния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(от </w:t>
      </w:r>
      <w:r w:rsidRPr="00016DE7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016DE7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до </w:t>
      </w:r>
      <w:r w:rsidRPr="00016DE7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016DE7">
        <w:rPr>
          <w:rFonts w:ascii="Arial" w:hAnsi="Arial" w:cs="Arial"/>
          <w:sz w:val="24"/>
          <w:szCs w:val="24"/>
          <w:vertAlign w:val="subscript"/>
          <w:lang w:eastAsia="ar-SA"/>
        </w:rPr>
        <w:t>10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) на входах </w:t>
      </w:r>
      <w:r w:rsidR="00016DE7">
        <w:rPr>
          <w:rFonts w:ascii="Arial" w:hAnsi="Arial" w:cs="Arial"/>
          <w:sz w:val="24"/>
          <w:szCs w:val="24"/>
          <w:lang w:eastAsia="ar-SA"/>
        </w:rPr>
        <w:t>электро</w:t>
      </w:r>
      <w:r w:rsidR="00273E98">
        <w:rPr>
          <w:rFonts w:ascii="Arial" w:hAnsi="Arial" w:cs="Arial"/>
          <w:sz w:val="24"/>
          <w:szCs w:val="24"/>
          <w:lang w:eastAsia="ar-SA"/>
        </w:rPr>
        <w:t>снабжения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16DE7">
        <w:rPr>
          <w:rFonts w:ascii="Arial" w:hAnsi="Arial" w:cs="Arial"/>
          <w:sz w:val="24"/>
          <w:szCs w:val="24"/>
          <w:lang w:eastAsia="ar-SA"/>
        </w:rPr>
        <w:t xml:space="preserve">сети </w:t>
      </w:r>
      <w:r w:rsidRPr="00B24940">
        <w:rPr>
          <w:rFonts w:ascii="Arial" w:hAnsi="Arial" w:cs="Arial"/>
          <w:sz w:val="24"/>
          <w:szCs w:val="24"/>
          <w:lang w:eastAsia="ar-SA"/>
        </w:rPr>
        <w:t>развяз</w:t>
      </w:r>
      <w:r w:rsidR="00016DE7">
        <w:rPr>
          <w:rFonts w:ascii="Arial" w:hAnsi="Arial" w:cs="Arial"/>
          <w:sz w:val="24"/>
          <w:szCs w:val="24"/>
          <w:lang w:eastAsia="ar-SA"/>
        </w:rPr>
        <w:t>ки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при отключении </w:t>
      </w:r>
      <w:r w:rsidR="00016DE7" w:rsidRPr="00273E98">
        <w:rPr>
          <w:rFonts w:ascii="Arial" w:hAnsi="Arial" w:cs="Arial"/>
          <w:sz w:val="24"/>
          <w:szCs w:val="24"/>
          <w:lang w:val="en-US" w:eastAsia="ar-SA"/>
        </w:rPr>
        <w:t>EUT</w:t>
      </w:r>
      <w:r w:rsidRPr="00273E98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не должно превышать 15 % от приложенного испытательного напряжения или удвоенного </w:t>
      </w:r>
      <w:r w:rsidR="00016DE7">
        <w:rPr>
          <w:rFonts w:ascii="Arial" w:hAnsi="Arial" w:cs="Arial"/>
          <w:sz w:val="24"/>
          <w:szCs w:val="24"/>
          <w:lang w:eastAsia="ar-SA"/>
        </w:rPr>
        <w:t>расчетного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пикового напряжения сети связи/развязки, в зависимости от того, что выше.</w:t>
      </w:r>
    </w:p>
    <w:p w14:paraId="6F31922A" w14:textId="7668F3AF" w:rsid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>Вышеуказанные характеристики применимы для однофазных систем (линия, нейтраль, защитное заземление) и трехфазных систем (трехфазные провода, нейтраль и защитное заземление).</w:t>
      </w:r>
    </w:p>
    <w:p w14:paraId="0D55B1BC" w14:textId="789D08CD" w:rsidR="00766E6B" w:rsidRDefault="00273E98" w:rsidP="00FF22B3">
      <w:pPr>
        <w:spacing w:after="0" w:line="360" w:lineRule="auto"/>
        <w:jc w:val="center"/>
        <w:rPr>
          <w:rFonts w:ascii="Arial" w:hAnsi="Arial" w:cs="Arial"/>
          <w:spacing w:val="40"/>
          <w:sz w:val="24"/>
          <w:szCs w:val="24"/>
          <w:lang w:eastAsia="ar-SA"/>
        </w:rPr>
      </w:pPr>
      <w:r>
        <w:rPr>
          <w:rFonts w:ascii="Arial" w:hAnsi="Arial" w:cs="Arial"/>
          <w:noProof/>
          <w:spacing w:val="40"/>
          <w:sz w:val="24"/>
          <w:szCs w:val="24"/>
          <w:lang w:eastAsia="ru-RU"/>
        </w:rPr>
        <w:drawing>
          <wp:inline distT="0" distB="0" distL="0" distR="0" wp14:anchorId="33591332" wp14:editId="5012B455">
            <wp:extent cx="4991100" cy="2933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AD3A" w14:textId="17DFAC2B" w:rsidR="00541A2B" w:rsidRDefault="009F0D2E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>Рисунок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 15 </w:t>
      </w:r>
      <w:r w:rsidR="00B24940">
        <w:rPr>
          <w:rFonts w:ascii="Arial" w:hAnsi="Arial" w:cs="Arial"/>
          <w:sz w:val="24"/>
          <w:szCs w:val="24"/>
          <w:lang w:eastAsia="ar-SA"/>
        </w:rPr>
        <w:t>‒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 Пример </w:t>
      </w:r>
      <w:r w:rsidR="00B24940" w:rsidRPr="00273E98">
        <w:rPr>
          <w:rFonts w:ascii="Arial" w:hAnsi="Arial" w:cs="Arial"/>
          <w:sz w:val="24"/>
          <w:szCs w:val="24"/>
          <w:lang w:eastAsia="ar-SA"/>
        </w:rPr>
        <w:t xml:space="preserve">CDN 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для однофазного источника </w:t>
      </w:r>
      <w:r w:rsidR="00273E98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E24D6">
        <w:rPr>
          <w:rFonts w:ascii="Arial" w:hAnsi="Arial" w:cs="Arial"/>
          <w:sz w:val="24"/>
          <w:szCs w:val="24"/>
          <w:lang w:eastAsia="ar-SA"/>
        </w:rPr>
        <w:t>переменного/постоянного тока. С</w:t>
      </w:r>
      <w:r w:rsidR="00766E6B">
        <w:rPr>
          <w:rFonts w:ascii="Arial" w:hAnsi="Arial" w:cs="Arial"/>
          <w:sz w:val="24"/>
          <w:szCs w:val="24"/>
          <w:lang w:eastAsia="ar-SA"/>
        </w:rPr>
        <w:t>вязь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73E98">
        <w:rPr>
          <w:rFonts w:ascii="Arial" w:hAnsi="Arial" w:cs="Arial"/>
          <w:sz w:val="24"/>
          <w:szCs w:val="24"/>
          <w:lang w:eastAsia="ar-SA"/>
        </w:rPr>
        <w:t>«</w:t>
      </w:r>
      <w:r w:rsidR="00766E6B" w:rsidRPr="00B24940">
        <w:rPr>
          <w:rFonts w:ascii="Arial" w:hAnsi="Arial" w:cs="Arial"/>
          <w:sz w:val="24"/>
          <w:szCs w:val="24"/>
          <w:lang w:eastAsia="ar-SA"/>
        </w:rPr>
        <w:t>лини</w:t>
      </w:r>
      <w:r w:rsidR="00766E6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766E6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766E6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66E6B"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766E6B">
        <w:rPr>
          <w:rFonts w:ascii="Arial" w:hAnsi="Arial" w:cs="Arial"/>
          <w:sz w:val="24"/>
          <w:szCs w:val="24"/>
          <w:lang w:eastAsia="ar-SA"/>
        </w:rPr>
        <w:t>я</w:t>
      </w:r>
      <w:r w:rsidR="00273E98">
        <w:rPr>
          <w:rFonts w:ascii="Arial" w:hAnsi="Arial" w:cs="Arial"/>
          <w:sz w:val="24"/>
          <w:szCs w:val="24"/>
          <w:lang w:eastAsia="ar-SA"/>
        </w:rPr>
        <w:t>»</w:t>
      </w:r>
    </w:p>
    <w:p w14:paraId="7ADCA716" w14:textId="77777777" w:rsidR="00541A2B" w:rsidRDefault="00541A2B">
      <w:pPr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br w:type="page"/>
      </w:r>
    </w:p>
    <w:p w14:paraId="4D8BA6E3" w14:textId="0F182B7F" w:rsidR="00766E6B" w:rsidRDefault="00273E98" w:rsidP="00766E6B">
      <w:pPr>
        <w:spacing w:after="0" w:line="360" w:lineRule="auto"/>
        <w:jc w:val="center"/>
        <w:rPr>
          <w:rFonts w:ascii="Arial" w:hAnsi="Arial" w:cs="Arial"/>
          <w:spacing w:val="40"/>
          <w:sz w:val="24"/>
          <w:szCs w:val="24"/>
          <w:lang w:eastAsia="ar-SA"/>
        </w:rPr>
      </w:pPr>
      <w:r>
        <w:rPr>
          <w:rFonts w:ascii="Arial" w:hAnsi="Arial" w:cs="Arial"/>
          <w:noProof/>
          <w:spacing w:val="40"/>
          <w:sz w:val="24"/>
          <w:szCs w:val="24"/>
          <w:lang w:eastAsia="ru-RU"/>
        </w:rPr>
        <w:lastRenderedPageBreak/>
        <w:drawing>
          <wp:inline distT="0" distB="0" distL="0" distR="0" wp14:anchorId="7D84A844" wp14:editId="1DBA4C91">
            <wp:extent cx="5543550" cy="30003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DF3D2" w14:textId="2406A220" w:rsidR="00B24940" w:rsidRDefault="009F0D2E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>Рисунок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 16 </w:t>
      </w:r>
      <w:r w:rsidR="00B24940">
        <w:rPr>
          <w:rFonts w:ascii="Arial" w:hAnsi="Arial" w:cs="Arial"/>
          <w:sz w:val="24"/>
          <w:szCs w:val="24"/>
          <w:lang w:eastAsia="ar-SA"/>
        </w:rPr>
        <w:t xml:space="preserve">‒ 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Пример </w:t>
      </w:r>
      <w:r w:rsidR="00B24940" w:rsidRPr="00273E98">
        <w:rPr>
          <w:rFonts w:ascii="Arial" w:hAnsi="Arial" w:cs="Arial"/>
          <w:sz w:val="24"/>
          <w:szCs w:val="24"/>
          <w:lang w:eastAsia="ar-SA"/>
        </w:rPr>
        <w:t xml:space="preserve">CDN 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>для трехфазно</w:t>
      </w:r>
      <w:r w:rsidR="00F14B02">
        <w:rPr>
          <w:rFonts w:ascii="Arial" w:hAnsi="Arial" w:cs="Arial"/>
          <w:sz w:val="24"/>
          <w:szCs w:val="24"/>
          <w:lang w:eastAsia="ar-SA"/>
        </w:rPr>
        <w:t xml:space="preserve">го источника </w:t>
      </w:r>
      <w:r w:rsidR="00273E98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 переменного тока</w:t>
      </w:r>
      <w:r w:rsidR="00F14B02">
        <w:rPr>
          <w:rFonts w:ascii="Arial" w:hAnsi="Arial" w:cs="Arial"/>
          <w:sz w:val="24"/>
          <w:szCs w:val="24"/>
          <w:lang w:eastAsia="ar-SA"/>
        </w:rPr>
        <w:t>. С</w:t>
      </w:r>
      <w:r w:rsidR="00766E6B">
        <w:rPr>
          <w:rFonts w:ascii="Arial" w:hAnsi="Arial" w:cs="Arial"/>
          <w:sz w:val="24"/>
          <w:szCs w:val="24"/>
          <w:lang w:eastAsia="ar-SA"/>
        </w:rPr>
        <w:t>вязь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73E98">
        <w:rPr>
          <w:rFonts w:ascii="Arial" w:hAnsi="Arial" w:cs="Arial"/>
          <w:sz w:val="24"/>
          <w:szCs w:val="24"/>
          <w:lang w:eastAsia="ar-SA"/>
        </w:rPr>
        <w:t>«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>лини</w:t>
      </w:r>
      <w:r w:rsidR="00766E6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766E6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766E6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766E6B">
        <w:rPr>
          <w:rFonts w:ascii="Arial" w:hAnsi="Arial" w:cs="Arial"/>
          <w:sz w:val="24"/>
          <w:szCs w:val="24"/>
          <w:lang w:eastAsia="ar-SA"/>
        </w:rPr>
        <w:t>я</w:t>
      </w:r>
      <w:r w:rsidR="00856C1F">
        <w:rPr>
          <w:rFonts w:ascii="Arial" w:hAnsi="Arial" w:cs="Arial"/>
          <w:sz w:val="24"/>
          <w:szCs w:val="24"/>
          <w:lang w:eastAsia="ar-SA"/>
        </w:rPr>
        <w:t>»</w:t>
      </w:r>
    </w:p>
    <w:p w14:paraId="7E030368" w14:textId="77777777" w:rsidR="00541A2B" w:rsidRDefault="00541A2B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35D09C23" w14:textId="33DBB6AE" w:rsidR="00B24940" w:rsidRPr="0009079B" w:rsidRDefault="00332F85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>6.3.3.3</w:t>
      </w:r>
      <w:r w:rsidR="00B24940" w:rsidRPr="00483DAB">
        <w:t xml:space="preserve"> </w:t>
      </w:r>
      <w:r w:rsidR="00B24940" w:rsidRPr="00483DAB">
        <w:rPr>
          <w:rFonts w:ascii="Arial" w:hAnsi="Arial" w:cs="Arial"/>
          <w:sz w:val="24"/>
          <w:szCs w:val="24"/>
          <w:lang w:eastAsia="ar-SA"/>
        </w:rPr>
        <w:t xml:space="preserve">Сети связи/развязки для соединительных линий для </w:t>
      </w:r>
      <w:r w:rsidR="00856C1F">
        <w:rPr>
          <w:rFonts w:ascii="Arial" w:hAnsi="Arial" w:cs="Arial"/>
          <w:sz w:val="24"/>
          <w:szCs w:val="24"/>
          <w:lang w:eastAsia="ar-SA"/>
        </w:rPr>
        <w:t>быстр</w:t>
      </w:r>
      <w:r w:rsidR="005D7E75">
        <w:rPr>
          <w:rFonts w:ascii="Arial" w:hAnsi="Arial" w:cs="Arial"/>
          <w:sz w:val="24"/>
          <w:szCs w:val="24"/>
          <w:lang w:eastAsia="ar-SA"/>
        </w:rPr>
        <w:t>ых</w:t>
      </w:r>
      <w:r w:rsidR="00856C1F">
        <w:rPr>
          <w:rFonts w:ascii="Arial" w:hAnsi="Arial" w:cs="Arial"/>
          <w:sz w:val="24"/>
          <w:szCs w:val="24"/>
          <w:lang w:eastAsia="ar-SA"/>
        </w:rPr>
        <w:t xml:space="preserve"> затухающих </w:t>
      </w:r>
      <w:r w:rsidR="00B24940" w:rsidRPr="00483DAB">
        <w:rPr>
          <w:rFonts w:ascii="Arial" w:hAnsi="Arial" w:cs="Arial"/>
          <w:sz w:val="24"/>
          <w:szCs w:val="24"/>
          <w:lang w:eastAsia="ar-SA"/>
        </w:rPr>
        <w:t>колебательных волн</w:t>
      </w:r>
      <w:r w:rsidR="0009079B" w:rsidRPr="0009079B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48F904B9" w14:textId="68711B7B" w:rsidR="00B24940" w:rsidRPr="00483DAB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 xml:space="preserve">Метод соединения </w:t>
      </w:r>
      <w:r w:rsidR="0009079B">
        <w:rPr>
          <w:rFonts w:ascii="Arial" w:hAnsi="Arial" w:cs="Arial"/>
          <w:sz w:val="24"/>
          <w:szCs w:val="24"/>
          <w:lang w:eastAsia="ar-SA"/>
        </w:rPr>
        <w:t>следует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выбирать в зависимости от типа или функции соединительных кабелей, цепей и 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рабочих 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условий, </w:t>
      </w:r>
      <w:r w:rsidR="0009079B">
        <w:rPr>
          <w:rFonts w:ascii="Arial" w:hAnsi="Arial" w:cs="Arial"/>
          <w:sz w:val="24"/>
          <w:szCs w:val="24"/>
          <w:lang w:eastAsia="ar-SA"/>
        </w:rPr>
        <w:t>установленных в технических требованиях к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издели</w:t>
      </w:r>
      <w:r w:rsidR="0009079B">
        <w:rPr>
          <w:rFonts w:ascii="Arial" w:hAnsi="Arial" w:cs="Arial"/>
          <w:sz w:val="24"/>
          <w:szCs w:val="24"/>
          <w:lang w:eastAsia="ar-SA"/>
        </w:rPr>
        <w:t>ю</w:t>
      </w:r>
      <w:r w:rsidRPr="00483DAB">
        <w:rPr>
          <w:rFonts w:ascii="Arial" w:hAnsi="Arial" w:cs="Arial"/>
          <w:sz w:val="24"/>
          <w:szCs w:val="24"/>
          <w:lang w:eastAsia="ar-SA"/>
        </w:rPr>
        <w:t>. На рис</w:t>
      </w:r>
      <w:r w:rsidR="0009079B">
        <w:rPr>
          <w:rFonts w:ascii="Arial" w:hAnsi="Arial" w:cs="Arial"/>
          <w:sz w:val="24"/>
          <w:szCs w:val="24"/>
          <w:lang w:eastAsia="ar-SA"/>
        </w:rPr>
        <w:t>унке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17 показан типичный </w:t>
      </w:r>
      <w:r w:rsidRPr="00856C1F">
        <w:rPr>
          <w:rFonts w:ascii="Arial" w:hAnsi="Arial" w:cs="Arial"/>
          <w:sz w:val="24"/>
          <w:szCs w:val="24"/>
          <w:lang w:eastAsia="ar-SA"/>
        </w:rPr>
        <w:t>CDN</w:t>
      </w:r>
      <w:r w:rsidRPr="00483DAB">
        <w:rPr>
          <w:rFonts w:ascii="Arial" w:hAnsi="Arial" w:cs="Arial"/>
          <w:sz w:val="24"/>
          <w:szCs w:val="24"/>
          <w:lang w:eastAsia="ar-SA"/>
        </w:rPr>
        <w:t>, используемый для соединительных линий.</w:t>
      </w:r>
    </w:p>
    <w:p w14:paraId="1D80AFC2" w14:textId="77777777" w:rsidR="00B24940" w:rsidRPr="00483DAB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 xml:space="preserve">Для подключения к неэкранированным линиям требуются конденсаторы связи емкостью 33 </w:t>
      </w:r>
      <w:proofErr w:type="spellStart"/>
      <w:r w:rsidRPr="00483DAB">
        <w:rPr>
          <w:rFonts w:ascii="Arial" w:hAnsi="Arial" w:cs="Arial"/>
          <w:sz w:val="24"/>
          <w:szCs w:val="24"/>
          <w:lang w:eastAsia="ar-SA"/>
        </w:rPr>
        <w:t>нФ</w:t>
      </w:r>
      <w:proofErr w:type="spellEnd"/>
      <w:r w:rsidRPr="00483DAB">
        <w:rPr>
          <w:rFonts w:ascii="Arial" w:hAnsi="Arial" w:cs="Arial"/>
          <w:sz w:val="24"/>
          <w:szCs w:val="24"/>
          <w:lang w:eastAsia="ar-SA"/>
        </w:rPr>
        <w:t>, которые обеспечивают достаточную изоляцию между соединительными линиями и генератором затухающих колебаний, но позволяют эффективно передавать затухающую колебательную волну.</w:t>
      </w:r>
    </w:p>
    <w:p w14:paraId="6C25744A" w14:textId="77777777" w:rsidR="00B24940" w:rsidRPr="00483DAB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>Соединение с помощью конденсаторов обеспечивает целостность формы волны, но может оказывать фильтрующее воздействие на быструю передачу данных.</w:t>
      </w:r>
    </w:p>
    <w:p w14:paraId="1EDCB40E" w14:textId="77777777" w:rsidR="00B24940" w:rsidRPr="00483DAB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>Напряжение пробоя конденсатора связи должно быть выбрано как можно более низким, но выше, чем максимальное рабочее напряжение испытываемых линий.</w:t>
      </w:r>
    </w:p>
    <w:p w14:paraId="1EBA9F27" w14:textId="77777777" w:rsidR="00B24940" w:rsidRPr="00483DAB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 xml:space="preserve">Все </w:t>
      </w:r>
      <w:r w:rsidRPr="00856C1F">
        <w:rPr>
          <w:rFonts w:ascii="Arial" w:hAnsi="Arial" w:cs="Arial"/>
          <w:sz w:val="24"/>
          <w:szCs w:val="24"/>
          <w:lang w:eastAsia="ar-SA"/>
        </w:rPr>
        <w:t>CDN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должны удовлетворять требованиям калибровки, приведенным в 6.4.</w:t>
      </w:r>
    </w:p>
    <w:p w14:paraId="3CF78463" w14:textId="76A48994" w:rsidR="00B24940" w:rsidRPr="00483DAB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 xml:space="preserve">Если сигнальные линии симметричны, в сети </w:t>
      </w:r>
      <w:r w:rsidR="00F5212D">
        <w:rPr>
          <w:rFonts w:ascii="Arial" w:hAnsi="Arial" w:cs="Arial"/>
          <w:sz w:val="24"/>
          <w:szCs w:val="24"/>
          <w:lang w:eastAsia="ar-SA"/>
        </w:rPr>
        <w:t xml:space="preserve">развязки следует 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использовать </w:t>
      </w:r>
      <w:r w:rsidR="00F5212D">
        <w:rPr>
          <w:rFonts w:ascii="Arial" w:hAnsi="Arial" w:cs="Arial"/>
          <w:sz w:val="24"/>
          <w:szCs w:val="24"/>
          <w:lang w:eastAsia="ar-SA"/>
        </w:rPr>
        <w:t>дроссели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с компенсацией тока.</w:t>
      </w:r>
    </w:p>
    <w:p w14:paraId="7775D84E" w14:textId="099D69DF" w:rsidR="00332F85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lastRenderedPageBreak/>
        <w:t xml:space="preserve">Требуемые </w:t>
      </w:r>
      <w:r w:rsidR="00DE4F9C">
        <w:rPr>
          <w:rFonts w:ascii="Arial" w:hAnsi="Arial" w:cs="Arial"/>
          <w:sz w:val="24"/>
          <w:szCs w:val="24"/>
          <w:lang w:eastAsia="ar-SA"/>
        </w:rPr>
        <w:t>рабочие</w:t>
      </w:r>
      <w:r w:rsidR="00F14B02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характеристики развязки на стороне </w:t>
      </w:r>
      <w:r w:rsidRPr="00856C1F">
        <w:rPr>
          <w:rFonts w:ascii="Arial" w:hAnsi="Arial" w:cs="Arial"/>
          <w:sz w:val="24"/>
          <w:szCs w:val="24"/>
          <w:lang w:eastAsia="ar-SA"/>
        </w:rPr>
        <w:t>AE</w:t>
      </w:r>
      <w:r w:rsidRPr="00F5212D">
        <w:rPr>
          <w:rFonts w:ascii="Arial" w:hAnsi="Arial" w:cs="Arial"/>
          <w:i/>
          <w:iCs/>
          <w:sz w:val="24"/>
          <w:szCs w:val="24"/>
          <w:lang w:eastAsia="ar-SA"/>
        </w:rPr>
        <w:t xml:space="preserve"> з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ависят от </w:t>
      </w:r>
      <w:r w:rsidR="00F5212D">
        <w:rPr>
          <w:rFonts w:ascii="Arial" w:hAnsi="Arial" w:cs="Arial"/>
          <w:sz w:val="24"/>
          <w:szCs w:val="24"/>
          <w:lang w:eastAsia="ar-SA"/>
        </w:rPr>
        <w:t xml:space="preserve">требований </w:t>
      </w:r>
      <w:r w:rsidR="002066CA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F14B02">
        <w:rPr>
          <w:rFonts w:ascii="Arial" w:hAnsi="Arial" w:cs="Arial"/>
          <w:sz w:val="24"/>
          <w:szCs w:val="24"/>
          <w:lang w:eastAsia="ar-SA"/>
        </w:rPr>
        <w:t>области применения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и определяют </w:t>
      </w:r>
      <w:r w:rsidR="00F5212D">
        <w:rPr>
          <w:rFonts w:ascii="Arial" w:hAnsi="Arial" w:cs="Arial"/>
          <w:sz w:val="24"/>
          <w:szCs w:val="24"/>
          <w:lang w:eastAsia="ar-SA"/>
        </w:rPr>
        <w:t xml:space="preserve">значения 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используемых </w:t>
      </w:r>
      <w:r w:rsidR="00F5212D">
        <w:rPr>
          <w:rFonts w:ascii="Arial" w:hAnsi="Arial" w:cs="Arial"/>
          <w:sz w:val="24"/>
          <w:szCs w:val="24"/>
          <w:lang w:eastAsia="ar-SA"/>
        </w:rPr>
        <w:t xml:space="preserve">элементов </w:t>
      </w:r>
      <w:r w:rsidRPr="00483DAB">
        <w:rPr>
          <w:rFonts w:ascii="Arial" w:hAnsi="Arial" w:cs="Arial"/>
          <w:sz w:val="24"/>
          <w:szCs w:val="24"/>
          <w:lang w:eastAsia="ar-SA"/>
        </w:rPr>
        <w:t>развяз</w:t>
      </w:r>
      <w:r w:rsidR="00F5212D">
        <w:rPr>
          <w:rFonts w:ascii="Arial" w:hAnsi="Arial" w:cs="Arial"/>
          <w:sz w:val="24"/>
          <w:szCs w:val="24"/>
          <w:lang w:eastAsia="ar-SA"/>
        </w:rPr>
        <w:t>ки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(</w:t>
      </w:r>
      <w:r w:rsidR="00F5212D">
        <w:rPr>
          <w:rFonts w:ascii="Arial" w:hAnsi="Arial" w:cs="Arial"/>
          <w:sz w:val="24"/>
          <w:szCs w:val="24"/>
          <w:lang w:eastAsia="ar-SA"/>
        </w:rPr>
        <w:t xml:space="preserve">катушки </w:t>
      </w:r>
      <w:r w:rsidRPr="00483DAB">
        <w:rPr>
          <w:rFonts w:ascii="Arial" w:hAnsi="Arial" w:cs="Arial"/>
          <w:sz w:val="24"/>
          <w:szCs w:val="24"/>
          <w:lang w:eastAsia="ar-SA"/>
        </w:rPr>
        <w:t>индукт</w:t>
      </w:r>
      <w:r w:rsidR="00F5212D">
        <w:rPr>
          <w:rFonts w:ascii="Arial" w:hAnsi="Arial" w:cs="Arial"/>
          <w:sz w:val="24"/>
          <w:szCs w:val="24"/>
          <w:lang w:eastAsia="ar-SA"/>
        </w:rPr>
        <w:t>ивности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, резисторы, конденсаторы, </w:t>
      </w:r>
      <w:r w:rsidRPr="00856C1F">
        <w:rPr>
          <w:rFonts w:ascii="Arial" w:hAnsi="Arial" w:cs="Arial"/>
          <w:sz w:val="24"/>
          <w:szCs w:val="24"/>
          <w:lang w:eastAsia="ar-SA"/>
        </w:rPr>
        <w:t>GDT</w:t>
      </w:r>
      <w:r w:rsidRPr="00483DAB">
        <w:rPr>
          <w:rFonts w:ascii="Arial" w:hAnsi="Arial" w:cs="Arial"/>
          <w:sz w:val="24"/>
          <w:szCs w:val="24"/>
          <w:lang w:eastAsia="ar-SA"/>
        </w:rPr>
        <w:t>, зажимные устройства и т.д.).</w:t>
      </w:r>
      <w:r w:rsidR="00F5212D" w:rsidRPr="00F5212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14B02">
        <w:rPr>
          <w:rFonts w:ascii="Arial" w:hAnsi="Arial" w:cs="Arial"/>
          <w:sz w:val="24"/>
          <w:szCs w:val="24"/>
          <w:lang w:eastAsia="ar-SA"/>
        </w:rPr>
        <w:t>Д</w:t>
      </w:r>
      <w:r w:rsidR="00F14B02" w:rsidRPr="00D210A5">
        <w:rPr>
          <w:rFonts w:ascii="Arial" w:hAnsi="Arial" w:cs="Arial"/>
          <w:sz w:val="24"/>
          <w:szCs w:val="24"/>
          <w:lang w:eastAsia="ar-SA"/>
        </w:rPr>
        <w:t xml:space="preserve">ля обеспечения наилучших характеристик развязки и защиты </w:t>
      </w:r>
      <w:r w:rsidR="00F14B02" w:rsidRPr="00856C1F">
        <w:rPr>
          <w:rFonts w:ascii="Arial" w:hAnsi="Arial" w:cs="Arial"/>
          <w:sz w:val="24"/>
          <w:szCs w:val="24"/>
          <w:lang w:val="en-US" w:eastAsia="ar-SA"/>
        </w:rPr>
        <w:t>AE</w:t>
      </w:r>
      <w:r w:rsidR="00F14B02">
        <w:rPr>
          <w:rFonts w:ascii="Arial" w:hAnsi="Arial" w:cs="Arial"/>
          <w:i/>
          <w:iCs/>
          <w:sz w:val="24"/>
          <w:szCs w:val="24"/>
          <w:lang w:eastAsia="ar-SA"/>
        </w:rPr>
        <w:t xml:space="preserve"> </w:t>
      </w:r>
      <w:r w:rsidR="00F14B02" w:rsidRPr="00FB1490">
        <w:rPr>
          <w:rFonts w:ascii="Arial" w:hAnsi="Arial" w:cs="Arial"/>
          <w:sz w:val="24"/>
          <w:szCs w:val="24"/>
          <w:lang w:eastAsia="ar-SA"/>
        </w:rPr>
        <w:t>тр</w:t>
      </w:r>
      <w:r w:rsidR="00F14B02">
        <w:rPr>
          <w:rFonts w:ascii="Arial" w:hAnsi="Arial" w:cs="Arial"/>
          <w:sz w:val="24"/>
          <w:szCs w:val="24"/>
          <w:lang w:eastAsia="ar-SA"/>
        </w:rPr>
        <w:t>ебуется анализ конкретного случая применения.</w:t>
      </w:r>
    </w:p>
    <w:p w14:paraId="3B8F9C9C" w14:textId="77777777" w:rsidR="00483DAB" w:rsidRPr="00483DAB" w:rsidRDefault="00483DAB" w:rsidP="00483DA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>Минимальное ослабление развязки может оказаться недостаточным для защиты вспомогательных источников сигналов, поэтому могут потребоваться дополнительные устройства защиты.</w:t>
      </w:r>
    </w:p>
    <w:p w14:paraId="57F0743C" w14:textId="361232AF" w:rsidR="00483DAB" w:rsidRDefault="00483DAB" w:rsidP="00483DA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 xml:space="preserve">Сеть может состоять из отдельных блоков, чтобы обеспечить возможность </w:t>
      </w:r>
      <w:r w:rsidR="00F5212D">
        <w:rPr>
          <w:rFonts w:ascii="Arial" w:hAnsi="Arial" w:cs="Arial"/>
          <w:sz w:val="24"/>
          <w:szCs w:val="24"/>
          <w:lang w:eastAsia="ar-SA"/>
        </w:rPr>
        <w:t>проведения испытания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входных/выходных портов с отдельными цепями или группами цепей (например, много</w:t>
      </w:r>
      <w:r w:rsidR="00F06F15">
        <w:rPr>
          <w:rFonts w:ascii="Arial" w:hAnsi="Arial" w:cs="Arial"/>
          <w:sz w:val="24"/>
          <w:szCs w:val="24"/>
          <w:lang w:eastAsia="ar-SA"/>
        </w:rPr>
        <w:t>жильных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с общим).</w:t>
      </w:r>
    </w:p>
    <w:p w14:paraId="00A9625C" w14:textId="5432201A" w:rsidR="00F5212D" w:rsidRDefault="00856C1F" w:rsidP="00F5212D">
      <w:pPr>
        <w:spacing w:after="0" w:line="360" w:lineRule="auto"/>
        <w:jc w:val="center"/>
        <w:rPr>
          <w:rFonts w:ascii="Arial" w:hAnsi="Arial" w:cs="Arial"/>
          <w:spacing w:val="40"/>
          <w:sz w:val="24"/>
          <w:szCs w:val="24"/>
          <w:lang w:eastAsia="ar-SA"/>
        </w:rPr>
      </w:pPr>
      <w:r>
        <w:rPr>
          <w:rFonts w:ascii="Arial" w:hAnsi="Arial" w:cs="Arial"/>
          <w:noProof/>
          <w:spacing w:val="40"/>
          <w:sz w:val="24"/>
          <w:szCs w:val="24"/>
          <w:lang w:eastAsia="ru-RU"/>
        </w:rPr>
        <w:drawing>
          <wp:inline distT="0" distB="0" distL="0" distR="0" wp14:anchorId="5532E160" wp14:editId="53C8AA17">
            <wp:extent cx="4019550" cy="32480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A4DE1" w14:textId="5B4D3835" w:rsidR="00483DAB" w:rsidRDefault="009F0D2E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>Рисунок</w:t>
      </w:r>
      <w:r w:rsidR="00483DAB" w:rsidRPr="005958AE">
        <w:rPr>
          <w:rFonts w:ascii="Arial" w:hAnsi="Arial" w:cs="Arial"/>
          <w:sz w:val="24"/>
          <w:szCs w:val="24"/>
          <w:lang w:eastAsia="ar-SA"/>
        </w:rPr>
        <w:t xml:space="preserve"> 17 </w:t>
      </w:r>
      <w:r w:rsidR="00483DAB">
        <w:rPr>
          <w:rFonts w:ascii="Arial" w:hAnsi="Arial" w:cs="Arial"/>
          <w:sz w:val="24"/>
          <w:szCs w:val="24"/>
          <w:lang w:eastAsia="ar-SA"/>
        </w:rPr>
        <w:t>‒</w:t>
      </w:r>
      <w:r w:rsidR="00483DAB" w:rsidRPr="005958AE">
        <w:rPr>
          <w:rFonts w:ascii="Arial" w:hAnsi="Arial" w:cs="Arial"/>
          <w:sz w:val="24"/>
          <w:szCs w:val="24"/>
          <w:lang w:eastAsia="ar-SA"/>
        </w:rPr>
        <w:t xml:space="preserve"> Пример </w:t>
      </w:r>
      <w:r w:rsidR="00483DAB" w:rsidRPr="00856C1F">
        <w:rPr>
          <w:rFonts w:ascii="Arial" w:hAnsi="Arial" w:cs="Arial"/>
          <w:sz w:val="24"/>
          <w:szCs w:val="24"/>
          <w:lang w:eastAsia="ar-SA"/>
        </w:rPr>
        <w:t>CDN</w:t>
      </w:r>
      <w:r w:rsidR="00483DAB" w:rsidRPr="005958AE">
        <w:rPr>
          <w:rFonts w:ascii="Arial" w:hAnsi="Arial" w:cs="Arial"/>
          <w:sz w:val="24"/>
          <w:szCs w:val="24"/>
          <w:lang w:eastAsia="ar-SA"/>
        </w:rPr>
        <w:t xml:space="preserve"> для соединительных линий для быстр</w:t>
      </w:r>
      <w:r w:rsidR="001006DE">
        <w:rPr>
          <w:rFonts w:ascii="Arial" w:hAnsi="Arial" w:cs="Arial"/>
          <w:sz w:val="24"/>
          <w:szCs w:val="24"/>
          <w:lang w:eastAsia="ar-SA"/>
        </w:rPr>
        <w:t>ых</w:t>
      </w:r>
      <w:r w:rsidR="00856C1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83DAB" w:rsidRPr="005958AE">
        <w:rPr>
          <w:rFonts w:ascii="Arial" w:hAnsi="Arial" w:cs="Arial"/>
          <w:sz w:val="24"/>
          <w:szCs w:val="24"/>
          <w:lang w:eastAsia="ar-SA"/>
        </w:rPr>
        <w:t>затухающих колебательных волн</w:t>
      </w:r>
      <w:r w:rsidR="00F14B02">
        <w:rPr>
          <w:rFonts w:ascii="Arial" w:hAnsi="Arial" w:cs="Arial"/>
          <w:sz w:val="24"/>
          <w:szCs w:val="24"/>
          <w:lang w:eastAsia="ar-SA"/>
        </w:rPr>
        <w:t>. С</w:t>
      </w:r>
      <w:r w:rsidR="00483DAB" w:rsidRPr="005958AE">
        <w:rPr>
          <w:rFonts w:ascii="Arial" w:hAnsi="Arial" w:cs="Arial"/>
          <w:sz w:val="24"/>
          <w:szCs w:val="24"/>
          <w:lang w:eastAsia="ar-SA"/>
        </w:rPr>
        <w:t xml:space="preserve">вязь </w:t>
      </w:r>
      <w:r w:rsidR="00856C1F">
        <w:rPr>
          <w:rFonts w:ascii="Arial" w:hAnsi="Arial" w:cs="Arial"/>
          <w:sz w:val="24"/>
          <w:szCs w:val="24"/>
          <w:lang w:eastAsia="ar-SA"/>
        </w:rPr>
        <w:t>«</w:t>
      </w:r>
      <w:r w:rsidR="00483DAB" w:rsidRPr="005958AE">
        <w:rPr>
          <w:rFonts w:ascii="Arial" w:hAnsi="Arial" w:cs="Arial"/>
          <w:sz w:val="24"/>
          <w:szCs w:val="24"/>
          <w:lang w:eastAsia="ar-SA"/>
        </w:rPr>
        <w:t>лини</w:t>
      </w:r>
      <w:r w:rsidR="00F5212D">
        <w:rPr>
          <w:rFonts w:ascii="Arial" w:hAnsi="Arial" w:cs="Arial"/>
          <w:sz w:val="24"/>
          <w:szCs w:val="24"/>
          <w:lang w:eastAsia="ar-SA"/>
        </w:rPr>
        <w:t>я ‒</w:t>
      </w:r>
      <w:r w:rsidR="00483DAB" w:rsidRPr="005958AE">
        <w:rPr>
          <w:rFonts w:ascii="Arial" w:hAnsi="Arial" w:cs="Arial"/>
          <w:sz w:val="24"/>
          <w:szCs w:val="24"/>
          <w:lang w:eastAsia="ar-SA"/>
        </w:rPr>
        <w:t>земл</w:t>
      </w:r>
      <w:r w:rsidR="00F5212D">
        <w:rPr>
          <w:rFonts w:ascii="Arial" w:hAnsi="Arial" w:cs="Arial"/>
          <w:sz w:val="24"/>
          <w:szCs w:val="24"/>
          <w:lang w:eastAsia="ar-SA"/>
        </w:rPr>
        <w:t>я</w:t>
      </w:r>
      <w:r w:rsidR="00856C1F">
        <w:rPr>
          <w:rFonts w:ascii="Arial" w:hAnsi="Arial" w:cs="Arial"/>
          <w:sz w:val="24"/>
          <w:szCs w:val="24"/>
          <w:lang w:eastAsia="ar-SA"/>
        </w:rPr>
        <w:t>»</w:t>
      </w:r>
    </w:p>
    <w:p w14:paraId="54A695C1" w14:textId="77777777" w:rsidR="00541A2B" w:rsidRPr="005958AE" w:rsidRDefault="00541A2B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14:paraId="5DEAB2E3" w14:textId="09173B3B" w:rsidR="00483DAB" w:rsidRDefault="00483DAB" w:rsidP="00483DA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 xml:space="preserve">Развязывающая секция </w:t>
      </w:r>
      <w:r w:rsidRPr="00856C1F">
        <w:rPr>
          <w:rFonts w:ascii="Arial" w:hAnsi="Arial" w:cs="Arial"/>
          <w:sz w:val="24"/>
          <w:szCs w:val="24"/>
          <w:lang w:eastAsia="ar-SA"/>
        </w:rPr>
        <w:t>CDN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066CA">
        <w:rPr>
          <w:rFonts w:ascii="Arial" w:hAnsi="Arial" w:cs="Arial"/>
          <w:sz w:val="24"/>
          <w:szCs w:val="24"/>
          <w:lang w:eastAsia="ar-SA"/>
        </w:rPr>
        <w:t>имеет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индуктивность &gt;100 </w:t>
      </w:r>
      <w:proofErr w:type="spellStart"/>
      <w:r w:rsidRPr="005958AE">
        <w:rPr>
          <w:rFonts w:ascii="Arial" w:hAnsi="Arial" w:cs="Arial"/>
          <w:sz w:val="24"/>
          <w:szCs w:val="24"/>
          <w:lang w:eastAsia="ar-SA"/>
        </w:rPr>
        <w:t>мкГн</w:t>
      </w:r>
      <w:proofErr w:type="spellEnd"/>
      <w:r w:rsidRPr="005958AE">
        <w:rPr>
          <w:rFonts w:ascii="Arial" w:hAnsi="Arial" w:cs="Arial"/>
          <w:sz w:val="24"/>
          <w:szCs w:val="24"/>
          <w:lang w:eastAsia="ar-SA"/>
        </w:rPr>
        <w:t xml:space="preserve"> (для испытания на </w:t>
      </w:r>
      <w:r w:rsidR="00F5212D">
        <w:rPr>
          <w:rFonts w:ascii="Arial" w:hAnsi="Arial" w:cs="Arial"/>
          <w:sz w:val="24"/>
          <w:szCs w:val="24"/>
          <w:lang w:eastAsia="ar-SA"/>
        </w:rPr>
        <w:t xml:space="preserve">воздействие </w:t>
      </w:r>
      <w:r w:rsidR="00856C1F">
        <w:rPr>
          <w:rFonts w:ascii="Arial" w:hAnsi="Arial" w:cs="Arial"/>
          <w:sz w:val="24"/>
          <w:szCs w:val="24"/>
          <w:lang w:eastAsia="ar-SA"/>
        </w:rPr>
        <w:t>быстр</w:t>
      </w:r>
      <w:r w:rsidR="001006DE">
        <w:rPr>
          <w:rFonts w:ascii="Arial" w:hAnsi="Arial" w:cs="Arial"/>
          <w:sz w:val="24"/>
          <w:szCs w:val="24"/>
          <w:lang w:eastAsia="ar-SA"/>
        </w:rPr>
        <w:t>ой</w:t>
      </w:r>
      <w:r w:rsidR="00856C1F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Pr="005958AE">
        <w:rPr>
          <w:rFonts w:ascii="Arial" w:hAnsi="Arial" w:cs="Arial"/>
          <w:sz w:val="24"/>
          <w:szCs w:val="24"/>
          <w:lang w:eastAsia="ar-SA"/>
        </w:rPr>
        <w:t>колебательн</w:t>
      </w:r>
      <w:r w:rsidR="00856C1F">
        <w:rPr>
          <w:rFonts w:ascii="Arial" w:hAnsi="Arial" w:cs="Arial"/>
          <w:sz w:val="24"/>
          <w:szCs w:val="24"/>
          <w:lang w:eastAsia="ar-SA"/>
        </w:rPr>
        <w:t>ой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волны).</w:t>
      </w:r>
    </w:p>
    <w:p w14:paraId="15CBF963" w14:textId="77777777" w:rsidR="00541A2B" w:rsidRPr="00D210A5" w:rsidRDefault="00541A2B" w:rsidP="00483DA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1A6B9779" w14:textId="64D8AB69" w:rsidR="00FC67E2" w:rsidRPr="003968F9" w:rsidRDefault="00FC67E2" w:rsidP="00203BFB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 w:rsidRPr="00AD3AD7">
        <w:rPr>
          <w:rFonts w:ascii="Arial" w:hAnsi="Arial" w:cs="Arial"/>
          <w:b/>
          <w:bCs/>
          <w:sz w:val="24"/>
          <w:szCs w:val="24"/>
          <w:lang w:eastAsia="ar-SA"/>
        </w:rPr>
        <w:t>6</w:t>
      </w:r>
      <w:r w:rsidRPr="003968F9">
        <w:rPr>
          <w:rFonts w:ascii="Arial" w:hAnsi="Arial" w:cs="Arial"/>
          <w:b/>
          <w:bCs/>
          <w:sz w:val="24"/>
          <w:szCs w:val="24"/>
          <w:lang w:eastAsia="ar-SA"/>
        </w:rPr>
        <w:t>.4</w:t>
      </w:r>
      <w:r w:rsidRPr="003968F9">
        <w:rPr>
          <w:rFonts w:ascii="Arial" w:hAnsi="Arial" w:cs="Arial"/>
          <w:b/>
          <w:bCs/>
          <w:sz w:val="24"/>
          <w:szCs w:val="24"/>
          <w:lang w:eastAsia="ar-SA"/>
        </w:rPr>
        <w:tab/>
        <w:t>Калибровка сетей связи/развязки</w:t>
      </w:r>
    </w:p>
    <w:p w14:paraId="2F7EF300" w14:textId="2FE5E72C" w:rsidR="00FC1DDB" w:rsidRDefault="00FC1DDB" w:rsidP="00203BFB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 w:rsidRPr="003968F9">
        <w:rPr>
          <w:rFonts w:ascii="Arial" w:hAnsi="Arial" w:cs="Arial"/>
          <w:b/>
          <w:bCs/>
          <w:sz w:val="24"/>
          <w:szCs w:val="24"/>
          <w:lang w:eastAsia="ar-SA"/>
        </w:rPr>
        <w:t>6.4.1</w:t>
      </w:r>
      <w:r w:rsidR="00F85287" w:rsidRPr="003968F9">
        <w:rPr>
          <w:rFonts w:ascii="Arial" w:hAnsi="Arial" w:cs="Arial"/>
          <w:b/>
          <w:bCs/>
          <w:sz w:val="24"/>
          <w:szCs w:val="24"/>
          <w:lang w:eastAsia="ar-SA"/>
        </w:rPr>
        <w:t xml:space="preserve"> Общие положения</w:t>
      </w:r>
    </w:p>
    <w:p w14:paraId="74115178" w14:textId="55BAAC1A" w:rsidR="005958AE" w:rsidRPr="00FF22B3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F22B3">
        <w:rPr>
          <w:rFonts w:ascii="Arial" w:hAnsi="Arial" w:cs="Arial"/>
          <w:sz w:val="24"/>
          <w:szCs w:val="24"/>
          <w:lang w:eastAsia="ar-SA"/>
        </w:rPr>
        <w:t xml:space="preserve">Для сравнения результатов испытаний, полученных с помощью различных CDN, </w:t>
      </w:r>
      <w:r w:rsidR="00121A65" w:rsidRPr="00FF22B3">
        <w:rPr>
          <w:rFonts w:ascii="Arial" w:hAnsi="Arial" w:cs="Arial"/>
          <w:sz w:val="24"/>
          <w:szCs w:val="24"/>
          <w:lang w:eastAsia="ar-SA"/>
        </w:rPr>
        <w:t xml:space="preserve">следует проводить периодическую калибровку </w:t>
      </w:r>
      <w:r w:rsidRPr="00FF22B3">
        <w:rPr>
          <w:rFonts w:ascii="Arial" w:hAnsi="Arial" w:cs="Arial"/>
          <w:sz w:val="24"/>
          <w:szCs w:val="24"/>
          <w:lang w:eastAsia="ar-SA"/>
        </w:rPr>
        <w:t>CDN</w:t>
      </w:r>
      <w:r w:rsidR="00121A65" w:rsidRPr="00FF22B3">
        <w:rPr>
          <w:rFonts w:ascii="Arial" w:hAnsi="Arial" w:cs="Arial"/>
          <w:sz w:val="24"/>
          <w:szCs w:val="24"/>
          <w:lang w:eastAsia="ar-SA"/>
        </w:rPr>
        <w:t>.</w:t>
      </w:r>
      <w:r w:rsidRPr="00FF22B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21A65" w:rsidRPr="00FF22B3">
        <w:rPr>
          <w:rFonts w:ascii="Arial" w:hAnsi="Arial" w:cs="Arial"/>
          <w:sz w:val="24"/>
          <w:szCs w:val="24"/>
          <w:lang w:eastAsia="ar-SA"/>
        </w:rPr>
        <w:t>Рассмотрение</w:t>
      </w:r>
      <w:r w:rsidRPr="00FF22B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21A65" w:rsidRPr="00FF22B3">
        <w:rPr>
          <w:rFonts w:ascii="Arial" w:hAnsi="Arial" w:cs="Arial"/>
          <w:sz w:val="24"/>
          <w:szCs w:val="24"/>
          <w:lang w:eastAsia="ar-SA"/>
        </w:rPr>
        <w:t>неопределенности</w:t>
      </w:r>
      <w:r w:rsidRPr="00FF22B3">
        <w:rPr>
          <w:rFonts w:ascii="Arial" w:hAnsi="Arial" w:cs="Arial"/>
          <w:sz w:val="24"/>
          <w:szCs w:val="24"/>
          <w:lang w:eastAsia="ar-SA"/>
        </w:rPr>
        <w:t xml:space="preserve"> измерений приведен</w:t>
      </w:r>
      <w:r w:rsidR="00121A65" w:rsidRPr="00FF22B3">
        <w:rPr>
          <w:rFonts w:ascii="Arial" w:hAnsi="Arial" w:cs="Arial"/>
          <w:sz w:val="24"/>
          <w:szCs w:val="24"/>
          <w:lang w:eastAsia="ar-SA"/>
        </w:rPr>
        <w:t>о</w:t>
      </w:r>
      <w:r w:rsidRPr="00FF22B3">
        <w:rPr>
          <w:rFonts w:ascii="Arial" w:hAnsi="Arial" w:cs="Arial"/>
          <w:sz w:val="24"/>
          <w:szCs w:val="24"/>
          <w:lang w:eastAsia="ar-SA"/>
        </w:rPr>
        <w:t xml:space="preserve"> в </w:t>
      </w:r>
      <w:r w:rsidR="0009079B" w:rsidRPr="00FF22B3">
        <w:rPr>
          <w:rFonts w:ascii="Arial" w:hAnsi="Arial" w:cs="Arial"/>
          <w:sz w:val="24"/>
          <w:szCs w:val="24"/>
          <w:lang w:eastAsia="ar-SA"/>
        </w:rPr>
        <w:t>п</w:t>
      </w:r>
      <w:r w:rsidRPr="00FF22B3">
        <w:rPr>
          <w:rFonts w:ascii="Arial" w:hAnsi="Arial" w:cs="Arial"/>
          <w:sz w:val="24"/>
          <w:szCs w:val="24"/>
          <w:lang w:eastAsia="ar-SA"/>
        </w:rPr>
        <w:t xml:space="preserve">риложении B. Для </w:t>
      </w:r>
      <w:r w:rsidR="00121A65" w:rsidRPr="00FF22B3">
        <w:rPr>
          <w:rFonts w:ascii="Arial" w:hAnsi="Arial" w:cs="Arial"/>
          <w:sz w:val="24"/>
          <w:szCs w:val="24"/>
          <w:lang w:eastAsia="ar-SA"/>
        </w:rPr>
        <w:t>этой цели следует</w:t>
      </w:r>
      <w:r w:rsidRPr="00FF22B3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F22B3">
        <w:rPr>
          <w:rFonts w:ascii="Arial" w:hAnsi="Arial" w:cs="Arial"/>
          <w:sz w:val="24"/>
          <w:szCs w:val="24"/>
          <w:lang w:eastAsia="ar-SA"/>
        </w:rPr>
        <w:lastRenderedPageBreak/>
        <w:t xml:space="preserve">выполнить следующую процедуру измерения наиболее важных характеристик CDN. Параметры формы волны, измеренные на </w:t>
      </w:r>
      <w:r w:rsidR="002066CA" w:rsidRPr="00FF22B3">
        <w:rPr>
          <w:rFonts w:ascii="Arial" w:hAnsi="Arial" w:cs="Arial"/>
          <w:sz w:val="24"/>
          <w:szCs w:val="24"/>
          <w:lang w:eastAsia="ar-SA"/>
        </w:rPr>
        <w:t>порт</w:t>
      </w:r>
      <w:r w:rsidR="003968F9">
        <w:rPr>
          <w:rFonts w:ascii="Arial" w:hAnsi="Arial" w:cs="Arial"/>
          <w:sz w:val="24"/>
          <w:szCs w:val="24"/>
          <w:lang w:eastAsia="ar-SA"/>
        </w:rPr>
        <w:t>е</w:t>
      </w:r>
      <w:r w:rsidR="002066CA" w:rsidRPr="00FF22B3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F22B3">
        <w:rPr>
          <w:rFonts w:ascii="Arial" w:hAnsi="Arial" w:cs="Arial"/>
          <w:sz w:val="24"/>
          <w:szCs w:val="24"/>
          <w:lang w:eastAsia="ar-SA"/>
        </w:rPr>
        <w:t>CDN</w:t>
      </w:r>
      <w:r w:rsidR="003968F9" w:rsidRPr="003968F9">
        <w:rPr>
          <w:rFonts w:ascii="Arial" w:hAnsi="Arial" w:cs="Arial"/>
          <w:sz w:val="24"/>
          <w:szCs w:val="24"/>
          <w:lang w:eastAsia="ar-SA"/>
        </w:rPr>
        <w:t xml:space="preserve"> </w:t>
      </w:r>
      <w:r w:rsidR="003968F9" w:rsidRPr="00FF22B3">
        <w:rPr>
          <w:rFonts w:ascii="Arial" w:hAnsi="Arial" w:cs="Arial"/>
          <w:sz w:val="24"/>
          <w:szCs w:val="24"/>
          <w:lang w:eastAsia="ar-SA"/>
        </w:rPr>
        <w:t>EUT</w:t>
      </w:r>
      <w:r w:rsidRPr="00FF22B3">
        <w:rPr>
          <w:rFonts w:ascii="Arial" w:hAnsi="Arial" w:cs="Arial"/>
          <w:sz w:val="24"/>
          <w:szCs w:val="24"/>
          <w:lang w:eastAsia="ar-SA"/>
        </w:rPr>
        <w:t xml:space="preserve">, зависят от </w:t>
      </w:r>
      <w:r w:rsidR="00805D33" w:rsidRPr="00FF22B3">
        <w:rPr>
          <w:rFonts w:ascii="Arial" w:hAnsi="Arial" w:cs="Arial"/>
          <w:sz w:val="24"/>
          <w:szCs w:val="24"/>
          <w:lang w:eastAsia="ar-SA"/>
        </w:rPr>
        <w:t xml:space="preserve">генерирующего </w:t>
      </w:r>
      <w:r w:rsidRPr="00FF22B3">
        <w:rPr>
          <w:rFonts w:ascii="Arial" w:hAnsi="Arial" w:cs="Arial"/>
          <w:sz w:val="24"/>
          <w:szCs w:val="24"/>
          <w:lang w:eastAsia="ar-SA"/>
        </w:rPr>
        <w:t>источника и, следовательно, могут быть различными при использовании различных генераторов.</w:t>
      </w:r>
    </w:p>
    <w:p w14:paraId="67C0CFAE" w14:textId="77777777" w:rsidR="005958AE" w:rsidRPr="00FF22B3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F22B3">
        <w:rPr>
          <w:rFonts w:ascii="Arial" w:hAnsi="Arial" w:cs="Arial"/>
          <w:sz w:val="24"/>
          <w:szCs w:val="24"/>
          <w:lang w:eastAsia="ar-SA"/>
        </w:rPr>
        <w:t>Измерительное оборудование, используемое для калибровки CDN, должно удовлетворять тем же требованиям, что и при калибровке генератора (см. 6.2.1.3 или 6.2.2.3 соответственно).</w:t>
      </w:r>
    </w:p>
    <w:p w14:paraId="0245657D" w14:textId="2F8328D6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F22B3">
        <w:rPr>
          <w:rFonts w:ascii="Arial" w:hAnsi="Arial" w:cs="Arial"/>
          <w:sz w:val="24"/>
          <w:szCs w:val="24"/>
          <w:lang w:eastAsia="ar-SA"/>
        </w:rPr>
        <w:t>Калибровк</w:t>
      </w:r>
      <w:r w:rsidR="00121A65" w:rsidRPr="00FF22B3">
        <w:rPr>
          <w:rFonts w:ascii="Arial" w:hAnsi="Arial" w:cs="Arial"/>
          <w:sz w:val="24"/>
          <w:szCs w:val="24"/>
          <w:lang w:eastAsia="ar-SA"/>
        </w:rPr>
        <w:t>у</w:t>
      </w:r>
      <w:r w:rsidRPr="00FF22B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21A65" w:rsidRPr="00FF22B3">
        <w:rPr>
          <w:rFonts w:ascii="Arial" w:hAnsi="Arial" w:cs="Arial"/>
          <w:sz w:val="24"/>
          <w:szCs w:val="24"/>
          <w:lang w:eastAsia="ar-SA"/>
        </w:rPr>
        <w:t>следует</w:t>
      </w:r>
      <w:r w:rsidRPr="00FF22B3">
        <w:rPr>
          <w:rFonts w:ascii="Arial" w:hAnsi="Arial" w:cs="Arial"/>
          <w:sz w:val="24"/>
          <w:szCs w:val="24"/>
          <w:lang w:eastAsia="ar-SA"/>
        </w:rPr>
        <w:t xml:space="preserve"> проводить при тех </w:t>
      </w:r>
      <w:r w:rsidR="00121A65" w:rsidRPr="00FF22B3">
        <w:rPr>
          <w:rFonts w:ascii="Arial" w:hAnsi="Arial" w:cs="Arial"/>
          <w:sz w:val="24"/>
          <w:szCs w:val="24"/>
          <w:lang w:eastAsia="ar-SA"/>
        </w:rPr>
        <w:t xml:space="preserve">испытательных </w:t>
      </w:r>
      <w:r w:rsidRPr="00FF22B3">
        <w:rPr>
          <w:rFonts w:ascii="Arial" w:hAnsi="Arial" w:cs="Arial"/>
          <w:sz w:val="24"/>
          <w:szCs w:val="24"/>
          <w:lang w:eastAsia="ar-SA"/>
        </w:rPr>
        <w:t xml:space="preserve">уровнях, которые применяют к </w:t>
      </w:r>
      <w:r w:rsidR="0009079B" w:rsidRPr="00FF22B3">
        <w:rPr>
          <w:rFonts w:ascii="Arial" w:hAnsi="Arial" w:cs="Arial"/>
          <w:sz w:val="24"/>
          <w:szCs w:val="24"/>
          <w:lang w:val="en-US" w:eastAsia="ar-SA"/>
        </w:rPr>
        <w:t>EUT</w:t>
      </w:r>
      <w:r w:rsidRPr="00FF22B3">
        <w:rPr>
          <w:rFonts w:ascii="Arial" w:hAnsi="Arial" w:cs="Arial"/>
          <w:sz w:val="24"/>
          <w:szCs w:val="24"/>
          <w:lang w:eastAsia="ar-SA"/>
        </w:rPr>
        <w:t>, или при минимальном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и максимальном </w:t>
      </w:r>
      <w:r w:rsidR="00121A65">
        <w:rPr>
          <w:rFonts w:ascii="Arial" w:hAnsi="Arial" w:cs="Arial"/>
          <w:sz w:val="24"/>
          <w:szCs w:val="24"/>
          <w:lang w:eastAsia="ar-SA"/>
        </w:rPr>
        <w:t xml:space="preserve">испытательных </w:t>
      </w:r>
      <w:r w:rsidRPr="005958AE">
        <w:rPr>
          <w:rFonts w:ascii="Arial" w:hAnsi="Arial" w:cs="Arial"/>
          <w:sz w:val="24"/>
          <w:szCs w:val="24"/>
          <w:lang w:eastAsia="ar-SA"/>
        </w:rPr>
        <w:t>уровнях.</w:t>
      </w:r>
    </w:p>
    <w:p w14:paraId="00CCC431" w14:textId="7876A1D2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 xml:space="preserve">Напряжение разомкнутой цепи 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U</w:t>
      </w:r>
      <w:r w:rsidRPr="00F15FF7">
        <w:rPr>
          <w:rFonts w:ascii="Arial" w:hAnsi="Arial" w:cs="Arial"/>
          <w:i/>
          <w:iCs/>
          <w:sz w:val="24"/>
          <w:szCs w:val="24"/>
          <w:vertAlign w:val="subscript"/>
          <w:lang w:eastAsia="ar-SA"/>
        </w:rPr>
        <w:t>Pk</w:t>
      </w:r>
      <w:r w:rsidRPr="0009079B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, время нарастания и затухания </w:t>
      </w:r>
      <w:r w:rsidR="00121A65">
        <w:rPr>
          <w:rFonts w:ascii="Arial" w:hAnsi="Arial" w:cs="Arial"/>
          <w:sz w:val="24"/>
          <w:szCs w:val="24"/>
          <w:lang w:eastAsia="ar-SA"/>
        </w:rPr>
        <w:t>следует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измерять в условиях разомкнутой цепи. </w:t>
      </w:r>
      <w:r w:rsidR="00121A65">
        <w:rPr>
          <w:rFonts w:ascii="Arial" w:hAnsi="Arial" w:cs="Arial"/>
          <w:sz w:val="24"/>
          <w:szCs w:val="24"/>
          <w:lang w:eastAsia="ar-SA"/>
        </w:rPr>
        <w:t>Т</w:t>
      </w:r>
      <w:r w:rsidR="00121A65" w:rsidRPr="005958AE">
        <w:rPr>
          <w:rFonts w:ascii="Arial" w:hAnsi="Arial" w:cs="Arial"/>
          <w:sz w:val="24"/>
          <w:szCs w:val="24"/>
          <w:lang w:eastAsia="ar-SA"/>
        </w:rPr>
        <w:t xml:space="preserve">ок </w:t>
      </w:r>
      <w:r w:rsidR="00121A65" w:rsidRPr="0009079B">
        <w:rPr>
          <w:rFonts w:ascii="Arial" w:hAnsi="Arial" w:cs="Arial"/>
          <w:i/>
          <w:iCs/>
          <w:sz w:val="24"/>
          <w:szCs w:val="24"/>
          <w:lang w:eastAsia="ar-SA"/>
        </w:rPr>
        <w:t>I</w:t>
      </w:r>
      <w:r w:rsidR="00121A65" w:rsidRPr="00F15FF7">
        <w:rPr>
          <w:rFonts w:ascii="Arial" w:hAnsi="Arial" w:cs="Arial"/>
          <w:i/>
          <w:iCs/>
          <w:sz w:val="24"/>
          <w:szCs w:val="24"/>
          <w:vertAlign w:val="subscript"/>
          <w:lang w:eastAsia="ar-SA"/>
        </w:rPr>
        <w:t>Pk</w:t>
      </w:r>
      <w:r w:rsidR="00121A65" w:rsidRPr="0009079B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="00121A65">
        <w:rPr>
          <w:rFonts w:ascii="Arial" w:hAnsi="Arial" w:cs="Arial"/>
          <w:sz w:val="24"/>
          <w:szCs w:val="24"/>
          <w:vertAlign w:val="subscript"/>
          <w:lang w:eastAsia="ar-SA"/>
        </w:rPr>
        <w:t xml:space="preserve"> </w:t>
      </w:r>
      <w:r w:rsidR="00121A65">
        <w:rPr>
          <w:rFonts w:ascii="Arial" w:hAnsi="Arial" w:cs="Arial"/>
          <w:sz w:val="24"/>
          <w:szCs w:val="24"/>
          <w:lang w:eastAsia="ar-SA"/>
        </w:rPr>
        <w:t>измеряют при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условиях короткого замыкания</w:t>
      </w:r>
      <w:r w:rsidR="00121A65">
        <w:rPr>
          <w:rFonts w:ascii="Arial" w:hAnsi="Arial" w:cs="Arial"/>
          <w:sz w:val="24"/>
          <w:szCs w:val="24"/>
          <w:lang w:eastAsia="ar-SA"/>
        </w:rPr>
        <w:t>.</w:t>
      </w:r>
    </w:p>
    <w:p w14:paraId="758C6C2D" w14:textId="06087040" w:rsid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 xml:space="preserve">Остаточное </w:t>
      </w:r>
      <w:r w:rsidR="00121A65">
        <w:rPr>
          <w:rFonts w:ascii="Arial" w:hAnsi="Arial" w:cs="Arial"/>
          <w:sz w:val="24"/>
          <w:szCs w:val="24"/>
          <w:lang w:eastAsia="ar-SA"/>
        </w:rPr>
        <w:t xml:space="preserve">напряжение </w:t>
      </w:r>
      <w:r w:rsidRPr="005958AE">
        <w:rPr>
          <w:rFonts w:ascii="Arial" w:hAnsi="Arial" w:cs="Arial"/>
          <w:sz w:val="24"/>
          <w:szCs w:val="24"/>
          <w:lang w:eastAsia="ar-SA"/>
        </w:rPr>
        <w:t>затухающе</w:t>
      </w:r>
      <w:r w:rsidR="00121A65">
        <w:rPr>
          <w:rFonts w:ascii="Arial" w:hAnsi="Arial" w:cs="Arial"/>
          <w:sz w:val="24"/>
          <w:szCs w:val="24"/>
          <w:lang w:eastAsia="ar-SA"/>
        </w:rPr>
        <w:t>го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колеба</w:t>
      </w:r>
      <w:r w:rsidR="00121A65">
        <w:rPr>
          <w:rFonts w:ascii="Arial" w:hAnsi="Arial" w:cs="Arial"/>
          <w:sz w:val="24"/>
          <w:szCs w:val="24"/>
          <w:lang w:eastAsia="ar-SA"/>
        </w:rPr>
        <w:t>ния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, измеренное между </w:t>
      </w:r>
      <w:r w:rsidR="006D2BD6">
        <w:rPr>
          <w:rFonts w:ascii="Arial" w:hAnsi="Arial" w:cs="Arial"/>
          <w:sz w:val="24"/>
          <w:szCs w:val="24"/>
          <w:lang w:eastAsia="ar-SA"/>
        </w:rPr>
        <w:t xml:space="preserve">подключенными 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линиями и землей на входном порту </w:t>
      </w:r>
      <w:r w:rsidR="00E36A92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805D33">
        <w:rPr>
          <w:rFonts w:ascii="Arial" w:hAnsi="Arial" w:cs="Arial"/>
          <w:sz w:val="24"/>
          <w:szCs w:val="24"/>
          <w:lang w:eastAsia="ar-SA"/>
        </w:rPr>
        <w:t>переменного</w:t>
      </w:r>
      <w:r w:rsidRPr="005958AE">
        <w:rPr>
          <w:rFonts w:ascii="Arial" w:hAnsi="Arial" w:cs="Arial"/>
          <w:sz w:val="24"/>
          <w:szCs w:val="24"/>
          <w:lang w:eastAsia="ar-SA"/>
        </w:rPr>
        <w:t>/</w:t>
      </w:r>
      <w:r w:rsidR="00805D33">
        <w:rPr>
          <w:rFonts w:ascii="Arial" w:hAnsi="Arial" w:cs="Arial"/>
          <w:sz w:val="24"/>
          <w:szCs w:val="24"/>
          <w:lang w:eastAsia="ar-SA"/>
        </w:rPr>
        <w:t>постоянного тока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D2BD6">
        <w:rPr>
          <w:rFonts w:ascii="Arial" w:hAnsi="Arial" w:cs="Arial"/>
          <w:sz w:val="24"/>
          <w:szCs w:val="24"/>
          <w:lang w:eastAsia="ar-SA"/>
        </w:rPr>
        <w:t xml:space="preserve">сети </w:t>
      </w:r>
      <w:r w:rsidRPr="005958AE">
        <w:rPr>
          <w:rFonts w:ascii="Arial" w:hAnsi="Arial" w:cs="Arial"/>
          <w:sz w:val="24"/>
          <w:szCs w:val="24"/>
          <w:lang w:eastAsia="ar-SA"/>
        </w:rPr>
        <w:t>развяз</w:t>
      </w:r>
      <w:r w:rsidR="006D2BD6">
        <w:rPr>
          <w:rFonts w:ascii="Arial" w:hAnsi="Arial" w:cs="Arial"/>
          <w:sz w:val="24"/>
          <w:szCs w:val="24"/>
          <w:lang w:eastAsia="ar-SA"/>
        </w:rPr>
        <w:t>ки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при неподключенном </w:t>
      </w:r>
      <w:r w:rsidR="0009079B" w:rsidRPr="00E36A92">
        <w:rPr>
          <w:rFonts w:ascii="Arial" w:hAnsi="Arial" w:cs="Arial"/>
          <w:sz w:val="24"/>
          <w:szCs w:val="24"/>
          <w:lang w:val="en-US" w:eastAsia="ar-SA"/>
        </w:rPr>
        <w:t>EUT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и </w:t>
      </w:r>
      <w:r w:rsidR="00805D33">
        <w:rPr>
          <w:rFonts w:ascii="Arial" w:hAnsi="Arial" w:cs="Arial"/>
          <w:sz w:val="24"/>
          <w:szCs w:val="24"/>
          <w:lang w:eastAsia="ar-SA"/>
        </w:rPr>
        <w:t xml:space="preserve">неподключенном 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сетевом </w:t>
      </w:r>
      <w:r w:rsidR="00E36A92">
        <w:rPr>
          <w:rFonts w:ascii="Arial" w:hAnsi="Arial" w:cs="Arial"/>
          <w:sz w:val="24"/>
          <w:szCs w:val="24"/>
          <w:lang w:eastAsia="ar-SA"/>
        </w:rPr>
        <w:t>электроснабжении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, не должно превышать 15 % от максимального приложенного испытательного напряжения или удвоенного номинального пикового напряжения </w:t>
      </w:r>
      <w:r w:rsidRPr="00E36A92">
        <w:rPr>
          <w:rFonts w:ascii="Arial" w:hAnsi="Arial" w:cs="Arial"/>
          <w:sz w:val="24"/>
          <w:szCs w:val="24"/>
          <w:lang w:eastAsia="ar-SA"/>
        </w:rPr>
        <w:t xml:space="preserve">CDN, в зависимости от того, что выше. Нежелательное </w:t>
      </w:r>
      <w:r w:rsidR="006D2BD6" w:rsidRPr="00E36A92">
        <w:rPr>
          <w:rFonts w:ascii="Arial" w:hAnsi="Arial" w:cs="Arial"/>
          <w:sz w:val="24"/>
          <w:szCs w:val="24"/>
          <w:lang w:eastAsia="ar-SA"/>
        </w:rPr>
        <w:t>напряжение затухающей колебательной волны</w:t>
      </w:r>
      <w:r w:rsidRPr="00E36A92">
        <w:rPr>
          <w:rFonts w:ascii="Arial" w:hAnsi="Arial" w:cs="Arial"/>
          <w:sz w:val="24"/>
          <w:szCs w:val="24"/>
          <w:lang w:eastAsia="ar-SA"/>
        </w:rPr>
        <w:t xml:space="preserve">, измеренное между неподключенными линиями и землей на порте </w:t>
      </w:r>
      <w:r w:rsidR="0009079B" w:rsidRPr="00E36A92">
        <w:rPr>
          <w:rFonts w:ascii="Arial" w:hAnsi="Arial" w:cs="Arial"/>
          <w:sz w:val="24"/>
          <w:szCs w:val="24"/>
          <w:lang w:val="en-US" w:eastAsia="ar-SA"/>
        </w:rPr>
        <w:t>EUT</w:t>
      </w:r>
      <w:r w:rsidRPr="00E36A92">
        <w:rPr>
          <w:rFonts w:ascii="Arial" w:hAnsi="Arial" w:cs="Arial"/>
          <w:sz w:val="24"/>
          <w:szCs w:val="24"/>
          <w:lang w:eastAsia="ar-SA"/>
        </w:rPr>
        <w:t xml:space="preserve"> при неподключенном </w:t>
      </w:r>
      <w:r w:rsidR="0009079B" w:rsidRPr="00E36A92">
        <w:rPr>
          <w:rFonts w:ascii="Arial" w:hAnsi="Arial" w:cs="Arial"/>
          <w:sz w:val="24"/>
          <w:szCs w:val="24"/>
          <w:lang w:val="en-US" w:eastAsia="ar-SA"/>
        </w:rPr>
        <w:t>EUT</w:t>
      </w:r>
      <w:r w:rsidR="0009079B" w:rsidRP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и </w:t>
      </w:r>
      <w:proofErr w:type="gramStart"/>
      <w:r w:rsidR="00805D33">
        <w:rPr>
          <w:rFonts w:ascii="Arial" w:hAnsi="Arial" w:cs="Arial"/>
          <w:sz w:val="24"/>
          <w:szCs w:val="24"/>
          <w:lang w:eastAsia="ar-SA"/>
        </w:rPr>
        <w:t>неподключенным</w:t>
      </w:r>
      <w:proofErr w:type="gramEnd"/>
      <w:r w:rsidR="00805D33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сетевом </w:t>
      </w:r>
      <w:r w:rsidR="00E36A92">
        <w:rPr>
          <w:rFonts w:ascii="Arial" w:hAnsi="Arial" w:cs="Arial"/>
          <w:sz w:val="24"/>
          <w:szCs w:val="24"/>
          <w:lang w:eastAsia="ar-SA"/>
        </w:rPr>
        <w:t>электроснабжении</w:t>
      </w:r>
      <w:r w:rsidR="00541A2B">
        <w:rPr>
          <w:rFonts w:ascii="Arial" w:hAnsi="Arial" w:cs="Arial"/>
          <w:sz w:val="24"/>
          <w:szCs w:val="24"/>
          <w:lang w:eastAsia="ar-SA"/>
        </w:rPr>
        <w:t>, не должно превышать 15 </w:t>
      </w:r>
      <w:r w:rsidRPr="005958AE">
        <w:rPr>
          <w:rFonts w:ascii="Arial" w:hAnsi="Arial" w:cs="Arial"/>
          <w:sz w:val="24"/>
          <w:szCs w:val="24"/>
          <w:lang w:eastAsia="ar-SA"/>
        </w:rPr>
        <w:t>% от максимального приложенного испытательного напряжения (разомкнутая цепь).</w:t>
      </w:r>
    </w:p>
    <w:p w14:paraId="78CEE00E" w14:textId="0B65657B" w:rsidR="001006DE" w:rsidRPr="0073648B" w:rsidRDefault="001006DE" w:rsidP="001006D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3648B">
        <w:rPr>
          <w:rFonts w:ascii="Arial" w:hAnsi="Arial" w:cs="Arial"/>
          <w:sz w:val="24"/>
          <w:szCs w:val="24"/>
          <w:lang w:eastAsia="ar-SA"/>
        </w:rPr>
        <w:t>Остаточное напряжение затухающего колебания, измеренное между подключенными линиями и землей на стороне AE CDN для соединительных линий при отключенн</w:t>
      </w:r>
      <w:r w:rsidR="000F20AF" w:rsidRPr="0073648B">
        <w:rPr>
          <w:rFonts w:ascii="Arial" w:hAnsi="Arial" w:cs="Arial"/>
          <w:sz w:val="24"/>
          <w:szCs w:val="24"/>
          <w:lang w:eastAsia="ar-SA"/>
        </w:rPr>
        <w:t>ых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EUT и AE, следует измерить и зарегистрировать, </w:t>
      </w:r>
      <w:r w:rsidR="000F20AF" w:rsidRPr="0073648B">
        <w:rPr>
          <w:rFonts w:ascii="Arial" w:hAnsi="Arial" w:cs="Arial"/>
          <w:sz w:val="24"/>
          <w:szCs w:val="24"/>
          <w:lang w:eastAsia="ar-SA"/>
        </w:rPr>
        <w:t xml:space="preserve">чтобы пользователи CDN могли определить </w:t>
      </w:r>
      <w:r w:rsidRPr="0073648B">
        <w:rPr>
          <w:rFonts w:ascii="Arial" w:hAnsi="Arial" w:cs="Arial"/>
          <w:sz w:val="24"/>
          <w:szCs w:val="24"/>
          <w:lang w:eastAsia="ar-SA"/>
        </w:rPr>
        <w:t>достаточн</w:t>
      </w:r>
      <w:r w:rsidR="000F20AF" w:rsidRPr="0073648B">
        <w:rPr>
          <w:rFonts w:ascii="Arial" w:hAnsi="Arial" w:cs="Arial"/>
          <w:sz w:val="24"/>
          <w:szCs w:val="24"/>
          <w:lang w:eastAsia="ar-SA"/>
        </w:rPr>
        <w:t>ость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защит</w:t>
      </w:r>
      <w:r w:rsidR="000F20AF" w:rsidRPr="0073648B">
        <w:rPr>
          <w:rFonts w:ascii="Arial" w:hAnsi="Arial" w:cs="Arial"/>
          <w:sz w:val="24"/>
          <w:szCs w:val="24"/>
          <w:lang w:eastAsia="ar-SA"/>
        </w:rPr>
        <w:t>ы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F20AF" w:rsidRPr="0073648B">
        <w:rPr>
          <w:rFonts w:ascii="Arial" w:hAnsi="Arial" w:cs="Arial"/>
          <w:sz w:val="24"/>
          <w:szCs w:val="24"/>
          <w:lang w:eastAsia="ar-SA"/>
        </w:rPr>
        <w:t>при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использовани</w:t>
      </w:r>
      <w:r w:rsidR="000F20AF" w:rsidRPr="0073648B">
        <w:rPr>
          <w:rFonts w:ascii="Arial" w:hAnsi="Arial" w:cs="Arial"/>
          <w:sz w:val="24"/>
          <w:szCs w:val="24"/>
          <w:lang w:eastAsia="ar-SA"/>
        </w:rPr>
        <w:t>и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с конкретным AE.</w:t>
      </w:r>
    </w:p>
    <w:p w14:paraId="33767458" w14:textId="77777777" w:rsidR="001006DE" w:rsidRPr="005958AE" w:rsidRDefault="001006DE" w:rsidP="001006D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3648B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73648B">
        <w:rPr>
          <w:rFonts w:ascii="Arial" w:eastAsia="Times New Roman" w:hAnsi="Arial" w:cs="Arial"/>
          <w:lang w:eastAsia="ru-RU"/>
        </w:rPr>
        <w:t xml:space="preserve"> ‒</w:t>
      </w:r>
      <w:r w:rsidRPr="0073648B">
        <w:t xml:space="preserve"> </w:t>
      </w:r>
      <w:r w:rsidRPr="0073648B">
        <w:rPr>
          <w:rFonts w:ascii="Arial" w:hAnsi="Arial" w:cs="Arial"/>
          <w:lang w:eastAsia="ar-SA"/>
        </w:rPr>
        <w:t xml:space="preserve">В настоящее время не определены предельные значения для остаточного напряжения для соединительных линий </w:t>
      </w:r>
      <w:r w:rsidRPr="0073648B">
        <w:rPr>
          <w:rFonts w:ascii="Arial" w:hAnsi="Arial" w:cs="Arial"/>
          <w:iCs/>
          <w:lang w:eastAsia="ar-SA"/>
        </w:rPr>
        <w:t>CDN</w:t>
      </w:r>
      <w:r w:rsidRPr="0073648B">
        <w:rPr>
          <w:rFonts w:ascii="Arial" w:hAnsi="Arial" w:cs="Arial"/>
          <w:lang w:eastAsia="ar-SA"/>
        </w:rPr>
        <w:t>.</w:t>
      </w:r>
    </w:p>
    <w:p w14:paraId="0E91D741" w14:textId="0A9E1B4B" w:rsidR="00F85287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6.4.2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F85287" w:rsidRPr="00E36A92">
        <w:rPr>
          <w:rFonts w:ascii="Arial" w:hAnsi="Arial" w:cs="Arial"/>
          <w:b/>
          <w:bCs/>
          <w:sz w:val="24"/>
          <w:szCs w:val="24"/>
          <w:lang w:eastAsia="ar-SA"/>
        </w:rPr>
        <w:t xml:space="preserve">Калибровка </w:t>
      </w:r>
      <w:r w:rsidR="00F85287" w:rsidRPr="00E36A92">
        <w:rPr>
          <w:rFonts w:ascii="Arial" w:hAnsi="Arial" w:cs="Arial"/>
          <w:b/>
          <w:bCs/>
          <w:sz w:val="24"/>
          <w:szCs w:val="24"/>
          <w:lang w:val="en-US" w:eastAsia="ar-SA"/>
        </w:rPr>
        <w:t>CDN</w:t>
      </w:r>
      <w:r w:rsidR="00F85287" w:rsidRPr="00E36A92">
        <w:rPr>
          <w:rFonts w:ascii="Arial" w:hAnsi="Arial" w:cs="Arial"/>
          <w:b/>
          <w:bCs/>
          <w:sz w:val="24"/>
          <w:szCs w:val="24"/>
          <w:lang w:eastAsia="ar-SA"/>
        </w:rPr>
        <w:t xml:space="preserve"> д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ля </w:t>
      </w:r>
      <w:r w:rsidR="003968F9">
        <w:rPr>
          <w:rFonts w:ascii="Arial" w:hAnsi="Arial" w:cs="Arial"/>
          <w:b/>
          <w:bCs/>
          <w:sz w:val="24"/>
          <w:szCs w:val="24"/>
          <w:lang w:eastAsia="ar-SA"/>
        </w:rPr>
        <w:t>медленн</w:t>
      </w:r>
      <w:r w:rsidR="005D7E75">
        <w:rPr>
          <w:rFonts w:ascii="Arial" w:hAnsi="Arial" w:cs="Arial"/>
          <w:b/>
          <w:bCs/>
          <w:sz w:val="24"/>
          <w:szCs w:val="24"/>
          <w:lang w:eastAsia="ar-SA"/>
        </w:rPr>
        <w:t>ых</w:t>
      </w:r>
      <w:r w:rsidR="003968F9">
        <w:rPr>
          <w:rFonts w:ascii="Arial" w:hAnsi="Arial" w:cs="Arial"/>
          <w:b/>
          <w:bCs/>
          <w:sz w:val="24"/>
          <w:szCs w:val="24"/>
          <w:lang w:eastAsia="ar-SA"/>
        </w:rPr>
        <w:t xml:space="preserve"> затухающих </w:t>
      </w:r>
      <w:r w:rsidR="00F85287" w:rsidRPr="000E0791">
        <w:rPr>
          <w:rFonts w:ascii="Arial" w:hAnsi="Arial" w:cs="Arial"/>
          <w:b/>
          <w:bCs/>
          <w:sz w:val="24"/>
          <w:szCs w:val="24"/>
          <w:lang w:eastAsia="ar-SA"/>
        </w:rPr>
        <w:t>колебательных волн</w:t>
      </w:r>
    </w:p>
    <w:p w14:paraId="1BB52EFA" w14:textId="09CFAD0A" w:rsidR="00672404" w:rsidRPr="00672404" w:rsidRDefault="00672404" w:rsidP="0067240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72404">
        <w:rPr>
          <w:rFonts w:ascii="Arial" w:hAnsi="Arial" w:cs="Arial"/>
          <w:sz w:val="24"/>
          <w:szCs w:val="24"/>
          <w:lang w:eastAsia="ar-SA"/>
        </w:rPr>
        <w:t>Калибровк</w:t>
      </w:r>
      <w:r w:rsidR="006D2BD6">
        <w:rPr>
          <w:rFonts w:ascii="Arial" w:hAnsi="Arial" w:cs="Arial"/>
          <w:sz w:val="24"/>
          <w:szCs w:val="24"/>
          <w:lang w:eastAsia="ar-SA"/>
        </w:rPr>
        <w:t>у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D2BD6">
        <w:rPr>
          <w:rFonts w:ascii="Arial" w:hAnsi="Arial" w:cs="Arial"/>
          <w:sz w:val="24"/>
          <w:szCs w:val="24"/>
          <w:lang w:eastAsia="ar-SA"/>
        </w:rPr>
        <w:t>следует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проводить</w:t>
      </w:r>
      <w:r w:rsidR="006D2BD6">
        <w:rPr>
          <w:rFonts w:ascii="Arial" w:hAnsi="Arial" w:cs="Arial"/>
          <w:sz w:val="24"/>
          <w:szCs w:val="24"/>
          <w:lang w:eastAsia="ar-SA"/>
        </w:rPr>
        <w:t xml:space="preserve"> последовательно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порт за портом при </w:t>
      </w:r>
      <w:r w:rsidR="006D2BD6">
        <w:rPr>
          <w:rFonts w:ascii="Arial" w:hAnsi="Arial" w:cs="Arial"/>
          <w:sz w:val="24"/>
          <w:szCs w:val="24"/>
          <w:lang w:eastAsia="ar-SA"/>
        </w:rPr>
        <w:t>раз</w:t>
      </w:r>
      <w:r w:rsidR="00805D33">
        <w:rPr>
          <w:rFonts w:ascii="Arial" w:hAnsi="Arial" w:cs="Arial"/>
          <w:sz w:val="24"/>
          <w:szCs w:val="24"/>
          <w:lang w:eastAsia="ar-SA"/>
        </w:rPr>
        <w:t xml:space="preserve">омкнутой цепи 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и коротком замыкании для 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09079B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на </w:t>
      </w:r>
      <w:r w:rsidR="003968F9">
        <w:rPr>
          <w:rFonts w:ascii="Arial" w:hAnsi="Arial" w:cs="Arial"/>
          <w:sz w:val="24"/>
          <w:szCs w:val="24"/>
          <w:lang w:eastAsia="ar-SA"/>
        </w:rPr>
        <w:t xml:space="preserve">порте </w:t>
      </w:r>
      <w:r w:rsidR="003968F9" w:rsidRPr="00E36A92">
        <w:rPr>
          <w:rFonts w:ascii="Arial" w:hAnsi="Arial" w:cs="Arial"/>
          <w:sz w:val="24"/>
          <w:szCs w:val="24"/>
          <w:lang w:eastAsia="ar-SA"/>
        </w:rPr>
        <w:t>CDN</w:t>
      </w:r>
      <w:r w:rsidR="003968F9" w:rsidRPr="003968F9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 w:rsidRPr="00E36A92">
        <w:rPr>
          <w:rFonts w:ascii="Arial" w:hAnsi="Arial" w:cs="Arial"/>
          <w:sz w:val="24"/>
          <w:szCs w:val="24"/>
          <w:lang w:val="en-US" w:eastAsia="ar-SA"/>
        </w:rPr>
        <w:t>EUT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. </w:t>
      </w:r>
      <w:bookmarkStart w:id="65" w:name="_Hlk197037608"/>
      <w:r w:rsidR="006D2BD6">
        <w:rPr>
          <w:rFonts w:ascii="Arial" w:hAnsi="Arial" w:cs="Arial"/>
          <w:sz w:val="24"/>
          <w:szCs w:val="24"/>
          <w:lang w:eastAsia="ar-SA"/>
        </w:rPr>
        <w:t xml:space="preserve">Следует провести калибровку </w:t>
      </w:r>
      <w:r w:rsidRPr="00672404">
        <w:rPr>
          <w:rFonts w:ascii="Arial" w:hAnsi="Arial" w:cs="Arial"/>
          <w:sz w:val="24"/>
          <w:szCs w:val="24"/>
          <w:lang w:eastAsia="ar-SA"/>
        </w:rPr>
        <w:t>обе</w:t>
      </w:r>
      <w:r w:rsidR="006D2BD6">
        <w:rPr>
          <w:rFonts w:ascii="Arial" w:hAnsi="Arial" w:cs="Arial"/>
          <w:sz w:val="24"/>
          <w:szCs w:val="24"/>
          <w:lang w:eastAsia="ar-SA"/>
        </w:rPr>
        <w:t>их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полярност</w:t>
      </w:r>
      <w:r w:rsidR="006D2BD6">
        <w:rPr>
          <w:rFonts w:ascii="Arial" w:hAnsi="Arial" w:cs="Arial"/>
          <w:sz w:val="24"/>
          <w:szCs w:val="24"/>
          <w:lang w:eastAsia="ar-SA"/>
        </w:rPr>
        <w:t>ей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(положительн</w:t>
      </w:r>
      <w:r w:rsidR="006D2BD6">
        <w:rPr>
          <w:rFonts w:ascii="Arial" w:hAnsi="Arial" w:cs="Arial"/>
          <w:sz w:val="24"/>
          <w:szCs w:val="24"/>
          <w:lang w:eastAsia="ar-SA"/>
        </w:rPr>
        <w:t>ой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и отрицательн</w:t>
      </w:r>
      <w:r w:rsidR="006D2BD6">
        <w:rPr>
          <w:rFonts w:ascii="Arial" w:hAnsi="Arial" w:cs="Arial"/>
          <w:sz w:val="24"/>
          <w:szCs w:val="24"/>
          <w:lang w:eastAsia="ar-SA"/>
        </w:rPr>
        <w:t>ой</w:t>
      </w:r>
      <w:r w:rsidRPr="00672404">
        <w:rPr>
          <w:rFonts w:ascii="Arial" w:hAnsi="Arial" w:cs="Arial"/>
          <w:sz w:val="24"/>
          <w:szCs w:val="24"/>
          <w:lang w:eastAsia="ar-SA"/>
        </w:rPr>
        <w:t>).</w:t>
      </w:r>
    </w:p>
    <w:p w14:paraId="2A2BA4A7" w14:textId="7F2E0463" w:rsidR="00672404" w:rsidRDefault="006D2BD6" w:rsidP="0067240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lastRenderedPageBreak/>
        <w:t>Соответствие т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>ребования</w:t>
      </w:r>
      <w:r>
        <w:rPr>
          <w:rFonts w:ascii="Arial" w:hAnsi="Arial" w:cs="Arial"/>
          <w:sz w:val="24"/>
          <w:szCs w:val="24"/>
          <w:lang w:eastAsia="ar-SA"/>
        </w:rPr>
        <w:t>м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>, указанны</w:t>
      </w:r>
      <w:r>
        <w:rPr>
          <w:rFonts w:ascii="Arial" w:hAnsi="Arial" w:cs="Arial"/>
          <w:sz w:val="24"/>
          <w:szCs w:val="24"/>
          <w:lang w:eastAsia="ar-SA"/>
        </w:rPr>
        <w:t>м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 xml:space="preserve"> в 6.4.1, и характеристик</w:t>
      </w:r>
      <w:r>
        <w:rPr>
          <w:rFonts w:ascii="Arial" w:hAnsi="Arial" w:cs="Arial"/>
          <w:sz w:val="24"/>
          <w:szCs w:val="24"/>
          <w:lang w:eastAsia="ar-SA"/>
        </w:rPr>
        <w:t>ам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>, приведенны</w:t>
      </w:r>
      <w:r>
        <w:rPr>
          <w:rFonts w:ascii="Arial" w:hAnsi="Arial" w:cs="Arial"/>
          <w:sz w:val="24"/>
          <w:szCs w:val="24"/>
          <w:lang w:eastAsia="ar-SA"/>
        </w:rPr>
        <w:t>м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 xml:space="preserve"> в таблице 4, </w:t>
      </w:r>
      <w:r>
        <w:rPr>
          <w:rFonts w:ascii="Arial" w:hAnsi="Arial" w:cs="Arial"/>
          <w:sz w:val="24"/>
          <w:szCs w:val="24"/>
          <w:lang w:eastAsia="ar-SA"/>
        </w:rPr>
        <w:t xml:space="preserve">следует проверять 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 xml:space="preserve">на выходе </w:t>
      </w:r>
      <w:r w:rsidR="00672404" w:rsidRPr="00E36A92">
        <w:rPr>
          <w:rFonts w:ascii="Arial" w:hAnsi="Arial" w:cs="Arial"/>
          <w:sz w:val="24"/>
          <w:szCs w:val="24"/>
          <w:lang w:eastAsia="ar-SA"/>
        </w:rPr>
        <w:t>CDN</w:t>
      </w:r>
      <w:r w:rsidR="00805D33" w:rsidRPr="00E36A92">
        <w:rPr>
          <w:rFonts w:ascii="Arial" w:hAnsi="Arial" w:cs="Arial"/>
          <w:sz w:val="24"/>
          <w:szCs w:val="24"/>
          <w:lang w:eastAsia="ar-SA"/>
        </w:rPr>
        <w:t xml:space="preserve"> при неподключенн</w:t>
      </w:r>
      <w:r w:rsidR="00793873" w:rsidRPr="00E36A92">
        <w:rPr>
          <w:rFonts w:ascii="Arial" w:hAnsi="Arial" w:cs="Arial"/>
          <w:sz w:val="24"/>
          <w:szCs w:val="24"/>
          <w:lang w:eastAsia="ar-SA"/>
        </w:rPr>
        <w:t>ых</w:t>
      </w:r>
      <w:r w:rsidR="00672404" w:rsidRPr="00E36A92">
        <w:rPr>
          <w:rFonts w:ascii="Arial" w:hAnsi="Arial" w:cs="Arial"/>
          <w:sz w:val="24"/>
          <w:szCs w:val="24"/>
          <w:lang w:eastAsia="ar-SA"/>
        </w:rPr>
        <w:t xml:space="preserve"> порт</w:t>
      </w:r>
      <w:r w:rsidR="004B64D8" w:rsidRPr="00E36A92">
        <w:rPr>
          <w:rFonts w:ascii="Arial" w:hAnsi="Arial" w:cs="Arial"/>
          <w:sz w:val="24"/>
          <w:szCs w:val="24"/>
          <w:lang w:eastAsia="ar-SA"/>
        </w:rPr>
        <w:t>ах</w:t>
      </w:r>
      <w:r w:rsidR="00793873" w:rsidRPr="00E36A92">
        <w:rPr>
          <w:rFonts w:ascii="Arial" w:hAnsi="Arial" w:cs="Arial"/>
          <w:sz w:val="24"/>
          <w:szCs w:val="24"/>
          <w:lang w:eastAsia="ar-SA"/>
        </w:rPr>
        <w:t xml:space="preserve"> </w:t>
      </w:r>
      <w:r w:rsidR="00E36A92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="00672404" w:rsidRPr="00E36A92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93873" w:rsidRPr="00E36A92">
        <w:rPr>
          <w:rFonts w:ascii="Arial" w:hAnsi="Arial" w:cs="Arial"/>
          <w:sz w:val="24"/>
          <w:szCs w:val="24"/>
          <w:lang w:eastAsia="ar-SA"/>
        </w:rPr>
        <w:t xml:space="preserve">переменного/постоянного тока и </w:t>
      </w:r>
      <w:r w:rsidR="00672404" w:rsidRPr="00E36A92">
        <w:rPr>
          <w:rFonts w:ascii="Arial" w:hAnsi="Arial" w:cs="Arial"/>
          <w:sz w:val="24"/>
          <w:szCs w:val="24"/>
          <w:lang w:eastAsia="ar-SA"/>
        </w:rPr>
        <w:t>AE.</w:t>
      </w:r>
    </w:p>
    <w:p w14:paraId="48D83FE1" w14:textId="77777777" w:rsidR="00541A2B" w:rsidRPr="00E36A92" w:rsidRDefault="00541A2B" w:rsidP="0067240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bookmarkEnd w:id="65"/>
    <w:p w14:paraId="66DDCFE7" w14:textId="1BDCB839" w:rsidR="00672404" w:rsidRPr="00672404" w:rsidRDefault="00672404" w:rsidP="00063A04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672404">
        <w:rPr>
          <w:rFonts w:ascii="Arial" w:hAnsi="Arial" w:cs="Arial"/>
          <w:spacing w:val="40"/>
          <w:sz w:val="24"/>
          <w:szCs w:val="24"/>
          <w:lang w:eastAsia="ar-SA"/>
        </w:rPr>
        <w:t xml:space="preserve">Таблица 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4 </w:t>
      </w:r>
      <w:r w:rsidR="006D2BD6">
        <w:rPr>
          <w:rFonts w:ascii="Arial" w:hAnsi="Arial" w:cs="Arial"/>
          <w:sz w:val="24"/>
          <w:szCs w:val="24"/>
          <w:lang w:eastAsia="ar-SA"/>
        </w:rPr>
        <w:t>‒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701C7">
        <w:rPr>
          <w:rFonts w:ascii="Arial" w:hAnsi="Arial" w:cs="Arial"/>
          <w:sz w:val="24"/>
          <w:szCs w:val="24"/>
          <w:lang w:eastAsia="ar-SA"/>
        </w:rPr>
        <w:t>Требования к х</w:t>
      </w:r>
      <w:r w:rsidRPr="00672404">
        <w:rPr>
          <w:rFonts w:ascii="Arial" w:hAnsi="Arial" w:cs="Arial"/>
          <w:sz w:val="24"/>
          <w:szCs w:val="24"/>
          <w:lang w:eastAsia="ar-SA"/>
        </w:rPr>
        <w:t>арактеристик</w:t>
      </w:r>
      <w:r w:rsidR="004701C7">
        <w:rPr>
          <w:rFonts w:ascii="Arial" w:hAnsi="Arial" w:cs="Arial"/>
          <w:sz w:val="24"/>
          <w:szCs w:val="24"/>
          <w:lang w:eastAsia="ar-SA"/>
        </w:rPr>
        <w:t>ам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затухающих колебательных волн</w:t>
      </w:r>
      <w:r w:rsidR="004701C7"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66" w:name="_Hlk215055780"/>
      <w:r w:rsidR="004701C7">
        <w:rPr>
          <w:rFonts w:ascii="Arial" w:hAnsi="Arial" w:cs="Arial"/>
          <w:sz w:val="24"/>
          <w:szCs w:val="24"/>
          <w:lang w:eastAsia="ar-SA"/>
        </w:rPr>
        <w:t xml:space="preserve">на </w:t>
      </w:r>
      <w:r w:rsidRPr="00672404">
        <w:rPr>
          <w:rFonts w:ascii="Arial" w:hAnsi="Arial" w:cs="Arial"/>
          <w:sz w:val="24"/>
          <w:szCs w:val="24"/>
          <w:lang w:eastAsia="ar-SA"/>
        </w:rPr>
        <w:t>порт</w:t>
      </w:r>
      <w:r w:rsidR="004701C7">
        <w:rPr>
          <w:rFonts w:ascii="Arial" w:hAnsi="Arial" w:cs="Arial"/>
          <w:sz w:val="24"/>
          <w:szCs w:val="24"/>
          <w:lang w:eastAsia="ar-SA"/>
        </w:rPr>
        <w:t>е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3968F9">
        <w:rPr>
          <w:rFonts w:ascii="Arial" w:hAnsi="Arial" w:cs="Arial"/>
          <w:sz w:val="24"/>
          <w:szCs w:val="24"/>
          <w:lang w:eastAsia="ar-SA"/>
        </w:rPr>
        <w:t>CDN</w:t>
      </w:r>
      <w:r w:rsidR="006D2BD6" w:rsidRPr="003968F9">
        <w:rPr>
          <w:rFonts w:ascii="Arial" w:hAnsi="Arial" w:cs="Arial"/>
          <w:sz w:val="24"/>
          <w:szCs w:val="24"/>
          <w:lang w:eastAsia="ar-SA"/>
        </w:rPr>
        <w:t xml:space="preserve"> </w:t>
      </w:r>
      <w:r w:rsidR="003968F9" w:rsidRPr="003968F9">
        <w:rPr>
          <w:rFonts w:ascii="Arial" w:hAnsi="Arial" w:cs="Arial"/>
          <w:sz w:val="24"/>
          <w:szCs w:val="24"/>
          <w:lang w:val="en-US" w:eastAsia="ar-SA"/>
        </w:rPr>
        <w:t>EUT</w:t>
      </w:r>
      <w:r w:rsidR="003968F9" w:rsidRPr="00672404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для </w:t>
      </w:r>
      <w:r w:rsidR="004701C7">
        <w:rPr>
          <w:rFonts w:ascii="Arial" w:hAnsi="Arial" w:cs="Arial"/>
          <w:sz w:val="24"/>
          <w:szCs w:val="24"/>
          <w:lang w:eastAsia="ar-SA"/>
        </w:rPr>
        <w:t>медленн</w:t>
      </w:r>
      <w:r w:rsidR="005D7E75">
        <w:rPr>
          <w:rFonts w:ascii="Arial" w:hAnsi="Arial" w:cs="Arial"/>
          <w:sz w:val="24"/>
          <w:szCs w:val="24"/>
          <w:lang w:eastAsia="ar-SA"/>
        </w:rPr>
        <w:t>ых</w:t>
      </w:r>
      <w:r w:rsidR="004701C7">
        <w:rPr>
          <w:rFonts w:ascii="Arial" w:hAnsi="Arial" w:cs="Arial"/>
          <w:sz w:val="24"/>
          <w:szCs w:val="24"/>
          <w:lang w:eastAsia="ar-SA"/>
        </w:rPr>
        <w:t xml:space="preserve"> затухающих ко</w:t>
      </w:r>
      <w:r w:rsidRPr="00672404">
        <w:rPr>
          <w:rFonts w:ascii="Arial" w:hAnsi="Arial" w:cs="Arial"/>
          <w:sz w:val="24"/>
          <w:szCs w:val="24"/>
          <w:lang w:eastAsia="ar-SA"/>
        </w:rPr>
        <w:t>лебательных волн</w:t>
      </w:r>
    </w:p>
    <w:tbl>
      <w:tblPr>
        <w:tblStyle w:val="aff0"/>
        <w:tblW w:w="983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5"/>
        <w:gridCol w:w="1418"/>
        <w:gridCol w:w="1417"/>
        <w:gridCol w:w="709"/>
        <w:gridCol w:w="1417"/>
        <w:gridCol w:w="851"/>
        <w:gridCol w:w="850"/>
        <w:gridCol w:w="771"/>
      </w:tblGrid>
      <w:tr w:rsidR="003D4404" w:rsidRPr="0073648B" w14:paraId="24E56944" w14:textId="77777777" w:rsidTr="00205607">
        <w:trPr>
          <w:trHeight w:val="734"/>
        </w:trPr>
        <w:tc>
          <w:tcPr>
            <w:tcW w:w="2405" w:type="dxa"/>
            <w:vMerge w:val="restart"/>
            <w:tcBorders>
              <w:bottom w:val="double" w:sz="4" w:space="0" w:color="000000"/>
            </w:tcBorders>
          </w:tcPr>
          <w:bookmarkEnd w:id="66"/>
          <w:p w14:paraId="2EDFD852" w14:textId="17EACBF1" w:rsidR="00D12982" w:rsidRPr="0073648B" w:rsidRDefault="00D12982" w:rsidP="00D1298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Выбор CDN</w:t>
            </w:r>
          </w:p>
        </w:tc>
        <w:tc>
          <w:tcPr>
            <w:tcW w:w="1418" w:type="dxa"/>
            <w:vMerge w:val="restart"/>
            <w:tcBorders>
              <w:bottom w:val="double" w:sz="4" w:space="0" w:color="000000"/>
            </w:tcBorders>
          </w:tcPr>
          <w:p w14:paraId="65236BFA" w14:textId="57089820" w:rsidR="00D12982" w:rsidRPr="0073648B" w:rsidRDefault="00D12982" w:rsidP="00D1298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Частот</w:t>
            </w:r>
            <w:r w:rsidR="003D4404" w:rsidRPr="0073648B">
              <w:rPr>
                <w:rFonts w:ascii="Arial" w:hAnsi="Arial" w:cs="Arial"/>
                <w:sz w:val="22"/>
                <w:szCs w:val="22"/>
                <w:lang w:eastAsia="ar-SA"/>
              </w:rPr>
              <w:t>ы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колебаний</w:t>
            </w:r>
          </w:p>
          <w:p w14:paraId="4E4DB7EF" w14:textId="13182DA8" w:rsidR="00D12982" w:rsidRPr="0073648B" w:rsidRDefault="00D04238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н</w:t>
            </w:r>
            <w:r w:rsidR="00D12982" w:rsidRPr="0073648B">
              <w:rPr>
                <w:rFonts w:ascii="Arial" w:hAnsi="Arial" w:cs="Arial"/>
                <w:sz w:val="22"/>
                <w:szCs w:val="22"/>
                <w:lang w:eastAsia="ar-SA"/>
              </w:rPr>
              <w:t>апряжения</w:t>
            </w:r>
            <w:r w:rsidR="00F06F15" w:rsidRPr="0073648B">
              <w:rPr>
                <w:rFonts w:ascii="Arial" w:hAnsi="Arial" w:cs="Arial"/>
                <w:sz w:val="22"/>
                <w:szCs w:val="22"/>
                <w:lang w:eastAsia="ar-SA"/>
              </w:rPr>
              <w:t>,</w:t>
            </w:r>
          </w:p>
          <w:p w14:paraId="5C7A7F9A" w14:textId="1439B4AB" w:rsidR="00D12982" w:rsidRPr="0073648B" w:rsidRDefault="00D12982" w:rsidP="00541A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±10</w:t>
            </w:r>
            <w:r w:rsidR="00E36A92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%</w:t>
            </w:r>
          </w:p>
        </w:tc>
        <w:tc>
          <w:tcPr>
            <w:tcW w:w="1417" w:type="dxa"/>
            <w:vMerge w:val="restart"/>
            <w:tcBorders>
              <w:bottom w:val="double" w:sz="4" w:space="0" w:color="000000"/>
            </w:tcBorders>
          </w:tcPr>
          <w:p w14:paraId="627E3187" w14:textId="5460CC8A" w:rsidR="00D12982" w:rsidRPr="0073648B" w:rsidRDefault="003968F9" w:rsidP="003968F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В</w:t>
            </w:r>
            <w:r w:rsidR="00D12982" w:rsidRPr="0073648B">
              <w:rPr>
                <w:rFonts w:ascii="Arial" w:hAnsi="Arial" w:cs="Arial"/>
                <w:sz w:val="22"/>
                <w:szCs w:val="22"/>
                <w:lang w:eastAsia="ar-SA"/>
              </w:rPr>
              <w:t>ыходное напряжение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SDOWG</w:t>
            </w:r>
            <w:r w:rsidR="00E36A92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, </w:t>
            </w:r>
            <w:proofErr w:type="spellStart"/>
            <w:r w:rsidR="00E36A92" w:rsidRPr="0073648B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  <w:tc>
          <w:tcPr>
            <w:tcW w:w="709" w:type="dxa"/>
            <w:vMerge w:val="restart"/>
            <w:tcBorders>
              <w:bottom w:val="double" w:sz="4" w:space="0" w:color="000000"/>
            </w:tcBorders>
          </w:tcPr>
          <w:p w14:paraId="60109B1A" w14:textId="06505F33" w:rsidR="00E36A92" w:rsidRPr="0073648B" w:rsidRDefault="00D12982" w:rsidP="00D1298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U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="003968F9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на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порт</w:t>
            </w:r>
            <w:r w:rsidR="003968F9" w:rsidRPr="0073648B">
              <w:rPr>
                <w:rFonts w:ascii="Arial" w:hAnsi="Arial" w:cs="Arial"/>
                <w:sz w:val="22"/>
                <w:szCs w:val="22"/>
                <w:lang w:eastAsia="ar-SA"/>
              </w:rPr>
              <w:t>е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="00793873"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CDN</w:t>
            </w:r>
            <w:r w:rsidR="00793873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EUT</w:t>
            </w:r>
            <w:r w:rsidR="00E36A92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, </w:t>
            </w:r>
          </w:p>
          <w:p w14:paraId="1E3EE82E" w14:textId="59425054" w:rsidR="00D12982" w:rsidRPr="0073648B" w:rsidRDefault="00E36A92" w:rsidP="00D1298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proofErr w:type="spellStart"/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  <w:tc>
          <w:tcPr>
            <w:tcW w:w="1417" w:type="dxa"/>
            <w:vMerge w:val="restart"/>
            <w:tcBorders>
              <w:bottom w:val="double" w:sz="4" w:space="0" w:color="000000"/>
            </w:tcBorders>
          </w:tcPr>
          <w:p w14:paraId="54F45A64" w14:textId="77777777" w:rsidR="00D12982" w:rsidRPr="0073648B" w:rsidRDefault="00D12982" w:rsidP="00D1298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Время нарастания напряжения</w:t>
            </w:r>
          </w:p>
          <w:p w14:paraId="262CDB7D" w14:textId="4D849E28" w:rsidR="00D12982" w:rsidRPr="0073648B" w:rsidRDefault="00D12982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T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  <w:r w:rsidR="00F06F15" w:rsidRPr="0073648B">
              <w:rPr>
                <w:rFonts w:ascii="Arial" w:hAnsi="Arial" w:cs="Arial"/>
                <w:sz w:val="22"/>
                <w:szCs w:val="22"/>
                <w:lang w:eastAsia="ar-SA"/>
              </w:rPr>
              <w:t>,</w:t>
            </w:r>
            <w:r w:rsidR="00E36A92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="00E36A92" w:rsidRPr="0073648B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  <w:r w:rsidR="00E36A92" w:rsidRPr="0073648B">
              <w:rPr>
                <w:rFonts w:ascii="Arial" w:hAnsi="Arial" w:cs="Arial"/>
                <w:sz w:val="22"/>
                <w:szCs w:val="22"/>
                <w:lang w:eastAsia="ar-SA"/>
              </w:rPr>
              <w:t>,</w:t>
            </w:r>
          </w:p>
          <w:p w14:paraId="6E5DE1E8" w14:textId="538918AE" w:rsidR="00D12982" w:rsidRPr="0073648B" w:rsidRDefault="00D12982" w:rsidP="00D1298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±20</w:t>
            </w:r>
            <w:r w:rsidR="00E36A92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%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</w:tcBorders>
          </w:tcPr>
          <w:p w14:paraId="6830861F" w14:textId="35906254" w:rsidR="00D12982" w:rsidRPr="0073648B" w:rsidRDefault="003968F9" w:rsidP="00D1298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Затухание н</w:t>
            </w:r>
            <w:r w:rsidR="00D12982" w:rsidRPr="0073648B">
              <w:rPr>
                <w:rFonts w:ascii="Arial" w:hAnsi="Arial" w:cs="Arial"/>
                <w:sz w:val="22"/>
                <w:szCs w:val="22"/>
                <w:lang w:eastAsia="ar-SA"/>
              </w:rPr>
              <w:t>апряжени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я</w:t>
            </w:r>
          </w:p>
        </w:tc>
        <w:tc>
          <w:tcPr>
            <w:tcW w:w="771" w:type="dxa"/>
            <w:vMerge w:val="restart"/>
            <w:tcBorders>
              <w:bottom w:val="double" w:sz="4" w:space="0" w:color="000000"/>
            </w:tcBorders>
          </w:tcPr>
          <w:p w14:paraId="6FBAAC89" w14:textId="77777777" w:rsidR="00E36A92" w:rsidRPr="0073648B" w:rsidRDefault="00D12982" w:rsidP="00D1298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I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порта </w:t>
            </w:r>
            <w:r w:rsidR="00793873"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CDN</w:t>
            </w:r>
            <w:r w:rsidR="00793873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="00793873"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EUT</w:t>
            </w:r>
            <w:r w:rsidR="00E36A92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, </w:t>
            </w:r>
          </w:p>
          <w:p w14:paraId="28963113" w14:textId="465CC33C" w:rsidR="00D12982" w:rsidRPr="0073648B" w:rsidRDefault="00E36A92" w:rsidP="00D1298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А</w:t>
            </w:r>
          </w:p>
        </w:tc>
      </w:tr>
      <w:tr w:rsidR="003D4404" w:rsidRPr="0073648B" w14:paraId="10B5863C" w14:textId="77777777" w:rsidTr="00205607">
        <w:tc>
          <w:tcPr>
            <w:tcW w:w="2405" w:type="dxa"/>
            <w:vMerge/>
            <w:tcBorders>
              <w:bottom w:val="double" w:sz="4" w:space="0" w:color="000000"/>
            </w:tcBorders>
          </w:tcPr>
          <w:p w14:paraId="1004147F" w14:textId="77777777" w:rsidR="00D12982" w:rsidRPr="0073648B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  <w:vMerge/>
            <w:tcBorders>
              <w:bottom w:val="double" w:sz="4" w:space="0" w:color="000000"/>
            </w:tcBorders>
          </w:tcPr>
          <w:p w14:paraId="079307DC" w14:textId="77777777" w:rsidR="00D12982" w:rsidRPr="0073648B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tcBorders>
              <w:bottom w:val="double" w:sz="4" w:space="0" w:color="000000"/>
            </w:tcBorders>
          </w:tcPr>
          <w:p w14:paraId="2EA12D7C" w14:textId="77777777" w:rsidR="00D12982" w:rsidRPr="0073648B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tcBorders>
              <w:bottom w:val="double" w:sz="4" w:space="0" w:color="000000"/>
            </w:tcBorders>
          </w:tcPr>
          <w:p w14:paraId="785AA81D" w14:textId="77777777" w:rsidR="00D12982" w:rsidRPr="0073648B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tcBorders>
              <w:bottom w:val="double" w:sz="4" w:space="0" w:color="000000"/>
            </w:tcBorders>
          </w:tcPr>
          <w:p w14:paraId="48F057F8" w14:textId="77777777" w:rsidR="00D12982" w:rsidRPr="0073648B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tcBorders>
              <w:bottom w:val="double" w:sz="4" w:space="0" w:color="000000"/>
            </w:tcBorders>
          </w:tcPr>
          <w:p w14:paraId="476BB39D" w14:textId="23AFF2C8" w:rsidR="00D12982" w:rsidRPr="0073648B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U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5</w:t>
            </w:r>
          </w:p>
        </w:tc>
        <w:tc>
          <w:tcPr>
            <w:tcW w:w="850" w:type="dxa"/>
            <w:tcBorders>
              <w:bottom w:val="double" w:sz="4" w:space="0" w:color="000000"/>
            </w:tcBorders>
          </w:tcPr>
          <w:p w14:paraId="09D664CE" w14:textId="75D256DE" w:rsidR="00D12982" w:rsidRPr="0073648B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U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10</w:t>
            </w:r>
          </w:p>
        </w:tc>
        <w:tc>
          <w:tcPr>
            <w:tcW w:w="771" w:type="dxa"/>
            <w:vMerge/>
            <w:tcBorders>
              <w:bottom w:val="double" w:sz="4" w:space="0" w:color="000000"/>
            </w:tcBorders>
          </w:tcPr>
          <w:p w14:paraId="00E5F35A" w14:textId="77777777" w:rsidR="00D12982" w:rsidRPr="0073648B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3D4404" w:rsidRPr="0073648B" w14:paraId="6F0C8204" w14:textId="77777777" w:rsidTr="00205607">
        <w:trPr>
          <w:trHeight w:val="345"/>
        </w:trPr>
        <w:tc>
          <w:tcPr>
            <w:tcW w:w="2405" w:type="dxa"/>
            <w:vMerge w:val="restart"/>
            <w:tcBorders>
              <w:top w:val="double" w:sz="4" w:space="0" w:color="000000"/>
            </w:tcBorders>
          </w:tcPr>
          <w:p w14:paraId="2BC04BB2" w14:textId="64387794" w:rsidR="003D4404" w:rsidRPr="0073648B" w:rsidRDefault="003D4404" w:rsidP="0067240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CDN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(</w:t>
            </w:r>
            <w:r w:rsidR="00E36A92" w:rsidRPr="0073648B">
              <w:rPr>
                <w:rFonts w:ascii="Arial" w:hAnsi="Arial" w:cs="Arial"/>
                <w:sz w:val="22"/>
                <w:szCs w:val="22"/>
                <w:lang w:eastAsia="ar-SA"/>
              </w:rPr>
              <w:t>см.</w:t>
            </w:r>
            <w:r w:rsidR="0057142A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рисун</w:t>
            </w:r>
            <w:r w:rsidR="00E36A92" w:rsidRPr="0073648B">
              <w:rPr>
                <w:rFonts w:ascii="Arial" w:hAnsi="Arial" w:cs="Arial"/>
                <w:sz w:val="22"/>
                <w:szCs w:val="22"/>
                <w:lang w:eastAsia="ar-SA"/>
              </w:rPr>
              <w:t>к</w:t>
            </w:r>
            <w:r w:rsidR="00205607" w:rsidRPr="0073648B">
              <w:rPr>
                <w:rFonts w:ascii="Arial" w:hAnsi="Arial" w:cs="Arial"/>
                <w:sz w:val="22"/>
                <w:szCs w:val="22"/>
                <w:lang w:eastAsia="ar-SA"/>
              </w:rPr>
              <w:t>и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7 и 8)</w:t>
            </w:r>
          </w:p>
          <w:p w14:paraId="1EEB6AAA" w14:textId="3CA5EB15" w:rsidR="003D4404" w:rsidRPr="0073648B" w:rsidRDefault="003D4404" w:rsidP="0067240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Синфазный режим (линия‒земля)</w:t>
            </w:r>
          </w:p>
        </w:tc>
        <w:tc>
          <w:tcPr>
            <w:tcW w:w="1418" w:type="dxa"/>
            <w:vMerge w:val="restart"/>
            <w:tcBorders>
              <w:top w:val="double" w:sz="4" w:space="0" w:color="000000"/>
            </w:tcBorders>
          </w:tcPr>
          <w:p w14:paraId="68CF63C6" w14:textId="77777777" w:rsidR="003D4404" w:rsidRPr="0073648B" w:rsidRDefault="003D4404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100 кГц</w:t>
            </w:r>
          </w:p>
          <w:p w14:paraId="4867C9F2" w14:textId="5127F4E2" w:rsidR="003D4404" w:rsidRPr="0073648B" w:rsidRDefault="003D4404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 МГц</w:t>
            </w:r>
          </w:p>
        </w:tc>
        <w:tc>
          <w:tcPr>
            <w:tcW w:w="1417" w:type="dxa"/>
            <w:tcBorders>
              <w:top w:val="double" w:sz="4" w:space="0" w:color="000000"/>
              <w:bottom w:val="single" w:sz="4" w:space="0" w:color="000000"/>
            </w:tcBorders>
          </w:tcPr>
          <w:p w14:paraId="50BB245D" w14:textId="5D6A880C" w:rsidR="003D4404" w:rsidRPr="0073648B" w:rsidRDefault="003D4404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709" w:type="dxa"/>
            <w:tcBorders>
              <w:top w:val="double" w:sz="4" w:space="0" w:color="000000"/>
            </w:tcBorders>
          </w:tcPr>
          <w:p w14:paraId="366EE50B" w14:textId="609ED4B3" w:rsidR="003D4404" w:rsidRPr="0073648B" w:rsidRDefault="003D4404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1417" w:type="dxa"/>
            <w:vMerge w:val="restart"/>
            <w:tcBorders>
              <w:top w:val="double" w:sz="4" w:space="0" w:color="000000"/>
            </w:tcBorders>
          </w:tcPr>
          <w:p w14:paraId="5755A7FE" w14:textId="0C386DB6" w:rsidR="003D4404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7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</w:tcBorders>
          </w:tcPr>
          <w:p w14:paraId="0C1AA2AE" w14:textId="1D028DB4" w:rsidR="003D4404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&gt;50</w:t>
            </w:r>
            <w:r w:rsidR="004C00F5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% 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U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Pk1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</w:tcBorders>
          </w:tcPr>
          <w:p w14:paraId="74DF93CC" w14:textId="4706C6F0" w:rsidR="003D4404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&lt;50</w:t>
            </w:r>
            <w:r w:rsidR="003968F9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% 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U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Pk1</w:t>
            </w:r>
          </w:p>
        </w:tc>
        <w:tc>
          <w:tcPr>
            <w:tcW w:w="771" w:type="dxa"/>
            <w:tcBorders>
              <w:top w:val="double" w:sz="4" w:space="0" w:color="000000"/>
            </w:tcBorders>
          </w:tcPr>
          <w:p w14:paraId="4035E7DB" w14:textId="11255011" w:rsidR="003D4404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2,5</w:t>
            </w:r>
          </w:p>
        </w:tc>
      </w:tr>
      <w:tr w:rsidR="003D4404" w:rsidRPr="0073648B" w14:paraId="4BD4DC19" w14:textId="77777777" w:rsidTr="00205607">
        <w:trPr>
          <w:trHeight w:val="345"/>
        </w:trPr>
        <w:tc>
          <w:tcPr>
            <w:tcW w:w="2405" w:type="dxa"/>
            <w:vMerge/>
          </w:tcPr>
          <w:p w14:paraId="78D3AB76" w14:textId="77777777" w:rsidR="003D4404" w:rsidRPr="0073648B" w:rsidRDefault="003D4404" w:rsidP="0067240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</w:p>
        </w:tc>
        <w:tc>
          <w:tcPr>
            <w:tcW w:w="1418" w:type="dxa"/>
            <w:vMerge/>
          </w:tcPr>
          <w:p w14:paraId="6B65CFDE" w14:textId="77777777" w:rsidR="003D4404" w:rsidRPr="0073648B" w:rsidRDefault="003D4404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3BE4572F" w14:textId="1B23F007" w:rsidR="003D4404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1,0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41F17054" w14:textId="2BC6BC30" w:rsidR="003D4404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1,0</w:t>
            </w:r>
          </w:p>
        </w:tc>
        <w:tc>
          <w:tcPr>
            <w:tcW w:w="1417" w:type="dxa"/>
            <w:vMerge/>
          </w:tcPr>
          <w:p w14:paraId="666F2094" w14:textId="77777777" w:rsidR="003D4404" w:rsidRPr="0073648B" w:rsidRDefault="003D4404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14:paraId="5041B457" w14:textId="77777777" w:rsidR="003D4404" w:rsidRPr="0073648B" w:rsidRDefault="003D4404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14:paraId="03B06100" w14:textId="77777777" w:rsidR="003D4404" w:rsidRPr="0073648B" w:rsidRDefault="003D4404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771" w:type="dxa"/>
          </w:tcPr>
          <w:p w14:paraId="2085E5FD" w14:textId="66348207" w:rsidR="003D4404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5</w:t>
            </w:r>
          </w:p>
        </w:tc>
      </w:tr>
      <w:tr w:rsidR="00D02EF6" w:rsidRPr="0073648B" w14:paraId="65320E2A" w14:textId="77777777" w:rsidTr="00205607">
        <w:trPr>
          <w:trHeight w:val="345"/>
        </w:trPr>
        <w:tc>
          <w:tcPr>
            <w:tcW w:w="2405" w:type="dxa"/>
            <w:vMerge/>
          </w:tcPr>
          <w:p w14:paraId="400C85F8" w14:textId="77777777" w:rsidR="00D02EF6" w:rsidRPr="0073648B" w:rsidRDefault="00D02EF6" w:rsidP="00D02EF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</w:p>
        </w:tc>
        <w:tc>
          <w:tcPr>
            <w:tcW w:w="1418" w:type="dxa"/>
            <w:vMerge/>
          </w:tcPr>
          <w:p w14:paraId="3B7C6199" w14:textId="77777777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2DB8F0A4" w14:textId="23244B51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2,0</w:t>
            </w:r>
            <w:r w:rsidRPr="0073648B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a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2AF4970D" w14:textId="6D62E891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2,0</w:t>
            </w:r>
            <w:r w:rsidRPr="0073648B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a</w:t>
            </w:r>
          </w:p>
        </w:tc>
        <w:tc>
          <w:tcPr>
            <w:tcW w:w="1417" w:type="dxa"/>
            <w:vMerge/>
          </w:tcPr>
          <w:p w14:paraId="04538E8A" w14:textId="77777777" w:rsidR="00D02EF6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14:paraId="148FFC2F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14:paraId="72CA4574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771" w:type="dxa"/>
          </w:tcPr>
          <w:p w14:paraId="54D75DB0" w14:textId="01F5D0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10</w:t>
            </w:r>
            <w:r w:rsidR="00BA1FA1" w:rsidRPr="0073648B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a</w:t>
            </w:r>
          </w:p>
        </w:tc>
      </w:tr>
      <w:tr w:rsidR="00D02EF6" w:rsidRPr="0073648B" w14:paraId="560E2CC1" w14:textId="77777777" w:rsidTr="00205607">
        <w:trPr>
          <w:trHeight w:val="460"/>
        </w:trPr>
        <w:tc>
          <w:tcPr>
            <w:tcW w:w="2405" w:type="dxa"/>
            <w:vMerge w:val="restart"/>
          </w:tcPr>
          <w:p w14:paraId="31FCD3F2" w14:textId="4F4EA930" w:rsidR="00D02EF6" w:rsidRPr="0073648B" w:rsidRDefault="00D02EF6" w:rsidP="00D02EF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CDN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(</w:t>
            </w:r>
            <w:r w:rsidR="0057142A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см.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рисунки 9 и 10)</w:t>
            </w:r>
          </w:p>
          <w:p w14:paraId="4DE4BBE7" w14:textId="257AABA3" w:rsidR="00D02EF6" w:rsidRPr="0073648B" w:rsidRDefault="00D02EF6" w:rsidP="00D02EF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Дифференциальный режим (линия‒линия)</w:t>
            </w:r>
          </w:p>
        </w:tc>
        <w:tc>
          <w:tcPr>
            <w:tcW w:w="1418" w:type="dxa"/>
            <w:vMerge w:val="restart"/>
          </w:tcPr>
          <w:p w14:paraId="5A22B2F9" w14:textId="77777777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100 кГц</w:t>
            </w:r>
          </w:p>
          <w:p w14:paraId="5B096ED9" w14:textId="0038F040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 МГц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13EE642F" w14:textId="1292A5A9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</w:t>
            </w: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2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14:paraId="3B862163" w14:textId="40933947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</w:t>
            </w: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2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1417" w:type="dxa"/>
            <w:vMerge w:val="restart"/>
          </w:tcPr>
          <w:p w14:paraId="23BBA34A" w14:textId="4001481E" w:rsidR="00D02EF6" w:rsidRPr="0073648B" w:rsidRDefault="00BC6818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75</w:t>
            </w:r>
          </w:p>
        </w:tc>
        <w:tc>
          <w:tcPr>
            <w:tcW w:w="851" w:type="dxa"/>
            <w:vMerge w:val="restart"/>
          </w:tcPr>
          <w:p w14:paraId="70741CEE" w14:textId="5B3E136D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&gt;50</w:t>
            </w:r>
            <w:r w:rsidR="004C00F5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% 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U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850" w:type="dxa"/>
            <w:vMerge w:val="restart"/>
          </w:tcPr>
          <w:p w14:paraId="3186C881" w14:textId="122DA4A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&lt;50</w:t>
            </w:r>
            <w:r w:rsidR="004C00F5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% 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U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Pk1</w:t>
            </w:r>
          </w:p>
        </w:tc>
        <w:tc>
          <w:tcPr>
            <w:tcW w:w="771" w:type="dxa"/>
          </w:tcPr>
          <w:p w14:paraId="1AC6C206" w14:textId="322227E1" w:rsidR="00D02EF6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1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,25</w:t>
            </w:r>
          </w:p>
        </w:tc>
      </w:tr>
      <w:tr w:rsidR="00D02EF6" w:rsidRPr="0073648B" w14:paraId="3701B5A4" w14:textId="77777777" w:rsidTr="00205607">
        <w:trPr>
          <w:trHeight w:val="460"/>
        </w:trPr>
        <w:tc>
          <w:tcPr>
            <w:tcW w:w="2405" w:type="dxa"/>
            <w:vMerge/>
          </w:tcPr>
          <w:p w14:paraId="6C02C716" w14:textId="77777777" w:rsidR="00D02EF6" w:rsidRPr="0073648B" w:rsidRDefault="00D02EF6" w:rsidP="00D02EF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</w:p>
        </w:tc>
        <w:tc>
          <w:tcPr>
            <w:tcW w:w="1418" w:type="dxa"/>
            <w:vMerge/>
          </w:tcPr>
          <w:p w14:paraId="419C788D" w14:textId="77777777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2AC97FE2" w14:textId="52AC36A1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14:paraId="0F3BBF98" w14:textId="1F39CD62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1417" w:type="dxa"/>
            <w:vMerge/>
          </w:tcPr>
          <w:p w14:paraId="0231F06E" w14:textId="77777777" w:rsidR="00D02EF6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14:paraId="50E16701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14:paraId="7239704C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771" w:type="dxa"/>
          </w:tcPr>
          <w:p w14:paraId="209609C6" w14:textId="0D2759DE" w:rsidR="00D02EF6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2,5</w:t>
            </w:r>
          </w:p>
        </w:tc>
      </w:tr>
      <w:tr w:rsidR="00D02EF6" w:rsidRPr="0073648B" w14:paraId="3AEAC402" w14:textId="77777777" w:rsidTr="00205607">
        <w:trPr>
          <w:trHeight w:val="460"/>
        </w:trPr>
        <w:tc>
          <w:tcPr>
            <w:tcW w:w="2405" w:type="dxa"/>
            <w:vMerge/>
          </w:tcPr>
          <w:p w14:paraId="57A21DB5" w14:textId="77777777" w:rsidR="00D02EF6" w:rsidRPr="0073648B" w:rsidRDefault="00D02EF6" w:rsidP="00D02EF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</w:p>
        </w:tc>
        <w:tc>
          <w:tcPr>
            <w:tcW w:w="1418" w:type="dxa"/>
            <w:vMerge/>
          </w:tcPr>
          <w:p w14:paraId="015A8D63" w14:textId="77777777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09EEC045" w14:textId="1A6D8911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1,0</w:t>
            </w:r>
          </w:p>
        </w:tc>
        <w:tc>
          <w:tcPr>
            <w:tcW w:w="709" w:type="dxa"/>
          </w:tcPr>
          <w:p w14:paraId="2752DE7A" w14:textId="4042F188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1,0</w:t>
            </w:r>
          </w:p>
        </w:tc>
        <w:tc>
          <w:tcPr>
            <w:tcW w:w="1417" w:type="dxa"/>
            <w:vMerge/>
          </w:tcPr>
          <w:p w14:paraId="312DB145" w14:textId="77777777" w:rsidR="00D02EF6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14:paraId="40F67613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14:paraId="4A1C9C78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771" w:type="dxa"/>
          </w:tcPr>
          <w:p w14:paraId="46AB766B" w14:textId="185C11B3" w:rsidR="00D02EF6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5</w:t>
            </w:r>
          </w:p>
        </w:tc>
      </w:tr>
      <w:tr w:rsidR="00D02EF6" w:rsidRPr="0073648B" w14:paraId="798240F7" w14:textId="77777777" w:rsidTr="00205607">
        <w:trPr>
          <w:trHeight w:val="345"/>
        </w:trPr>
        <w:tc>
          <w:tcPr>
            <w:tcW w:w="2405" w:type="dxa"/>
            <w:vMerge w:val="restart"/>
          </w:tcPr>
          <w:p w14:paraId="47D3B339" w14:textId="27D094C9" w:rsidR="00D02EF6" w:rsidRPr="0073648B" w:rsidRDefault="00D02EF6" w:rsidP="00D02EF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bookmarkStart w:id="67" w:name="_Hlk197037155"/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CDN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(</w:t>
            </w:r>
            <w:r w:rsidR="0057142A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см.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рисунок 11)</w:t>
            </w:r>
          </w:p>
          <w:p w14:paraId="78D7DA60" w14:textId="1F8F6268" w:rsidR="00D02EF6" w:rsidRPr="0073648B" w:rsidRDefault="00D02EF6" w:rsidP="00D02EF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Синфазный режим (линия‒земля)</w:t>
            </w:r>
          </w:p>
        </w:tc>
        <w:tc>
          <w:tcPr>
            <w:tcW w:w="1418" w:type="dxa"/>
            <w:vMerge w:val="restart"/>
          </w:tcPr>
          <w:p w14:paraId="2365690B" w14:textId="77777777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100 кГц</w:t>
            </w:r>
          </w:p>
          <w:p w14:paraId="0BE19528" w14:textId="047BA1C5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 МГц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6823D1CE" w14:textId="2197669C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14:paraId="4134C778" w14:textId="6557FC1C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1417" w:type="dxa"/>
            <w:vMerge w:val="restart"/>
          </w:tcPr>
          <w:p w14:paraId="20D51532" w14:textId="338DF395" w:rsidR="00D02EF6" w:rsidRPr="0073648B" w:rsidRDefault="00BC6818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75</w:t>
            </w:r>
          </w:p>
        </w:tc>
        <w:tc>
          <w:tcPr>
            <w:tcW w:w="851" w:type="dxa"/>
            <w:vMerge w:val="restart"/>
          </w:tcPr>
          <w:p w14:paraId="299AE766" w14:textId="777C1F33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&gt;50</w:t>
            </w:r>
            <w:r w:rsidR="004C00F5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% 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U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850" w:type="dxa"/>
            <w:vMerge w:val="restart"/>
          </w:tcPr>
          <w:p w14:paraId="36ABEB6D" w14:textId="7C1261C6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&lt;50</w:t>
            </w:r>
            <w:r w:rsidR="004C00F5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% 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U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771" w:type="dxa"/>
          </w:tcPr>
          <w:p w14:paraId="7C73975A" w14:textId="4CB2CF03" w:rsidR="00D02EF6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2,5</w:t>
            </w:r>
          </w:p>
        </w:tc>
      </w:tr>
      <w:tr w:rsidR="00D02EF6" w:rsidRPr="0073648B" w14:paraId="4B3E494A" w14:textId="77777777" w:rsidTr="00205607">
        <w:trPr>
          <w:trHeight w:val="345"/>
        </w:trPr>
        <w:tc>
          <w:tcPr>
            <w:tcW w:w="2405" w:type="dxa"/>
            <w:vMerge/>
          </w:tcPr>
          <w:p w14:paraId="6BB28923" w14:textId="77777777" w:rsidR="00D02EF6" w:rsidRPr="0073648B" w:rsidRDefault="00D02EF6" w:rsidP="00D02EF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</w:p>
        </w:tc>
        <w:tc>
          <w:tcPr>
            <w:tcW w:w="1418" w:type="dxa"/>
            <w:vMerge/>
          </w:tcPr>
          <w:p w14:paraId="3B43EB44" w14:textId="77777777" w:rsidR="00D02EF6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37A56ABE" w14:textId="1615D228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1,0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5FFCC919" w14:textId="53623316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1,0</w:t>
            </w:r>
          </w:p>
        </w:tc>
        <w:tc>
          <w:tcPr>
            <w:tcW w:w="1417" w:type="dxa"/>
            <w:vMerge/>
          </w:tcPr>
          <w:p w14:paraId="7FBBA842" w14:textId="77777777" w:rsidR="00D02EF6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14:paraId="5D32E68F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14:paraId="04C3DC16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771" w:type="dxa"/>
          </w:tcPr>
          <w:p w14:paraId="68DEED30" w14:textId="173F1FB6" w:rsidR="00D02EF6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5</w:t>
            </w:r>
          </w:p>
        </w:tc>
      </w:tr>
      <w:bookmarkEnd w:id="67"/>
      <w:tr w:rsidR="00D02EF6" w:rsidRPr="0073648B" w14:paraId="1D157D83" w14:textId="77777777" w:rsidTr="00205607">
        <w:trPr>
          <w:trHeight w:val="345"/>
        </w:trPr>
        <w:tc>
          <w:tcPr>
            <w:tcW w:w="2405" w:type="dxa"/>
            <w:vMerge/>
          </w:tcPr>
          <w:p w14:paraId="2F8E8994" w14:textId="77777777" w:rsidR="00D02EF6" w:rsidRPr="0073648B" w:rsidRDefault="00D02EF6" w:rsidP="00D02EF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</w:p>
        </w:tc>
        <w:tc>
          <w:tcPr>
            <w:tcW w:w="1418" w:type="dxa"/>
            <w:vMerge/>
          </w:tcPr>
          <w:p w14:paraId="0A40C99C" w14:textId="77777777" w:rsidR="00D02EF6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72832D27" w14:textId="3D2F4E56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2,0</w:t>
            </w:r>
            <w:r w:rsidRPr="0073648B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a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2D6815F3" w14:textId="6B59745C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2,0</w:t>
            </w:r>
            <w:r w:rsidRPr="0073648B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a</w:t>
            </w:r>
          </w:p>
        </w:tc>
        <w:tc>
          <w:tcPr>
            <w:tcW w:w="1417" w:type="dxa"/>
            <w:vMerge/>
          </w:tcPr>
          <w:p w14:paraId="0D1ECA98" w14:textId="77777777" w:rsidR="00D02EF6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14:paraId="714EEF59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14:paraId="7C412A21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771" w:type="dxa"/>
          </w:tcPr>
          <w:p w14:paraId="6AFA3D7B" w14:textId="6267E386" w:rsidR="00D02EF6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10</w:t>
            </w:r>
            <w:r w:rsidRPr="0073648B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a</w:t>
            </w:r>
          </w:p>
        </w:tc>
      </w:tr>
      <w:tr w:rsidR="00D02EF6" w:rsidRPr="0073648B" w14:paraId="5707F93A" w14:textId="77777777" w:rsidTr="00205607">
        <w:trPr>
          <w:trHeight w:val="460"/>
        </w:trPr>
        <w:tc>
          <w:tcPr>
            <w:tcW w:w="2405" w:type="dxa"/>
            <w:vMerge w:val="restart"/>
          </w:tcPr>
          <w:p w14:paraId="2C134F49" w14:textId="79909F4E" w:rsidR="00D02EF6" w:rsidRPr="0073648B" w:rsidRDefault="00D02EF6" w:rsidP="00D02EF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CDN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(</w:t>
            </w:r>
            <w:r w:rsidR="0057142A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см.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рисунок 12)</w:t>
            </w:r>
          </w:p>
          <w:p w14:paraId="15034BE1" w14:textId="6E174741" w:rsidR="00D02EF6" w:rsidRPr="0073648B" w:rsidRDefault="00D02EF6" w:rsidP="00D02EF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Дифференциальный режим (линия‒линия)</w:t>
            </w:r>
          </w:p>
        </w:tc>
        <w:tc>
          <w:tcPr>
            <w:tcW w:w="1418" w:type="dxa"/>
            <w:vMerge w:val="restart"/>
          </w:tcPr>
          <w:p w14:paraId="109586CF" w14:textId="77777777" w:rsidR="00D02EF6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100 кГц</w:t>
            </w:r>
          </w:p>
          <w:p w14:paraId="3A82ABDD" w14:textId="536168D9" w:rsidR="00D02EF6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 МГц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42080ECF" w14:textId="6CE7FDC3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</w:t>
            </w: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2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14:paraId="4A2CE6A7" w14:textId="4321AB68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</w:t>
            </w: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2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1417" w:type="dxa"/>
            <w:vMerge w:val="restart"/>
          </w:tcPr>
          <w:p w14:paraId="37996B23" w14:textId="63A4A609" w:rsidR="00D02EF6" w:rsidRPr="0073648B" w:rsidRDefault="00BC6818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75</w:t>
            </w:r>
          </w:p>
        </w:tc>
        <w:tc>
          <w:tcPr>
            <w:tcW w:w="851" w:type="dxa"/>
            <w:vMerge w:val="restart"/>
          </w:tcPr>
          <w:p w14:paraId="13AFE8B9" w14:textId="542648D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&gt;50</w:t>
            </w:r>
            <w:r w:rsidR="004C00F5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% 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U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850" w:type="dxa"/>
            <w:vMerge w:val="restart"/>
          </w:tcPr>
          <w:p w14:paraId="5E7FADDD" w14:textId="26909848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&lt;50</w:t>
            </w:r>
            <w:r w:rsidR="004C00F5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% 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U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771" w:type="dxa"/>
          </w:tcPr>
          <w:p w14:paraId="633DDB03" w14:textId="2D1D6AC8" w:rsidR="00D02EF6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1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,25</w:t>
            </w:r>
          </w:p>
        </w:tc>
      </w:tr>
      <w:tr w:rsidR="00D02EF6" w:rsidRPr="0073648B" w14:paraId="2F3D86BB" w14:textId="77777777" w:rsidTr="00205607">
        <w:trPr>
          <w:trHeight w:val="460"/>
        </w:trPr>
        <w:tc>
          <w:tcPr>
            <w:tcW w:w="2405" w:type="dxa"/>
            <w:vMerge/>
          </w:tcPr>
          <w:p w14:paraId="5043B244" w14:textId="77777777" w:rsidR="00D02EF6" w:rsidRPr="0073648B" w:rsidRDefault="00D02EF6" w:rsidP="00D02EF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</w:p>
        </w:tc>
        <w:tc>
          <w:tcPr>
            <w:tcW w:w="1418" w:type="dxa"/>
            <w:vMerge/>
          </w:tcPr>
          <w:p w14:paraId="501AABDA" w14:textId="77777777" w:rsidR="00D02EF6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2A3F992C" w14:textId="25AE213E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14:paraId="64E3F1B1" w14:textId="2DB9F78F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1417" w:type="dxa"/>
            <w:vMerge/>
          </w:tcPr>
          <w:p w14:paraId="17BC02CC" w14:textId="77777777" w:rsidR="00D02EF6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14:paraId="22C40A60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14:paraId="55CEDC8A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771" w:type="dxa"/>
          </w:tcPr>
          <w:p w14:paraId="7BEF87E6" w14:textId="5592B85E" w:rsidR="00D02EF6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2,5</w:t>
            </w:r>
          </w:p>
        </w:tc>
      </w:tr>
      <w:tr w:rsidR="00D02EF6" w:rsidRPr="0073648B" w14:paraId="1321B29A" w14:textId="77777777" w:rsidTr="00205607">
        <w:trPr>
          <w:trHeight w:val="460"/>
        </w:trPr>
        <w:tc>
          <w:tcPr>
            <w:tcW w:w="2405" w:type="dxa"/>
            <w:vMerge/>
          </w:tcPr>
          <w:p w14:paraId="6666774B" w14:textId="77777777" w:rsidR="00D02EF6" w:rsidRPr="0073648B" w:rsidRDefault="00D02EF6" w:rsidP="00D02EF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</w:p>
        </w:tc>
        <w:tc>
          <w:tcPr>
            <w:tcW w:w="1418" w:type="dxa"/>
            <w:vMerge/>
          </w:tcPr>
          <w:p w14:paraId="03FB5D67" w14:textId="77777777" w:rsidR="00D02EF6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5D3AF422" w14:textId="5112F13B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1,0</w:t>
            </w:r>
          </w:p>
        </w:tc>
        <w:tc>
          <w:tcPr>
            <w:tcW w:w="709" w:type="dxa"/>
          </w:tcPr>
          <w:p w14:paraId="39B4B3A3" w14:textId="1195B217" w:rsidR="00D02EF6" w:rsidRPr="0073648B" w:rsidRDefault="00D02EF6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1,0</w:t>
            </w:r>
          </w:p>
        </w:tc>
        <w:tc>
          <w:tcPr>
            <w:tcW w:w="1417" w:type="dxa"/>
            <w:vMerge/>
          </w:tcPr>
          <w:p w14:paraId="645C54A5" w14:textId="77777777" w:rsidR="00D02EF6" w:rsidRPr="0073648B" w:rsidRDefault="00D02EF6" w:rsidP="00D02EF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14:paraId="45283561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14:paraId="3294923F" w14:textId="77777777" w:rsidR="00D02EF6" w:rsidRPr="0073648B" w:rsidRDefault="00D02EF6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771" w:type="dxa"/>
          </w:tcPr>
          <w:p w14:paraId="08BB43B9" w14:textId="3C2CD5D8" w:rsidR="00D02EF6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5</w:t>
            </w:r>
          </w:p>
        </w:tc>
      </w:tr>
      <w:tr w:rsidR="004C00F5" w:rsidRPr="0073648B" w14:paraId="7FFC35A4" w14:textId="77777777" w:rsidTr="00205607">
        <w:trPr>
          <w:trHeight w:val="460"/>
        </w:trPr>
        <w:tc>
          <w:tcPr>
            <w:tcW w:w="2405" w:type="dxa"/>
            <w:vMerge w:val="restart"/>
          </w:tcPr>
          <w:p w14:paraId="693C69EA" w14:textId="013A253B" w:rsidR="004C00F5" w:rsidRPr="0073648B" w:rsidRDefault="004C00F5" w:rsidP="004C00F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CDN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(</w:t>
            </w:r>
            <w:r w:rsidR="0057142A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см.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рисунки 13 и 14)</w:t>
            </w:r>
          </w:p>
          <w:p w14:paraId="67F0F890" w14:textId="4DB82B58" w:rsidR="004C00F5" w:rsidRPr="0073648B" w:rsidRDefault="004C00F5" w:rsidP="004C00F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Синфазный режим (линия‒земля)</w:t>
            </w:r>
          </w:p>
        </w:tc>
        <w:tc>
          <w:tcPr>
            <w:tcW w:w="1418" w:type="dxa"/>
            <w:vMerge w:val="restart"/>
          </w:tcPr>
          <w:p w14:paraId="5B0028C5" w14:textId="77777777" w:rsidR="004C00F5" w:rsidRPr="0073648B" w:rsidRDefault="004C00F5" w:rsidP="004C00F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100 кГц</w:t>
            </w:r>
          </w:p>
          <w:p w14:paraId="227CABFE" w14:textId="3028E289" w:rsidR="004C00F5" w:rsidRPr="0073648B" w:rsidRDefault="004C00F5" w:rsidP="004C00F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 МГц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23DEF688" w14:textId="01AE2C00" w:rsidR="004C00F5" w:rsidRPr="0073648B" w:rsidRDefault="004C00F5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14:paraId="3BA48F48" w14:textId="22CCB4CA" w:rsidR="004C00F5" w:rsidRPr="0073648B" w:rsidRDefault="004C00F5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1417" w:type="dxa"/>
            <w:vMerge w:val="restart"/>
          </w:tcPr>
          <w:p w14:paraId="331988C3" w14:textId="04116D7A" w:rsidR="004C00F5" w:rsidRPr="0073648B" w:rsidRDefault="004C00F5" w:rsidP="004C00F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75</w:t>
            </w:r>
          </w:p>
        </w:tc>
        <w:tc>
          <w:tcPr>
            <w:tcW w:w="851" w:type="dxa"/>
            <w:vMerge w:val="restart"/>
          </w:tcPr>
          <w:p w14:paraId="75A05EE1" w14:textId="15756812" w:rsidR="004C00F5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&gt;50 % 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U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850" w:type="dxa"/>
            <w:vMerge w:val="restart"/>
          </w:tcPr>
          <w:p w14:paraId="2464C6DD" w14:textId="683DD13A" w:rsidR="004C00F5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&lt;50 % 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U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771" w:type="dxa"/>
          </w:tcPr>
          <w:p w14:paraId="492DE021" w14:textId="725BD39D" w:rsidR="004C00F5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2,5</w:t>
            </w:r>
          </w:p>
        </w:tc>
      </w:tr>
      <w:tr w:rsidR="004C00F5" w:rsidRPr="0073648B" w14:paraId="2BFB46D4" w14:textId="77777777" w:rsidTr="00205607">
        <w:trPr>
          <w:trHeight w:val="460"/>
        </w:trPr>
        <w:tc>
          <w:tcPr>
            <w:tcW w:w="2405" w:type="dxa"/>
            <w:vMerge/>
          </w:tcPr>
          <w:p w14:paraId="3F26F55D" w14:textId="77777777" w:rsidR="004C00F5" w:rsidRPr="0073648B" w:rsidRDefault="004C00F5" w:rsidP="004C00F5">
            <w:pPr>
              <w:spacing w:line="360" w:lineRule="auto"/>
              <w:jc w:val="both"/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</w:pPr>
          </w:p>
        </w:tc>
        <w:tc>
          <w:tcPr>
            <w:tcW w:w="1418" w:type="dxa"/>
            <w:vMerge/>
          </w:tcPr>
          <w:p w14:paraId="549FD45D" w14:textId="77777777" w:rsidR="004C00F5" w:rsidRPr="0073648B" w:rsidRDefault="004C00F5" w:rsidP="004C00F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12A2DCFD" w14:textId="1A157B7F" w:rsidR="004C00F5" w:rsidRPr="0073648B" w:rsidRDefault="004C00F5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1,0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0D048A4A" w14:textId="48A84A23" w:rsidR="004C00F5" w:rsidRPr="0073648B" w:rsidRDefault="004C00F5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1,0</w:t>
            </w:r>
          </w:p>
        </w:tc>
        <w:tc>
          <w:tcPr>
            <w:tcW w:w="1417" w:type="dxa"/>
            <w:vMerge/>
          </w:tcPr>
          <w:p w14:paraId="0239EB17" w14:textId="77777777" w:rsidR="004C00F5" w:rsidRPr="0073648B" w:rsidRDefault="004C00F5" w:rsidP="004C00F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14:paraId="02FC794C" w14:textId="77777777" w:rsidR="004C00F5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14:paraId="2AC604F9" w14:textId="77777777" w:rsidR="004C00F5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771" w:type="dxa"/>
          </w:tcPr>
          <w:p w14:paraId="09B97CF4" w14:textId="62310F57" w:rsidR="004C00F5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5</w:t>
            </w:r>
          </w:p>
        </w:tc>
      </w:tr>
      <w:tr w:rsidR="004C00F5" w:rsidRPr="0073648B" w14:paraId="36B93860" w14:textId="77777777" w:rsidTr="00205607">
        <w:trPr>
          <w:trHeight w:val="460"/>
        </w:trPr>
        <w:tc>
          <w:tcPr>
            <w:tcW w:w="2405" w:type="dxa"/>
            <w:vMerge/>
            <w:tcBorders>
              <w:bottom w:val="single" w:sz="4" w:space="0" w:color="000000"/>
            </w:tcBorders>
          </w:tcPr>
          <w:p w14:paraId="61D8F09B" w14:textId="77777777" w:rsidR="004C00F5" w:rsidRPr="0073648B" w:rsidRDefault="004C00F5" w:rsidP="004C00F5">
            <w:pPr>
              <w:spacing w:line="360" w:lineRule="auto"/>
              <w:jc w:val="both"/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</w:tcPr>
          <w:p w14:paraId="5A934FFC" w14:textId="77777777" w:rsidR="004C00F5" w:rsidRPr="0073648B" w:rsidRDefault="004C00F5" w:rsidP="004C00F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6070630B" w14:textId="64B3C37C" w:rsidR="004C00F5" w:rsidRPr="0073648B" w:rsidRDefault="004C00F5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2,0</w:t>
            </w:r>
            <w:r w:rsidRPr="0073648B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a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5294776F" w14:textId="507487B5" w:rsidR="004C00F5" w:rsidRPr="0073648B" w:rsidRDefault="004C00F5" w:rsidP="00F06F1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2,0</w:t>
            </w:r>
            <w:r w:rsidRPr="0073648B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a</w:t>
            </w:r>
          </w:p>
        </w:tc>
        <w:tc>
          <w:tcPr>
            <w:tcW w:w="1417" w:type="dxa"/>
            <w:vMerge/>
            <w:tcBorders>
              <w:bottom w:val="single" w:sz="4" w:space="0" w:color="000000"/>
            </w:tcBorders>
          </w:tcPr>
          <w:p w14:paraId="24B6C062" w14:textId="77777777" w:rsidR="004C00F5" w:rsidRPr="0073648B" w:rsidRDefault="004C00F5" w:rsidP="004C00F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tcBorders>
              <w:bottom w:val="single" w:sz="4" w:space="0" w:color="000000"/>
            </w:tcBorders>
          </w:tcPr>
          <w:p w14:paraId="11FF2807" w14:textId="77777777" w:rsidR="004C00F5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14:paraId="04AF3F68" w14:textId="77777777" w:rsidR="004C00F5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771" w:type="dxa"/>
            <w:tcBorders>
              <w:bottom w:val="single" w:sz="4" w:space="0" w:color="000000"/>
            </w:tcBorders>
          </w:tcPr>
          <w:p w14:paraId="5220285C" w14:textId="50475D20" w:rsidR="004C00F5" w:rsidRPr="0073648B" w:rsidRDefault="004C00F5" w:rsidP="00BC68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10</w:t>
            </w:r>
            <w:r w:rsidRPr="0073648B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a</w:t>
            </w:r>
          </w:p>
        </w:tc>
      </w:tr>
      <w:tr w:rsidR="0073648B" w:rsidRPr="0073648B" w14:paraId="7FEAEA64" w14:textId="77777777" w:rsidTr="00063A04">
        <w:tc>
          <w:tcPr>
            <w:tcW w:w="9838" w:type="dxa"/>
            <w:gridSpan w:val="8"/>
            <w:tcBorders>
              <w:bottom w:val="single" w:sz="4" w:space="0" w:color="000000"/>
            </w:tcBorders>
          </w:tcPr>
          <w:p w14:paraId="38F704E4" w14:textId="77777777" w:rsidR="004C00F5" w:rsidRPr="0073648B" w:rsidRDefault="004C00F5" w:rsidP="00541A2B">
            <w:pPr>
              <w:spacing w:line="360" w:lineRule="auto"/>
              <w:ind w:firstLine="284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73648B">
              <w:rPr>
                <w:rFonts w:ascii="Arial" w:hAnsi="Arial" w:cs="Arial"/>
                <w:sz w:val="18"/>
                <w:szCs w:val="18"/>
                <w:lang w:eastAsia="ar-SA"/>
              </w:rPr>
              <w:t>Формы сигналов на выходных портах CDN</w:t>
            </w:r>
            <w:r w:rsidRPr="0073648B">
              <w:rPr>
                <w:rFonts w:ascii="Arial" w:hAnsi="Arial" w:cs="Arial"/>
                <w:i/>
                <w:iCs/>
                <w:sz w:val="18"/>
                <w:szCs w:val="18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18"/>
                <w:szCs w:val="18"/>
                <w:lang w:eastAsia="ar-SA"/>
              </w:rPr>
              <w:t>должны соответствовать тем же допускам, что и на выходном порту генератора.</w:t>
            </w:r>
          </w:p>
          <w:p w14:paraId="0BEF8C6D" w14:textId="2BA18B35" w:rsidR="004C00F5" w:rsidRPr="0073648B" w:rsidRDefault="004C00F5" w:rsidP="00541A2B">
            <w:pPr>
              <w:spacing w:line="36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73648B">
              <w:rPr>
                <w:rFonts w:ascii="Arial" w:hAnsi="Arial" w:cs="Arial"/>
                <w:sz w:val="18"/>
                <w:szCs w:val="18"/>
                <w:vertAlign w:val="superscript"/>
                <w:lang w:eastAsia="ar-SA"/>
              </w:rPr>
              <w:t>a</w:t>
            </w:r>
            <w:proofErr w:type="gramStart"/>
            <w:r w:rsidRPr="0073648B">
              <w:rPr>
                <w:rFonts w:ascii="Arial" w:hAnsi="Arial" w:cs="Arial"/>
                <w:sz w:val="18"/>
                <w:szCs w:val="18"/>
                <w:vertAlign w:val="superscript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18"/>
                <w:szCs w:val="18"/>
                <w:lang w:eastAsia="ar-SA"/>
              </w:rPr>
              <w:t>Д</w:t>
            </w:r>
            <w:proofErr w:type="gramEnd"/>
            <w:r w:rsidRPr="0073648B">
              <w:rPr>
                <w:rFonts w:ascii="Arial" w:hAnsi="Arial" w:cs="Arial"/>
                <w:sz w:val="18"/>
                <w:szCs w:val="18"/>
                <w:lang w:eastAsia="ar-SA"/>
              </w:rPr>
              <w:t xml:space="preserve">ля оборудования подстанций значение увеличено до 2,5 </w:t>
            </w:r>
            <w:proofErr w:type="spellStart"/>
            <w:r w:rsidRPr="0073648B">
              <w:rPr>
                <w:rFonts w:ascii="Arial" w:hAnsi="Arial" w:cs="Arial"/>
                <w:sz w:val="18"/>
                <w:szCs w:val="18"/>
                <w:lang w:eastAsia="ar-SA"/>
              </w:rPr>
              <w:t>кВ</w:t>
            </w:r>
            <w:proofErr w:type="spellEnd"/>
            <w:r w:rsidRPr="0073648B">
              <w:rPr>
                <w:rFonts w:ascii="Arial" w:hAnsi="Arial" w:cs="Arial"/>
                <w:sz w:val="18"/>
                <w:szCs w:val="18"/>
                <w:lang w:eastAsia="ar-SA"/>
              </w:rPr>
              <w:t xml:space="preserve"> /12,5 A</w:t>
            </w:r>
            <w:r w:rsidRPr="0073648B">
              <w:rPr>
                <w:rFonts w:ascii="Arial" w:hAnsi="Arial" w:cs="Arial"/>
                <w:sz w:val="24"/>
                <w:szCs w:val="24"/>
                <w:lang w:eastAsia="ar-SA"/>
              </w:rPr>
              <w:t>.</w:t>
            </w:r>
          </w:p>
        </w:tc>
      </w:tr>
    </w:tbl>
    <w:p w14:paraId="61B41E5B" w14:textId="76B5D562" w:rsidR="00672404" w:rsidRPr="00672404" w:rsidRDefault="00672404" w:rsidP="007D3AE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11B6286E" w14:textId="77777777" w:rsidR="00541A2B" w:rsidRDefault="00541A2B">
      <w:pPr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br w:type="page"/>
      </w:r>
    </w:p>
    <w:p w14:paraId="22AB9E6C" w14:textId="508176C4" w:rsidR="00205607" w:rsidRDefault="00FC1DDB" w:rsidP="00F10B07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lastRenderedPageBreak/>
        <w:t>6.4.3</w:t>
      </w:r>
      <w:r w:rsidR="00F85287" w:rsidRP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Калибровка </w:t>
      </w:r>
      <w:r w:rsidR="00F85287" w:rsidRPr="00205607">
        <w:rPr>
          <w:rFonts w:ascii="Arial" w:hAnsi="Arial" w:cs="Arial"/>
          <w:b/>
          <w:bCs/>
          <w:sz w:val="24"/>
          <w:szCs w:val="24"/>
          <w:lang w:val="en-US" w:eastAsia="ar-SA"/>
        </w:rPr>
        <w:t>CDN</w:t>
      </w:r>
      <w:r w:rsidR="00F85287" w:rsidRP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для </w:t>
      </w:r>
      <w:r w:rsidR="00205607">
        <w:rPr>
          <w:rFonts w:ascii="Arial" w:hAnsi="Arial" w:cs="Arial"/>
          <w:b/>
          <w:bCs/>
          <w:sz w:val="24"/>
          <w:szCs w:val="24"/>
          <w:lang w:eastAsia="ar-SA"/>
        </w:rPr>
        <w:t>быстр</w:t>
      </w:r>
      <w:r w:rsidR="005D7E75">
        <w:rPr>
          <w:rFonts w:ascii="Arial" w:hAnsi="Arial" w:cs="Arial"/>
          <w:b/>
          <w:bCs/>
          <w:sz w:val="24"/>
          <w:szCs w:val="24"/>
          <w:lang w:eastAsia="ar-SA"/>
        </w:rPr>
        <w:t>ых</w:t>
      </w:r>
      <w:r w:rsidR="00205607">
        <w:rPr>
          <w:rFonts w:ascii="Arial" w:hAnsi="Arial" w:cs="Arial"/>
          <w:b/>
          <w:bCs/>
          <w:sz w:val="24"/>
          <w:szCs w:val="24"/>
          <w:lang w:eastAsia="ar-SA"/>
        </w:rPr>
        <w:t xml:space="preserve"> затухающих </w:t>
      </w:r>
      <w:r w:rsidR="00F85287" w:rsidRPr="000E0791">
        <w:rPr>
          <w:rFonts w:ascii="Arial" w:hAnsi="Arial" w:cs="Arial"/>
          <w:b/>
          <w:bCs/>
          <w:sz w:val="24"/>
          <w:szCs w:val="24"/>
          <w:lang w:eastAsia="ar-SA"/>
        </w:rPr>
        <w:t>колебательных волн</w:t>
      </w:r>
    </w:p>
    <w:p w14:paraId="5FDBAF57" w14:textId="67076B48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>Калибровк</w:t>
      </w:r>
      <w:r w:rsidR="007D3AED">
        <w:rPr>
          <w:rFonts w:ascii="Arial" w:hAnsi="Arial" w:cs="Arial"/>
          <w:sz w:val="24"/>
          <w:szCs w:val="24"/>
          <w:lang w:eastAsia="ar-SA"/>
        </w:rPr>
        <w:t xml:space="preserve">у следует </w:t>
      </w:r>
      <w:r w:rsidRPr="00F10B07">
        <w:rPr>
          <w:rFonts w:ascii="Arial" w:hAnsi="Arial" w:cs="Arial"/>
          <w:sz w:val="24"/>
          <w:szCs w:val="24"/>
          <w:lang w:eastAsia="ar-SA"/>
        </w:rPr>
        <w:t>выполн</w:t>
      </w:r>
      <w:r w:rsidR="007D3AED">
        <w:rPr>
          <w:rFonts w:ascii="Arial" w:hAnsi="Arial" w:cs="Arial"/>
          <w:sz w:val="24"/>
          <w:szCs w:val="24"/>
          <w:lang w:eastAsia="ar-SA"/>
        </w:rPr>
        <w:t>ить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для </w:t>
      </w:r>
      <w:r w:rsidR="007D3AED">
        <w:rPr>
          <w:rFonts w:ascii="Arial" w:hAnsi="Arial" w:cs="Arial"/>
          <w:sz w:val="24"/>
          <w:szCs w:val="24"/>
          <w:lang w:eastAsia="ar-SA"/>
        </w:rPr>
        <w:t xml:space="preserve">синфазного режима </w:t>
      </w:r>
      <w:r w:rsidRPr="00F10B07">
        <w:rPr>
          <w:rFonts w:ascii="Arial" w:hAnsi="Arial" w:cs="Arial"/>
          <w:sz w:val="24"/>
          <w:szCs w:val="24"/>
          <w:lang w:eastAsia="ar-SA"/>
        </w:rPr>
        <w:t>связи, т.е. для связи затухающих колебательных волн со всеми линиями одновременно.</w:t>
      </w:r>
    </w:p>
    <w:p w14:paraId="2B2258CC" w14:textId="0E88A4F6" w:rsidR="007D3AED" w:rsidRPr="0073648B" w:rsidRDefault="00F10B07" w:rsidP="007D3AE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3648B">
        <w:rPr>
          <w:rFonts w:ascii="Arial" w:hAnsi="Arial" w:cs="Arial"/>
          <w:sz w:val="24"/>
          <w:szCs w:val="24"/>
          <w:lang w:eastAsia="ar-SA"/>
        </w:rPr>
        <w:t>Калибровк</w:t>
      </w:r>
      <w:r w:rsidR="007D3AED" w:rsidRPr="0073648B">
        <w:rPr>
          <w:rFonts w:ascii="Arial" w:hAnsi="Arial" w:cs="Arial"/>
          <w:sz w:val="24"/>
          <w:szCs w:val="24"/>
          <w:lang w:eastAsia="ar-SA"/>
        </w:rPr>
        <w:t>у следует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проводить</w:t>
      </w:r>
      <w:r w:rsidR="007D3AED" w:rsidRPr="0073648B">
        <w:rPr>
          <w:rFonts w:ascii="Arial" w:hAnsi="Arial" w:cs="Arial"/>
          <w:sz w:val="24"/>
          <w:szCs w:val="24"/>
          <w:lang w:eastAsia="ar-SA"/>
        </w:rPr>
        <w:t xml:space="preserve"> последовательно 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порт за портом </w:t>
      </w:r>
      <w:r w:rsidR="007D3AED" w:rsidRPr="0073648B">
        <w:rPr>
          <w:rFonts w:ascii="Arial" w:hAnsi="Arial" w:cs="Arial"/>
          <w:sz w:val="24"/>
          <w:szCs w:val="24"/>
          <w:lang w:eastAsia="ar-SA"/>
        </w:rPr>
        <w:t>при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коротк</w:t>
      </w:r>
      <w:r w:rsidR="001D360A">
        <w:rPr>
          <w:rFonts w:ascii="Arial" w:hAnsi="Arial" w:cs="Arial"/>
          <w:sz w:val="24"/>
          <w:szCs w:val="24"/>
          <w:lang w:eastAsia="ar-SA"/>
        </w:rPr>
        <w:t>о</w:t>
      </w:r>
      <w:r w:rsidRPr="0073648B">
        <w:rPr>
          <w:rFonts w:ascii="Arial" w:hAnsi="Arial" w:cs="Arial"/>
          <w:sz w:val="24"/>
          <w:szCs w:val="24"/>
          <w:lang w:eastAsia="ar-SA"/>
        </w:rPr>
        <w:t>м замыкани</w:t>
      </w:r>
      <w:r w:rsidR="007D3AED" w:rsidRPr="0073648B">
        <w:rPr>
          <w:rFonts w:ascii="Arial" w:hAnsi="Arial" w:cs="Arial"/>
          <w:sz w:val="24"/>
          <w:szCs w:val="24"/>
          <w:lang w:eastAsia="ar-SA"/>
        </w:rPr>
        <w:t>и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для </w:t>
      </w:r>
      <w:r w:rsidRPr="0073648B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3648B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на порт</w:t>
      </w:r>
      <w:r w:rsidR="001D2629" w:rsidRPr="0073648B">
        <w:rPr>
          <w:rFonts w:ascii="Arial" w:hAnsi="Arial" w:cs="Arial"/>
          <w:sz w:val="24"/>
          <w:szCs w:val="24"/>
          <w:lang w:eastAsia="ar-SA"/>
        </w:rPr>
        <w:t>е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CDN</w:t>
      </w:r>
      <w:r w:rsidR="001D2629" w:rsidRPr="0073648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D2629" w:rsidRPr="0073648B">
        <w:rPr>
          <w:rFonts w:ascii="Arial" w:hAnsi="Arial" w:cs="Arial"/>
          <w:sz w:val="24"/>
          <w:szCs w:val="24"/>
          <w:lang w:val="en-US" w:eastAsia="ar-SA"/>
        </w:rPr>
        <w:t>EUT</w:t>
      </w:r>
      <w:r w:rsidRPr="0073648B">
        <w:rPr>
          <w:rFonts w:ascii="Arial" w:hAnsi="Arial" w:cs="Arial"/>
          <w:sz w:val="24"/>
          <w:szCs w:val="24"/>
          <w:lang w:eastAsia="ar-SA"/>
        </w:rPr>
        <w:t>.</w:t>
      </w:r>
      <w:r w:rsidR="00205607" w:rsidRPr="0073648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D3AED" w:rsidRPr="0073648B">
        <w:rPr>
          <w:rFonts w:ascii="Arial" w:hAnsi="Arial" w:cs="Arial"/>
          <w:sz w:val="24"/>
          <w:szCs w:val="24"/>
          <w:lang w:eastAsia="ar-SA"/>
        </w:rPr>
        <w:t>Следует провести калибровку обеих полярностей (положительной и отрицательной).</w:t>
      </w:r>
    </w:p>
    <w:p w14:paraId="3917CCC4" w14:textId="7205B5F7" w:rsid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3648B">
        <w:rPr>
          <w:rFonts w:ascii="Arial" w:hAnsi="Arial" w:cs="Arial"/>
          <w:sz w:val="24"/>
          <w:szCs w:val="24"/>
          <w:lang w:eastAsia="ar-SA"/>
        </w:rPr>
        <w:t xml:space="preserve">Для CDN с портами </w:t>
      </w:r>
      <w:r w:rsidR="00205607" w:rsidRPr="0073648B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93873" w:rsidRPr="0073648B">
        <w:rPr>
          <w:rFonts w:ascii="Arial" w:hAnsi="Arial" w:cs="Arial"/>
          <w:sz w:val="24"/>
          <w:szCs w:val="24"/>
          <w:lang w:eastAsia="ar-SA"/>
        </w:rPr>
        <w:t>переменного</w:t>
      </w:r>
      <w:r w:rsidR="00793873" w:rsidRPr="00205607">
        <w:rPr>
          <w:rFonts w:ascii="Arial" w:hAnsi="Arial" w:cs="Arial"/>
          <w:sz w:val="24"/>
          <w:szCs w:val="24"/>
          <w:lang w:eastAsia="ar-SA"/>
        </w:rPr>
        <w:t>/постоянного тока</w:t>
      </w:r>
      <w:r w:rsidRPr="00205607">
        <w:rPr>
          <w:rFonts w:ascii="Arial" w:hAnsi="Arial" w:cs="Arial"/>
          <w:sz w:val="24"/>
          <w:szCs w:val="24"/>
          <w:lang w:eastAsia="ar-SA"/>
        </w:rPr>
        <w:t xml:space="preserve"> калибровк</w:t>
      </w:r>
      <w:r w:rsidR="007D3AED" w:rsidRPr="00205607">
        <w:rPr>
          <w:rFonts w:ascii="Arial" w:hAnsi="Arial" w:cs="Arial"/>
          <w:sz w:val="24"/>
          <w:szCs w:val="24"/>
          <w:lang w:eastAsia="ar-SA"/>
        </w:rPr>
        <w:t>у</w:t>
      </w:r>
      <w:r w:rsidRPr="00205607">
        <w:rPr>
          <w:rFonts w:ascii="Arial" w:hAnsi="Arial" w:cs="Arial"/>
          <w:sz w:val="24"/>
          <w:szCs w:val="24"/>
          <w:lang w:eastAsia="ar-SA"/>
        </w:rPr>
        <w:t xml:space="preserve"> выполня</w:t>
      </w:r>
      <w:r w:rsidR="007D3AED" w:rsidRPr="00205607">
        <w:rPr>
          <w:rFonts w:ascii="Arial" w:hAnsi="Arial" w:cs="Arial"/>
          <w:sz w:val="24"/>
          <w:szCs w:val="24"/>
          <w:lang w:eastAsia="ar-SA"/>
        </w:rPr>
        <w:t xml:space="preserve">ют </w:t>
      </w:r>
      <w:r w:rsidRPr="00205607">
        <w:rPr>
          <w:rFonts w:ascii="Arial" w:hAnsi="Arial" w:cs="Arial"/>
          <w:sz w:val="24"/>
          <w:szCs w:val="24"/>
          <w:lang w:eastAsia="ar-SA"/>
        </w:rPr>
        <w:t>с выход</w:t>
      </w:r>
      <w:r w:rsidR="00996C7A" w:rsidRPr="00205607">
        <w:rPr>
          <w:rFonts w:ascii="Arial" w:hAnsi="Arial" w:cs="Arial"/>
          <w:sz w:val="24"/>
          <w:szCs w:val="24"/>
          <w:lang w:eastAsia="ar-SA"/>
        </w:rPr>
        <w:t>ными параметрами</w:t>
      </w:r>
      <w:r w:rsidRPr="00205607">
        <w:rPr>
          <w:rFonts w:ascii="Arial" w:hAnsi="Arial" w:cs="Arial"/>
          <w:sz w:val="24"/>
          <w:szCs w:val="24"/>
          <w:lang w:eastAsia="ar-SA"/>
        </w:rPr>
        <w:t xml:space="preserve"> генератора</w:t>
      </w:r>
      <w:r w:rsidR="00996C7A" w:rsidRPr="00205607">
        <w:rPr>
          <w:rFonts w:ascii="Arial" w:hAnsi="Arial" w:cs="Arial"/>
          <w:sz w:val="24"/>
          <w:szCs w:val="24"/>
          <w:lang w:eastAsia="ar-SA"/>
        </w:rPr>
        <w:t>,</w:t>
      </w:r>
      <w:r w:rsidRPr="002056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96C7A" w:rsidRPr="00205607">
        <w:rPr>
          <w:rFonts w:ascii="Arial" w:hAnsi="Arial" w:cs="Arial"/>
          <w:sz w:val="24"/>
          <w:szCs w:val="24"/>
          <w:lang w:eastAsia="ar-SA"/>
        </w:rPr>
        <w:t xml:space="preserve">соответствующими </w:t>
      </w:r>
      <w:r w:rsidRPr="00205607">
        <w:rPr>
          <w:rFonts w:ascii="Arial" w:hAnsi="Arial" w:cs="Arial"/>
          <w:sz w:val="24"/>
          <w:szCs w:val="24"/>
          <w:lang w:eastAsia="ar-SA"/>
        </w:rPr>
        <w:t>испытательны</w:t>
      </w:r>
      <w:r w:rsidR="00996C7A" w:rsidRPr="00205607">
        <w:rPr>
          <w:rFonts w:ascii="Arial" w:hAnsi="Arial" w:cs="Arial"/>
          <w:sz w:val="24"/>
          <w:szCs w:val="24"/>
          <w:lang w:eastAsia="ar-SA"/>
        </w:rPr>
        <w:t>м</w:t>
      </w:r>
      <w:r w:rsidRPr="00205607">
        <w:rPr>
          <w:rFonts w:ascii="Arial" w:hAnsi="Arial" w:cs="Arial"/>
          <w:sz w:val="24"/>
          <w:szCs w:val="24"/>
          <w:lang w:eastAsia="ar-SA"/>
        </w:rPr>
        <w:t xml:space="preserve"> уровня</w:t>
      </w:r>
      <w:r w:rsidR="00996C7A" w:rsidRPr="00205607">
        <w:rPr>
          <w:rFonts w:ascii="Arial" w:hAnsi="Arial" w:cs="Arial"/>
          <w:sz w:val="24"/>
          <w:szCs w:val="24"/>
          <w:lang w:eastAsia="ar-SA"/>
        </w:rPr>
        <w:t>м</w:t>
      </w:r>
      <w:r w:rsidRPr="00205607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996C7A" w:rsidRPr="00205607">
        <w:rPr>
          <w:rFonts w:ascii="Arial" w:hAnsi="Arial" w:cs="Arial"/>
          <w:sz w:val="24"/>
          <w:szCs w:val="24"/>
          <w:lang w:eastAsia="ar-SA"/>
        </w:rPr>
        <w:t xml:space="preserve">применяемым для </w:t>
      </w:r>
      <w:r w:rsidR="00996C7A" w:rsidRPr="00205607">
        <w:rPr>
          <w:rFonts w:ascii="Arial" w:hAnsi="Arial" w:cs="Arial"/>
          <w:sz w:val="24"/>
          <w:szCs w:val="24"/>
          <w:lang w:val="en-US" w:eastAsia="ar-SA"/>
        </w:rPr>
        <w:t>EUT</w:t>
      </w:r>
      <w:r w:rsidRPr="00F10B07">
        <w:rPr>
          <w:rFonts w:ascii="Arial" w:hAnsi="Arial" w:cs="Arial"/>
          <w:sz w:val="24"/>
          <w:szCs w:val="24"/>
          <w:lang w:eastAsia="ar-SA"/>
        </w:rPr>
        <w:t>. Генератор подключа</w:t>
      </w:r>
      <w:r w:rsidR="00996C7A">
        <w:rPr>
          <w:rFonts w:ascii="Arial" w:hAnsi="Arial" w:cs="Arial"/>
          <w:sz w:val="24"/>
          <w:szCs w:val="24"/>
          <w:lang w:eastAsia="ar-SA"/>
        </w:rPr>
        <w:t>ют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к входу </w:t>
      </w:r>
      <w:r w:rsidRPr="00205607">
        <w:rPr>
          <w:rFonts w:ascii="Arial" w:hAnsi="Arial" w:cs="Arial"/>
          <w:sz w:val="24"/>
          <w:szCs w:val="24"/>
          <w:lang w:eastAsia="ar-SA"/>
        </w:rPr>
        <w:t>CDN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1D2629">
        <w:rPr>
          <w:rFonts w:ascii="Arial" w:hAnsi="Arial" w:cs="Arial"/>
          <w:sz w:val="24"/>
          <w:szCs w:val="24"/>
          <w:lang w:eastAsia="ar-SA"/>
        </w:rPr>
        <w:t>К к</w:t>
      </w:r>
      <w:r w:rsidRPr="00F10B07">
        <w:rPr>
          <w:rFonts w:ascii="Arial" w:hAnsi="Arial" w:cs="Arial"/>
          <w:sz w:val="24"/>
          <w:szCs w:val="24"/>
          <w:lang w:eastAsia="ar-SA"/>
        </w:rPr>
        <w:t>ажд</w:t>
      </w:r>
      <w:r w:rsidR="001D2629">
        <w:rPr>
          <w:rFonts w:ascii="Arial" w:hAnsi="Arial" w:cs="Arial"/>
          <w:sz w:val="24"/>
          <w:szCs w:val="24"/>
          <w:lang w:eastAsia="ar-SA"/>
        </w:rPr>
        <w:t>ому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отдельн</w:t>
      </w:r>
      <w:r w:rsidR="001D2629">
        <w:rPr>
          <w:rFonts w:ascii="Arial" w:hAnsi="Arial" w:cs="Arial"/>
          <w:sz w:val="24"/>
          <w:szCs w:val="24"/>
          <w:lang w:eastAsia="ar-SA"/>
        </w:rPr>
        <w:t>ому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выход</w:t>
      </w:r>
      <w:r w:rsidR="001D2629">
        <w:rPr>
          <w:rFonts w:ascii="Arial" w:hAnsi="Arial" w:cs="Arial"/>
          <w:sz w:val="24"/>
          <w:szCs w:val="24"/>
          <w:lang w:eastAsia="ar-SA"/>
        </w:rPr>
        <w:t>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05607">
        <w:rPr>
          <w:rFonts w:ascii="Arial" w:hAnsi="Arial" w:cs="Arial"/>
          <w:sz w:val="24"/>
          <w:szCs w:val="24"/>
          <w:lang w:eastAsia="ar-SA"/>
        </w:rPr>
        <w:t>CDN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(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L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1,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L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2,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L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3,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739E6">
        <w:rPr>
          <w:rFonts w:ascii="Arial" w:hAnsi="Arial" w:cs="Arial"/>
          <w:sz w:val="24"/>
          <w:szCs w:val="24"/>
          <w:lang w:eastAsia="ar-SA"/>
        </w:rPr>
        <w:t>обычно подключаемы</w:t>
      </w:r>
      <w:r w:rsidR="001D2629">
        <w:rPr>
          <w:rFonts w:ascii="Arial" w:hAnsi="Arial" w:cs="Arial"/>
          <w:sz w:val="24"/>
          <w:szCs w:val="24"/>
          <w:lang w:eastAsia="ar-SA"/>
        </w:rPr>
        <w:t>м</w:t>
      </w:r>
      <w:r w:rsidR="0020560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996C7A" w:rsidRPr="00205607">
        <w:rPr>
          <w:rFonts w:ascii="Arial" w:hAnsi="Arial" w:cs="Arial"/>
          <w:sz w:val="24"/>
          <w:szCs w:val="24"/>
          <w:lang w:val="en-US" w:eastAsia="ar-SA"/>
        </w:rPr>
        <w:t>EUT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) </w:t>
      </w:r>
      <w:r w:rsidR="00996C7A">
        <w:rPr>
          <w:rFonts w:ascii="Arial" w:hAnsi="Arial" w:cs="Arial"/>
          <w:sz w:val="24"/>
          <w:szCs w:val="24"/>
          <w:lang w:eastAsia="ar-SA"/>
        </w:rPr>
        <w:t>подключ</w:t>
      </w:r>
      <w:r w:rsidR="001D2629">
        <w:rPr>
          <w:rFonts w:ascii="Arial" w:hAnsi="Arial" w:cs="Arial"/>
          <w:sz w:val="24"/>
          <w:szCs w:val="24"/>
          <w:lang w:eastAsia="ar-SA"/>
        </w:rPr>
        <w:t>ают</w:t>
      </w:r>
      <w:r w:rsidR="00AD3AD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10B07">
        <w:rPr>
          <w:rFonts w:ascii="Arial" w:hAnsi="Arial" w:cs="Arial"/>
          <w:sz w:val="24"/>
          <w:szCs w:val="24"/>
          <w:lang w:eastAsia="ar-SA"/>
        </w:rPr>
        <w:t>шунт</w:t>
      </w:r>
      <w:r w:rsidR="00996C7A">
        <w:rPr>
          <w:rFonts w:ascii="Arial" w:hAnsi="Arial" w:cs="Arial"/>
          <w:sz w:val="24"/>
          <w:szCs w:val="24"/>
          <w:lang w:eastAsia="ar-SA"/>
        </w:rPr>
        <w:t xml:space="preserve"> с сопротивлени</w:t>
      </w:r>
      <w:r w:rsidR="00822B9B">
        <w:rPr>
          <w:rFonts w:ascii="Arial" w:hAnsi="Arial" w:cs="Arial"/>
          <w:sz w:val="24"/>
          <w:szCs w:val="24"/>
          <w:lang w:eastAsia="ar-SA"/>
        </w:rPr>
        <w:t>ем</w:t>
      </w:r>
      <w:r w:rsidR="00996C7A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10B07">
        <w:rPr>
          <w:rFonts w:ascii="Arial" w:hAnsi="Arial" w:cs="Arial"/>
          <w:sz w:val="24"/>
          <w:szCs w:val="24"/>
          <w:lang w:eastAsia="ar-SA"/>
        </w:rPr>
        <w:t>0,1 Ом</w:t>
      </w:r>
      <w:r w:rsidR="001D2629">
        <w:rPr>
          <w:rFonts w:ascii="Arial" w:hAnsi="Arial" w:cs="Arial"/>
          <w:sz w:val="24"/>
          <w:szCs w:val="24"/>
          <w:lang w:eastAsia="ar-SA"/>
        </w:rPr>
        <w:t xml:space="preserve">, который соединен с </w:t>
      </w:r>
      <w:r w:rsidR="001D2629" w:rsidRPr="00205607">
        <w:rPr>
          <w:rFonts w:ascii="Arial" w:hAnsi="Arial" w:cs="Arial"/>
          <w:sz w:val="24"/>
          <w:szCs w:val="24"/>
          <w:lang w:eastAsia="ar-SA"/>
        </w:rPr>
        <w:t>RGP</w:t>
      </w:r>
      <w:r w:rsidR="00BF4A32">
        <w:rPr>
          <w:rFonts w:ascii="Arial" w:hAnsi="Arial" w:cs="Arial"/>
          <w:sz w:val="24"/>
          <w:szCs w:val="24"/>
          <w:lang w:eastAsia="ar-SA"/>
        </w:rPr>
        <w:t xml:space="preserve"> при открытых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други</w:t>
      </w:r>
      <w:r w:rsidR="00BF4A32">
        <w:rPr>
          <w:rFonts w:ascii="Arial" w:hAnsi="Arial" w:cs="Arial"/>
          <w:sz w:val="24"/>
          <w:szCs w:val="24"/>
          <w:lang w:eastAsia="ar-SA"/>
        </w:rPr>
        <w:t>х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порт</w:t>
      </w:r>
      <w:r w:rsidR="00BF4A32">
        <w:rPr>
          <w:rFonts w:ascii="Arial" w:hAnsi="Arial" w:cs="Arial"/>
          <w:sz w:val="24"/>
          <w:szCs w:val="24"/>
          <w:lang w:eastAsia="ar-SA"/>
        </w:rPr>
        <w:t>ах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996C7A">
        <w:rPr>
          <w:rFonts w:ascii="Arial" w:hAnsi="Arial" w:cs="Arial"/>
          <w:sz w:val="24"/>
          <w:szCs w:val="24"/>
          <w:lang w:eastAsia="ar-SA"/>
        </w:rPr>
        <w:t>Значение п</w:t>
      </w:r>
      <w:r w:rsidRPr="00F10B07">
        <w:rPr>
          <w:rFonts w:ascii="Arial" w:hAnsi="Arial" w:cs="Arial"/>
          <w:sz w:val="24"/>
          <w:szCs w:val="24"/>
          <w:lang w:eastAsia="ar-SA"/>
        </w:rPr>
        <w:t>иков</w:t>
      </w:r>
      <w:r w:rsidR="00996C7A">
        <w:rPr>
          <w:rFonts w:ascii="Arial" w:hAnsi="Arial" w:cs="Arial"/>
          <w:sz w:val="24"/>
          <w:szCs w:val="24"/>
          <w:lang w:eastAsia="ar-SA"/>
        </w:rPr>
        <w:t>ого тока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и форм</w:t>
      </w:r>
      <w:r w:rsidR="00996C7A">
        <w:rPr>
          <w:rFonts w:ascii="Arial" w:hAnsi="Arial" w:cs="Arial"/>
          <w:sz w:val="24"/>
          <w:szCs w:val="24"/>
          <w:lang w:eastAsia="ar-SA"/>
        </w:rPr>
        <w:t>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волны регистрируют для каждой полярности. На рис</w:t>
      </w:r>
      <w:r w:rsidR="00996C7A">
        <w:rPr>
          <w:rFonts w:ascii="Arial" w:hAnsi="Arial" w:cs="Arial"/>
          <w:sz w:val="24"/>
          <w:szCs w:val="24"/>
          <w:lang w:eastAsia="ar-SA"/>
        </w:rPr>
        <w:t>унке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18 показано одно из четырех калибровочных измерений </w:t>
      </w:r>
      <w:r w:rsidR="00996C7A">
        <w:rPr>
          <w:rFonts w:ascii="Arial" w:hAnsi="Arial" w:cs="Arial"/>
          <w:sz w:val="24"/>
          <w:szCs w:val="24"/>
          <w:lang w:eastAsia="ar-SA"/>
        </w:rPr>
        <w:t xml:space="preserve">‒ 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калибровка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L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1 </w:t>
      </w:r>
      <w:r w:rsidR="00BF4A32">
        <w:rPr>
          <w:rFonts w:ascii="Arial" w:hAnsi="Arial" w:cs="Arial"/>
          <w:sz w:val="24"/>
          <w:szCs w:val="24"/>
          <w:lang w:eastAsia="ar-SA"/>
        </w:rPr>
        <w:t>относительно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192CE0">
        <w:rPr>
          <w:rFonts w:ascii="Arial" w:hAnsi="Arial" w:cs="Arial"/>
          <w:sz w:val="24"/>
          <w:szCs w:val="24"/>
          <w:lang w:eastAsia="ar-SA"/>
        </w:rPr>
        <w:t>RGP.</w:t>
      </w:r>
    </w:p>
    <w:p w14:paraId="3C13751D" w14:textId="5A572D2F" w:rsidR="0057103A" w:rsidRDefault="00192CE0" w:rsidP="0057103A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E91108E" wp14:editId="28943F90">
            <wp:extent cx="6000750" cy="31813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C633" w14:textId="3CE6FBF0" w:rsidR="0057103A" w:rsidRPr="0057103A" w:rsidRDefault="0057103A" w:rsidP="0057103A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 w:eastAsia="ar-SA"/>
        </w:rPr>
      </w:pPr>
    </w:p>
    <w:p w14:paraId="44380578" w14:textId="69D1017F" w:rsidR="0057103A" w:rsidRPr="00F10B07" w:rsidRDefault="009F0D2E" w:rsidP="00192CE0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4701C7">
        <w:rPr>
          <w:rFonts w:ascii="Arial" w:hAnsi="Arial" w:cs="Arial"/>
          <w:sz w:val="24"/>
          <w:szCs w:val="24"/>
          <w:lang w:eastAsia="ar-SA"/>
        </w:rPr>
        <w:t>Рисунок</w:t>
      </w:r>
      <w:r w:rsidR="00F10B07" w:rsidRPr="004701C7">
        <w:rPr>
          <w:rFonts w:ascii="Arial" w:hAnsi="Arial" w:cs="Arial"/>
          <w:sz w:val="24"/>
          <w:szCs w:val="24"/>
          <w:lang w:eastAsia="ar-SA"/>
        </w:rPr>
        <w:t xml:space="preserve"> 18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96C7A">
        <w:rPr>
          <w:rFonts w:ascii="Arial" w:hAnsi="Arial" w:cs="Arial"/>
          <w:sz w:val="24"/>
          <w:szCs w:val="24"/>
          <w:lang w:eastAsia="ar-SA"/>
        </w:rPr>
        <w:t xml:space="preserve">‒ 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 xml:space="preserve">Пример калибровочной установки </w:t>
      </w:r>
      <w:r w:rsidR="00F10B07" w:rsidRPr="00192CE0">
        <w:rPr>
          <w:rFonts w:ascii="Arial" w:hAnsi="Arial" w:cs="Arial"/>
          <w:sz w:val="24"/>
          <w:szCs w:val="24"/>
          <w:lang w:eastAsia="ar-SA"/>
        </w:rPr>
        <w:t xml:space="preserve">CDN 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 xml:space="preserve">для портов </w:t>
      </w:r>
      <w:r w:rsidR="00192CE0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93873">
        <w:rPr>
          <w:rFonts w:ascii="Arial" w:hAnsi="Arial" w:cs="Arial"/>
          <w:sz w:val="24"/>
          <w:szCs w:val="24"/>
          <w:lang w:eastAsia="ar-SA"/>
        </w:rPr>
        <w:t>переменного/постоянного тока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 xml:space="preserve"> для </w:t>
      </w:r>
      <w:r w:rsidR="00192CE0">
        <w:rPr>
          <w:rFonts w:ascii="Arial" w:hAnsi="Arial" w:cs="Arial"/>
          <w:sz w:val="24"/>
          <w:szCs w:val="24"/>
          <w:lang w:eastAsia="ar-SA"/>
        </w:rPr>
        <w:t>быстр</w:t>
      </w:r>
      <w:r w:rsidR="000F20AF">
        <w:rPr>
          <w:rFonts w:ascii="Arial" w:hAnsi="Arial" w:cs="Arial"/>
          <w:sz w:val="24"/>
          <w:szCs w:val="24"/>
          <w:lang w:eastAsia="ar-SA"/>
        </w:rPr>
        <w:t>ых</w:t>
      </w:r>
      <w:r w:rsidR="00192CE0">
        <w:rPr>
          <w:rFonts w:ascii="Arial" w:hAnsi="Arial" w:cs="Arial"/>
          <w:sz w:val="24"/>
          <w:szCs w:val="24"/>
          <w:lang w:eastAsia="ar-SA"/>
        </w:rPr>
        <w:t xml:space="preserve"> затухающих 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>колебательных волн</w:t>
      </w:r>
      <w:r w:rsidR="00996C7A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4F61EFDA" w14:textId="77777777" w:rsidR="00583651" w:rsidRDefault="00583651" w:rsidP="00B707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259EBDBA" w14:textId="568BE1CA" w:rsidR="00F10B07" w:rsidRPr="00AD3AD7" w:rsidRDefault="00AD3AD7" w:rsidP="00B707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192CE0">
        <w:rPr>
          <w:rFonts w:ascii="Arial" w:hAnsi="Arial" w:cs="Arial"/>
          <w:sz w:val="24"/>
          <w:szCs w:val="24"/>
          <w:lang w:eastAsia="ar-SA"/>
        </w:rPr>
        <w:t>CDN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>соединительных линий</w:t>
      </w:r>
      <w:r w:rsidR="00AB2EEF" w:rsidRPr="00F10B07">
        <w:rPr>
          <w:rFonts w:ascii="Arial" w:hAnsi="Arial" w:cs="Arial"/>
          <w:sz w:val="24"/>
          <w:szCs w:val="24"/>
          <w:lang w:eastAsia="ar-SA"/>
        </w:rPr>
        <w:t xml:space="preserve"> каждо</w:t>
      </w:r>
      <w:r w:rsidR="00AB2EEF">
        <w:rPr>
          <w:rFonts w:ascii="Arial" w:hAnsi="Arial" w:cs="Arial"/>
          <w:sz w:val="24"/>
          <w:szCs w:val="24"/>
          <w:lang w:eastAsia="ar-SA"/>
        </w:rPr>
        <w:t>й линии связи</w:t>
      </w:r>
      <w:r w:rsidR="00AB2EEF" w:rsidRPr="00F10B07">
        <w:rPr>
          <w:rFonts w:ascii="Arial" w:hAnsi="Arial" w:cs="Arial"/>
          <w:sz w:val="24"/>
          <w:szCs w:val="24"/>
          <w:lang w:eastAsia="ar-SA"/>
        </w:rPr>
        <w:t xml:space="preserve"> каждо</w:t>
      </w:r>
      <w:r w:rsidR="004701C7">
        <w:rPr>
          <w:rFonts w:ascii="Arial" w:hAnsi="Arial" w:cs="Arial"/>
          <w:sz w:val="24"/>
          <w:szCs w:val="24"/>
          <w:lang w:eastAsia="ar-SA"/>
        </w:rPr>
        <w:t>го</w:t>
      </w:r>
      <w:r w:rsidR="00AB2EEF">
        <w:rPr>
          <w:rFonts w:ascii="Arial" w:hAnsi="Arial" w:cs="Arial"/>
          <w:sz w:val="24"/>
          <w:szCs w:val="24"/>
          <w:lang w:eastAsia="ar-SA"/>
        </w:rPr>
        <w:t xml:space="preserve"> вывод</w:t>
      </w:r>
      <w:r w:rsidR="004701C7">
        <w:rPr>
          <w:rFonts w:ascii="Arial" w:hAnsi="Arial" w:cs="Arial"/>
          <w:sz w:val="24"/>
          <w:szCs w:val="24"/>
          <w:lang w:eastAsia="ar-SA"/>
        </w:rPr>
        <w:t>а</w:t>
      </w:r>
      <w:r w:rsidR="00AB2EEF" w:rsidRPr="00F10B07">
        <w:rPr>
          <w:rFonts w:ascii="Arial" w:hAnsi="Arial" w:cs="Arial"/>
          <w:sz w:val="24"/>
          <w:szCs w:val="24"/>
          <w:lang w:eastAsia="ar-SA"/>
        </w:rPr>
        <w:t xml:space="preserve"> порта </w:t>
      </w:r>
      <w:r w:rsidR="00AB2EEF" w:rsidRPr="00192CE0">
        <w:rPr>
          <w:rFonts w:ascii="Arial" w:hAnsi="Arial" w:cs="Arial"/>
          <w:sz w:val="24"/>
          <w:szCs w:val="24"/>
          <w:lang w:eastAsia="ar-SA"/>
        </w:rPr>
        <w:t>CDN EUT</w:t>
      </w:r>
      <w:r w:rsidR="00AB2EEF" w:rsidRPr="00F10B07">
        <w:rPr>
          <w:rFonts w:ascii="Arial" w:hAnsi="Arial" w:cs="Arial"/>
          <w:sz w:val="24"/>
          <w:szCs w:val="24"/>
          <w:lang w:eastAsia="ar-SA"/>
        </w:rPr>
        <w:t xml:space="preserve"> (</w:t>
      </w:r>
      <w:r w:rsidR="00AB2EEF" w:rsidRPr="00996C7A">
        <w:rPr>
          <w:rFonts w:ascii="Arial" w:hAnsi="Arial" w:cs="Arial"/>
          <w:i/>
          <w:iCs/>
          <w:sz w:val="24"/>
          <w:szCs w:val="24"/>
          <w:lang w:eastAsia="ar-SA"/>
        </w:rPr>
        <w:t>SC</w:t>
      </w:r>
      <w:r w:rsidR="00AB2EEF" w:rsidRPr="00F10B07">
        <w:rPr>
          <w:rFonts w:ascii="Arial" w:hAnsi="Arial" w:cs="Arial"/>
          <w:sz w:val="24"/>
          <w:szCs w:val="24"/>
          <w:lang w:eastAsia="ar-SA"/>
        </w:rPr>
        <w:t xml:space="preserve">1, </w:t>
      </w:r>
      <w:r w:rsidR="00AB2EEF" w:rsidRPr="00996C7A">
        <w:rPr>
          <w:rFonts w:ascii="Arial" w:hAnsi="Arial" w:cs="Arial"/>
          <w:i/>
          <w:iCs/>
          <w:sz w:val="24"/>
          <w:szCs w:val="24"/>
          <w:lang w:eastAsia="ar-SA"/>
        </w:rPr>
        <w:t>SC</w:t>
      </w:r>
      <w:r w:rsidR="00AB2EEF" w:rsidRPr="00F10B07">
        <w:rPr>
          <w:rFonts w:ascii="Arial" w:hAnsi="Arial" w:cs="Arial"/>
          <w:sz w:val="24"/>
          <w:szCs w:val="24"/>
          <w:lang w:eastAsia="ar-SA"/>
        </w:rPr>
        <w:t xml:space="preserve">2) должны быть индивидуально откалиброваны </w:t>
      </w:r>
      <w:r w:rsidR="00AB2EEF">
        <w:rPr>
          <w:rFonts w:ascii="Arial" w:hAnsi="Arial" w:cs="Arial"/>
          <w:sz w:val="24"/>
          <w:szCs w:val="24"/>
          <w:lang w:eastAsia="ar-SA"/>
        </w:rPr>
        <w:t xml:space="preserve">в соответствии с требованиями к </w:t>
      </w:r>
      <w:r w:rsidR="00AB2EEF" w:rsidRPr="00F10B07">
        <w:rPr>
          <w:rFonts w:ascii="Arial" w:hAnsi="Arial" w:cs="Arial"/>
          <w:sz w:val="24"/>
          <w:szCs w:val="24"/>
          <w:lang w:eastAsia="ar-SA"/>
        </w:rPr>
        <w:t>характеристик</w:t>
      </w:r>
      <w:r w:rsidR="00AB2EEF">
        <w:rPr>
          <w:rFonts w:ascii="Arial" w:hAnsi="Arial" w:cs="Arial"/>
          <w:sz w:val="24"/>
          <w:szCs w:val="24"/>
          <w:lang w:eastAsia="ar-SA"/>
        </w:rPr>
        <w:t>ам</w:t>
      </w:r>
      <w:r w:rsidR="00AB2EEF" w:rsidRPr="00F10B07">
        <w:rPr>
          <w:rFonts w:ascii="Arial" w:hAnsi="Arial" w:cs="Arial"/>
          <w:sz w:val="24"/>
          <w:szCs w:val="24"/>
          <w:lang w:eastAsia="ar-SA"/>
        </w:rPr>
        <w:t>, приведенны</w:t>
      </w:r>
      <w:r w:rsidR="00AB2EEF">
        <w:rPr>
          <w:rFonts w:ascii="Arial" w:hAnsi="Arial" w:cs="Arial"/>
          <w:sz w:val="24"/>
          <w:szCs w:val="24"/>
          <w:lang w:eastAsia="ar-SA"/>
        </w:rPr>
        <w:t>м</w:t>
      </w:r>
      <w:r w:rsidR="00AB2EEF" w:rsidRPr="00F10B07">
        <w:rPr>
          <w:rFonts w:ascii="Arial" w:hAnsi="Arial" w:cs="Arial"/>
          <w:sz w:val="24"/>
          <w:szCs w:val="24"/>
          <w:lang w:eastAsia="ar-SA"/>
        </w:rPr>
        <w:t xml:space="preserve"> в таблице 5</w:t>
      </w:r>
      <w:r w:rsidR="00AB2EEF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AB2EEF" w:rsidRPr="00F10B07">
        <w:rPr>
          <w:rFonts w:ascii="Arial" w:hAnsi="Arial" w:cs="Arial"/>
          <w:sz w:val="24"/>
          <w:szCs w:val="24"/>
          <w:lang w:eastAsia="ar-SA"/>
        </w:rPr>
        <w:t xml:space="preserve">с </w:t>
      </w:r>
      <w:r w:rsidR="00AB1BE7">
        <w:rPr>
          <w:rFonts w:ascii="Arial" w:hAnsi="Arial" w:cs="Arial"/>
          <w:sz w:val="24"/>
          <w:szCs w:val="24"/>
          <w:lang w:eastAsia="ar-SA"/>
        </w:rPr>
        <w:t xml:space="preserve">одним </w:t>
      </w:r>
      <w:r w:rsidR="00AB2EEF">
        <w:rPr>
          <w:rFonts w:ascii="Arial" w:hAnsi="Arial" w:cs="Arial"/>
          <w:sz w:val="24"/>
          <w:szCs w:val="24"/>
          <w:lang w:eastAsia="ar-SA"/>
        </w:rPr>
        <w:t xml:space="preserve">подключенным </w:t>
      </w:r>
      <w:r w:rsidR="00AB1BE7" w:rsidRPr="00F10B07">
        <w:rPr>
          <w:rFonts w:ascii="Arial" w:hAnsi="Arial" w:cs="Arial"/>
          <w:sz w:val="24"/>
          <w:szCs w:val="24"/>
          <w:lang w:eastAsia="ar-SA"/>
        </w:rPr>
        <w:t>шунт</w:t>
      </w:r>
      <w:r w:rsidR="00AB1BE7">
        <w:rPr>
          <w:rFonts w:ascii="Arial" w:hAnsi="Arial" w:cs="Arial"/>
          <w:sz w:val="24"/>
          <w:szCs w:val="24"/>
          <w:lang w:eastAsia="ar-SA"/>
        </w:rPr>
        <w:t>ом с сопротивлени</w:t>
      </w:r>
      <w:r w:rsidR="00822B9B">
        <w:rPr>
          <w:rFonts w:ascii="Arial" w:hAnsi="Arial" w:cs="Arial"/>
          <w:sz w:val="24"/>
          <w:szCs w:val="24"/>
          <w:lang w:eastAsia="ar-SA"/>
        </w:rPr>
        <w:t>ем</w:t>
      </w:r>
      <w:r w:rsidR="00AB1BE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B1BE7" w:rsidRPr="00F10B07">
        <w:rPr>
          <w:rFonts w:ascii="Arial" w:hAnsi="Arial" w:cs="Arial"/>
          <w:sz w:val="24"/>
          <w:szCs w:val="24"/>
          <w:lang w:eastAsia="ar-SA"/>
        </w:rPr>
        <w:t>0,1</w:t>
      </w:r>
      <w:r w:rsidR="00AB1BE7">
        <w:rPr>
          <w:rFonts w:ascii="Arial" w:hAnsi="Arial" w:cs="Arial"/>
          <w:sz w:val="24"/>
          <w:szCs w:val="24"/>
          <w:lang w:eastAsia="ar-SA"/>
        </w:rPr>
        <w:t xml:space="preserve"> Ом</w:t>
      </w:r>
      <w:r w:rsidR="00AB1BE7"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B1BE7">
        <w:rPr>
          <w:rFonts w:ascii="Arial" w:hAnsi="Arial" w:cs="Arial"/>
          <w:sz w:val="24"/>
          <w:szCs w:val="24"/>
          <w:lang w:eastAsia="ar-SA"/>
        </w:rPr>
        <w:t xml:space="preserve">с допускаемым отклонением </w:t>
      </w:r>
      <w:r w:rsidR="00AB1BE7" w:rsidRPr="00F10B07">
        <w:rPr>
          <w:rFonts w:ascii="Arial" w:hAnsi="Arial" w:cs="Arial"/>
          <w:sz w:val="24"/>
          <w:szCs w:val="24"/>
          <w:lang w:eastAsia="ar-SA"/>
        </w:rPr>
        <w:t>±2</w:t>
      </w:r>
      <w:r w:rsidR="00AB1BE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B1BE7" w:rsidRPr="00F10B07">
        <w:rPr>
          <w:rFonts w:ascii="Arial" w:hAnsi="Arial" w:cs="Arial"/>
          <w:sz w:val="24"/>
          <w:szCs w:val="24"/>
          <w:lang w:eastAsia="ar-SA"/>
        </w:rPr>
        <w:t>%</w:t>
      </w:r>
      <w:r w:rsidR="00AB1BE7">
        <w:rPr>
          <w:rFonts w:ascii="Arial" w:hAnsi="Arial" w:cs="Arial"/>
          <w:sz w:val="24"/>
          <w:szCs w:val="24"/>
          <w:lang w:eastAsia="ar-SA"/>
        </w:rPr>
        <w:t xml:space="preserve">, который </w:t>
      </w:r>
      <w:r w:rsidR="00AB1BE7">
        <w:rPr>
          <w:rFonts w:ascii="Arial" w:hAnsi="Arial" w:cs="Arial"/>
          <w:sz w:val="24"/>
          <w:szCs w:val="24"/>
          <w:lang w:eastAsia="ar-SA"/>
        </w:rPr>
        <w:lastRenderedPageBreak/>
        <w:t xml:space="preserve">соединен с </w:t>
      </w:r>
      <w:r w:rsidR="00AB2EEF" w:rsidRPr="00192CE0">
        <w:rPr>
          <w:rFonts w:ascii="Arial" w:hAnsi="Arial" w:cs="Arial"/>
          <w:sz w:val="24"/>
          <w:szCs w:val="24"/>
          <w:lang w:eastAsia="ar-SA"/>
        </w:rPr>
        <w:t>RGP</w:t>
      </w:r>
      <w:r w:rsidR="00AB2EEF" w:rsidRPr="00F10B07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>На рисунке 19 показано одно из двух калибровочных измерений</w:t>
      </w:r>
      <w:r w:rsidR="00AB1BE7">
        <w:rPr>
          <w:rFonts w:ascii="Arial" w:hAnsi="Arial" w:cs="Arial"/>
          <w:sz w:val="24"/>
          <w:szCs w:val="24"/>
          <w:lang w:eastAsia="ar-SA"/>
        </w:rPr>
        <w:t xml:space="preserve"> – 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 xml:space="preserve">калибровка </w:t>
      </w:r>
      <w:r w:rsidR="00F10B07" w:rsidRPr="00996C7A">
        <w:rPr>
          <w:rFonts w:ascii="Arial" w:hAnsi="Arial" w:cs="Arial"/>
          <w:i/>
          <w:iCs/>
          <w:sz w:val="24"/>
          <w:szCs w:val="24"/>
          <w:lang w:eastAsia="ar-SA"/>
        </w:rPr>
        <w:t>SC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 xml:space="preserve">1 </w:t>
      </w:r>
      <w:r w:rsidR="00BF4A32">
        <w:rPr>
          <w:rFonts w:ascii="Arial" w:hAnsi="Arial" w:cs="Arial"/>
          <w:sz w:val="24"/>
          <w:szCs w:val="24"/>
          <w:lang w:eastAsia="ar-SA"/>
        </w:rPr>
        <w:t xml:space="preserve">относительно </w:t>
      </w:r>
      <w:r w:rsidR="00F10B07" w:rsidRPr="00AD3AD7">
        <w:rPr>
          <w:rFonts w:ascii="Arial" w:hAnsi="Arial" w:cs="Arial"/>
          <w:sz w:val="24"/>
          <w:szCs w:val="24"/>
          <w:lang w:eastAsia="ar-SA"/>
        </w:rPr>
        <w:t>RGP</w:t>
      </w:r>
      <w:r w:rsidR="0057103A">
        <w:rPr>
          <w:rFonts w:ascii="Arial" w:hAnsi="Arial" w:cs="Arial"/>
          <w:i/>
          <w:iCs/>
          <w:sz w:val="24"/>
          <w:szCs w:val="24"/>
          <w:lang w:eastAsia="ar-SA"/>
        </w:rPr>
        <w:t>.</w:t>
      </w:r>
    </w:p>
    <w:p w14:paraId="01F7E1FF" w14:textId="7CDA7961" w:rsidR="0057103A" w:rsidRDefault="00BF4A32" w:rsidP="00B66A5D">
      <w:pPr>
        <w:spacing w:after="0" w:line="360" w:lineRule="auto"/>
        <w:ind w:firstLine="709"/>
        <w:jc w:val="center"/>
        <w:rPr>
          <w:rFonts w:ascii="Arial" w:hAnsi="Arial" w:cs="Arial"/>
          <w:i/>
          <w:iCs/>
          <w:sz w:val="24"/>
          <w:szCs w:val="24"/>
          <w:lang w:eastAsia="ar-SA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ru-RU"/>
        </w:rPr>
        <w:drawing>
          <wp:inline distT="0" distB="0" distL="0" distR="0" wp14:anchorId="6AC2EB43" wp14:editId="5F73E9BA">
            <wp:extent cx="4314825" cy="25812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A863E" w14:textId="7599D5AE" w:rsidR="00F10B07" w:rsidRDefault="00996C7A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BC6818">
        <w:rPr>
          <w:rFonts w:ascii="Arial" w:hAnsi="Arial" w:cs="Arial"/>
          <w:sz w:val="24"/>
          <w:szCs w:val="24"/>
          <w:lang w:eastAsia="ar-SA"/>
        </w:rPr>
        <w:t xml:space="preserve">Рисунок 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 xml:space="preserve">19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 xml:space="preserve"> Пример калибровочной установки </w:t>
      </w:r>
      <w:r w:rsidR="00F10B07" w:rsidRPr="00BF4A32">
        <w:rPr>
          <w:rFonts w:ascii="Arial" w:hAnsi="Arial" w:cs="Arial"/>
          <w:sz w:val="24"/>
          <w:szCs w:val="24"/>
          <w:lang w:eastAsia="ar-SA"/>
        </w:rPr>
        <w:t xml:space="preserve">CDN 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 xml:space="preserve">соединительных линий для </w:t>
      </w:r>
      <w:r w:rsidR="00BF4A32">
        <w:rPr>
          <w:rFonts w:ascii="Arial" w:hAnsi="Arial" w:cs="Arial"/>
          <w:sz w:val="24"/>
          <w:szCs w:val="24"/>
          <w:lang w:eastAsia="ar-SA"/>
        </w:rPr>
        <w:t>быстр</w:t>
      </w:r>
      <w:r w:rsidR="005D7E75">
        <w:rPr>
          <w:rFonts w:ascii="Arial" w:hAnsi="Arial" w:cs="Arial"/>
          <w:sz w:val="24"/>
          <w:szCs w:val="24"/>
          <w:lang w:eastAsia="ar-SA"/>
        </w:rPr>
        <w:t>ых</w:t>
      </w:r>
      <w:r w:rsidR="00BF4A32">
        <w:rPr>
          <w:rFonts w:ascii="Arial" w:hAnsi="Arial" w:cs="Arial"/>
          <w:sz w:val="24"/>
          <w:szCs w:val="24"/>
          <w:lang w:eastAsia="ar-SA"/>
        </w:rPr>
        <w:t xml:space="preserve"> затухающих 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>колебательных волн</w:t>
      </w:r>
    </w:p>
    <w:p w14:paraId="6BD5852E" w14:textId="77777777" w:rsidR="00BC6818" w:rsidRPr="00F10B07" w:rsidRDefault="00BC6818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14:paraId="425551FB" w14:textId="2435D37B" w:rsidR="00F10B07" w:rsidRPr="00B707E9" w:rsidRDefault="00B707E9" w:rsidP="00F10B07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bookmarkStart w:id="68" w:name="_Hlk197039436"/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1 ‒</w:t>
      </w:r>
      <w:r w:rsidR="00F10B07" w:rsidRPr="00B707E9">
        <w:rPr>
          <w:rFonts w:ascii="Arial" w:hAnsi="Arial" w:cs="Arial"/>
          <w:lang w:eastAsia="ar-SA"/>
        </w:rPr>
        <w:t xml:space="preserve"> </w:t>
      </w:r>
      <w:bookmarkEnd w:id="68"/>
      <w:r w:rsidR="00793873">
        <w:rPr>
          <w:rFonts w:ascii="Arial" w:hAnsi="Arial" w:cs="Arial"/>
          <w:lang w:eastAsia="ar-SA"/>
        </w:rPr>
        <w:t>Верификацию</w:t>
      </w:r>
      <w:r w:rsidR="00F10B07" w:rsidRPr="00B707E9">
        <w:rPr>
          <w:rFonts w:ascii="Arial" w:hAnsi="Arial" w:cs="Arial"/>
          <w:lang w:eastAsia="ar-SA"/>
        </w:rPr>
        <w:t xml:space="preserve"> каждой соединительной линии </w:t>
      </w:r>
      <w:r w:rsidR="00760CAE">
        <w:rPr>
          <w:rFonts w:ascii="Arial" w:hAnsi="Arial" w:cs="Arial"/>
          <w:lang w:eastAsia="ar-SA"/>
        </w:rPr>
        <w:t xml:space="preserve">выполняют </w:t>
      </w:r>
      <w:r w:rsidR="00F10B07" w:rsidRPr="00B707E9">
        <w:rPr>
          <w:rFonts w:ascii="Arial" w:hAnsi="Arial" w:cs="Arial"/>
          <w:lang w:eastAsia="ar-SA"/>
        </w:rPr>
        <w:t>отдельно для обеспечения правильного функционирования и калибровки.</w:t>
      </w:r>
    </w:p>
    <w:p w14:paraId="79D6B75C" w14:textId="7E3BA4C2" w:rsidR="00F10B07" w:rsidRPr="00B707E9" w:rsidRDefault="00B707E9" w:rsidP="00F10B07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2 ‒</w:t>
      </w:r>
      <w:r w:rsidR="00F10B07" w:rsidRPr="00B707E9">
        <w:rPr>
          <w:rFonts w:ascii="Arial" w:hAnsi="Arial" w:cs="Arial"/>
          <w:lang w:eastAsia="ar-SA"/>
        </w:rPr>
        <w:t xml:space="preserve"> Для сопряжения с выходом </w:t>
      </w:r>
      <w:r w:rsidR="00F10B07" w:rsidRPr="00BF4A32">
        <w:rPr>
          <w:rFonts w:ascii="Arial" w:hAnsi="Arial" w:cs="Arial"/>
          <w:lang w:eastAsia="ar-SA"/>
        </w:rPr>
        <w:t>CDN</w:t>
      </w:r>
      <w:r w:rsidR="00F10B07" w:rsidRPr="00B707E9">
        <w:rPr>
          <w:rFonts w:ascii="Arial" w:hAnsi="Arial" w:cs="Arial"/>
          <w:lang w:eastAsia="ar-SA"/>
        </w:rPr>
        <w:t xml:space="preserve"> следует использовать коаксиальные адаптеры.</w:t>
      </w:r>
    </w:p>
    <w:p w14:paraId="70CEA437" w14:textId="77777777" w:rsidR="00BC6818" w:rsidRDefault="00BC6818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66B801C1" w14:textId="6E08A2DB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Соединение между выходом </w:t>
      </w:r>
      <w:r w:rsidRPr="00BF4A32">
        <w:rPr>
          <w:rFonts w:ascii="Arial" w:hAnsi="Arial" w:cs="Arial"/>
          <w:sz w:val="24"/>
          <w:szCs w:val="24"/>
          <w:lang w:eastAsia="ar-SA"/>
        </w:rPr>
        <w:t>CDN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и коаксиальным адаптером должно быть как можно короче, но не более 0,1 м.</w:t>
      </w:r>
    </w:p>
    <w:p w14:paraId="3C2833E3" w14:textId="19F852A2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Требования, указанные в 6.4.1, и характеристики, приведенные в таблице 5, должны быть </w:t>
      </w:r>
      <w:r w:rsidR="00760CAE">
        <w:rPr>
          <w:rFonts w:ascii="Arial" w:hAnsi="Arial" w:cs="Arial"/>
          <w:sz w:val="24"/>
          <w:szCs w:val="24"/>
          <w:lang w:eastAsia="ar-SA"/>
        </w:rPr>
        <w:t>обеспечены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на выходе </w:t>
      </w:r>
      <w:r w:rsidRPr="00BF4A32">
        <w:rPr>
          <w:rFonts w:ascii="Arial" w:hAnsi="Arial" w:cs="Arial"/>
          <w:sz w:val="24"/>
          <w:szCs w:val="24"/>
          <w:lang w:eastAsia="ar-SA"/>
        </w:rPr>
        <w:t>CDN</w:t>
      </w:r>
      <w:r w:rsidR="00681BAA" w:rsidRPr="00BF4A32">
        <w:rPr>
          <w:rFonts w:ascii="Arial" w:hAnsi="Arial" w:cs="Arial"/>
          <w:sz w:val="24"/>
          <w:szCs w:val="24"/>
          <w:lang w:eastAsia="ar-SA"/>
        </w:rPr>
        <w:t>,</w:t>
      </w:r>
      <w:r w:rsidR="00681BAA">
        <w:rPr>
          <w:rFonts w:ascii="Arial" w:hAnsi="Arial" w:cs="Arial"/>
          <w:sz w:val="24"/>
          <w:szCs w:val="24"/>
          <w:lang w:eastAsia="ar-SA"/>
        </w:rPr>
        <w:t xml:space="preserve"> который не подключен к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порт</w:t>
      </w:r>
      <w:r w:rsidR="00681BAA">
        <w:rPr>
          <w:rFonts w:ascii="Arial" w:hAnsi="Arial" w:cs="Arial"/>
          <w:sz w:val="24"/>
          <w:szCs w:val="24"/>
          <w:lang w:eastAsia="ar-SA"/>
        </w:rPr>
        <w:t>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F4A32">
        <w:rPr>
          <w:rFonts w:ascii="Arial" w:hAnsi="Arial" w:cs="Arial"/>
          <w:sz w:val="24"/>
          <w:szCs w:val="24"/>
          <w:lang w:eastAsia="ar-SA"/>
        </w:rPr>
        <w:t xml:space="preserve">электроснабжения </w:t>
      </w:r>
      <w:r w:rsidR="00760CAE">
        <w:rPr>
          <w:rFonts w:ascii="Arial" w:hAnsi="Arial" w:cs="Arial"/>
          <w:sz w:val="24"/>
          <w:szCs w:val="24"/>
          <w:lang w:eastAsia="ar-SA"/>
        </w:rPr>
        <w:t>переменного</w:t>
      </w:r>
      <w:r w:rsidRPr="00F10B07">
        <w:rPr>
          <w:rFonts w:ascii="Arial" w:hAnsi="Arial" w:cs="Arial"/>
          <w:sz w:val="24"/>
          <w:szCs w:val="24"/>
          <w:lang w:eastAsia="ar-SA"/>
        </w:rPr>
        <w:t>/</w:t>
      </w:r>
      <w:r w:rsidR="00760CAE">
        <w:rPr>
          <w:rFonts w:ascii="Arial" w:hAnsi="Arial" w:cs="Arial"/>
          <w:sz w:val="24"/>
          <w:szCs w:val="24"/>
          <w:lang w:eastAsia="ar-SA"/>
        </w:rPr>
        <w:t>постоянного тока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81BAA">
        <w:rPr>
          <w:rFonts w:ascii="Arial" w:hAnsi="Arial" w:cs="Arial"/>
          <w:sz w:val="24"/>
          <w:szCs w:val="24"/>
          <w:lang w:eastAsia="ar-SA"/>
        </w:rPr>
        <w:t>и не подключен к п</w:t>
      </w:r>
      <w:r w:rsidRPr="00F10B07">
        <w:rPr>
          <w:rFonts w:ascii="Arial" w:hAnsi="Arial" w:cs="Arial"/>
          <w:sz w:val="24"/>
          <w:szCs w:val="24"/>
          <w:lang w:eastAsia="ar-SA"/>
        </w:rPr>
        <w:t>орт</w:t>
      </w:r>
      <w:r w:rsidR="00681BAA">
        <w:rPr>
          <w:rFonts w:ascii="Arial" w:hAnsi="Arial" w:cs="Arial"/>
          <w:sz w:val="24"/>
          <w:szCs w:val="24"/>
          <w:lang w:eastAsia="ar-SA"/>
        </w:rPr>
        <w:t>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F4A32">
        <w:rPr>
          <w:rFonts w:ascii="Arial" w:hAnsi="Arial" w:cs="Arial"/>
          <w:sz w:val="24"/>
          <w:szCs w:val="24"/>
          <w:lang w:eastAsia="ar-SA"/>
        </w:rPr>
        <w:t>AE</w:t>
      </w:r>
      <w:r w:rsidRPr="00F10B07">
        <w:rPr>
          <w:rFonts w:ascii="Arial" w:hAnsi="Arial" w:cs="Arial"/>
          <w:sz w:val="24"/>
          <w:szCs w:val="24"/>
          <w:lang w:eastAsia="ar-SA"/>
        </w:rPr>
        <w:t>.</w:t>
      </w:r>
    </w:p>
    <w:p w14:paraId="0C6A8B59" w14:textId="77777777" w:rsidR="00BC6818" w:rsidRDefault="00BC6818">
      <w:pPr>
        <w:rPr>
          <w:rFonts w:ascii="Arial" w:hAnsi="Arial" w:cs="Arial"/>
          <w:spacing w:val="40"/>
          <w:sz w:val="24"/>
          <w:szCs w:val="24"/>
          <w:lang w:eastAsia="ar-SA"/>
        </w:rPr>
      </w:pPr>
      <w:r>
        <w:rPr>
          <w:rFonts w:ascii="Arial" w:hAnsi="Arial" w:cs="Arial"/>
          <w:spacing w:val="40"/>
          <w:sz w:val="24"/>
          <w:szCs w:val="24"/>
          <w:lang w:eastAsia="ar-SA"/>
        </w:rPr>
        <w:br w:type="page"/>
      </w:r>
    </w:p>
    <w:p w14:paraId="655B9DBD" w14:textId="11C34CEB" w:rsidR="00F10B07" w:rsidRPr="00F10B07" w:rsidRDefault="00F10B07" w:rsidP="00063A04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pacing w:val="40"/>
          <w:sz w:val="24"/>
          <w:szCs w:val="24"/>
          <w:lang w:eastAsia="ar-SA"/>
        </w:rPr>
        <w:lastRenderedPageBreak/>
        <w:t>Таблица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5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701C7">
        <w:rPr>
          <w:rFonts w:ascii="Arial" w:hAnsi="Arial" w:cs="Arial"/>
          <w:sz w:val="24"/>
          <w:szCs w:val="24"/>
          <w:lang w:eastAsia="ar-SA"/>
        </w:rPr>
        <w:t>Требования к х</w:t>
      </w:r>
      <w:r w:rsidRPr="00F10B07">
        <w:rPr>
          <w:rFonts w:ascii="Arial" w:hAnsi="Arial" w:cs="Arial"/>
          <w:sz w:val="24"/>
          <w:szCs w:val="24"/>
          <w:lang w:eastAsia="ar-SA"/>
        </w:rPr>
        <w:t>арактеристик</w:t>
      </w:r>
      <w:r w:rsidR="004701C7">
        <w:rPr>
          <w:rFonts w:ascii="Arial" w:hAnsi="Arial" w:cs="Arial"/>
          <w:sz w:val="24"/>
          <w:szCs w:val="24"/>
          <w:lang w:eastAsia="ar-SA"/>
        </w:rPr>
        <w:t>ам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затухающих колебательных волн </w:t>
      </w:r>
      <w:r w:rsidRPr="004701C7">
        <w:rPr>
          <w:rFonts w:ascii="Arial" w:hAnsi="Arial" w:cs="Arial"/>
          <w:sz w:val="24"/>
          <w:szCs w:val="24"/>
          <w:lang w:eastAsia="ar-SA"/>
        </w:rPr>
        <w:t>на</w:t>
      </w:r>
      <w:r w:rsidR="004701C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701C7" w:rsidRPr="00672404">
        <w:rPr>
          <w:rFonts w:ascii="Arial" w:hAnsi="Arial" w:cs="Arial"/>
          <w:sz w:val="24"/>
          <w:szCs w:val="24"/>
          <w:lang w:eastAsia="ar-SA"/>
        </w:rPr>
        <w:t>порт</w:t>
      </w:r>
      <w:r w:rsidR="004701C7">
        <w:rPr>
          <w:rFonts w:ascii="Arial" w:hAnsi="Arial" w:cs="Arial"/>
          <w:sz w:val="24"/>
          <w:szCs w:val="24"/>
          <w:lang w:eastAsia="ar-SA"/>
        </w:rPr>
        <w:t>е</w:t>
      </w:r>
      <w:r w:rsidR="004701C7" w:rsidRPr="0067240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701C7" w:rsidRPr="003968F9">
        <w:rPr>
          <w:rFonts w:ascii="Arial" w:hAnsi="Arial" w:cs="Arial"/>
          <w:sz w:val="24"/>
          <w:szCs w:val="24"/>
          <w:lang w:eastAsia="ar-SA"/>
        </w:rPr>
        <w:t xml:space="preserve">CDN </w:t>
      </w:r>
      <w:r w:rsidR="004701C7" w:rsidRPr="003968F9">
        <w:rPr>
          <w:rFonts w:ascii="Arial" w:hAnsi="Arial" w:cs="Arial"/>
          <w:sz w:val="24"/>
          <w:szCs w:val="24"/>
          <w:lang w:val="en-US" w:eastAsia="ar-SA"/>
        </w:rPr>
        <w:t>EUT</w:t>
      </w:r>
      <w:r w:rsidR="004701C7" w:rsidRPr="00672404">
        <w:rPr>
          <w:rFonts w:ascii="Arial" w:hAnsi="Arial" w:cs="Arial"/>
          <w:sz w:val="24"/>
          <w:szCs w:val="24"/>
          <w:lang w:eastAsia="ar-SA"/>
        </w:rPr>
        <w:t xml:space="preserve"> для </w:t>
      </w:r>
      <w:r w:rsidR="00981BCE">
        <w:rPr>
          <w:rFonts w:ascii="Arial" w:hAnsi="Arial" w:cs="Arial"/>
          <w:sz w:val="24"/>
          <w:szCs w:val="24"/>
          <w:lang w:eastAsia="ar-SA"/>
        </w:rPr>
        <w:t>быстр</w:t>
      </w:r>
      <w:r w:rsidR="005D7E75">
        <w:rPr>
          <w:rFonts w:ascii="Arial" w:hAnsi="Arial" w:cs="Arial"/>
          <w:sz w:val="24"/>
          <w:szCs w:val="24"/>
          <w:lang w:eastAsia="ar-SA"/>
        </w:rPr>
        <w:t>ых</w:t>
      </w:r>
      <w:r w:rsidR="004701C7">
        <w:rPr>
          <w:rFonts w:ascii="Arial" w:hAnsi="Arial" w:cs="Arial"/>
          <w:sz w:val="24"/>
          <w:szCs w:val="24"/>
          <w:lang w:eastAsia="ar-SA"/>
        </w:rPr>
        <w:t xml:space="preserve"> затухающих ко</w:t>
      </w:r>
      <w:r w:rsidR="004701C7" w:rsidRPr="00672404">
        <w:rPr>
          <w:rFonts w:ascii="Arial" w:hAnsi="Arial" w:cs="Arial"/>
          <w:sz w:val="24"/>
          <w:szCs w:val="24"/>
          <w:lang w:eastAsia="ar-SA"/>
        </w:rPr>
        <w:t>лебательных волн</w:t>
      </w:r>
    </w:p>
    <w:tbl>
      <w:tblPr>
        <w:tblStyle w:val="aff0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63"/>
        <w:gridCol w:w="1476"/>
        <w:gridCol w:w="1179"/>
        <w:gridCol w:w="1301"/>
        <w:gridCol w:w="1402"/>
        <w:gridCol w:w="1107"/>
        <w:gridCol w:w="1099"/>
      </w:tblGrid>
      <w:tr w:rsidR="008869F1" w:rsidRPr="0073648B" w14:paraId="33C9E678" w14:textId="77777777" w:rsidTr="000F20AF">
        <w:trPr>
          <w:trHeight w:val="617"/>
        </w:trPr>
        <w:tc>
          <w:tcPr>
            <w:tcW w:w="2063" w:type="dxa"/>
            <w:vMerge w:val="restart"/>
          </w:tcPr>
          <w:p w14:paraId="4B152DF7" w14:textId="3DB64947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Выбор CDN</w:t>
            </w:r>
          </w:p>
        </w:tc>
        <w:tc>
          <w:tcPr>
            <w:tcW w:w="1476" w:type="dxa"/>
            <w:vMerge w:val="restart"/>
          </w:tcPr>
          <w:p w14:paraId="4BC005AF" w14:textId="5768AFD9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Выходное напряжение</w:t>
            </w:r>
          </w:p>
          <w:p w14:paraId="06912C02" w14:textId="171E3D91" w:rsidR="00981BCE" w:rsidRPr="0073648B" w:rsidRDefault="00981BCE" w:rsidP="00BC6818">
            <w:pPr>
              <w:spacing w:line="360" w:lineRule="auto"/>
              <w:jc w:val="center"/>
              <w:rPr>
                <w:rFonts w:ascii="Arial" w:hAnsi="Arial" w:cs="Arial"/>
                <w:lang w:val="en-US"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FDOWG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, </w:t>
            </w:r>
            <w:proofErr w:type="spellStart"/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  <w:tc>
          <w:tcPr>
            <w:tcW w:w="1179" w:type="dxa"/>
            <w:vMerge w:val="restart"/>
          </w:tcPr>
          <w:p w14:paraId="169CB8BB" w14:textId="5CA0A5BF" w:rsidR="00981BCE" w:rsidRPr="0073648B" w:rsidRDefault="00981BCE" w:rsidP="00981BC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I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Pk1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на порте </w:t>
            </w: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CDN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EUT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, А</w:t>
            </w:r>
            <w:r w:rsidR="00AB1BE7" w:rsidRPr="0073648B">
              <w:rPr>
                <w:rFonts w:ascii="Arial" w:hAnsi="Arial" w:cs="Arial"/>
                <w:sz w:val="22"/>
                <w:szCs w:val="22"/>
                <w:lang w:eastAsia="ar-SA"/>
              </w:rPr>
              <w:t>,</w:t>
            </w:r>
          </w:p>
          <w:p w14:paraId="0A5202F3" w14:textId="1A76C3BF" w:rsidR="00981BCE" w:rsidRPr="0073648B" w:rsidRDefault="00981BCE" w:rsidP="00981BC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±20 %</w:t>
            </w:r>
          </w:p>
        </w:tc>
        <w:tc>
          <w:tcPr>
            <w:tcW w:w="1301" w:type="dxa"/>
            <w:vMerge w:val="restart"/>
          </w:tcPr>
          <w:p w14:paraId="2F05E3A9" w14:textId="77777777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Частоты колебаний</w:t>
            </w:r>
          </w:p>
          <w:p w14:paraId="0FFB9AF2" w14:textId="1A036DD3" w:rsidR="00981BCE" w:rsidRPr="0073648B" w:rsidRDefault="008869F1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тока</w:t>
            </w:r>
            <w:r w:rsidR="00981BCE" w:rsidRPr="0073648B">
              <w:rPr>
                <w:rFonts w:ascii="Arial" w:hAnsi="Arial" w:cs="Arial"/>
                <w:sz w:val="22"/>
                <w:szCs w:val="22"/>
                <w:lang w:eastAsia="ar-SA"/>
              </w:rPr>
              <w:t>, МГц</w:t>
            </w:r>
            <w:r w:rsidR="00AB1BE7" w:rsidRPr="0073648B">
              <w:rPr>
                <w:rFonts w:ascii="Arial" w:hAnsi="Arial" w:cs="Arial"/>
                <w:sz w:val="22"/>
                <w:szCs w:val="22"/>
                <w:lang w:eastAsia="ar-SA"/>
              </w:rPr>
              <w:t>,</w:t>
            </w:r>
          </w:p>
          <w:p w14:paraId="0747DCED" w14:textId="0CD7FD5E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±</w:t>
            </w: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3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0 %</w:t>
            </w:r>
          </w:p>
        </w:tc>
        <w:tc>
          <w:tcPr>
            <w:tcW w:w="1402" w:type="dxa"/>
            <w:vMerge w:val="restart"/>
          </w:tcPr>
          <w:p w14:paraId="4A9F6BE0" w14:textId="4F21BF8D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Время нарастания тока</w:t>
            </w:r>
          </w:p>
          <w:p w14:paraId="6AF32FDC" w14:textId="60FA4D6F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T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2206" w:type="dxa"/>
            <w:gridSpan w:val="2"/>
            <w:tcBorders>
              <w:bottom w:val="single" w:sz="4" w:space="0" w:color="000000"/>
            </w:tcBorders>
          </w:tcPr>
          <w:p w14:paraId="5EC7D882" w14:textId="41AE90BE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Затухание тока</w:t>
            </w:r>
          </w:p>
        </w:tc>
      </w:tr>
      <w:tr w:rsidR="008869F1" w:rsidRPr="0073648B" w14:paraId="08B7E1C1" w14:textId="77777777" w:rsidTr="000F20AF">
        <w:trPr>
          <w:trHeight w:val="980"/>
        </w:trPr>
        <w:tc>
          <w:tcPr>
            <w:tcW w:w="2063" w:type="dxa"/>
            <w:vMerge/>
            <w:tcBorders>
              <w:bottom w:val="double" w:sz="4" w:space="0" w:color="000000"/>
            </w:tcBorders>
          </w:tcPr>
          <w:p w14:paraId="47719A9A" w14:textId="39C10A56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76" w:type="dxa"/>
            <w:vMerge/>
            <w:tcBorders>
              <w:bottom w:val="double" w:sz="4" w:space="0" w:color="000000"/>
            </w:tcBorders>
          </w:tcPr>
          <w:p w14:paraId="6C44E1A8" w14:textId="000C2C96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179" w:type="dxa"/>
            <w:vMerge/>
            <w:tcBorders>
              <w:bottom w:val="double" w:sz="4" w:space="0" w:color="000000"/>
            </w:tcBorders>
          </w:tcPr>
          <w:p w14:paraId="2991E777" w14:textId="3A493303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301" w:type="dxa"/>
            <w:vMerge/>
            <w:tcBorders>
              <w:bottom w:val="double" w:sz="4" w:space="0" w:color="000000"/>
            </w:tcBorders>
          </w:tcPr>
          <w:p w14:paraId="5D697667" w14:textId="42ED91F9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02" w:type="dxa"/>
            <w:vMerge/>
            <w:tcBorders>
              <w:bottom w:val="double" w:sz="4" w:space="0" w:color="000000"/>
            </w:tcBorders>
          </w:tcPr>
          <w:p w14:paraId="31F033C5" w14:textId="35279582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107" w:type="dxa"/>
            <w:tcBorders>
              <w:bottom w:val="double" w:sz="4" w:space="0" w:color="000000"/>
            </w:tcBorders>
          </w:tcPr>
          <w:p w14:paraId="030C1957" w14:textId="57B40455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66FEEB0D" w14:textId="7E8658DD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 xml:space="preserve">I 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5</w:t>
            </w:r>
          </w:p>
        </w:tc>
        <w:tc>
          <w:tcPr>
            <w:tcW w:w="1099" w:type="dxa"/>
            <w:tcBorders>
              <w:bottom w:val="double" w:sz="4" w:space="0" w:color="000000"/>
            </w:tcBorders>
          </w:tcPr>
          <w:p w14:paraId="13616462" w14:textId="74BB7CEA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5C8C2D6F" w14:textId="6219BE70" w:rsidR="00981BCE" w:rsidRPr="0073648B" w:rsidRDefault="00981BCE" w:rsidP="00760CA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 xml:space="preserve">I </w:t>
            </w:r>
            <w:proofErr w:type="spellStart"/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proofErr w:type="spellEnd"/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val="en-US" w:eastAsia="ar-SA"/>
              </w:rPr>
              <w:t>10</w:t>
            </w:r>
          </w:p>
        </w:tc>
      </w:tr>
      <w:tr w:rsidR="0073648B" w:rsidRPr="0073648B" w14:paraId="376621D2" w14:textId="77777777" w:rsidTr="00BC6818">
        <w:trPr>
          <w:trHeight w:val="345"/>
        </w:trPr>
        <w:tc>
          <w:tcPr>
            <w:tcW w:w="2063" w:type="dxa"/>
            <w:vMerge w:val="restart"/>
            <w:tcBorders>
              <w:top w:val="double" w:sz="4" w:space="0" w:color="000000"/>
            </w:tcBorders>
          </w:tcPr>
          <w:p w14:paraId="1FFBBC8F" w14:textId="48481488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CDN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(</w:t>
            </w:r>
            <w:r w:rsidR="00981BCE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см.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рисунки 18 и 19)</w:t>
            </w:r>
          </w:p>
          <w:p w14:paraId="115C6835" w14:textId="177D815C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Синфазный режим (линия‒земля)</w:t>
            </w:r>
          </w:p>
        </w:tc>
        <w:tc>
          <w:tcPr>
            <w:tcW w:w="1476" w:type="dxa"/>
            <w:tcBorders>
              <w:top w:val="double" w:sz="4" w:space="0" w:color="000000"/>
              <w:bottom w:val="single" w:sz="4" w:space="0" w:color="000000"/>
            </w:tcBorders>
          </w:tcPr>
          <w:p w14:paraId="21166A7C" w14:textId="53DA90A7" w:rsidR="002D792B" w:rsidRPr="0073648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0,5 </w:t>
            </w:r>
          </w:p>
        </w:tc>
        <w:tc>
          <w:tcPr>
            <w:tcW w:w="1179" w:type="dxa"/>
            <w:tcBorders>
              <w:top w:val="double" w:sz="4" w:space="0" w:color="000000"/>
            </w:tcBorders>
          </w:tcPr>
          <w:p w14:paraId="73FFD77B" w14:textId="20057371" w:rsidR="002D792B" w:rsidRPr="0073648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1301" w:type="dxa"/>
            <w:vMerge w:val="restart"/>
            <w:tcBorders>
              <w:top w:val="double" w:sz="4" w:space="0" w:color="000000"/>
            </w:tcBorders>
          </w:tcPr>
          <w:p w14:paraId="38FA91FB" w14:textId="23FDA43E" w:rsidR="002D792B" w:rsidRPr="0073648B" w:rsidRDefault="002D792B" w:rsidP="00981BCE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3</w:t>
            </w:r>
            <w:r w:rsidR="00981BCE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,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10</w:t>
            </w:r>
            <w:r w:rsidR="00981BCE"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, 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30 </w:t>
            </w:r>
          </w:p>
        </w:tc>
        <w:tc>
          <w:tcPr>
            <w:tcW w:w="1402" w:type="dxa"/>
            <w:vMerge w:val="restart"/>
            <w:tcBorders>
              <w:top w:val="double" w:sz="4" w:space="0" w:color="000000"/>
            </w:tcBorders>
          </w:tcPr>
          <w:p w14:paraId="6C736890" w14:textId="11577A70" w:rsidR="002D792B" w:rsidRPr="0073648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&lt;330</w:t>
            </w:r>
          </w:p>
          <w:p w14:paraId="62812786" w14:textId="514BBAE6" w:rsidR="002D792B" w:rsidRPr="0073648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&lt;100</w:t>
            </w:r>
          </w:p>
          <w:p w14:paraId="7FBF0D3E" w14:textId="65D4386E" w:rsidR="002D792B" w:rsidRPr="0073648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&lt;33</w:t>
            </w:r>
          </w:p>
        </w:tc>
        <w:tc>
          <w:tcPr>
            <w:tcW w:w="1107" w:type="dxa"/>
            <w:vMerge w:val="restart"/>
            <w:tcBorders>
              <w:top w:val="double" w:sz="4" w:space="0" w:color="000000"/>
            </w:tcBorders>
          </w:tcPr>
          <w:p w14:paraId="5F6BF32A" w14:textId="1985B1C6" w:rsidR="002D792B" w:rsidRPr="0073648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&gt;25 % 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I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1099" w:type="dxa"/>
            <w:vMerge w:val="restart"/>
            <w:tcBorders>
              <w:top w:val="double" w:sz="4" w:space="0" w:color="000000"/>
            </w:tcBorders>
          </w:tcPr>
          <w:p w14:paraId="4B5C84F9" w14:textId="3901BC4A" w:rsidR="002D792B" w:rsidRPr="0073648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&lt;</w:t>
            </w: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2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5 % 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I</w:t>
            </w:r>
            <w:r w:rsidRPr="0073648B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eastAsia="ar-SA"/>
              </w:rPr>
              <w:t>Pk</w:t>
            </w:r>
            <w:r w:rsidRPr="0073648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</w:tr>
      <w:tr w:rsidR="0073648B" w:rsidRPr="0073648B" w14:paraId="4FCF6CBA" w14:textId="77777777" w:rsidTr="00BC6818">
        <w:trPr>
          <w:trHeight w:val="243"/>
        </w:trPr>
        <w:tc>
          <w:tcPr>
            <w:tcW w:w="2063" w:type="dxa"/>
            <w:vMerge/>
          </w:tcPr>
          <w:p w14:paraId="067A04AE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476" w:type="dxa"/>
            <w:tcBorders>
              <w:top w:val="single" w:sz="4" w:space="0" w:color="000000"/>
              <w:bottom w:val="single" w:sz="4" w:space="0" w:color="000000"/>
            </w:tcBorders>
          </w:tcPr>
          <w:p w14:paraId="12122FAD" w14:textId="02EC2B0B" w:rsidR="002D792B" w:rsidRPr="0073648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1,0 </w:t>
            </w:r>
          </w:p>
        </w:tc>
        <w:tc>
          <w:tcPr>
            <w:tcW w:w="1179" w:type="dxa"/>
          </w:tcPr>
          <w:p w14:paraId="5EBBB69E" w14:textId="56130431" w:rsidR="002D792B" w:rsidRPr="0073648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20</w:t>
            </w:r>
          </w:p>
        </w:tc>
        <w:tc>
          <w:tcPr>
            <w:tcW w:w="1301" w:type="dxa"/>
            <w:vMerge/>
          </w:tcPr>
          <w:p w14:paraId="6259C322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402" w:type="dxa"/>
            <w:vMerge/>
          </w:tcPr>
          <w:p w14:paraId="289FD33C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107" w:type="dxa"/>
            <w:vMerge/>
          </w:tcPr>
          <w:p w14:paraId="16775D25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099" w:type="dxa"/>
            <w:vMerge/>
          </w:tcPr>
          <w:p w14:paraId="7C3D1EB1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</w:tr>
      <w:tr w:rsidR="0073648B" w:rsidRPr="0073648B" w14:paraId="5A1FA488" w14:textId="77777777" w:rsidTr="00BC6818">
        <w:trPr>
          <w:trHeight w:val="291"/>
        </w:trPr>
        <w:tc>
          <w:tcPr>
            <w:tcW w:w="2063" w:type="dxa"/>
            <w:vMerge/>
          </w:tcPr>
          <w:p w14:paraId="638B024C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476" w:type="dxa"/>
            <w:tcBorders>
              <w:top w:val="single" w:sz="4" w:space="0" w:color="000000"/>
              <w:bottom w:val="single" w:sz="4" w:space="0" w:color="000000"/>
            </w:tcBorders>
          </w:tcPr>
          <w:p w14:paraId="66E3F892" w14:textId="393BFD58" w:rsidR="002D792B" w:rsidRPr="0073648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2,0 </w:t>
            </w:r>
          </w:p>
        </w:tc>
        <w:tc>
          <w:tcPr>
            <w:tcW w:w="1179" w:type="dxa"/>
          </w:tcPr>
          <w:p w14:paraId="52C3E682" w14:textId="0CA60A9D" w:rsidR="002D792B" w:rsidRPr="0073648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40</w:t>
            </w:r>
          </w:p>
        </w:tc>
        <w:tc>
          <w:tcPr>
            <w:tcW w:w="1301" w:type="dxa"/>
            <w:vMerge/>
          </w:tcPr>
          <w:p w14:paraId="406EF187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402" w:type="dxa"/>
            <w:vMerge/>
          </w:tcPr>
          <w:p w14:paraId="7B349BE2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107" w:type="dxa"/>
            <w:vMerge/>
            <w:tcBorders>
              <w:bottom w:val="single" w:sz="4" w:space="0" w:color="000000"/>
            </w:tcBorders>
          </w:tcPr>
          <w:p w14:paraId="2C4D371F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099" w:type="dxa"/>
            <w:vMerge/>
            <w:tcBorders>
              <w:bottom w:val="single" w:sz="4" w:space="0" w:color="000000"/>
            </w:tcBorders>
          </w:tcPr>
          <w:p w14:paraId="29486A38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</w:tr>
      <w:tr w:rsidR="0073648B" w:rsidRPr="0073648B" w14:paraId="37E0787A" w14:textId="77777777" w:rsidTr="00BC6818">
        <w:trPr>
          <w:trHeight w:val="183"/>
        </w:trPr>
        <w:tc>
          <w:tcPr>
            <w:tcW w:w="2063" w:type="dxa"/>
            <w:vMerge/>
          </w:tcPr>
          <w:p w14:paraId="0AF7EC79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476" w:type="dxa"/>
            <w:tcBorders>
              <w:top w:val="single" w:sz="4" w:space="0" w:color="000000"/>
            </w:tcBorders>
          </w:tcPr>
          <w:p w14:paraId="6437831F" w14:textId="4D72E339" w:rsidR="002D792B" w:rsidRPr="0073648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val="en-US" w:eastAsia="ar-SA"/>
              </w:rPr>
              <w:t>4</w:t>
            </w: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 xml:space="preserve">,0 </w:t>
            </w:r>
          </w:p>
        </w:tc>
        <w:tc>
          <w:tcPr>
            <w:tcW w:w="1179" w:type="dxa"/>
          </w:tcPr>
          <w:p w14:paraId="40AE19B3" w14:textId="537CCA0D" w:rsidR="002D792B" w:rsidRPr="0073648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3648B">
              <w:rPr>
                <w:rFonts w:ascii="Arial" w:hAnsi="Arial" w:cs="Arial"/>
                <w:sz w:val="22"/>
                <w:szCs w:val="22"/>
                <w:lang w:eastAsia="ar-SA"/>
              </w:rPr>
              <w:t>80</w:t>
            </w:r>
          </w:p>
        </w:tc>
        <w:tc>
          <w:tcPr>
            <w:tcW w:w="1301" w:type="dxa"/>
            <w:vMerge/>
          </w:tcPr>
          <w:p w14:paraId="721CAEE8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402" w:type="dxa"/>
            <w:vMerge/>
          </w:tcPr>
          <w:p w14:paraId="516EF40A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107" w:type="dxa"/>
            <w:vMerge/>
          </w:tcPr>
          <w:p w14:paraId="289503EB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099" w:type="dxa"/>
            <w:vMerge/>
          </w:tcPr>
          <w:p w14:paraId="77C41181" w14:textId="77777777" w:rsidR="002D792B" w:rsidRPr="0073648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</w:tr>
    </w:tbl>
    <w:p w14:paraId="06BF5845" w14:textId="77777777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2C9EB5E7" w14:textId="427ED781" w:rsidR="00FC67E2" w:rsidRDefault="00FC67E2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CA0CA0">
        <w:rPr>
          <w:rFonts w:ascii="Arial" w:hAnsi="Arial" w:cs="Arial"/>
          <w:b/>
          <w:bCs/>
          <w:sz w:val="24"/>
          <w:szCs w:val="24"/>
          <w:lang w:eastAsia="ar-SA"/>
        </w:rPr>
        <w:t>6.5</w:t>
      </w:r>
      <w:r w:rsidRPr="00CA0CA0">
        <w:rPr>
          <w:rFonts w:ascii="Arial" w:hAnsi="Arial" w:cs="Arial"/>
          <w:b/>
          <w:bCs/>
          <w:sz w:val="24"/>
          <w:szCs w:val="24"/>
          <w:lang w:eastAsia="ar-SA"/>
        </w:rPr>
        <w:tab/>
      </w:r>
      <w:bookmarkStart w:id="69" w:name="_Hlk196856457"/>
      <w:r w:rsidR="00F0701F" w:rsidRPr="00CA0CA0">
        <w:rPr>
          <w:rFonts w:ascii="Arial" w:hAnsi="Arial" w:cs="Arial"/>
          <w:b/>
          <w:bCs/>
          <w:sz w:val="24"/>
          <w:szCs w:val="24"/>
          <w:lang w:eastAsia="ar-SA"/>
        </w:rPr>
        <w:t>Зажим е</w:t>
      </w:r>
      <w:r w:rsidRPr="00CA0CA0">
        <w:rPr>
          <w:rFonts w:ascii="Arial" w:hAnsi="Arial" w:cs="Arial"/>
          <w:b/>
          <w:bCs/>
          <w:sz w:val="24"/>
          <w:szCs w:val="24"/>
          <w:lang w:eastAsia="ar-SA"/>
        </w:rPr>
        <w:t xml:space="preserve">мкостной </w:t>
      </w:r>
      <w:r w:rsidR="00F0701F" w:rsidRPr="00CA0CA0">
        <w:rPr>
          <w:rFonts w:ascii="Arial" w:hAnsi="Arial" w:cs="Arial"/>
          <w:b/>
          <w:bCs/>
          <w:sz w:val="24"/>
          <w:szCs w:val="24"/>
          <w:lang w:eastAsia="ar-SA"/>
        </w:rPr>
        <w:t>связи</w:t>
      </w:r>
      <w:r w:rsidRPr="00CA0CA0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bookmarkEnd w:id="69"/>
      <w:r w:rsidRPr="00CA0CA0">
        <w:rPr>
          <w:rFonts w:ascii="Arial" w:hAnsi="Arial" w:cs="Arial"/>
          <w:b/>
          <w:bCs/>
          <w:sz w:val="24"/>
          <w:szCs w:val="24"/>
          <w:lang w:eastAsia="ar-SA"/>
        </w:rPr>
        <w:t xml:space="preserve">для </w:t>
      </w:r>
      <w:r w:rsidR="008869F1">
        <w:rPr>
          <w:rFonts w:ascii="Arial" w:hAnsi="Arial" w:cs="Arial"/>
          <w:b/>
          <w:bCs/>
          <w:sz w:val="24"/>
          <w:szCs w:val="24"/>
          <w:lang w:eastAsia="ar-SA"/>
        </w:rPr>
        <w:t>быстр</w:t>
      </w:r>
      <w:r w:rsidR="005D7E75">
        <w:rPr>
          <w:rFonts w:ascii="Arial" w:hAnsi="Arial" w:cs="Arial"/>
          <w:b/>
          <w:bCs/>
          <w:sz w:val="24"/>
          <w:szCs w:val="24"/>
          <w:lang w:eastAsia="ar-SA"/>
        </w:rPr>
        <w:t>ых</w:t>
      </w:r>
      <w:r w:rsidR="008869F1">
        <w:rPr>
          <w:rFonts w:ascii="Arial" w:hAnsi="Arial" w:cs="Arial"/>
          <w:b/>
          <w:bCs/>
          <w:sz w:val="24"/>
          <w:szCs w:val="24"/>
          <w:lang w:eastAsia="ar-SA"/>
        </w:rPr>
        <w:t xml:space="preserve"> затухающих </w:t>
      </w:r>
      <w:r w:rsidRPr="00CA0CA0">
        <w:rPr>
          <w:rFonts w:ascii="Arial" w:hAnsi="Arial" w:cs="Arial"/>
          <w:b/>
          <w:bCs/>
          <w:sz w:val="24"/>
          <w:szCs w:val="24"/>
          <w:lang w:eastAsia="ar-SA"/>
        </w:rPr>
        <w:t>колебательных волн</w:t>
      </w:r>
    </w:p>
    <w:p w14:paraId="241CA8FE" w14:textId="05857670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6.5.1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 Характеристики </w:t>
      </w:r>
      <w:r w:rsidR="00F0701F">
        <w:rPr>
          <w:rFonts w:ascii="Arial" w:hAnsi="Arial" w:cs="Arial"/>
          <w:b/>
          <w:bCs/>
          <w:sz w:val="24"/>
          <w:szCs w:val="24"/>
          <w:lang w:eastAsia="ar-SA"/>
        </w:rPr>
        <w:t xml:space="preserve">зажима 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>е</w:t>
      </w:r>
      <w:r w:rsidR="00F85287" w:rsidRPr="00FC1DDB">
        <w:rPr>
          <w:rFonts w:ascii="Arial" w:hAnsi="Arial" w:cs="Arial"/>
          <w:b/>
          <w:bCs/>
          <w:sz w:val="24"/>
          <w:szCs w:val="24"/>
          <w:lang w:eastAsia="ar-SA"/>
        </w:rPr>
        <w:t>мкостно</w:t>
      </w:r>
      <w:r w:rsidR="00F0701F">
        <w:rPr>
          <w:rFonts w:ascii="Arial" w:hAnsi="Arial" w:cs="Arial"/>
          <w:b/>
          <w:bCs/>
          <w:sz w:val="24"/>
          <w:szCs w:val="24"/>
          <w:lang w:eastAsia="ar-SA"/>
        </w:rPr>
        <w:t>й связи</w:t>
      </w:r>
    </w:p>
    <w:p w14:paraId="5840A42F" w14:textId="5F03646F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Зажим обеспечивает возможность передачи </w:t>
      </w:r>
      <w:r w:rsidR="008869F1">
        <w:rPr>
          <w:rFonts w:ascii="Arial" w:hAnsi="Arial" w:cs="Arial"/>
          <w:sz w:val="24"/>
          <w:szCs w:val="24"/>
          <w:lang w:eastAsia="ar-SA"/>
        </w:rPr>
        <w:t>быстр</w:t>
      </w:r>
      <w:r w:rsidR="000F20AF">
        <w:rPr>
          <w:rFonts w:ascii="Arial" w:hAnsi="Arial" w:cs="Arial"/>
          <w:sz w:val="24"/>
          <w:szCs w:val="24"/>
          <w:lang w:eastAsia="ar-SA"/>
        </w:rPr>
        <w:t>ых</w:t>
      </w:r>
      <w:r w:rsidR="008869F1">
        <w:rPr>
          <w:rFonts w:ascii="Arial" w:hAnsi="Arial" w:cs="Arial"/>
          <w:sz w:val="24"/>
          <w:szCs w:val="24"/>
          <w:lang w:eastAsia="ar-SA"/>
        </w:rPr>
        <w:t xml:space="preserve"> затухающих </w:t>
      </w:r>
      <w:r w:rsidRPr="00F10B07">
        <w:rPr>
          <w:rFonts w:ascii="Arial" w:hAnsi="Arial" w:cs="Arial"/>
          <w:sz w:val="24"/>
          <w:szCs w:val="24"/>
          <w:lang w:eastAsia="ar-SA"/>
        </w:rPr>
        <w:t>колебательных волн</w:t>
      </w:r>
      <w:r w:rsidR="00F0701F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в </w:t>
      </w:r>
      <w:r w:rsidR="00F0701F">
        <w:rPr>
          <w:rFonts w:ascii="Arial" w:hAnsi="Arial" w:cs="Arial"/>
          <w:sz w:val="24"/>
          <w:szCs w:val="24"/>
          <w:lang w:eastAsia="ar-SA"/>
        </w:rPr>
        <w:t xml:space="preserve">испытуемую </w:t>
      </w:r>
      <w:r w:rsidRPr="00F10B07">
        <w:rPr>
          <w:rFonts w:ascii="Arial" w:hAnsi="Arial" w:cs="Arial"/>
          <w:sz w:val="24"/>
          <w:szCs w:val="24"/>
          <w:lang w:eastAsia="ar-SA"/>
        </w:rPr>
        <w:t>цепь без гальванического соединения с</w:t>
      </w:r>
      <w:r w:rsidR="00F0701F" w:rsidRPr="00F0701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0701F">
        <w:rPr>
          <w:rFonts w:ascii="Arial" w:hAnsi="Arial" w:cs="Arial"/>
          <w:sz w:val="24"/>
          <w:szCs w:val="24"/>
          <w:lang w:eastAsia="ar-SA"/>
        </w:rPr>
        <w:t>выводами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портов </w:t>
      </w:r>
      <w:r w:rsidR="00F0701F" w:rsidRPr="008869F1">
        <w:rPr>
          <w:rFonts w:ascii="Arial" w:hAnsi="Arial" w:cs="Arial"/>
          <w:sz w:val="24"/>
          <w:szCs w:val="24"/>
          <w:lang w:val="en-US" w:eastAsia="ar-SA"/>
        </w:rPr>
        <w:t>EUT</w:t>
      </w:r>
      <w:r w:rsidRPr="008869F1">
        <w:rPr>
          <w:rFonts w:ascii="Arial" w:hAnsi="Arial" w:cs="Arial"/>
          <w:sz w:val="24"/>
          <w:szCs w:val="24"/>
          <w:lang w:eastAsia="ar-SA"/>
        </w:rPr>
        <w:t>,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экранирования кабелей или любой другой части </w:t>
      </w:r>
      <w:r w:rsidR="00F0701F" w:rsidRPr="008869F1">
        <w:rPr>
          <w:rFonts w:ascii="Arial" w:hAnsi="Arial" w:cs="Arial"/>
          <w:sz w:val="24"/>
          <w:szCs w:val="24"/>
          <w:lang w:val="en-US" w:eastAsia="ar-SA"/>
        </w:rPr>
        <w:t>EUT</w:t>
      </w:r>
      <w:r w:rsidRPr="008869F1">
        <w:rPr>
          <w:rFonts w:ascii="Arial" w:hAnsi="Arial" w:cs="Arial"/>
          <w:sz w:val="24"/>
          <w:szCs w:val="24"/>
          <w:lang w:eastAsia="ar-SA"/>
        </w:rPr>
        <w:t>.</w:t>
      </w:r>
    </w:p>
    <w:p w14:paraId="42E7789D" w14:textId="42180C37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Емкость </w:t>
      </w:r>
      <w:r w:rsidR="00F0701F">
        <w:rPr>
          <w:rFonts w:ascii="Arial" w:hAnsi="Arial" w:cs="Arial"/>
          <w:sz w:val="24"/>
          <w:szCs w:val="24"/>
          <w:lang w:eastAsia="ar-SA"/>
        </w:rPr>
        <w:t xml:space="preserve">зажима 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связи зависит от диаметра кабеля, материала кабеля и </w:t>
      </w:r>
      <w:r w:rsidR="00F0701F">
        <w:rPr>
          <w:rFonts w:ascii="Arial" w:hAnsi="Arial" w:cs="Arial"/>
          <w:sz w:val="24"/>
          <w:szCs w:val="24"/>
          <w:lang w:eastAsia="ar-SA"/>
        </w:rPr>
        <w:t xml:space="preserve">наличия </w:t>
      </w:r>
      <w:r w:rsidRPr="00F10B07">
        <w:rPr>
          <w:rFonts w:ascii="Arial" w:hAnsi="Arial" w:cs="Arial"/>
          <w:sz w:val="24"/>
          <w:szCs w:val="24"/>
          <w:lang w:eastAsia="ar-SA"/>
        </w:rPr>
        <w:t>экранирования кабеля.</w:t>
      </w:r>
    </w:p>
    <w:p w14:paraId="450AFB32" w14:textId="0399D6AD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Устройство состоит из зажима (например, из оцинкованной стали, латуни, меди или алюминия) для размещения кабелей (плоских или круглых) </w:t>
      </w:r>
      <w:r w:rsidR="00CA0CA0">
        <w:rPr>
          <w:rFonts w:ascii="Arial" w:hAnsi="Arial" w:cs="Arial"/>
          <w:sz w:val="24"/>
          <w:szCs w:val="24"/>
          <w:lang w:eastAsia="ar-SA"/>
        </w:rPr>
        <w:t>испытуемых цепей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и должно быть размещено </w:t>
      </w:r>
      <w:r w:rsidRPr="008869F1">
        <w:rPr>
          <w:rFonts w:ascii="Arial" w:hAnsi="Arial" w:cs="Arial"/>
          <w:sz w:val="24"/>
          <w:szCs w:val="24"/>
          <w:lang w:eastAsia="ar-SA"/>
        </w:rPr>
        <w:t>на RGP. RGP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должн</w:t>
      </w:r>
      <w:r w:rsidR="00CA0CA0">
        <w:rPr>
          <w:rFonts w:ascii="Arial" w:hAnsi="Arial" w:cs="Arial"/>
          <w:sz w:val="24"/>
          <w:szCs w:val="24"/>
          <w:lang w:eastAsia="ar-SA"/>
        </w:rPr>
        <w:t>а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выходить за пределы зажима не менее чем на 0,1 м со всех сторон.</w:t>
      </w:r>
    </w:p>
    <w:p w14:paraId="51539709" w14:textId="4D583150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>Зажим должен быть снабжен с обоих концов высоковольтным</w:t>
      </w:r>
      <w:r w:rsidR="00CA0CA0">
        <w:rPr>
          <w:rFonts w:ascii="Arial" w:hAnsi="Arial" w:cs="Arial"/>
          <w:sz w:val="24"/>
          <w:szCs w:val="24"/>
          <w:lang w:eastAsia="ar-SA"/>
        </w:rPr>
        <w:t>и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коаксиальным</w:t>
      </w:r>
      <w:r w:rsidR="00CA0CA0">
        <w:rPr>
          <w:rFonts w:ascii="Arial" w:hAnsi="Arial" w:cs="Arial"/>
          <w:sz w:val="24"/>
          <w:szCs w:val="24"/>
          <w:lang w:eastAsia="ar-SA"/>
        </w:rPr>
        <w:t>и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A0CA0">
        <w:rPr>
          <w:rFonts w:ascii="Arial" w:hAnsi="Arial" w:cs="Arial"/>
          <w:sz w:val="24"/>
          <w:szCs w:val="24"/>
          <w:lang w:eastAsia="ar-SA"/>
        </w:rPr>
        <w:t>соединителями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для подключения испытательного генератора </w:t>
      </w:r>
      <w:r w:rsidR="00CA0CA0">
        <w:rPr>
          <w:rFonts w:ascii="Arial" w:hAnsi="Arial" w:cs="Arial"/>
          <w:sz w:val="24"/>
          <w:szCs w:val="24"/>
          <w:lang w:eastAsia="ar-SA"/>
        </w:rPr>
        <w:t>к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любом</w:t>
      </w:r>
      <w:r w:rsidR="00CA0CA0">
        <w:rPr>
          <w:rFonts w:ascii="Arial" w:hAnsi="Arial" w:cs="Arial"/>
          <w:sz w:val="24"/>
          <w:szCs w:val="24"/>
          <w:lang w:eastAsia="ar-SA"/>
        </w:rPr>
        <w:t>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конц</w:t>
      </w:r>
      <w:r w:rsidR="00CA0CA0">
        <w:rPr>
          <w:rFonts w:ascii="Arial" w:hAnsi="Arial" w:cs="Arial"/>
          <w:sz w:val="24"/>
          <w:szCs w:val="24"/>
          <w:lang w:eastAsia="ar-SA"/>
        </w:rPr>
        <w:t>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. Генератор </w:t>
      </w:r>
      <w:r w:rsidR="00CA0CA0">
        <w:rPr>
          <w:rFonts w:ascii="Arial" w:hAnsi="Arial" w:cs="Arial"/>
          <w:sz w:val="24"/>
          <w:szCs w:val="24"/>
          <w:lang w:eastAsia="ar-SA"/>
        </w:rPr>
        <w:t>следует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подключ</w:t>
      </w:r>
      <w:r w:rsidR="00CA0CA0">
        <w:rPr>
          <w:rFonts w:ascii="Arial" w:hAnsi="Arial" w:cs="Arial"/>
          <w:sz w:val="24"/>
          <w:szCs w:val="24"/>
          <w:lang w:eastAsia="ar-SA"/>
        </w:rPr>
        <w:t>ать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к тому концу зажима, который находится ближе всего к </w:t>
      </w:r>
      <w:r w:rsidR="00CA0CA0" w:rsidRPr="008869F1">
        <w:rPr>
          <w:rFonts w:ascii="Arial" w:hAnsi="Arial" w:cs="Arial"/>
          <w:sz w:val="24"/>
          <w:szCs w:val="24"/>
          <w:lang w:val="en-US" w:eastAsia="ar-SA"/>
        </w:rPr>
        <w:t>EUT</w:t>
      </w:r>
      <w:r w:rsidRPr="00F10B07">
        <w:rPr>
          <w:rFonts w:ascii="Arial" w:hAnsi="Arial" w:cs="Arial"/>
          <w:sz w:val="24"/>
          <w:szCs w:val="24"/>
          <w:lang w:eastAsia="ar-SA"/>
        </w:rPr>
        <w:t>.</w:t>
      </w:r>
    </w:p>
    <w:p w14:paraId="0ED6275D" w14:textId="4C7C3251" w:rsidR="00F10B07" w:rsidRPr="00CA0CA0" w:rsidRDefault="00900039" w:rsidP="00F10B07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CA0CA0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CA0CA0">
        <w:rPr>
          <w:rFonts w:ascii="Arial" w:eastAsia="Times New Roman" w:hAnsi="Arial" w:cs="Arial"/>
          <w:lang w:eastAsia="ru-RU"/>
        </w:rPr>
        <w:t xml:space="preserve"> ‒</w:t>
      </w:r>
      <w:r w:rsidRPr="00CA0CA0">
        <w:rPr>
          <w:rFonts w:ascii="Arial" w:hAnsi="Arial" w:cs="Arial"/>
          <w:lang w:eastAsia="ar-SA"/>
        </w:rPr>
        <w:t xml:space="preserve"> </w:t>
      </w:r>
      <w:r w:rsidR="00F10B07" w:rsidRPr="00CA0CA0">
        <w:rPr>
          <w:rFonts w:ascii="Arial" w:hAnsi="Arial" w:cs="Arial"/>
          <w:lang w:eastAsia="ar-SA"/>
        </w:rPr>
        <w:t xml:space="preserve">Если зажим </w:t>
      </w:r>
      <w:r w:rsidR="00CA0CA0" w:rsidRPr="00CA0CA0">
        <w:rPr>
          <w:rFonts w:ascii="Arial" w:hAnsi="Arial" w:cs="Arial"/>
          <w:lang w:eastAsia="ar-SA"/>
        </w:rPr>
        <w:t xml:space="preserve">связи </w:t>
      </w:r>
      <w:r w:rsidR="00F10B07" w:rsidRPr="00CA0CA0">
        <w:rPr>
          <w:rFonts w:ascii="Arial" w:hAnsi="Arial" w:cs="Arial"/>
          <w:lang w:eastAsia="ar-SA"/>
        </w:rPr>
        <w:t xml:space="preserve">имеет только один коаксиальный </w:t>
      </w:r>
      <w:r w:rsidR="00CA0CA0" w:rsidRPr="00CA0CA0">
        <w:rPr>
          <w:rFonts w:ascii="Arial" w:hAnsi="Arial" w:cs="Arial"/>
          <w:lang w:eastAsia="ar-SA"/>
        </w:rPr>
        <w:t>соединитель</w:t>
      </w:r>
      <w:r w:rsidR="00F10B07" w:rsidRPr="00CA0CA0">
        <w:rPr>
          <w:rFonts w:ascii="Arial" w:hAnsi="Arial" w:cs="Arial"/>
          <w:lang w:eastAsia="ar-SA"/>
        </w:rPr>
        <w:t xml:space="preserve"> высокого напряжения, </w:t>
      </w:r>
      <w:r w:rsidR="00CA0CA0" w:rsidRPr="00CA0CA0">
        <w:rPr>
          <w:rFonts w:ascii="Arial" w:hAnsi="Arial" w:cs="Arial"/>
          <w:lang w:eastAsia="ar-SA"/>
        </w:rPr>
        <w:t>его</w:t>
      </w:r>
      <w:r w:rsidR="00F10B07" w:rsidRPr="00CA0CA0">
        <w:rPr>
          <w:rFonts w:ascii="Arial" w:hAnsi="Arial" w:cs="Arial"/>
          <w:lang w:eastAsia="ar-SA"/>
        </w:rPr>
        <w:t xml:space="preserve"> располага</w:t>
      </w:r>
      <w:r w:rsidR="00CA0CA0" w:rsidRPr="00CA0CA0">
        <w:rPr>
          <w:rFonts w:ascii="Arial" w:hAnsi="Arial" w:cs="Arial"/>
          <w:lang w:eastAsia="ar-SA"/>
        </w:rPr>
        <w:t>ют</w:t>
      </w:r>
      <w:r w:rsidR="00F10B07" w:rsidRPr="00CA0CA0">
        <w:rPr>
          <w:rFonts w:ascii="Arial" w:hAnsi="Arial" w:cs="Arial"/>
          <w:lang w:eastAsia="ar-SA"/>
        </w:rPr>
        <w:t xml:space="preserve"> так, чтобы коаксиальный </w:t>
      </w:r>
      <w:r w:rsidR="00CA0CA0" w:rsidRPr="00CA0CA0">
        <w:rPr>
          <w:rFonts w:ascii="Arial" w:hAnsi="Arial" w:cs="Arial"/>
          <w:lang w:eastAsia="ar-SA"/>
        </w:rPr>
        <w:t>соединитель</w:t>
      </w:r>
      <w:r w:rsidR="00F10B07" w:rsidRPr="00CA0CA0">
        <w:rPr>
          <w:rFonts w:ascii="Arial" w:hAnsi="Arial" w:cs="Arial"/>
          <w:lang w:eastAsia="ar-SA"/>
        </w:rPr>
        <w:t xml:space="preserve"> высокого напряжения находился ближе всего к </w:t>
      </w:r>
      <w:r w:rsidR="00CA0CA0" w:rsidRPr="008869F1">
        <w:rPr>
          <w:rFonts w:ascii="Arial" w:hAnsi="Arial" w:cs="Arial"/>
          <w:lang w:val="en-US" w:eastAsia="ar-SA"/>
        </w:rPr>
        <w:t>EUT</w:t>
      </w:r>
      <w:r w:rsidR="00F10B07" w:rsidRPr="00CA0CA0">
        <w:rPr>
          <w:rFonts w:ascii="Arial" w:hAnsi="Arial" w:cs="Arial"/>
          <w:lang w:eastAsia="ar-SA"/>
        </w:rPr>
        <w:t>.</w:t>
      </w:r>
    </w:p>
    <w:p w14:paraId="48B0CE43" w14:textId="4C2DC774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>Сам зажим должен быть максимально закрыт</w:t>
      </w:r>
      <w:r w:rsidR="008869F1">
        <w:rPr>
          <w:rFonts w:ascii="Arial" w:hAnsi="Arial" w:cs="Arial"/>
          <w:sz w:val="24"/>
          <w:szCs w:val="24"/>
          <w:lang w:eastAsia="ar-SA"/>
        </w:rPr>
        <w:t xml:space="preserve"> для обеспечения </w:t>
      </w:r>
      <w:r w:rsidRPr="00F10B07">
        <w:rPr>
          <w:rFonts w:ascii="Arial" w:hAnsi="Arial" w:cs="Arial"/>
          <w:sz w:val="24"/>
          <w:szCs w:val="24"/>
          <w:lang w:eastAsia="ar-SA"/>
        </w:rPr>
        <w:t>максимальн</w:t>
      </w:r>
      <w:r w:rsidR="008869F1">
        <w:rPr>
          <w:rFonts w:ascii="Arial" w:hAnsi="Arial" w:cs="Arial"/>
          <w:sz w:val="24"/>
          <w:szCs w:val="24"/>
          <w:lang w:eastAsia="ar-SA"/>
        </w:rPr>
        <w:t>ой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емкост</w:t>
      </w:r>
      <w:r w:rsidR="008869F1">
        <w:rPr>
          <w:rFonts w:ascii="Arial" w:hAnsi="Arial" w:cs="Arial"/>
          <w:sz w:val="24"/>
          <w:szCs w:val="24"/>
          <w:lang w:eastAsia="ar-SA"/>
        </w:rPr>
        <w:t>ной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связи между кабелем и зажимом.</w:t>
      </w:r>
    </w:p>
    <w:p w14:paraId="41E5B203" w14:textId="684C6369" w:rsidR="00F10B07" w:rsidRPr="00F10B07" w:rsidRDefault="00F10B07" w:rsidP="00CA0CA0">
      <w:pPr>
        <w:spacing w:after="0" w:line="360" w:lineRule="auto"/>
        <w:ind w:left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Пример механического расположения зажима </w:t>
      </w:r>
      <w:r w:rsidR="00CA0CA0">
        <w:rPr>
          <w:rFonts w:ascii="Arial" w:hAnsi="Arial" w:cs="Arial"/>
          <w:sz w:val="24"/>
          <w:szCs w:val="24"/>
          <w:lang w:eastAsia="ar-SA"/>
        </w:rPr>
        <w:t xml:space="preserve">связи 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приведен на рисунке 20. </w:t>
      </w:r>
      <w:r w:rsidR="00CA0CA0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F10B07">
        <w:rPr>
          <w:rFonts w:ascii="Arial" w:hAnsi="Arial" w:cs="Arial"/>
          <w:sz w:val="24"/>
          <w:szCs w:val="24"/>
          <w:lang w:eastAsia="ar-SA"/>
        </w:rPr>
        <w:t>использовать следующие размеры:</w:t>
      </w:r>
    </w:p>
    <w:p w14:paraId="07FE9AEA" w14:textId="2B2D3B79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lastRenderedPageBreak/>
        <w:t xml:space="preserve">- высота нижней пластины </w:t>
      </w:r>
      <w:r w:rsidR="00F0701F">
        <w:rPr>
          <w:rFonts w:ascii="Arial" w:hAnsi="Arial" w:cs="Arial"/>
          <w:sz w:val="24"/>
          <w:szCs w:val="24"/>
          <w:lang w:eastAsia="ar-SA"/>
        </w:rPr>
        <w:t>связи</w:t>
      </w:r>
      <w:r w:rsidR="00CA0CA0"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(100 ± 5) мм</w:t>
      </w:r>
      <w:r w:rsidR="001D360A">
        <w:rPr>
          <w:rFonts w:ascii="Arial" w:hAnsi="Arial" w:cs="Arial"/>
          <w:sz w:val="24"/>
          <w:szCs w:val="24"/>
          <w:lang w:eastAsia="ar-SA"/>
        </w:rPr>
        <w:t>;</w:t>
      </w:r>
    </w:p>
    <w:p w14:paraId="350E1D08" w14:textId="014F5D17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- ширина нижней </w:t>
      </w:r>
      <w:r w:rsidR="00CA0CA0">
        <w:rPr>
          <w:rFonts w:ascii="Arial" w:hAnsi="Arial" w:cs="Arial"/>
          <w:sz w:val="24"/>
          <w:szCs w:val="24"/>
          <w:lang w:eastAsia="ar-SA"/>
        </w:rPr>
        <w:t>пластины связи ‒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(140 ± 7) мм</w:t>
      </w:r>
      <w:r w:rsidR="001D360A">
        <w:rPr>
          <w:rFonts w:ascii="Arial" w:hAnsi="Arial" w:cs="Arial"/>
          <w:sz w:val="24"/>
          <w:szCs w:val="24"/>
          <w:lang w:eastAsia="ar-SA"/>
        </w:rPr>
        <w:t>;</w:t>
      </w:r>
    </w:p>
    <w:p w14:paraId="66A37E7C" w14:textId="5CB2DD72" w:rsid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- длина нижней </w:t>
      </w:r>
      <w:r w:rsidR="00CA0CA0">
        <w:rPr>
          <w:rFonts w:ascii="Arial" w:hAnsi="Arial" w:cs="Arial"/>
          <w:sz w:val="24"/>
          <w:szCs w:val="24"/>
          <w:lang w:eastAsia="ar-SA"/>
        </w:rPr>
        <w:t>пластины связи ‒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(1000 ± 50) мм</w:t>
      </w:r>
      <w:r w:rsidR="001D360A">
        <w:rPr>
          <w:rFonts w:ascii="Arial" w:hAnsi="Arial" w:cs="Arial"/>
          <w:sz w:val="24"/>
          <w:szCs w:val="24"/>
          <w:lang w:eastAsia="ar-SA"/>
        </w:rPr>
        <w:t>.</w:t>
      </w:r>
    </w:p>
    <w:p w14:paraId="5FAFE834" w14:textId="508D75A6" w:rsidR="00F10B07" w:rsidRPr="00F10B07" w:rsidRDefault="00900039" w:rsidP="00F10B07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‒</w:t>
      </w:r>
      <w:r w:rsidR="00F10B07" w:rsidRPr="00F10B07">
        <w:rPr>
          <w:rFonts w:ascii="Arial" w:hAnsi="Arial" w:cs="Arial"/>
          <w:lang w:eastAsia="ar-SA"/>
        </w:rPr>
        <w:t xml:space="preserve"> Удлинение нижней пластины </w:t>
      </w:r>
      <w:r w:rsidR="00CA0CA0">
        <w:rPr>
          <w:rFonts w:ascii="Arial" w:hAnsi="Arial" w:cs="Arial"/>
          <w:lang w:eastAsia="ar-SA"/>
        </w:rPr>
        <w:t xml:space="preserve">связи </w:t>
      </w:r>
      <w:r w:rsidR="00F10B07" w:rsidRPr="00F10B07">
        <w:rPr>
          <w:rFonts w:ascii="Arial" w:hAnsi="Arial" w:cs="Arial"/>
          <w:lang w:eastAsia="ar-SA"/>
        </w:rPr>
        <w:t xml:space="preserve">для установки крепежа (винтов), удерживающего верхнюю пластину, не входит в площадь, заданную размерами, указанными в </w:t>
      </w:r>
      <w:r w:rsidR="00CA0CA0">
        <w:rPr>
          <w:rFonts w:ascii="Arial" w:hAnsi="Arial" w:cs="Arial"/>
          <w:lang w:eastAsia="ar-SA"/>
        </w:rPr>
        <w:t>приведенном выше перечислении</w:t>
      </w:r>
      <w:r w:rsidR="00F10B07" w:rsidRPr="00F10B07">
        <w:rPr>
          <w:rFonts w:ascii="Arial" w:hAnsi="Arial" w:cs="Arial"/>
          <w:lang w:eastAsia="ar-SA"/>
        </w:rPr>
        <w:t xml:space="preserve"> и показанными на рис</w:t>
      </w:r>
      <w:r w:rsidR="00CA0CA0">
        <w:rPr>
          <w:rFonts w:ascii="Arial" w:hAnsi="Arial" w:cs="Arial"/>
          <w:lang w:eastAsia="ar-SA"/>
        </w:rPr>
        <w:t>унке</w:t>
      </w:r>
      <w:r w:rsidR="00F10B07" w:rsidRPr="00F10B07">
        <w:rPr>
          <w:rFonts w:ascii="Arial" w:hAnsi="Arial" w:cs="Arial"/>
          <w:lang w:eastAsia="ar-SA"/>
        </w:rPr>
        <w:t xml:space="preserve"> 20.</w:t>
      </w:r>
    </w:p>
    <w:p w14:paraId="0415754A" w14:textId="62FDB16E" w:rsidR="00F0701F" w:rsidRDefault="00AB1BE7" w:rsidP="00AB1BE7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03CC8A96" wp14:editId="7C18EB09">
            <wp:extent cx="5981700" cy="26193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060A" w14:textId="2FC94B89" w:rsidR="00F0701F" w:rsidRDefault="009F0D2E" w:rsidP="00F0701F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>Рисунок</w:t>
      </w:r>
      <w:r w:rsidR="00F0701F" w:rsidRPr="00F0701F">
        <w:rPr>
          <w:rFonts w:ascii="Arial" w:hAnsi="Arial" w:cs="Arial"/>
          <w:sz w:val="24"/>
          <w:szCs w:val="24"/>
          <w:lang w:eastAsia="ar-SA"/>
        </w:rPr>
        <w:t xml:space="preserve"> 20 </w:t>
      </w:r>
      <w:r w:rsidR="00F0701F">
        <w:rPr>
          <w:rFonts w:ascii="Arial" w:hAnsi="Arial" w:cs="Arial"/>
          <w:sz w:val="24"/>
          <w:szCs w:val="24"/>
          <w:lang w:eastAsia="ar-SA"/>
        </w:rPr>
        <w:t>‒</w:t>
      </w:r>
      <w:r w:rsidR="00F0701F" w:rsidRPr="00F0701F">
        <w:rPr>
          <w:rFonts w:ascii="Arial" w:hAnsi="Arial" w:cs="Arial"/>
          <w:sz w:val="24"/>
          <w:szCs w:val="24"/>
          <w:lang w:eastAsia="ar-SA"/>
        </w:rPr>
        <w:t xml:space="preserve"> Пример зажима емкостной </w:t>
      </w:r>
      <w:r w:rsidR="00F0701F">
        <w:rPr>
          <w:rFonts w:ascii="Arial" w:hAnsi="Arial" w:cs="Arial"/>
          <w:sz w:val="24"/>
          <w:szCs w:val="24"/>
          <w:lang w:eastAsia="ar-SA"/>
        </w:rPr>
        <w:t>связи</w:t>
      </w:r>
    </w:p>
    <w:p w14:paraId="5C5C8C37" w14:textId="77777777" w:rsidR="00063A04" w:rsidRPr="00F0701F" w:rsidRDefault="00063A04" w:rsidP="00F0701F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</w:p>
    <w:p w14:paraId="0B619B9F" w14:textId="6B2F4797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DC2271">
        <w:rPr>
          <w:rFonts w:ascii="Arial" w:hAnsi="Arial" w:cs="Arial"/>
          <w:b/>
          <w:bCs/>
          <w:sz w:val="24"/>
          <w:szCs w:val="24"/>
          <w:lang w:eastAsia="ar-SA"/>
        </w:rPr>
        <w:t>6.5.2</w:t>
      </w:r>
      <w:r w:rsidR="00F85287" w:rsidRPr="00DC2271">
        <w:rPr>
          <w:rFonts w:ascii="Arial" w:hAnsi="Arial" w:cs="Arial"/>
          <w:b/>
          <w:bCs/>
          <w:sz w:val="24"/>
          <w:szCs w:val="24"/>
          <w:lang w:eastAsia="ar-SA"/>
        </w:rPr>
        <w:t xml:space="preserve"> Калибровка </w:t>
      </w:r>
      <w:r w:rsidR="00CA0CA0" w:rsidRPr="00DC2271">
        <w:rPr>
          <w:rFonts w:ascii="Arial" w:hAnsi="Arial" w:cs="Arial"/>
          <w:b/>
          <w:bCs/>
          <w:sz w:val="24"/>
          <w:szCs w:val="24"/>
          <w:lang w:eastAsia="ar-SA"/>
        </w:rPr>
        <w:t xml:space="preserve">зажима </w:t>
      </w:r>
      <w:r w:rsidR="00F85287" w:rsidRPr="00DC2271">
        <w:rPr>
          <w:rFonts w:ascii="Arial" w:hAnsi="Arial" w:cs="Arial"/>
          <w:b/>
          <w:bCs/>
          <w:sz w:val="24"/>
          <w:szCs w:val="24"/>
          <w:lang w:eastAsia="ar-SA"/>
        </w:rPr>
        <w:t>емкостно</w:t>
      </w:r>
      <w:r w:rsidR="00CA0CA0" w:rsidRPr="00DC2271">
        <w:rPr>
          <w:rFonts w:ascii="Arial" w:hAnsi="Arial" w:cs="Arial"/>
          <w:b/>
          <w:bCs/>
          <w:sz w:val="24"/>
          <w:szCs w:val="24"/>
          <w:lang w:eastAsia="ar-SA"/>
        </w:rPr>
        <w:t>й связи</w:t>
      </w:r>
    </w:p>
    <w:p w14:paraId="6189A1A8" w14:textId="59EA50AC" w:rsidR="0065164E" w:rsidRPr="0065164E" w:rsidRDefault="0065164E" w:rsidP="006516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5164E">
        <w:rPr>
          <w:rFonts w:ascii="Arial" w:hAnsi="Arial" w:cs="Arial"/>
          <w:sz w:val="24"/>
          <w:szCs w:val="24"/>
          <w:lang w:eastAsia="ar-SA"/>
        </w:rPr>
        <w:t xml:space="preserve">Для калибровки характеристик </w:t>
      </w:r>
      <w:r>
        <w:rPr>
          <w:rFonts w:ascii="Arial" w:hAnsi="Arial" w:cs="Arial"/>
          <w:sz w:val="24"/>
          <w:szCs w:val="24"/>
          <w:lang w:eastAsia="ar-SA"/>
        </w:rPr>
        <w:t>зажима емкостной связи следует использовать</w:t>
      </w:r>
      <w:r w:rsidRPr="0065164E">
        <w:rPr>
          <w:rFonts w:ascii="Arial" w:hAnsi="Arial" w:cs="Arial"/>
          <w:sz w:val="24"/>
          <w:szCs w:val="24"/>
          <w:lang w:eastAsia="ar-SA"/>
        </w:rPr>
        <w:t xml:space="preserve"> измерительное оборудование, </w:t>
      </w:r>
      <w:r w:rsidR="00D04DC9">
        <w:rPr>
          <w:rFonts w:ascii="Arial" w:hAnsi="Arial" w:cs="Arial"/>
          <w:sz w:val="24"/>
          <w:szCs w:val="24"/>
          <w:lang w:eastAsia="ar-SA"/>
        </w:rPr>
        <w:t>указанное в 6.2.2.3</w:t>
      </w:r>
      <w:r w:rsidR="00822B9B">
        <w:rPr>
          <w:rFonts w:ascii="Arial" w:hAnsi="Arial" w:cs="Arial"/>
          <w:sz w:val="24"/>
          <w:szCs w:val="24"/>
          <w:lang w:eastAsia="ar-SA"/>
        </w:rPr>
        <w:t xml:space="preserve">, которое </w:t>
      </w:r>
      <w:r>
        <w:rPr>
          <w:rFonts w:ascii="Arial" w:hAnsi="Arial" w:cs="Arial"/>
          <w:sz w:val="24"/>
          <w:szCs w:val="24"/>
          <w:lang w:eastAsia="ar-SA"/>
        </w:rPr>
        <w:t>п</w:t>
      </w:r>
      <w:r w:rsidR="00D04DC9">
        <w:rPr>
          <w:rFonts w:ascii="Arial" w:hAnsi="Arial" w:cs="Arial"/>
          <w:sz w:val="24"/>
          <w:szCs w:val="24"/>
          <w:lang w:eastAsia="ar-SA"/>
        </w:rPr>
        <w:t>одход</w:t>
      </w:r>
      <w:r w:rsidR="00822B9B">
        <w:rPr>
          <w:rFonts w:ascii="Arial" w:hAnsi="Arial" w:cs="Arial"/>
          <w:sz w:val="24"/>
          <w:szCs w:val="24"/>
          <w:lang w:eastAsia="ar-SA"/>
        </w:rPr>
        <w:t>ит</w:t>
      </w:r>
      <w:r>
        <w:rPr>
          <w:rFonts w:ascii="Arial" w:hAnsi="Arial" w:cs="Arial"/>
          <w:sz w:val="24"/>
          <w:szCs w:val="24"/>
          <w:lang w:eastAsia="ar-SA"/>
        </w:rPr>
        <w:t xml:space="preserve"> для </w:t>
      </w:r>
      <w:r w:rsidR="00D04DC9">
        <w:rPr>
          <w:rFonts w:ascii="Arial" w:hAnsi="Arial" w:cs="Arial"/>
          <w:sz w:val="24"/>
          <w:szCs w:val="24"/>
          <w:lang w:eastAsia="ar-SA"/>
        </w:rPr>
        <w:t>выполнения калибровок</w:t>
      </w:r>
      <w:r w:rsidRPr="0065164E">
        <w:rPr>
          <w:rFonts w:ascii="Arial" w:hAnsi="Arial" w:cs="Arial"/>
          <w:sz w:val="24"/>
          <w:szCs w:val="24"/>
          <w:lang w:eastAsia="ar-SA"/>
        </w:rPr>
        <w:t>.</w:t>
      </w:r>
    </w:p>
    <w:p w14:paraId="1C43D831" w14:textId="060DC2E5" w:rsidR="0065164E" w:rsidRDefault="0065164E" w:rsidP="006516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5164E">
        <w:rPr>
          <w:rFonts w:ascii="Arial" w:hAnsi="Arial" w:cs="Arial"/>
          <w:sz w:val="24"/>
          <w:szCs w:val="24"/>
          <w:lang w:eastAsia="ar-SA"/>
        </w:rPr>
        <w:t>Пластина преобразователя (см. рис</w:t>
      </w:r>
      <w:r>
        <w:rPr>
          <w:rFonts w:ascii="Arial" w:hAnsi="Arial" w:cs="Arial"/>
          <w:sz w:val="24"/>
          <w:szCs w:val="24"/>
          <w:lang w:eastAsia="ar-SA"/>
        </w:rPr>
        <w:t>унок</w:t>
      </w:r>
      <w:r w:rsidRPr="0065164E">
        <w:rPr>
          <w:rFonts w:ascii="Arial" w:hAnsi="Arial" w:cs="Arial"/>
          <w:sz w:val="24"/>
          <w:szCs w:val="24"/>
          <w:lang w:eastAsia="ar-SA"/>
        </w:rPr>
        <w:t xml:space="preserve"> 21) должна быть вставлена в зажим связи, а для подключения к измерительному </w:t>
      </w:r>
      <w:r w:rsidR="00421454">
        <w:rPr>
          <w:rFonts w:ascii="Arial" w:hAnsi="Arial" w:cs="Arial"/>
          <w:sz w:val="24"/>
          <w:szCs w:val="24"/>
          <w:lang w:eastAsia="ar-SA"/>
        </w:rPr>
        <w:t>выводу</w:t>
      </w:r>
      <w:r w:rsidRPr="0065164E">
        <w:rPr>
          <w:rFonts w:ascii="Arial" w:hAnsi="Arial" w:cs="Arial"/>
          <w:sz w:val="24"/>
          <w:szCs w:val="24"/>
          <w:lang w:eastAsia="ar-SA"/>
        </w:rPr>
        <w:t xml:space="preserve">/аттенюатору </w:t>
      </w:r>
      <w:r w:rsidR="00D04DC9">
        <w:rPr>
          <w:rFonts w:ascii="Arial" w:hAnsi="Arial" w:cs="Arial"/>
          <w:sz w:val="24"/>
          <w:szCs w:val="24"/>
          <w:lang w:eastAsia="ar-SA"/>
        </w:rPr>
        <w:t>следует</w:t>
      </w:r>
      <w:r w:rsidRPr="0065164E">
        <w:rPr>
          <w:rFonts w:ascii="Arial" w:hAnsi="Arial" w:cs="Arial"/>
          <w:sz w:val="24"/>
          <w:szCs w:val="24"/>
          <w:lang w:eastAsia="ar-SA"/>
        </w:rPr>
        <w:t xml:space="preserve"> использовать соединительный адаптер с низкой индуктивностью связи </w:t>
      </w:r>
      <w:r w:rsidR="00D04DC9">
        <w:rPr>
          <w:rFonts w:ascii="Arial" w:hAnsi="Arial" w:cs="Arial"/>
          <w:sz w:val="24"/>
          <w:szCs w:val="24"/>
          <w:lang w:eastAsia="ar-SA"/>
        </w:rPr>
        <w:t>по отношению к</w:t>
      </w:r>
      <w:r w:rsidRPr="0065164E">
        <w:rPr>
          <w:rFonts w:ascii="Arial" w:hAnsi="Arial" w:cs="Arial"/>
          <w:sz w:val="24"/>
          <w:szCs w:val="24"/>
          <w:lang w:eastAsia="ar-SA"/>
        </w:rPr>
        <w:t xml:space="preserve"> земле. Схема установки приведена на рисунке 22.</w:t>
      </w:r>
    </w:p>
    <w:p w14:paraId="71C98094" w14:textId="63E3E4E6" w:rsidR="0065164E" w:rsidRPr="0065164E" w:rsidRDefault="00AB1BE7" w:rsidP="00AB1BE7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D1F01DA" wp14:editId="2638961F">
            <wp:extent cx="5486400" cy="1600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911B" w14:textId="7CF381EF" w:rsidR="00713BE7" w:rsidRPr="00713BE7" w:rsidRDefault="009F0D2E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>Рисунок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 xml:space="preserve"> 21 </w:t>
      </w:r>
      <w:r w:rsidR="00713BE7">
        <w:rPr>
          <w:rFonts w:ascii="Arial" w:hAnsi="Arial" w:cs="Arial"/>
          <w:sz w:val="24"/>
          <w:szCs w:val="24"/>
          <w:lang w:eastAsia="ar-SA"/>
        </w:rPr>
        <w:t xml:space="preserve">‒ 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Пластина преобразователя для калибровки зажима</w:t>
      </w:r>
      <w:r w:rsidR="005D3957">
        <w:rPr>
          <w:rFonts w:ascii="Arial" w:hAnsi="Arial" w:cs="Arial"/>
          <w:sz w:val="24"/>
          <w:szCs w:val="24"/>
          <w:lang w:eastAsia="ar-SA"/>
        </w:rPr>
        <w:t xml:space="preserve"> связи</w:t>
      </w:r>
    </w:p>
    <w:p w14:paraId="7DFC5351" w14:textId="3D35D60E" w:rsidR="00713BE7" w:rsidRPr="00713BE7" w:rsidRDefault="00713BE7" w:rsidP="00824C1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lastRenderedPageBreak/>
        <w:t xml:space="preserve">Пластина преобразователя должна состоять из металлического листа 120×1050 мм толщиной не более 0,5 мм, изолированного сверху и снизу диэлектрическим листом толщиной 0,5 мм. </w:t>
      </w:r>
      <w:r w:rsidR="007C3B68">
        <w:rPr>
          <w:rFonts w:ascii="Arial" w:hAnsi="Arial" w:cs="Arial"/>
          <w:sz w:val="24"/>
          <w:szCs w:val="24"/>
          <w:lang w:eastAsia="ar-SA"/>
        </w:rPr>
        <w:t xml:space="preserve">В целях </w:t>
      </w:r>
      <w:r w:rsidR="005D3957" w:rsidRPr="00713BE7">
        <w:rPr>
          <w:rFonts w:ascii="Arial" w:hAnsi="Arial" w:cs="Arial"/>
          <w:sz w:val="24"/>
          <w:szCs w:val="24"/>
          <w:lang w:eastAsia="ar-SA"/>
        </w:rPr>
        <w:t>и</w:t>
      </w:r>
      <w:r w:rsidR="007C3B68">
        <w:rPr>
          <w:rFonts w:ascii="Arial" w:hAnsi="Arial" w:cs="Arial"/>
          <w:sz w:val="24"/>
          <w:szCs w:val="24"/>
          <w:lang w:eastAsia="ar-SA"/>
        </w:rPr>
        <w:t xml:space="preserve">сключения </w:t>
      </w:r>
      <w:r w:rsidR="005D3957" w:rsidRPr="00713BE7">
        <w:rPr>
          <w:rFonts w:ascii="Arial" w:hAnsi="Arial" w:cs="Arial"/>
          <w:sz w:val="24"/>
          <w:szCs w:val="24"/>
          <w:lang w:eastAsia="ar-SA"/>
        </w:rPr>
        <w:t>контакта зажима с пластиной преобразователя</w:t>
      </w:r>
      <w:r w:rsidR="007C3B68">
        <w:rPr>
          <w:rFonts w:ascii="Arial" w:hAnsi="Arial" w:cs="Arial"/>
          <w:sz w:val="24"/>
          <w:szCs w:val="24"/>
          <w:lang w:eastAsia="ar-SA"/>
        </w:rPr>
        <w:t>, ее изоляция д</w:t>
      </w:r>
      <w:r w:rsidR="005D3957">
        <w:rPr>
          <w:rFonts w:ascii="Arial" w:hAnsi="Arial" w:cs="Arial"/>
          <w:sz w:val="24"/>
          <w:szCs w:val="24"/>
          <w:lang w:eastAsia="ar-SA"/>
        </w:rPr>
        <w:t>олжна</w:t>
      </w:r>
      <w:r w:rsidR="007C3B68">
        <w:rPr>
          <w:rFonts w:ascii="Arial" w:hAnsi="Arial" w:cs="Arial"/>
          <w:sz w:val="24"/>
          <w:szCs w:val="24"/>
          <w:lang w:eastAsia="ar-SA"/>
        </w:rPr>
        <w:t xml:space="preserve"> выдерж</w:t>
      </w:r>
      <w:r w:rsidR="00421454">
        <w:rPr>
          <w:rFonts w:ascii="Arial" w:hAnsi="Arial" w:cs="Arial"/>
          <w:sz w:val="24"/>
          <w:szCs w:val="24"/>
          <w:lang w:eastAsia="ar-SA"/>
        </w:rPr>
        <w:t>ивать</w:t>
      </w:r>
      <w:r w:rsidR="007C3B68">
        <w:rPr>
          <w:rFonts w:ascii="Arial" w:hAnsi="Arial" w:cs="Arial"/>
          <w:sz w:val="24"/>
          <w:szCs w:val="24"/>
          <w:lang w:eastAsia="ar-SA"/>
        </w:rPr>
        <w:t xml:space="preserve"> воздействие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не менее 2,5 </w:t>
      </w:r>
      <w:proofErr w:type="spellStart"/>
      <w:r w:rsidRPr="00713BE7">
        <w:rPr>
          <w:rFonts w:ascii="Arial" w:hAnsi="Arial" w:cs="Arial"/>
          <w:sz w:val="24"/>
          <w:szCs w:val="24"/>
          <w:lang w:eastAsia="ar-SA"/>
        </w:rPr>
        <w:t>кВ</w:t>
      </w:r>
      <w:proofErr w:type="spellEnd"/>
      <w:r w:rsidRPr="00713BE7">
        <w:rPr>
          <w:rFonts w:ascii="Arial" w:hAnsi="Arial" w:cs="Arial"/>
          <w:sz w:val="24"/>
          <w:szCs w:val="24"/>
          <w:lang w:eastAsia="ar-SA"/>
        </w:rPr>
        <w:t xml:space="preserve"> со всех сторон</w:t>
      </w:r>
      <w:r w:rsidR="007C3B68">
        <w:rPr>
          <w:rFonts w:ascii="Arial" w:hAnsi="Arial" w:cs="Arial"/>
          <w:sz w:val="24"/>
          <w:szCs w:val="24"/>
          <w:lang w:eastAsia="ar-SA"/>
        </w:rPr>
        <w:t>.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C3B68">
        <w:rPr>
          <w:rFonts w:ascii="Arial" w:hAnsi="Arial" w:cs="Arial"/>
          <w:sz w:val="24"/>
          <w:szCs w:val="24"/>
          <w:lang w:eastAsia="ar-SA"/>
        </w:rPr>
        <w:t xml:space="preserve">К </w:t>
      </w:r>
      <w:r w:rsidRPr="00713BE7">
        <w:rPr>
          <w:rFonts w:ascii="Arial" w:hAnsi="Arial" w:cs="Arial"/>
          <w:sz w:val="24"/>
          <w:szCs w:val="24"/>
          <w:lang w:eastAsia="ar-SA"/>
        </w:rPr>
        <w:t>одном</w:t>
      </w:r>
      <w:r w:rsidR="0037321D">
        <w:rPr>
          <w:rFonts w:ascii="Arial" w:hAnsi="Arial" w:cs="Arial"/>
          <w:sz w:val="24"/>
          <w:szCs w:val="24"/>
          <w:lang w:eastAsia="ar-SA"/>
        </w:rPr>
        <w:t>у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конц</w:t>
      </w:r>
      <w:r w:rsidR="0037321D">
        <w:rPr>
          <w:rFonts w:ascii="Arial" w:hAnsi="Arial" w:cs="Arial"/>
          <w:sz w:val="24"/>
          <w:szCs w:val="24"/>
          <w:lang w:eastAsia="ar-SA"/>
        </w:rPr>
        <w:t xml:space="preserve">у пластины преобразователя подключают </w:t>
      </w:r>
      <w:r w:rsidR="0037321D" w:rsidRPr="00713BE7">
        <w:rPr>
          <w:rFonts w:ascii="Arial" w:hAnsi="Arial" w:cs="Arial"/>
          <w:sz w:val="24"/>
          <w:szCs w:val="24"/>
          <w:lang w:eastAsia="ar-SA"/>
        </w:rPr>
        <w:t>соединительны</w:t>
      </w:r>
      <w:r w:rsidR="0037321D">
        <w:rPr>
          <w:rFonts w:ascii="Arial" w:hAnsi="Arial" w:cs="Arial"/>
          <w:sz w:val="24"/>
          <w:szCs w:val="24"/>
          <w:lang w:eastAsia="ar-SA"/>
        </w:rPr>
        <w:t>й</w:t>
      </w:r>
      <w:r w:rsidR="0037321D" w:rsidRPr="00713BE7">
        <w:rPr>
          <w:rFonts w:ascii="Arial" w:hAnsi="Arial" w:cs="Arial"/>
          <w:sz w:val="24"/>
          <w:szCs w:val="24"/>
          <w:lang w:eastAsia="ar-SA"/>
        </w:rPr>
        <w:t xml:space="preserve"> адаптер</w:t>
      </w:r>
      <w:r w:rsidR="0037321D">
        <w:rPr>
          <w:rFonts w:ascii="Arial" w:hAnsi="Arial" w:cs="Arial"/>
          <w:sz w:val="24"/>
          <w:szCs w:val="24"/>
          <w:lang w:eastAsia="ar-SA"/>
        </w:rPr>
        <w:t xml:space="preserve"> посредством </w:t>
      </w:r>
      <w:r w:rsidRPr="00713BE7">
        <w:rPr>
          <w:rFonts w:ascii="Arial" w:hAnsi="Arial" w:cs="Arial"/>
          <w:sz w:val="24"/>
          <w:szCs w:val="24"/>
          <w:lang w:eastAsia="ar-SA"/>
        </w:rPr>
        <w:t>низкоомн</w:t>
      </w:r>
      <w:r w:rsidR="0037321D">
        <w:rPr>
          <w:rFonts w:ascii="Arial" w:hAnsi="Arial" w:cs="Arial"/>
          <w:sz w:val="24"/>
          <w:szCs w:val="24"/>
          <w:lang w:eastAsia="ar-SA"/>
        </w:rPr>
        <w:t>ого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соединени</w:t>
      </w:r>
      <w:r w:rsidR="0037321D">
        <w:rPr>
          <w:rFonts w:ascii="Arial" w:hAnsi="Arial" w:cs="Arial"/>
          <w:sz w:val="24"/>
          <w:szCs w:val="24"/>
          <w:lang w:eastAsia="ar-SA"/>
        </w:rPr>
        <w:t xml:space="preserve">я максимальной </w:t>
      </w:r>
      <w:r w:rsidRPr="00713BE7">
        <w:rPr>
          <w:rFonts w:ascii="Arial" w:hAnsi="Arial" w:cs="Arial"/>
          <w:sz w:val="24"/>
          <w:szCs w:val="24"/>
          <w:lang w:eastAsia="ar-SA"/>
        </w:rPr>
        <w:t>длиной не более 30 мм. Пластин</w:t>
      </w:r>
      <w:r w:rsidR="0037321D">
        <w:rPr>
          <w:rFonts w:ascii="Arial" w:hAnsi="Arial" w:cs="Arial"/>
          <w:sz w:val="24"/>
          <w:szCs w:val="24"/>
          <w:lang w:eastAsia="ar-SA"/>
        </w:rPr>
        <w:t>у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37321D">
        <w:rPr>
          <w:rFonts w:ascii="Arial" w:hAnsi="Arial" w:cs="Arial"/>
          <w:sz w:val="24"/>
          <w:szCs w:val="24"/>
          <w:lang w:eastAsia="ar-SA"/>
        </w:rPr>
        <w:t>преобразователя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37321D">
        <w:rPr>
          <w:rFonts w:ascii="Arial" w:hAnsi="Arial" w:cs="Arial"/>
          <w:sz w:val="24"/>
          <w:szCs w:val="24"/>
          <w:lang w:eastAsia="ar-SA"/>
        </w:rPr>
        <w:t>следует разместить в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зажим емкостной связи так, чтобы конец с соединением был совмещен с концом нижней </w:t>
      </w:r>
      <w:r w:rsidR="0037321D">
        <w:rPr>
          <w:rFonts w:ascii="Arial" w:hAnsi="Arial" w:cs="Arial"/>
          <w:sz w:val="24"/>
          <w:szCs w:val="24"/>
          <w:lang w:eastAsia="ar-SA"/>
        </w:rPr>
        <w:t>пластины связи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. Соединительный адаптер должен поддерживать </w:t>
      </w:r>
      <w:r w:rsidR="00DE7EC0">
        <w:rPr>
          <w:rFonts w:ascii="Arial" w:hAnsi="Arial" w:cs="Arial"/>
          <w:sz w:val="24"/>
          <w:szCs w:val="24"/>
          <w:lang w:eastAsia="ar-SA"/>
        </w:rPr>
        <w:t xml:space="preserve">низкий импеданс соединения </w:t>
      </w:r>
      <w:r w:rsidR="00DE7EC0" w:rsidRPr="00713BE7">
        <w:rPr>
          <w:rFonts w:ascii="Arial" w:hAnsi="Arial" w:cs="Arial"/>
          <w:sz w:val="24"/>
          <w:szCs w:val="24"/>
          <w:lang w:eastAsia="ar-SA"/>
        </w:rPr>
        <w:t>с</w:t>
      </w:r>
      <w:r w:rsidR="00DE7EC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E7EC0" w:rsidRPr="00822B9B">
        <w:rPr>
          <w:rFonts w:ascii="Arial" w:hAnsi="Arial" w:cs="Arial"/>
          <w:sz w:val="24"/>
          <w:szCs w:val="24"/>
          <w:lang w:eastAsia="ar-SA"/>
        </w:rPr>
        <w:t>RGP</w:t>
      </w:r>
      <w:r w:rsidR="00DE7EC0"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для заземления коаксиального измерительного </w:t>
      </w:r>
      <w:r w:rsidR="00421454">
        <w:rPr>
          <w:rFonts w:ascii="Arial" w:hAnsi="Arial" w:cs="Arial"/>
          <w:sz w:val="24"/>
          <w:szCs w:val="24"/>
          <w:lang w:eastAsia="ar-SA"/>
        </w:rPr>
        <w:t>вывода</w:t>
      </w:r>
      <w:r w:rsidRPr="00713BE7">
        <w:rPr>
          <w:rFonts w:ascii="Arial" w:hAnsi="Arial" w:cs="Arial"/>
          <w:sz w:val="24"/>
          <w:szCs w:val="24"/>
          <w:lang w:eastAsia="ar-SA"/>
        </w:rPr>
        <w:t>/</w:t>
      </w:r>
      <w:r w:rsidR="00822B9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13BE7">
        <w:rPr>
          <w:rFonts w:ascii="Arial" w:hAnsi="Arial" w:cs="Arial"/>
          <w:sz w:val="24"/>
          <w:szCs w:val="24"/>
          <w:lang w:eastAsia="ar-SA"/>
        </w:rPr>
        <w:t>аттенюатора</w:t>
      </w:r>
      <w:r w:rsidR="00DE7EC0">
        <w:rPr>
          <w:rFonts w:ascii="Arial" w:hAnsi="Arial" w:cs="Arial"/>
          <w:sz w:val="24"/>
          <w:szCs w:val="24"/>
          <w:lang w:eastAsia="ar-SA"/>
        </w:rPr>
        <w:t xml:space="preserve"> с сопротивлением </w:t>
      </w:r>
      <w:r w:rsidR="00DE7EC0" w:rsidRPr="00713BE7">
        <w:rPr>
          <w:rFonts w:ascii="Arial" w:hAnsi="Arial" w:cs="Arial"/>
          <w:sz w:val="24"/>
          <w:szCs w:val="24"/>
          <w:lang w:eastAsia="ar-SA"/>
        </w:rPr>
        <w:t xml:space="preserve">50 </w:t>
      </w:r>
      <w:r w:rsidR="00DE7EC0">
        <w:rPr>
          <w:rFonts w:ascii="Arial" w:hAnsi="Arial" w:cs="Arial"/>
          <w:sz w:val="24"/>
          <w:szCs w:val="24"/>
          <w:lang w:eastAsia="ar-SA"/>
        </w:rPr>
        <w:t>Ом</w:t>
      </w:r>
      <w:r w:rsidR="0037321D">
        <w:rPr>
          <w:rFonts w:ascii="Arial" w:hAnsi="Arial" w:cs="Arial"/>
          <w:sz w:val="24"/>
          <w:szCs w:val="24"/>
          <w:lang w:eastAsia="ar-SA"/>
        </w:rPr>
        <w:t xml:space="preserve">.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Расстояние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между пластиной преобразователя и измерительным </w:t>
      </w:r>
      <w:r w:rsidR="00421454">
        <w:rPr>
          <w:rFonts w:ascii="Arial" w:hAnsi="Arial" w:cs="Arial"/>
          <w:sz w:val="24"/>
          <w:szCs w:val="24"/>
          <w:lang w:eastAsia="ar-SA"/>
        </w:rPr>
        <w:t>выводом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/аттенюатором </w:t>
      </w:r>
      <w:r w:rsidR="0037321D">
        <w:rPr>
          <w:rFonts w:ascii="Arial" w:hAnsi="Arial" w:cs="Arial"/>
          <w:sz w:val="24"/>
          <w:szCs w:val="24"/>
          <w:lang w:eastAsia="ar-SA"/>
        </w:rPr>
        <w:t xml:space="preserve">должно быть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не </w:t>
      </w:r>
      <w:r w:rsidR="003C4DEA">
        <w:rPr>
          <w:rFonts w:ascii="Arial" w:hAnsi="Arial" w:cs="Arial"/>
          <w:sz w:val="24"/>
          <w:szCs w:val="24"/>
          <w:lang w:eastAsia="ar-SA"/>
        </w:rPr>
        <w:t>более</w:t>
      </w:r>
      <w:r w:rsidR="00824C1A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13BE7">
        <w:rPr>
          <w:rFonts w:ascii="Arial" w:hAnsi="Arial" w:cs="Arial"/>
          <w:sz w:val="24"/>
          <w:szCs w:val="24"/>
          <w:lang w:eastAsia="ar-SA"/>
        </w:rPr>
        <w:t>0,1 м.</w:t>
      </w:r>
    </w:p>
    <w:p w14:paraId="4CBAD83E" w14:textId="5561B5DF" w:rsidR="00713BE7" w:rsidRPr="00713BE7" w:rsidRDefault="00900039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="00824C1A">
        <w:rPr>
          <w:rFonts w:ascii="Arial" w:eastAsia="Times New Roman" w:hAnsi="Arial" w:cs="Arial"/>
          <w:spacing w:val="40"/>
          <w:lang w:eastAsia="ru-RU"/>
        </w:rPr>
        <w:t xml:space="preserve"> </w:t>
      </w:r>
      <w:r w:rsidRPr="00B707E9">
        <w:rPr>
          <w:rFonts w:ascii="Arial" w:eastAsia="Times New Roman" w:hAnsi="Arial" w:cs="Arial"/>
          <w:lang w:eastAsia="ru-RU"/>
        </w:rPr>
        <w:t>‒</w:t>
      </w:r>
      <w:r w:rsidRPr="00B707E9">
        <w:rPr>
          <w:rFonts w:ascii="Arial" w:hAnsi="Arial" w:cs="Arial"/>
          <w:lang w:eastAsia="ar-SA"/>
        </w:rPr>
        <w:t xml:space="preserve"> </w:t>
      </w:r>
      <w:r w:rsidR="00713BE7" w:rsidRPr="00713BE7">
        <w:rPr>
          <w:rFonts w:ascii="Arial" w:hAnsi="Arial" w:cs="Arial"/>
          <w:lang w:eastAsia="ar-SA"/>
        </w:rPr>
        <w:t xml:space="preserve">Зазор между верхней пластиной </w:t>
      </w:r>
      <w:r w:rsidR="003C4DEA">
        <w:rPr>
          <w:rFonts w:ascii="Arial" w:hAnsi="Arial" w:cs="Arial"/>
          <w:lang w:eastAsia="ar-SA"/>
        </w:rPr>
        <w:t xml:space="preserve">связи </w:t>
      </w:r>
      <w:r w:rsidR="00713BE7" w:rsidRPr="00713BE7">
        <w:rPr>
          <w:rFonts w:ascii="Arial" w:hAnsi="Arial" w:cs="Arial"/>
          <w:lang w:eastAsia="ar-SA"/>
        </w:rPr>
        <w:t>и пластиной преобразователя не является значительным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136D102D" w14:textId="159F3F80" w:rsidR="00713BE7" w:rsidRPr="00713BE7" w:rsidRDefault="00FB7B63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Калибровку проводят </w:t>
      </w:r>
      <w:r w:rsidR="003C4DEA">
        <w:rPr>
          <w:rFonts w:ascii="Arial" w:hAnsi="Arial" w:cs="Arial"/>
          <w:sz w:val="24"/>
          <w:szCs w:val="24"/>
          <w:lang w:eastAsia="ar-SA"/>
        </w:rPr>
        <w:t xml:space="preserve">с одним </w:t>
      </w:r>
      <w:r w:rsidR="00DE7EC0">
        <w:rPr>
          <w:rFonts w:ascii="Arial" w:hAnsi="Arial" w:cs="Arial"/>
          <w:sz w:val="24"/>
          <w:szCs w:val="24"/>
          <w:lang w:eastAsia="ar-SA"/>
        </w:rPr>
        <w:t>выводом</w:t>
      </w:r>
      <w:r w:rsidR="003C4DEA">
        <w:rPr>
          <w:rFonts w:ascii="Arial" w:hAnsi="Arial" w:cs="Arial"/>
          <w:sz w:val="24"/>
          <w:szCs w:val="24"/>
          <w:lang w:eastAsia="ar-SA"/>
        </w:rPr>
        <w:t xml:space="preserve"> с сопротивлением 50 Ом </w:t>
      </w:r>
      <w:r>
        <w:rPr>
          <w:rFonts w:ascii="Arial" w:hAnsi="Arial" w:cs="Arial"/>
          <w:sz w:val="24"/>
          <w:szCs w:val="24"/>
          <w:lang w:eastAsia="ar-SA"/>
        </w:rPr>
        <w:t>с применением указанных ниже требований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0ADB5D29" w14:textId="6D183C9A" w:rsidR="00713BE7" w:rsidRPr="00713BE7" w:rsidRDefault="003C4DEA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Калибровку з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ажим</w:t>
      </w:r>
      <w:r>
        <w:rPr>
          <w:rFonts w:ascii="Arial" w:hAnsi="Arial" w:cs="Arial"/>
          <w:sz w:val="24"/>
          <w:szCs w:val="24"/>
          <w:lang w:eastAsia="ar-SA"/>
        </w:rPr>
        <w:t xml:space="preserve">а связи следует проводить с применением генератора, для которого подтверждено </w:t>
      </w:r>
      <w:r w:rsidR="00FB7B63">
        <w:rPr>
          <w:rFonts w:ascii="Arial" w:hAnsi="Arial" w:cs="Arial"/>
          <w:sz w:val="24"/>
          <w:szCs w:val="24"/>
          <w:lang w:eastAsia="ar-SA"/>
        </w:rPr>
        <w:t xml:space="preserve">его 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соответ</w:t>
      </w:r>
      <w:r>
        <w:rPr>
          <w:rFonts w:ascii="Arial" w:hAnsi="Arial" w:cs="Arial"/>
          <w:sz w:val="24"/>
          <w:szCs w:val="24"/>
          <w:lang w:eastAsia="ar-SA"/>
        </w:rPr>
        <w:t xml:space="preserve">ствие 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требованиям 6.2.2.3.</w:t>
      </w:r>
    </w:p>
    <w:p w14:paraId="3334024B" w14:textId="579C57BC" w:rsid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Калибровк</w:t>
      </w:r>
      <w:r w:rsidR="00FB7B63">
        <w:rPr>
          <w:rFonts w:ascii="Arial" w:hAnsi="Arial" w:cs="Arial"/>
          <w:sz w:val="24"/>
          <w:szCs w:val="24"/>
          <w:lang w:eastAsia="ar-SA"/>
        </w:rPr>
        <w:t>у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выполня</w:t>
      </w:r>
      <w:r w:rsidR="00FB7B63">
        <w:rPr>
          <w:rFonts w:ascii="Arial" w:hAnsi="Arial" w:cs="Arial"/>
          <w:sz w:val="24"/>
          <w:szCs w:val="24"/>
          <w:lang w:eastAsia="ar-SA"/>
        </w:rPr>
        <w:t>ют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при </w:t>
      </w:r>
      <w:r w:rsidR="00FB7B63">
        <w:rPr>
          <w:rFonts w:ascii="Arial" w:hAnsi="Arial" w:cs="Arial"/>
          <w:sz w:val="24"/>
          <w:szCs w:val="24"/>
          <w:lang w:eastAsia="ar-SA"/>
        </w:rPr>
        <w:t xml:space="preserve">установке значения </w:t>
      </w:r>
      <w:r w:rsidRPr="00713BE7">
        <w:rPr>
          <w:rFonts w:ascii="Arial" w:hAnsi="Arial" w:cs="Arial"/>
          <w:sz w:val="24"/>
          <w:szCs w:val="24"/>
          <w:lang w:eastAsia="ar-SA"/>
        </w:rPr>
        <w:t>выходно</w:t>
      </w:r>
      <w:r w:rsidR="00FB7B63">
        <w:rPr>
          <w:rFonts w:ascii="Arial" w:hAnsi="Arial" w:cs="Arial"/>
          <w:sz w:val="24"/>
          <w:szCs w:val="24"/>
          <w:lang w:eastAsia="ar-SA"/>
        </w:rPr>
        <w:t>го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напряжени</w:t>
      </w:r>
      <w:r w:rsidR="00FB7B63">
        <w:rPr>
          <w:rFonts w:ascii="Arial" w:hAnsi="Arial" w:cs="Arial"/>
          <w:sz w:val="24"/>
          <w:szCs w:val="24"/>
          <w:lang w:eastAsia="ar-SA"/>
        </w:rPr>
        <w:t>я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822B9B">
        <w:rPr>
          <w:rFonts w:ascii="Arial" w:hAnsi="Arial" w:cs="Arial"/>
          <w:sz w:val="24"/>
          <w:szCs w:val="24"/>
          <w:lang w:eastAsia="ar-SA"/>
        </w:rPr>
        <w:t>FDOWG</w:t>
      </w:r>
      <w:r w:rsidR="00FB7B63">
        <w:rPr>
          <w:rFonts w:ascii="Arial" w:hAnsi="Arial" w:cs="Arial"/>
          <w:i/>
          <w:iCs/>
          <w:sz w:val="24"/>
          <w:szCs w:val="24"/>
          <w:lang w:eastAsia="ar-SA"/>
        </w:rPr>
        <w:t xml:space="preserve"> </w:t>
      </w:r>
      <w:r w:rsidR="00FB7B63" w:rsidRPr="00FB7B63">
        <w:rPr>
          <w:rFonts w:ascii="Arial" w:hAnsi="Arial" w:cs="Arial"/>
          <w:sz w:val="24"/>
          <w:szCs w:val="24"/>
          <w:lang w:eastAsia="ar-SA"/>
        </w:rPr>
        <w:t>равн</w:t>
      </w:r>
      <w:r w:rsidR="00FB7B63">
        <w:rPr>
          <w:rFonts w:ascii="Arial" w:hAnsi="Arial" w:cs="Arial"/>
          <w:sz w:val="24"/>
          <w:szCs w:val="24"/>
          <w:lang w:eastAsia="ar-SA"/>
        </w:rPr>
        <w:t>ым</w:t>
      </w:r>
      <w:r w:rsidRPr="00FB7B63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2 </w:t>
      </w:r>
      <w:proofErr w:type="spellStart"/>
      <w:r w:rsidRPr="00713BE7">
        <w:rPr>
          <w:rFonts w:ascii="Arial" w:hAnsi="Arial" w:cs="Arial"/>
          <w:sz w:val="24"/>
          <w:szCs w:val="24"/>
          <w:lang w:eastAsia="ar-SA"/>
        </w:rPr>
        <w:t>кВ.</w:t>
      </w:r>
      <w:proofErr w:type="spellEnd"/>
    </w:p>
    <w:p w14:paraId="23DEB6F1" w14:textId="053259C8" w:rsidR="00FB7B63" w:rsidRPr="00713BE7" w:rsidRDefault="00822B9B" w:rsidP="000D7FB0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A13174F" wp14:editId="0FDBFAD4">
            <wp:extent cx="5762625" cy="12573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ACBFC" w14:textId="5879F41A" w:rsidR="00713BE7" w:rsidRDefault="009F0D2E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>Рисунок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 xml:space="preserve"> 22 </w:t>
      </w:r>
      <w:r w:rsidR="000D7FB0">
        <w:rPr>
          <w:rFonts w:ascii="Arial" w:hAnsi="Arial" w:cs="Arial"/>
          <w:sz w:val="24"/>
          <w:szCs w:val="24"/>
          <w:lang w:eastAsia="ar-SA"/>
        </w:rPr>
        <w:t>‒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 xml:space="preserve"> Калибровка </w:t>
      </w:r>
      <w:r w:rsidR="00FB7B63">
        <w:rPr>
          <w:rFonts w:ascii="Arial" w:hAnsi="Arial" w:cs="Arial"/>
          <w:sz w:val="24"/>
          <w:szCs w:val="24"/>
          <w:lang w:eastAsia="ar-SA"/>
        </w:rPr>
        <w:t xml:space="preserve">зажима 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емкостно</w:t>
      </w:r>
      <w:r w:rsidR="00FB7B63">
        <w:rPr>
          <w:rFonts w:ascii="Arial" w:hAnsi="Arial" w:cs="Arial"/>
          <w:sz w:val="24"/>
          <w:szCs w:val="24"/>
          <w:lang w:eastAsia="ar-SA"/>
        </w:rPr>
        <w:t>й связи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 xml:space="preserve"> с </w:t>
      </w:r>
      <w:r w:rsidR="00FB7B63">
        <w:rPr>
          <w:rFonts w:ascii="Arial" w:hAnsi="Arial" w:cs="Arial"/>
          <w:sz w:val="24"/>
          <w:szCs w:val="24"/>
          <w:lang w:eastAsia="ar-SA"/>
        </w:rPr>
        <w:t xml:space="preserve">применением 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пластины преобразователя</w:t>
      </w:r>
    </w:p>
    <w:p w14:paraId="208AFD3C" w14:textId="77777777" w:rsidR="00824C1A" w:rsidRPr="00713BE7" w:rsidRDefault="00824C1A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14:paraId="344B19D8" w14:textId="767E751F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822B9B">
        <w:rPr>
          <w:rFonts w:ascii="Arial" w:hAnsi="Arial" w:cs="Arial"/>
          <w:sz w:val="24"/>
          <w:szCs w:val="24"/>
          <w:lang w:eastAsia="ar-SA"/>
        </w:rPr>
        <w:t xml:space="preserve">FDOWG </w:t>
      </w:r>
      <w:r w:rsidRPr="00713BE7">
        <w:rPr>
          <w:rFonts w:ascii="Arial" w:hAnsi="Arial" w:cs="Arial"/>
          <w:sz w:val="24"/>
          <w:szCs w:val="24"/>
          <w:lang w:eastAsia="ar-SA"/>
        </w:rPr>
        <w:t>подключа</w:t>
      </w:r>
      <w:r w:rsidR="00FB7B63">
        <w:rPr>
          <w:rFonts w:ascii="Arial" w:hAnsi="Arial" w:cs="Arial"/>
          <w:sz w:val="24"/>
          <w:szCs w:val="24"/>
          <w:lang w:eastAsia="ar-SA"/>
        </w:rPr>
        <w:t>ют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к входу зажима</w:t>
      </w:r>
      <w:r w:rsidR="00421454">
        <w:rPr>
          <w:rFonts w:ascii="Arial" w:hAnsi="Arial" w:cs="Arial"/>
          <w:sz w:val="24"/>
          <w:szCs w:val="24"/>
          <w:lang w:eastAsia="ar-SA"/>
        </w:rPr>
        <w:t xml:space="preserve"> связи</w:t>
      </w:r>
      <w:r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591657CD" w14:textId="04254C09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Пиковое </w:t>
      </w:r>
      <w:r w:rsidR="00421454">
        <w:rPr>
          <w:rFonts w:ascii="Arial" w:hAnsi="Arial" w:cs="Arial"/>
          <w:sz w:val="24"/>
          <w:szCs w:val="24"/>
          <w:lang w:eastAsia="ar-SA"/>
        </w:rPr>
        <w:t xml:space="preserve">значение </w:t>
      </w:r>
      <w:r w:rsidRPr="00713BE7">
        <w:rPr>
          <w:rFonts w:ascii="Arial" w:hAnsi="Arial" w:cs="Arial"/>
          <w:sz w:val="24"/>
          <w:szCs w:val="24"/>
          <w:lang w:eastAsia="ar-SA"/>
        </w:rPr>
        <w:t>напряжени</w:t>
      </w:r>
      <w:r w:rsidR="00421454">
        <w:rPr>
          <w:rFonts w:ascii="Arial" w:hAnsi="Arial" w:cs="Arial"/>
          <w:sz w:val="24"/>
          <w:szCs w:val="24"/>
          <w:lang w:eastAsia="ar-SA"/>
        </w:rPr>
        <w:t>я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и </w:t>
      </w:r>
      <w:r w:rsidR="000D7FB0">
        <w:rPr>
          <w:rFonts w:ascii="Arial" w:hAnsi="Arial" w:cs="Arial"/>
          <w:sz w:val="24"/>
          <w:szCs w:val="24"/>
          <w:lang w:eastAsia="ar-SA"/>
        </w:rPr>
        <w:t>характеристики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21454">
        <w:rPr>
          <w:rFonts w:ascii="Arial" w:hAnsi="Arial" w:cs="Arial"/>
          <w:sz w:val="24"/>
          <w:szCs w:val="24"/>
          <w:lang w:eastAsia="ar-SA"/>
        </w:rPr>
        <w:t>формы волны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регистрируют на выходе пластины преобразователя, расположенной на противоположном конце зажима</w:t>
      </w:r>
      <w:r w:rsidR="00421454">
        <w:rPr>
          <w:rFonts w:ascii="Arial" w:hAnsi="Arial" w:cs="Arial"/>
          <w:sz w:val="24"/>
          <w:szCs w:val="24"/>
          <w:lang w:eastAsia="ar-SA"/>
        </w:rPr>
        <w:t xml:space="preserve"> связи</w:t>
      </w:r>
      <w:r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4B97A526" w14:textId="28F3E875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lastRenderedPageBreak/>
        <w:t xml:space="preserve">Характеристики </w:t>
      </w:r>
      <w:r w:rsidR="00421454">
        <w:rPr>
          <w:rFonts w:ascii="Arial" w:hAnsi="Arial" w:cs="Arial"/>
          <w:sz w:val="24"/>
          <w:szCs w:val="24"/>
          <w:lang w:eastAsia="ar-SA"/>
        </w:rPr>
        <w:t>формы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волны должны </w:t>
      </w:r>
      <w:r w:rsidR="00421454">
        <w:rPr>
          <w:rFonts w:ascii="Arial" w:hAnsi="Arial" w:cs="Arial"/>
          <w:sz w:val="24"/>
          <w:szCs w:val="24"/>
          <w:lang w:eastAsia="ar-SA"/>
        </w:rPr>
        <w:t>соответствовать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следующим требованиям:</w:t>
      </w:r>
    </w:p>
    <w:p w14:paraId="1A79E238" w14:textId="13781FA1" w:rsidR="00713BE7" w:rsidRPr="00044149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- пиковое напряжение (1000 ± 200) В</w:t>
      </w:r>
      <w:r w:rsidR="00044149">
        <w:rPr>
          <w:rFonts w:ascii="Arial" w:hAnsi="Arial" w:cs="Arial"/>
          <w:sz w:val="24"/>
          <w:szCs w:val="24"/>
          <w:lang w:eastAsia="ar-SA"/>
        </w:rPr>
        <w:t>;</w:t>
      </w:r>
    </w:p>
    <w:p w14:paraId="19C715FE" w14:textId="1BFE2EA7" w:rsid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- частоты колебаний (3 ± 0,6), (10 ± 2), (30 ± 6) МГц.</w:t>
      </w:r>
    </w:p>
    <w:p w14:paraId="01508547" w14:textId="77777777" w:rsidR="000D7FB0" w:rsidRDefault="000D7FB0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5FB53A8E" w14:textId="2BE9D3A9" w:rsidR="00FC67E2" w:rsidRPr="00FC67E2" w:rsidRDefault="00FC67E2" w:rsidP="00203BFB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>7</w:t>
      </w: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ab/>
      </w:r>
      <w:bookmarkStart w:id="70" w:name="_Hlk211013664"/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>Испытательная установка</w:t>
      </w:r>
    </w:p>
    <w:p w14:paraId="4694390B" w14:textId="245A22CC" w:rsidR="00FC67E2" w:rsidRDefault="00FC67E2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7.1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>Испытательное оборудование</w:t>
      </w:r>
    </w:p>
    <w:p w14:paraId="47843EA5" w14:textId="77777777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Испытательная установка включает в себя следующее оборудование:</w:t>
      </w:r>
    </w:p>
    <w:p w14:paraId="14A89191" w14:textId="77777777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- заземляющие соединения;</w:t>
      </w:r>
    </w:p>
    <w:p w14:paraId="6E15CFEA" w14:textId="7856F671" w:rsidR="00713BE7" w:rsidRPr="00044149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- </w:t>
      </w:r>
      <w:r w:rsidRPr="00044149">
        <w:rPr>
          <w:rFonts w:ascii="Arial" w:hAnsi="Arial" w:cs="Arial"/>
          <w:sz w:val="24"/>
          <w:szCs w:val="24"/>
          <w:lang w:eastAsia="ar-SA"/>
        </w:rPr>
        <w:t xml:space="preserve">RGP (требуется для испытаний </w:t>
      </w:r>
      <w:r w:rsidR="000D7FB0" w:rsidRPr="00044149">
        <w:rPr>
          <w:rFonts w:ascii="Arial" w:hAnsi="Arial" w:cs="Arial"/>
          <w:sz w:val="24"/>
          <w:szCs w:val="24"/>
          <w:lang w:eastAsia="ar-SA"/>
        </w:rPr>
        <w:t>на воздействие</w:t>
      </w:r>
      <w:r w:rsidRPr="00044149">
        <w:rPr>
          <w:rFonts w:ascii="Arial" w:hAnsi="Arial" w:cs="Arial"/>
          <w:sz w:val="24"/>
          <w:szCs w:val="24"/>
          <w:lang w:eastAsia="ar-SA"/>
        </w:rPr>
        <w:t xml:space="preserve"> колебательны</w:t>
      </w:r>
      <w:r w:rsidR="000D7FB0" w:rsidRPr="00044149">
        <w:rPr>
          <w:rFonts w:ascii="Arial" w:hAnsi="Arial" w:cs="Arial"/>
          <w:sz w:val="24"/>
          <w:szCs w:val="24"/>
          <w:lang w:eastAsia="ar-SA"/>
        </w:rPr>
        <w:t>х</w:t>
      </w:r>
      <w:r w:rsidRPr="00044149">
        <w:rPr>
          <w:rFonts w:ascii="Arial" w:hAnsi="Arial" w:cs="Arial"/>
          <w:sz w:val="24"/>
          <w:szCs w:val="24"/>
          <w:lang w:eastAsia="ar-SA"/>
        </w:rPr>
        <w:t xml:space="preserve"> волн </w:t>
      </w:r>
      <w:r w:rsidR="000D7FB0" w:rsidRPr="00044149">
        <w:rPr>
          <w:rFonts w:ascii="Arial" w:hAnsi="Arial" w:cs="Arial"/>
          <w:sz w:val="24"/>
          <w:szCs w:val="24"/>
          <w:lang w:eastAsia="ar-SA"/>
        </w:rPr>
        <w:t xml:space="preserve">с быстрым затуханием </w:t>
      </w:r>
      <w:r w:rsidRPr="00044149">
        <w:rPr>
          <w:rFonts w:ascii="Arial" w:hAnsi="Arial" w:cs="Arial"/>
          <w:sz w:val="24"/>
          <w:szCs w:val="24"/>
          <w:lang w:eastAsia="ar-SA"/>
        </w:rPr>
        <w:t xml:space="preserve">и необязательно для испытаний на </w:t>
      </w:r>
      <w:r w:rsidR="000D7FB0" w:rsidRPr="00044149">
        <w:rPr>
          <w:rFonts w:ascii="Arial" w:hAnsi="Arial" w:cs="Arial"/>
          <w:sz w:val="24"/>
          <w:szCs w:val="24"/>
          <w:lang w:eastAsia="ar-SA"/>
        </w:rPr>
        <w:t xml:space="preserve">воздействие </w:t>
      </w:r>
      <w:r w:rsidRPr="00044149">
        <w:rPr>
          <w:rFonts w:ascii="Arial" w:hAnsi="Arial" w:cs="Arial"/>
          <w:sz w:val="24"/>
          <w:szCs w:val="24"/>
          <w:lang w:eastAsia="ar-SA"/>
        </w:rPr>
        <w:t>колебательны</w:t>
      </w:r>
      <w:r w:rsidR="000D7FB0" w:rsidRPr="00044149">
        <w:rPr>
          <w:rFonts w:ascii="Arial" w:hAnsi="Arial" w:cs="Arial"/>
          <w:sz w:val="24"/>
          <w:szCs w:val="24"/>
          <w:lang w:eastAsia="ar-SA"/>
        </w:rPr>
        <w:t>х</w:t>
      </w:r>
      <w:r w:rsidRPr="00044149">
        <w:rPr>
          <w:rFonts w:ascii="Arial" w:hAnsi="Arial" w:cs="Arial"/>
          <w:sz w:val="24"/>
          <w:szCs w:val="24"/>
          <w:lang w:eastAsia="ar-SA"/>
        </w:rPr>
        <w:t xml:space="preserve"> волн</w:t>
      </w:r>
      <w:r w:rsidR="000D7FB0" w:rsidRPr="00044149">
        <w:rPr>
          <w:rFonts w:ascii="Arial" w:hAnsi="Arial" w:cs="Arial"/>
          <w:sz w:val="24"/>
          <w:szCs w:val="24"/>
          <w:lang w:eastAsia="ar-SA"/>
        </w:rPr>
        <w:t xml:space="preserve"> с медленным затуханием</w:t>
      </w:r>
      <w:r w:rsidRPr="00044149">
        <w:rPr>
          <w:rFonts w:ascii="Arial" w:hAnsi="Arial" w:cs="Arial"/>
          <w:sz w:val="24"/>
          <w:szCs w:val="24"/>
          <w:lang w:eastAsia="ar-SA"/>
        </w:rPr>
        <w:t>);</w:t>
      </w:r>
    </w:p>
    <w:p w14:paraId="1593D981" w14:textId="6C8B2367" w:rsidR="00713BE7" w:rsidRPr="00044149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4149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0D7FB0" w:rsidRPr="00044149">
        <w:rPr>
          <w:rFonts w:ascii="Arial" w:hAnsi="Arial" w:cs="Arial"/>
          <w:sz w:val="24"/>
          <w:szCs w:val="24"/>
          <w:lang w:val="en-US" w:eastAsia="ar-SA"/>
        </w:rPr>
        <w:t>EUT</w:t>
      </w:r>
      <w:r w:rsidRPr="00044149">
        <w:rPr>
          <w:rFonts w:ascii="Arial" w:hAnsi="Arial" w:cs="Arial"/>
          <w:sz w:val="24"/>
          <w:szCs w:val="24"/>
          <w:lang w:eastAsia="ar-SA"/>
        </w:rPr>
        <w:t>;</w:t>
      </w:r>
    </w:p>
    <w:p w14:paraId="3A059870" w14:textId="77777777" w:rsidR="00713BE7" w:rsidRPr="00044149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4149">
        <w:rPr>
          <w:rFonts w:ascii="Arial" w:hAnsi="Arial" w:cs="Arial"/>
          <w:sz w:val="24"/>
          <w:szCs w:val="24"/>
          <w:lang w:eastAsia="ar-SA"/>
        </w:rPr>
        <w:t>- SDOWG или FDOWG;</w:t>
      </w:r>
    </w:p>
    <w:p w14:paraId="7017BB09" w14:textId="77777777" w:rsidR="00713BE7" w:rsidRPr="00044149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4149">
        <w:rPr>
          <w:rFonts w:ascii="Arial" w:hAnsi="Arial" w:cs="Arial"/>
          <w:sz w:val="24"/>
          <w:szCs w:val="24"/>
          <w:lang w:eastAsia="ar-SA"/>
        </w:rPr>
        <w:t>- CDN;</w:t>
      </w:r>
    </w:p>
    <w:p w14:paraId="1A705BFC" w14:textId="29C401B8" w:rsidR="00713BE7" w:rsidRPr="00044149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4149">
        <w:rPr>
          <w:rFonts w:ascii="Arial" w:hAnsi="Arial" w:cs="Arial"/>
          <w:sz w:val="24"/>
          <w:szCs w:val="24"/>
          <w:lang w:eastAsia="ar-SA"/>
        </w:rPr>
        <w:t xml:space="preserve">- зажим емкостной связи (для испытаний на </w:t>
      </w:r>
      <w:r w:rsidR="000D7FB0" w:rsidRPr="00044149">
        <w:rPr>
          <w:rFonts w:ascii="Arial" w:hAnsi="Arial" w:cs="Arial"/>
          <w:sz w:val="24"/>
          <w:szCs w:val="24"/>
          <w:lang w:eastAsia="ar-SA"/>
        </w:rPr>
        <w:t xml:space="preserve">воздействие </w:t>
      </w:r>
      <w:r w:rsidRPr="00044149">
        <w:rPr>
          <w:rFonts w:ascii="Arial" w:hAnsi="Arial" w:cs="Arial"/>
          <w:sz w:val="24"/>
          <w:szCs w:val="24"/>
          <w:lang w:eastAsia="ar-SA"/>
        </w:rPr>
        <w:t>затухающи</w:t>
      </w:r>
      <w:r w:rsidR="000D7FB0" w:rsidRPr="00044149">
        <w:rPr>
          <w:rFonts w:ascii="Arial" w:hAnsi="Arial" w:cs="Arial"/>
          <w:sz w:val="24"/>
          <w:szCs w:val="24"/>
          <w:lang w:eastAsia="ar-SA"/>
        </w:rPr>
        <w:t>х</w:t>
      </w:r>
      <w:r w:rsidRPr="00044149">
        <w:rPr>
          <w:rFonts w:ascii="Arial" w:hAnsi="Arial" w:cs="Arial"/>
          <w:sz w:val="24"/>
          <w:szCs w:val="24"/>
          <w:lang w:eastAsia="ar-SA"/>
        </w:rPr>
        <w:t xml:space="preserve"> колебательны</w:t>
      </w:r>
      <w:r w:rsidR="00387EBF" w:rsidRPr="00044149">
        <w:rPr>
          <w:rFonts w:ascii="Arial" w:hAnsi="Arial" w:cs="Arial"/>
          <w:sz w:val="24"/>
          <w:szCs w:val="24"/>
          <w:lang w:eastAsia="ar-SA"/>
        </w:rPr>
        <w:t>х</w:t>
      </w:r>
      <w:r w:rsidRPr="00044149">
        <w:rPr>
          <w:rFonts w:ascii="Arial" w:hAnsi="Arial" w:cs="Arial"/>
          <w:sz w:val="24"/>
          <w:szCs w:val="24"/>
          <w:lang w:eastAsia="ar-SA"/>
        </w:rPr>
        <w:t xml:space="preserve"> волн);</w:t>
      </w:r>
    </w:p>
    <w:p w14:paraId="1505FF42" w14:textId="77777777" w:rsidR="00713BE7" w:rsidRPr="00044149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4149">
        <w:rPr>
          <w:rFonts w:ascii="Arial" w:hAnsi="Arial" w:cs="Arial"/>
          <w:sz w:val="24"/>
          <w:szCs w:val="24"/>
          <w:lang w:eastAsia="ar-SA"/>
        </w:rPr>
        <w:t>- AE.</w:t>
      </w:r>
    </w:p>
    <w:p w14:paraId="2B2FC4D4" w14:textId="5B7BE23D" w:rsidR="00713BE7" w:rsidRPr="00044149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4149">
        <w:rPr>
          <w:rFonts w:ascii="Arial" w:hAnsi="Arial" w:cs="Arial"/>
          <w:sz w:val="24"/>
          <w:szCs w:val="24"/>
          <w:lang w:eastAsia="ar-SA"/>
        </w:rPr>
        <w:t xml:space="preserve">Испытательное напряжение </w:t>
      </w:r>
      <w:r w:rsidR="00387EBF" w:rsidRPr="00044149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044149">
        <w:rPr>
          <w:rFonts w:ascii="Arial" w:hAnsi="Arial" w:cs="Arial"/>
          <w:sz w:val="24"/>
          <w:szCs w:val="24"/>
          <w:lang w:eastAsia="ar-SA"/>
        </w:rPr>
        <w:t xml:space="preserve">подавать через CDN, если сеть подходит для рабочего сигнала портов </w:t>
      </w:r>
      <w:r w:rsidR="00387EBF" w:rsidRPr="00044149">
        <w:rPr>
          <w:rFonts w:ascii="Arial" w:hAnsi="Arial" w:cs="Arial"/>
          <w:sz w:val="24"/>
          <w:szCs w:val="24"/>
          <w:lang w:val="en-US" w:eastAsia="ar-SA"/>
        </w:rPr>
        <w:t>EUT</w:t>
      </w:r>
      <w:r w:rsidRPr="00044149">
        <w:rPr>
          <w:rFonts w:ascii="Arial" w:hAnsi="Arial" w:cs="Arial"/>
          <w:sz w:val="24"/>
          <w:szCs w:val="24"/>
          <w:lang w:eastAsia="ar-SA"/>
        </w:rPr>
        <w:t>.</w:t>
      </w:r>
    </w:p>
    <w:p w14:paraId="3F5D4492" w14:textId="25186865" w:rsidR="00FC67E2" w:rsidRDefault="00FC67E2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7.2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Верификация </w:t>
      </w:r>
      <w:r w:rsidR="00924833">
        <w:rPr>
          <w:rFonts w:ascii="Arial" w:hAnsi="Arial" w:cs="Arial"/>
          <w:b/>
          <w:bCs/>
          <w:sz w:val="24"/>
          <w:szCs w:val="24"/>
          <w:lang w:eastAsia="ar-SA"/>
        </w:rPr>
        <w:t>испытательной аппаратуры</w:t>
      </w:r>
    </w:p>
    <w:p w14:paraId="4C3BF3D7" w14:textId="61246AB1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Цель</w:t>
      </w:r>
      <w:r w:rsidR="00924833">
        <w:rPr>
          <w:rFonts w:ascii="Arial" w:hAnsi="Arial" w:cs="Arial"/>
          <w:sz w:val="24"/>
          <w:szCs w:val="24"/>
          <w:lang w:eastAsia="ar-SA"/>
        </w:rPr>
        <w:t xml:space="preserve">ю верификации является </w:t>
      </w:r>
      <w:r w:rsidRPr="00713BE7">
        <w:rPr>
          <w:rFonts w:ascii="Arial" w:hAnsi="Arial" w:cs="Arial"/>
          <w:sz w:val="24"/>
          <w:szCs w:val="24"/>
          <w:lang w:eastAsia="ar-SA"/>
        </w:rPr>
        <w:t>проверк</w:t>
      </w:r>
      <w:r w:rsidR="00924833">
        <w:rPr>
          <w:rFonts w:ascii="Arial" w:hAnsi="Arial" w:cs="Arial"/>
          <w:sz w:val="24"/>
          <w:szCs w:val="24"/>
          <w:lang w:eastAsia="ar-SA"/>
        </w:rPr>
        <w:t xml:space="preserve">а правильности работы </w:t>
      </w:r>
      <w:r w:rsidRPr="00713BE7">
        <w:rPr>
          <w:rFonts w:ascii="Arial" w:hAnsi="Arial" w:cs="Arial"/>
          <w:sz w:val="24"/>
          <w:szCs w:val="24"/>
          <w:lang w:eastAsia="ar-SA"/>
        </w:rPr>
        <w:t>испытательн</w:t>
      </w:r>
      <w:r w:rsidR="00924833">
        <w:rPr>
          <w:rFonts w:ascii="Arial" w:hAnsi="Arial" w:cs="Arial"/>
          <w:sz w:val="24"/>
          <w:szCs w:val="24"/>
          <w:lang w:eastAsia="ar-SA"/>
        </w:rPr>
        <w:t>ой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установк</w:t>
      </w:r>
      <w:r w:rsidR="00924833">
        <w:rPr>
          <w:rFonts w:ascii="Arial" w:hAnsi="Arial" w:cs="Arial"/>
          <w:sz w:val="24"/>
          <w:szCs w:val="24"/>
          <w:lang w:eastAsia="ar-SA"/>
        </w:rPr>
        <w:t>и</w:t>
      </w:r>
      <w:r w:rsidRPr="00713BE7">
        <w:rPr>
          <w:rFonts w:ascii="Arial" w:hAnsi="Arial" w:cs="Arial"/>
          <w:sz w:val="24"/>
          <w:szCs w:val="24"/>
          <w:lang w:eastAsia="ar-SA"/>
        </w:rPr>
        <w:t>. Испытательная установка включает в себя:</w:t>
      </w:r>
    </w:p>
    <w:p w14:paraId="155B4FEB" w14:textId="77777777" w:rsidR="00713BE7" w:rsidRPr="00044149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- генератор затухающих колебательных волн (</w:t>
      </w:r>
      <w:r w:rsidRPr="00044149">
        <w:rPr>
          <w:rFonts w:ascii="Arial" w:hAnsi="Arial" w:cs="Arial"/>
          <w:sz w:val="24"/>
          <w:szCs w:val="24"/>
          <w:lang w:eastAsia="ar-SA"/>
        </w:rPr>
        <w:t>SDOWG или FDOWG);</w:t>
      </w:r>
    </w:p>
    <w:p w14:paraId="36E264AE" w14:textId="77777777" w:rsidR="00713BE7" w:rsidRPr="00044149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4149">
        <w:rPr>
          <w:rFonts w:ascii="Arial" w:hAnsi="Arial" w:cs="Arial"/>
          <w:sz w:val="24"/>
          <w:szCs w:val="24"/>
          <w:lang w:eastAsia="ar-SA"/>
        </w:rPr>
        <w:t>- CDN;</w:t>
      </w:r>
    </w:p>
    <w:p w14:paraId="12DF1079" w14:textId="167AD97B" w:rsidR="00713BE7" w:rsidRPr="00044149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4149">
        <w:rPr>
          <w:rFonts w:ascii="Arial" w:hAnsi="Arial" w:cs="Arial"/>
          <w:sz w:val="24"/>
          <w:szCs w:val="24"/>
          <w:lang w:eastAsia="ar-SA"/>
        </w:rPr>
        <w:t>- зажим емкостной связи (для испытаний колебательных волн</w:t>
      </w:r>
      <w:r w:rsidR="00924833" w:rsidRPr="00044149">
        <w:rPr>
          <w:rFonts w:ascii="Arial" w:hAnsi="Arial" w:cs="Arial"/>
          <w:sz w:val="24"/>
          <w:szCs w:val="24"/>
          <w:lang w:eastAsia="ar-SA"/>
        </w:rPr>
        <w:t xml:space="preserve"> с быстрым затуханием</w:t>
      </w:r>
      <w:r w:rsidRPr="00044149">
        <w:rPr>
          <w:rFonts w:ascii="Arial" w:hAnsi="Arial" w:cs="Arial"/>
          <w:sz w:val="24"/>
          <w:szCs w:val="24"/>
          <w:lang w:eastAsia="ar-SA"/>
        </w:rPr>
        <w:t>);</w:t>
      </w:r>
    </w:p>
    <w:p w14:paraId="79669F0B" w14:textId="77777777" w:rsidR="00713BE7" w:rsidRPr="00044149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4149">
        <w:rPr>
          <w:rFonts w:ascii="Arial" w:hAnsi="Arial" w:cs="Arial"/>
          <w:sz w:val="24"/>
          <w:szCs w:val="24"/>
          <w:lang w:eastAsia="ar-SA"/>
        </w:rPr>
        <w:t>- соединительные кабели;</w:t>
      </w:r>
    </w:p>
    <w:p w14:paraId="5245982B" w14:textId="5D9EE7C1" w:rsidR="00713BE7" w:rsidRPr="00044149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4149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5174B5" w:rsidRPr="00044149">
        <w:rPr>
          <w:rFonts w:ascii="Arial" w:hAnsi="Arial" w:cs="Arial"/>
          <w:sz w:val="24"/>
          <w:szCs w:val="24"/>
          <w:lang w:eastAsia="ar-SA"/>
        </w:rPr>
        <w:t>средства измерений</w:t>
      </w:r>
      <w:r w:rsidRPr="00044149">
        <w:rPr>
          <w:rFonts w:ascii="Arial" w:hAnsi="Arial" w:cs="Arial"/>
          <w:sz w:val="24"/>
          <w:szCs w:val="24"/>
          <w:lang w:eastAsia="ar-SA"/>
        </w:rPr>
        <w:t>.</w:t>
      </w:r>
    </w:p>
    <w:p w14:paraId="3388F03A" w14:textId="1B4D9A60" w:rsidR="00713BE7" w:rsidRPr="00044149" w:rsidRDefault="00924833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4149">
        <w:rPr>
          <w:rFonts w:ascii="Arial" w:hAnsi="Arial" w:cs="Arial"/>
          <w:sz w:val="24"/>
          <w:szCs w:val="24"/>
          <w:lang w:eastAsia="ar-SA"/>
        </w:rPr>
        <w:t>Для верификации</w:t>
      </w:r>
      <w:r w:rsidR="00713BE7" w:rsidRPr="00044149">
        <w:rPr>
          <w:rFonts w:ascii="Arial" w:hAnsi="Arial" w:cs="Arial"/>
          <w:sz w:val="24"/>
          <w:szCs w:val="24"/>
          <w:lang w:eastAsia="ar-SA"/>
        </w:rPr>
        <w:t xml:space="preserve"> правильности работы системы</w:t>
      </w:r>
      <w:r w:rsidR="00044149">
        <w:rPr>
          <w:rFonts w:ascii="Arial" w:hAnsi="Arial" w:cs="Arial"/>
          <w:sz w:val="24"/>
          <w:szCs w:val="24"/>
          <w:lang w:eastAsia="ar-SA"/>
        </w:rPr>
        <w:t xml:space="preserve"> следует</w:t>
      </w:r>
      <w:r w:rsidR="00713BE7" w:rsidRPr="00044149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44149">
        <w:rPr>
          <w:rFonts w:ascii="Arial" w:hAnsi="Arial" w:cs="Arial"/>
          <w:sz w:val="24"/>
          <w:szCs w:val="24"/>
          <w:lang w:eastAsia="ar-SA"/>
        </w:rPr>
        <w:t>проверить</w:t>
      </w:r>
      <w:r w:rsidR="00713BE7" w:rsidRPr="00044149">
        <w:rPr>
          <w:rFonts w:ascii="Arial" w:hAnsi="Arial" w:cs="Arial"/>
          <w:sz w:val="24"/>
          <w:szCs w:val="24"/>
          <w:lang w:eastAsia="ar-SA"/>
        </w:rPr>
        <w:t xml:space="preserve"> следующие сигналы:</w:t>
      </w:r>
    </w:p>
    <w:p w14:paraId="405C3A8C" w14:textId="77777777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4149">
        <w:rPr>
          <w:rFonts w:ascii="Arial" w:hAnsi="Arial" w:cs="Arial"/>
          <w:sz w:val="24"/>
          <w:szCs w:val="24"/>
          <w:lang w:eastAsia="ar-SA"/>
        </w:rPr>
        <w:t>- наличие затухающей колебательной волны на выходе CDN</w:t>
      </w:r>
      <w:r w:rsidRPr="00713BE7">
        <w:rPr>
          <w:rFonts w:ascii="Arial" w:hAnsi="Arial" w:cs="Arial"/>
          <w:sz w:val="24"/>
          <w:szCs w:val="24"/>
          <w:lang w:eastAsia="ar-SA"/>
        </w:rPr>
        <w:t>;</w:t>
      </w:r>
    </w:p>
    <w:p w14:paraId="2D3EDC36" w14:textId="13AE57AD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- наличие </w:t>
      </w:r>
      <w:r w:rsidR="00044149">
        <w:rPr>
          <w:rFonts w:ascii="Arial" w:hAnsi="Arial" w:cs="Arial"/>
          <w:sz w:val="24"/>
          <w:szCs w:val="24"/>
          <w:lang w:eastAsia="ar-SA"/>
        </w:rPr>
        <w:t>быстро</w:t>
      </w:r>
      <w:r w:rsidR="007123BF">
        <w:rPr>
          <w:rFonts w:ascii="Arial" w:hAnsi="Arial" w:cs="Arial"/>
          <w:sz w:val="24"/>
          <w:szCs w:val="24"/>
          <w:lang w:eastAsia="ar-SA"/>
        </w:rPr>
        <w:t>й</w:t>
      </w:r>
      <w:r w:rsidR="00044149">
        <w:rPr>
          <w:rFonts w:ascii="Arial" w:hAnsi="Arial" w:cs="Arial"/>
          <w:sz w:val="24"/>
          <w:szCs w:val="24"/>
          <w:lang w:eastAsia="ar-SA"/>
        </w:rPr>
        <w:t xml:space="preserve"> затухающей </w:t>
      </w:r>
      <w:r w:rsidRPr="00713BE7">
        <w:rPr>
          <w:rFonts w:ascii="Arial" w:hAnsi="Arial" w:cs="Arial"/>
          <w:sz w:val="24"/>
          <w:szCs w:val="24"/>
          <w:lang w:eastAsia="ar-SA"/>
        </w:rPr>
        <w:t>колебательной волны</w:t>
      </w:r>
      <w:r w:rsidR="00924833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13BE7">
        <w:rPr>
          <w:rFonts w:ascii="Arial" w:hAnsi="Arial" w:cs="Arial"/>
          <w:sz w:val="24"/>
          <w:szCs w:val="24"/>
          <w:lang w:eastAsia="ar-SA"/>
        </w:rPr>
        <w:t>на зажиме емкостной связи.</w:t>
      </w:r>
    </w:p>
    <w:p w14:paraId="376AE42D" w14:textId="2D21DAA6" w:rsidR="00713BE7" w:rsidRPr="00713BE7" w:rsidRDefault="005174B5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lastRenderedPageBreak/>
        <w:t>Для верификации д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 xml:space="preserve">остаточно убедиться </w:t>
      </w:r>
      <w:r w:rsidRPr="00713BE7">
        <w:rPr>
          <w:rFonts w:ascii="Arial" w:hAnsi="Arial" w:cs="Arial"/>
          <w:sz w:val="24"/>
          <w:szCs w:val="24"/>
          <w:lang w:eastAsia="ar-SA"/>
        </w:rPr>
        <w:t>с помощью подходящего измерительного оборудования (например, осциллографа)</w:t>
      </w:r>
      <w:r>
        <w:rPr>
          <w:rFonts w:ascii="Arial" w:hAnsi="Arial" w:cs="Arial"/>
          <w:sz w:val="24"/>
          <w:szCs w:val="24"/>
          <w:lang w:eastAsia="ar-SA"/>
        </w:rPr>
        <w:t>,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что затухающая колебательная волна (см. рисунок 1) присутствует на любом</w:t>
      </w:r>
      <w:r w:rsidR="0092483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 xml:space="preserve">уровне без подключенного к системе </w:t>
      </w:r>
      <w:r w:rsidR="00924833" w:rsidRPr="00044149">
        <w:rPr>
          <w:rFonts w:ascii="Arial" w:hAnsi="Arial" w:cs="Arial"/>
          <w:sz w:val="24"/>
          <w:szCs w:val="24"/>
          <w:lang w:val="en-US" w:eastAsia="ar-SA"/>
        </w:rPr>
        <w:t>EUT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620EEA1A" w14:textId="50CE4FB5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Испытательные лаборатории могут определить внутреннее контрольное эталонное значение для </w:t>
      </w:r>
      <w:r w:rsidR="005174B5">
        <w:rPr>
          <w:rFonts w:ascii="Arial" w:hAnsi="Arial" w:cs="Arial"/>
          <w:sz w:val="24"/>
          <w:szCs w:val="24"/>
          <w:lang w:eastAsia="ar-SA"/>
        </w:rPr>
        <w:t>описываемой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процедуры </w:t>
      </w:r>
      <w:r w:rsidR="005174B5">
        <w:rPr>
          <w:rFonts w:ascii="Arial" w:hAnsi="Arial" w:cs="Arial"/>
          <w:sz w:val="24"/>
          <w:szCs w:val="24"/>
          <w:lang w:eastAsia="ar-SA"/>
        </w:rPr>
        <w:t>верификации</w:t>
      </w:r>
      <w:r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394AB902" w14:textId="2D1D46D3" w:rsid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Пример установки для </w:t>
      </w:r>
      <w:r w:rsidR="005174B5">
        <w:rPr>
          <w:rFonts w:ascii="Arial" w:hAnsi="Arial" w:cs="Arial"/>
          <w:sz w:val="24"/>
          <w:szCs w:val="24"/>
          <w:lang w:eastAsia="ar-SA"/>
        </w:rPr>
        <w:t>верификации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зажима емкостной связи приведен на рисунке 23. Аналогичная процедура может быть применена для </w:t>
      </w:r>
      <w:r w:rsidR="005174B5">
        <w:rPr>
          <w:rFonts w:ascii="Arial" w:hAnsi="Arial" w:cs="Arial"/>
          <w:sz w:val="24"/>
          <w:szCs w:val="24"/>
          <w:lang w:eastAsia="ar-SA"/>
        </w:rPr>
        <w:t>верификации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наличия затухающей колебательной волны на порту </w:t>
      </w:r>
      <w:r w:rsidRPr="00044149">
        <w:rPr>
          <w:rFonts w:ascii="Arial" w:hAnsi="Arial" w:cs="Arial"/>
          <w:sz w:val="24"/>
          <w:szCs w:val="24"/>
          <w:lang w:eastAsia="ar-SA"/>
        </w:rPr>
        <w:t>EUT системы CDN</w:t>
      </w:r>
      <w:r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6DD27226" w14:textId="6A22FC30" w:rsidR="00713BE7" w:rsidRDefault="00044149" w:rsidP="00BA7208">
      <w:pPr>
        <w:spacing w:after="0" w:line="360" w:lineRule="auto"/>
        <w:jc w:val="center"/>
        <w:rPr>
          <w:rFonts w:ascii="Arial" w:hAnsi="Arial" w:cs="Arial"/>
          <w:spacing w:val="40"/>
          <w:sz w:val="24"/>
          <w:szCs w:val="24"/>
          <w:lang w:eastAsia="ar-SA"/>
        </w:rPr>
      </w:pPr>
      <w:r>
        <w:rPr>
          <w:rFonts w:ascii="Arial" w:hAnsi="Arial" w:cs="Arial"/>
          <w:noProof/>
          <w:spacing w:val="40"/>
          <w:sz w:val="24"/>
          <w:szCs w:val="24"/>
          <w:lang w:eastAsia="ru-RU"/>
        </w:rPr>
        <w:drawing>
          <wp:inline distT="0" distB="0" distL="0" distR="0" wp14:anchorId="1E6B20F2" wp14:editId="08240D68">
            <wp:extent cx="5657850" cy="20764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32FB" w14:textId="7CD871BE" w:rsidR="00713BE7" w:rsidRDefault="009F0D2E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>Рисунок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 xml:space="preserve"> 23 </w:t>
      </w:r>
      <w:r w:rsidR="00713BE7">
        <w:rPr>
          <w:rFonts w:ascii="Arial" w:hAnsi="Arial" w:cs="Arial"/>
          <w:sz w:val="24"/>
          <w:szCs w:val="24"/>
          <w:lang w:eastAsia="ar-SA"/>
        </w:rPr>
        <w:t>‒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 xml:space="preserve"> Пример</w:t>
      </w:r>
      <w:r w:rsidR="00696B13">
        <w:rPr>
          <w:rFonts w:ascii="Arial" w:hAnsi="Arial" w:cs="Arial"/>
          <w:sz w:val="24"/>
          <w:szCs w:val="24"/>
          <w:lang w:eastAsia="ar-SA"/>
        </w:rPr>
        <w:t xml:space="preserve"> верификации установки 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зажима емкостной связи</w:t>
      </w:r>
    </w:p>
    <w:p w14:paraId="1C52859D" w14:textId="77777777" w:rsidR="00824C1A" w:rsidRDefault="00824C1A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14:paraId="781C6C41" w14:textId="78CFD92A" w:rsidR="00FC67E2" w:rsidRDefault="00FC67E2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7.3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>Испытательная установка</w:t>
      </w:r>
    </w:p>
    <w:p w14:paraId="6D048C3B" w14:textId="1F83F077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7.3.1 Общие положения</w:t>
      </w:r>
    </w:p>
    <w:p w14:paraId="1233FE52" w14:textId="0B62C3E9" w:rsidR="00DD6F84" w:rsidRPr="00DD6F84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D6F84">
        <w:rPr>
          <w:rFonts w:ascii="Arial" w:hAnsi="Arial" w:cs="Arial"/>
          <w:sz w:val="24"/>
          <w:szCs w:val="24"/>
          <w:lang w:eastAsia="ar-SA"/>
        </w:rPr>
        <w:t>Напольн</w:t>
      </w:r>
      <w:r w:rsidR="00696B13">
        <w:rPr>
          <w:rFonts w:ascii="Arial" w:hAnsi="Arial" w:cs="Arial"/>
          <w:sz w:val="24"/>
          <w:szCs w:val="24"/>
          <w:lang w:eastAsia="ar-SA"/>
        </w:rPr>
        <w:t>ое</w:t>
      </w:r>
      <w:r w:rsidR="00696B13" w:rsidRPr="00696B1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96B13" w:rsidRPr="00044149">
        <w:rPr>
          <w:rFonts w:ascii="Arial" w:hAnsi="Arial" w:cs="Arial"/>
          <w:sz w:val="24"/>
          <w:szCs w:val="24"/>
          <w:lang w:val="en-US" w:eastAsia="ar-SA"/>
        </w:rPr>
        <w:t>EUT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и оборудование, предназначенное для </w:t>
      </w:r>
      <w:r w:rsidR="00696B13">
        <w:rPr>
          <w:rFonts w:ascii="Arial" w:hAnsi="Arial" w:cs="Arial"/>
          <w:sz w:val="24"/>
          <w:szCs w:val="24"/>
          <w:lang w:eastAsia="ar-SA"/>
        </w:rPr>
        <w:t>монтажа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в других конфигурациях, если не указано иное, должн</w:t>
      </w:r>
      <w:r w:rsidR="00827A2D">
        <w:rPr>
          <w:rFonts w:ascii="Arial" w:hAnsi="Arial" w:cs="Arial"/>
          <w:sz w:val="24"/>
          <w:szCs w:val="24"/>
          <w:lang w:eastAsia="ar-SA"/>
        </w:rPr>
        <w:t>о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быть изолирован</w:t>
      </w:r>
      <w:r w:rsidR="00827A2D">
        <w:rPr>
          <w:rFonts w:ascii="Arial" w:hAnsi="Arial" w:cs="Arial"/>
          <w:sz w:val="24"/>
          <w:szCs w:val="24"/>
          <w:lang w:eastAsia="ar-SA"/>
        </w:rPr>
        <w:t>о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от земли с помощью изолирующей опоры толщиной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D6F84">
        <w:rPr>
          <w:rFonts w:ascii="Arial" w:hAnsi="Arial" w:cs="Arial"/>
          <w:sz w:val="24"/>
          <w:szCs w:val="24"/>
          <w:lang w:eastAsia="ar-SA"/>
        </w:rPr>
        <w:t>(0,1 ± 0,05) м, включая непроводящие ролики/</w:t>
      </w:r>
      <w:r w:rsidR="009933BE">
        <w:rPr>
          <w:rFonts w:ascii="Arial" w:hAnsi="Arial" w:cs="Arial"/>
          <w:sz w:val="24"/>
          <w:szCs w:val="24"/>
          <w:lang w:eastAsia="ar-SA"/>
        </w:rPr>
        <w:t>касторы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(см. рисунок 24).</w:t>
      </w:r>
    </w:p>
    <w:p w14:paraId="581FB8BA" w14:textId="64986995" w:rsidR="00DD6F84" w:rsidRPr="00852F64" w:rsidRDefault="00852F6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Испытание н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>астольно</w:t>
      </w:r>
      <w:r>
        <w:rPr>
          <w:rFonts w:ascii="Arial" w:hAnsi="Arial" w:cs="Arial"/>
          <w:sz w:val="24"/>
          <w:szCs w:val="24"/>
          <w:lang w:eastAsia="ar-SA"/>
        </w:rPr>
        <w:t>го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оборудовани</w:t>
      </w:r>
      <w:r>
        <w:rPr>
          <w:rFonts w:ascii="Arial" w:hAnsi="Arial" w:cs="Arial"/>
          <w:sz w:val="24"/>
          <w:szCs w:val="24"/>
          <w:lang w:eastAsia="ar-SA"/>
        </w:rPr>
        <w:t>я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и оборудовани</w:t>
      </w:r>
      <w:r>
        <w:rPr>
          <w:rFonts w:ascii="Arial" w:hAnsi="Arial" w:cs="Arial"/>
          <w:sz w:val="24"/>
          <w:szCs w:val="24"/>
          <w:lang w:eastAsia="ar-SA"/>
        </w:rPr>
        <w:t>я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>, обычно монтируемо</w:t>
      </w:r>
      <w:r>
        <w:rPr>
          <w:rFonts w:ascii="Arial" w:hAnsi="Arial" w:cs="Arial"/>
          <w:sz w:val="24"/>
          <w:szCs w:val="24"/>
          <w:lang w:eastAsia="ar-SA"/>
        </w:rPr>
        <w:t>го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на потолке или стенах, а также встроенно</w:t>
      </w:r>
      <w:r>
        <w:rPr>
          <w:rFonts w:ascii="Arial" w:hAnsi="Arial" w:cs="Arial"/>
          <w:sz w:val="24"/>
          <w:szCs w:val="24"/>
          <w:lang w:eastAsia="ar-SA"/>
        </w:rPr>
        <w:t>го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оборудовани</w:t>
      </w:r>
      <w:r>
        <w:rPr>
          <w:rFonts w:ascii="Arial" w:hAnsi="Arial" w:cs="Arial"/>
          <w:sz w:val="24"/>
          <w:szCs w:val="24"/>
          <w:lang w:eastAsia="ar-SA"/>
        </w:rPr>
        <w:t>я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можно </w:t>
      </w:r>
      <w:r>
        <w:rPr>
          <w:rFonts w:ascii="Arial" w:hAnsi="Arial" w:cs="Arial"/>
          <w:sz w:val="24"/>
          <w:szCs w:val="24"/>
          <w:lang w:eastAsia="ar-SA"/>
        </w:rPr>
        <w:t>проводить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на столе. Требовани</w:t>
      </w:r>
      <w:r>
        <w:rPr>
          <w:rFonts w:ascii="Arial" w:hAnsi="Arial" w:cs="Arial"/>
          <w:sz w:val="24"/>
          <w:szCs w:val="24"/>
          <w:lang w:eastAsia="ar-SA"/>
        </w:rPr>
        <w:t>й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к высоте стола не предъявляют. </w:t>
      </w:r>
      <w:r w:rsidRPr="00044149">
        <w:rPr>
          <w:rFonts w:ascii="Arial" w:hAnsi="Arial" w:cs="Arial"/>
          <w:sz w:val="24"/>
          <w:szCs w:val="24"/>
          <w:lang w:val="en-US" w:eastAsia="ar-SA"/>
        </w:rPr>
        <w:t>EUT</w:t>
      </w:r>
      <w:r w:rsidRPr="00044149">
        <w:rPr>
          <w:rFonts w:ascii="Arial" w:hAnsi="Arial" w:cs="Arial"/>
          <w:sz w:val="24"/>
          <w:szCs w:val="24"/>
          <w:lang w:eastAsia="ar-SA"/>
        </w:rPr>
        <w:t xml:space="preserve"> следует </w:t>
      </w:r>
      <w:r w:rsidR="00DD6F84" w:rsidRPr="00044149">
        <w:rPr>
          <w:rFonts w:ascii="Arial" w:hAnsi="Arial" w:cs="Arial"/>
          <w:sz w:val="24"/>
          <w:szCs w:val="24"/>
          <w:lang w:eastAsia="ar-SA"/>
        </w:rPr>
        <w:t>ра</w:t>
      </w:r>
      <w:r w:rsidRPr="00044149">
        <w:rPr>
          <w:rFonts w:ascii="Arial" w:hAnsi="Arial" w:cs="Arial"/>
          <w:sz w:val="24"/>
          <w:szCs w:val="24"/>
          <w:lang w:eastAsia="ar-SA"/>
        </w:rPr>
        <w:t xml:space="preserve">зместить </w:t>
      </w:r>
      <w:r w:rsidR="00DD6F84" w:rsidRPr="00044149">
        <w:rPr>
          <w:rFonts w:ascii="Arial" w:hAnsi="Arial" w:cs="Arial"/>
          <w:sz w:val="24"/>
          <w:szCs w:val="24"/>
          <w:lang w:eastAsia="ar-SA"/>
        </w:rPr>
        <w:t>на высоте</w:t>
      </w:r>
      <w:r w:rsidRPr="00044149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D6F84" w:rsidRPr="00044149">
        <w:rPr>
          <w:rFonts w:ascii="Arial" w:hAnsi="Arial" w:cs="Arial"/>
          <w:sz w:val="24"/>
          <w:szCs w:val="24"/>
          <w:lang w:eastAsia="ar-SA"/>
        </w:rPr>
        <w:t>(0</w:t>
      </w:r>
      <w:proofErr w:type="gramStart"/>
      <w:r w:rsidR="00DD6F84" w:rsidRPr="00044149">
        <w:rPr>
          <w:rFonts w:ascii="Arial" w:hAnsi="Arial" w:cs="Arial"/>
          <w:sz w:val="24"/>
          <w:szCs w:val="24"/>
          <w:lang w:eastAsia="ar-SA"/>
        </w:rPr>
        <w:t>,1</w:t>
      </w:r>
      <w:proofErr w:type="gramEnd"/>
      <w:r w:rsidR="00DD6F84" w:rsidRPr="00044149">
        <w:rPr>
          <w:rFonts w:ascii="Arial" w:hAnsi="Arial" w:cs="Arial"/>
          <w:sz w:val="24"/>
          <w:szCs w:val="24"/>
          <w:lang w:eastAsia="ar-SA"/>
        </w:rPr>
        <w:t xml:space="preserve"> ± 0,01) м над </w:t>
      </w:r>
      <w:r w:rsidRPr="00044149">
        <w:rPr>
          <w:rFonts w:ascii="Arial" w:hAnsi="Arial" w:cs="Arial"/>
          <w:sz w:val="24"/>
          <w:szCs w:val="24"/>
          <w:lang w:eastAsia="ar-SA"/>
        </w:rPr>
        <w:t>RGP, если</w:t>
      </w:r>
      <w:r>
        <w:rPr>
          <w:rFonts w:ascii="Arial" w:hAnsi="Arial" w:cs="Arial"/>
          <w:sz w:val="24"/>
          <w:szCs w:val="24"/>
          <w:lang w:eastAsia="ar-SA"/>
        </w:rPr>
        <w:t xml:space="preserve"> ее используют.</w:t>
      </w:r>
    </w:p>
    <w:p w14:paraId="6AB81CCF" w14:textId="7CD4BFAE" w:rsidR="00DD6F84" w:rsidRPr="00DD6F84" w:rsidRDefault="00900039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1 ‒</w:t>
      </w:r>
      <w:r w:rsidR="00DD6F84" w:rsidRPr="00DD6F84">
        <w:rPr>
          <w:rFonts w:ascii="Arial" w:hAnsi="Arial" w:cs="Arial"/>
          <w:lang w:eastAsia="ar-SA"/>
        </w:rPr>
        <w:t xml:space="preserve"> Испытания большого настольного оборудования или нескольких систем можно проводить на полу, соблюдая те же расстояния, что и при испытании настольного оборудования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>.</w:t>
      </w:r>
    </w:p>
    <w:p w14:paraId="1E73C9B2" w14:textId="67B1E2FD" w:rsidR="00DD6F84" w:rsidRPr="00DD6F84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D6F84">
        <w:rPr>
          <w:rFonts w:ascii="Arial" w:hAnsi="Arial" w:cs="Arial"/>
          <w:sz w:val="24"/>
          <w:szCs w:val="24"/>
          <w:lang w:eastAsia="ar-SA"/>
        </w:rPr>
        <w:t xml:space="preserve">Испытательный генератор и сеть </w:t>
      </w:r>
      <w:r w:rsidR="00852F64">
        <w:rPr>
          <w:rFonts w:ascii="Arial" w:hAnsi="Arial" w:cs="Arial"/>
          <w:sz w:val="24"/>
          <w:szCs w:val="24"/>
          <w:lang w:eastAsia="ar-SA"/>
        </w:rPr>
        <w:t>связи</w:t>
      </w:r>
      <w:r w:rsidRPr="00DD6F84">
        <w:rPr>
          <w:rFonts w:ascii="Arial" w:hAnsi="Arial" w:cs="Arial"/>
          <w:sz w:val="24"/>
          <w:szCs w:val="24"/>
          <w:lang w:eastAsia="ar-SA"/>
        </w:rPr>
        <w:t>/раз</w:t>
      </w:r>
      <w:r w:rsidR="00852F64">
        <w:rPr>
          <w:rFonts w:ascii="Arial" w:hAnsi="Arial" w:cs="Arial"/>
          <w:sz w:val="24"/>
          <w:szCs w:val="24"/>
          <w:lang w:eastAsia="ar-SA"/>
        </w:rPr>
        <w:t>вязки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должны быть соединены с землей.</w:t>
      </w:r>
    </w:p>
    <w:p w14:paraId="2DDC5182" w14:textId="125B631A" w:rsidR="00DD6F84" w:rsidRPr="005D7E75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D6F84">
        <w:rPr>
          <w:rFonts w:ascii="Arial" w:hAnsi="Arial" w:cs="Arial"/>
          <w:sz w:val="24"/>
          <w:szCs w:val="24"/>
          <w:lang w:eastAsia="ar-SA"/>
        </w:rPr>
        <w:lastRenderedPageBreak/>
        <w:t>При проведении испытаний</w:t>
      </w:r>
      <w:r w:rsidR="00852F64">
        <w:rPr>
          <w:rFonts w:ascii="Arial" w:hAnsi="Arial" w:cs="Arial"/>
          <w:sz w:val="24"/>
          <w:szCs w:val="24"/>
          <w:lang w:eastAsia="ar-SA"/>
        </w:rPr>
        <w:t xml:space="preserve"> следует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соблюдать требования </w:t>
      </w:r>
      <w:r w:rsidR="00512FB6">
        <w:rPr>
          <w:rFonts w:ascii="Arial" w:hAnsi="Arial" w:cs="Arial"/>
          <w:sz w:val="24"/>
          <w:szCs w:val="24"/>
          <w:lang w:eastAsia="ar-SA"/>
        </w:rPr>
        <w:t>к</w:t>
      </w:r>
      <w:r w:rsidR="00512FB6" w:rsidRPr="00DD6F84">
        <w:rPr>
          <w:rFonts w:ascii="Arial" w:hAnsi="Arial" w:cs="Arial"/>
          <w:sz w:val="24"/>
          <w:szCs w:val="24"/>
          <w:lang w:eastAsia="ar-SA"/>
        </w:rPr>
        <w:t xml:space="preserve"> безопасному заземлению</w:t>
      </w:r>
      <w:r w:rsidR="00512FB6">
        <w:rPr>
          <w:rFonts w:ascii="Arial" w:hAnsi="Arial" w:cs="Arial"/>
          <w:sz w:val="24"/>
          <w:szCs w:val="24"/>
          <w:lang w:eastAsia="ar-SA"/>
        </w:rPr>
        <w:t xml:space="preserve">, установленные </w:t>
      </w:r>
      <w:r w:rsidR="00852F64">
        <w:rPr>
          <w:rFonts w:ascii="Arial" w:hAnsi="Arial" w:cs="Arial"/>
          <w:sz w:val="24"/>
          <w:szCs w:val="24"/>
          <w:lang w:eastAsia="ar-SA"/>
        </w:rPr>
        <w:t>изготовител</w:t>
      </w:r>
      <w:r w:rsidR="00512FB6">
        <w:rPr>
          <w:rFonts w:ascii="Arial" w:hAnsi="Arial" w:cs="Arial"/>
          <w:sz w:val="24"/>
          <w:szCs w:val="24"/>
          <w:lang w:eastAsia="ar-SA"/>
        </w:rPr>
        <w:t>ем</w:t>
      </w:r>
      <w:r w:rsidR="00852F6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852F64" w:rsidRPr="005D7E75">
        <w:rPr>
          <w:rFonts w:ascii="Arial" w:hAnsi="Arial" w:cs="Arial"/>
          <w:sz w:val="24"/>
          <w:szCs w:val="24"/>
          <w:lang w:val="en-US" w:eastAsia="ar-SA"/>
        </w:rPr>
        <w:t>EUT</w:t>
      </w:r>
      <w:r w:rsidR="00852F64" w:rsidRPr="005D7E75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5D7E75">
        <w:rPr>
          <w:rFonts w:ascii="Arial" w:hAnsi="Arial" w:cs="Arial"/>
          <w:sz w:val="24"/>
          <w:szCs w:val="24"/>
          <w:lang w:eastAsia="ar-SA"/>
        </w:rPr>
        <w:t>и испытательного оборудования.</w:t>
      </w:r>
    </w:p>
    <w:p w14:paraId="5866382E" w14:textId="54E6510E" w:rsidR="00DD6F84" w:rsidRPr="00DD6F84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D7E75">
        <w:rPr>
          <w:rFonts w:ascii="Arial" w:hAnsi="Arial" w:cs="Arial"/>
          <w:sz w:val="24"/>
          <w:szCs w:val="24"/>
          <w:lang w:eastAsia="ar-SA"/>
        </w:rPr>
        <w:t xml:space="preserve">При </w:t>
      </w:r>
      <w:r w:rsidR="005A6C2D" w:rsidRPr="005D7E75">
        <w:rPr>
          <w:rFonts w:ascii="Arial" w:hAnsi="Arial" w:cs="Arial"/>
          <w:sz w:val="24"/>
          <w:szCs w:val="24"/>
          <w:lang w:eastAsia="ar-SA"/>
        </w:rPr>
        <w:t>настройке</w:t>
      </w:r>
      <w:r w:rsidRPr="005D7E75">
        <w:rPr>
          <w:rFonts w:ascii="Arial" w:hAnsi="Arial" w:cs="Arial"/>
          <w:sz w:val="24"/>
          <w:szCs w:val="24"/>
          <w:lang w:eastAsia="ar-SA"/>
        </w:rPr>
        <w:t xml:space="preserve"> испытательной конфигурации заземление испытательного генератора, сети </w:t>
      </w:r>
      <w:r w:rsidR="005A6C2D" w:rsidRPr="005D7E75">
        <w:rPr>
          <w:rFonts w:ascii="Arial" w:hAnsi="Arial" w:cs="Arial"/>
          <w:sz w:val="24"/>
          <w:szCs w:val="24"/>
          <w:lang w:eastAsia="ar-SA"/>
        </w:rPr>
        <w:t>связи</w:t>
      </w:r>
      <w:r w:rsidRPr="005D7E75">
        <w:rPr>
          <w:rFonts w:ascii="Arial" w:hAnsi="Arial" w:cs="Arial"/>
          <w:sz w:val="24"/>
          <w:szCs w:val="24"/>
          <w:lang w:eastAsia="ar-SA"/>
        </w:rPr>
        <w:t>/раз</w:t>
      </w:r>
      <w:r w:rsidR="005A6C2D" w:rsidRPr="005D7E75">
        <w:rPr>
          <w:rFonts w:ascii="Arial" w:hAnsi="Arial" w:cs="Arial"/>
          <w:sz w:val="24"/>
          <w:szCs w:val="24"/>
          <w:lang w:eastAsia="ar-SA"/>
        </w:rPr>
        <w:t>вязки</w:t>
      </w:r>
      <w:r w:rsidRPr="005D7E75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5A6C2D" w:rsidRPr="005D7E75">
        <w:rPr>
          <w:rFonts w:ascii="Arial" w:hAnsi="Arial" w:cs="Arial"/>
          <w:sz w:val="24"/>
          <w:szCs w:val="24"/>
          <w:lang w:val="en-US" w:eastAsia="ar-SA"/>
        </w:rPr>
        <w:t>EUT</w:t>
      </w:r>
      <w:r w:rsidR="005A6C2D" w:rsidRPr="005D7E75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5D7E75">
        <w:rPr>
          <w:rFonts w:ascii="Arial" w:hAnsi="Arial" w:cs="Arial"/>
          <w:sz w:val="24"/>
          <w:szCs w:val="24"/>
          <w:lang w:eastAsia="ar-SA"/>
        </w:rPr>
        <w:t>и вспомогательного оборудования может быть обеспечено с помощью RGP или надлежащих заземляющих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соединений.</w:t>
      </w:r>
    </w:p>
    <w:p w14:paraId="1D20EBB9" w14:textId="6BB15A0D" w:rsidR="005A6C2D" w:rsidRPr="00960F20" w:rsidRDefault="005A6C2D" w:rsidP="005A6C2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60F20">
        <w:rPr>
          <w:rFonts w:ascii="Arial" w:hAnsi="Arial" w:cs="Arial"/>
          <w:sz w:val="24"/>
          <w:szCs w:val="24"/>
          <w:lang w:val="en-US" w:eastAsia="ar-SA"/>
        </w:rPr>
        <w:t>EUT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следует разместить и подключить так, чтобы </w:t>
      </w:r>
      <w:r w:rsidR="00C056A4" w:rsidRPr="00960F20">
        <w:rPr>
          <w:rFonts w:ascii="Arial" w:hAnsi="Arial" w:cs="Arial"/>
          <w:sz w:val="24"/>
          <w:szCs w:val="24"/>
          <w:lang w:eastAsia="ar-SA"/>
        </w:rPr>
        <w:t>его размещение и подключение соответствовало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функциональным требованиям</w:t>
      </w:r>
      <w:r w:rsidR="00C056A4" w:rsidRPr="00960F20">
        <w:rPr>
          <w:rFonts w:ascii="Arial" w:hAnsi="Arial" w:cs="Arial"/>
          <w:sz w:val="24"/>
          <w:szCs w:val="24"/>
          <w:lang w:eastAsia="ar-SA"/>
        </w:rPr>
        <w:t>,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соответств</w:t>
      </w:r>
      <w:r w:rsidR="00C056A4" w:rsidRPr="00960F20">
        <w:rPr>
          <w:rFonts w:ascii="Arial" w:hAnsi="Arial" w:cs="Arial"/>
          <w:sz w:val="24"/>
          <w:szCs w:val="24"/>
          <w:lang w:eastAsia="ar-SA"/>
        </w:rPr>
        <w:t>ующим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056A4" w:rsidRPr="00960F20">
        <w:rPr>
          <w:rFonts w:ascii="Arial" w:hAnsi="Arial" w:cs="Arial"/>
          <w:sz w:val="24"/>
          <w:szCs w:val="24"/>
          <w:lang w:eastAsia="ar-SA"/>
        </w:rPr>
        <w:t xml:space="preserve">требованиям к </w:t>
      </w:r>
      <w:r w:rsidRPr="00960F20">
        <w:rPr>
          <w:rFonts w:ascii="Arial" w:hAnsi="Arial" w:cs="Arial"/>
          <w:sz w:val="24"/>
          <w:szCs w:val="24"/>
          <w:lang w:eastAsia="ar-SA"/>
        </w:rPr>
        <w:t>установке</w:t>
      </w:r>
      <w:r w:rsidR="00C056A4" w:rsidRPr="00960F20">
        <w:rPr>
          <w:rFonts w:ascii="Arial" w:hAnsi="Arial" w:cs="Arial"/>
          <w:sz w:val="24"/>
          <w:szCs w:val="24"/>
          <w:lang w:eastAsia="ar-SA"/>
        </w:rPr>
        <w:t xml:space="preserve"> (монтажу)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оборудования. Минимальное расстояние между </w:t>
      </w:r>
      <w:bookmarkStart w:id="71" w:name="_Hlk197165602"/>
      <w:r w:rsidR="00C056A4" w:rsidRPr="00960F20">
        <w:rPr>
          <w:rFonts w:ascii="Arial" w:hAnsi="Arial" w:cs="Arial"/>
          <w:sz w:val="24"/>
          <w:szCs w:val="24"/>
          <w:lang w:val="en-US" w:eastAsia="ar-SA"/>
        </w:rPr>
        <w:t>EUT</w:t>
      </w:r>
      <w:bookmarkEnd w:id="71"/>
      <w:r w:rsidRPr="00960F20">
        <w:rPr>
          <w:rFonts w:ascii="Arial" w:hAnsi="Arial" w:cs="Arial"/>
          <w:sz w:val="24"/>
          <w:szCs w:val="24"/>
          <w:lang w:eastAsia="ar-SA"/>
        </w:rPr>
        <w:t xml:space="preserve"> и всеми другими проводящими конструкциями должно быть более 0,5 м.</w:t>
      </w:r>
    </w:p>
    <w:p w14:paraId="7BE216F9" w14:textId="7C847B43" w:rsidR="005A6C2D" w:rsidRPr="00960F20" w:rsidRDefault="005A6C2D" w:rsidP="005A6C2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60F20">
        <w:rPr>
          <w:rFonts w:ascii="Arial" w:hAnsi="Arial" w:cs="Arial"/>
          <w:sz w:val="24"/>
          <w:szCs w:val="24"/>
          <w:lang w:eastAsia="ar-SA"/>
        </w:rPr>
        <w:t xml:space="preserve">Все кабели, идущие к </w:t>
      </w:r>
      <w:r w:rsidR="00512FB6" w:rsidRPr="00960F20">
        <w:rPr>
          <w:rFonts w:ascii="Arial" w:hAnsi="Arial" w:cs="Arial"/>
          <w:sz w:val="24"/>
          <w:szCs w:val="24"/>
          <w:lang w:val="en-US" w:eastAsia="ar-SA"/>
        </w:rPr>
        <w:t>EUT</w:t>
      </w:r>
      <w:r w:rsidRPr="00960F20">
        <w:rPr>
          <w:rFonts w:ascii="Arial" w:hAnsi="Arial" w:cs="Arial"/>
          <w:sz w:val="24"/>
          <w:szCs w:val="24"/>
          <w:lang w:eastAsia="ar-SA"/>
        </w:rPr>
        <w:t>, должны быть размещены на изоляционной опоре на высоте 0,1 м над землей. Кабели, не под</w:t>
      </w:r>
      <w:r w:rsidR="00512FB6" w:rsidRPr="00960F20">
        <w:rPr>
          <w:rFonts w:ascii="Arial" w:hAnsi="Arial" w:cs="Arial"/>
          <w:sz w:val="24"/>
          <w:szCs w:val="24"/>
          <w:lang w:eastAsia="ar-SA"/>
        </w:rPr>
        <w:t>вергаемые настоящему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испытанию, следует прокладывать как можно дальше от испыт</w:t>
      </w:r>
      <w:r w:rsidR="00960F20">
        <w:rPr>
          <w:rFonts w:ascii="Arial" w:hAnsi="Arial" w:cs="Arial"/>
          <w:sz w:val="24"/>
          <w:szCs w:val="24"/>
          <w:lang w:eastAsia="ar-SA"/>
        </w:rPr>
        <w:t>уемого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кабеля, чтобы свести к минимуму взаимодействие между кабелями. Для </w:t>
      </w:r>
      <w:r w:rsidR="00512FB6" w:rsidRPr="00960F20">
        <w:rPr>
          <w:rFonts w:ascii="Arial" w:hAnsi="Arial" w:cs="Arial"/>
          <w:sz w:val="24"/>
          <w:szCs w:val="24"/>
          <w:lang w:val="en-US" w:eastAsia="ar-SA"/>
        </w:rPr>
        <w:t>EUT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, имеющих съемный шнур </w:t>
      </w:r>
      <w:r w:rsidR="00960F20">
        <w:rPr>
          <w:rFonts w:ascii="Arial" w:hAnsi="Arial" w:cs="Arial"/>
          <w:sz w:val="24"/>
          <w:szCs w:val="24"/>
          <w:lang w:eastAsia="ar-SA"/>
        </w:rPr>
        <w:t>электро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питания, следует использовать кабель длиной 1 м, если длина кабеля не указана </w:t>
      </w:r>
      <w:r w:rsidR="00512FB6" w:rsidRPr="00960F20"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. Испытания </w:t>
      </w:r>
      <w:r w:rsidR="00512FB6" w:rsidRPr="00960F20">
        <w:rPr>
          <w:rFonts w:ascii="Arial" w:hAnsi="Arial" w:cs="Arial"/>
          <w:sz w:val="24"/>
          <w:szCs w:val="24"/>
          <w:lang w:val="en-US" w:eastAsia="ar-SA"/>
        </w:rPr>
        <w:t>EUT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с несъемными кабелями </w:t>
      </w:r>
      <w:r w:rsidR="00512FB6" w:rsidRPr="00960F20">
        <w:rPr>
          <w:rFonts w:ascii="Arial" w:hAnsi="Arial" w:cs="Arial"/>
          <w:sz w:val="24"/>
          <w:szCs w:val="24"/>
          <w:lang w:eastAsia="ar-SA"/>
        </w:rPr>
        <w:t>следует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проводить с фактической длиной кабеля. Если указано несколько длин кабеля, то для испытания следует</w:t>
      </w:r>
      <w:r w:rsidR="00512FB6" w:rsidRPr="00960F20">
        <w:rPr>
          <w:rFonts w:ascii="Arial" w:hAnsi="Arial" w:cs="Arial"/>
          <w:sz w:val="24"/>
          <w:szCs w:val="24"/>
          <w:lang w:eastAsia="ar-SA"/>
        </w:rPr>
        <w:t xml:space="preserve"> проводить с </w:t>
      </w:r>
      <w:r w:rsidRPr="00960F20">
        <w:rPr>
          <w:rFonts w:ascii="Arial" w:hAnsi="Arial" w:cs="Arial"/>
          <w:sz w:val="24"/>
          <w:szCs w:val="24"/>
          <w:lang w:eastAsia="ar-SA"/>
        </w:rPr>
        <w:t>использова</w:t>
      </w:r>
      <w:r w:rsidR="00512FB6" w:rsidRPr="00960F20">
        <w:rPr>
          <w:rFonts w:ascii="Arial" w:hAnsi="Arial" w:cs="Arial"/>
          <w:sz w:val="24"/>
          <w:szCs w:val="24"/>
          <w:lang w:eastAsia="ar-SA"/>
        </w:rPr>
        <w:t>нием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наименьш</w:t>
      </w:r>
      <w:r w:rsidR="00512FB6" w:rsidRPr="00960F20">
        <w:rPr>
          <w:rFonts w:ascii="Arial" w:hAnsi="Arial" w:cs="Arial"/>
          <w:sz w:val="24"/>
          <w:szCs w:val="24"/>
          <w:lang w:eastAsia="ar-SA"/>
        </w:rPr>
        <w:t>ей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длин</w:t>
      </w:r>
      <w:r w:rsidR="00512FB6" w:rsidRPr="00960F20">
        <w:rPr>
          <w:rFonts w:ascii="Arial" w:hAnsi="Arial" w:cs="Arial"/>
          <w:sz w:val="24"/>
          <w:szCs w:val="24"/>
          <w:lang w:eastAsia="ar-SA"/>
        </w:rPr>
        <w:t>ы</w:t>
      </w:r>
      <w:r w:rsidRPr="00960F20">
        <w:rPr>
          <w:rFonts w:ascii="Arial" w:hAnsi="Arial" w:cs="Arial"/>
          <w:sz w:val="24"/>
          <w:szCs w:val="24"/>
          <w:lang w:eastAsia="ar-SA"/>
        </w:rPr>
        <w:t>.</w:t>
      </w:r>
    </w:p>
    <w:p w14:paraId="0CF49C62" w14:textId="7CB82CCB" w:rsidR="005A6C2D" w:rsidRPr="00960F20" w:rsidRDefault="00512FB6" w:rsidP="005A6C2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60F20">
        <w:rPr>
          <w:rFonts w:ascii="Arial" w:hAnsi="Arial" w:cs="Arial"/>
          <w:sz w:val="24"/>
          <w:szCs w:val="24"/>
          <w:lang w:val="en-US" w:eastAsia="ar-SA"/>
        </w:rPr>
        <w:t>EUT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5A6C2D" w:rsidRPr="00960F20">
        <w:rPr>
          <w:rFonts w:ascii="Arial" w:hAnsi="Arial" w:cs="Arial"/>
          <w:sz w:val="24"/>
          <w:szCs w:val="24"/>
          <w:lang w:eastAsia="ar-SA"/>
        </w:rPr>
        <w:t xml:space="preserve">должно быть подключено к системе заземления в соответствии с техническими </w:t>
      </w:r>
      <w:r w:rsidRPr="00960F20">
        <w:rPr>
          <w:rFonts w:ascii="Arial" w:hAnsi="Arial" w:cs="Arial"/>
          <w:sz w:val="24"/>
          <w:szCs w:val="24"/>
          <w:lang w:eastAsia="ar-SA"/>
        </w:rPr>
        <w:t>требованиями к</w:t>
      </w:r>
      <w:r w:rsidR="005A6C2D" w:rsidRPr="00960F20">
        <w:rPr>
          <w:rFonts w:ascii="Arial" w:hAnsi="Arial" w:cs="Arial"/>
          <w:sz w:val="24"/>
          <w:szCs w:val="24"/>
          <w:lang w:eastAsia="ar-SA"/>
        </w:rPr>
        <w:t xml:space="preserve"> установк</w:t>
      </w:r>
      <w:r w:rsidRPr="00960F20">
        <w:rPr>
          <w:rFonts w:ascii="Arial" w:hAnsi="Arial" w:cs="Arial"/>
          <w:sz w:val="24"/>
          <w:szCs w:val="24"/>
          <w:lang w:eastAsia="ar-SA"/>
        </w:rPr>
        <w:t>е, указанными</w:t>
      </w:r>
      <w:r w:rsidR="005A6C2D" w:rsidRPr="00960F20">
        <w:rPr>
          <w:rFonts w:ascii="Arial" w:hAnsi="Arial" w:cs="Arial"/>
          <w:sz w:val="24"/>
          <w:szCs w:val="24"/>
          <w:lang w:eastAsia="ar-SA"/>
        </w:rPr>
        <w:t xml:space="preserve"> изготовител</w:t>
      </w:r>
      <w:r w:rsidRPr="00960F20">
        <w:rPr>
          <w:rFonts w:ascii="Arial" w:hAnsi="Arial" w:cs="Arial"/>
          <w:sz w:val="24"/>
          <w:szCs w:val="24"/>
          <w:lang w:eastAsia="ar-SA"/>
        </w:rPr>
        <w:t>ем установки.</w:t>
      </w:r>
      <w:r w:rsidR="005A6C2D" w:rsidRPr="00960F20">
        <w:rPr>
          <w:rFonts w:ascii="Arial" w:hAnsi="Arial" w:cs="Arial"/>
          <w:sz w:val="24"/>
          <w:szCs w:val="24"/>
          <w:lang w:eastAsia="ar-SA"/>
        </w:rPr>
        <w:t xml:space="preserve"> Дополнительные заземляющие соединения не допускаются.</w:t>
      </w:r>
    </w:p>
    <w:p w14:paraId="225A84C5" w14:textId="3C5AF2BE" w:rsidR="00512FB6" w:rsidRPr="00960F20" w:rsidRDefault="005A6C2D" w:rsidP="005A6C2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60F20">
        <w:rPr>
          <w:rFonts w:ascii="Arial" w:hAnsi="Arial" w:cs="Arial"/>
          <w:sz w:val="24"/>
          <w:szCs w:val="24"/>
          <w:lang w:eastAsia="ar-SA"/>
        </w:rPr>
        <w:t xml:space="preserve">Для защиты вспомогательного оборудования и сетей общего пользования могут </w:t>
      </w:r>
      <w:r w:rsidR="00512FB6" w:rsidRPr="00960F20">
        <w:rPr>
          <w:rFonts w:ascii="Arial" w:hAnsi="Arial" w:cs="Arial"/>
          <w:sz w:val="24"/>
          <w:szCs w:val="24"/>
          <w:lang w:eastAsia="ar-SA"/>
        </w:rPr>
        <w:t xml:space="preserve">быть </w:t>
      </w:r>
      <w:r w:rsidRPr="00960F20">
        <w:rPr>
          <w:rFonts w:ascii="Arial" w:hAnsi="Arial" w:cs="Arial"/>
          <w:sz w:val="24"/>
          <w:szCs w:val="24"/>
          <w:lang w:eastAsia="ar-SA"/>
        </w:rPr>
        <w:t>использова</w:t>
      </w:r>
      <w:r w:rsidR="00512FB6" w:rsidRPr="00960F20">
        <w:rPr>
          <w:rFonts w:ascii="Arial" w:hAnsi="Arial" w:cs="Arial"/>
          <w:sz w:val="24"/>
          <w:szCs w:val="24"/>
          <w:lang w:eastAsia="ar-SA"/>
        </w:rPr>
        <w:t xml:space="preserve">ны сети </w:t>
      </w:r>
      <w:r w:rsidRPr="00960F20">
        <w:rPr>
          <w:rFonts w:ascii="Arial" w:hAnsi="Arial" w:cs="Arial"/>
          <w:sz w:val="24"/>
          <w:szCs w:val="24"/>
          <w:lang w:eastAsia="ar-SA"/>
        </w:rPr>
        <w:t>развяз</w:t>
      </w:r>
      <w:r w:rsidR="00512FB6" w:rsidRPr="00960F20">
        <w:rPr>
          <w:rFonts w:ascii="Arial" w:hAnsi="Arial" w:cs="Arial"/>
          <w:sz w:val="24"/>
          <w:szCs w:val="24"/>
          <w:lang w:eastAsia="ar-SA"/>
        </w:rPr>
        <w:t>ки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или устройства поглощения синфазных помех. </w:t>
      </w:r>
    </w:p>
    <w:p w14:paraId="6486108E" w14:textId="08EF5146" w:rsidR="00DD6F84" w:rsidRPr="00960F20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60F20">
        <w:rPr>
          <w:rFonts w:ascii="Arial" w:hAnsi="Arial" w:cs="Arial"/>
          <w:sz w:val="24"/>
          <w:szCs w:val="24"/>
          <w:lang w:eastAsia="ar-SA"/>
        </w:rPr>
        <w:t xml:space="preserve">Расстояние между любыми 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>устройствами связи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и </w:t>
      </w:r>
      <w:bookmarkStart w:id="72" w:name="_Hlk197166173"/>
      <w:r w:rsidR="00512FB6" w:rsidRPr="00960F20">
        <w:rPr>
          <w:rFonts w:ascii="Arial" w:hAnsi="Arial" w:cs="Arial"/>
          <w:sz w:val="24"/>
          <w:szCs w:val="24"/>
          <w:lang w:val="en-US" w:eastAsia="ar-SA"/>
        </w:rPr>
        <w:t>EUT</w:t>
      </w:r>
      <w:bookmarkEnd w:id="72"/>
      <w:r w:rsidRPr="00960F20">
        <w:rPr>
          <w:rFonts w:ascii="Arial" w:hAnsi="Arial" w:cs="Arial"/>
          <w:sz w:val="24"/>
          <w:szCs w:val="24"/>
          <w:lang w:eastAsia="ar-SA"/>
        </w:rPr>
        <w:t xml:space="preserve"> должно составлять 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 xml:space="preserve">         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0,5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Arial"/>
                <w:sz w:val="20"/>
                <w:szCs w:val="20"/>
                <w:lang w:eastAsia="ar-SA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  <w:lang w:eastAsia="ar-SA"/>
                </w:rPr>
                <m:t>+0,1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  <w:lang w:eastAsia="ar-SA"/>
                </w:rPr>
                <m:t>0</m:t>
              </m:r>
            </m:e>
          </m:mr>
        </m:m>
      </m:oMath>
      <w:r w:rsidRPr="00960F20">
        <w:rPr>
          <w:rFonts w:ascii="Arial" w:hAnsi="Arial" w:cs="Arial"/>
          <w:sz w:val="24"/>
          <w:szCs w:val="24"/>
          <w:lang w:eastAsia="ar-SA"/>
        </w:rPr>
        <w:t xml:space="preserve"> м для настольного и (1,0 ± 0,1) м для напольного оборудования, если иное не указано в стандартах на продукцию. Если применение указанных выше расстояний физически невозможно, могут 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 xml:space="preserve">быть </w:t>
      </w:r>
      <w:r w:rsidRPr="00960F20">
        <w:rPr>
          <w:rFonts w:ascii="Arial" w:hAnsi="Arial" w:cs="Arial"/>
          <w:sz w:val="24"/>
          <w:szCs w:val="24"/>
          <w:lang w:eastAsia="ar-SA"/>
        </w:rPr>
        <w:t>использова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>ны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другие расстояния, которые 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960F20">
        <w:rPr>
          <w:rFonts w:ascii="Arial" w:hAnsi="Arial" w:cs="Arial"/>
          <w:sz w:val="24"/>
          <w:szCs w:val="24"/>
          <w:lang w:eastAsia="ar-SA"/>
        </w:rPr>
        <w:t>указа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>ть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в протоколе испытаний.</w:t>
      </w:r>
    </w:p>
    <w:p w14:paraId="595BCA1F" w14:textId="163C46D9" w:rsidR="00DD6F84" w:rsidRPr="00960F20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60F20">
        <w:rPr>
          <w:rFonts w:ascii="Arial" w:hAnsi="Arial" w:cs="Arial"/>
          <w:sz w:val="24"/>
          <w:szCs w:val="24"/>
          <w:lang w:eastAsia="ar-SA"/>
        </w:rPr>
        <w:t xml:space="preserve">Кабель между </w:t>
      </w:r>
      <w:r w:rsidR="00AC4469" w:rsidRPr="00960F20">
        <w:rPr>
          <w:rFonts w:ascii="Arial" w:hAnsi="Arial" w:cs="Arial"/>
          <w:sz w:val="24"/>
          <w:szCs w:val="24"/>
          <w:lang w:val="en-US" w:eastAsia="ar-SA"/>
        </w:rPr>
        <w:t>EUT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и 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>устройством связи</w:t>
      </w:r>
      <w:r w:rsidRPr="00960F20">
        <w:rPr>
          <w:rFonts w:ascii="Arial" w:hAnsi="Arial" w:cs="Arial"/>
          <w:sz w:val="24"/>
          <w:szCs w:val="24"/>
          <w:lang w:eastAsia="ar-SA"/>
        </w:rPr>
        <w:t>, если он съемн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>ый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, должен быть как можно короче, чтобы соответствовать требованиям 7.3.1. Если изготовитель предоставляет кабель, 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 xml:space="preserve">длина которого </w:t>
      </w:r>
      <w:r w:rsidRPr="00960F20">
        <w:rPr>
          <w:rFonts w:ascii="Arial" w:hAnsi="Arial" w:cs="Arial"/>
          <w:sz w:val="24"/>
          <w:szCs w:val="24"/>
          <w:lang w:eastAsia="ar-SA"/>
        </w:rPr>
        <w:t>превыша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>ет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расстояние между 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>устройством связи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и точкой ввода </w:t>
      </w:r>
      <w:r w:rsidR="00AC4469" w:rsidRPr="00960F20">
        <w:rPr>
          <w:rFonts w:ascii="Arial" w:hAnsi="Arial" w:cs="Arial"/>
          <w:sz w:val="24"/>
          <w:szCs w:val="24"/>
          <w:lang w:val="en-US" w:eastAsia="ar-SA"/>
        </w:rPr>
        <w:t>EUT</w:t>
      </w:r>
      <w:r w:rsidRPr="00960F20">
        <w:rPr>
          <w:rFonts w:ascii="Arial" w:hAnsi="Arial" w:cs="Arial"/>
          <w:sz w:val="24"/>
          <w:szCs w:val="24"/>
          <w:lang w:eastAsia="ar-SA"/>
        </w:rPr>
        <w:t>, то избыточная длина этого кабеля должна быть собрана в пучок и при использовании располагаться на расстоянии 0,1 м над RGP.</w:t>
      </w:r>
    </w:p>
    <w:p w14:paraId="0F29B673" w14:textId="7CDE28B3" w:rsidR="00DD6F84" w:rsidRPr="00960F20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60F20">
        <w:rPr>
          <w:rFonts w:ascii="Arial" w:hAnsi="Arial" w:cs="Arial"/>
          <w:sz w:val="24"/>
          <w:szCs w:val="24"/>
          <w:lang w:eastAsia="ar-SA"/>
        </w:rPr>
        <w:lastRenderedPageBreak/>
        <w:t xml:space="preserve">Части </w:t>
      </w:r>
      <w:r w:rsidR="00AC4469" w:rsidRPr="00960F20">
        <w:rPr>
          <w:rFonts w:ascii="Arial" w:hAnsi="Arial" w:cs="Arial"/>
          <w:sz w:val="24"/>
          <w:szCs w:val="24"/>
          <w:lang w:val="en-US" w:eastAsia="ar-SA"/>
        </w:rPr>
        <w:t>EUT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с 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 xml:space="preserve">соединительными 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кабелями длиной менее 3 м, которые не 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 xml:space="preserve">подвергают </w:t>
      </w:r>
      <w:r w:rsidRPr="00960F20">
        <w:rPr>
          <w:rFonts w:ascii="Arial" w:hAnsi="Arial" w:cs="Arial"/>
          <w:sz w:val="24"/>
          <w:szCs w:val="24"/>
          <w:lang w:eastAsia="ar-SA"/>
        </w:rPr>
        <w:t>испыт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>аниям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960F20">
        <w:rPr>
          <w:rFonts w:ascii="Arial" w:hAnsi="Arial" w:cs="Arial"/>
          <w:sz w:val="24"/>
          <w:szCs w:val="24"/>
          <w:lang w:eastAsia="ar-SA"/>
        </w:rPr>
        <w:t>разме</w:t>
      </w:r>
      <w:r w:rsidR="00AC4469" w:rsidRPr="00960F20">
        <w:rPr>
          <w:rFonts w:ascii="Arial" w:hAnsi="Arial" w:cs="Arial"/>
          <w:sz w:val="24"/>
          <w:szCs w:val="24"/>
          <w:lang w:eastAsia="ar-SA"/>
        </w:rPr>
        <w:t>стить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на изолирующей опоре. Расстояние между частями </w:t>
      </w:r>
      <w:r w:rsidR="00AC4469" w:rsidRPr="00960F20">
        <w:rPr>
          <w:rFonts w:ascii="Arial" w:hAnsi="Arial" w:cs="Arial"/>
          <w:sz w:val="24"/>
          <w:szCs w:val="24"/>
          <w:lang w:val="en-US" w:eastAsia="ar-SA"/>
        </w:rPr>
        <w:t>EUT</w:t>
      </w:r>
      <w:r w:rsidRPr="00960F20">
        <w:rPr>
          <w:rFonts w:ascii="Arial" w:hAnsi="Arial" w:cs="Arial"/>
          <w:sz w:val="24"/>
          <w:szCs w:val="24"/>
          <w:lang w:eastAsia="ar-SA"/>
        </w:rPr>
        <w:t xml:space="preserve"> должно составлять 0,5 м. Избыточная длина кабеля должна быть собрана в пучок.</w:t>
      </w:r>
    </w:p>
    <w:p w14:paraId="66DE4222" w14:textId="22C067F2" w:rsidR="00DD6F84" w:rsidRPr="00DD6F84" w:rsidRDefault="00D601A1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Для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цел</w:t>
      </w:r>
      <w:r>
        <w:rPr>
          <w:rFonts w:ascii="Arial" w:hAnsi="Arial" w:cs="Arial"/>
          <w:sz w:val="24"/>
          <w:szCs w:val="24"/>
          <w:lang w:eastAsia="ar-SA"/>
        </w:rPr>
        <w:t xml:space="preserve">ей формирования </w:t>
      </w:r>
      <w:r w:rsidR="00AC4469">
        <w:rPr>
          <w:rFonts w:ascii="Arial" w:hAnsi="Arial" w:cs="Arial"/>
          <w:sz w:val="24"/>
          <w:szCs w:val="24"/>
          <w:lang w:eastAsia="ar-SA"/>
        </w:rPr>
        <w:t>технических требований настояще</w:t>
      </w:r>
      <w:r w:rsidR="00517D14">
        <w:rPr>
          <w:rFonts w:ascii="Arial" w:hAnsi="Arial" w:cs="Arial"/>
          <w:sz w:val="24"/>
          <w:szCs w:val="24"/>
          <w:lang w:eastAsia="ar-SA"/>
        </w:rPr>
        <w:t>го</w:t>
      </w:r>
      <w:r w:rsidR="00AC4469">
        <w:rPr>
          <w:rFonts w:ascii="Arial" w:hAnsi="Arial" w:cs="Arial"/>
          <w:sz w:val="24"/>
          <w:szCs w:val="24"/>
          <w:lang w:eastAsia="ar-SA"/>
        </w:rPr>
        <w:t xml:space="preserve"> стандарт</w:t>
      </w:r>
      <w:r w:rsidR="00517D14">
        <w:rPr>
          <w:rFonts w:ascii="Arial" w:hAnsi="Arial" w:cs="Arial"/>
          <w:sz w:val="24"/>
          <w:szCs w:val="24"/>
          <w:lang w:eastAsia="ar-SA"/>
        </w:rPr>
        <w:t>а</w:t>
      </w:r>
      <w:r w:rsidR="00AC4469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портами </w:t>
      </w:r>
      <w:r w:rsidR="00960F20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считают порты, непосредственно подключенные к сети переменного тока</w:t>
      </w:r>
      <w:r>
        <w:rPr>
          <w:rFonts w:ascii="Arial" w:hAnsi="Arial" w:cs="Arial"/>
          <w:sz w:val="24"/>
          <w:szCs w:val="24"/>
          <w:lang w:eastAsia="ar-SA"/>
        </w:rPr>
        <w:t xml:space="preserve"> или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постоянного тока (распределительная сеть).</w:t>
      </w:r>
    </w:p>
    <w:p w14:paraId="3578B1B0" w14:textId="66389A9A" w:rsidR="00DD6F84" w:rsidRPr="00DD6F84" w:rsidRDefault="00900039" w:rsidP="00DD6F84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</w:t>
      </w:r>
      <w:r w:rsidRPr="00900039">
        <w:rPr>
          <w:rFonts w:ascii="Arial" w:eastAsia="Times New Roman" w:hAnsi="Arial" w:cs="Arial"/>
          <w:lang w:eastAsia="ru-RU"/>
        </w:rPr>
        <w:t>2</w:t>
      </w:r>
      <w:r w:rsidRPr="00B707E9">
        <w:rPr>
          <w:rFonts w:ascii="Arial" w:eastAsia="Times New Roman" w:hAnsi="Arial" w:cs="Arial"/>
          <w:lang w:eastAsia="ru-RU"/>
        </w:rPr>
        <w:t xml:space="preserve"> ‒</w:t>
      </w:r>
      <w:r w:rsidR="009606B1">
        <w:rPr>
          <w:rFonts w:ascii="Arial" w:hAnsi="Arial" w:cs="Arial"/>
          <w:lang w:eastAsia="ar-SA"/>
        </w:rPr>
        <w:t xml:space="preserve"> </w:t>
      </w:r>
      <w:r w:rsidR="00DD6F84" w:rsidRPr="00DD6F84">
        <w:rPr>
          <w:rFonts w:ascii="Arial" w:hAnsi="Arial" w:cs="Arial"/>
          <w:lang w:eastAsia="ar-SA"/>
        </w:rPr>
        <w:t xml:space="preserve">Комитеты по продукции могут </w:t>
      </w:r>
      <w:r w:rsidR="00D601A1">
        <w:rPr>
          <w:rFonts w:ascii="Arial" w:hAnsi="Arial" w:cs="Arial"/>
          <w:lang w:eastAsia="ar-SA"/>
        </w:rPr>
        <w:t xml:space="preserve">принять </w:t>
      </w:r>
      <w:r w:rsidR="00DD6F84" w:rsidRPr="00DD6F84">
        <w:rPr>
          <w:rFonts w:ascii="Arial" w:hAnsi="Arial" w:cs="Arial"/>
          <w:lang w:eastAsia="ar-SA"/>
        </w:rPr>
        <w:t>реш</w:t>
      </w:r>
      <w:r w:rsidR="00D601A1">
        <w:rPr>
          <w:rFonts w:ascii="Arial" w:hAnsi="Arial" w:cs="Arial"/>
          <w:lang w:eastAsia="ar-SA"/>
        </w:rPr>
        <w:t>ение</w:t>
      </w:r>
      <w:r w:rsidR="00DD6F84" w:rsidRPr="00DD6F84">
        <w:rPr>
          <w:rFonts w:ascii="Arial" w:hAnsi="Arial" w:cs="Arial"/>
          <w:lang w:eastAsia="ar-SA"/>
        </w:rPr>
        <w:t xml:space="preserve">, что порты </w:t>
      </w:r>
      <w:r w:rsidR="00D601A1">
        <w:rPr>
          <w:rFonts w:ascii="Arial" w:hAnsi="Arial" w:cs="Arial"/>
          <w:lang w:eastAsia="ar-SA"/>
        </w:rPr>
        <w:t>электро</w:t>
      </w:r>
      <w:r w:rsidR="00960F20">
        <w:rPr>
          <w:rFonts w:ascii="Arial" w:hAnsi="Arial" w:cs="Arial"/>
          <w:lang w:eastAsia="ar-SA"/>
        </w:rPr>
        <w:t>снабжения</w:t>
      </w:r>
      <w:r w:rsidR="00DD6F84" w:rsidRPr="00DD6F84">
        <w:rPr>
          <w:rFonts w:ascii="Arial" w:hAnsi="Arial" w:cs="Arial"/>
          <w:lang w:eastAsia="ar-SA"/>
        </w:rPr>
        <w:t xml:space="preserve">, не подключенные к распределительным сетям, </w:t>
      </w:r>
      <w:r w:rsidR="009606B1">
        <w:rPr>
          <w:rFonts w:ascii="Arial" w:hAnsi="Arial" w:cs="Arial"/>
          <w:lang w:eastAsia="ar-SA"/>
        </w:rPr>
        <w:t xml:space="preserve">следует </w:t>
      </w:r>
      <w:r w:rsidR="00D601A1">
        <w:rPr>
          <w:rFonts w:ascii="Arial" w:hAnsi="Arial" w:cs="Arial"/>
          <w:lang w:eastAsia="ar-SA"/>
        </w:rPr>
        <w:t>подверг</w:t>
      </w:r>
      <w:r w:rsidR="009606B1">
        <w:rPr>
          <w:rFonts w:ascii="Arial" w:hAnsi="Arial" w:cs="Arial"/>
          <w:lang w:eastAsia="ar-SA"/>
        </w:rPr>
        <w:t>нуть</w:t>
      </w:r>
      <w:r w:rsidR="00D601A1">
        <w:rPr>
          <w:rFonts w:ascii="Arial" w:hAnsi="Arial" w:cs="Arial"/>
          <w:lang w:eastAsia="ar-SA"/>
        </w:rPr>
        <w:t xml:space="preserve"> </w:t>
      </w:r>
      <w:r w:rsidR="009606B1">
        <w:rPr>
          <w:rFonts w:ascii="Arial" w:hAnsi="Arial" w:cs="Arial"/>
          <w:lang w:eastAsia="ar-SA"/>
        </w:rPr>
        <w:t xml:space="preserve">испытаниям </w:t>
      </w:r>
      <w:r w:rsidR="00DD6F84" w:rsidRPr="00DD6F84">
        <w:rPr>
          <w:rFonts w:ascii="Arial" w:hAnsi="Arial" w:cs="Arial"/>
          <w:lang w:eastAsia="ar-SA"/>
        </w:rPr>
        <w:t xml:space="preserve">в соответствии с </w:t>
      </w:r>
      <w:r w:rsidR="009606B1">
        <w:rPr>
          <w:rFonts w:ascii="Arial" w:hAnsi="Arial" w:cs="Arial"/>
          <w:lang w:eastAsia="ar-SA"/>
        </w:rPr>
        <w:t xml:space="preserve">требованиями </w:t>
      </w:r>
      <w:r w:rsidR="00DD6F84" w:rsidRPr="00DD6F84">
        <w:rPr>
          <w:rFonts w:ascii="Arial" w:hAnsi="Arial" w:cs="Arial"/>
          <w:lang w:eastAsia="ar-SA"/>
        </w:rPr>
        <w:t>настоящ</w:t>
      </w:r>
      <w:r w:rsidR="009606B1">
        <w:rPr>
          <w:rFonts w:ascii="Arial" w:hAnsi="Arial" w:cs="Arial"/>
          <w:lang w:eastAsia="ar-SA"/>
        </w:rPr>
        <w:t>его</w:t>
      </w:r>
      <w:r w:rsidR="00DD6F84" w:rsidRPr="00DD6F84">
        <w:rPr>
          <w:rFonts w:ascii="Arial" w:hAnsi="Arial" w:cs="Arial"/>
          <w:lang w:eastAsia="ar-SA"/>
        </w:rPr>
        <w:t xml:space="preserve"> </w:t>
      </w:r>
      <w:r w:rsidR="009606B1">
        <w:rPr>
          <w:rFonts w:ascii="Arial" w:hAnsi="Arial" w:cs="Arial"/>
          <w:lang w:eastAsia="ar-SA"/>
        </w:rPr>
        <w:t xml:space="preserve">стандарта </w:t>
      </w:r>
      <w:r w:rsidR="00DD6F84" w:rsidRPr="00DD6F84">
        <w:rPr>
          <w:rFonts w:ascii="Arial" w:hAnsi="Arial" w:cs="Arial"/>
          <w:lang w:eastAsia="ar-SA"/>
        </w:rPr>
        <w:t xml:space="preserve">с </w:t>
      </w:r>
      <w:r w:rsidR="009606B1">
        <w:rPr>
          <w:rFonts w:ascii="Arial" w:hAnsi="Arial" w:cs="Arial"/>
          <w:lang w:eastAsia="ar-SA"/>
        </w:rPr>
        <w:t>применением</w:t>
      </w:r>
      <w:r w:rsidR="00DD6F84" w:rsidRPr="00DD6F84">
        <w:rPr>
          <w:rFonts w:ascii="Arial" w:hAnsi="Arial" w:cs="Arial"/>
          <w:lang w:eastAsia="ar-SA"/>
        </w:rPr>
        <w:t xml:space="preserve"> </w:t>
      </w:r>
      <w:r w:rsidR="00DD6F84" w:rsidRPr="00960F20">
        <w:rPr>
          <w:rFonts w:ascii="Arial" w:hAnsi="Arial" w:cs="Arial"/>
          <w:lang w:eastAsia="ar-SA"/>
        </w:rPr>
        <w:t>CDN.</w:t>
      </w:r>
    </w:p>
    <w:p w14:paraId="0635FB3F" w14:textId="248FEABA" w:rsidR="00DD6F84" w:rsidRPr="00DD6F84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D6F84">
        <w:rPr>
          <w:rFonts w:ascii="Arial" w:hAnsi="Arial" w:cs="Arial"/>
          <w:sz w:val="24"/>
          <w:szCs w:val="24"/>
          <w:lang w:eastAsia="ar-SA"/>
        </w:rPr>
        <w:t>Для изделий с двойной изоляцией (т.</w:t>
      </w:r>
      <w:r w:rsidR="00960F20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D6F84">
        <w:rPr>
          <w:rFonts w:ascii="Arial" w:hAnsi="Arial" w:cs="Arial"/>
          <w:sz w:val="24"/>
          <w:szCs w:val="24"/>
          <w:lang w:eastAsia="ar-SA"/>
        </w:rPr>
        <w:t>е. изделий без выделенно</w:t>
      </w:r>
      <w:r w:rsidR="009606B1">
        <w:rPr>
          <w:rFonts w:ascii="Arial" w:hAnsi="Arial" w:cs="Arial"/>
          <w:sz w:val="24"/>
          <w:szCs w:val="24"/>
          <w:lang w:eastAsia="ar-SA"/>
        </w:rPr>
        <w:t>го вывода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заземления) испытания </w:t>
      </w:r>
      <w:r w:rsidR="009606B1">
        <w:rPr>
          <w:rFonts w:ascii="Arial" w:hAnsi="Arial" w:cs="Arial"/>
          <w:sz w:val="24"/>
          <w:szCs w:val="24"/>
          <w:lang w:eastAsia="ar-SA"/>
        </w:rPr>
        <w:t>«</w:t>
      </w:r>
      <w:r w:rsidRPr="00DD6F84">
        <w:rPr>
          <w:rFonts w:ascii="Arial" w:hAnsi="Arial" w:cs="Arial"/>
          <w:sz w:val="24"/>
          <w:szCs w:val="24"/>
          <w:lang w:eastAsia="ar-SA"/>
        </w:rPr>
        <w:t>лини</w:t>
      </w:r>
      <w:r w:rsidR="009606B1">
        <w:rPr>
          <w:rFonts w:ascii="Arial" w:hAnsi="Arial" w:cs="Arial"/>
          <w:sz w:val="24"/>
          <w:szCs w:val="24"/>
          <w:lang w:eastAsia="ar-SA"/>
        </w:rPr>
        <w:t>я ‒ з</w:t>
      </w:r>
      <w:r w:rsidRPr="00DD6F84">
        <w:rPr>
          <w:rFonts w:ascii="Arial" w:hAnsi="Arial" w:cs="Arial"/>
          <w:sz w:val="24"/>
          <w:szCs w:val="24"/>
          <w:lang w:eastAsia="ar-SA"/>
        </w:rPr>
        <w:t>емл</w:t>
      </w:r>
      <w:r w:rsidR="009606B1">
        <w:rPr>
          <w:rFonts w:ascii="Arial" w:hAnsi="Arial" w:cs="Arial"/>
          <w:sz w:val="24"/>
          <w:szCs w:val="24"/>
          <w:lang w:eastAsia="ar-SA"/>
        </w:rPr>
        <w:t>я»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не проводят. Комитеты по продукции могут принять решение о </w:t>
      </w:r>
      <w:r w:rsidR="009606B1">
        <w:rPr>
          <w:rFonts w:ascii="Arial" w:hAnsi="Arial" w:cs="Arial"/>
          <w:sz w:val="24"/>
          <w:szCs w:val="24"/>
          <w:lang w:eastAsia="ar-SA"/>
        </w:rPr>
        <w:t>применяемости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испытани</w:t>
      </w:r>
      <w:r w:rsidR="009606B1">
        <w:rPr>
          <w:rFonts w:ascii="Arial" w:hAnsi="Arial" w:cs="Arial"/>
          <w:sz w:val="24"/>
          <w:szCs w:val="24"/>
          <w:lang w:eastAsia="ar-SA"/>
        </w:rPr>
        <w:t>я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606B1">
        <w:rPr>
          <w:rFonts w:ascii="Arial" w:hAnsi="Arial" w:cs="Arial"/>
          <w:sz w:val="24"/>
          <w:szCs w:val="24"/>
          <w:lang w:eastAsia="ar-SA"/>
        </w:rPr>
        <w:t>«</w:t>
      </w:r>
      <w:r w:rsidR="009606B1" w:rsidRPr="00DD6F84">
        <w:rPr>
          <w:rFonts w:ascii="Arial" w:hAnsi="Arial" w:cs="Arial"/>
          <w:sz w:val="24"/>
          <w:szCs w:val="24"/>
          <w:lang w:eastAsia="ar-SA"/>
        </w:rPr>
        <w:t>лини</w:t>
      </w:r>
      <w:r w:rsidR="009606B1">
        <w:rPr>
          <w:rFonts w:ascii="Arial" w:hAnsi="Arial" w:cs="Arial"/>
          <w:sz w:val="24"/>
          <w:szCs w:val="24"/>
          <w:lang w:eastAsia="ar-SA"/>
        </w:rPr>
        <w:t>я ‒ з</w:t>
      </w:r>
      <w:r w:rsidR="009606B1" w:rsidRPr="00DD6F84">
        <w:rPr>
          <w:rFonts w:ascii="Arial" w:hAnsi="Arial" w:cs="Arial"/>
          <w:sz w:val="24"/>
          <w:szCs w:val="24"/>
          <w:lang w:eastAsia="ar-SA"/>
        </w:rPr>
        <w:t>емл</w:t>
      </w:r>
      <w:r w:rsidR="009606B1">
        <w:rPr>
          <w:rFonts w:ascii="Arial" w:hAnsi="Arial" w:cs="Arial"/>
          <w:sz w:val="24"/>
          <w:szCs w:val="24"/>
          <w:lang w:eastAsia="ar-SA"/>
        </w:rPr>
        <w:t>я»</w:t>
      </w:r>
      <w:r w:rsidR="009606B1" w:rsidRPr="00DD6F8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606B1">
        <w:rPr>
          <w:rFonts w:ascii="Arial" w:hAnsi="Arial" w:cs="Arial"/>
          <w:sz w:val="24"/>
          <w:szCs w:val="24"/>
          <w:lang w:eastAsia="ar-SA"/>
        </w:rPr>
        <w:t>для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издели</w:t>
      </w:r>
      <w:r w:rsidR="009606B1">
        <w:rPr>
          <w:rFonts w:ascii="Arial" w:hAnsi="Arial" w:cs="Arial"/>
          <w:sz w:val="24"/>
          <w:szCs w:val="24"/>
          <w:lang w:eastAsia="ar-SA"/>
        </w:rPr>
        <w:t>й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с двойной изоляцией и заземленными соединениями, отличными от </w:t>
      </w:r>
      <w:r w:rsidRPr="00960F20">
        <w:rPr>
          <w:rFonts w:ascii="Arial" w:hAnsi="Arial" w:cs="Arial"/>
          <w:sz w:val="24"/>
          <w:szCs w:val="24"/>
          <w:lang w:eastAsia="ar-SA"/>
        </w:rPr>
        <w:t>PE</w:t>
      </w:r>
      <w:r w:rsidRPr="00DD6F84">
        <w:rPr>
          <w:rFonts w:ascii="Arial" w:hAnsi="Arial" w:cs="Arial"/>
          <w:sz w:val="24"/>
          <w:szCs w:val="24"/>
          <w:lang w:eastAsia="ar-SA"/>
        </w:rPr>
        <w:t>.</w:t>
      </w:r>
    </w:p>
    <w:p w14:paraId="6E4BFC39" w14:textId="757FF21F" w:rsidR="00F077AB" w:rsidRDefault="00594A6C" w:rsidP="00827A2D">
      <w:pPr>
        <w:spacing w:after="0" w:line="360" w:lineRule="auto"/>
        <w:jc w:val="center"/>
        <w:rPr>
          <w:rFonts w:ascii="Arial" w:eastAsia="Times New Roman" w:hAnsi="Arial" w:cs="Arial"/>
          <w:spacing w:val="40"/>
          <w:lang w:eastAsia="ru-RU"/>
        </w:rPr>
      </w:pPr>
      <w:r>
        <w:rPr>
          <w:rFonts w:ascii="Arial" w:eastAsia="Times New Roman" w:hAnsi="Arial" w:cs="Arial"/>
          <w:noProof/>
          <w:spacing w:val="40"/>
          <w:lang w:eastAsia="ru-RU"/>
        </w:rPr>
        <w:drawing>
          <wp:inline distT="0" distB="0" distL="0" distR="0" wp14:anchorId="6D3EA16E" wp14:editId="55F6BB65">
            <wp:extent cx="6067425" cy="31813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4699A" w14:textId="71172F0D" w:rsidR="00DD6F84" w:rsidRPr="00827A2D" w:rsidRDefault="00900039" w:rsidP="00DD6F8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827A2D">
        <w:rPr>
          <w:rFonts w:ascii="Arial" w:eastAsia="Times New Roman" w:hAnsi="Arial" w:cs="Arial"/>
          <w:spacing w:val="40"/>
          <w:sz w:val="20"/>
          <w:szCs w:val="20"/>
          <w:lang w:eastAsia="ru-RU"/>
        </w:rPr>
        <w:t>Примечание</w:t>
      </w:r>
      <w:r w:rsidRPr="00827A2D">
        <w:rPr>
          <w:rFonts w:ascii="Arial" w:eastAsia="Times New Roman" w:hAnsi="Arial" w:cs="Arial"/>
          <w:sz w:val="20"/>
          <w:szCs w:val="20"/>
          <w:lang w:eastAsia="ru-RU"/>
        </w:rPr>
        <w:t>‒</w:t>
      </w:r>
      <w:r w:rsidRPr="00827A2D">
        <w:rPr>
          <w:rFonts w:ascii="Arial" w:hAnsi="Arial" w:cs="Arial"/>
          <w:sz w:val="20"/>
          <w:szCs w:val="20"/>
          <w:lang w:eastAsia="ar-SA"/>
        </w:rPr>
        <w:t xml:space="preserve"> </w:t>
      </w:r>
      <w:r w:rsidR="00DD6F84" w:rsidRPr="00827A2D">
        <w:rPr>
          <w:rFonts w:ascii="Arial" w:hAnsi="Arial" w:cs="Arial"/>
          <w:sz w:val="20"/>
          <w:szCs w:val="20"/>
          <w:lang w:eastAsia="ar-SA"/>
        </w:rPr>
        <w:t>Элементы рисунка, выделенные синим цветом, применимы только при испытании на</w:t>
      </w:r>
      <w:r w:rsidR="00827A2D" w:rsidRPr="00827A2D">
        <w:rPr>
          <w:rFonts w:ascii="Arial" w:hAnsi="Arial" w:cs="Arial"/>
          <w:sz w:val="20"/>
          <w:szCs w:val="20"/>
          <w:lang w:eastAsia="ar-SA"/>
        </w:rPr>
        <w:t xml:space="preserve"> воздействие </w:t>
      </w:r>
      <w:r w:rsidR="00594A6C">
        <w:rPr>
          <w:rFonts w:ascii="Arial" w:hAnsi="Arial" w:cs="Arial"/>
          <w:sz w:val="20"/>
          <w:szCs w:val="20"/>
          <w:lang w:eastAsia="ar-SA"/>
        </w:rPr>
        <w:t>быстр</w:t>
      </w:r>
      <w:r w:rsidR="007123BF">
        <w:rPr>
          <w:rFonts w:ascii="Arial" w:hAnsi="Arial" w:cs="Arial"/>
          <w:sz w:val="20"/>
          <w:szCs w:val="20"/>
          <w:lang w:eastAsia="ar-SA"/>
        </w:rPr>
        <w:t>ых</w:t>
      </w:r>
      <w:r w:rsidR="00594A6C">
        <w:rPr>
          <w:rFonts w:ascii="Arial" w:hAnsi="Arial" w:cs="Arial"/>
          <w:sz w:val="20"/>
          <w:szCs w:val="20"/>
          <w:lang w:eastAsia="ar-SA"/>
        </w:rPr>
        <w:t xml:space="preserve"> затухающих </w:t>
      </w:r>
      <w:r w:rsidR="00DD6F84" w:rsidRPr="00827A2D">
        <w:rPr>
          <w:rFonts w:ascii="Arial" w:hAnsi="Arial" w:cs="Arial"/>
          <w:sz w:val="20"/>
          <w:szCs w:val="20"/>
          <w:lang w:eastAsia="ar-SA"/>
        </w:rPr>
        <w:t>колебательн</w:t>
      </w:r>
      <w:r w:rsidR="00827A2D" w:rsidRPr="00827A2D">
        <w:rPr>
          <w:rFonts w:ascii="Arial" w:hAnsi="Arial" w:cs="Arial"/>
          <w:sz w:val="20"/>
          <w:szCs w:val="20"/>
          <w:lang w:eastAsia="ar-SA"/>
        </w:rPr>
        <w:t>ых</w:t>
      </w:r>
      <w:r w:rsidR="00DD6F84" w:rsidRPr="00827A2D">
        <w:rPr>
          <w:rFonts w:ascii="Arial" w:hAnsi="Arial" w:cs="Arial"/>
          <w:sz w:val="20"/>
          <w:szCs w:val="20"/>
          <w:lang w:eastAsia="ar-SA"/>
        </w:rPr>
        <w:t xml:space="preserve"> волн (см. 7.3.2).</w:t>
      </w:r>
    </w:p>
    <w:p w14:paraId="0B16CA0C" w14:textId="42C4C205" w:rsidR="00DD6F84" w:rsidRDefault="009F0D2E" w:rsidP="00827A2D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>Рисунок</w:t>
      </w:r>
      <w:r w:rsidR="00DD6F84" w:rsidRPr="00DD6F84">
        <w:rPr>
          <w:rFonts w:ascii="Arial" w:hAnsi="Arial" w:cs="Arial"/>
          <w:spacing w:val="40"/>
          <w:sz w:val="24"/>
          <w:szCs w:val="24"/>
          <w:lang w:eastAsia="ar-SA"/>
        </w:rPr>
        <w:t xml:space="preserve"> 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24 </w:t>
      </w:r>
      <w:r w:rsidR="00900039">
        <w:rPr>
          <w:rFonts w:ascii="Arial" w:hAnsi="Arial" w:cs="Arial"/>
          <w:sz w:val="24"/>
          <w:szCs w:val="24"/>
          <w:lang w:eastAsia="ar-SA"/>
        </w:rPr>
        <w:t>‒</w:t>
      </w:r>
      <w:r w:rsidR="00827A2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>Пример испытательной установки</w:t>
      </w:r>
    </w:p>
    <w:p w14:paraId="461768C6" w14:textId="77777777" w:rsidR="00824C1A" w:rsidRDefault="00824C1A" w:rsidP="00827A2D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</w:p>
    <w:p w14:paraId="632DC2C6" w14:textId="23704700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7.3.2</w:t>
      </w:r>
      <w:r>
        <w:t xml:space="preserve"> 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 xml:space="preserve">Особые требования к испытательной установке для 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испытаний </w:t>
      </w:r>
      <w:r w:rsidR="00306DED">
        <w:rPr>
          <w:rFonts w:ascii="Arial" w:hAnsi="Arial" w:cs="Arial"/>
          <w:b/>
          <w:bCs/>
          <w:sz w:val="24"/>
          <w:szCs w:val="24"/>
          <w:lang w:eastAsia="ar-SA"/>
        </w:rPr>
        <w:t xml:space="preserve">на воздействие </w:t>
      </w:r>
      <w:r w:rsidR="00594A6C">
        <w:rPr>
          <w:rFonts w:ascii="Arial" w:hAnsi="Arial" w:cs="Arial"/>
          <w:b/>
          <w:bCs/>
          <w:sz w:val="24"/>
          <w:szCs w:val="24"/>
          <w:lang w:eastAsia="ar-SA"/>
        </w:rPr>
        <w:t>медленн</w:t>
      </w:r>
      <w:r w:rsidR="005D7E75">
        <w:rPr>
          <w:rFonts w:ascii="Arial" w:hAnsi="Arial" w:cs="Arial"/>
          <w:b/>
          <w:bCs/>
          <w:sz w:val="24"/>
          <w:szCs w:val="24"/>
          <w:lang w:eastAsia="ar-SA"/>
        </w:rPr>
        <w:t>ых</w:t>
      </w:r>
      <w:r w:rsidR="00594A6C">
        <w:rPr>
          <w:rFonts w:ascii="Arial" w:hAnsi="Arial" w:cs="Arial"/>
          <w:b/>
          <w:bCs/>
          <w:sz w:val="24"/>
          <w:szCs w:val="24"/>
          <w:lang w:eastAsia="ar-SA"/>
        </w:rPr>
        <w:t xml:space="preserve"> затухающих 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>колебательных волн</w:t>
      </w:r>
    </w:p>
    <w:p w14:paraId="34E9470E" w14:textId="0B1B4023" w:rsidR="00B20ACD" w:rsidRPr="00594A6C" w:rsidRDefault="00E136B2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proofErr w:type="gramStart"/>
      <w:r w:rsidRPr="00594A6C">
        <w:rPr>
          <w:rFonts w:ascii="Arial" w:hAnsi="Arial" w:cs="Arial"/>
          <w:sz w:val="24"/>
          <w:szCs w:val="24"/>
          <w:lang w:val="en-US" w:eastAsia="ar-SA"/>
        </w:rPr>
        <w:t>EUT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 xml:space="preserve"> изолиру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>ют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 xml:space="preserve"> от земли</w:t>
      </w:r>
      <w:r w:rsidR="00824C1A">
        <w:rPr>
          <w:rFonts w:ascii="Arial" w:hAnsi="Arial" w:cs="Arial"/>
          <w:sz w:val="24"/>
          <w:szCs w:val="24"/>
          <w:lang w:eastAsia="ar-SA"/>
        </w:rPr>
        <w:t>,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 xml:space="preserve"> и SDOW </w:t>
      </w:r>
      <w:r w:rsidRPr="00594A6C">
        <w:rPr>
          <w:rFonts w:ascii="Arial" w:hAnsi="Arial" w:cs="Arial"/>
          <w:sz w:val="24"/>
          <w:szCs w:val="24"/>
          <w:lang w:eastAsia="ar-SA"/>
        </w:rPr>
        <w:t>прикладывают к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 xml:space="preserve"> его металлическ</w:t>
      </w:r>
      <w:r w:rsidRPr="00594A6C">
        <w:rPr>
          <w:rFonts w:ascii="Arial" w:hAnsi="Arial" w:cs="Arial"/>
          <w:sz w:val="24"/>
          <w:szCs w:val="24"/>
          <w:lang w:eastAsia="ar-SA"/>
        </w:rPr>
        <w:t>ой оболочк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>е при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 xml:space="preserve">заземлении 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>оконечно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>го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 xml:space="preserve"> (или вспомогательно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>го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>) оборудовани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>я, подключенного к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>испытуемому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 xml:space="preserve"> порту (порта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>м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>).</w:t>
      </w:r>
      <w:proofErr w:type="gramEnd"/>
      <w:r w:rsidR="00B20ACD" w:rsidRPr="00594A6C">
        <w:rPr>
          <w:rFonts w:ascii="Arial" w:hAnsi="Arial" w:cs="Arial"/>
          <w:sz w:val="24"/>
          <w:szCs w:val="24"/>
          <w:lang w:eastAsia="ar-SA"/>
        </w:rPr>
        <w:t xml:space="preserve"> Испытание применимо к 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lastRenderedPageBreak/>
        <w:t>оборудованию с одним или несколькими экранированными кабелями (см. рис</w:t>
      </w:r>
      <w:r w:rsidR="00900039" w:rsidRPr="00594A6C">
        <w:rPr>
          <w:rFonts w:ascii="Arial" w:hAnsi="Arial" w:cs="Arial"/>
          <w:sz w:val="24"/>
          <w:szCs w:val="24"/>
          <w:lang w:eastAsia="ar-SA"/>
        </w:rPr>
        <w:t>унок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 xml:space="preserve"> 25).</w:t>
      </w:r>
    </w:p>
    <w:p w14:paraId="64EA4118" w14:textId="0D95C271" w:rsidR="00B20ACD" w:rsidRPr="00DD6F84" w:rsidRDefault="007313B1" w:rsidP="00B20ACD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bookmarkStart w:id="73" w:name="_Hlk197040162"/>
      <w:r w:rsidRPr="00594A6C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594A6C">
        <w:rPr>
          <w:rFonts w:ascii="Arial" w:eastAsia="Times New Roman" w:hAnsi="Arial" w:cs="Arial"/>
          <w:lang w:eastAsia="ru-RU"/>
        </w:rPr>
        <w:t xml:space="preserve"> ‒</w:t>
      </w:r>
      <w:bookmarkEnd w:id="73"/>
      <w:r w:rsidRPr="00594A6C">
        <w:rPr>
          <w:rFonts w:ascii="Arial" w:hAnsi="Arial" w:cs="Arial"/>
          <w:lang w:eastAsia="ar-SA"/>
        </w:rPr>
        <w:t xml:space="preserve"> </w:t>
      </w:r>
      <w:r w:rsidR="00B20ACD" w:rsidRPr="00594A6C">
        <w:rPr>
          <w:rFonts w:ascii="Arial" w:hAnsi="Arial" w:cs="Arial"/>
          <w:lang w:eastAsia="ar-SA"/>
        </w:rPr>
        <w:t xml:space="preserve">RGP, </w:t>
      </w:r>
      <w:r w:rsidR="002A670E" w:rsidRPr="00594A6C">
        <w:rPr>
          <w:rFonts w:ascii="Arial" w:hAnsi="Arial" w:cs="Arial"/>
          <w:lang w:eastAsia="ar-SA"/>
        </w:rPr>
        <w:t xml:space="preserve">приведенная </w:t>
      </w:r>
      <w:r w:rsidR="00B20ACD" w:rsidRPr="00594A6C">
        <w:rPr>
          <w:rFonts w:ascii="Arial" w:hAnsi="Arial" w:cs="Arial"/>
          <w:lang w:eastAsia="ar-SA"/>
        </w:rPr>
        <w:t>на рисунке 25, представляет</w:t>
      </w:r>
      <w:r w:rsidR="00B20ACD" w:rsidRPr="00DD6F84">
        <w:rPr>
          <w:rFonts w:ascii="Arial" w:hAnsi="Arial" w:cs="Arial"/>
          <w:lang w:eastAsia="ar-SA"/>
        </w:rPr>
        <w:t xml:space="preserve"> собой низкоомный эталон. Можно использовать специальный кабель или металлическую пластину.</w:t>
      </w:r>
    </w:p>
    <w:p w14:paraId="133E7595" w14:textId="004D568B" w:rsidR="00B20ACD" w:rsidRPr="00594A6C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Все соединения </w:t>
      </w:r>
      <w:r w:rsidRPr="00594A6C">
        <w:rPr>
          <w:rFonts w:ascii="Arial" w:hAnsi="Arial" w:cs="Arial"/>
          <w:sz w:val="24"/>
          <w:szCs w:val="24"/>
          <w:lang w:eastAsia="ar-SA"/>
        </w:rPr>
        <w:t xml:space="preserve">с </w:t>
      </w:r>
      <w:r w:rsidR="002A670E" w:rsidRPr="00594A6C">
        <w:rPr>
          <w:rFonts w:ascii="Arial" w:hAnsi="Arial" w:cs="Arial"/>
          <w:sz w:val="24"/>
          <w:szCs w:val="24"/>
          <w:lang w:val="en-US" w:eastAsia="ar-SA"/>
        </w:rPr>
        <w:t>EUT</w:t>
      </w:r>
      <w:r w:rsidRPr="00594A6C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 xml:space="preserve">за исключением </w:t>
      </w:r>
      <w:bookmarkStart w:id="74" w:name="_Hlk197170753"/>
      <w:r w:rsidR="002A670E" w:rsidRPr="00594A6C">
        <w:rPr>
          <w:rFonts w:ascii="Arial" w:hAnsi="Arial" w:cs="Arial"/>
          <w:sz w:val="24"/>
          <w:szCs w:val="24"/>
          <w:lang w:eastAsia="ar-SA"/>
        </w:rPr>
        <w:t>испытуемого</w:t>
      </w:r>
      <w:r w:rsidRPr="00594A6C">
        <w:rPr>
          <w:rFonts w:ascii="Arial" w:hAnsi="Arial" w:cs="Arial"/>
          <w:sz w:val="24"/>
          <w:szCs w:val="24"/>
          <w:lang w:eastAsia="ar-SA"/>
        </w:rPr>
        <w:t xml:space="preserve"> порта (портов), </w:t>
      </w:r>
      <w:bookmarkEnd w:id="74"/>
      <w:r w:rsidRPr="00594A6C">
        <w:rPr>
          <w:rFonts w:ascii="Arial" w:hAnsi="Arial" w:cs="Arial"/>
          <w:sz w:val="24"/>
          <w:szCs w:val="24"/>
          <w:lang w:eastAsia="ar-SA"/>
        </w:rPr>
        <w:t xml:space="preserve">должны быть изолированы от земли с помощью подходящих средств, таких как безопасные разделительные трансформаторы или подходящая 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 xml:space="preserve">сеть </w:t>
      </w:r>
      <w:r w:rsidRPr="00594A6C">
        <w:rPr>
          <w:rFonts w:ascii="Arial" w:hAnsi="Arial" w:cs="Arial"/>
          <w:sz w:val="24"/>
          <w:szCs w:val="24"/>
          <w:lang w:eastAsia="ar-SA"/>
        </w:rPr>
        <w:t>развяз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>ки</w:t>
      </w:r>
      <w:r w:rsidRPr="00594A6C">
        <w:rPr>
          <w:rFonts w:ascii="Arial" w:hAnsi="Arial" w:cs="Arial"/>
          <w:sz w:val="24"/>
          <w:szCs w:val="24"/>
          <w:lang w:eastAsia="ar-SA"/>
        </w:rPr>
        <w:t>.</w:t>
      </w:r>
    </w:p>
    <w:p w14:paraId="2EF6211A" w14:textId="7A098F24" w:rsidR="00B20ACD" w:rsidRPr="00594A6C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4A6C">
        <w:rPr>
          <w:rFonts w:ascii="Arial" w:hAnsi="Arial" w:cs="Arial"/>
          <w:sz w:val="24"/>
          <w:szCs w:val="24"/>
          <w:lang w:eastAsia="ar-SA"/>
        </w:rPr>
        <w:t xml:space="preserve">Длина кабеля между 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 xml:space="preserve">испытуемым портом (портами) </w:t>
      </w:r>
      <w:r w:rsidRPr="00594A6C">
        <w:rPr>
          <w:rFonts w:ascii="Arial" w:hAnsi="Arial" w:cs="Arial"/>
          <w:sz w:val="24"/>
          <w:szCs w:val="24"/>
          <w:lang w:eastAsia="ar-SA"/>
        </w:rPr>
        <w:t>и устройством, подключенным к другому концу кабеля (AE на рис</w:t>
      </w:r>
      <w:r w:rsidR="00900039" w:rsidRPr="00594A6C">
        <w:rPr>
          <w:rFonts w:ascii="Arial" w:hAnsi="Arial" w:cs="Arial"/>
          <w:sz w:val="24"/>
          <w:szCs w:val="24"/>
          <w:lang w:eastAsia="ar-SA"/>
        </w:rPr>
        <w:t>унке</w:t>
      </w:r>
      <w:r w:rsidRPr="00594A6C">
        <w:rPr>
          <w:rFonts w:ascii="Arial" w:hAnsi="Arial" w:cs="Arial"/>
          <w:sz w:val="24"/>
          <w:szCs w:val="24"/>
          <w:lang w:eastAsia="ar-SA"/>
        </w:rPr>
        <w:t xml:space="preserve"> 25), должна </w:t>
      </w:r>
      <w:r w:rsidR="001E2413" w:rsidRPr="00594A6C">
        <w:rPr>
          <w:rFonts w:ascii="Arial" w:hAnsi="Arial" w:cs="Arial"/>
          <w:sz w:val="24"/>
          <w:szCs w:val="24"/>
          <w:lang w:eastAsia="ar-SA"/>
        </w:rPr>
        <w:t>быть</w:t>
      </w:r>
      <w:r w:rsidRPr="00594A6C">
        <w:rPr>
          <w:rFonts w:ascii="Arial" w:hAnsi="Arial" w:cs="Arial"/>
          <w:sz w:val="24"/>
          <w:szCs w:val="24"/>
          <w:lang w:eastAsia="ar-SA"/>
        </w:rPr>
        <w:t>:</w:t>
      </w:r>
    </w:p>
    <w:p w14:paraId="1D24BC3C" w14:textId="5346145F" w:rsidR="00B20ACD" w:rsidRPr="00594A6C" w:rsidRDefault="00824C1A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- 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>20 м (предпочтительная длина), или</w:t>
      </w:r>
    </w:p>
    <w:p w14:paraId="703568D7" w14:textId="5F95A38B" w:rsidR="00B20ACD" w:rsidRPr="00594A6C" w:rsidRDefault="00824C1A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- 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>минимальн</w:t>
      </w:r>
      <w:r w:rsidR="001E2413" w:rsidRPr="00594A6C">
        <w:rPr>
          <w:rFonts w:ascii="Arial" w:hAnsi="Arial" w:cs="Arial"/>
          <w:sz w:val="24"/>
          <w:szCs w:val="24"/>
          <w:lang w:eastAsia="ar-SA"/>
        </w:rPr>
        <w:t>ой</w:t>
      </w:r>
      <w:r w:rsidR="002A670E" w:rsidRPr="00594A6C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>длин</w:t>
      </w:r>
      <w:r w:rsidR="001E2413" w:rsidRPr="00594A6C">
        <w:rPr>
          <w:rFonts w:ascii="Arial" w:hAnsi="Arial" w:cs="Arial"/>
          <w:sz w:val="24"/>
          <w:szCs w:val="24"/>
          <w:lang w:eastAsia="ar-SA"/>
        </w:rPr>
        <w:t>ы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 xml:space="preserve"> более 10 м, если изготовитель предоставляет предварительно собранные кабели, используемые в реальных установках.</w:t>
      </w:r>
    </w:p>
    <w:p w14:paraId="4C98D5F8" w14:textId="7675ADA6" w:rsidR="00B20ACD" w:rsidRPr="00594A6C" w:rsidRDefault="001E2413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4A6C">
        <w:rPr>
          <w:rFonts w:ascii="Arial" w:hAnsi="Arial" w:cs="Arial"/>
          <w:sz w:val="24"/>
          <w:szCs w:val="24"/>
          <w:lang w:eastAsia="ar-SA"/>
        </w:rPr>
        <w:t xml:space="preserve">Если в соответствии с требованиями изготовителя длина 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 xml:space="preserve">кабелей </w:t>
      </w:r>
      <w:r w:rsidRPr="00594A6C">
        <w:rPr>
          <w:rFonts w:ascii="Arial" w:hAnsi="Arial" w:cs="Arial"/>
          <w:sz w:val="24"/>
          <w:szCs w:val="24"/>
          <w:lang w:eastAsia="ar-SA"/>
        </w:rPr>
        <w:t xml:space="preserve">составляет 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>10 м или менее</w:t>
      </w:r>
      <w:r w:rsidRPr="00594A6C">
        <w:rPr>
          <w:rFonts w:ascii="Arial" w:hAnsi="Arial" w:cs="Arial"/>
          <w:sz w:val="24"/>
          <w:szCs w:val="24"/>
          <w:lang w:eastAsia="ar-SA"/>
        </w:rPr>
        <w:t>, испытания не требуются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>.</w:t>
      </w:r>
    </w:p>
    <w:p w14:paraId="4CF417A9" w14:textId="1A103A26" w:rsidR="00B20ACD" w:rsidRPr="0073648B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4A6C">
        <w:rPr>
          <w:rFonts w:ascii="Arial" w:hAnsi="Arial" w:cs="Arial"/>
          <w:sz w:val="24"/>
          <w:szCs w:val="24"/>
          <w:lang w:eastAsia="ar-SA"/>
        </w:rPr>
        <w:t xml:space="preserve">Кабель между </w:t>
      </w:r>
      <w:r w:rsidR="007313B1" w:rsidRPr="00594A6C">
        <w:rPr>
          <w:rFonts w:ascii="Arial" w:hAnsi="Arial" w:cs="Arial"/>
          <w:sz w:val="24"/>
          <w:szCs w:val="24"/>
          <w:lang w:val="en-US" w:eastAsia="ar-SA"/>
        </w:rPr>
        <w:t>EUT</w:t>
      </w:r>
      <w:r w:rsidRPr="00594A6C">
        <w:rPr>
          <w:rFonts w:ascii="Arial" w:hAnsi="Arial" w:cs="Arial"/>
          <w:sz w:val="24"/>
          <w:szCs w:val="24"/>
          <w:lang w:eastAsia="ar-SA"/>
        </w:rPr>
        <w:t xml:space="preserve"> и А</w:t>
      </w:r>
      <w:r w:rsidR="007313B1" w:rsidRPr="00594A6C">
        <w:rPr>
          <w:rFonts w:ascii="Arial" w:hAnsi="Arial" w:cs="Arial"/>
          <w:sz w:val="24"/>
          <w:szCs w:val="24"/>
          <w:lang w:val="en-US" w:eastAsia="ar-SA"/>
        </w:rPr>
        <w:t>E</w:t>
      </w:r>
      <w:r w:rsidRPr="00594A6C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E2413" w:rsidRPr="00594A6C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="001E2413" w:rsidRPr="0073648B">
        <w:rPr>
          <w:rFonts w:ascii="Arial" w:hAnsi="Arial" w:cs="Arial"/>
          <w:sz w:val="24"/>
          <w:szCs w:val="24"/>
          <w:lang w:eastAsia="ar-SA"/>
        </w:rPr>
        <w:t xml:space="preserve">связать в жгут </w:t>
      </w:r>
      <w:proofErr w:type="spellStart"/>
      <w:r w:rsidR="00594A6C" w:rsidRPr="0073648B">
        <w:rPr>
          <w:rFonts w:ascii="Arial" w:hAnsi="Arial" w:cs="Arial"/>
          <w:sz w:val="24"/>
          <w:szCs w:val="24"/>
          <w:lang w:eastAsia="ar-SA"/>
        </w:rPr>
        <w:t>бези</w:t>
      </w:r>
      <w:r w:rsidR="001E2413" w:rsidRPr="0073648B">
        <w:rPr>
          <w:rFonts w:ascii="Arial" w:hAnsi="Arial" w:cs="Arial"/>
          <w:sz w:val="24"/>
          <w:szCs w:val="24"/>
          <w:lang w:eastAsia="ar-SA"/>
        </w:rPr>
        <w:t>ндуктивным</w:t>
      </w:r>
      <w:proofErr w:type="spellEnd"/>
      <w:r w:rsidR="001E2413" w:rsidRPr="0073648B">
        <w:rPr>
          <w:rFonts w:ascii="Arial" w:hAnsi="Arial" w:cs="Arial"/>
          <w:sz w:val="24"/>
          <w:szCs w:val="24"/>
          <w:lang w:eastAsia="ar-SA"/>
        </w:rPr>
        <w:t xml:space="preserve"> способом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или намота</w:t>
      </w:r>
      <w:r w:rsidR="001E2413" w:rsidRPr="0073648B">
        <w:rPr>
          <w:rFonts w:ascii="Arial" w:hAnsi="Arial" w:cs="Arial"/>
          <w:sz w:val="24"/>
          <w:szCs w:val="24"/>
          <w:lang w:eastAsia="ar-SA"/>
        </w:rPr>
        <w:t>ть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в виде бифилярной катушки и разме</w:t>
      </w:r>
      <w:r w:rsidR="001E2413" w:rsidRPr="0073648B">
        <w:rPr>
          <w:rFonts w:ascii="Arial" w:hAnsi="Arial" w:cs="Arial"/>
          <w:sz w:val="24"/>
          <w:szCs w:val="24"/>
          <w:lang w:eastAsia="ar-SA"/>
        </w:rPr>
        <w:t>стить</w:t>
      </w:r>
      <w:r w:rsidRPr="0073648B">
        <w:rPr>
          <w:rFonts w:ascii="Arial" w:hAnsi="Arial" w:cs="Arial"/>
          <w:sz w:val="24"/>
          <w:szCs w:val="24"/>
          <w:lang w:eastAsia="ar-SA"/>
        </w:rPr>
        <w:t xml:space="preserve"> на изолированной опоре.</w:t>
      </w:r>
    </w:p>
    <w:p w14:paraId="6C011A71" w14:textId="1D437ECC" w:rsidR="00B20ACD" w:rsidRPr="00594A6C" w:rsidRDefault="001E2413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3648B">
        <w:rPr>
          <w:rFonts w:ascii="Arial" w:hAnsi="Arial" w:cs="Arial"/>
          <w:sz w:val="24"/>
          <w:szCs w:val="24"/>
          <w:lang w:eastAsia="ar-SA"/>
        </w:rPr>
        <w:t>Применяют следующие п</w:t>
      </w:r>
      <w:r w:rsidR="00B20ACD" w:rsidRPr="0073648B">
        <w:rPr>
          <w:rFonts w:ascii="Arial" w:hAnsi="Arial" w:cs="Arial"/>
          <w:sz w:val="24"/>
          <w:szCs w:val="24"/>
          <w:lang w:eastAsia="ar-SA"/>
        </w:rPr>
        <w:t>равила применения SDOW</w:t>
      </w:r>
      <w:r w:rsidR="00B20ACD" w:rsidRPr="00594A6C">
        <w:rPr>
          <w:rFonts w:ascii="Arial" w:hAnsi="Arial" w:cs="Arial"/>
          <w:sz w:val="24"/>
          <w:szCs w:val="24"/>
          <w:lang w:eastAsia="ar-SA"/>
        </w:rPr>
        <w:t xml:space="preserve"> к экранированным линиям:</w:t>
      </w:r>
    </w:p>
    <w:p w14:paraId="66639042" w14:textId="77777777" w:rsidR="00B20ACD" w:rsidRPr="00594A6C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4A6C">
        <w:rPr>
          <w:rFonts w:ascii="Arial" w:hAnsi="Arial" w:cs="Arial"/>
          <w:sz w:val="24"/>
          <w:szCs w:val="24"/>
          <w:lang w:eastAsia="ar-SA"/>
        </w:rPr>
        <w:t>1) экраны заземлены с обоих концов:</w:t>
      </w:r>
    </w:p>
    <w:p w14:paraId="289700F3" w14:textId="59F6F572" w:rsidR="00B20ACD" w:rsidRPr="00594A6C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4A6C">
        <w:rPr>
          <w:rFonts w:ascii="Arial" w:hAnsi="Arial" w:cs="Arial"/>
          <w:sz w:val="24"/>
          <w:szCs w:val="24"/>
          <w:lang w:eastAsia="ar-SA"/>
        </w:rPr>
        <w:t xml:space="preserve">- испытание </w:t>
      </w:r>
      <w:r w:rsidR="00B113B6" w:rsidRPr="00594A6C">
        <w:rPr>
          <w:rFonts w:ascii="Arial" w:hAnsi="Arial" w:cs="Arial"/>
          <w:sz w:val="24"/>
          <w:szCs w:val="24"/>
          <w:lang w:eastAsia="ar-SA"/>
        </w:rPr>
        <w:t>следует</w:t>
      </w:r>
      <w:r w:rsidRPr="00594A6C">
        <w:rPr>
          <w:rFonts w:ascii="Arial" w:hAnsi="Arial" w:cs="Arial"/>
          <w:sz w:val="24"/>
          <w:szCs w:val="24"/>
          <w:lang w:eastAsia="ar-SA"/>
        </w:rPr>
        <w:t xml:space="preserve"> проводить в соответствии с рисунком 25</w:t>
      </w:r>
      <w:r w:rsidR="00B113B6" w:rsidRPr="00594A6C">
        <w:rPr>
          <w:rFonts w:ascii="Arial" w:hAnsi="Arial" w:cs="Arial"/>
          <w:sz w:val="24"/>
          <w:szCs w:val="24"/>
          <w:lang w:eastAsia="ar-SA"/>
        </w:rPr>
        <w:t>.</w:t>
      </w:r>
    </w:p>
    <w:p w14:paraId="24E04D1C" w14:textId="2A3A1CA1" w:rsidR="00B20ACD" w:rsidRPr="00594A6C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4A6C">
        <w:rPr>
          <w:rFonts w:ascii="Arial" w:hAnsi="Arial" w:cs="Arial"/>
          <w:sz w:val="24"/>
          <w:szCs w:val="24"/>
          <w:lang w:eastAsia="ar-SA"/>
        </w:rPr>
        <w:t>Испытательный уровень применя</w:t>
      </w:r>
      <w:r w:rsidR="00B113B6" w:rsidRPr="00594A6C">
        <w:rPr>
          <w:rFonts w:ascii="Arial" w:hAnsi="Arial" w:cs="Arial"/>
          <w:sz w:val="24"/>
          <w:szCs w:val="24"/>
          <w:lang w:eastAsia="ar-SA"/>
        </w:rPr>
        <w:t>ют</w:t>
      </w:r>
      <w:r w:rsidRPr="00594A6C">
        <w:rPr>
          <w:rFonts w:ascii="Arial" w:hAnsi="Arial" w:cs="Arial"/>
          <w:sz w:val="24"/>
          <w:szCs w:val="24"/>
          <w:lang w:eastAsia="ar-SA"/>
        </w:rPr>
        <w:t xml:space="preserve"> к экранам с конденсатором связи 0,5 мкФ</w:t>
      </w:r>
      <w:r w:rsidR="00B113B6" w:rsidRPr="00594A6C">
        <w:rPr>
          <w:rFonts w:ascii="Arial" w:hAnsi="Arial" w:cs="Arial"/>
          <w:sz w:val="24"/>
          <w:szCs w:val="24"/>
          <w:lang w:eastAsia="ar-SA"/>
        </w:rPr>
        <w:t>;</w:t>
      </w:r>
    </w:p>
    <w:p w14:paraId="72AF52CD" w14:textId="243D8257" w:rsidR="00B20ACD" w:rsidRPr="00594A6C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4A6C">
        <w:rPr>
          <w:rFonts w:ascii="Arial" w:hAnsi="Arial" w:cs="Arial"/>
          <w:sz w:val="24"/>
          <w:szCs w:val="24"/>
          <w:lang w:eastAsia="ar-SA"/>
        </w:rPr>
        <w:t xml:space="preserve">2) </w:t>
      </w:r>
      <w:r w:rsidR="00B113B6" w:rsidRPr="00594A6C">
        <w:rPr>
          <w:rFonts w:ascii="Arial" w:hAnsi="Arial" w:cs="Arial"/>
          <w:sz w:val="24"/>
          <w:szCs w:val="24"/>
          <w:lang w:eastAsia="ar-SA"/>
        </w:rPr>
        <w:t>э</w:t>
      </w:r>
      <w:r w:rsidRPr="00594A6C">
        <w:rPr>
          <w:rFonts w:ascii="Arial" w:hAnsi="Arial" w:cs="Arial"/>
          <w:sz w:val="24"/>
          <w:szCs w:val="24"/>
          <w:lang w:eastAsia="ar-SA"/>
        </w:rPr>
        <w:t>краны, заземленные с одного конца:</w:t>
      </w:r>
    </w:p>
    <w:p w14:paraId="1EC3CD08" w14:textId="77ABD44F" w:rsidR="00B20ACD" w:rsidRPr="00594A6C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4A6C">
        <w:rPr>
          <w:rFonts w:ascii="Arial" w:hAnsi="Arial" w:cs="Arial"/>
          <w:sz w:val="24"/>
          <w:szCs w:val="24"/>
          <w:lang w:eastAsia="ar-SA"/>
        </w:rPr>
        <w:t>- испытание провод</w:t>
      </w:r>
      <w:r w:rsidR="00B113B6" w:rsidRPr="00594A6C">
        <w:rPr>
          <w:rFonts w:ascii="Arial" w:hAnsi="Arial" w:cs="Arial"/>
          <w:sz w:val="24"/>
          <w:szCs w:val="24"/>
          <w:lang w:eastAsia="ar-SA"/>
        </w:rPr>
        <w:t>ят</w:t>
      </w:r>
      <w:r w:rsidRPr="00594A6C">
        <w:rPr>
          <w:rFonts w:ascii="Arial" w:hAnsi="Arial" w:cs="Arial"/>
          <w:sz w:val="24"/>
          <w:szCs w:val="24"/>
          <w:lang w:eastAsia="ar-SA"/>
        </w:rPr>
        <w:t xml:space="preserve"> в соответствии с 7.3.1 (см. рисунок 6).</w:t>
      </w:r>
    </w:p>
    <w:p w14:paraId="37149E61" w14:textId="77CB1014" w:rsidR="00B113B6" w:rsidRPr="00594A6C" w:rsidRDefault="00B113B6" w:rsidP="00B113B6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594A6C">
        <w:rPr>
          <w:rFonts w:ascii="Arial" w:eastAsia="Times New Roman" w:hAnsi="Arial" w:cs="Arial"/>
          <w:spacing w:val="40"/>
          <w:lang w:eastAsia="ru-RU"/>
        </w:rPr>
        <w:t>Примечание</w:t>
      </w:r>
      <w:r w:rsidR="00824C1A">
        <w:rPr>
          <w:rFonts w:ascii="Arial" w:eastAsia="Times New Roman" w:hAnsi="Arial" w:cs="Arial"/>
          <w:lang w:eastAsia="ru-RU"/>
        </w:rPr>
        <w:t xml:space="preserve"> – </w:t>
      </w:r>
      <w:r w:rsidRPr="00594A6C">
        <w:rPr>
          <w:rFonts w:ascii="Arial" w:eastAsia="Times New Roman" w:hAnsi="Arial" w:cs="Arial"/>
          <w:lang w:eastAsia="ru-RU"/>
        </w:rPr>
        <w:t xml:space="preserve">В </w:t>
      </w:r>
      <w:proofErr w:type="gramStart"/>
      <w:r w:rsidRPr="00594A6C">
        <w:rPr>
          <w:rFonts w:ascii="Arial" w:eastAsia="Times New Roman" w:hAnsi="Arial" w:cs="Arial"/>
          <w:lang w:eastAsia="ru-RU"/>
        </w:rPr>
        <w:t>этом</w:t>
      </w:r>
      <w:proofErr w:type="gramEnd"/>
      <w:r w:rsidRPr="00594A6C">
        <w:rPr>
          <w:rFonts w:ascii="Arial" w:eastAsia="Times New Roman" w:hAnsi="Arial" w:cs="Arial"/>
          <w:lang w:eastAsia="ru-RU"/>
        </w:rPr>
        <w:t xml:space="preserve"> случае испытание SDOW к экрану не применя</w:t>
      </w:r>
      <w:r w:rsidR="006E79A3" w:rsidRPr="00594A6C">
        <w:rPr>
          <w:rFonts w:ascii="Arial" w:eastAsia="Times New Roman" w:hAnsi="Arial" w:cs="Arial"/>
          <w:lang w:eastAsia="ru-RU"/>
        </w:rPr>
        <w:t>ют</w:t>
      </w:r>
      <w:r w:rsidRPr="00594A6C">
        <w:rPr>
          <w:rFonts w:ascii="Arial" w:eastAsia="Times New Roman" w:hAnsi="Arial" w:cs="Arial"/>
          <w:lang w:eastAsia="ru-RU"/>
        </w:rPr>
        <w:t>.</w:t>
      </w:r>
    </w:p>
    <w:p w14:paraId="15FCC360" w14:textId="333AC989" w:rsidR="00B113B6" w:rsidRDefault="00B113B6" w:rsidP="00B113B6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4A6C">
        <w:rPr>
          <w:rFonts w:ascii="Arial" w:eastAsia="Times New Roman" w:hAnsi="Arial" w:cs="Arial"/>
          <w:sz w:val="24"/>
          <w:szCs w:val="24"/>
          <w:lang w:eastAsia="ru-RU"/>
        </w:rPr>
        <w:t xml:space="preserve">Для EUT, не имеющих металлических </w:t>
      </w:r>
      <w:r w:rsidR="006E79A3" w:rsidRPr="00594A6C">
        <w:rPr>
          <w:rFonts w:ascii="Arial" w:eastAsia="Times New Roman" w:hAnsi="Arial" w:cs="Arial"/>
          <w:sz w:val="24"/>
          <w:szCs w:val="24"/>
          <w:lang w:eastAsia="ru-RU"/>
        </w:rPr>
        <w:t>оболочек</w:t>
      </w:r>
      <w:r w:rsidRPr="00594A6C">
        <w:rPr>
          <w:rFonts w:ascii="Arial" w:eastAsia="Times New Roman" w:hAnsi="Arial" w:cs="Arial"/>
          <w:sz w:val="24"/>
          <w:szCs w:val="24"/>
          <w:lang w:eastAsia="ru-RU"/>
        </w:rPr>
        <w:t>, SDOW применя</w:t>
      </w:r>
      <w:r w:rsidR="006E79A3" w:rsidRPr="00594A6C">
        <w:rPr>
          <w:rFonts w:ascii="Arial" w:eastAsia="Times New Roman" w:hAnsi="Arial" w:cs="Arial"/>
          <w:sz w:val="24"/>
          <w:szCs w:val="24"/>
          <w:lang w:eastAsia="ru-RU"/>
        </w:rPr>
        <w:t>ют</w:t>
      </w:r>
      <w:r w:rsidRPr="00594A6C">
        <w:rPr>
          <w:rFonts w:ascii="Arial" w:eastAsia="Times New Roman" w:hAnsi="Arial" w:cs="Arial"/>
          <w:sz w:val="24"/>
          <w:szCs w:val="24"/>
          <w:lang w:eastAsia="ru-RU"/>
        </w:rPr>
        <w:t xml:space="preserve"> непосредственно к экранированному кабелю со стороны EUT.</w:t>
      </w:r>
    </w:p>
    <w:p w14:paraId="71525DEA" w14:textId="4434C055" w:rsidR="00824C1A" w:rsidRDefault="00824C1A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14:paraId="118E6C90" w14:textId="300E7ED8" w:rsidR="006E79A3" w:rsidRDefault="00594A6C" w:rsidP="009933BE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911D8C1" wp14:editId="336B2245">
            <wp:extent cx="5105400" cy="24860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56E47" w14:textId="7C6188F9" w:rsidR="00B20ACD" w:rsidRPr="0073648B" w:rsidRDefault="00331BEF" w:rsidP="00063A0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73648B">
        <w:rPr>
          <w:rFonts w:ascii="Arial" w:hAnsi="Arial" w:cs="Arial"/>
          <w:spacing w:val="40"/>
          <w:sz w:val="20"/>
          <w:szCs w:val="20"/>
          <w:lang w:eastAsia="ar-SA"/>
        </w:rPr>
        <w:t>Примечание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 – 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 xml:space="preserve">Допускается </w:t>
      </w:r>
      <w:r w:rsidR="00B113B6" w:rsidRPr="0073648B">
        <w:rPr>
          <w:rFonts w:ascii="Arial" w:hAnsi="Arial" w:cs="Arial"/>
          <w:sz w:val="20"/>
          <w:szCs w:val="20"/>
          <w:lang w:eastAsia="ar-SA"/>
        </w:rPr>
        <w:t>подача электро</w:t>
      </w:r>
      <w:r w:rsidRPr="0073648B">
        <w:rPr>
          <w:rFonts w:ascii="Arial" w:hAnsi="Arial" w:cs="Arial"/>
          <w:sz w:val="20"/>
          <w:szCs w:val="20"/>
          <w:lang w:eastAsia="ar-SA"/>
        </w:rPr>
        <w:t>снабжения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 xml:space="preserve"> на </w:t>
      </w:r>
      <w:r w:rsidR="007313B1" w:rsidRPr="0073648B">
        <w:rPr>
          <w:rFonts w:ascii="Arial" w:hAnsi="Arial" w:cs="Arial"/>
          <w:sz w:val="20"/>
          <w:szCs w:val="20"/>
          <w:lang w:val="en-US" w:eastAsia="ar-SA"/>
        </w:rPr>
        <w:t>EUT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 xml:space="preserve"> и/или А</w:t>
      </w:r>
      <w:r w:rsidR="007313B1" w:rsidRPr="0073648B">
        <w:rPr>
          <w:rFonts w:ascii="Arial" w:hAnsi="Arial" w:cs="Arial"/>
          <w:sz w:val="20"/>
          <w:szCs w:val="20"/>
          <w:lang w:val="en-US" w:eastAsia="ar-SA"/>
        </w:rPr>
        <w:t>E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 xml:space="preserve"> через </w:t>
      </w:r>
      <w:r w:rsidR="00B113B6" w:rsidRPr="0073648B">
        <w:rPr>
          <w:rFonts w:ascii="Arial" w:hAnsi="Arial" w:cs="Arial"/>
          <w:sz w:val="20"/>
          <w:szCs w:val="20"/>
          <w:lang w:eastAsia="ar-SA"/>
        </w:rPr>
        <w:t xml:space="preserve">сеть 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>развяз</w:t>
      </w:r>
      <w:r w:rsidR="00B113B6" w:rsidRPr="0073648B">
        <w:rPr>
          <w:rFonts w:ascii="Arial" w:hAnsi="Arial" w:cs="Arial"/>
          <w:sz w:val="20"/>
          <w:szCs w:val="20"/>
          <w:lang w:eastAsia="ar-SA"/>
        </w:rPr>
        <w:t>ки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 xml:space="preserve">, а не через показанный </w:t>
      </w:r>
      <w:r w:rsidR="00B113B6" w:rsidRPr="0073648B">
        <w:rPr>
          <w:rFonts w:ascii="Arial" w:hAnsi="Arial" w:cs="Arial"/>
          <w:sz w:val="20"/>
          <w:szCs w:val="20"/>
          <w:lang w:eastAsia="ar-SA"/>
        </w:rPr>
        <w:t xml:space="preserve">на рисунке 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 xml:space="preserve">разделительный трансформатор. В этом случае защитное заземление </w:t>
      </w:r>
      <w:r w:rsidR="007313B1" w:rsidRPr="0073648B">
        <w:rPr>
          <w:rFonts w:ascii="Arial" w:hAnsi="Arial" w:cs="Arial"/>
          <w:sz w:val="20"/>
          <w:szCs w:val="20"/>
          <w:lang w:val="en-US" w:eastAsia="ar-SA"/>
        </w:rPr>
        <w:t>EUT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 xml:space="preserve"> не </w:t>
      </w:r>
      <w:r w:rsidR="00B113B6" w:rsidRPr="0073648B">
        <w:rPr>
          <w:rFonts w:ascii="Arial" w:hAnsi="Arial" w:cs="Arial"/>
          <w:sz w:val="20"/>
          <w:szCs w:val="20"/>
          <w:lang w:eastAsia="ar-SA"/>
        </w:rPr>
        <w:t xml:space="preserve">следует 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>подключ</w:t>
      </w:r>
      <w:r w:rsidR="00B113B6" w:rsidRPr="0073648B">
        <w:rPr>
          <w:rFonts w:ascii="Arial" w:hAnsi="Arial" w:cs="Arial"/>
          <w:sz w:val="20"/>
          <w:szCs w:val="20"/>
          <w:lang w:eastAsia="ar-SA"/>
        </w:rPr>
        <w:t>ать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 xml:space="preserve"> к </w:t>
      </w:r>
      <w:r w:rsidR="00B113B6" w:rsidRPr="0073648B">
        <w:rPr>
          <w:rFonts w:ascii="Arial" w:hAnsi="Arial" w:cs="Arial"/>
          <w:sz w:val="20"/>
          <w:szCs w:val="20"/>
          <w:lang w:eastAsia="ar-SA"/>
        </w:rPr>
        <w:t>сети развязки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>.</w:t>
      </w:r>
    </w:p>
    <w:p w14:paraId="6A1C6104" w14:textId="6EA18B0C" w:rsidR="00B20ACD" w:rsidRPr="0073648B" w:rsidRDefault="00B113B6" w:rsidP="00063A0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73648B">
        <w:rPr>
          <w:rFonts w:ascii="Arial" w:hAnsi="Arial" w:cs="Arial"/>
          <w:sz w:val="20"/>
          <w:szCs w:val="20"/>
          <w:lang w:eastAsia="ar-SA"/>
        </w:rPr>
        <w:t>Подач</w:t>
      </w:r>
      <w:r w:rsidR="006E79A3" w:rsidRPr="0073648B">
        <w:rPr>
          <w:rFonts w:ascii="Arial" w:hAnsi="Arial" w:cs="Arial"/>
          <w:sz w:val="20"/>
          <w:szCs w:val="20"/>
          <w:lang w:eastAsia="ar-SA"/>
        </w:rPr>
        <w:t>у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 электро</w:t>
      </w:r>
      <w:r w:rsidR="00331BEF" w:rsidRPr="0073648B">
        <w:rPr>
          <w:rFonts w:ascii="Arial" w:hAnsi="Arial" w:cs="Arial"/>
          <w:sz w:val="20"/>
          <w:szCs w:val="20"/>
          <w:lang w:eastAsia="ar-SA"/>
        </w:rPr>
        <w:t>снабжения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постоянного тока на 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 xml:space="preserve">EUT и/или AE 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следует 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 xml:space="preserve">осуществлять через 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сеть 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>развяз</w:t>
      </w:r>
      <w:r w:rsidRPr="0073648B">
        <w:rPr>
          <w:rFonts w:ascii="Arial" w:hAnsi="Arial" w:cs="Arial"/>
          <w:sz w:val="20"/>
          <w:szCs w:val="20"/>
          <w:lang w:eastAsia="ar-SA"/>
        </w:rPr>
        <w:t>ки</w:t>
      </w:r>
      <w:r w:rsidR="00B20ACD" w:rsidRPr="0073648B">
        <w:rPr>
          <w:rFonts w:ascii="Arial" w:hAnsi="Arial" w:cs="Arial"/>
          <w:sz w:val="20"/>
          <w:szCs w:val="20"/>
          <w:lang w:eastAsia="ar-SA"/>
        </w:rPr>
        <w:t>.</w:t>
      </w:r>
    </w:p>
    <w:p w14:paraId="159DC91F" w14:textId="79A520FD" w:rsidR="00B20ACD" w:rsidRPr="0073648B" w:rsidRDefault="00B20ACD" w:rsidP="00063A0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73648B">
        <w:rPr>
          <w:rFonts w:ascii="Arial" w:hAnsi="Arial" w:cs="Arial"/>
          <w:sz w:val="20"/>
          <w:szCs w:val="20"/>
          <w:lang w:eastAsia="ar-SA"/>
        </w:rPr>
        <w:t xml:space="preserve">Если необходимо изолировать оборудование AE от SDOW, </w:t>
      </w:r>
      <w:r w:rsidR="006E79A3" w:rsidRPr="0073648B">
        <w:rPr>
          <w:rFonts w:ascii="Arial" w:hAnsi="Arial" w:cs="Arial"/>
          <w:sz w:val="20"/>
          <w:szCs w:val="20"/>
          <w:lang w:eastAsia="ar-SA"/>
        </w:rPr>
        <w:t xml:space="preserve">заземляющее 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соединение на стороне AE </w:t>
      </w:r>
      <w:r w:rsidR="006E79A3" w:rsidRPr="0073648B">
        <w:rPr>
          <w:rFonts w:ascii="Arial" w:hAnsi="Arial" w:cs="Arial"/>
          <w:sz w:val="20"/>
          <w:szCs w:val="20"/>
          <w:lang w:eastAsia="ar-SA"/>
        </w:rPr>
        <w:t>испытуемого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 кабеля может быть выполнено </w:t>
      </w:r>
      <w:r w:rsidR="006E79A3" w:rsidRPr="0073648B">
        <w:rPr>
          <w:rFonts w:ascii="Arial" w:hAnsi="Arial" w:cs="Arial"/>
          <w:sz w:val="20"/>
          <w:szCs w:val="20"/>
          <w:lang w:eastAsia="ar-SA"/>
        </w:rPr>
        <w:t xml:space="preserve">непосредственным </w:t>
      </w:r>
      <w:r w:rsidRPr="0073648B">
        <w:rPr>
          <w:rFonts w:ascii="Arial" w:hAnsi="Arial" w:cs="Arial"/>
          <w:sz w:val="20"/>
          <w:szCs w:val="20"/>
          <w:lang w:eastAsia="ar-SA"/>
        </w:rPr>
        <w:t>подключени</w:t>
      </w:r>
      <w:r w:rsidR="006E79A3" w:rsidRPr="0073648B">
        <w:rPr>
          <w:rFonts w:ascii="Arial" w:hAnsi="Arial" w:cs="Arial"/>
          <w:sz w:val="20"/>
          <w:szCs w:val="20"/>
          <w:lang w:eastAsia="ar-SA"/>
        </w:rPr>
        <w:t>ем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 к экрану </w:t>
      </w:r>
      <w:r w:rsidR="006E79A3" w:rsidRPr="0073648B">
        <w:rPr>
          <w:rFonts w:ascii="Arial" w:hAnsi="Arial" w:cs="Arial"/>
          <w:sz w:val="20"/>
          <w:szCs w:val="20"/>
          <w:lang w:eastAsia="ar-SA"/>
        </w:rPr>
        <w:t>соединителя</w:t>
      </w:r>
      <w:r w:rsidRPr="0073648B">
        <w:rPr>
          <w:rFonts w:ascii="Arial" w:hAnsi="Arial" w:cs="Arial"/>
          <w:sz w:val="20"/>
          <w:szCs w:val="20"/>
          <w:lang w:eastAsia="ar-SA"/>
        </w:rPr>
        <w:t>, а не к шасси AE. Если требуется дополнительная изоляция и кабель мож</w:t>
      </w:r>
      <w:r w:rsidR="006E79A3" w:rsidRPr="0073648B">
        <w:rPr>
          <w:rFonts w:ascii="Arial" w:hAnsi="Arial" w:cs="Arial"/>
          <w:sz w:val="20"/>
          <w:szCs w:val="20"/>
          <w:lang w:eastAsia="ar-SA"/>
        </w:rPr>
        <w:t>но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 удлин</w:t>
      </w:r>
      <w:r w:rsidR="006E79A3" w:rsidRPr="0073648B">
        <w:rPr>
          <w:rFonts w:ascii="Arial" w:hAnsi="Arial" w:cs="Arial"/>
          <w:sz w:val="20"/>
          <w:szCs w:val="20"/>
          <w:lang w:eastAsia="ar-SA"/>
        </w:rPr>
        <w:t xml:space="preserve">ить 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без нарушения целостности экрана (например, с помощью коаксиального </w:t>
      </w:r>
      <w:r w:rsidR="006E79A3" w:rsidRPr="0073648B">
        <w:rPr>
          <w:rFonts w:ascii="Arial" w:hAnsi="Arial" w:cs="Arial"/>
          <w:sz w:val="20"/>
          <w:szCs w:val="20"/>
          <w:lang w:eastAsia="ar-SA"/>
        </w:rPr>
        <w:t>цилиндрического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 </w:t>
      </w:r>
      <w:r w:rsidR="006E79A3" w:rsidRPr="0073648B">
        <w:rPr>
          <w:rFonts w:ascii="Arial" w:hAnsi="Arial" w:cs="Arial"/>
          <w:sz w:val="20"/>
          <w:szCs w:val="20"/>
          <w:lang w:eastAsia="ar-SA"/>
        </w:rPr>
        <w:t>соединителя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 или экранированного </w:t>
      </w:r>
      <w:r w:rsidR="006E79A3" w:rsidRPr="0073648B">
        <w:rPr>
          <w:rFonts w:ascii="Arial" w:hAnsi="Arial" w:cs="Arial"/>
          <w:sz w:val="20"/>
          <w:szCs w:val="20"/>
          <w:lang w:eastAsia="ar-SA"/>
        </w:rPr>
        <w:t xml:space="preserve">соединителя </w:t>
      </w:r>
      <w:r w:rsidRPr="0073648B">
        <w:rPr>
          <w:rFonts w:ascii="Arial" w:hAnsi="Arial" w:cs="Arial"/>
          <w:sz w:val="20"/>
          <w:szCs w:val="20"/>
          <w:lang w:eastAsia="ar-SA"/>
        </w:rPr>
        <w:t>кабел</w:t>
      </w:r>
      <w:r w:rsidR="006E79A3" w:rsidRPr="0073648B">
        <w:rPr>
          <w:rFonts w:ascii="Arial" w:hAnsi="Arial" w:cs="Arial"/>
          <w:sz w:val="20"/>
          <w:szCs w:val="20"/>
          <w:lang w:eastAsia="ar-SA"/>
        </w:rPr>
        <w:t>я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 Ethernet), </w:t>
      </w:r>
      <w:r w:rsidR="006E79A3" w:rsidRPr="0073648B">
        <w:rPr>
          <w:rFonts w:ascii="Arial" w:hAnsi="Arial" w:cs="Arial"/>
          <w:sz w:val="20"/>
          <w:szCs w:val="20"/>
          <w:lang w:eastAsia="ar-SA"/>
        </w:rPr>
        <w:t>заземление можно выполнить через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 экран удлинительного соединителя. В этом случае длин</w:t>
      </w:r>
      <w:r w:rsidR="001673C6" w:rsidRPr="0073648B">
        <w:rPr>
          <w:rFonts w:ascii="Arial" w:hAnsi="Arial" w:cs="Arial"/>
          <w:sz w:val="20"/>
          <w:szCs w:val="20"/>
          <w:lang w:eastAsia="ar-SA"/>
        </w:rPr>
        <w:t>у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 кабеля измеря</w:t>
      </w:r>
      <w:r w:rsidR="001673C6" w:rsidRPr="0073648B">
        <w:rPr>
          <w:rFonts w:ascii="Arial" w:hAnsi="Arial" w:cs="Arial"/>
          <w:sz w:val="20"/>
          <w:szCs w:val="20"/>
          <w:lang w:eastAsia="ar-SA"/>
        </w:rPr>
        <w:t>ют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 между </w:t>
      </w:r>
      <w:r w:rsidR="007313B1" w:rsidRPr="0073648B">
        <w:rPr>
          <w:rFonts w:ascii="Arial" w:hAnsi="Arial" w:cs="Arial"/>
          <w:sz w:val="20"/>
          <w:szCs w:val="20"/>
          <w:lang w:val="en-US" w:eastAsia="ar-SA"/>
        </w:rPr>
        <w:t>EUT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 и соединителем, а не между </w:t>
      </w:r>
      <w:r w:rsidR="007313B1" w:rsidRPr="0073648B">
        <w:rPr>
          <w:rFonts w:ascii="Arial" w:hAnsi="Arial" w:cs="Arial"/>
          <w:sz w:val="20"/>
          <w:szCs w:val="20"/>
          <w:lang w:val="en-US" w:eastAsia="ar-SA"/>
        </w:rPr>
        <w:t>EUT</w:t>
      </w:r>
      <w:r w:rsidRPr="0073648B">
        <w:rPr>
          <w:rFonts w:ascii="Arial" w:hAnsi="Arial" w:cs="Arial"/>
          <w:sz w:val="20"/>
          <w:szCs w:val="20"/>
          <w:lang w:eastAsia="ar-SA"/>
        </w:rPr>
        <w:t xml:space="preserve"> и AE. Длина кабеля между соединителем и AE не является критичной.</w:t>
      </w:r>
    </w:p>
    <w:p w14:paraId="3E4440EC" w14:textId="618005D5" w:rsidR="00B20ACD" w:rsidRPr="0073648B" w:rsidRDefault="009F0D2E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3648B">
        <w:rPr>
          <w:rFonts w:ascii="Arial" w:hAnsi="Arial" w:cs="Arial"/>
          <w:sz w:val="24"/>
          <w:szCs w:val="24"/>
          <w:lang w:eastAsia="ar-SA"/>
        </w:rPr>
        <w:t>Рисунок</w:t>
      </w:r>
      <w:r w:rsidR="00B20ACD" w:rsidRPr="0073648B">
        <w:rPr>
          <w:rFonts w:ascii="Arial" w:hAnsi="Arial" w:cs="Arial"/>
          <w:sz w:val="24"/>
          <w:szCs w:val="24"/>
          <w:lang w:eastAsia="ar-SA"/>
        </w:rPr>
        <w:t xml:space="preserve"> 25 ‒ Пример испытательной установки для экранированных линий</w:t>
      </w:r>
    </w:p>
    <w:p w14:paraId="30D7E9FC" w14:textId="77777777" w:rsidR="00583651" w:rsidRPr="0073648B" w:rsidRDefault="00583651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1B32AF0" w14:textId="17001B2C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7.3.3</w:t>
      </w:r>
      <w:r>
        <w:t xml:space="preserve"> 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 xml:space="preserve">Особые требования к испытательной установке для 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испытаний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9933BE">
        <w:rPr>
          <w:rFonts w:ascii="Arial" w:hAnsi="Arial" w:cs="Arial"/>
          <w:b/>
          <w:bCs/>
          <w:sz w:val="24"/>
          <w:szCs w:val="24"/>
          <w:lang w:eastAsia="ar-SA"/>
        </w:rPr>
        <w:t xml:space="preserve">на воздействие </w:t>
      </w:r>
      <w:r w:rsidR="00331BEF">
        <w:rPr>
          <w:rFonts w:ascii="Arial" w:hAnsi="Arial" w:cs="Arial"/>
          <w:b/>
          <w:bCs/>
          <w:sz w:val="24"/>
          <w:szCs w:val="24"/>
          <w:lang w:eastAsia="ar-SA"/>
        </w:rPr>
        <w:t>быстр</w:t>
      </w:r>
      <w:r w:rsidR="005D7E75">
        <w:rPr>
          <w:rFonts w:ascii="Arial" w:hAnsi="Arial" w:cs="Arial"/>
          <w:b/>
          <w:bCs/>
          <w:sz w:val="24"/>
          <w:szCs w:val="24"/>
          <w:lang w:eastAsia="ar-SA"/>
        </w:rPr>
        <w:t>ых</w:t>
      </w:r>
      <w:r w:rsidR="00331BEF">
        <w:rPr>
          <w:rFonts w:ascii="Arial" w:hAnsi="Arial" w:cs="Arial"/>
          <w:b/>
          <w:bCs/>
          <w:sz w:val="24"/>
          <w:szCs w:val="24"/>
          <w:lang w:eastAsia="ar-SA"/>
        </w:rPr>
        <w:t xml:space="preserve"> затухающих 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>колебательных волн</w:t>
      </w:r>
    </w:p>
    <w:p w14:paraId="142519C1" w14:textId="406C95E1" w:rsidR="00B20ACD" w:rsidRPr="00610687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Напольные </w:t>
      </w:r>
      <w:r w:rsidR="007313B1" w:rsidRPr="00610687">
        <w:rPr>
          <w:rFonts w:ascii="Arial" w:hAnsi="Arial" w:cs="Arial"/>
          <w:sz w:val="24"/>
          <w:szCs w:val="24"/>
          <w:lang w:val="en-US" w:eastAsia="ar-SA"/>
        </w:rPr>
        <w:t>EUT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и оборудование, предназначенное для установки в других конфигурациях, если не указано иное, </w:t>
      </w:r>
      <w:r w:rsidR="009933BE" w:rsidRPr="00610687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размещать на </w:t>
      </w:r>
      <w:r w:rsidR="007313B1" w:rsidRPr="00610687">
        <w:rPr>
          <w:rFonts w:ascii="Arial" w:hAnsi="Arial" w:cs="Arial"/>
          <w:sz w:val="24"/>
          <w:szCs w:val="24"/>
          <w:lang w:eastAsia="ar-SA"/>
        </w:rPr>
        <w:t>RGP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и изолирова</w:t>
      </w:r>
      <w:r w:rsidR="009933BE" w:rsidRPr="00610687">
        <w:rPr>
          <w:rFonts w:ascii="Arial" w:hAnsi="Arial" w:cs="Arial"/>
          <w:sz w:val="24"/>
          <w:szCs w:val="24"/>
          <w:lang w:eastAsia="ar-SA"/>
        </w:rPr>
        <w:t>ть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от не</w:t>
      </w:r>
      <w:r w:rsidR="009933BE" w:rsidRPr="00610687">
        <w:rPr>
          <w:rFonts w:ascii="Arial" w:hAnsi="Arial" w:cs="Arial"/>
          <w:sz w:val="24"/>
          <w:szCs w:val="24"/>
          <w:lang w:eastAsia="ar-SA"/>
        </w:rPr>
        <w:t>е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с помощью изолирующей опор</w:t>
      </w:r>
      <w:r w:rsidR="009933BE" w:rsidRPr="00610687">
        <w:rPr>
          <w:rFonts w:ascii="Arial" w:hAnsi="Arial" w:cs="Arial"/>
          <w:sz w:val="24"/>
          <w:szCs w:val="24"/>
          <w:lang w:eastAsia="ar-SA"/>
        </w:rPr>
        <w:t>ы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толщиной (0,1 ± 0,05) м, включая непроводящие ролики/касторы (см. рисунок 24).</w:t>
      </w:r>
    </w:p>
    <w:p w14:paraId="042C829D" w14:textId="78300185" w:rsidR="00B20ACD" w:rsidRPr="00610687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10687">
        <w:rPr>
          <w:rFonts w:ascii="Arial" w:hAnsi="Arial" w:cs="Arial"/>
          <w:sz w:val="24"/>
          <w:szCs w:val="24"/>
          <w:lang w:eastAsia="ar-SA"/>
        </w:rPr>
        <w:t xml:space="preserve">Настольное оборудование и оборудование, обычно монтируемое на потолке или стене, а также встроенное оборудование </w:t>
      </w:r>
      <w:r w:rsidR="009933BE" w:rsidRPr="00610687">
        <w:rPr>
          <w:rFonts w:ascii="Arial" w:hAnsi="Arial" w:cs="Arial"/>
          <w:sz w:val="24"/>
          <w:szCs w:val="24"/>
          <w:lang w:eastAsia="ar-SA"/>
        </w:rPr>
        <w:t>следует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испытывать с </w:t>
      </w:r>
      <w:r w:rsidR="009933BE" w:rsidRPr="00610687">
        <w:rPr>
          <w:rFonts w:ascii="Arial" w:hAnsi="Arial" w:cs="Arial"/>
          <w:sz w:val="24"/>
          <w:szCs w:val="24"/>
          <w:lang w:val="en-US" w:eastAsia="ar-SA"/>
        </w:rPr>
        <w:t>EUT</w:t>
      </w:r>
      <w:r w:rsidRPr="00610687">
        <w:rPr>
          <w:rFonts w:ascii="Arial" w:hAnsi="Arial" w:cs="Arial"/>
          <w:sz w:val="24"/>
          <w:szCs w:val="24"/>
          <w:lang w:eastAsia="ar-SA"/>
        </w:rPr>
        <w:t>, расположенным на расстоянии (0,1 ± 0,01) м над RGP.</w:t>
      </w:r>
    </w:p>
    <w:p w14:paraId="7B60F9C6" w14:textId="518481BD" w:rsidR="00B20ACD" w:rsidRPr="00610687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10687">
        <w:rPr>
          <w:rFonts w:ascii="Arial" w:hAnsi="Arial" w:cs="Arial"/>
          <w:sz w:val="24"/>
          <w:szCs w:val="24"/>
          <w:lang w:eastAsia="ar-SA"/>
        </w:rPr>
        <w:t>Испытательный генератор и сеть с</w:t>
      </w:r>
      <w:r w:rsidR="009933BE" w:rsidRPr="00610687">
        <w:rPr>
          <w:rFonts w:ascii="Arial" w:hAnsi="Arial" w:cs="Arial"/>
          <w:sz w:val="24"/>
          <w:szCs w:val="24"/>
          <w:lang w:eastAsia="ar-SA"/>
        </w:rPr>
        <w:t>вязи</w:t>
      </w:r>
      <w:r w:rsidRPr="00610687">
        <w:rPr>
          <w:rFonts w:ascii="Arial" w:hAnsi="Arial" w:cs="Arial"/>
          <w:sz w:val="24"/>
          <w:szCs w:val="24"/>
          <w:lang w:eastAsia="ar-SA"/>
        </w:rPr>
        <w:t>/раз</w:t>
      </w:r>
      <w:r w:rsidR="009933BE" w:rsidRPr="00610687">
        <w:rPr>
          <w:rFonts w:ascii="Arial" w:hAnsi="Arial" w:cs="Arial"/>
          <w:sz w:val="24"/>
          <w:szCs w:val="24"/>
          <w:lang w:eastAsia="ar-SA"/>
        </w:rPr>
        <w:t xml:space="preserve">вязки следует закрепить на </w:t>
      </w:r>
      <w:r w:rsidRPr="00610687">
        <w:rPr>
          <w:rFonts w:ascii="Arial" w:hAnsi="Arial" w:cs="Arial"/>
          <w:sz w:val="24"/>
          <w:szCs w:val="24"/>
          <w:lang w:eastAsia="ar-SA"/>
        </w:rPr>
        <w:t>RGP.</w:t>
      </w:r>
    </w:p>
    <w:p w14:paraId="0A2D4878" w14:textId="607C465B" w:rsidR="00B20ACD" w:rsidRPr="00610687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10687">
        <w:rPr>
          <w:rFonts w:ascii="Arial" w:hAnsi="Arial" w:cs="Arial"/>
          <w:sz w:val="24"/>
          <w:szCs w:val="24"/>
          <w:lang w:eastAsia="ar-SA"/>
        </w:rPr>
        <w:t xml:space="preserve">RGP </w:t>
      </w:r>
      <w:r w:rsidR="009933BE" w:rsidRPr="00610687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использовать при </w:t>
      </w:r>
      <w:r w:rsidR="009933BE" w:rsidRPr="00610687">
        <w:rPr>
          <w:rFonts w:ascii="Arial" w:hAnsi="Arial" w:cs="Arial"/>
          <w:sz w:val="24"/>
          <w:szCs w:val="24"/>
          <w:lang w:eastAsia="ar-SA"/>
        </w:rPr>
        <w:t xml:space="preserve">проведении </w:t>
      </w:r>
      <w:r w:rsidRPr="00610687">
        <w:rPr>
          <w:rFonts w:ascii="Arial" w:hAnsi="Arial" w:cs="Arial"/>
          <w:sz w:val="24"/>
          <w:szCs w:val="24"/>
          <w:lang w:eastAsia="ar-SA"/>
        </w:rPr>
        <w:t>испытани</w:t>
      </w:r>
      <w:r w:rsidR="009933BE" w:rsidRPr="00610687">
        <w:rPr>
          <w:rFonts w:ascii="Arial" w:hAnsi="Arial" w:cs="Arial"/>
          <w:sz w:val="24"/>
          <w:szCs w:val="24"/>
          <w:lang w:eastAsia="ar-SA"/>
        </w:rPr>
        <w:t>й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на </w:t>
      </w:r>
      <w:r w:rsidR="009933BE" w:rsidRPr="00610687">
        <w:rPr>
          <w:rFonts w:ascii="Arial" w:hAnsi="Arial" w:cs="Arial"/>
          <w:sz w:val="24"/>
          <w:szCs w:val="24"/>
          <w:lang w:eastAsia="ar-SA"/>
        </w:rPr>
        <w:t xml:space="preserve">воздействие колебательных волн с </w:t>
      </w:r>
      <w:r w:rsidRPr="00610687">
        <w:rPr>
          <w:rFonts w:ascii="Arial" w:hAnsi="Arial" w:cs="Arial"/>
          <w:sz w:val="24"/>
          <w:szCs w:val="24"/>
          <w:lang w:eastAsia="ar-SA"/>
        </w:rPr>
        <w:t>быстры</w:t>
      </w:r>
      <w:r w:rsidR="009933BE" w:rsidRPr="00610687">
        <w:rPr>
          <w:rFonts w:ascii="Arial" w:hAnsi="Arial" w:cs="Arial"/>
          <w:sz w:val="24"/>
          <w:szCs w:val="24"/>
          <w:lang w:eastAsia="ar-SA"/>
        </w:rPr>
        <w:t>м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затуха</w:t>
      </w:r>
      <w:r w:rsidR="009933BE" w:rsidRPr="00610687">
        <w:rPr>
          <w:rFonts w:ascii="Arial" w:hAnsi="Arial" w:cs="Arial"/>
          <w:sz w:val="24"/>
          <w:szCs w:val="24"/>
          <w:lang w:eastAsia="ar-SA"/>
        </w:rPr>
        <w:t>нием</w:t>
      </w:r>
      <w:r w:rsidRPr="00610687">
        <w:rPr>
          <w:rFonts w:ascii="Arial" w:hAnsi="Arial" w:cs="Arial"/>
          <w:sz w:val="24"/>
          <w:szCs w:val="24"/>
          <w:lang w:eastAsia="ar-SA"/>
        </w:rPr>
        <w:t>. RGP (систематически требуемый</w:t>
      </w:r>
      <w:r w:rsidR="009A56D1" w:rsidRPr="00610687">
        <w:rPr>
          <w:rFonts w:ascii="Arial" w:hAnsi="Arial" w:cs="Arial"/>
          <w:sz w:val="24"/>
          <w:szCs w:val="24"/>
          <w:lang w:eastAsia="ar-SA"/>
        </w:rPr>
        <w:t xml:space="preserve"> при испытаниях 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на частотах выше 1 МГц) должен представлять собой металлический </w:t>
      </w:r>
      <w:r w:rsidRPr="00610687">
        <w:rPr>
          <w:rFonts w:ascii="Arial" w:hAnsi="Arial" w:cs="Arial"/>
          <w:sz w:val="24"/>
          <w:szCs w:val="24"/>
          <w:lang w:eastAsia="ar-SA"/>
        </w:rPr>
        <w:lastRenderedPageBreak/>
        <w:t>лист (медный или алюминиевый) с минимальной толщиной 0,25 мм. Могут</w:t>
      </w:r>
      <w:r w:rsidR="009A56D1" w:rsidRPr="00610687">
        <w:rPr>
          <w:rFonts w:ascii="Arial" w:hAnsi="Arial" w:cs="Arial"/>
          <w:sz w:val="24"/>
          <w:szCs w:val="24"/>
          <w:lang w:eastAsia="ar-SA"/>
        </w:rPr>
        <w:t xml:space="preserve"> быть применены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и другие металлы, но в этом случае их толщина должна составлять не менее 0,65 мм.</w:t>
      </w:r>
    </w:p>
    <w:p w14:paraId="41824C75" w14:textId="6FADD1FC" w:rsidR="00B20ACD" w:rsidRPr="00610687" w:rsidRDefault="007313B1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10687">
        <w:rPr>
          <w:rFonts w:ascii="Arial" w:hAnsi="Arial" w:cs="Arial"/>
          <w:sz w:val="24"/>
          <w:szCs w:val="24"/>
          <w:lang w:val="en-US" w:eastAsia="ar-SA"/>
        </w:rPr>
        <w:t>EUT</w:t>
      </w:r>
      <w:r w:rsidR="00B20ACD" w:rsidRPr="00610687">
        <w:rPr>
          <w:rFonts w:ascii="Arial" w:hAnsi="Arial" w:cs="Arial"/>
          <w:sz w:val="24"/>
          <w:szCs w:val="24"/>
          <w:lang w:eastAsia="ar-SA"/>
        </w:rPr>
        <w:t xml:space="preserve">, вспомогательное оборудование и испытательное оборудование </w:t>
      </w:r>
      <w:r w:rsidR="009A56D1" w:rsidRPr="00610687">
        <w:rPr>
          <w:rFonts w:ascii="Arial" w:hAnsi="Arial" w:cs="Arial"/>
          <w:sz w:val="24"/>
          <w:szCs w:val="24"/>
          <w:lang w:eastAsia="ar-SA"/>
        </w:rPr>
        <w:t>следует</w:t>
      </w:r>
      <w:r w:rsidR="00B20ACD" w:rsidRPr="00610687">
        <w:rPr>
          <w:rFonts w:ascii="Arial" w:hAnsi="Arial" w:cs="Arial"/>
          <w:sz w:val="24"/>
          <w:szCs w:val="24"/>
          <w:lang w:eastAsia="ar-SA"/>
        </w:rPr>
        <w:t xml:space="preserve"> разме</w:t>
      </w:r>
      <w:r w:rsidR="009A56D1" w:rsidRPr="00610687">
        <w:rPr>
          <w:rFonts w:ascii="Arial" w:hAnsi="Arial" w:cs="Arial"/>
          <w:sz w:val="24"/>
          <w:szCs w:val="24"/>
          <w:lang w:eastAsia="ar-SA"/>
        </w:rPr>
        <w:t>стить на</w:t>
      </w:r>
      <w:r w:rsidR="00B20ACD" w:rsidRPr="00610687">
        <w:rPr>
          <w:rFonts w:ascii="Arial" w:hAnsi="Arial" w:cs="Arial"/>
          <w:sz w:val="24"/>
          <w:szCs w:val="24"/>
          <w:lang w:eastAsia="ar-SA"/>
        </w:rPr>
        <w:t xml:space="preserve"> RGP и подключ</w:t>
      </w:r>
      <w:r w:rsidR="009A56D1" w:rsidRPr="00610687">
        <w:rPr>
          <w:rFonts w:ascii="Arial" w:hAnsi="Arial" w:cs="Arial"/>
          <w:sz w:val="24"/>
          <w:szCs w:val="24"/>
          <w:lang w:eastAsia="ar-SA"/>
        </w:rPr>
        <w:t>ить</w:t>
      </w:r>
      <w:r w:rsidR="00B20ACD" w:rsidRPr="00610687">
        <w:rPr>
          <w:rFonts w:ascii="Arial" w:hAnsi="Arial" w:cs="Arial"/>
          <w:sz w:val="24"/>
          <w:szCs w:val="24"/>
          <w:lang w:eastAsia="ar-SA"/>
        </w:rPr>
        <w:t>. Соединения с RGP должны быть как можно короче.</w:t>
      </w:r>
    </w:p>
    <w:p w14:paraId="7F43F16F" w14:textId="424D5768" w:rsidR="00B20ACD" w:rsidRPr="00610687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10687">
        <w:rPr>
          <w:rFonts w:ascii="Arial" w:hAnsi="Arial" w:cs="Arial"/>
          <w:sz w:val="24"/>
          <w:szCs w:val="24"/>
          <w:lang w:eastAsia="ar-SA"/>
        </w:rPr>
        <w:t xml:space="preserve">Минимальный размер RGP составляет 1×1 м; окончательный размер зависит от размеров </w:t>
      </w:r>
      <w:bookmarkStart w:id="75" w:name="_Hlk197039715"/>
      <w:r w:rsidR="007313B1" w:rsidRPr="00610687">
        <w:rPr>
          <w:rFonts w:ascii="Arial" w:hAnsi="Arial" w:cs="Arial"/>
          <w:sz w:val="24"/>
          <w:szCs w:val="24"/>
          <w:lang w:val="en-US" w:eastAsia="ar-SA"/>
        </w:rPr>
        <w:t>EUT</w:t>
      </w:r>
      <w:bookmarkEnd w:id="75"/>
      <w:r w:rsidRPr="00610687">
        <w:rPr>
          <w:rFonts w:ascii="Arial" w:hAnsi="Arial" w:cs="Arial"/>
          <w:sz w:val="24"/>
          <w:szCs w:val="24"/>
          <w:lang w:eastAsia="ar-SA"/>
        </w:rPr>
        <w:t xml:space="preserve">. RGP должен выступать за пределы </w:t>
      </w:r>
      <w:r w:rsidR="007313B1" w:rsidRPr="00610687">
        <w:rPr>
          <w:rFonts w:ascii="Arial" w:hAnsi="Arial" w:cs="Arial"/>
          <w:sz w:val="24"/>
          <w:szCs w:val="24"/>
          <w:lang w:val="en-US" w:eastAsia="ar-SA"/>
        </w:rPr>
        <w:t>EUT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и его вспомогательного оборудования не менее чем на 0,1 м со всех сторон.</w:t>
      </w:r>
    </w:p>
    <w:p w14:paraId="227098BA" w14:textId="614229E0" w:rsidR="00B20ACD" w:rsidRPr="00B20ACD" w:rsidRDefault="00B20ACD" w:rsidP="00824C1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10687">
        <w:rPr>
          <w:rFonts w:ascii="Arial" w:hAnsi="Arial" w:cs="Arial"/>
          <w:sz w:val="24"/>
          <w:szCs w:val="24"/>
          <w:lang w:eastAsia="ar-SA"/>
        </w:rPr>
        <w:t>При испытании большого настольного оборудования или нескольких систем может потребоваться более одного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металлического листа для создания достаточно большого </w:t>
      </w:r>
      <w:r w:rsidRPr="005D7E75">
        <w:rPr>
          <w:rFonts w:ascii="Arial" w:hAnsi="Arial" w:cs="Arial"/>
          <w:sz w:val="24"/>
          <w:szCs w:val="24"/>
          <w:lang w:eastAsia="ar-SA"/>
        </w:rPr>
        <w:t>RGP. В этом случае</w:t>
      </w:r>
      <w:r w:rsidR="009A56D1" w:rsidRPr="005D7E75">
        <w:rPr>
          <w:rFonts w:ascii="Arial" w:hAnsi="Arial" w:cs="Arial"/>
          <w:sz w:val="24"/>
          <w:szCs w:val="24"/>
          <w:lang w:eastAsia="ar-SA"/>
        </w:rPr>
        <w:t>,</w:t>
      </w:r>
      <w:r w:rsidRPr="005D7E75">
        <w:rPr>
          <w:rFonts w:ascii="Arial" w:hAnsi="Arial" w:cs="Arial"/>
          <w:sz w:val="24"/>
          <w:szCs w:val="24"/>
          <w:lang w:eastAsia="ar-SA"/>
        </w:rPr>
        <w:t xml:space="preserve"> несколько металлических листов </w:t>
      </w:r>
      <w:r w:rsidR="009A56D1" w:rsidRPr="005D7E75">
        <w:rPr>
          <w:rFonts w:ascii="Arial" w:hAnsi="Arial" w:cs="Arial"/>
          <w:sz w:val="24"/>
          <w:szCs w:val="24"/>
          <w:lang w:eastAsia="ar-SA"/>
        </w:rPr>
        <w:t>следует</w:t>
      </w:r>
      <w:r w:rsidRPr="005D7E75">
        <w:rPr>
          <w:rFonts w:ascii="Arial" w:hAnsi="Arial" w:cs="Arial"/>
          <w:sz w:val="24"/>
          <w:szCs w:val="24"/>
          <w:lang w:eastAsia="ar-SA"/>
        </w:rPr>
        <w:t xml:space="preserve"> соедин</w:t>
      </w:r>
      <w:r w:rsidR="009A56D1" w:rsidRPr="005D7E75">
        <w:rPr>
          <w:rFonts w:ascii="Arial" w:hAnsi="Arial" w:cs="Arial"/>
          <w:sz w:val="24"/>
          <w:szCs w:val="24"/>
          <w:lang w:eastAsia="ar-SA"/>
        </w:rPr>
        <w:t>ить</w:t>
      </w:r>
      <w:r w:rsidRPr="005D7E75">
        <w:rPr>
          <w:rFonts w:ascii="Arial" w:hAnsi="Arial" w:cs="Arial"/>
          <w:sz w:val="24"/>
          <w:szCs w:val="24"/>
          <w:lang w:eastAsia="ar-SA"/>
        </w:rPr>
        <w:t xml:space="preserve"> друг с другом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вдоль их смежных сторон, чтобы сформировать большую </w:t>
      </w:r>
      <w:r w:rsidRPr="005D7E75">
        <w:rPr>
          <w:rFonts w:ascii="Arial" w:hAnsi="Arial" w:cs="Arial"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>. Соединения должны быть выполнены с помощью короткой (т.</w:t>
      </w:r>
      <w:r w:rsidR="0061068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20ACD">
        <w:rPr>
          <w:rFonts w:ascii="Arial" w:hAnsi="Arial" w:cs="Arial"/>
          <w:sz w:val="24"/>
          <w:szCs w:val="24"/>
          <w:lang w:eastAsia="ar-SA"/>
        </w:rPr>
        <w:t>е. длиной менее 10</w:t>
      </w:r>
      <w:r w:rsidR="00824C1A">
        <w:rPr>
          <w:rFonts w:ascii="Arial" w:hAnsi="Arial" w:cs="Arial"/>
          <w:sz w:val="24"/>
          <w:szCs w:val="24"/>
          <w:lang w:eastAsia="ar-SA"/>
        </w:rPr>
        <w:t> 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см) </w:t>
      </w:r>
      <w:r w:rsidR="009A56D1">
        <w:rPr>
          <w:rFonts w:ascii="Arial" w:hAnsi="Arial" w:cs="Arial"/>
          <w:sz w:val="24"/>
          <w:szCs w:val="24"/>
          <w:lang w:eastAsia="ar-SA"/>
        </w:rPr>
        <w:t xml:space="preserve">оплетки </w:t>
      </w:r>
      <w:r w:rsidRPr="00B20ACD">
        <w:rPr>
          <w:rFonts w:ascii="Arial" w:hAnsi="Arial" w:cs="Arial"/>
          <w:sz w:val="24"/>
          <w:szCs w:val="24"/>
          <w:lang w:eastAsia="ar-SA"/>
        </w:rPr>
        <w:t>или шнура, и расстояние между ними не должно превышать 10 см.</w:t>
      </w:r>
    </w:p>
    <w:p w14:paraId="0EF384E5" w14:textId="617AE9B1" w:rsidR="00B20ACD" w:rsidRPr="00610687" w:rsidRDefault="00B20ACD" w:rsidP="00824C1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10687">
        <w:rPr>
          <w:rFonts w:ascii="Arial" w:hAnsi="Arial" w:cs="Arial"/>
          <w:sz w:val="24"/>
          <w:szCs w:val="24"/>
          <w:lang w:eastAsia="ar-SA"/>
        </w:rPr>
        <w:t xml:space="preserve">RGP </w:t>
      </w:r>
      <w:r w:rsidR="009A56D1" w:rsidRPr="00610687">
        <w:rPr>
          <w:rFonts w:ascii="Arial" w:hAnsi="Arial" w:cs="Arial"/>
          <w:sz w:val="24"/>
          <w:szCs w:val="24"/>
          <w:lang w:eastAsia="ar-SA"/>
        </w:rPr>
        <w:t>следует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подключ</w:t>
      </w:r>
      <w:r w:rsidR="009A56D1" w:rsidRPr="00610687">
        <w:rPr>
          <w:rFonts w:ascii="Arial" w:hAnsi="Arial" w:cs="Arial"/>
          <w:sz w:val="24"/>
          <w:szCs w:val="24"/>
          <w:lang w:eastAsia="ar-SA"/>
        </w:rPr>
        <w:t>ить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к системе защитного заземления лаборатории.</w:t>
      </w:r>
    </w:p>
    <w:p w14:paraId="789EBC99" w14:textId="499E5F41" w:rsidR="00B20ACD" w:rsidRPr="00610687" w:rsidRDefault="00B20ACD" w:rsidP="00824C1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10687">
        <w:rPr>
          <w:rFonts w:ascii="Arial" w:hAnsi="Arial" w:cs="Arial"/>
          <w:sz w:val="24"/>
          <w:szCs w:val="24"/>
          <w:lang w:eastAsia="ar-SA"/>
        </w:rPr>
        <w:t xml:space="preserve">Все кабели к </w:t>
      </w:r>
      <w:r w:rsidR="007313B1" w:rsidRPr="00610687">
        <w:rPr>
          <w:rFonts w:ascii="Arial" w:hAnsi="Arial" w:cs="Arial"/>
          <w:sz w:val="24"/>
          <w:szCs w:val="24"/>
          <w:lang w:val="en-US" w:eastAsia="ar-SA"/>
        </w:rPr>
        <w:t>EUT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должны быть размещены на изол</w:t>
      </w:r>
      <w:r w:rsidR="009A56D1" w:rsidRPr="00610687">
        <w:rPr>
          <w:rFonts w:ascii="Arial" w:hAnsi="Arial" w:cs="Arial"/>
          <w:sz w:val="24"/>
          <w:szCs w:val="24"/>
          <w:lang w:eastAsia="ar-SA"/>
        </w:rPr>
        <w:t>ирующей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опоре на </w:t>
      </w:r>
      <w:r w:rsidR="009A56D1" w:rsidRPr="00610687">
        <w:rPr>
          <w:rFonts w:ascii="Arial" w:hAnsi="Arial" w:cs="Arial"/>
          <w:sz w:val="24"/>
          <w:szCs w:val="24"/>
          <w:lang w:eastAsia="ar-SA"/>
        </w:rPr>
        <w:t xml:space="preserve">высоте 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0,1 м </w:t>
      </w:r>
      <w:r w:rsidR="009A56D1" w:rsidRPr="00610687">
        <w:rPr>
          <w:rFonts w:ascii="Arial" w:hAnsi="Arial" w:cs="Arial"/>
          <w:sz w:val="24"/>
          <w:szCs w:val="24"/>
          <w:lang w:eastAsia="ar-SA"/>
        </w:rPr>
        <w:t>над уровнем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RGP.</w:t>
      </w:r>
    </w:p>
    <w:p w14:paraId="7601A3B2" w14:textId="77777777" w:rsidR="00B20ACD" w:rsidRPr="00610687" w:rsidRDefault="00B20ACD" w:rsidP="00824C1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10687">
        <w:rPr>
          <w:rFonts w:ascii="Arial" w:hAnsi="Arial" w:cs="Arial"/>
          <w:sz w:val="24"/>
          <w:szCs w:val="24"/>
          <w:lang w:eastAsia="ar-SA"/>
        </w:rPr>
        <w:t>Импеданс подключения кабелей заземления CDN к RGP и всех соединений должен обеспечивать низкую индуктивность.</w:t>
      </w:r>
    </w:p>
    <w:p w14:paraId="529AB19B" w14:textId="7477DB3E" w:rsidR="00B20ACD" w:rsidRPr="00610687" w:rsidRDefault="00B20ACD" w:rsidP="00824C1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10687">
        <w:rPr>
          <w:rFonts w:ascii="Arial" w:hAnsi="Arial" w:cs="Arial"/>
          <w:sz w:val="24"/>
          <w:szCs w:val="24"/>
          <w:lang w:eastAsia="ar-SA"/>
        </w:rPr>
        <w:t xml:space="preserve">Минимальное расстояние между </w:t>
      </w:r>
      <w:r w:rsidR="007313B1" w:rsidRPr="00610687">
        <w:rPr>
          <w:rFonts w:ascii="Arial" w:hAnsi="Arial" w:cs="Arial"/>
          <w:sz w:val="24"/>
          <w:szCs w:val="24"/>
          <w:lang w:val="en-US" w:eastAsia="ar-SA"/>
        </w:rPr>
        <w:t>EUT</w:t>
      </w:r>
      <w:r w:rsidR="007313B1" w:rsidRPr="0061068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и всеми другими </w:t>
      </w:r>
      <w:r w:rsidR="009A56D1" w:rsidRPr="00610687">
        <w:rPr>
          <w:rFonts w:ascii="Arial" w:hAnsi="Arial" w:cs="Arial"/>
          <w:sz w:val="24"/>
          <w:szCs w:val="24"/>
          <w:lang w:eastAsia="ar-SA"/>
        </w:rPr>
        <w:t>токо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проводящими </w:t>
      </w:r>
      <w:r w:rsidR="00CA2AF1" w:rsidRPr="00610687">
        <w:rPr>
          <w:rFonts w:ascii="Arial" w:hAnsi="Arial" w:cs="Arial"/>
          <w:sz w:val="24"/>
          <w:szCs w:val="24"/>
          <w:lang w:eastAsia="ar-SA"/>
        </w:rPr>
        <w:t>конструкциями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(включая генератор, AE и стены экранированного помещения), кроме RGP, должно быть более 0,5 м.</w:t>
      </w:r>
    </w:p>
    <w:p w14:paraId="7B299186" w14:textId="6C1A8454" w:rsid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10687">
        <w:rPr>
          <w:rFonts w:ascii="Arial" w:hAnsi="Arial" w:cs="Arial"/>
          <w:sz w:val="24"/>
          <w:szCs w:val="24"/>
          <w:lang w:eastAsia="ar-SA"/>
        </w:rPr>
        <w:t>Для п</w:t>
      </w:r>
      <w:r w:rsidR="00CA2AF1" w:rsidRPr="00610687">
        <w:rPr>
          <w:rFonts w:ascii="Arial" w:hAnsi="Arial" w:cs="Arial"/>
          <w:sz w:val="24"/>
          <w:szCs w:val="24"/>
          <w:lang w:eastAsia="ar-SA"/>
        </w:rPr>
        <w:t>риложения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испытательного напряжения </w:t>
      </w:r>
      <w:r w:rsidR="00CA2AF1" w:rsidRPr="00610687">
        <w:rPr>
          <w:rFonts w:ascii="Arial" w:hAnsi="Arial" w:cs="Arial"/>
          <w:sz w:val="24"/>
          <w:szCs w:val="24"/>
          <w:lang w:eastAsia="ar-SA"/>
        </w:rPr>
        <w:t>к соединительным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лини</w:t>
      </w:r>
      <w:r w:rsidR="00CA2AF1" w:rsidRPr="00610687">
        <w:rPr>
          <w:rFonts w:ascii="Arial" w:hAnsi="Arial" w:cs="Arial"/>
          <w:sz w:val="24"/>
          <w:szCs w:val="24"/>
          <w:lang w:eastAsia="ar-SA"/>
        </w:rPr>
        <w:t>ям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A2AF1" w:rsidRPr="00610687">
        <w:rPr>
          <w:rFonts w:ascii="Arial" w:hAnsi="Arial" w:cs="Arial"/>
          <w:sz w:val="24"/>
          <w:szCs w:val="24"/>
          <w:lang w:eastAsia="ar-SA"/>
        </w:rPr>
        <w:t>следует использовать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CDN</w:t>
      </w:r>
      <w:r w:rsidR="00CA2AF1" w:rsidRPr="00610687">
        <w:rPr>
          <w:rFonts w:ascii="Arial" w:hAnsi="Arial" w:cs="Arial"/>
          <w:sz w:val="24"/>
          <w:szCs w:val="24"/>
          <w:lang w:eastAsia="ar-SA"/>
        </w:rPr>
        <w:t xml:space="preserve"> или зажим емкостной связи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. Испытательные напряжения </w:t>
      </w:r>
      <w:r w:rsidR="00CA2AF1" w:rsidRPr="00610687">
        <w:rPr>
          <w:rFonts w:ascii="Arial" w:hAnsi="Arial" w:cs="Arial"/>
          <w:sz w:val="24"/>
          <w:szCs w:val="24"/>
          <w:lang w:eastAsia="ar-SA"/>
        </w:rPr>
        <w:t>следует подавать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на все порты </w:t>
      </w:r>
      <w:r w:rsidR="007313B1" w:rsidRPr="00610687">
        <w:rPr>
          <w:rFonts w:ascii="Arial" w:hAnsi="Arial" w:cs="Arial"/>
          <w:sz w:val="24"/>
          <w:szCs w:val="24"/>
          <w:lang w:val="en-US" w:eastAsia="ar-SA"/>
        </w:rPr>
        <w:t>EUT</w:t>
      </w:r>
      <w:r w:rsidRPr="00610687">
        <w:rPr>
          <w:rFonts w:ascii="Arial" w:hAnsi="Arial" w:cs="Arial"/>
          <w:sz w:val="24"/>
          <w:szCs w:val="24"/>
          <w:lang w:eastAsia="ar-SA"/>
        </w:rPr>
        <w:t xml:space="preserve"> по очереди, включая порты между двумя единицами оборудования, участвующими в испытании, за исключением случаев, когда длина соединительного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кабеля делает невозможным проведение испытания (см. рис</w:t>
      </w:r>
      <w:r w:rsidR="007313B1">
        <w:rPr>
          <w:rFonts w:ascii="Arial" w:hAnsi="Arial" w:cs="Arial"/>
          <w:sz w:val="24"/>
          <w:szCs w:val="24"/>
          <w:lang w:eastAsia="ar-SA"/>
        </w:rPr>
        <w:t>унок</w:t>
      </w:r>
      <w:r w:rsidRPr="00B20ACD">
        <w:rPr>
          <w:rFonts w:ascii="Arial" w:hAnsi="Arial" w:cs="Arial"/>
          <w:sz w:val="24"/>
          <w:szCs w:val="24"/>
          <w:lang w:eastAsia="ar-SA"/>
        </w:rPr>
        <w:t>. 26).</w:t>
      </w:r>
    </w:p>
    <w:p w14:paraId="50538D44" w14:textId="60254049" w:rsidR="000D6A3E" w:rsidRDefault="000D6A3E" w:rsidP="000D6A3E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19790AE" wp14:editId="3D181688">
            <wp:extent cx="6019800" cy="31718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C983D" w14:textId="6C588DAD" w:rsidR="00CA2AF1" w:rsidRPr="00B20ACD" w:rsidRDefault="009F0D2E" w:rsidP="00063A04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F0D2E">
        <w:rPr>
          <w:rFonts w:ascii="Arial" w:hAnsi="Arial" w:cs="Arial"/>
          <w:sz w:val="24"/>
          <w:szCs w:val="24"/>
          <w:lang w:eastAsia="ar-SA"/>
        </w:rPr>
        <w:t>Рисунок</w:t>
      </w:r>
      <w:r w:rsidR="00CA2AF1" w:rsidRPr="00B20ACD">
        <w:rPr>
          <w:rFonts w:ascii="Arial" w:hAnsi="Arial" w:cs="Arial"/>
          <w:sz w:val="24"/>
          <w:szCs w:val="24"/>
          <w:lang w:eastAsia="ar-SA"/>
        </w:rPr>
        <w:t xml:space="preserve"> 26 </w:t>
      </w:r>
      <w:r w:rsidR="00CA2AF1">
        <w:rPr>
          <w:rFonts w:ascii="Arial" w:hAnsi="Arial" w:cs="Arial"/>
          <w:sz w:val="24"/>
          <w:szCs w:val="24"/>
          <w:lang w:eastAsia="ar-SA"/>
        </w:rPr>
        <w:t>‒</w:t>
      </w:r>
      <w:r w:rsidR="00CA2AF1" w:rsidRPr="00B20ACD">
        <w:rPr>
          <w:rFonts w:ascii="Arial" w:hAnsi="Arial" w:cs="Arial"/>
          <w:sz w:val="24"/>
          <w:szCs w:val="24"/>
          <w:lang w:eastAsia="ar-SA"/>
        </w:rPr>
        <w:t xml:space="preserve"> Пример испытательной установки с использованием напольной системы двух </w:t>
      </w:r>
      <w:r w:rsidR="00EE5126" w:rsidRPr="00610687">
        <w:rPr>
          <w:rFonts w:ascii="Arial" w:hAnsi="Arial" w:cs="Arial"/>
          <w:sz w:val="24"/>
          <w:szCs w:val="24"/>
          <w:lang w:val="en-US" w:eastAsia="ar-SA"/>
        </w:rPr>
        <w:t>EUT</w:t>
      </w:r>
    </w:p>
    <w:p w14:paraId="52393A32" w14:textId="12ECAF70" w:rsidR="00CA2AF1" w:rsidRPr="00B20ACD" w:rsidRDefault="00CA2AF1" w:rsidP="00CA2AF1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1 </w:t>
      </w:r>
      <w:r w:rsidRPr="00B707E9">
        <w:rPr>
          <w:rFonts w:ascii="Arial" w:eastAsia="Times New Roman" w:hAnsi="Arial" w:cs="Arial"/>
          <w:lang w:eastAsia="ru-RU"/>
        </w:rPr>
        <w:t>‒</w:t>
      </w:r>
      <w:r w:rsidRPr="00B20ACD">
        <w:rPr>
          <w:rFonts w:ascii="Arial" w:hAnsi="Arial" w:cs="Arial"/>
          <w:lang w:eastAsia="ar-SA"/>
        </w:rPr>
        <w:t xml:space="preserve"> Длин</w:t>
      </w:r>
      <w:r>
        <w:rPr>
          <w:rFonts w:ascii="Arial" w:hAnsi="Arial" w:cs="Arial"/>
          <w:lang w:eastAsia="ar-SA"/>
        </w:rPr>
        <w:t>у кабеля, подлежащего испытанию,</w:t>
      </w:r>
      <w:r w:rsidRPr="00B20ACD">
        <w:rPr>
          <w:rFonts w:ascii="Arial" w:hAnsi="Arial" w:cs="Arial"/>
          <w:lang w:eastAsia="ar-SA"/>
        </w:rPr>
        <w:t xml:space="preserve"> обычно у</w:t>
      </w:r>
      <w:r>
        <w:rPr>
          <w:rFonts w:ascii="Arial" w:hAnsi="Arial" w:cs="Arial"/>
          <w:lang w:eastAsia="ar-SA"/>
        </w:rPr>
        <w:t xml:space="preserve">станавливают технические </w:t>
      </w:r>
      <w:r w:rsidRPr="00B20ACD">
        <w:rPr>
          <w:rFonts w:ascii="Arial" w:hAnsi="Arial" w:cs="Arial"/>
          <w:lang w:eastAsia="ar-SA"/>
        </w:rPr>
        <w:t>комитет</w:t>
      </w:r>
      <w:r>
        <w:rPr>
          <w:rFonts w:ascii="Arial" w:hAnsi="Arial" w:cs="Arial"/>
          <w:lang w:eastAsia="ar-SA"/>
        </w:rPr>
        <w:t>ы</w:t>
      </w:r>
      <w:r w:rsidRPr="00B20ACD">
        <w:rPr>
          <w:rFonts w:ascii="Arial" w:hAnsi="Arial" w:cs="Arial"/>
          <w:lang w:eastAsia="ar-SA"/>
        </w:rPr>
        <w:t xml:space="preserve"> по продукции.</w:t>
      </w:r>
    </w:p>
    <w:p w14:paraId="787A686D" w14:textId="05616FC7" w:rsidR="00CA2AF1" w:rsidRPr="00B20ACD" w:rsidRDefault="00CA2AF1" w:rsidP="00CA2AF1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2 </w:t>
      </w:r>
      <w:r w:rsidRPr="00B707E9">
        <w:rPr>
          <w:rFonts w:ascii="Arial" w:eastAsia="Times New Roman" w:hAnsi="Arial" w:cs="Arial"/>
          <w:lang w:eastAsia="ru-RU"/>
        </w:rPr>
        <w:t>‒</w:t>
      </w:r>
      <w:r w:rsidRPr="00B20ACD">
        <w:rPr>
          <w:rFonts w:ascii="Arial" w:hAnsi="Arial" w:cs="Arial"/>
          <w:lang w:eastAsia="ar-SA"/>
        </w:rPr>
        <w:t xml:space="preserve"> Оборудование</w:t>
      </w:r>
      <w:r>
        <w:rPr>
          <w:rFonts w:ascii="Arial" w:hAnsi="Arial" w:cs="Arial"/>
          <w:lang w:eastAsia="ar-SA"/>
        </w:rPr>
        <w:t xml:space="preserve">, не включающее в свой состав </w:t>
      </w:r>
      <w:r w:rsidRPr="00B20ACD">
        <w:rPr>
          <w:rFonts w:ascii="Arial" w:hAnsi="Arial" w:cs="Arial"/>
          <w:lang w:eastAsia="ar-SA"/>
        </w:rPr>
        <w:t>кабел</w:t>
      </w:r>
      <w:r>
        <w:rPr>
          <w:rFonts w:ascii="Arial" w:hAnsi="Arial" w:cs="Arial"/>
          <w:lang w:eastAsia="ar-SA"/>
        </w:rPr>
        <w:t>и,</w:t>
      </w:r>
      <w:r w:rsidRPr="00B20ACD">
        <w:rPr>
          <w:rFonts w:ascii="Arial" w:hAnsi="Arial" w:cs="Arial"/>
          <w:lang w:eastAsia="ar-SA"/>
        </w:rPr>
        <w:t xml:space="preserve"> испытыва</w:t>
      </w:r>
      <w:r>
        <w:rPr>
          <w:rFonts w:ascii="Arial" w:hAnsi="Arial" w:cs="Arial"/>
          <w:lang w:eastAsia="ar-SA"/>
        </w:rPr>
        <w:t>ют</w:t>
      </w:r>
      <w:r w:rsidRPr="00B20ACD">
        <w:rPr>
          <w:rFonts w:ascii="Arial" w:hAnsi="Arial" w:cs="Arial"/>
          <w:lang w:eastAsia="ar-SA"/>
        </w:rPr>
        <w:t xml:space="preserve"> в соответствии с инструкцией по эксплуатации/установке или по наихудшему сценарию.</w:t>
      </w:r>
    </w:p>
    <w:p w14:paraId="0B051CC1" w14:textId="59B8FC0E" w:rsidR="00CA2AF1" w:rsidRPr="000D6A3E" w:rsidRDefault="00CA2AF1" w:rsidP="00CA2AF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 xml:space="preserve">При использовании зажима связи минимальное расстояние между пластинами связи и всеми другими токопроводящими поверхностями (включая генератор), за исключением RGP под зажимом связи и под </w:t>
      </w:r>
      <w:bookmarkStart w:id="76" w:name="_Hlk215072854"/>
      <w:r w:rsidRPr="000D6A3E">
        <w:rPr>
          <w:rFonts w:ascii="Arial" w:hAnsi="Arial" w:cs="Arial"/>
          <w:sz w:val="24"/>
          <w:szCs w:val="24"/>
          <w:lang w:val="en-US" w:eastAsia="ar-SA"/>
        </w:rPr>
        <w:t>EUT</w:t>
      </w:r>
      <w:bookmarkEnd w:id="76"/>
      <w:r w:rsidRPr="000D6A3E">
        <w:rPr>
          <w:rFonts w:ascii="Arial" w:hAnsi="Arial" w:cs="Arial"/>
          <w:sz w:val="24"/>
          <w:szCs w:val="24"/>
          <w:lang w:eastAsia="ar-SA"/>
        </w:rPr>
        <w:t>, должно составлять не менее 0,5 м.</w:t>
      </w:r>
    </w:p>
    <w:p w14:paraId="5E2CD507" w14:textId="51121A29" w:rsidR="00CA2AF1" w:rsidRPr="00B86CBE" w:rsidRDefault="00CA2AF1" w:rsidP="00CA2AF1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 xml:space="preserve">Кабель между </w:t>
      </w:r>
      <w:bookmarkStart w:id="77" w:name="_Hlk197175474"/>
      <w:r w:rsidRPr="000D6A3E">
        <w:rPr>
          <w:rFonts w:ascii="Arial" w:hAnsi="Arial" w:cs="Arial"/>
          <w:sz w:val="24"/>
          <w:szCs w:val="24"/>
          <w:lang w:val="en-US" w:eastAsia="ar-SA"/>
        </w:rPr>
        <w:t>EUT</w:t>
      </w:r>
      <w:bookmarkEnd w:id="77"/>
      <w:r w:rsidRPr="000D6A3E">
        <w:rPr>
          <w:rFonts w:ascii="Arial" w:hAnsi="Arial" w:cs="Arial"/>
          <w:sz w:val="24"/>
          <w:szCs w:val="24"/>
          <w:lang w:eastAsia="ar-SA"/>
        </w:rPr>
        <w:t xml:space="preserve"> и устройством связи, если оно съемное, должно быть как можно короче, чтобы соответствовать требованиям 7.3.3. Если изготовитель предоставляет кабель</w:t>
      </w:r>
      <w:r w:rsidR="00973276" w:rsidRPr="000D6A3E">
        <w:rPr>
          <w:rFonts w:ascii="Arial" w:hAnsi="Arial" w:cs="Arial"/>
          <w:sz w:val="24"/>
          <w:szCs w:val="24"/>
          <w:lang w:eastAsia="ar-SA"/>
        </w:rPr>
        <w:t>,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превышающий расстояние между устройством </w:t>
      </w:r>
      <w:r w:rsidR="00973276" w:rsidRPr="000D6A3E">
        <w:rPr>
          <w:rFonts w:ascii="Arial" w:hAnsi="Arial" w:cs="Arial"/>
          <w:sz w:val="24"/>
          <w:szCs w:val="24"/>
          <w:lang w:eastAsia="ar-SA"/>
        </w:rPr>
        <w:t xml:space="preserve">связи </w:t>
      </w:r>
      <w:r w:rsidRPr="000D6A3E">
        <w:rPr>
          <w:rFonts w:ascii="Arial" w:hAnsi="Arial" w:cs="Arial"/>
          <w:sz w:val="24"/>
          <w:szCs w:val="24"/>
          <w:lang w:eastAsia="ar-SA"/>
        </w:rPr>
        <w:t>и точкой в</w:t>
      </w:r>
      <w:r w:rsidR="00973276" w:rsidRPr="000D6A3E">
        <w:rPr>
          <w:rFonts w:ascii="Arial" w:hAnsi="Arial" w:cs="Arial"/>
          <w:sz w:val="24"/>
          <w:szCs w:val="24"/>
          <w:lang w:eastAsia="ar-SA"/>
        </w:rPr>
        <w:t>хода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D6A3E">
        <w:rPr>
          <w:rFonts w:ascii="Arial" w:hAnsi="Arial" w:cs="Arial"/>
          <w:sz w:val="24"/>
          <w:szCs w:val="24"/>
          <w:lang w:val="en-US" w:eastAsia="ar-SA"/>
        </w:rPr>
        <w:t>EUT</w:t>
      </w:r>
      <w:r w:rsidRPr="000D6A3E">
        <w:rPr>
          <w:rFonts w:ascii="Arial" w:hAnsi="Arial" w:cs="Arial"/>
          <w:sz w:val="24"/>
          <w:szCs w:val="24"/>
          <w:lang w:eastAsia="ar-SA"/>
        </w:rPr>
        <w:t>, избыточная длина этого кабеля должна быть собрана в пучок и ра</w:t>
      </w:r>
      <w:r w:rsidR="00973276" w:rsidRPr="000D6A3E">
        <w:rPr>
          <w:rFonts w:ascii="Arial" w:hAnsi="Arial" w:cs="Arial"/>
          <w:sz w:val="24"/>
          <w:szCs w:val="24"/>
          <w:lang w:eastAsia="ar-SA"/>
        </w:rPr>
        <w:t>змещена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на расстоянии 0,1 м над RGP. Если в качестве </w:t>
      </w:r>
      <w:r w:rsidR="00973276" w:rsidRPr="000D6A3E">
        <w:rPr>
          <w:rFonts w:ascii="Arial" w:hAnsi="Arial" w:cs="Arial"/>
          <w:sz w:val="24"/>
          <w:szCs w:val="24"/>
          <w:lang w:eastAsia="ar-SA"/>
        </w:rPr>
        <w:t>устройства связи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использу</w:t>
      </w:r>
      <w:r w:rsidR="00973276" w:rsidRPr="000D6A3E">
        <w:rPr>
          <w:rFonts w:ascii="Arial" w:hAnsi="Arial" w:cs="Arial"/>
          <w:sz w:val="24"/>
          <w:szCs w:val="24"/>
          <w:lang w:eastAsia="ar-SA"/>
        </w:rPr>
        <w:t>ют зажим емкостной связи</w:t>
      </w:r>
      <w:r w:rsidRPr="000D6A3E">
        <w:rPr>
          <w:rFonts w:ascii="Arial" w:hAnsi="Arial" w:cs="Arial"/>
          <w:sz w:val="24"/>
          <w:szCs w:val="24"/>
          <w:lang w:eastAsia="ar-SA"/>
        </w:rPr>
        <w:t>, избыточн</w:t>
      </w:r>
      <w:r w:rsidR="00973276" w:rsidRPr="000D6A3E">
        <w:rPr>
          <w:rFonts w:ascii="Arial" w:hAnsi="Arial" w:cs="Arial"/>
          <w:sz w:val="24"/>
          <w:szCs w:val="24"/>
          <w:lang w:eastAsia="ar-SA"/>
        </w:rPr>
        <w:t>ую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длин</w:t>
      </w:r>
      <w:r w:rsidR="00973276" w:rsidRPr="000D6A3E">
        <w:rPr>
          <w:rFonts w:ascii="Arial" w:hAnsi="Arial" w:cs="Arial"/>
          <w:sz w:val="24"/>
          <w:szCs w:val="24"/>
          <w:lang w:eastAsia="ar-SA"/>
        </w:rPr>
        <w:t>у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кабеля </w:t>
      </w:r>
      <w:r w:rsidR="00973276" w:rsidRPr="000D6A3E">
        <w:rPr>
          <w:rFonts w:ascii="Arial" w:hAnsi="Arial" w:cs="Arial"/>
          <w:sz w:val="24"/>
          <w:szCs w:val="24"/>
          <w:lang w:eastAsia="ar-SA"/>
        </w:rPr>
        <w:t>следует собрать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в пучок на стороне AE</w:t>
      </w:r>
      <w:r w:rsidRPr="00B20ACD">
        <w:rPr>
          <w:rFonts w:ascii="Arial" w:hAnsi="Arial" w:cs="Arial"/>
          <w:sz w:val="24"/>
          <w:szCs w:val="24"/>
          <w:lang w:eastAsia="ar-SA"/>
        </w:rPr>
        <w:t>.</w:t>
      </w:r>
    </w:p>
    <w:p w14:paraId="7571E3EF" w14:textId="38A0425D" w:rsidR="00FC67E2" w:rsidRDefault="00FC67E2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7.4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>Испытуемое оборудование</w:t>
      </w:r>
    </w:p>
    <w:p w14:paraId="0FF946FF" w14:textId="4054B90A" w:rsidR="00B86CBE" w:rsidRPr="00B86CBE" w:rsidRDefault="000D6A3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val="en-US" w:eastAsia="ar-SA"/>
        </w:rPr>
        <w:t>EUT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3056C1">
        <w:rPr>
          <w:rFonts w:ascii="Arial" w:hAnsi="Arial" w:cs="Arial"/>
          <w:sz w:val="24"/>
          <w:szCs w:val="24"/>
          <w:lang w:eastAsia="ar-SA"/>
        </w:rPr>
        <w:t>следует размещать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и подключ</w:t>
      </w:r>
      <w:r w:rsidR="003056C1">
        <w:rPr>
          <w:rFonts w:ascii="Arial" w:hAnsi="Arial" w:cs="Arial"/>
          <w:sz w:val="24"/>
          <w:szCs w:val="24"/>
          <w:lang w:eastAsia="ar-SA"/>
        </w:rPr>
        <w:t>ать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в соответствии с техническими </w:t>
      </w:r>
      <w:r w:rsidR="003056C1">
        <w:rPr>
          <w:rFonts w:ascii="Arial" w:hAnsi="Arial" w:cs="Arial"/>
          <w:sz w:val="24"/>
          <w:szCs w:val="24"/>
          <w:lang w:eastAsia="ar-SA"/>
        </w:rPr>
        <w:t>требованиями к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установк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е (монтажу)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оборудования.</w:t>
      </w:r>
    </w:p>
    <w:p w14:paraId="5792AF23" w14:textId="5E9B003A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>Рабочие сигналы для</w:t>
      </w:r>
      <w:r w:rsidR="005174B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D35C3">
        <w:rPr>
          <w:rFonts w:ascii="Arial" w:hAnsi="Arial" w:cs="Arial"/>
          <w:sz w:val="24"/>
          <w:szCs w:val="24"/>
          <w:lang w:eastAsia="ar-SA"/>
        </w:rPr>
        <w:t>введени</w:t>
      </w:r>
      <w:r w:rsidR="005174B5">
        <w:rPr>
          <w:rFonts w:ascii="Arial" w:hAnsi="Arial" w:cs="Arial"/>
          <w:sz w:val="24"/>
          <w:szCs w:val="24"/>
          <w:lang w:eastAsia="ar-SA"/>
        </w:rPr>
        <w:t>я</w:t>
      </w:r>
      <w:r w:rsidR="006D35C3">
        <w:rPr>
          <w:rFonts w:ascii="Arial" w:hAnsi="Arial" w:cs="Arial"/>
          <w:sz w:val="24"/>
          <w:szCs w:val="24"/>
          <w:lang w:eastAsia="ar-SA"/>
        </w:rPr>
        <w:t xml:space="preserve"> в действие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313B1" w:rsidRPr="000D6A3E">
        <w:rPr>
          <w:rFonts w:ascii="Arial" w:hAnsi="Arial" w:cs="Arial"/>
          <w:sz w:val="24"/>
          <w:szCs w:val="24"/>
          <w:lang w:val="en-US" w:eastAsia="ar-SA"/>
        </w:rPr>
        <w:t>EUT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могут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быть поданы </w:t>
      </w:r>
      <w:r w:rsidRPr="00B86CBE">
        <w:rPr>
          <w:rFonts w:ascii="Arial" w:hAnsi="Arial" w:cs="Arial"/>
          <w:sz w:val="24"/>
          <w:szCs w:val="24"/>
          <w:lang w:eastAsia="ar-SA"/>
        </w:rPr>
        <w:t>от вспомогательного оборудования или от имитатора.</w:t>
      </w:r>
    </w:p>
    <w:p w14:paraId="42D647E4" w14:textId="6F86A0B1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lastRenderedPageBreak/>
        <w:t xml:space="preserve">Входные и выходные цепи, подключенные к вспомогательному оборудованию, должны быть снабжены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сетями </w:t>
      </w:r>
      <w:r w:rsidRPr="00B86CBE">
        <w:rPr>
          <w:rFonts w:ascii="Arial" w:hAnsi="Arial" w:cs="Arial"/>
          <w:sz w:val="24"/>
          <w:szCs w:val="24"/>
          <w:lang w:eastAsia="ar-SA"/>
        </w:rPr>
        <w:t>развяз</w:t>
      </w:r>
      <w:r w:rsidR="003056C1">
        <w:rPr>
          <w:rFonts w:ascii="Arial" w:hAnsi="Arial" w:cs="Arial"/>
          <w:sz w:val="24"/>
          <w:szCs w:val="24"/>
          <w:lang w:eastAsia="ar-SA"/>
        </w:rPr>
        <w:t>ки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для предотвращения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воздействия 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помех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на </w:t>
      </w:r>
      <w:r w:rsidRPr="00B86CBE">
        <w:rPr>
          <w:rFonts w:ascii="Arial" w:hAnsi="Arial" w:cs="Arial"/>
          <w:sz w:val="24"/>
          <w:szCs w:val="24"/>
          <w:lang w:eastAsia="ar-SA"/>
        </w:rPr>
        <w:t>это оборудовани</w:t>
      </w:r>
      <w:r w:rsidR="003056C1">
        <w:rPr>
          <w:rFonts w:ascii="Arial" w:hAnsi="Arial" w:cs="Arial"/>
          <w:sz w:val="24"/>
          <w:szCs w:val="24"/>
          <w:lang w:eastAsia="ar-SA"/>
        </w:rPr>
        <w:t>е</w:t>
      </w:r>
      <w:r w:rsidRPr="00B86CBE">
        <w:rPr>
          <w:rFonts w:ascii="Arial" w:hAnsi="Arial" w:cs="Arial"/>
          <w:sz w:val="24"/>
          <w:szCs w:val="24"/>
          <w:lang w:eastAsia="ar-SA"/>
        </w:rPr>
        <w:t>.</w:t>
      </w:r>
    </w:p>
    <w:p w14:paraId="1A67B136" w14:textId="08BD5FD7" w:rsidR="00B86CBE" w:rsidRPr="00B86CBE" w:rsidRDefault="003056C1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Необходимо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использовать кабели, поставляемые или указанные изготовителем оборудования, или, при их отсутствии, </w:t>
      </w:r>
      <w:r>
        <w:rPr>
          <w:rFonts w:ascii="Arial" w:hAnsi="Arial" w:cs="Arial"/>
          <w:sz w:val="24"/>
          <w:szCs w:val="24"/>
          <w:lang w:eastAsia="ar-SA"/>
        </w:rPr>
        <w:t>следует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использовать неэкранированные кабели, тип которых подходит для соответствующих сигналов.</w:t>
      </w:r>
    </w:p>
    <w:p w14:paraId="6191CE79" w14:textId="2E173906" w:rsid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Линии связи (линии данных) должны быть подключены к </w:t>
      </w:r>
      <w:r w:rsidR="007313B1" w:rsidRPr="000D6A3E">
        <w:rPr>
          <w:rFonts w:ascii="Arial" w:hAnsi="Arial" w:cs="Arial"/>
          <w:sz w:val="24"/>
          <w:szCs w:val="24"/>
          <w:lang w:val="en-US" w:eastAsia="ar-SA"/>
        </w:rPr>
        <w:t>EUT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с помощью кабелей, указанных в технических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требованиях 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или стандарте для данного применения. </w:t>
      </w:r>
      <w:r w:rsidR="003056C1">
        <w:rPr>
          <w:rFonts w:ascii="Arial" w:hAnsi="Arial" w:cs="Arial"/>
          <w:sz w:val="24"/>
          <w:szCs w:val="24"/>
          <w:lang w:eastAsia="ar-SA"/>
        </w:rPr>
        <w:t>Д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лина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кабелей </w:t>
      </w:r>
      <w:r w:rsidRPr="00B86CBE">
        <w:rPr>
          <w:rFonts w:ascii="Arial" w:hAnsi="Arial" w:cs="Arial"/>
          <w:sz w:val="24"/>
          <w:szCs w:val="24"/>
          <w:lang w:eastAsia="ar-SA"/>
        </w:rPr>
        <w:t>должна быть не менее 1 м.</w:t>
      </w:r>
    </w:p>
    <w:p w14:paraId="03CEB34D" w14:textId="77777777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B86CBE">
        <w:rPr>
          <w:rFonts w:ascii="Arial" w:hAnsi="Arial" w:cs="Arial"/>
          <w:b/>
          <w:bCs/>
          <w:sz w:val="24"/>
          <w:szCs w:val="24"/>
          <w:lang w:eastAsia="ar-SA"/>
        </w:rPr>
        <w:t>7.5 Сети связи/развязки</w:t>
      </w:r>
    </w:p>
    <w:p w14:paraId="3BEC1B62" w14:textId="37BE3FE6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Если 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CDN является автономным </w:t>
      </w:r>
      <w:r w:rsidR="003056C1" w:rsidRPr="000D6A3E">
        <w:rPr>
          <w:rFonts w:ascii="Arial" w:hAnsi="Arial" w:cs="Arial"/>
          <w:sz w:val="24"/>
          <w:szCs w:val="24"/>
          <w:lang w:eastAsia="ar-SA"/>
        </w:rPr>
        <w:t>блоком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, испытательный генератор должен быть размещен рядом с CDN. Соединительный кабель между CDN и генератором должен быть менее 1 м. CDN </w:t>
      </w:r>
      <w:r w:rsidR="003056C1" w:rsidRPr="000D6A3E">
        <w:rPr>
          <w:rFonts w:ascii="Arial" w:hAnsi="Arial" w:cs="Arial"/>
          <w:sz w:val="24"/>
          <w:szCs w:val="24"/>
          <w:lang w:eastAsia="ar-SA"/>
        </w:rPr>
        <w:t>следует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подключ</w:t>
      </w:r>
      <w:r w:rsidR="003056C1" w:rsidRPr="000D6A3E">
        <w:rPr>
          <w:rFonts w:ascii="Arial" w:hAnsi="Arial" w:cs="Arial"/>
          <w:sz w:val="24"/>
          <w:szCs w:val="24"/>
          <w:lang w:eastAsia="ar-SA"/>
        </w:rPr>
        <w:t>ить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к RGP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, если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ее </w:t>
      </w:r>
      <w:r w:rsidRPr="00B86CBE">
        <w:rPr>
          <w:rFonts w:ascii="Arial" w:hAnsi="Arial" w:cs="Arial"/>
          <w:sz w:val="24"/>
          <w:szCs w:val="24"/>
          <w:lang w:eastAsia="ar-SA"/>
        </w:rPr>
        <w:t>использу</w:t>
      </w:r>
      <w:r w:rsidR="003056C1">
        <w:rPr>
          <w:rFonts w:ascii="Arial" w:hAnsi="Arial" w:cs="Arial"/>
          <w:sz w:val="24"/>
          <w:szCs w:val="24"/>
          <w:lang w:eastAsia="ar-SA"/>
        </w:rPr>
        <w:t>ют</w:t>
      </w:r>
      <w:r w:rsidRPr="00B86CBE">
        <w:rPr>
          <w:rFonts w:ascii="Arial" w:hAnsi="Arial" w:cs="Arial"/>
          <w:sz w:val="24"/>
          <w:szCs w:val="24"/>
          <w:lang w:eastAsia="ar-SA"/>
        </w:rPr>
        <w:t>, и это соединение должно быть как можно короче.</w:t>
      </w:r>
    </w:p>
    <w:p w14:paraId="2D423E70" w14:textId="07C841E9" w:rsidR="00FC67E2" w:rsidRPr="00FC67E2" w:rsidRDefault="00FC67E2" w:rsidP="00203BFB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16216D7" w14:textId="411B6EC3" w:rsidR="00FC67E2" w:rsidRPr="00FC67E2" w:rsidRDefault="00FC67E2" w:rsidP="00203BFB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>8</w:t>
      </w: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ab/>
        <w:t>Процедура испытаний</w:t>
      </w:r>
    </w:p>
    <w:p w14:paraId="0B13333D" w14:textId="5CB28FBD" w:rsidR="00FC67E2" w:rsidRDefault="00FC67E2" w:rsidP="00203BFB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8.1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>Общие положения</w:t>
      </w:r>
    </w:p>
    <w:p w14:paraId="3BE82FE2" w14:textId="77777777" w:rsidR="00B86CBE" w:rsidRPr="00B86CBE" w:rsidRDefault="00B86CBE" w:rsidP="0009787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>Процедура испытания включает:</w:t>
      </w:r>
    </w:p>
    <w:p w14:paraId="6F8FAE81" w14:textId="0B738A48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верификацию испытательной аппаратуры </w:t>
      </w:r>
      <w:r w:rsidRPr="00B86CBE">
        <w:rPr>
          <w:rFonts w:ascii="Arial" w:hAnsi="Arial" w:cs="Arial"/>
          <w:sz w:val="24"/>
          <w:szCs w:val="24"/>
          <w:lang w:eastAsia="ar-SA"/>
        </w:rPr>
        <w:t>в соответствии с 7.2;</w:t>
      </w:r>
    </w:p>
    <w:p w14:paraId="3E280EB7" w14:textId="2A1B0D7B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верификацию </w:t>
      </w:r>
      <w:r w:rsidRPr="00B86CBE">
        <w:rPr>
          <w:rFonts w:ascii="Arial" w:hAnsi="Arial" w:cs="Arial"/>
          <w:sz w:val="24"/>
          <w:szCs w:val="24"/>
          <w:lang w:eastAsia="ar-SA"/>
        </w:rPr>
        <w:t>лабораторных эталонных условий;</w:t>
      </w:r>
    </w:p>
    <w:p w14:paraId="454F02CE" w14:textId="016FC260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3056C1">
        <w:rPr>
          <w:rFonts w:ascii="Arial" w:hAnsi="Arial" w:cs="Arial"/>
          <w:sz w:val="24"/>
          <w:szCs w:val="24"/>
          <w:lang w:eastAsia="ar-SA"/>
        </w:rPr>
        <w:t>верификацию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правильности работы </w:t>
      </w:r>
      <w:r w:rsidR="007313B1" w:rsidRPr="000D6A3E">
        <w:rPr>
          <w:rFonts w:ascii="Arial" w:hAnsi="Arial" w:cs="Arial"/>
          <w:sz w:val="24"/>
          <w:szCs w:val="24"/>
          <w:lang w:val="en-US" w:eastAsia="ar-SA"/>
        </w:rPr>
        <w:t>EUT</w:t>
      </w:r>
      <w:r w:rsidRPr="00B86CBE">
        <w:rPr>
          <w:rFonts w:ascii="Arial" w:hAnsi="Arial" w:cs="Arial"/>
          <w:sz w:val="24"/>
          <w:szCs w:val="24"/>
          <w:lang w:eastAsia="ar-SA"/>
        </w:rPr>
        <w:t>;</w:t>
      </w:r>
    </w:p>
    <w:p w14:paraId="358D6081" w14:textId="77777777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>- проведение испытания;</w:t>
      </w:r>
    </w:p>
    <w:p w14:paraId="44B0248E" w14:textId="378094B3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- оценку результатов испытания (см. </w:t>
      </w:r>
      <w:r w:rsidR="007313B1">
        <w:rPr>
          <w:rFonts w:ascii="Arial" w:hAnsi="Arial" w:cs="Arial"/>
          <w:sz w:val="24"/>
          <w:szCs w:val="24"/>
          <w:lang w:eastAsia="ar-SA"/>
        </w:rPr>
        <w:t>раздел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9).</w:t>
      </w:r>
    </w:p>
    <w:p w14:paraId="5A975BCC" w14:textId="253E39CC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 w:rsidRPr="00B86CBE">
        <w:rPr>
          <w:rFonts w:ascii="Arial" w:hAnsi="Arial" w:cs="Arial"/>
          <w:b/>
          <w:bCs/>
          <w:sz w:val="24"/>
          <w:szCs w:val="24"/>
          <w:lang w:eastAsia="ar-SA"/>
        </w:rPr>
        <w:t xml:space="preserve">8.2 </w:t>
      </w:r>
      <w:r w:rsidR="00077594">
        <w:rPr>
          <w:rFonts w:ascii="Arial" w:hAnsi="Arial" w:cs="Arial"/>
          <w:b/>
          <w:bCs/>
          <w:sz w:val="24"/>
          <w:szCs w:val="24"/>
          <w:lang w:eastAsia="ar-SA"/>
        </w:rPr>
        <w:t>Эталонны</w:t>
      </w:r>
      <w:r w:rsidR="000D6A3E">
        <w:rPr>
          <w:rFonts w:ascii="Arial" w:hAnsi="Arial" w:cs="Arial"/>
          <w:b/>
          <w:bCs/>
          <w:sz w:val="24"/>
          <w:szCs w:val="24"/>
          <w:lang w:eastAsia="ar-SA"/>
        </w:rPr>
        <w:t>е</w:t>
      </w:r>
      <w:r w:rsidR="009B544E">
        <w:rPr>
          <w:rFonts w:ascii="Arial" w:hAnsi="Arial" w:cs="Arial"/>
          <w:b/>
          <w:bCs/>
          <w:sz w:val="24"/>
          <w:szCs w:val="24"/>
          <w:lang w:eastAsia="ar-SA"/>
        </w:rPr>
        <w:t xml:space="preserve"> л</w:t>
      </w:r>
      <w:r w:rsidRPr="00B86CBE">
        <w:rPr>
          <w:rFonts w:ascii="Arial" w:hAnsi="Arial" w:cs="Arial"/>
          <w:b/>
          <w:bCs/>
          <w:sz w:val="24"/>
          <w:szCs w:val="24"/>
          <w:lang w:eastAsia="ar-SA"/>
        </w:rPr>
        <w:t>абораторные условия</w:t>
      </w:r>
    </w:p>
    <w:p w14:paraId="3112201D" w14:textId="77777777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b/>
          <w:bCs/>
          <w:sz w:val="24"/>
          <w:szCs w:val="24"/>
          <w:lang w:eastAsia="ar-SA"/>
        </w:rPr>
        <w:t>8.2.1 Климатические условия</w:t>
      </w:r>
    </w:p>
    <w:p w14:paraId="43BBDFEA" w14:textId="42C87B55" w:rsidR="00B86CBE" w:rsidRPr="000D6A3E" w:rsidRDefault="0009787B" w:rsidP="0009787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К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лиматические условия в лаборатории должны </w:t>
      </w:r>
      <w:r>
        <w:rPr>
          <w:rFonts w:ascii="Arial" w:hAnsi="Arial" w:cs="Arial"/>
          <w:sz w:val="24"/>
          <w:szCs w:val="24"/>
          <w:lang w:eastAsia="ar-SA"/>
        </w:rPr>
        <w:t xml:space="preserve">соответствовать любым значениям в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пределах</w:t>
      </w:r>
      <w:r>
        <w:rPr>
          <w:rFonts w:ascii="Arial" w:hAnsi="Arial" w:cs="Arial"/>
          <w:sz w:val="24"/>
          <w:szCs w:val="24"/>
          <w:lang w:eastAsia="ar-SA"/>
        </w:rPr>
        <w:t xml:space="preserve"> значений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, установленных для </w:t>
      </w:r>
      <w:r>
        <w:rPr>
          <w:rFonts w:ascii="Arial" w:hAnsi="Arial" w:cs="Arial"/>
          <w:sz w:val="24"/>
          <w:szCs w:val="24"/>
          <w:lang w:eastAsia="ar-SA"/>
        </w:rPr>
        <w:t xml:space="preserve">рабочих условий </w:t>
      </w:r>
      <w:r w:rsidR="007313B1" w:rsidRPr="000D6A3E">
        <w:rPr>
          <w:rFonts w:ascii="Arial" w:hAnsi="Arial" w:cs="Arial"/>
          <w:sz w:val="24"/>
          <w:szCs w:val="24"/>
          <w:lang w:val="en-US" w:eastAsia="ar-SA"/>
        </w:rPr>
        <w:t>EUT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 и испытательного оборудования</w:t>
      </w:r>
      <w:r w:rsidRPr="000D6A3E">
        <w:rPr>
          <w:rFonts w:ascii="Arial" w:hAnsi="Arial" w:cs="Arial"/>
          <w:sz w:val="24"/>
          <w:szCs w:val="24"/>
          <w:lang w:eastAsia="ar-SA"/>
        </w:rPr>
        <w:t>, установленных их изготовителями, если иное не установлено комитетом, ответственным за общий стандарт или стандарт на продукцию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>.</w:t>
      </w:r>
    </w:p>
    <w:p w14:paraId="59C18329" w14:textId="7239D7C0" w:rsidR="00B86CBE" w:rsidRPr="000D6A3E" w:rsidRDefault="00B86CBE" w:rsidP="0009787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 xml:space="preserve">Испытания не </w:t>
      </w:r>
      <w:r w:rsidR="0009787B" w:rsidRPr="000D6A3E">
        <w:rPr>
          <w:rFonts w:ascii="Arial" w:hAnsi="Arial" w:cs="Arial"/>
          <w:sz w:val="24"/>
          <w:szCs w:val="24"/>
          <w:lang w:eastAsia="ar-SA"/>
        </w:rPr>
        <w:t>следует проводить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, если относительная влажность вызывает конденсацию влаги на </w:t>
      </w:r>
      <w:r w:rsidR="007313B1" w:rsidRPr="000D6A3E">
        <w:rPr>
          <w:rFonts w:ascii="Arial" w:hAnsi="Arial" w:cs="Arial"/>
          <w:sz w:val="24"/>
          <w:szCs w:val="24"/>
          <w:lang w:val="en-US" w:eastAsia="ar-SA"/>
        </w:rPr>
        <w:t>EUT</w:t>
      </w:r>
      <w:r w:rsidR="007313B1" w:rsidRPr="000D6A3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D6A3E">
        <w:rPr>
          <w:rFonts w:ascii="Arial" w:hAnsi="Arial" w:cs="Arial"/>
          <w:sz w:val="24"/>
          <w:szCs w:val="24"/>
          <w:lang w:eastAsia="ar-SA"/>
        </w:rPr>
        <w:t>или испытательном оборудовании.</w:t>
      </w:r>
    </w:p>
    <w:p w14:paraId="764DD823" w14:textId="77777777" w:rsidR="00824C1A" w:rsidRDefault="00824C1A">
      <w:pPr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br w:type="page"/>
      </w:r>
    </w:p>
    <w:p w14:paraId="583BCA04" w14:textId="3F31D890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 w:rsidRPr="00B86CBE">
        <w:rPr>
          <w:rFonts w:ascii="Arial" w:hAnsi="Arial" w:cs="Arial"/>
          <w:b/>
          <w:bCs/>
          <w:sz w:val="24"/>
          <w:szCs w:val="24"/>
          <w:lang w:eastAsia="ar-SA"/>
        </w:rPr>
        <w:lastRenderedPageBreak/>
        <w:t>8.2.2 Электромагнитн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ая обстановка</w:t>
      </w:r>
    </w:p>
    <w:p w14:paraId="557F853C" w14:textId="7F57862C" w:rsidR="00B86CBE" w:rsidRPr="00B86CBE" w:rsidRDefault="00B86CBE" w:rsidP="0009787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Электромагнитные </w:t>
      </w:r>
      <w:r w:rsidR="0009787B">
        <w:rPr>
          <w:rFonts w:ascii="Arial" w:hAnsi="Arial" w:cs="Arial"/>
          <w:sz w:val="24"/>
          <w:szCs w:val="24"/>
          <w:lang w:eastAsia="ar-SA"/>
        </w:rPr>
        <w:t>обстановка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в лаборатории должны быть так</w:t>
      </w:r>
      <w:r w:rsidR="0009787B">
        <w:rPr>
          <w:rFonts w:ascii="Arial" w:hAnsi="Arial" w:cs="Arial"/>
          <w:sz w:val="24"/>
          <w:szCs w:val="24"/>
          <w:lang w:eastAsia="ar-SA"/>
        </w:rPr>
        <w:t>ой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, чтобы </w:t>
      </w:r>
      <w:r w:rsidR="0009787B">
        <w:rPr>
          <w:rFonts w:ascii="Arial" w:hAnsi="Arial" w:cs="Arial"/>
          <w:sz w:val="24"/>
          <w:szCs w:val="24"/>
          <w:lang w:eastAsia="ar-SA"/>
        </w:rPr>
        <w:t xml:space="preserve">была обеспечена </w:t>
      </w:r>
      <w:r w:rsidRPr="00B86CBE">
        <w:rPr>
          <w:rFonts w:ascii="Arial" w:hAnsi="Arial" w:cs="Arial"/>
          <w:sz w:val="24"/>
          <w:szCs w:val="24"/>
          <w:lang w:eastAsia="ar-SA"/>
        </w:rPr>
        <w:t>правильн</w:t>
      </w:r>
      <w:r w:rsidR="0009787B">
        <w:rPr>
          <w:rFonts w:ascii="Arial" w:hAnsi="Arial" w:cs="Arial"/>
          <w:sz w:val="24"/>
          <w:szCs w:val="24"/>
          <w:lang w:eastAsia="ar-SA"/>
        </w:rPr>
        <w:t>ая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работ</w:t>
      </w:r>
      <w:r w:rsidR="0009787B">
        <w:rPr>
          <w:rFonts w:ascii="Arial" w:hAnsi="Arial" w:cs="Arial"/>
          <w:sz w:val="24"/>
          <w:szCs w:val="24"/>
          <w:lang w:eastAsia="ar-SA"/>
        </w:rPr>
        <w:t>а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313B1" w:rsidRPr="000D6A3E">
        <w:rPr>
          <w:rFonts w:ascii="Arial" w:hAnsi="Arial" w:cs="Arial"/>
          <w:sz w:val="24"/>
          <w:szCs w:val="24"/>
          <w:lang w:val="en-US" w:eastAsia="ar-SA"/>
        </w:rPr>
        <w:t>EUT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и </w:t>
      </w:r>
      <w:r w:rsidR="00E86591">
        <w:rPr>
          <w:rFonts w:ascii="Arial" w:hAnsi="Arial" w:cs="Arial"/>
          <w:sz w:val="24"/>
          <w:szCs w:val="24"/>
          <w:lang w:eastAsia="ar-SA"/>
        </w:rPr>
        <w:t xml:space="preserve">не </w:t>
      </w:r>
      <w:r w:rsidR="0009787B">
        <w:rPr>
          <w:rFonts w:ascii="Arial" w:hAnsi="Arial" w:cs="Arial"/>
          <w:sz w:val="24"/>
          <w:szCs w:val="24"/>
          <w:lang w:eastAsia="ar-SA"/>
        </w:rPr>
        <w:t xml:space="preserve">оказывалось </w:t>
      </w:r>
      <w:r w:rsidRPr="00B86CBE">
        <w:rPr>
          <w:rFonts w:ascii="Arial" w:hAnsi="Arial" w:cs="Arial"/>
          <w:sz w:val="24"/>
          <w:szCs w:val="24"/>
          <w:lang w:eastAsia="ar-SA"/>
        </w:rPr>
        <w:t>влия</w:t>
      </w:r>
      <w:r w:rsidR="0009787B">
        <w:rPr>
          <w:rFonts w:ascii="Arial" w:hAnsi="Arial" w:cs="Arial"/>
          <w:sz w:val="24"/>
          <w:szCs w:val="24"/>
          <w:lang w:eastAsia="ar-SA"/>
        </w:rPr>
        <w:t>ния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на результаты испытаний</w:t>
      </w:r>
    </w:p>
    <w:p w14:paraId="1DAC8E63" w14:textId="4108274A" w:rsidR="00FC67E2" w:rsidRDefault="00FC67E2" w:rsidP="0009787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8.3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>Проведение испытания</w:t>
      </w:r>
    </w:p>
    <w:p w14:paraId="0FFE8414" w14:textId="3908D20B" w:rsidR="00B86CBE" w:rsidRPr="000D6A3E" w:rsidRDefault="00E86591" w:rsidP="0009787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Следует провести верификацию.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Предпочтительно выполнить </w:t>
      </w:r>
      <w:r>
        <w:rPr>
          <w:rFonts w:ascii="Arial" w:hAnsi="Arial" w:cs="Arial"/>
          <w:sz w:val="24"/>
          <w:szCs w:val="24"/>
          <w:lang w:eastAsia="ar-SA"/>
        </w:rPr>
        <w:t>верификацию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до начала испытания (см. 7.2). </w:t>
      </w:r>
      <w:r w:rsidRPr="000D6A3E">
        <w:rPr>
          <w:rFonts w:ascii="Arial" w:hAnsi="Arial" w:cs="Arial"/>
          <w:sz w:val="24"/>
          <w:szCs w:val="24"/>
          <w:lang w:val="en-US" w:eastAsia="ar-SA"/>
        </w:rPr>
        <w:t>EUT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>должно работать в нормальных рабочих условиях.</w:t>
      </w:r>
    </w:p>
    <w:p w14:paraId="386443BF" w14:textId="4FAA3530" w:rsidR="00B86CBE" w:rsidRPr="000D6A3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 xml:space="preserve">Испытание </w:t>
      </w:r>
      <w:r w:rsidR="00E86591" w:rsidRPr="000D6A3E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0D6A3E">
        <w:rPr>
          <w:rFonts w:ascii="Arial" w:hAnsi="Arial" w:cs="Arial"/>
          <w:sz w:val="24"/>
          <w:szCs w:val="24"/>
          <w:lang w:eastAsia="ar-SA"/>
        </w:rPr>
        <w:t>проводить в соответствии с п</w:t>
      </w:r>
      <w:r w:rsidR="00E86591" w:rsidRPr="000D6A3E">
        <w:rPr>
          <w:rFonts w:ascii="Arial" w:hAnsi="Arial" w:cs="Arial"/>
          <w:sz w:val="24"/>
          <w:szCs w:val="24"/>
          <w:lang w:eastAsia="ar-SA"/>
        </w:rPr>
        <w:t>рограммой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испытаний, в которо</w:t>
      </w:r>
      <w:r w:rsidR="00E86591" w:rsidRPr="000D6A3E">
        <w:rPr>
          <w:rFonts w:ascii="Arial" w:hAnsi="Arial" w:cs="Arial"/>
          <w:sz w:val="24"/>
          <w:szCs w:val="24"/>
          <w:lang w:eastAsia="ar-SA"/>
        </w:rPr>
        <w:t>й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должна быть указана схема испытаний, включая:</w:t>
      </w:r>
    </w:p>
    <w:p w14:paraId="31282BBE" w14:textId="43B426ED" w:rsidR="00B86CBE" w:rsidRPr="000D6A3E" w:rsidRDefault="00E86591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077594" w:rsidRPr="000D6A3E">
        <w:rPr>
          <w:rFonts w:ascii="Arial" w:hAnsi="Arial" w:cs="Arial"/>
          <w:sz w:val="24"/>
          <w:szCs w:val="24"/>
          <w:lang w:eastAsia="ar-SA"/>
        </w:rPr>
        <w:t xml:space="preserve">испытательный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>уровень;</w:t>
      </w:r>
    </w:p>
    <w:p w14:paraId="70971D9A" w14:textId="6FF0D3BC" w:rsidR="00B86CBE" w:rsidRPr="000D6A3E" w:rsidRDefault="00E86591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метод связи (CDN или 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зажим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>емкостной связи);</w:t>
      </w:r>
    </w:p>
    <w:p w14:paraId="697CEBD9" w14:textId="6ABBDA98" w:rsidR="00B86CBE" w:rsidRPr="000D6A3E" w:rsidRDefault="00E86591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>-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 способ приложения испытательного напряжения (</w:t>
      </w:r>
      <w:r w:rsidR="00D2068D" w:rsidRPr="000D6A3E">
        <w:rPr>
          <w:rFonts w:ascii="Arial" w:hAnsi="Arial" w:cs="Arial"/>
          <w:sz w:val="24"/>
          <w:szCs w:val="24"/>
          <w:lang w:eastAsia="ar-SA"/>
        </w:rPr>
        <w:t>«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линия ‒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>земля</w:t>
      </w:r>
      <w:r w:rsidR="00D2068D" w:rsidRPr="000D6A3E">
        <w:rPr>
          <w:rFonts w:ascii="Arial" w:hAnsi="Arial" w:cs="Arial"/>
          <w:sz w:val="24"/>
          <w:szCs w:val="24"/>
          <w:lang w:eastAsia="ar-SA"/>
        </w:rPr>
        <w:t>»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D2068D" w:rsidRPr="000D6A3E">
        <w:rPr>
          <w:rFonts w:ascii="Arial" w:hAnsi="Arial" w:cs="Arial"/>
          <w:sz w:val="24"/>
          <w:szCs w:val="24"/>
          <w:lang w:eastAsia="ar-SA"/>
        </w:rPr>
        <w:t>«</w:t>
      </w:r>
      <w:r w:rsidRPr="000D6A3E">
        <w:rPr>
          <w:rFonts w:ascii="Arial" w:hAnsi="Arial" w:cs="Arial"/>
          <w:sz w:val="24"/>
          <w:szCs w:val="24"/>
          <w:lang w:eastAsia="ar-SA"/>
        </w:rPr>
        <w:t>линия ‒ линия</w:t>
      </w:r>
      <w:r w:rsidR="00D2068D" w:rsidRPr="000D6A3E">
        <w:rPr>
          <w:rFonts w:ascii="Arial" w:hAnsi="Arial" w:cs="Arial"/>
          <w:sz w:val="24"/>
          <w:szCs w:val="24"/>
          <w:lang w:eastAsia="ar-SA"/>
        </w:rPr>
        <w:t>»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, между </w:t>
      </w:r>
      <w:r w:rsidRPr="000D6A3E">
        <w:rPr>
          <w:rFonts w:ascii="Arial" w:hAnsi="Arial" w:cs="Arial"/>
          <w:sz w:val="24"/>
          <w:szCs w:val="24"/>
          <w:lang w:eastAsia="ar-SA"/>
        </w:rPr>
        <w:t>ко</w:t>
      </w:r>
      <w:r w:rsidR="00D2068D" w:rsidRPr="000D6A3E">
        <w:rPr>
          <w:rFonts w:ascii="Arial" w:hAnsi="Arial" w:cs="Arial"/>
          <w:sz w:val="24"/>
          <w:szCs w:val="24"/>
          <w:lang w:eastAsia="ar-SA"/>
        </w:rPr>
        <w:t>рпусами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>);</w:t>
      </w:r>
    </w:p>
    <w:p w14:paraId="19207609" w14:textId="4DF6A749" w:rsidR="00B86CBE" w:rsidRPr="000D6A3E" w:rsidRDefault="00E86591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>полярность испытательного напряжения: положительные и отрицательные затухающие колебательные волновые импульсы;</w:t>
      </w:r>
    </w:p>
    <w:p w14:paraId="44F64166" w14:textId="1F6FD88E" w:rsidR="00B86CBE" w:rsidRPr="00824C1A" w:rsidRDefault="00E86591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для испытаний 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на воздействие на </w:t>
      </w:r>
      <w:r w:rsidR="006D35C3" w:rsidRPr="000D6A3E">
        <w:rPr>
          <w:rFonts w:ascii="Arial" w:hAnsi="Arial" w:cs="Arial"/>
          <w:sz w:val="24"/>
          <w:szCs w:val="24"/>
          <w:lang w:eastAsia="ar-SA"/>
        </w:rPr>
        <w:t xml:space="preserve">каждый 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порт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FDOW </w:t>
      </w:r>
      <w:r w:rsidRPr="000D6A3E">
        <w:rPr>
          <w:rFonts w:ascii="Arial" w:hAnsi="Arial" w:cs="Arial"/>
          <w:sz w:val="24"/>
          <w:szCs w:val="24"/>
          <w:lang w:eastAsia="ar-SA"/>
        </w:rPr>
        <w:t>‒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D35C3" w:rsidRPr="000D6A3E">
        <w:rPr>
          <w:rFonts w:ascii="Arial" w:hAnsi="Arial" w:cs="Arial"/>
          <w:sz w:val="24"/>
          <w:szCs w:val="24"/>
          <w:lang w:eastAsia="ar-SA"/>
        </w:rPr>
        <w:t xml:space="preserve">длительность воздействия, которая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не должна быть меньше </w:t>
      </w:r>
      <w:r w:rsidR="00B86CBE" w:rsidRPr="00824C1A">
        <w:rPr>
          <w:rFonts w:ascii="Arial" w:hAnsi="Arial" w:cs="Arial"/>
          <w:sz w:val="24"/>
          <w:szCs w:val="24"/>
          <w:lang w:eastAsia="ar-SA"/>
        </w:rPr>
        <w:t xml:space="preserve">времени, необходимого для </w:t>
      </w:r>
      <w:r w:rsidR="00D2068D" w:rsidRPr="00824C1A">
        <w:rPr>
          <w:rFonts w:ascii="Arial" w:hAnsi="Arial" w:cs="Arial"/>
          <w:sz w:val="24"/>
          <w:szCs w:val="24"/>
          <w:lang w:eastAsia="ar-SA"/>
        </w:rPr>
        <w:t>приведения</w:t>
      </w:r>
      <w:r w:rsidR="006D35C3" w:rsidRPr="00824C1A">
        <w:rPr>
          <w:rFonts w:ascii="Arial" w:hAnsi="Arial" w:cs="Arial"/>
          <w:sz w:val="24"/>
          <w:szCs w:val="24"/>
          <w:lang w:eastAsia="ar-SA"/>
        </w:rPr>
        <w:t xml:space="preserve"> в действие </w:t>
      </w:r>
      <w:r w:rsidR="00B86CBE" w:rsidRPr="00824C1A">
        <w:rPr>
          <w:rFonts w:ascii="Arial" w:hAnsi="Arial" w:cs="Arial"/>
          <w:sz w:val="24"/>
          <w:szCs w:val="24"/>
          <w:lang w:eastAsia="ar-SA"/>
        </w:rPr>
        <w:t xml:space="preserve">и </w:t>
      </w:r>
      <w:r w:rsidR="006D35C3" w:rsidRPr="00824C1A">
        <w:rPr>
          <w:rFonts w:ascii="Arial" w:hAnsi="Arial" w:cs="Arial"/>
          <w:sz w:val="24"/>
          <w:szCs w:val="24"/>
          <w:lang w:eastAsia="ar-SA"/>
        </w:rPr>
        <w:t>отклика</w:t>
      </w:r>
      <w:r w:rsidR="00B86CBE" w:rsidRPr="00824C1A">
        <w:rPr>
          <w:rFonts w:ascii="Arial" w:hAnsi="Arial" w:cs="Arial"/>
          <w:sz w:val="24"/>
          <w:szCs w:val="24"/>
          <w:lang w:eastAsia="ar-SA"/>
        </w:rPr>
        <w:t xml:space="preserve"> EUT, но ни в коем случае не менее 1 мин;</w:t>
      </w:r>
    </w:p>
    <w:p w14:paraId="12485732" w14:textId="13334074" w:rsidR="00B86CBE" w:rsidRPr="000D6A3E" w:rsidRDefault="006D35C3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824C1A">
        <w:rPr>
          <w:rFonts w:ascii="Arial" w:hAnsi="Arial" w:cs="Arial"/>
          <w:sz w:val="24"/>
          <w:szCs w:val="24"/>
          <w:lang w:eastAsia="ar-SA"/>
        </w:rPr>
        <w:t>-</w:t>
      </w:r>
      <w:r w:rsidR="00B86CBE" w:rsidRPr="00824C1A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824C1A">
        <w:rPr>
          <w:rFonts w:ascii="Arial" w:hAnsi="Arial" w:cs="Arial"/>
          <w:sz w:val="24"/>
          <w:szCs w:val="24"/>
          <w:lang w:eastAsia="ar-SA"/>
        </w:rPr>
        <w:t xml:space="preserve">для испытаний на воздействие на каждый порт </w:t>
      </w:r>
      <w:r w:rsidR="00B86CBE" w:rsidRPr="00824C1A">
        <w:rPr>
          <w:rFonts w:ascii="Arial" w:hAnsi="Arial" w:cs="Arial"/>
          <w:sz w:val="24"/>
          <w:szCs w:val="24"/>
          <w:lang w:eastAsia="ar-SA"/>
        </w:rPr>
        <w:t>SDOW</w:t>
      </w:r>
      <w:r w:rsidRPr="00824C1A">
        <w:rPr>
          <w:rFonts w:ascii="Arial" w:hAnsi="Arial" w:cs="Arial"/>
          <w:sz w:val="24"/>
          <w:szCs w:val="24"/>
          <w:lang w:eastAsia="ar-SA"/>
        </w:rPr>
        <w:t xml:space="preserve"> ‒</w:t>
      </w:r>
      <w:r w:rsidR="00B86CBE" w:rsidRPr="00824C1A">
        <w:rPr>
          <w:rFonts w:ascii="Arial" w:hAnsi="Arial" w:cs="Arial"/>
          <w:sz w:val="24"/>
          <w:szCs w:val="24"/>
          <w:lang w:eastAsia="ar-SA"/>
        </w:rPr>
        <w:t xml:space="preserve"> общая длительность </w:t>
      </w:r>
      <w:r w:rsidRPr="00824C1A">
        <w:rPr>
          <w:rFonts w:ascii="Arial" w:hAnsi="Arial" w:cs="Arial"/>
          <w:sz w:val="24"/>
          <w:szCs w:val="24"/>
          <w:lang w:eastAsia="ar-SA"/>
        </w:rPr>
        <w:t xml:space="preserve">воздействия </w:t>
      </w:r>
      <w:r w:rsidR="003E4F2F" w:rsidRPr="00824C1A">
        <w:rPr>
          <w:rFonts w:ascii="Arial" w:hAnsi="Arial" w:cs="Arial"/>
          <w:sz w:val="24"/>
          <w:szCs w:val="24"/>
          <w:lang w:eastAsia="ar-SA"/>
        </w:rPr>
        <w:t>пачки импульсов</w:t>
      </w:r>
      <w:r w:rsidR="00B86CBE" w:rsidRPr="00824C1A">
        <w:rPr>
          <w:rFonts w:ascii="Arial" w:hAnsi="Arial" w:cs="Arial"/>
          <w:sz w:val="24"/>
          <w:szCs w:val="24"/>
          <w:lang w:eastAsia="ar-SA"/>
        </w:rPr>
        <w:t xml:space="preserve"> в течение времени,</w:t>
      </w:r>
      <w:r w:rsidRPr="00824C1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86CBE" w:rsidRPr="00824C1A">
        <w:rPr>
          <w:rFonts w:ascii="Arial" w:hAnsi="Arial" w:cs="Arial"/>
          <w:sz w:val="24"/>
          <w:szCs w:val="24"/>
          <w:lang w:eastAsia="ar-SA"/>
        </w:rPr>
        <w:t xml:space="preserve">необходимого для </w:t>
      </w:r>
      <w:r w:rsidR="00D2068D" w:rsidRPr="00824C1A">
        <w:rPr>
          <w:rFonts w:ascii="Arial" w:hAnsi="Arial" w:cs="Arial"/>
          <w:sz w:val="24"/>
          <w:szCs w:val="24"/>
          <w:lang w:eastAsia="ar-SA"/>
        </w:rPr>
        <w:t>приведения</w:t>
      </w:r>
      <w:r w:rsidRPr="00824C1A">
        <w:rPr>
          <w:rFonts w:ascii="Arial" w:hAnsi="Arial" w:cs="Arial"/>
          <w:sz w:val="24"/>
          <w:szCs w:val="24"/>
          <w:lang w:eastAsia="ar-SA"/>
        </w:rPr>
        <w:t xml:space="preserve"> в действие</w:t>
      </w:r>
      <w:r w:rsidR="00B86CBE" w:rsidRPr="00824C1A">
        <w:rPr>
          <w:rFonts w:ascii="Arial" w:hAnsi="Arial" w:cs="Arial"/>
          <w:sz w:val="24"/>
          <w:szCs w:val="24"/>
          <w:lang w:eastAsia="ar-SA"/>
        </w:rPr>
        <w:t xml:space="preserve"> и </w:t>
      </w:r>
      <w:r w:rsidRPr="00824C1A">
        <w:rPr>
          <w:rFonts w:ascii="Arial" w:hAnsi="Arial" w:cs="Arial"/>
          <w:sz w:val="24"/>
          <w:szCs w:val="24"/>
          <w:lang w:eastAsia="ar-SA"/>
        </w:rPr>
        <w:t>отклика EUT</w:t>
      </w:r>
      <w:r w:rsidR="00B86CBE" w:rsidRPr="00824C1A">
        <w:rPr>
          <w:rFonts w:ascii="Arial" w:hAnsi="Arial" w:cs="Arial"/>
          <w:sz w:val="24"/>
          <w:szCs w:val="24"/>
          <w:lang w:eastAsia="ar-SA"/>
        </w:rPr>
        <w:t xml:space="preserve">, но ни в коем случае не менее 1 мин, </w:t>
      </w:r>
      <w:r w:rsidRPr="00824C1A">
        <w:rPr>
          <w:rFonts w:ascii="Arial" w:hAnsi="Arial" w:cs="Arial"/>
          <w:sz w:val="24"/>
          <w:szCs w:val="24"/>
          <w:lang w:eastAsia="ar-SA"/>
        </w:rPr>
        <w:t xml:space="preserve">которая </w:t>
      </w:r>
      <w:r w:rsidR="00B86CBE" w:rsidRPr="00824C1A">
        <w:rPr>
          <w:rFonts w:ascii="Arial" w:hAnsi="Arial" w:cs="Arial"/>
          <w:sz w:val="24"/>
          <w:szCs w:val="24"/>
          <w:lang w:eastAsia="ar-SA"/>
        </w:rPr>
        <w:t xml:space="preserve">может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быть разделена на отдельные </w:t>
      </w:r>
      <w:r w:rsidRPr="000D6A3E">
        <w:rPr>
          <w:rFonts w:ascii="Arial" w:hAnsi="Arial" w:cs="Arial"/>
          <w:sz w:val="24"/>
          <w:szCs w:val="24"/>
          <w:lang w:eastAsia="ar-SA"/>
        </w:rPr>
        <w:t>па</w:t>
      </w:r>
      <w:r w:rsidR="003E4F2F" w:rsidRPr="000D6A3E">
        <w:rPr>
          <w:rFonts w:ascii="Arial" w:hAnsi="Arial" w:cs="Arial"/>
          <w:sz w:val="24"/>
          <w:szCs w:val="24"/>
          <w:lang w:eastAsia="ar-SA"/>
        </w:rPr>
        <w:t>чки импульсов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 (например, шесть </w:t>
      </w:r>
      <w:r w:rsidR="003E4F2F" w:rsidRPr="000D6A3E">
        <w:rPr>
          <w:rFonts w:ascii="Arial" w:hAnsi="Arial" w:cs="Arial"/>
          <w:sz w:val="24"/>
          <w:szCs w:val="24"/>
          <w:lang w:eastAsia="ar-SA"/>
        </w:rPr>
        <w:t xml:space="preserve">пачек импульсов </w:t>
      </w:r>
      <w:r w:rsidR="0079713A">
        <w:rPr>
          <w:rFonts w:ascii="Arial" w:hAnsi="Arial" w:cs="Arial"/>
          <w:sz w:val="24"/>
          <w:szCs w:val="24"/>
          <w:lang w:eastAsia="ar-SA"/>
        </w:rPr>
        <w:t xml:space="preserve">продолжительностью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>10 с, разделенных паузой в 10 с);</w:t>
      </w:r>
    </w:p>
    <w:p w14:paraId="1EFBE7E8" w14:textId="352DC427" w:rsidR="00B86CBE" w:rsidRPr="000D6A3E" w:rsidRDefault="006D35C3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>- п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орты EUT, подлежащие </w:t>
      </w:r>
      <w:r w:rsidRPr="000D6A3E">
        <w:rPr>
          <w:rFonts w:ascii="Arial" w:hAnsi="Arial" w:cs="Arial"/>
          <w:sz w:val="24"/>
          <w:szCs w:val="24"/>
          <w:lang w:eastAsia="ar-SA"/>
        </w:rPr>
        <w:t>испытанию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>;</w:t>
      </w:r>
    </w:p>
    <w:p w14:paraId="2D09824A" w14:textId="1EF79A74" w:rsidR="00B86CBE" w:rsidRPr="000D6A3E" w:rsidRDefault="0074153D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последовательность </w:t>
      </w:r>
      <w:r w:rsidRPr="000D6A3E">
        <w:rPr>
          <w:rFonts w:ascii="Arial" w:hAnsi="Arial" w:cs="Arial"/>
          <w:sz w:val="24"/>
          <w:szCs w:val="24"/>
          <w:lang w:eastAsia="ar-SA"/>
        </w:rPr>
        <w:t>приложения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 испытательного напряжения на порты </w:t>
      </w:r>
      <w:r w:rsidR="007313B1" w:rsidRPr="000D6A3E">
        <w:rPr>
          <w:rFonts w:ascii="Arial" w:hAnsi="Arial" w:cs="Arial"/>
          <w:sz w:val="24"/>
          <w:szCs w:val="24"/>
          <w:lang w:val="en-US" w:eastAsia="ar-SA"/>
        </w:rPr>
        <w:t>EUT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>;</w:t>
      </w:r>
    </w:p>
    <w:p w14:paraId="5C9EB2E6" w14:textId="2D4C87C1" w:rsidR="00B86CBE" w:rsidRPr="000D6A3E" w:rsidRDefault="0074153D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>репрезентативные</w:t>
      </w:r>
      <w:r w:rsidRPr="000D6A3E">
        <w:rPr>
          <w:rFonts w:ascii="Arial" w:hAnsi="Arial" w:cs="Arial"/>
          <w:sz w:val="24"/>
          <w:szCs w:val="24"/>
          <w:lang w:eastAsia="ar-SA"/>
        </w:rPr>
        <w:t xml:space="preserve"> рабочие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условия </w:t>
      </w:r>
      <w:r w:rsidR="007313B1" w:rsidRPr="000D6A3E">
        <w:rPr>
          <w:rFonts w:ascii="Arial" w:hAnsi="Arial" w:cs="Arial"/>
          <w:sz w:val="24"/>
          <w:szCs w:val="24"/>
          <w:lang w:val="en-US" w:eastAsia="ar-SA"/>
        </w:rPr>
        <w:t>EUT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>;</w:t>
      </w:r>
    </w:p>
    <w:p w14:paraId="349D7D9A" w14:textId="25C331CA" w:rsidR="00B86CBE" w:rsidRPr="000D6A3E" w:rsidRDefault="0074153D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 xml:space="preserve">- испытательный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генератор, выбранный для каждого </w:t>
      </w:r>
      <w:r w:rsidRPr="000D6A3E">
        <w:rPr>
          <w:rFonts w:ascii="Arial" w:hAnsi="Arial" w:cs="Arial"/>
          <w:sz w:val="24"/>
          <w:szCs w:val="24"/>
          <w:lang w:eastAsia="ar-SA"/>
        </w:rPr>
        <w:t>испытания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 xml:space="preserve"> (SDOWG или FDOWG);</w:t>
      </w:r>
    </w:p>
    <w:p w14:paraId="222887C8" w14:textId="4AF89FCA" w:rsidR="00B86CBE" w:rsidRPr="000D6A3E" w:rsidRDefault="0074153D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D6A3E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B86CBE" w:rsidRPr="000D6A3E">
        <w:rPr>
          <w:rFonts w:ascii="Arial" w:hAnsi="Arial" w:cs="Arial"/>
          <w:sz w:val="24"/>
          <w:szCs w:val="24"/>
          <w:lang w:eastAsia="ar-SA"/>
        </w:rPr>
        <w:t>АЕ.</w:t>
      </w:r>
    </w:p>
    <w:p w14:paraId="07EDD6E8" w14:textId="5FF9BA44" w:rsidR="00B86CBE" w:rsidRPr="00B86CBE" w:rsidRDefault="00AD5A90" w:rsidP="00B86CBE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</w:t>
      </w:r>
      <w:r w:rsidR="00540A7A">
        <w:rPr>
          <w:rFonts w:ascii="Arial" w:eastAsia="Times New Roman" w:hAnsi="Arial" w:cs="Arial"/>
          <w:spacing w:val="40"/>
          <w:lang w:eastAsia="ru-RU"/>
        </w:rPr>
        <w:t>е</w:t>
      </w:r>
      <w:r w:rsidR="00540A7A" w:rsidRPr="00540A7A">
        <w:rPr>
          <w:rFonts w:ascii="Arial" w:eastAsia="Times New Roman" w:hAnsi="Arial" w:cs="Arial"/>
          <w:lang w:eastAsia="ru-RU"/>
        </w:rPr>
        <w:t xml:space="preserve"> </w:t>
      </w:r>
      <w:r w:rsidRPr="00540A7A">
        <w:rPr>
          <w:rFonts w:ascii="Arial" w:eastAsia="Times New Roman" w:hAnsi="Arial" w:cs="Arial"/>
          <w:lang w:eastAsia="ru-RU"/>
        </w:rPr>
        <w:t xml:space="preserve">1 </w:t>
      </w:r>
      <w:r w:rsidRPr="00B707E9">
        <w:rPr>
          <w:rFonts w:ascii="Arial" w:eastAsia="Times New Roman" w:hAnsi="Arial" w:cs="Arial"/>
          <w:lang w:eastAsia="ru-RU"/>
        </w:rPr>
        <w:t>‒</w:t>
      </w:r>
      <w:r>
        <w:rPr>
          <w:rFonts w:ascii="Arial" w:eastAsia="Times New Roman" w:hAnsi="Arial" w:cs="Arial"/>
          <w:lang w:eastAsia="ru-RU"/>
        </w:rPr>
        <w:t xml:space="preserve"> </w:t>
      </w:r>
      <w:r w:rsidR="00B86CBE" w:rsidRPr="00B86CBE">
        <w:rPr>
          <w:rFonts w:ascii="Arial" w:hAnsi="Arial" w:cs="Arial"/>
          <w:lang w:eastAsia="ar-SA"/>
        </w:rPr>
        <w:t>Комитеты по продук</w:t>
      </w:r>
      <w:r w:rsidR="0074153D">
        <w:rPr>
          <w:rFonts w:ascii="Arial" w:hAnsi="Arial" w:cs="Arial"/>
          <w:lang w:eastAsia="ar-SA"/>
        </w:rPr>
        <w:t>ции</w:t>
      </w:r>
      <w:r w:rsidR="00B86CBE" w:rsidRPr="00B86CBE">
        <w:rPr>
          <w:rFonts w:ascii="Arial" w:hAnsi="Arial" w:cs="Arial"/>
          <w:lang w:eastAsia="ar-SA"/>
        </w:rPr>
        <w:t xml:space="preserve"> могут </w:t>
      </w:r>
      <w:r w:rsidR="0074153D">
        <w:rPr>
          <w:rFonts w:ascii="Arial" w:hAnsi="Arial" w:cs="Arial"/>
          <w:lang w:eastAsia="ar-SA"/>
        </w:rPr>
        <w:t xml:space="preserve">установить </w:t>
      </w:r>
      <w:r w:rsidR="00B86CBE" w:rsidRPr="00B86CBE">
        <w:rPr>
          <w:rFonts w:ascii="Arial" w:hAnsi="Arial" w:cs="Arial"/>
          <w:lang w:eastAsia="ar-SA"/>
        </w:rPr>
        <w:t>друг</w:t>
      </w:r>
      <w:r w:rsidR="0074153D">
        <w:rPr>
          <w:rFonts w:ascii="Arial" w:hAnsi="Arial" w:cs="Arial"/>
          <w:lang w:eastAsia="ar-SA"/>
        </w:rPr>
        <w:t>ие</w:t>
      </w:r>
      <w:r w:rsidR="00B86CBE" w:rsidRPr="00B86CBE">
        <w:rPr>
          <w:rFonts w:ascii="Arial" w:hAnsi="Arial" w:cs="Arial"/>
          <w:lang w:eastAsia="ar-SA"/>
        </w:rPr>
        <w:t xml:space="preserve"> </w:t>
      </w:r>
      <w:r w:rsidR="0074153D">
        <w:rPr>
          <w:rFonts w:ascii="Arial" w:hAnsi="Arial" w:cs="Arial"/>
          <w:lang w:eastAsia="ar-SA"/>
        </w:rPr>
        <w:t>длительности</w:t>
      </w:r>
      <w:r w:rsidR="00B86CBE" w:rsidRPr="00B86CBE">
        <w:rPr>
          <w:rFonts w:ascii="Arial" w:hAnsi="Arial" w:cs="Arial"/>
          <w:lang w:eastAsia="ar-SA"/>
        </w:rPr>
        <w:t xml:space="preserve"> испытаний.</w:t>
      </w:r>
    </w:p>
    <w:p w14:paraId="00AAD237" w14:textId="4EB9AE3B" w:rsidR="00B86CBE" w:rsidRPr="00B86CBE" w:rsidRDefault="00AD5A90" w:rsidP="00B86CBE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2</w:t>
      </w:r>
      <w:r w:rsidR="00540A7A">
        <w:rPr>
          <w:rFonts w:ascii="Arial" w:eastAsia="Times New Roman" w:hAnsi="Arial" w:cs="Arial"/>
          <w:lang w:eastAsia="ru-RU"/>
        </w:rPr>
        <w:t xml:space="preserve"> </w:t>
      </w:r>
      <w:r w:rsidRPr="00B707E9">
        <w:rPr>
          <w:rFonts w:ascii="Arial" w:eastAsia="Times New Roman" w:hAnsi="Arial" w:cs="Arial"/>
          <w:lang w:eastAsia="ru-RU"/>
        </w:rPr>
        <w:t>‒</w:t>
      </w:r>
      <w:r w:rsidR="00540A7A">
        <w:rPr>
          <w:rFonts w:ascii="Arial" w:eastAsia="Times New Roman" w:hAnsi="Arial" w:cs="Arial"/>
          <w:lang w:eastAsia="ru-RU"/>
        </w:rPr>
        <w:t xml:space="preserve"> </w:t>
      </w:r>
      <w:r w:rsidR="0074153D">
        <w:rPr>
          <w:rFonts w:ascii="Arial" w:hAnsi="Arial" w:cs="Arial"/>
          <w:lang w:eastAsia="ar-SA"/>
        </w:rPr>
        <w:t xml:space="preserve">При наличии </w:t>
      </w:r>
      <w:r w:rsidR="00B86CBE" w:rsidRPr="00B86CBE">
        <w:rPr>
          <w:rFonts w:ascii="Arial" w:hAnsi="Arial" w:cs="Arial"/>
          <w:lang w:eastAsia="ar-SA"/>
        </w:rPr>
        <w:t>нескольких идентичных цепей может быть достаточно проведени</w:t>
      </w:r>
      <w:r w:rsidR="0079713A">
        <w:rPr>
          <w:rFonts w:ascii="Arial" w:hAnsi="Arial" w:cs="Arial"/>
          <w:lang w:eastAsia="ar-SA"/>
        </w:rPr>
        <w:t>я</w:t>
      </w:r>
      <w:r w:rsidR="00B86CBE" w:rsidRPr="00B86CBE">
        <w:rPr>
          <w:rFonts w:ascii="Arial" w:hAnsi="Arial" w:cs="Arial"/>
          <w:lang w:eastAsia="ar-SA"/>
        </w:rPr>
        <w:t xml:space="preserve"> репрезентативных испытаний на выбранном количестве цепей.</w:t>
      </w:r>
    </w:p>
    <w:p w14:paraId="344F353D" w14:textId="2965D078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lastRenderedPageBreak/>
        <w:t xml:space="preserve">При </w:t>
      </w:r>
      <w:r w:rsidR="0074153D">
        <w:rPr>
          <w:rFonts w:ascii="Arial" w:hAnsi="Arial" w:cs="Arial"/>
          <w:sz w:val="24"/>
          <w:szCs w:val="24"/>
          <w:lang w:eastAsia="ar-SA"/>
        </w:rPr>
        <w:t>испытаниях связи «</w:t>
      </w:r>
      <w:r w:rsidRPr="00B86CBE">
        <w:rPr>
          <w:rFonts w:ascii="Arial" w:hAnsi="Arial" w:cs="Arial"/>
          <w:sz w:val="24"/>
          <w:szCs w:val="24"/>
          <w:lang w:eastAsia="ar-SA"/>
        </w:rPr>
        <w:t>лини</w:t>
      </w:r>
      <w:r w:rsidR="0074153D">
        <w:rPr>
          <w:rFonts w:ascii="Arial" w:hAnsi="Arial" w:cs="Arial"/>
          <w:sz w:val="24"/>
          <w:szCs w:val="24"/>
          <w:lang w:eastAsia="ar-SA"/>
        </w:rPr>
        <w:t>я ‒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земл</w:t>
      </w:r>
      <w:r w:rsidR="0074153D">
        <w:rPr>
          <w:rFonts w:ascii="Arial" w:hAnsi="Arial" w:cs="Arial"/>
          <w:sz w:val="24"/>
          <w:szCs w:val="24"/>
          <w:lang w:eastAsia="ar-SA"/>
        </w:rPr>
        <w:t>я»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все линии </w:t>
      </w:r>
      <w:r w:rsidR="0074153D">
        <w:rPr>
          <w:rFonts w:ascii="Arial" w:hAnsi="Arial" w:cs="Arial"/>
          <w:sz w:val="24"/>
          <w:szCs w:val="24"/>
          <w:lang w:eastAsia="ar-SA"/>
        </w:rPr>
        <w:t>испытывают в синфазном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режиме, если не указано иное.</w:t>
      </w:r>
    </w:p>
    <w:p w14:paraId="4B665350" w14:textId="64949F85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Порты </w:t>
      </w:r>
      <w:r w:rsidR="0079713A">
        <w:rPr>
          <w:rFonts w:ascii="Arial" w:hAnsi="Arial" w:cs="Arial"/>
          <w:sz w:val="24"/>
          <w:szCs w:val="24"/>
          <w:lang w:eastAsia="ar-SA"/>
        </w:rPr>
        <w:t>электроснабжения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(переменного или постоянного тока) могут быть входными или выходными.</w:t>
      </w:r>
    </w:p>
    <w:p w14:paraId="2F97082B" w14:textId="5972F198" w:rsidR="00B86CBE" w:rsidRPr="0079713A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Испытания на выходных портах рекомендуют в тех случаях, когда затухающие колебательные волны могут проникнуть 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в </w:t>
      </w:r>
      <w:r w:rsidR="0074153D" w:rsidRPr="0079713A">
        <w:rPr>
          <w:rFonts w:ascii="Arial" w:hAnsi="Arial" w:cs="Arial"/>
          <w:sz w:val="24"/>
          <w:szCs w:val="24"/>
          <w:lang w:eastAsia="ar-SA"/>
        </w:rPr>
        <w:t xml:space="preserve">EUT </w:t>
      </w:r>
      <w:r w:rsidRPr="0079713A">
        <w:rPr>
          <w:rFonts w:ascii="Arial" w:hAnsi="Arial" w:cs="Arial"/>
          <w:sz w:val="24"/>
          <w:szCs w:val="24"/>
          <w:lang w:eastAsia="ar-SA"/>
        </w:rPr>
        <w:t>через эти выходные порты (например, при переключении нагрузок с большим энергопотреблением).</w:t>
      </w:r>
    </w:p>
    <w:p w14:paraId="502126DF" w14:textId="5ECD09E4" w:rsidR="00B86CBE" w:rsidRPr="0079713A" w:rsidRDefault="00B86CBE" w:rsidP="00824C1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9713A">
        <w:rPr>
          <w:rFonts w:ascii="Arial" w:hAnsi="Arial" w:cs="Arial"/>
          <w:sz w:val="24"/>
          <w:szCs w:val="24"/>
          <w:lang w:eastAsia="ar-SA"/>
        </w:rPr>
        <w:t xml:space="preserve">В случае, когда </w:t>
      </w:r>
      <w:r w:rsidR="0074153D" w:rsidRPr="0079713A">
        <w:rPr>
          <w:rFonts w:ascii="Arial" w:hAnsi="Arial" w:cs="Arial"/>
          <w:sz w:val="24"/>
          <w:szCs w:val="24"/>
          <w:lang w:eastAsia="ar-SA"/>
        </w:rPr>
        <w:t>EUT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, имеющее входные преобразователи </w:t>
      </w:r>
      <w:r w:rsidR="0074153D" w:rsidRPr="0079713A">
        <w:rPr>
          <w:rFonts w:ascii="Arial" w:hAnsi="Arial" w:cs="Arial"/>
          <w:sz w:val="24"/>
          <w:szCs w:val="24"/>
          <w:lang w:val="en-US" w:eastAsia="ar-SA"/>
        </w:rPr>
        <w:t>DC</w:t>
      </w:r>
      <w:r w:rsidR="0074153D" w:rsidRPr="0079713A">
        <w:rPr>
          <w:rFonts w:ascii="Arial" w:hAnsi="Arial" w:cs="Arial"/>
          <w:sz w:val="24"/>
          <w:szCs w:val="24"/>
          <w:lang w:eastAsia="ar-SA"/>
        </w:rPr>
        <w:t>/</w:t>
      </w:r>
      <w:r w:rsidR="0074153D" w:rsidRPr="0079713A">
        <w:rPr>
          <w:rFonts w:ascii="Arial" w:hAnsi="Arial" w:cs="Arial"/>
          <w:sz w:val="24"/>
          <w:szCs w:val="24"/>
          <w:lang w:val="en-US" w:eastAsia="ar-SA"/>
        </w:rPr>
        <w:t>DC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, не может </w:t>
      </w:r>
      <w:r w:rsidR="0074153D" w:rsidRPr="0079713A">
        <w:rPr>
          <w:rFonts w:ascii="Arial" w:hAnsi="Arial" w:cs="Arial"/>
          <w:sz w:val="24"/>
          <w:szCs w:val="24"/>
          <w:lang w:eastAsia="ar-SA"/>
        </w:rPr>
        <w:t>быть обеспечен</w:t>
      </w:r>
      <w:r w:rsidR="0079713A">
        <w:rPr>
          <w:rFonts w:ascii="Arial" w:hAnsi="Arial" w:cs="Arial"/>
          <w:sz w:val="24"/>
          <w:szCs w:val="24"/>
          <w:lang w:eastAsia="ar-SA"/>
        </w:rPr>
        <w:t>о</w:t>
      </w:r>
      <w:r w:rsidR="0074153D" w:rsidRPr="0079713A">
        <w:rPr>
          <w:rFonts w:ascii="Arial" w:hAnsi="Arial" w:cs="Arial"/>
          <w:sz w:val="24"/>
          <w:szCs w:val="24"/>
          <w:lang w:eastAsia="ar-SA"/>
        </w:rPr>
        <w:t xml:space="preserve"> электро</w:t>
      </w:r>
      <w:r w:rsidR="0079713A">
        <w:rPr>
          <w:rFonts w:ascii="Arial" w:hAnsi="Arial" w:cs="Arial"/>
          <w:sz w:val="24"/>
          <w:szCs w:val="24"/>
          <w:lang w:eastAsia="ar-SA"/>
        </w:rPr>
        <w:t>снабжением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через соответствующ</w:t>
      </w:r>
      <w:r w:rsidR="0074153D" w:rsidRPr="0079713A">
        <w:rPr>
          <w:rFonts w:ascii="Arial" w:hAnsi="Arial" w:cs="Arial"/>
          <w:sz w:val="24"/>
          <w:szCs w:val="24"/>
          <w:lang w:eastAsia="ar-SA"/>
        </w:rPr>
        <w:t>ее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4153D" w:rsidRPr="0079713A">
        <w:rPr>
          <w:rFonts w:ascii="Arial" w:hAnsi="Arial" w:cs="Arial"/>
          <w:sz w:val="24"/>
          <w:szCs w:val="24"/>
          <w:lang w:eastAsia="ar-SA"/>
        </w:rPr>
        <w:t>CDN</w:t>
      </w:r>
      <w:r w:rsidRPr="0079713A">
        <w:rPr>
          <w:rFonts w:ascii="Arial" w:hAnsi="Arial" w:cs="Arial"/>
          <w:sz w:val="24"/>
          <w:szCs w:val="24"/>
          <w:lang w:eastAsia="ar-SA"/>
        </w:rPr>
        <w:t>, котор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>ые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соответству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>ют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4153D" w:rsidRPr="0079713A">
        <w:rPr>
          <w:rFonts w:ascii="Arial" w:hAnsi="Arial" w:cs="Arial"/>
          <w:sz w:val="24"/>
          <w:szCs w:val="24"/>
          <w:lang w:eastAsia="ar-SA"/>
        </w:rPr>
        <w:t>техническим требованиям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74153D" w:rsidRPr="0079713A">
        <w:rPr>
          <w:rFonts w:ascii="Arial" w:hAnsi="Arial" w:cs="Arial"/>
          <w:sz w:val="24"/>
          <w:szCs w:val="24"/>
          <w:lang w:eastAsia="ar-SA"/>
        </w:rPr>
        <w:t>указанным в т</w:t>
      </w:r>
      <w:r w:rsidRPr="0079713A">
        <w:rPr>
          <w:rFonts w:ascii="Arial" w:hAnsi="Arial" w:cs="Arial"/>
          <w:sz w:val="24"/>
          <w:szCs w:val="24"/>
          <w:lang w:eastAsia="ar-SA"/>
        </w:rPr>
        <w:t>аблиц</w:t>
      </w:r>
      <w:r w:rsidR="0074153D" w:rsidRPr="0079713A">
        <w:rPr>
          <w:rFonts w:ascii="Arial" w:hAnsi="Arial" w:cs="Arial"/>
          <w:sz w:val="24"/>
          <w:szCs w:val="24"/>
          <w:lang w:eastAsia="ar-SA"/>
        </w:rPr>
        <w:t>ах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4 или 5 соответственно, разрешается 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>применить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дополнительную цепь на входе 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>CDN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(см. 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>р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исунок C.1). В 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>этом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случае использование специального CDN должно быть описано в 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>протоколе испытаний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. Вместо использования 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 xml:space="preserve">описанного </w:t>
      </w:r>
      <w:r w:rsidRPr="0079713A">
        <w:rPr>
          <w:rFonts w:ascii="Arial" w:hAnsi="Arial" w:cs="Arial"/>
          <w:sz w:val="24"/>
          <w:szCs w:val="24"/>
          <w:lang w:eastAsia="ar-SA"/>
        </w:rPr>
        <w:t>специального CDN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>,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в качестве альтернативного метода испытаний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>,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можно применить прямую подачу затухающих колебательных волн в преобразователи через конденсатор емкостью</w:t>
      </w:r>
      <w:r w:rsidR="00824C1A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9713A">
        <w:rPr>
          <w:rFonts w:ascii="Arial" w:hAnsi="Arial" w:cs="Arial"/>
          <w:sz w:val="24"/>
          <w:szCs w:val="24"/>
          <w:lang w:eastAsia="ar-SA"/>
        </w:rPr>
        <w:t>33</w:t>
      </w:r>
      <w:r w:rsidR="00824C1A">
        <w:rPr>
          <w:rFonts w:ascii="Arial" w:hAnsi="Arial" w:cs="Arial"/>
          <w:sz w:val="24"/>
          <w:szCs w:val="24"/>
          <w:lang w:eastAsia="ar-SA"/>
        </w:rPr>
        <w:t> </w:t>
      </w:r>
      <w:proofErr w:type="spellStart"/>
      <w:r w:rsidRPr="0079713A">
        <w:rPr>
          <w:rFonts w:ascii="Arial" w:hAnsi="Arial" w:cs="Arial"/>
          <w:sz w:val="24"/>
          <w:szCs w:val="24"/>
          <w:lang w:eastAsia="ar-SA"/>
        </w:rPr>
        <w:t>нФ</w:t>
      </w:r>
      <w:proofErr w:type="spellEnd"/>
      <w:r w:rsidRPr="0079713A">
        <w:rPr>
          <w:rFonts w:ascii="Arial" w:hAnsi="Arial" w:cs="Arial"/>
          <w:sz w:val="24"/>
          <w:szCs w:val="24"/>
          <w:lang w:eastAsia="ar-SA"/>
        </w:rPr>
        <w:t xml:space="preserve"> для FDOW или 0,5 мкФ для SDOW (см. рисунок C.2 для FDOW). Для экранированных кабелей 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 xml:space="preserve">для </w:t>
      </w:r>
      <w:r w:rsidR="00B328DC" w:rsidRPr="0079713A">
        <w:rPr>
          <w:rFonts w:ascii="Arial" w:hAnsi="Arial" w:cs="Arial"/>
          <w:sz w:val="24"/>
          <w:szCs w:val="24"/>
          <w:lang w:eastAsia="ar-SA"/>
        </w:rPr>
        <w:t xml:space="preserve">подачи </w:t>
      </w:r>
      <w:r w:rsidR="0077522C" w:rsidRPr="00E22D22">
        <w:rPr>
          <w:rFonts w:ascii="Arial" w:hAnsi="Arial" w:cs="Arial"/>
          <w:sz w:val="24"/>
          <w:szCs w:val="24"/>
          <w:lang w:eastAsia="ar-SA"/>
        </w:rPr>
        <w:t>SDOW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 xml:space="preserve"> следует применить </w:t>
      </w:r>
      <w:r w:rsidRPr="0079713A">
        <w:rPr>
          <w:rFonts w:ascii="Arial" w:hAnsi="Arial" w:cs="Arial"/>
          <w:sz w:val="24"/>
          <w:szCs w:val="24"/>
          <w:lang w:eastAsia="ar-SA"/>
        </w:rPr>
        <w:t>метод прямой инжекции согласно 7.3.2. Приложение C содержит дополнительную информацию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>, относящуюся к такому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особо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>му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случа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>ю</w:t>
      </w:r>
      <w:r w:rsidRPr="0079713A">
        <w:rPr>
          <w:rFonts w:ascii="Arial" w:hAnsi="Arial" w:cs="Arial"/>
          <w:sz w:val="24"/>
          <w:szCs w:val="24"/>
          <w:lang w:eastAsia="ar-SA"/>
        </w:rPr>
        <w:t>.</w:t>
      </w:r>
    </w:p>
    <w:p w14:paraId="17B894E5" w14:textId="10C8238C" w:rsidR="00B86CBE" w:rsidRPr="0079713A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9713A">
        <w:rPr>
          <w:rFonts w:ascii="Arial" w:hAnsi="Arial" w:cs="Arial"/>
          <w:sz w:val="24"/>
          <w:szCs w:val="24"/>
          <w:lang w:eastAsia="ar-SA"/>
        </w:rPr>
        <w:t xml:space="preserve">Если нормальное функционирование не может быть достигнуто из-за воздействия CDN на EUT, 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 xml:space="preserve">зажим </w:t>
      </w:r>
      <w:r w:rsidRPr="0079713A">
        <w:rPr>
          <w:rFonts w:ascii="Arial" w:hAnsi="Arial" w:cs="Arial"/>
          <w:sz w:val="24"/>
          <w:szCs w:val="24"/>
          <w:lang w:eastAsia="ar-SA"/>
        </w:rPr>
        <w:t>емкостной связи, указанный в 6.5, может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 xml:space="preserve"> быть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использова</w:t>
      </w:r>
      <w:r w:rsidR="0077522C" w:rsidRPr="0079713A">
        <w:rPr>
          <w:rFonts w:ascii="Arial" w:hAnsi="Arial" w:cs="Arial"/>
          <w:sz w:val="24"/>
          <w:szCs w:val="24"/>
          <w:lang w:eastAsia="ar-SA"/>
        </w:rPr>
        <w:t>н</w:t>
      </w:r>
      <w:r w:rsidRPr="0079713A">
        <w:rPr>
          <w:rFonts w:ascii="Arial" w:hAnsi="Arial" w:cs="Arial"/>
          <w:sz w:val="24"/>
          <w:szCs w:val="24"/>
          <w:lang w:eastAsia="ar-SA"/>
        </w:rPr>
        <w:t xml:space="preserve"> вместе с FDOWG.</w:t>
      </w:r>
    </w:p>
    <w:p w14:paraId="4A9352D2" w14:textId="6F9E0508" w:rsidR="00B86CBE" w:rsidRDefault="00AD5A90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9713A">
        <w:rPr>
          <w:rFonts w:ascii="Arial" w:eastAsia="Times New Roman" w:hAnsi="Arial" w:cs="Arial"/>
          <w:spacing w:val="40"/>
          <w:lang w:eastAsia="ru-RU"/>
        </w:rPr>
        <w:t>Примечание</w:t>
      </w:r>
      <w:r w:rsidR="00824C1A">
        <w:rPr>
          <w:rFonts w:ascii="Arial" w:eastAsia="Times New Roman" w:hAnsi="Arial" w:cs="Arial"/>
          <w:lang w:eastAsia="ru-RU"/>
        </w:rPr>
        <w:t xml:space="preserve"> – </w:t>
      </w:r>
      <w:r w:rsidR="00B86CBE" w:rsidRPr="0079713A">
        <w:rPr>
          <w:rFonts w:ascii="Arial" w:hAnsi="Arial" w:cs="Arial"/>
          <w:lang w:eastAsia="ar-SA"/>
        </w:rPr>
        <w:t>Если нормальное функционирование не может быть достигнуто из-за воздействия CDN на EUT, комитеты по продукции</w:t>
      </w:r>
      <w:r w:rsidR="00B86CBE" w:rsidRPr="00B86CBE">
        <w:rPr>
          <w:rFonts w:ascii="Arial" w:hAnsi="Arial" w:cs="Arial"/>
          <w:lang w:eastAsia="ar-SA"/>
        </w:rPr>
        <w:t xml:space="preserve"> могут указать, что испытание на устойчивость к затухающим колебаниям не требуется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.</w:t>
      </w:r>
    </w:p>
    <w:p w14:paraId="05ED1A56" w14:textId="77777777" w:rsidR="00B328DC" w:rsidRPr="00B86CBE" w:rsidRDefault="00B328DC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25043466" w14:textId="0F988A0D" w:rsidR="00FC67E2" w:rsidRDefault="00FC67E2" w:rsidP="00203BFB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>9</w:t>
      </w: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ab/>
        <w:t>Оценка результатов испытаний</w:t>
      </w:r>
    </w:p>
    <w:p w14:paraId="561C1AF1" w14:textId="4C0D8E0C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Результаты испытаний должны быть классифицированы с точки зрения ухудшения или снижения </w:t>
      </w:r>
      <w:r w:rsidR="00D2068D">
        <w:rPr>
          <w:rFonts w:ascii="Arial" w:hAnsi="Arial" w:cs="Arial"/>
          <w:sz w:val="24"/>
          <w:szCs w:val="24"/>
          <w:lang w:eastAsia="ar-SA"/>
        </w:rPr>
        <w:t xml:space="preserve">качества функционирования </w:t>
      </w:r>
      <w:r w:rsidR="00B328DC" w:rsidRPr="0079713A">
        <w:rPr>
          <w:rFonts w:ascii="Arial" w:hAnsi="Arial" w:cs="Arial"/>
          <w:lang w:eastAsia="ar-SA"/>
        </w:rPr>
        <w:t>EUT</w:t>
      </w:r>
      <w:r w:rsidR="004B64D8" w:rsidRPr="0079713A">
        <w:rPr>
          <w:rFonts w:ascii="Arial" w:hAnsi="Arial" w:cs="Arial"/>
          <w:lang w:eastAsia="ar-SA"/>
        </w:rPr>
        <w:t>,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относительно допустимого ухудшения, определенного комитетами по продукции или иным образом его </w:t>
      </w:r>
      <w:r w:rsidR="00B328DC"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и заказчиком испытаний, или согласованного между </w:t>
      </w:r>
      <w:r w:rsidR="00B328DC"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и по</w:t>
      </w:r>
      <w:r w:rsidR="00B328DC">
        <w:rPr>
          <w:rFonts w:ascii="Arial" w:hAnsi="Arial" w:cs="Arial"/>
          <w:sz w:val="24"/>
          <w:szCs w:val="24"/>
          <w:lang w:eastAsia="ar-SA"/>
        </w:rPr>
        <w:t>требител</w:t>
      </w:r>
      <w:r w:rsidR="002A5603">
        <w:rPr>
          <w:rFonts w:ascii="Arial" w:hAnsi="Arial" w:cs="Arial"/>
          <w:sz w:val="24"/>
          <w:szCs w:val="24"/>
          <w:lang w:eastAsia="ar-SA"/>
        </w:rPr>
        <w:t>ями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 изделий</w:t>
      </w:r>
      <w:r w:rsidRPr="00B86CBE">
        <w:rPr>
          <w:rFonts w:ascii="Arial" w:hAnsi="Arial" w:cs="Arial"/>
          <w:sz w:val="24"/>
          <w:szCs w:val="24"/>
          <w:lang w:eastAsia="ar-SA"/>
        </w:rPr>
        <w:t>. Рекомендуется следующая классификация (критерий эффективности):</w:t>
      </w:r>
    </w:p>
    <w:p w14:paraId="00F77CD5" w14:textId="5A49925C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val="en-US" w:eastAsia="ar-SA"/>
        </w:rPr>
        <w:lastRenderedPageBreak/>
        <w:t>a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) нормальная работа в пределах 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заданных </w:t>
      </w:r>
      <w:r w:rsidRPr="00B86CBE">
        <w:rPr>
          <w:rFonts w:ascii="Arial" w:hAnsi="Arial" w:cs="Arial"/>
          <w:sz w:val="24"/>
          <w:szCs w:val="24"/>
          <w:lang w:eastAsia="ar-SA"/>
        </w:rPr>
        <w:t>технических характеристик оборудования;</w:t>
      </w:r>
    </w:p>
    <w:p w14:paraId="17939B26" w14:textId="1775D03B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val="en-US" w:eastAsia="ar-SA"/>
        </w:rPr>
        <w:t>b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) </w:t>
      </w:r>
      <w:r w:rsidR="00D2068D">
        <w:rPr>
          <w:rFonts w:ascii="Arial" w:hAnsi="Arial" w:cs="Arial"/>
          <w:sz w:val="24"/>
          <w:szCs w:val="24"/>
          <w:lang w:eastAsia="ar-SA"/>
        </w:rPr>
        <w:t xml:space="preserve">качество </w:t>
      </w:r>
      <w:r w:rsidRPr="00B86CBE">
        <w:rPr>
          <w:rFonts w:ascii="Arial" w:hAnsi="Arial" w:cs="Arial"/>
          <w:sz w:val="24"/>
          <w:szCs w:val="24"/>
          <w:lang w:eastAsia="ar-SA"/>
        </w:rPr>
        <w:t>функцио</w:t>
      </w:r>
      <w:r w:rsidR="00D2068D">
        <w:rPr>
          <w:rFonts w:ascii="Arial" w:hAnsi="Arial" w:cs="Arial"/>
          <w:sz w:val="24"/>
          <w:szCs w:val="24"/>
          <w:lang w:eastAsia="ar-SA"/>
        </w:rPr>
        <w:t>нирования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мо</w:t>
      </w:r>
      <w:r w:rsidR="00D2068D">
        <w:rPr>
          <w:rFonts w:ascii="Arial" w:hAnsi="Arial" w:cs="Arial"/>
          <w:sz w:val="24"/>
          <w:szCs w:val="24"/>
          <w:lang w:eastAsia="ar-SA"/>
        </w:rPr>
        <w:t>жет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быть снижен</w:t>
      </w:r>
      <w:r w:rsidR="00D2068D">
        <w:rPr>
          <w:rFonts w:ascii="Arial" w:hAnsi="Arial" w:cs="Arial"/>
          <w:sz w:val="24"/>
          <w:szCs w:val="24"/>
          <w:lang w:eastAsia="ar-SA"/>
        </w:rPr>
        <w:t>о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за счет допустимого ухудшения работы при воздействии затухающих колебательных волн при условии, что оборудование может самостоятельно восстановить свою нормальную работу после </w:t>
      </w:r>
      <w:r w:rsidR="002A5603">
        <w:rPr>
          <w:rFonts w:ascii="Arial" w:hAnsi="Arial" w:cs="Arial"/>
          <w:sz w:val="24"/>
          <w:szCs w:val="24"/>
          <w:lang w:eastAsia="ar-SA"/>
        </w:rPr>
        <w:t>прекращения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воздействия </w:t>
      </w:r>
      <w:r w:rsidRPr="00B86CBE">
        <w:rPr>
          <w:rFonts w:ascii="Arial" w:hAnsi="Arial" w:cs="Arial"/>
          <w:sz w:val="24"/>
          <w:szCs w:val="24"/>
          <w:lang w:eastAsia="ar-SA"/>
        </w:rPr>
        <w:t>затухающих колебательных волн. Допустим</w:t>
      </w:r>
      <w:r w:rsidR="00B328DC">
        <w:rPr>
          <w:rFonts w:ascii="Arial" w:hAnsi="Arial" w:cs="Arial"/>
          <w:sz w:val="24"/>
          <w:szCs w:val="24"/>
          <w:lang w:eastAsia="ar-SA"/>
        </w:rPr>
        <w:t>ое ухудшение должно быть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у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становлено </w:t>
      </w:r>
      <w:r w:rsidR="00B328DC" w:rsidRPr="00776530">
        <w:rPr>
          <w:rFonts w:ascii="Arial" w:hAnsi="Arial" w:cs="Arial"/>
          <w:sz w:val="24"/>
          <w:szCs w:val="24"/>
          <w:lang w:eastAsia="ar-SA"/>
        </w:rPr>
        <w:t xml:space="preserve">техническими </w:t>
      </w:r>
      <w:r w:rsidRPr="00776530">
        <w:rPr>
          <w:rFonts w:ascii="Arial" w:hAnsi="Arial" w:cs="Arial"/>
          <w:sz w:val="24"/>
          <w:szCs w:val="24"/>
          <w:lang w:eastAsia="ar-SA"/>
        </w:rPr>
        <w:t>комитетами по продукции или, в случае отсутствия</w:t>
      </w:r>
      <w:r w:rsidR="00B328DC" w:rsidRPr="00776530">
        <w:rPr>
          <w:rFonts w:ascii="Arial" w:hAnsi="Arial" w:cs="Arial"/>
          <w:sz w:val="24"/>
          <w:szCs w:val="24"/>
          <w:lang w:eastAsia="ar-SA"/>
        </w:rPr>
        <w:t xml:space="preserve"> таких сведений</w:t>
      </w:r>
      <w:r w:rsidRPr="00776530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B328DC" w:rsidRPr="00776530"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77653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328DC" w:rsidRPr="00776530">
        <w:rPr>
          <w:rFonts w:ascii="Arial" w:hAnsi="Arial" w:cs="Arial"/>
          <w:sz w:val="24"/>
          <w:szCs w:val="24"/>
          <w:lang w:eastAsia="ar-SA"/>
        </w:rPr>
        <w:t>EUT</w:t>
      </w:r>
      <w:r w:rsidR="00776530" w:rsidRPr="00776530">
        <w:rPr>
          <w:rFonts w:ascii="Arial" w:hAnsi="Arial" w:cs="Arial"/>
          <w:sz w:val="24"/>
          <w:szCs w:val="24"/>
          <w:lang w:eastAsia="ar-SA"/>
        </w:rPr>
        <w:t>,</w:t>
      </w:r>
      <w:r w:rsidR="002A5603" w:rsidRPr="0077653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76530" w:rsidRPr="00776530">
        <w:rPr>
          <w:rFonts w:ascii="Arial" w:hAnsi="Arial" w:cs="Arial"/>
          <w:sz w:val="24"/>
          <w:szCs w:val="24"/>
          <w:lang w:eastAsia="ar-SA"/>
        </w:rPr>
        <w:t xml:space="preserve">которое </w:t>
      </w:r>
      <w:r w:rsidR="002A5603" w:rsidRPr="00776530">
        <w:rPr>
          <w:rFonts w:ascii="Arial" w:hAnsi="Arial" w:cs="Arial"/>
          <w:sz w:val="24"/>
          <w:szCs w:val="24"/>
          <w:lang w:eastAsia="ar-SA"/>
        </w:rPr>
        <w:t>прив</w:t>
      </w:r>
      <w:r w:rsidR="00776530" w:rsidRPr="00776530">
        <w:rPr>
          <w:rFonts w:ascii="Arial" w:hAnsi="Arial" w:cs="Arial"/>
          <w:sz w:val="24"/>
          <w:szCs w:val="24"/>
          <w:lang w:eastAsia="ar-SA"/>
        </w:rPr>
        <w:t>одят</w:t>
      </w:r>
      <w:r w:rsidR="00B328DC" w:rsidRPr="0077653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A5603" w:rsidRPr="00776530">
        <w:rPr>
          <w:rFonts w:ascii="Arial" w:hAnsi="Arial" w:cs="Arial"/>
          <w:sz w:val="24"/>
          <w:szCs w:val="24"/>
          <w:lang w:eastAsia="ar-SA"/>
        </w:rPr>
        <w:t>в</w:t>
      </w:r>
      <w:r w:rsidRPr="00776530">
        <w:rPr>
          <w:rFonts w:ascii="Arial" w:hAnsi="Arial" w:cs="Arial"/>
          <w:sz w:val="24"/>
          <w:szCs w:val="24"/>
          <w:lang w:eastAsia="ar-SA"/>
        </w:rPr>
        <w:t xml:space="preserve"> описани</w:t>
      </w:r>
      <w:r w:rsidR="002A5603" w:rsidRPr="00776530">
        <w:rPr>
          <w:rFonts w:ascii="Arial" w:hAnsi="Arial" w:cs="Arial"/>
          <w:sz w:val="24"/>
          <w:szCs w:val="24"/>
          <w:lang w:eastAsia="ar-SA"/>
        </w:rPr>
        <w:t>и</w:t>
      </w:r>
      <w:r w:rsidRPr="0077653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328DC" w:rsidRPr="00776530">
        <w:rPr>
          <w:rFonts w:ascii="Arial" w:hAnsi="Arial" w:cs="Arial"/>
          <w:sz w:val="24"/>
          <w:szCs w:val="24"/>
          <w:lang w:eastAsia="ar-SA"/>
        </w:rPr>
        <w:t xml:space="preserve">изделия </w:t>
      </w:r>
      <w:r w:rsidRPr="00776530">
        <w:rPr>
          <w:rFonts w:ascii="Arial" w:hAnsi="Arial" w:cs="Arial"/>
          <w:sz w:val="24"/>
          <w:szCs w:val="24"/>
          <w:lang w:eastAsia="ar-SA"/>
        </w:rPr>
        <w:t>и документаци</w:t>
      </w:r>
      <w:r w:rsidR="002A5603" w:rsidRPr="00776530">
        <w:rPr>
          <w:rFonts w:ascii="Arial" w:hAnsi="Arial" w:cs="Arial"/>
          <w:sz w:val="24"/>
          <w:szCs w:val="24"/>
          <w:lang w:eastAsia="ar-SA"/>
        </w:rPr>
        <w:t>и</w:t>
      </w:r>
      <w:r w:rsidRPr="00776530">
        <w:rPr>
          <w:rFonts w:ascii="Arial" w:hAnsi="Arial" w:cs="Arial"/>
          <w:sz w:val="24"/>
          <w:szCs w:val="24"/>
          <w:lang w:eastAsia="ar-SA"/>
        </w:rPr>
        <w:t xml:space="preserve">, включая </w:t>
      </w:r>
      <w:r w:rsidR="00B328DC" w:rsidRPr="00776530">
        <w:rPr>
          <w:rFonts w:ascii="Arial" w:hAnsi="Arial" w:cs="Arial"/>
          <w:sz w:val="24"/>
          <w:szCs w:val="24"/>
          <w:lang w:eastAsia="ar-SA"/>
        </w:rPr>
        <w:t>сведения о том</w:t>
      </w:r>
      <w:r w:rsidRPr="00776530">
        <w:rPr>
          <w:rFonts w:ascii="Arial" w:hAnsi="Arial" w:cs="Arial"/>
          <w:sz w:val="24"/>
          <w:szCs w:val="24"/>
          <w:lang w:eastAsia="ar-SA"/>
        </w:rPr>
        <w:t xml:space="preserve">, что </w:t>
      </w:r>
      <w:r w:rsidR="00776530">
        <w:rPr>
          <w:rFonts w:ascii="Arial" w:hAnsi="Arial" w:cs="Arial"/>
          <w:sz w:val="24"/>
          <w:szCs w:val="24"/>
          <w:lang w:eastAsia="ar-SA"/>
        </w:rPr>
        <w:t xml:space="preserve">может ожидать потребитель </w:t>
      </w:r>
      <w:r w:rsidRPr="00B86CBE">
        <w:rPr>
          <w:rFonts w:ascii="Arial" w:hAnsi="Arial" w:cs="Arial"/>
          <w:sz w:val="24"/>
          <w:szCs w:val="24"/>
          <w:lang w:eastAsia="ar-SA"/>
        </w:rPr>
        <w:t>от оборудования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при 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его </w:t>
      </w:r>
      <w:r w:rsidRPr="00B86CBE">
        <w:rPr>
          <w:rFonts w:ascii="Arial" w:hAnsi="Arial" w:cs="Arial"/>
          <w:sz w:val="24"/>
          <w:szCs w:val="24"/>
          <w:lang w:eastAsia="ar-SA"/>
        </w:rPr>
        <w:t>использовании по назначению. В этом случае допустим</w:t>
      </w:r>
      <w:r w:rsidR="00B328DC">
        <w:rPr>
          <w:rFonts w:ascii="Arial" w:hAnsi="Arial" w:cs="Arial"/>
          <w:sz w:val="24"/>
          <w:szCs w:val="24"/>
          <w:lang w:eastAsia="ar-SA"/>
        </w:rPr>
        <w:t>ое ухудшение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обычно согласовыва</w:t>
      </w:r>
      <w:r w:rsidR="00B328DC">
        <w:rPr>
          <w:rFonts w:ascii="Arial" w:hAnsi="Arial" w:cs="Arial"/>
          <w:sz w:val="24"/>
          <w:szCs w:val="24"/>
          <w:lang w:eastAsia="ar-SA"/>
        </w:rPr>
        <w:t>ют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между 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изготовителем </w:t>
      </w:r>
      <w:r w:rsidRPr="00B86CBE">
        <w:rPr>
          <w:rFonts w:ascii="Arial" w:hAnsi="Arial" w:cs="Arial"/>
          <w:sz w:val="24"/>
          <w:szCs w:val="24"/>
          <w:lang w:eastAsia="ar-SA"/>
        </w:rPr>
        <w:t>и по</w:t>
      </w:r>
      <w:r w:rsidR="00B328DC">
        <w:rPr>
          <w:rFonts w:ascii="Arial" w:hAnsi="Arial" w:cs="Arial"/>
          <w:sz w:val="24"/>
          <w:szCs w:val="24"/>
          <w:lang w:eastAsia="ar-SA"/>
        </w:rPr>
        <w:t>требителем</w:t>
      </w:r>
      <w:r w:rsidRPr="00B86CBE">
        <w:rPr>
          <w:rFonts w:ascii="Arial" w:hAnsi="Arial" w:cs="Arial"/>
          <w:sz w:val="24"/>
          <w:szCs w:val="24"/>
          <w:lang w:eastAsia="ar-SA"/>
        </w:rPr>
        <w:t>. Полная потеря функции обычно недопустима</w:t>
      </w:r>
      <w:r w:rsidR="00776530">
        <w:rPr>
          <w:rFonts w:ascii="Arial" w:hAnsi="Arial" w:cs="Arial"/>
          <w:sz w:val="24"/>
          <w:szCs w:val="24"/>
          <w:lang w:eastAsia="ar-SA"/>
        </w:rPr>
        <w:t>.</w:t>
      </w:r>
    </w:p>
    <w:p w14:paraId="4C9255D7" w14:textId="3C441AA9" w:rsidR="00B86CBE" w:rsidRPr="00B86CBE" w:rsidRDefault="00540A7A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‒</w:t>
      </w:r>
      <w:r>
        <w:rPr>
          <w:rFonts w:ascii="Arial" w:eastAsia="Times New Roman" w:hAnsi="Arial" w:cs="Arial"/>
          <w:lang w:eastAsia="ru-RU"/>
        </w:rPr>
        <w:t xml:space="preserve"> </w:t>
      </w:r>
      <w:r w:rsidR="00B86CBE" w:rsidRPr="00B86CBE">
        <w:rPr>
          <w:rFonts w:ascii="Arial" w:hAnsi="Arial" w:cs="Arial"/>
          <w:lang w:eastAsia="ar-SA"/>
        </w:rPr>
        <w:t>Полезно привести примеры допустимых отклонений</w:t>
      </w:r>
      <w:r w:rsidR="00776530">
        <w:rPr>
          <w:rFonts w:ascii="Arial" w:hAnsi="Arial" w:cs="Arial"/>
          <w:sz w:val="24"/>
          <w:szCs w:val="24"/>
          <w:lang w:eastAsia="ar-SA"/>
        </w:rPr>
        <w:t>;</w:t>
      </w:r>
    </w:p>
    <w:p w14:paraId="40836F9E" w14:textId="79C383F8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val="en-US" w:eastAsia="ar-SA"/>
        </w:rPr>
        <w:t>c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) временная потеря функции или ухудшение </w:t>
      </w:r>
      <w:r w:rsidR="00D2068D">
        <w:rPr>
          <w:rFonts w:ascii="Arial" w:hAnsi="Arial" w:cs="Arial"/>
          <w:sz w:val="24"/>
          <w:szCs w:val="24"/>
          <w:lang w:eastAsia="ar-SA"/>
        </w:rPr>
        <w:t>качества функционирования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без повреждения оборудования, исправление которой обычно требует вмешательства оператора в органы управления оборудованием.</w:t>
      </w:r>
    </w:p>
    <w:p w14:paraId="619EC974" w14:textId="6A1EF883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В </w:t>
      </w:r>
      <w:r w:rsidR="006669E5">
        <w:rPr>
          <w:rFonts w:ascii="Arial" w:hAnsi="Arial" w:cs="Arial"/>
          <w:sz w:val="24"/>
          <w:szCs w:val="24"/>
          <w:lang w:eastAsia="ar-SA"/>
        </w:rPr>
        <w:t>технических требованиях изготовителя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могут быть </w:t>
      </w:r>
      <w:r w:rsidR="00776530">
        <w:rPr>
          <w:rFonts w:ascii="Arial" w:hAnsi="Arial" w:cs="Arial"/>
          <w:sz w:val="24"/>
          <w:szCs w:val="24"/>
          <w:lang w:eastAsia="ar-SA"/>
        </w:rPr>
        <w:t xml:space="preserve">определены 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воздействия на </w:t>
      </w:r>
      <w:r w:rsidR="006669E5" w:rsidRPr="00776530">
        <w:rPr>
          <w:rFonts w:ascii="Arial" w:hAnsi="Arial" w:cs="Arial"/>
          <w:lang w:eastAsia="ar-SA"/>
        </w:rPr>
        <w:t>EUT</w:t>
      </w:r>
      <w:r w:rsidRPr="00B86CBE">
        <w:rPr>
          <w:rFonts w:ascii="Arial" w:hAnsi="Arial" w:cs="Arial"/>
          <w:sz w:val="24"/>
          <w:szCs w:val="24"/>
          <w:lang w:eastAsia="ar-SA"/>
        </w:rPr>
        <w:t>, которые можно считать незначительными и, следовательно, приемлемыми.</w:t>
      </w:r>
    </w:p>
    <w:p w14:paraId="2F874990" w14:textId="40F8601F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Данная классификация может </w:t>
      </w:r>
      <w:r w:rsidR="0078701B">
        <w:rPr>
          <w:rFonts w:ascii="Arial" w:hAnsi="Arial" w:cs="Arial"/>
          <w:sz w:val="24"/>
          <w:szCs w:val="24"/>
          <w:lang w:eastAsia="ar-SA"/>
        </w:rPr>
        <w:t xml:space="preserve">быть </w:t>
      </w:r>
      <w:r w:rsidRPr="00B86CBE">
        <w:rPr>
          <w:rFonts w:ascii="Arial" w:hAnsi="Arial" w:cs="Arial"/>
          <w:sz w:val="24"/>
          <w:szCs w:val="24"/>
          <w:lang w:eastAsia="ar-SA"/>
        </w:rPr>
        <w:t>использова</w:t>
      </w:r>
      <w:r w:rsidR="0078701B">
        <w:rPr>
          <w:rFonts w:ascii="Arial" w:hAnsi="Arial" w:cs="Arial"/>
          <w:sz w:val="24"/>
          <w:szCs w:val="24"/>
          <w:lang w:eastAsia="ar-SA"/>
        </w:rPr>
        <w:t>на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в качестве руководства при формулировании критериев эффективности комитетами, ответственными за общие </w:t>
      </w:r>
      <w:r w:rsidR="0078701B">
        <w:rPr>
          <w:rFonts w:ascii="Arial" w:hAnsi="Arial" w:cs="Arial"/>
          <w:sz w:val="24"/>
          <w:szCs w:val="24"/>
          <w:lang w:eastAsia="ar-SA"/>
        </w:rPr>
        <w:t xml:space="preserve">стандарты на </w:t>
      </w:r>
      <w:r w:rsidRPr="00B86CBE">
        <w:rPr>
          <w:rFonts w:ascii="Arial" w:hAnsi="Arial" w:cs="Arial"/>
          <w:sz w:val="24"/>
          <w:szCs w:val="24"/>
          <w:lang w:eastAsia="ar-SA"/>
        </w:rPr>
        <w:t>продук</w:t>
      </w:r>
      <w:r w:rsidR="0078701B">
        <w:rPr>
          <w:rFonts w:ascii="Arial" w:hAnsi="Arial" w:cs="Arial"/>
          <w:sz w:val="24"/>
          <w:szCs w:val="24"/>
          <w:lang w:eastAsia="ar-SA"/>
        </w:rPr>
        <w:t>цию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и стандарты</w:t>
      </w:r>
      <w:r w:rsidR="0078701B">
        <w:rPr>
          <w:rFonts w:ascii="Arial" w:hAnsi="Arial" w:cs="Arial"/>
          <w:sz w:val="24"/>
          <w:szCs w:val="24"/>
          <w:lang w:eastAsia="ar-SA"/>
        </w:rPr>
        <w:t xml:space="preserve"> на конкретную продукцию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, или в качестве основы для соглашения о критериях эффективности между </w:t>
      </w:r>
      <w:r w:rsidR="0078701B"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и по</w:t>
      </w:r>
      <w:r w:rsidR="0078701B">
        <w:rPr>
          <w:rFonts w:ascii="Arial" w:hAnsi="Arial" w:cs="Arial"/>
          <w:sz w:val="24"/>
          <w:szCs w:val="24"/>
          <w:lang w:eastAsia="ar-SA"/>
        </w:rPr>
        <w:t>требителем</w:t>
      </w:r>
      <w:r w:rsidRPr="00B86CBE">
        <w:rPr>
          <w:rFonts w:ascii="Arial" w:hAnsi="Arial" w:cs="Arial"/>
          <w:sz w:val="24"/>
          <w:szCs w:val="24"/>
          <w:lang w:eastAsia="ar-SA"/>
        </w:rPr>
        <w:t>, например, когда не существует подходящего общего</w:t>
      </w:r>
      <w:r w:rsidR="0078701B">
        <w:rPr>
          <w:rFonts w:ascii="Arial" w:hAnsi="Arial" w:cs="Arial"/>
          <w:sz w:val="24"/>
          <w:szCs w:val="24"/>
          <w:lang w:eastAsia="ar-SA"/>
        </w:rPr>
        <w:t xml:space="preserve"> стандарта на продукцию 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или </w:t>
      </w:r>
      <w:r w:rsidR="0078701B">
        <w:rPr>
          <w:rFonts w:ascii="Arial" w:hAnsi="Arial" w:cs="Arial"/>
          <w:sz w:val="24"/>
          <w:szCs w:val="24"/>
          <w:lang w:eastAsia="ar-SA"/>
        </w:rPr>
        <w:t xml:space="preserve">стандарта на конкретную </w:t>
      </w:r>
      <w:r w:rsidRPr="00B86CBE">
        <w:rPr>
          <w:rFonts w:ascii="Arial" w:hAnsi="Arial" w:cs="Arial"/>
          <w:sz w:val="24"/>
          <w:szCs w:val="24"/>
          <w:lang w:eastAsia="ar-SA"/>
        </w:rPr>
        <w:t>продук</w:t>
      </w:r>
      <w:r w:rsidR="0078701B">
        <w:rPr>
          <w:rFonts w:ascii="Arial" w:hAnsi="Arial" w:cs="Arial"/>
          <w:sz w:val="24"/>
          <w:szCs w:val="24"/>
          <w:lang w:eastAsia="ar-SA"/>
        </w:rPr>
        <w:t>цию</w:t>
      </w:r>
      <w:r w:rsidRPr="00B86CBE">
        <w:rPr>
          <w:rFonts w:ascii="Arial" w:hAnsi="Arial" w:cs="Arial"/>
          <w:sz w:val="24"/>
          <w:szCs w:val="24"/>
          <w:lang w:eastAsia="ar-SA"/>
        </w:rPr>
        <w:t>.</w:t>
      </w:r>
    </w:p>
    <w:p w14:paraId="37ECC00B" w14:textId="3D6A45BA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В особых случаях, связанных с функциональной безопасностью, может допускаться потеря функции или ухудшение </w:t>
      </w:r>
      <w:r w:rsidR="00D2068D">
        <w:rPr>
          <w:rFonts w:ascii="Arial" w:hAnsi="Arial" w:cs="Arial"/>
          <w:sz w:val="24"/>
          <w:szCs w:val="24"/>
          <w:lang w:eastAsia="ar-SA"/>
        </w:rPr>
        <w:t xml:space="preserve">качества </w:t>
      </w:r>
      <w:r w:rsidR="00D2068D" w:rsidRPr="00B86CBE">
        <w:rPr>
          <w:rFonts w:ascii="Arial" w:hAnsi="Arial" w:cs="Arial"/>
          <w:sz w:val="24"/>
          <w:szCs w:val="24"/>
          <w:lang w:eastAsia="ar-SA"/>
        </w:rPr>
        <w:t>функцио</w:t>
      </w:r>
      <w:r w:rsidR="00D2068D">
        <w:rPr>
          <w:rFonts w:ascii="Arial" w:hAnsi="Arial" w:cs="Arial"/>
          <w:sz w:val="24"/>
          <w:szCs w:val="24"/>
          <w:lang w:eastAsia="ar-SA"/>
        </w:rPr>
        <w:t>нирования</w:t>
      </w:r>
      <w:r w:rsidRPr="00B86CBE">
        <w:rPr>
          <w:rFonts w:ascii="Arial" w:hAnsi="Arial" w:cs="Arial"/>
          <w:sz w:val="24"/>
          <w:szCs w:val="24"/>
          <w:lang w:eastAsia="ar-SA"/>
        </w:rPr>
        <w:t>, котор</w:t>
      </w:r>
      <w:r w:rsidR="00D2068D">
        <w:rPr>
          <w:rFonts w:ascii="Arial" w:hAnsi="Arial" w:cs="Arial"/>
          <w:sz w:val="24"/>
          <w:szCs w:val="24"/>
          <w:lang w:eastAsia="ar-SA"/>
        </w:rPr>
        <w:t>ое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не подлеж</w:t>
      </w:r>
      <w:r w:rsidR="00D2068D">
        <w:rPr>
          <w:rFonts w:ascii="Arial" w:hAnsi="Arial" w:cs="Arial"/>
          <w:sz w:val="24"/>
          <w:szCs w:val="24"/>
          <w:lang w:eastAsia="ar-SA"/>
        </w:rPr>
        <w:t>ит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восстановлению, включая повреждение оборудования или программного обеспечения, а также потерю данных.</w:t>
      </w:r>
    </w:p>
    <w:p w14:paraId="69F4CEDD" w14:textId="619BDCD2" w:rsidR="0057208D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Оборудование не должно стать опасным или </w:t>
      </w:r>
      <w:r w:rsidR="0078701B">
        <w:rPr>
          <w:rFonts w:ascii="Arial" w:hAnsi="Arial" w:cs="Arial"/>
          <w:sz w:val="24"/>
          <w:szCs w:val="24"/>
          <w:lang w:eastAsia="ar-SA"/>
        </w:rPr>
        <w:t xml:space="preserve">получить повреждения </w:t>
      </w:r>
      <w:r w:rsidRPr="00B86CBE">
        <w:rPr>
          <w:rFonts w:ascii="Arial" w:hAnsi="Arial" w:cs="Arial"/>
          <w:sz w:val="24"/>
          <w:szCs w:val="24"/>
          <w:lang w:eastAsia="ar-SA"/>
        </w:rPr>
        <w:t>в результате проведения испытаний.</w:t>
      </w:r>
    </w:p>
    <w:p w14:paraId="07759ADA" w14:textId="77777777" w:rsidR="007123BF" w:rsidRDefault="007123BF" w:rsidP="009303E5">
      <w:pPr>
        <w:rPr>
          <w:lang w:eastAsia="ar-SA"/>
        </w:rPr>
      </w:pPr>
    </w:p>
    <w:p w14:paraId="5081318E" w14:textId="1EC505A0" w:rsidR="00FC67E2" w:rsidRDefault="00FC67E2" w:rsidP="00203BFB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>10</w:t>
      </w: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ab/>
        <w:t>Протокол испытаний</w:t>
      </w:r>
    </w:p>
    <w:p w14:paraId="019A79EF" w14:textId="490AC0BC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Протокол испытаний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должен содержать всю информацию, необходимую для воспроизведения испытания. В частности, должно быть зафиксировано следующее:</w:t>
      </w:r>
    </w:p>
    <w:p w14:paraId="421405FC" w14:textId="4484B81C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lastRenderedPageBreak/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элементы, указанные в п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рограмме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испытаний, требуемые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разделом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8 настоящего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стандарта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;</w:t>
      </w:r>
    </w:p>
    <w:p w14:paraId="64484CC2" w14:textId="0351E992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идентификаци</w:t>
      </w:r>
      <w:r w:rsidR="00776530">
        <w:rPr>
          <w:rFonts w:ascii="Arial" w:eastAsia="Times New Roman" w:hAnsi="Arial" w:cs="Arial"/>
          <w:bCs/>
          <w:sz w:val="24"/>
          <w:szCs w:val="24"/>
          <w:lang w:eastAsia="ar-SA"/>
        </w:rPr>
        <w:t>я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</w:t>
      </w:r>
      <w:r w:rsidRPr="00776530">
        <w:rPr>
          <w:rFonts w:ascii="Arial" w:hAnsi="Arial" w:cs="Arial"/>
          <w:lang w:eastAsia="ar-SA"/>
        </w:rPr>
        <w:t>EUT</w:t>
      </w:r>
      <w:r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и любого связанного с ним оборудования, например, на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именование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марки, тип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изделия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, серийный номер;</w:t>
      </w:r>
    </w:p>
    <w:p w14:paraId="077D9253" w14:textId="35DFCA52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идентификация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испытательного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оборудования, например, на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именование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марки, тип продукта, серийный номер;</w:t>
      </w:r>
    </w:p>
    <w:p w14:paraId="3116FF77" w14:textId="191D74D6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любые особые условия окружающей </w:t>
      </w:r>
      <w:r w:rsidR="00D2068D">
        <w:rPr>
          <w:rFonts w:ascii="Arial" w:eastAsia="Times New Roman" w:hAnsi="Arial" w:cs="Arial"/>
          <w:bCs/>
          <w:sz w:val="24"/>
          <w:szCs w:val="24"/>
          <w:lang w:eastAsia="ar-SA"/>
        </w:rPr>
        <w:t>обстановки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, в котор</w:t>
      </w:r>
      <w:r w:rsidR="00D2068D">
        <w:rPr>
          <w:rFonts w:ascii="Arial" w:eastAsia="Times New Roman" w:hAnsi="Arial" w:cs="Arial"/>
          <w:bCs/>
          <w:sz w:val="24"/>
          <w:szCs w:val="24"/>
          <w:lang w:eastAsia="ar-SA"/>
        </w:rPr>
        <w:t>ой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проводилось испытание, например, экранированное помещение;</w:t>
      </w:r>
    </w:p>
    <w:p w14:paraId="48AB97C8" w14:textId="6BEB0B7C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любые особые условия, необходимые для проведения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испытания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;</w:t>
      </w:r>
    </w:p>
    <w:p w14:paraId="3AB2B6F3" w14:textId="10F07703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-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чертеж и/или фотографии испытательной установки и компоновки </w:t>
      </w:r>
      <w:r w:rsidRPr="00776530">
        <w:rPr>
          <w:rFonts w:ascii="Arial" w:hAnsi="Arial" w:cs="Arial"/>
          <w:lang w:eastAsia="ar-SA"/>
        </w:rPr>
        <w:t>EUT</w:t>
      </w:r>
      <w:r w:rsidR="0057208D" w:rsidRPr="00776530">
        <w:rPr>
          <w:rFonts w:ascii="Arial" w:eastAsia="Times New Roman" w:hAnsi="Arial" w:cs="Arial"/>
          <w:bCs/>
          <w:sz w:val="24"/>
          <w:szCs w:val="24"/>
          <w:lang w:eastAsia="ar-SA"/>
        </w:rPr>
        <w:t>;</w:t>
      </w:r>
    </w:p>
    <w:p w14:paraId="19769056" w14:textId="6166333E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уров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н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>и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характеристик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, определенны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х изготовителем,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заказчиком или по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требителем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;</w:t>
      </w:r>
    </w:p>
    <w:p w14:paraId="382FDAB8" w14:textId="44898067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критерий эффективности, указанный в общем стандарте, стандарте на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конкретную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продук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цию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или 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группу однородной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продукции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;</w:t>
      </w:r>
    </w:p>
    <w:p w14:paraId="11AFE23F" w14:textId="78462A61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любые эффекты на </w:t>
      </w:r>
      <w:r w:rsidRPr="00776530">
        <w:rPr>
          <w:rFonts w:ascii="Arial" w:hAnsi="Arial" w:cs="Arial"/>
          <w:lang w:eastAsia="ar-SA"/>
        </w:rPr>
        <w:t>EUT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, наблюдаемые во время или после применения испытательного воз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действия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, и продолжительность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времени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, в течение которо</w:t>
      </w:r>
      <w:r w:rsidR="00776530">
        <w:rPr>
          <w:rFonts w:ascii="Arial" w:eastAsia="Times New Roman" w:hAnsi="Arial" w:cs="Arial"/>
          <w:bCs/>
          <w:sz w:val="24"/>
          <w:szCs w:val="24"/>
          <w:lang w:eastAsia="ar-SA"/>
        </w:rPr>
        <w:t>го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эти эффекты сохраняются;</w:t>
      </w:r>
    </w:p>
    <w:p w14:paraId="1978648B" w14:textId="549144D8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обоснование решения о прохождении/непрохождении испытания (на основе критерия </w:t>
      </w:r>
      <w:r w:rsidR="00D2068D">
        <w:rPr>
          <w:rFonts w:ascii="Arial" w:eastAsia="Times New Roman" w:hAnsi="Arial" w:cs="Arial"/>
          <w:bCs/>
          <w:sz w:val="24"/>
          <w:szCs w:val="24"/>
          <w:lang w:eastAsia="ar-SA"/>
        </w:rPr>
        <w:t>качества функционирования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, указанного в общем стандарте, стандарте на 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конкретную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продук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цию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или 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>группу однородной продукции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или согласованного между 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>изготовителем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и по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>требителем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);</w:t>
      </w:r>
    </w:p>
    <w:p w14:paraId="6DADB229" w14:textId="4FAE95EE" w:rsidR="0057208D" w:rsidRPr="0057208D" w:rsidRDefault="006B293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любые особые условия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применения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, например, длина или тип кабеля, экранирование или заземление, или условия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работы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</w:t>
      </w:r>
      <w:r w:rsidRPr="00776530">
        <w:rPr>
          <w:rFonts w:ascii="Arial" w:hAnsi="Arial" w:cs="Arial"/>
          <w:lang w:eastAsia="ar-SA"/>
        </w:rPr>
        <w:t>EUT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, которые требуются для достижения соответствия;</w:t>
      </w:r>
    </w:p>
    <w:p w14:paraId="6F6D8DEA" w14:textId="0E513370" w:rsidR="0057208D" w:rsidRPr="0057208D" w:rsidRDefault="006B293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испытательная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конфигурация (аппаратная), включая используемый метод с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вязи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;</w:t>
      </w:r>
    </w:p>
    <w:p w14:paraId="31918D6D" w14:textId="14E9594B" w:rsidR="00FC67E2" w:rsidRPr="0057208D" w:rsidRDefault="006B293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испытательная конфигурация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(программное обеспечение).</w:t>
      </w:r>
    </w:p>
    <w:bookmarkEnd w:id="70"/>
    <w:p w14:paraId="32B65554" w14:textId="579E44A9" w:rsidR="00807743" w:rsidRPr="00BA7D47" w:rsidRDefault="00807743" w:rsidP="00063A04">
      <w:pPr>
        <w:widowControl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pacing w:val="40"/>
          <w:sz w:val="24"/>
          <w:szCs w:val="24"/>
        </w:rPr>
        <w:br w:type="page"/>
      </w:r>
      <w:r w:rsidR="006B293B" w:rsidRPr="00BA7D47">
        <w:rPr>
          <w:rFonts w:ascii="Arial" w:hAnsi="Arial" w:cs="Arial"/>
          <w:b/>
          <w:bCs/>
          <w:sz w:val="24"/>
          <w:szCs w:val="24"/>
        </w:rPr>
        <w:lastRenderedPageBreak/>
        <w:t>П</w:t>
      </w:r>
      <w:r w:rsidRPr="00BA7D47">
        <w:rPr>
          <w:rFonts w:ascii="Arial" w:hAnsi="Arial" w:cs="Arial"/>
          <w:b/>
          <w:bCs/>
          <w:sz w:val="24"/>
          <w:szCs w:val="24"/>
        </w:rPr>
        <w:t>риложение А</w:t>
      </w:r>
    </w:p>
    <w:p w14:paraId="17F44F30" w14:textId="1A3721E8" w:rsidR="00807743" w:rsidRPr="00BA7D47" w:rsidRDefault="00807743" w:rsidP="00063A04">
      <w:pPr>
        <w:widowControl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A7D47">
        <w:rPr>
          <w:rFonts w:ascii="Arial" w:hAnsi="Arial" w:cs="Arial"/>
          <w:b/>
          <w:sz w:val="24"/>
          <w:szCs w:val="24"/>
        </w:rPr>
        <w:t>(справочное)</w:t>
      </w:r>
    </w:p>
    <w:p w14:paraId="36B17A99" w14:textId="09875608" w:rsidR="00332F85" w:rsidRPr="00BA7D47" w:rsidRDefault="00807743" w:rsidP="00063A04">
      <w:pPr>
        <w:pStyle w:val="1"/>
        <w:keepNext w:val="0"/>
        <w:widowControl w:val="0"/>
        <w:spacing w:line="360" w:lineRule="auto"/>
        <w:rPr>
          <w:rFonts w:ascii="Arial" w:hAnsi="Arial" w:cs="Arial"/>
          <w:b w:val="0"/>
          <w:bCs/>
          <w:sz w:val="24"/>
          <w:lang w:val="ru-RU"/>
        </w:rPr>
      </w:pPr>
      <w:r w:rsidRPr="00BA7D47">
        <w:rPr>
          <w:rFonts w:ascii="Arial" w:hAnsi="Arial" w:cs="Arial"/>
          <w:sz w:val="24"/>
          <w:lang w:val="ru-RU"/>
        </w:rPr>
        <w:t>И</w:t>
      </w:r>
      <w:r w:rsidR="00332F85" w:rsidRPr="00BA7D47">
        <w:rPr>
          <w:rFonts w:ascii="Arial" w:hAnsi="Arial" w:cs="Arial"/>
          <w:sz w:val="24"/>
          <w:lang w:val="ru-RU"/>
        </w:rPr>
        <w:t xml:space="preserve">нформация </w:t>
      </w:r>
      <w:r w:rsidR="006B293B" w:rsidRPr="00BA7D47">
        <w:rPr>
          <w:rFonts w:ascii="Arial" w:hAnsi="Arial" w:cs="Arial"/>
          <w:sz w:val="24"/>
          <w:lang w:val="ru-RU"/>
        </w:rPr>
        <w:t>об</w:t>
      </w:r>
      <w:r w:rsidR="00332F85" w:rsidRPr="00BA7D47">
        <w:rPr>
          <w:rFonts w:ascii="Arial" w:hAnsi="Arial" w:cs="Arial"/>
          <w:sz w:val="24"/>
          <w:lang w:val="ru-RU"/>
        </w:rPr>
        <w:t xml:space="preserve"> испытательны</w:t>
      </w:r>
      <w:r w:rsidR="006B293B" w:rsidRPr="00BA7D47">
        <w:rPr>
          <w:rFonts w:ascii="Arial" w:hAnsi="Arial" w:cs="Arial"/>
          <w:sz w:val="24"/>
          <w:lang w:val="ru-RU"/>
        </w:rPr>
        <w:t>х</w:t>
      </w:r>
      <w:r w:rsidR="00332F85" w:rsidRPr="00BA7D47">
        <w:rPr>
          <w:rFonts w:ascii="Arial" w:hAnsi="Arial" w:cs="Arial"/>
          <w:sz w:val="24"/>
          <w:lang w:val="ru-RU"/>
        </w:rPr>
        <w:t xml:space="preserve"> уровня</w:t>
      </w:r>
      <w:r w:rsidR="006B293B" w:rsidRPr="00BA7D47">
        <w:rPr>
          <w:rFonts w:ascii="Arial" w:hAnsi="Arial" w:cs="Arial"/>
          <w:sz w:val="24"/>
          <w:lang w:val="ru-RU"/>
        </w:rPr>
        <w:t>х</w:t>
      </w:r>
      <w:r w:rsidR="00332F85" w:rsidRPr="00BA7D47">
        <w:rPr>
          <w:rFonts w:ascii="Arial" w:hAnsi="Arial" w:cs="Arial"/>
          <w:sz w:val="24"/>
          <w:lang w:val="ru-RU"/>
        </w:rPr>
        <w:t xml:space="preserve"> для </w:t>
      </w:r>
      <w:r w:rsidR="009C3784" w:rsidRPr="00BA7D47">
        <w:rPr>
          <w:rFonts w:ascii="Arial" w:hAnsi="Arial" w:cs="Arial"/>
          <w:sz w:val="24"/>
          <w:lang w:val="ru-RU"/>
        </w:rPr>
        <w:t>затухающ</w:t>
      </w:r>
      <w:r w:rsidR="00AA2044" w:rsidRPr="00BA7D47">
        <w:rPr>
          <w:rFonts w:ascii="Arial" w:hAnsi="Arial" w:cs="Arial"/>
          <w:sz w:val="24"/>
          <w:lang w:val="ru-RU"/>
        </w:rPr>
        <w:t>ей</w:t>
      </w:r>
      <w:r w:rsidR="009C3784" w:rsidRPr="00BA7D47">
        <w:rPr>
          <w:rFonts w:ascii="Arial" w:hAnsi="Arial" w:cs="Arial"/>
          <w:sz w:val="24"/>
          <w:lang w:val="ru-RU"/>
        </w:rPr>
        <w:t xml:space="preserve"> </w:t>
      </w:r>
      <w:r w:rsidR="00332F85" w:rsidRPr="00BA7D47">
        <w:rPr>
          <w:rFonts w:ascii="Arial" w:hAnsi="Arial" w:cs="Arial"/>
          <w:sz w:val="24"/>
          <w:lang w:val="ru-RU"/>
        </w:rPr>
        <w:t>колебательн</w:t>
      </w:r>
      <w:r w:rsidR="00E22D22" w:rsidRPr="00BA7D47">
        <w:rPr>
          <w:rFonts w:ascii="Arial" w:hAnsi="Arial" w:cs="Arial"/>
          <w:sz w:val="24"/>
          <w:lang w:val="ru-RU"/>
        </w:rPr>
        <w:t>ой</w:t>
      </w:r>
      <w:r w:rsidR="00332F85" w:rsidRPr="00BA7D47">
        <w:rPr>
          <w:rFonts w:ascii="Arial" w:hAnsi="Arial" w:cs="Arial"/>
          <w:sz w:val="24"/>
          <w:lang w:val="ru-RU"/>
        </w:rPr>
        <w:t xml:space="preserve"> волн</w:t>
      </w:r>
      <w:r w:rsidR="00E22D22" w:rsidRPr="00BA7D47">
        <w:rPr>
          <w:rFonts w:ascii="Arial" w:hAnsi="Arial" w:cs="Arial"/>
          <w:sz w:val="24"/>
          <w:lang w:val="ru-RU"/>
        </w:rPr>
        <w:t>ы</w:t>
      </w:r>
    </w:p>
    <w:p w14:paraId="466166C6" w14:textId="77777777" w:rsidR="00332F85" w:rsidRPr="002F36B1" w:rsidRDefault="00332F85" w:rsidP="00063A04">
      <w:pPr>
        <w:widowControl w:val="0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EA16B97" w14:textId="72D7D234" w:rsidR="009C3784" w:rsidRPr="009C3784" w:rsidRDefault="009C3784" w:rsidP="00063A0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 xml:space="preserve">Исходя из общепринятой практики </w:t>
      </w:r>
      <w:r w:rsidR="0029707C">
        <w:rPr>
          <w:rFonts w:ascii="Arial" w:hAnsi="Arial" w:cs="Arial"/>
        </w:rPr>
        <w:t>установки (</w:t>
      </w:r>
      <w:r w:rsidRPr="009C3784">
        <w:rPr>
          <w:rFonts w:ascii="Arial" w:hAnsi="Arial" w:cs="Arial"/>
        </w:rPr>
        <w:t>монтажа</w:t>
      </w:r>
      <w:r w:rsidR="0029707C">
        <w:rPr>
          <w:rFonts w:ascii="Arial" w:hAnsi="Arial" w:cs="Arial"/>
        </w:rPr>
        <w:t>)</w:t>
      </w:r>
      <w:r w:rsidRPr="009C3784">
        <w:rPr>
          <w:rFonts w:ascii="Arial" w:hAnsi="Arial" w:cs="Arial"/>
        </w:rPr>
        <w:t xml:space="preserve">, предусматривающей использование экранированных кабелей с экраном, заземленным с обоих концов на сеть заземления, рекомендуемые </w:t>
      </w:r>
      <w:r w:rsidR="00552206">
        <w:rPr>
          <w:rFonts w:ascii="Arial" w:hAnsi="Arial" w:cs="Arial"/>
        </w:rPr>
        <w:t xml:space="preserve">испытательные </w:t>
      </w:r>
      <w:r w:rsidRPr="009C3784">
        <w:rPr>
          <w:rFonts w:ascii="Arial" w:hAnsi="Arial" w:cs="Arial"/>
        </w:rPr>
        <w:t xml:space="preserve">уровни на </w:t>
      </w:r>
      <w:r w:rsidR="006B293B">
        <w:rPr>
          <w:rFonts w:ascii="Arial" w:hAnsi="Arial" w:cs="Arial"/>
        </w:rPr>
        <w:t xml:space="preserve">воздействие </w:t>
      </w:r>
      <w:r w:rsidRPr="009C3784">
        <w:rPr>
          <w:rFonts w:ascii="Arial" w:hAnsi="Arial" w:cs="Arial"/>
        </w:rPr>
        <w:t>затухающи</w:t>
      </w:r>
      <w:r w:rsidR="006B293B">
        <w:rPr>
          <w:rFonts w:ascii="Arial" w:hAnsi="Arial" w:cs="Arial"/>
        </w:rPr>
        <w:t>х</w:t>
      </w:r>
      <w:r w:rsidRPr="009C3784">
        <w:rPr>
          <w:rFonts w:ascii="Arial" w:hAnsi="Arial" w:cs="Arial"/>
        </w:rPr>
        <w:t xml:space="preserve"> колебательны</w:t>
      </w:r>
      <w:r w:rsidR="006B293B">
        <w:rPr>
          <w:rFonts w:ascii="Arial" w:hAnsi="Arial" w:cs="Arial"/>
        </w:rPr>
        <w:t>х</w:t>
      </w:r>
      <w:r w:rsidRPr="009C3784">
        <w:rPr>
          <w:rFonts w:ascii="Arial" w:hAnsi="Arial" w:cs="Arial"/>
        </w:rPr>
        <w:t xml:space="preserve"> волн для портов оборудования выбирают следующим образом:</w:t>
      </w:r>
    </w:p>
    <w:p w14:paraId="3131CBED" w14:textId="2DEDFCC6" w:rsidR="009C3784" w:rsidRPr="009C3784" w:rsidRDefault="00776530" w:rsidP="00063A0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у</w:t>
      </w:r>
      <w:r w:rsidR="009C3784" w:rsidRPr="009C3784">
        <w:rPr>
          <w:rFonts w:ascii="Arial" w:hAnsi="Arial" w:cs="Arial"/>
        </w:rPr>
        <w:t>ровень 1</w:t>
      </w:r>
      <w:r w:rsidR="006B293B">
        <w:rPr>
          <w:rFonts w:ascii="Arial" w:hAnsi="Arial" w:cs="Arial"/>
        </w:rPr>
        <w:t xml:space="preserve"> ‒</w:t>
      </w:r>
      <w:r w:rsidR="009C3784" w:rsidRPr="009C37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9C3784" w:rsidRPr="009C3784">
        <w:rPr>
          <w:rFonts w:ascii="Arial" w:hAnsi="Arial" w:cs="Arial"/>
        </w:rPr>
        <w:t xml:space="preserve">орты, подключенные к кабелям, проходящим в ограниченной зоне </w:t>
      </w:r>
      <w:r w:rsidR="006B293B">
        <w:rPr>
          <w:rFonts w:ascii="Arial" w:hAnsi="Arial" w:cs="Arial"/>
        </w:rPr>
        <w:t xml:space="preserve">управления </w:t>
      </w:r>
      <w:r w:rsidR="009C3784" w:rsidRPr="009C3784">
        <w:rPr>
          <w:rFonts w:ascii="Arial" w:hAnsi="Arial" w:cs="Arial"/>
        </w:rPr>
        <w:t>здани</w:t>
      </w:r>
      <w:r w:rsidR="006B293B">
        <w:rPr>
          <w:rFonts w:ascii="Arial" w:hAnsi="Arial" w:cs="Arial"/>
        </w:rPr>
        <w:t>ем</w:t>
      </w:r>
      <w:r>
        <w:rPr>
          <w:rFonts w:ascii="Arial" w:hAnsi="Arial" w:cs="Arial"/>
        </w:rPr>
        <w:t>;</w:t>
      </w:r>
    </w:p>
    <w:p w14:paraId="7F12712E" w14:textId="53196B9C" w:rsidR="009C3784" w:rsidRPr="009C3784" w:rsidRDefault="00776530" w:rsidP="00063A0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у</w:t>
      </w:r>
      <w:r w:rsidR="009C3784" w:rsidRPr="009C3784">
        <w:rPr>
          <w:rFonts w:ascii="Arial" w:hAnsi="Arial" w:cs="Arial"/>
        </w:rPr>
        <w:t>ровень 2</w:t>
      </w:r>
      <w:r w:rsidR="006B293B">
        <w:rPr>
          <w:rFonts w:ascii="Arial" w:hAnsi="Arial" w:cs="Arial"/>
        </w:rPr>
        <w:t xml:space="preserve"> ‒</w:t>
      </w:r>
      <w:r w:rsidR="009C3784" w:rsidRPr="009C37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9C3784" w:rsidRPr="009C3784">
        <w:rPr>
          <w:rFonts w:ascii="Arial" w:hAnsi="Arial" w:cs="Arial"/>
        </w:rPr>
        <w:t>орты, подключенные к кабелям оборудования в здании управления и релейной станции (</w:t>
      </w:r>
      <w:r w:rsidR="00B4738E">
        <w:rPr>
          <w:rFonts w:ascii="Arial" w:hAnsi="Arial" w:cs="Arial"/>
        </w:rPr>
        <w:t>будках</w:t>
      </w:r>
      <w:r w:rsidR="009C3784" w:rsidRPr="009C3784">
        <w:rPr>
          <w:rFonts w:ascii="Arial" w:hAnsi="Arial" w:cs="Arial"/>
        </w:rPr>
        <w:t>). Соответствующее оборудование установлено в здании управления и релейной станции</w:t>
      </w:r>
      <w:r w:rsidR="00C76E5C">
        <w:rPr>
          <w:rFonts w:ascii="Arial" w:hAnsi="Arial" w:cs="Arial"/>
        </w:rPr>
        <w:t>;</w:t>
      </w:r>
    </w:p>
    <w:p w14:paraId="145DB009" w14:textId="16C36F38" w:rsidR="009C3784" w:rsidRPr="009C3784" w:rsidRDefault="00C76E5C" w:rsidP="00063A0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у</w:t>
      </w:r>
      <w:r w:rsidR="009C3784" w:rsidRPr="009C3784">
        <w:rPr>
          <w:rFonts w:ascii="Arial" w:hAnsi="Arial" w:cs="Arial"/>
        </w:rPr>
        <w:t>ровень 3</w:t>
      </w:r>
      <w:r w:rsidR="00B4738E">
        <w:rPr>
          <w:rFonts w:ascii="Arial" w:hAnsi="Arial" w:cs="Arial"/>
        </w:rPr>
        <w:t xml:space="preserve"> ‒</w:t>
      </w:r>
      <w:r w:rsidR="009C3784" w:rsidRPr="009C37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9C3784" w:rsidRPr="009C3784">
        <w:rPr>
          <w:rFonts w:ascii="Arial" w:hAnsi="Arial" w:cs="Arial"/>
        </w:rPr>
        <w:t xml:space="preserve">орты, подключенные к кабелям оборудования, установленного в </w:t>
      </w:r>
      <w:r w:rsidR="0029707C">
        <w:rPr>
          <w:rFonts w:ascii="Arial" w:hAnsi="Arial" w:cs="Arial"/>
        </w:rPr>
        <w:t xml:space="preserve">помещении, где расположен </w:t>
      </w:r>
      <w:r w:rsidR="009C3784" w:rsidRPr="009C3784">
        <w:rPr>
          <w:rFonts w:ascii="Arial" w:hAnsi="Arial" w:cs="Arial"/>
        </w:rPr>
        <w:t>релейн</w:t>
      </w:r>
      <w:r w:rsidR="0029707C">
        <w:rPr>
          <w:rFonts w:ascii="Arial" w:hAnsi="Arial" w:cs="Arial"/>
        </w:rPr>
        <w:t>ый</w:t>
      </w:r>
      <w:r w:rsidR="00B4738E">
        <w:rPr>
          <w:rFonts w:ascii="Arial" w:hAnsi="Arial" w:cs="Arial"/>
        </w:rPr>
        <w:t xml:space="preserve"> щит</w:t>
      </w:r>
      <w:r w:rsidR="009C3784" w:rsidRPr="009C3784">
        <w:rPr>
          <w:rFonts w:ascii="Arial" w:hAnsi="Arial" w:cs="Arial"/>
        </w:rPr>
        <w:t xml:space="preserve">. </w:t>
      </w:r>
      <w:r w:rsidR="00B4738E">
        <w:rPr>
          <w:rFonts w:ascii="Arial" w:hAnsi="Arial" w:cs="Arial"/>
        </w:rPr>
        <w:t>Относится к оборудованию</w:t>
      </w:r>
      <w:r w:rsidR="009C3784" w:rsidRPr="009C3784">
        <w:rPr>
          <w:rFonts w:ascii="Arial" w:hAnsi="Arial" w:cs="Arial"/>
        </w:rPr>
        <w:t>, установленном</w:t>
      </w:r>
      <w:r w:rsidR="00B4738E">
        <w:rPr>
          <w:rFonts w:ascii="Arial" w:hAnsi="Arial" w:cs="Arial"/>
        </w:rPr>
        <w:t>у</w:t>
      </w:r>
      <w:r w:rsidR="009C3784" w:rsidRPr="009C3784">
        <w:rPr>
          <w:rFonts w:ascii="Arial" w:hAnsi="Arial" w:cs="Arial"/>
        </w:rPr>
        <w:t xml:space="preserve"> в </w:t>
      </w:r>
      <w:r w:rsidR="00B4738E">
        <w:rPr>
          <w:rFonts w:ascii="Arial" w:hAnsi="Arial" w:cs="Arial"/>
        </w:rPr>
        <w:t xml:space="preserve">помещении </w:t>
      </w:r>
      <w:r w:rsidR="009C3784" w:rsidRPr="009C3784">
        <w:rPr>
          <w:rFonts w:ascii="Arial" w:hAnsi="Arial" w:cs="Arial"/>
        </w:rPr>
        <w:t>релейно</w:t>
      </w:r>
      <w:r>
        <w:rPr>
          <w:rFonts w:ascii="Arial" w:hAnsi="Arial" w:cs="Arial"/>
        </w:rPr>
        <w:t>го</w:t>
      </w:r>
      <w:r w:rsidR="009C3784" w:rsidRPr="009C3784">
        <w:rPr>
          <w:rFonts w:ascii="Arial" w:hAnsi="Arial" w:cs="Arial"/>
        </w:rPr>
        <w:t xml:space="preserve"> </w:t>
      </w:r>
      <w:r w:rsidR="00B4738E">
        <w:rPr>
          <w:rFonts w:ascii="Arial" w:hAnsi="Arial" w:cs="Arial"/>
        </w:rPr>
        <w:t>щита.</w:t>
      </w:r>
      <w:r w:rsidR="009C3784" w:rsidRPr="009C3784">
        <w:rPr>
          <w:rFonts w:ascii="Arial" w:hAnsi="Arial" w:cs="Arial"/>
        </w:rPr>
        <w:t xml:space="preserve"> Для </w:t>
      </w:r>
      <w:r w:rsidR="00B4738E">
        <w:rPr>
          <w:rFonts w:ascii="Arial" w:hAnsi="Arial" w:cs="Arial"/>
        </w:rPr>
        <w:t>такого</w:t>
      </w:r>
      <w:r w:rsidR="009C3784" w:rsidRPr="009C3784">
        <w:rPr>
          <w:rFonts w:ascii="Arial" w:hAnsi="Arial" w:cs="Arial"/>
        </w:rPr>
        <w:t xml:space="preserve"> оборудования уров</w:t>
      </w:r>
      <w:r w:rsidR="0029707C">
        <w:rPr>
          <w:rFonts w:ascii="Arial" w:hAnsi="Arial" w:cs="Arial"/>
        </w:rPr>
        <w:t>ень</w:t>
      </w:r>
      <w:r w:rsidR="009C3784" w:rsidRPr="009C3784">
        <w:rPr>
          <w:rFonts w:ascii="Arial" w:hAnsi="Arial" w:cs="Arial"/>
        </w:rPr>
        <w:t xml:space="preserve"> 3 пр</w:t>
      </w:r>
      <w:r w:rsidR="0029707C">
        <w:rPr>
          <w:rFonts w:ascii="Arial" w:hAnsi="Arial" w:cs="Arial"/>
        </w:rPr>
        <w:t>едполагает воздействующее значение</w:t>
      </w:r>
      <w:r w:rsidR="005174B5">
        <w:rPr>
          <w:rFonts w:ascii="Arial" w:hAnsi="Arial" w:cs="Arial"/>
        </w:rPr>
        <w:t xml:space="preserve"> сигнала</w:t>
      </w:r>
      <w:r>
        <w:rPr>
          <w:rFonts w:ascii="Arial" w:hAnsi="Arial" w:cs="Arial"/>
        </w:rPr>
        <w:t>,</w:t>
      </w:r>
      <w:r w:rsidR="005174B5">
        <w:rPr>
          <w:rFonts w:ascii="Arial" w:hAnsi="Arial" w:cs="Arial"/>
        </w:rPr>
        <w:t xml:space="preserve"> </w:t>
      </w:r>
      <w:r w:rsidR="00B4738E">
        <w:rPr>
          <w:rFonts w:ascii="Arial" w:hAnsi="Arial" w:cs="Arial"/>
        </w:rPr>
        <w:t xml:space="preserve">равное </w:t>
      </w:r>
      <w:r w:rsidR="009C3784" w:rsidRPr="009C3784">
        <w:rPr>
          <w:rFonts w:ascii="Arial" w:hAnsi="Arial" w:cs="Arial"/>
        </w:rPr>
        <w:t xml:space="preserve">2,5 </w:t>
      </w:r>
      <w:proofErr w:type="spellStart"/>
      <w:r w:rsidR="009C3784" w:rsidRPr="009C3784">
        <w:rPr>
          <w:rFonts w:ascii="Arial" w:hAnsi="Arial" w:cs="Arial"/>
        </w:rPr>
        <w:t>кВ</w:t>
      </w:r>
      <w:proofErr w:type="spellEnd"/>
      <w:r>
        <w:rPr>
          <w:rFonts w:ascii="Arial" w:hAnsi="Arial" w:cs="Arial"/>
        </w:rPr>
        <w:t>;</w:t>
      </w:r>
    </w:p>
    <w:p w14:paraId="7E1DA1F6" w14:textId="1CBA7F84" w:rsidR="009C3784" w:rsidRPr="009C3784" w:rsidRDefault="00C76E5C" w:rsidP="00063A0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у</w:t>
      </w:r>
      <w:r w:rsidR="009C3784" w:rsidRPr="009C3784">
        <w:rPr>
          <w:rFonts w:ascii="Arial" w:hAnsi="Arial" w:cs="Arial"/>
        </w:rPr>
        <w:t xml:space="preserve">ровень 4 </w:t>
      </w:r>
      <w:r w:rsidR="00B4738E">
        <w:rPr>
          <w:rFonts w:ascii="Arial" w:hAnsi="Arial" w:cs="Arial"/>
        </w:rPr>
        <w:t xml:space="preserve">‒ </w:t>
      </w:r>
      <w:r>
        <w:rPr>
          <w:rFonts w:ascii="Arial" w:hAnsi="Arial" w:cs="Arial"/>
        </w:rPr>
        <w:t>медленн</w:t>
      </w:r>
      <w:r w:rsidR="007123BF">
        <w:rPr>
          <w:rFonts w:ascii="Arial" w:hAnsi="Arial" w:cs="Arial"/>
        </w:rPr>
        <w:t>ые</w:t>
      </w:r>
      <w:r>
        <w:rPr>
          <w:rFonts w:ascii="Arial" w:hAnsi="Arial" w:cs="Arial"/>
        </w:rPr>
        <w:t xml:space="preserve"> затухающие к</w:t>
      </w:r>
      <w:r w:rsidR="009C3784" w:rsidRPr="009C3784">
        <w:rPr>
          <w:rFonts w:ascii="Arial" w:hAnsi="Arial" w:cs="Arial"/>
        </w:rPr>
        <w:t xml:space="preserve">олебательные волны неприменимы к оборудованию, используемому на электростанциях, в частности на подстанциях </w:t>
      </w:r>
      <w:r w:rsidR="00B4738E" w:rsidRPr="00C76E5C">
        <w:rPr>
          <w:rFonts w:ascii="Arial" w:hAnsi="Arial" w:cs="Arial"/>
          <w:lang w:val="en-US"/>
        </w:rPr>
        <w:t>HV</w:t>
      </w:r>
      <w:r w:rsidR="009C3784" w:rsidRPr="009C3784">
        <w:rPr>
          <w:rFonts w:ascii="Arial" w:hAnsi="Arial" w:cs="Arial"/>
        </w:rPr>
        <w:t xml:space="preserve">, </w:t>
      </w:r>
      <w:r w:rsidR="0029707C">
        <w:rPr>
          <w:rFonts w:ascii="Arial" w:hAnsi="Arial" w:cs="Arial"/>
        </w:rPr>
        <w:t xml:space="preserve">однако </w:t>
      </w:r>
      <w:r>
        <w:rPr>
          <w:rFonts w:ascii="Arial" w:hAnsi="Arial" w:cs="Arial"/>
        </w:rPr>
        <w:t>для такого оборудования применимы быстр</w:t>
      </w:r>
      <w:r w:rsidR="007123BF">
        <w:rPr>
          <w:rFonts w:ascii="Arial" w:hAnsi="Arial" w:cs="Arial"/>
        </w:rPr>
        <w:t>ые</w:t>
      </w:r>
      <w:r>
        <w:rPr>
          <w:rFonts w:ascii="Arial" w:hAnsi="Arial" w:cs="Arial"/>
        </w:rPr>
        <w:t xml:space="preserve"> затухающие </w:t>
      </w:r>
      <w:r w:rsidR="009C3784" w:rsidRPr="009C3784">
        <w:rPr>
          <w:rFonts w:ascii="Arial" w:hAnsi="Arial" w:cs="Arial"/>
        </w:rPr>
        <w:t>колебательны</w:t>
      </w:r>
      <w:r>
        <w:rPr>
          <w:rFonts w:ascii="Arial" w:hAnsi="Arial" w:cs="Arial"/>
        </w:rPr>
        <w:t>е</w:t>
      </w:r>
      <w:r w:rsidR="009C3784" w:rsidRPr="009C3784">
        <w:rPr>
          <w:rFonts w:ascii="Arial" w:hAnsi="Arial" w:cs="Arial"/>
        </w:rPr>
        <w:t xml:space="preserve"> волн</w:t>
      </w:r>
      <w:r>
        <w:rPr>
          <w:rFonts w:ascii="Arial" w:hAnsi="Arial" w:cs="Arial"/>
        </w:rPr>
        <w:t>ы</w:t>
      </w:r>
      <w:r w:rsidR="009C3784" w:rsidRPr="009C3784">
        <w:rPr>
          <w:rFonts w:ascii="Arial" w:hAnsi="Arial" w:cs="Arial"/>
        </w:rPr>
        <w:t>. При необходимости применения этого уровня следует применять надлежащие методы смягчения последствий</w:t>
      </w:r>
      <w:r>
        <w:rPr>
          <w:rFonts w:ascii="Arial" w:hAnsi="Arial" w:cs="Arial"/>
        </w:rPr>
        <w:t>;</w:t>
      </w:r>
    </w:p>
    <w:p w14:paraId="66904BD2" w14:textId="7E967C4D" w:rsidR="009C3784" w:rsidRPr="009C3784" w:rsidRDefault="00C76E5C" w:rsidP="00063A0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у</w:t>
      </w:r>
      <w:r w:rsidR="009C3784" w:rsidRPr="009C3784">
        <w:rPr>
          <w:rFonts w:ascii="Arial" w:hAnsi="Arial" w:cs="Arial"/>
        </w:rPr>
        <w:t xml:space="preserve">ровень </w:t>
      </w:r>
      <w:r w:rsidR="009C3784" w:rsidRPr="00B4738E">
        <w:rPr>
          <w:rFonts w:ascii="Arial" w:hAnsi="Arial" w:cs="Arial"/>
          <w:i/>
          <w:iCs/>
        </w:rPr>
        <w:t>X</w:t>
      </w:r>
      <w:r w:rsidR="00B4738E">
        <w:rPr>
          <w:rFonts w:ascii="Arial" w:hAnsi="Arial" w:cs="Arial"/>
          <w:i/>
          <w:iCs/>
        </w:rPr>
        <w:t xml:space="preserve"> </w:t>
      </w:r>
      <w:r w:rsidR="00B4738E">
        <w:rPr>
          <w:rFonts w:ascii="Arial" w:hAnsi="Arial" w:cs="Arial"/>
        </w:rPr>
        <w:t xml:space="preserve">‒ </w:t>
      </w:r>
      <w:r>
        <w:rPr>
          <w:rFonts w:ascii="Arial" w:hAnsi="Arial" w:cs="Arial"/>
        </w:rPr>
        <w:t>о</w:t>
      </w:r>
      <w:r w:rsidR="009C3784" w:rsidRPr="009C3784">
        <w:rPr>
          <w:rFonts w:ascii="Arial" w:hAnsi="Arial" w:cs="Arial"/>
        </w:rPr>
        <w:t>собые ситуации, подлежащие анализу.</w:t>
      </w:r>
    </w:p>
    <w:p w14:paraId="1728D54D" w14:textId="445BD37A" w:rsidR="009C3784" w:rsidRPr="009C3784" w:rsidRDefault="00F2190E" w:rsidP="00063A0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Испытательные уровни</w:t>
      </w:r>
      <w:r w:rsidR="009C3784" w:rsidRPr="009C3784">
        <w:rPr>
          <w:rFonts w:ascii="Arial" w:hAnsi="Arial" w:cs="Arial"/>
        </w:rPr>
        <w:t xml:space="preserve"> должны быть выбраны в соответствии с наиболее реалистичными условиями установки и </w:t>
      </w:r>
      <w:r w:rsidR="00552206">
        <w:rPr>
          <w:rFonts w:ascii="Arial" w:hAnsi="Arial" w:cs="Arial"/>
        </w:rPr>
        <w:t xml:space="preserve">условиями </w:t>
      </w:r>
      <w:r w:rsidR="009C3784" w:rsidRPr="009C3784">
        <w:rPr>
          <w:rFonts w:ascii="Arial" w:hAnsi="Arial" w:cs="Arial"/>
        </w:rPr>
        <w:t xml:space="preserve">окружающей </w:t>
      </w:r>
      <w:r w:rsidR="00552206">
        <w:rPr>
          <w:rFonts w:ascii="Arial" w:hAnsi="Arial" w:cs="Arial"/>
        </w:rPr>
        <w:t>среды</w:t>
      </w:r>
      <w:r w:rsidR="009C3784" w:rsidRPr="009C3784">
        <w:rPr>
          <w:rFonts w:ascii="Arial" w:hAnsi="Arial" w:cs="Arial"/>
        </w:rPr>
        <w:t>.</w:t>
      </w:r>
    </w:p>
    <w:p w14:paraId="108BC270" w14:textId="0E09A0DB" w:rsidR="00332F85" w:rsidRPr="009C3784" w:rsidRDefault="00552206" w:rsidP="0037170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Конкретные условия применения испытательных уровней </w:t>
      </w:r>
      <w:r w:rsidRPr="009C3784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‒ </w:t>
      </w:r>
      <w:r w:rsidRPr="009C3784">
        <w:rPr>
          <w:rFonts w:ascii="Arial" w:hAnsi="Arial" w:cs="Arial"/>
        </w:rPr>
        <w:t xml:space="preserve">4, а также уровня </w:t>
      </w:r>
      <w:r w:rsidRPr="00B4738E">
        <w:rPr>
          <w:rFonts w:ascii="Arial" w:hAnsi="Arial" w:cs="Arial"/>
          <w:i/>
          <w:iCs/>
        </w:rPr>
        <w:t>X</w:t>
      </w:r>
      <w:r w:rsidRPr="009C37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9C3784" w:rsidRPr="009C3784">
        <w:rPr>
          <w:rFonts w:ascii="Arial" w:hAnsi="Arial" w:cs="Arial"/>
        </w:rPr>
        <w:t>ля при</w:t>
      </w:r>
      <w:r w:rsidR="00B4738E">
        <w:rPr>
          <w:rFonts w:ascii="Arial" w:hAnsi="Arial" w:cs="Arial"/>
        </w:rPr>
        <w:t xml:space="preserve">менений </w:t>
      </w:r>
      <w:r w:rsidR="009C3784" w:rsidRPr="00C76E5C">
        <w:rPr>
          <w:rFonts w:ascii="Arial" w:hAnsi="Arial" w:cs="Arial"/>
        </w:rPr>
        <w:t>HEMP</w:t>
      </w:r>
      <w:r>
        <w:rPr>
          <w:rFonts w:ascii="Arial" w:hAnsi="Arial" w:cs="Arial"/>
        </w:rPr>
        <w:t>,</w:t>
      </w:r>
      <w:r w:rsidR="009C3784" w:rsidRPr="009C37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приведены в общем стандарте, распространяющемся на </w:t>
      </w:r>
      <w:r w:rsidRPr="00C76E5C">
        <w:rPr>
          <w:rFonts w:ascii="Arial" w:hAnsi="Arial" w:cs="Arial"/>
        </w:rPr>
        <w:t>HEMP</w:t>
      </w:r>
      <w:r w:rsidR="0037170A">
        <w:rPr>
          <w:rFonts w:ascii="Arial" w:hAnsi="Arial" w:cs="Arial"/>
        </w:rPr>
        <w:t xml:space="preserve"> </w:t>
      </w:r>
      <w:r w:rsidR="0037170A">
        <w:rPr>
          <w:rFonts w:ascii="Arial" w:hAnsi="Arial" w:cs="Arial"/>
        </w:rPr>
        <w:br/>
      </w:r>
      <w:r w:rsidR="009C3784" w:rsidRPr="009C3784">
        <w:rPr>
          <w:rFonts w:ascii="Arial" w:hAnsi="Arial" w:cs="Arial"/>
        </w:rPr>
        <w:t>IEC 61000-6-6 [13].</w:t>
      </w:r>
    </w:p>
    <w:p w14:paraId="4021807F" w14:textId="77777777" w:rsidR="00063A04" w:rsidRDefault="00063A04">
      <w:pPr>
        <w:rPr>
          <w:rFonts w:ascii="Arial" w:hAnsi="Arial" w:cs="Arial"/>
          <w:b/>
          <w:bCs/>
          <w:sz w:val="28"/>
          <w:szCs w:val="28"/>
        </w:rPr>
      </w:pPr>
      <w:bookmarkStart w:id="78" w:name="_Hlk196857609"/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0FD94895" w14:textId="51A849BC" w:rsidR="00807743" w:rsidRPr="00BA7D47" w:rsidRDefault="00807743" w:rsidP="0080774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A7D47">
        <w:rPr>
          <w:rFonts w:ascii="Arial" w:hAnsi="Arial" w:cs="Arial"/>
          <w:b/>
          <w:bCs/>
          <w:sz w:val="24"/>
          <w:szCs w:val="24"/>
        </w:rPr>
        <w:lastRenderedPageBreak/>
        <w:t>Приложение В</w:t>
      </w:r>
    </w:p>
    <w:p w14:paraId="1DC24543" w14:textId="77777777" w:rsidR="00807743" w:rsidRPr="00BA7D47" w:rsidRDefault="00807743" w:rsidP="0080774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A7D47">
        <w:rPr>
          <w:rFonts w:ascii="Arial" w:hAnsi="Arial" w:cs="Arial"/>
          <w:b/>
          <w:sz w:val="24"/>
          <w:szCs w:val="24"/>
        </w:rPr>
        <w:t>(справочное)</w:t>
      </w:r>
    </w:p>
    <w:p w14:paraId="40E7D99B" w14:textId="5BDA14D4" w:rsidR="00807743" w:rsidRPr="00BA7D47" w:rsidRDefault="009B544E" w:rsidP="0080774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A7D47">
        <w:rPr>
          <w:rFonts w:ascii="Arial" w:hAnsi="Arial" w:cs="Arial"/>
          <w:b/>
          <w:bCs/>
          <w:sz w:val="24"/>
          <w:szCs w:val="24"/>
        </w:rPr>
        <w:t>Анализ</w:t>
      </w:r>
      <w:r w:rsidR="002F36B1" w:rsidRPr="00BA7D47">
        <w:rPr>
          <w:rFonts w:ascii="Arial" w:hAnsi="Arial" w:cs="Arial"/>
          <w:b/>
          <w:bCs/>
          <w:sz w:val="24"/>
          <w:szCs w:val="24"/>
        </w:rPr>
        <w:t xml:space="preserve"> </w:t>
      </w:r>
      <w:r w:rsidR="00332F85" w:rsidRPr="00BA7D47">
        <w:rPr>
          <w:rFonts w:ascii="Arial" w:hAnsi="Arial" w:cs="Arial"/>
          <w:b/>
          <w:bCs/>
          <w:sz w:val="24"/>
          <w:szCs w:val="24"/>
        </w:rPr>
        <w:t>н</w:t>
      </w:r>
      <w:r w:rsidR="009C3784" w:rsidRPr="00BA7D47">
        <w:rPr>
          <w:rFonts w:ascii="Arial" w:hAnsi="Arial" w:cs="Arial"/>
          <w:b/>
          <w:bCs/>
          <w:sz w:val="24"/>
          <w:szCs w:val="24"/>
        </w:rPr>
        <w:t>е</w:t>
      </w:r>
      <w:r w:rsidR="00332F85" w:rsidRPr="00BA7D47">
        <w:rPr>
          <w:rFonts w:ascii="Arial" w:hAnsi="Arial" w:cs="Arial"/>
          <w:b/>
          <w:bCs/>
          <w:sz w:val="24"/>
          <w:szCs w:val="24"/>
        </w:rPr>
        <w:t>определенности измерени</w:t>
      </w:r>
      <w:r w:rsidR="002F36B1" w:rsidRPr="00BA7D47">
        <w:rPr>
          <w:rFonts w:ascii="Arial" w:hAnsi="Arial" w:cs="Arial"/>
          <w:b/>
          <w:bCs/>
          <w:sz w:val="24"/>
          <w:szCs w:val="24"/>
        </w:rPr>
        <w:t>й (</w:t>
      </w:r>
      <w:r w:rsidR="002F36B1" w:rsidRPr="00BA7D47">
        <w:rPr>
          <w:rFonts w:ascii="Arial" w:hAnsi="Arial" w:cs="Arial"/>
          <w:b/>
          <w:bCs/>
          <w:sz w:val="24"/>
          <w:szCs w:val="24"/>
          <w:lang w:val="en-US"/>
        </w:rPr>
        <w:t>MU</w:t>
      </w:r>
      <w:r w:rsidR="002F36B1" w:rsidRPr="00BA7D47">
        <w:rPr>
          <w:rFonts w:ascii="Arial" w:hAnsi="Arial" w:cs="Arial"/>
          <w:b/>
          <w:bCs/>
          <w:sz w:val="24"/>
          <w:szCs w:val="24"/>
        </w:rPr>
        <w:t>)</w:t>
      </w:r>
    </w:p>
    <w:p w14:paraId="54A970CF" w14:textId="77777777" w:rsidR="00B37754" w:rsidRDefault="00B37754" w:rsidP="00807743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</w:p>
    <w:p w14:paraId="1993E6FA" w14:textId="77777777" w:rsidR="00807743" w:rsidRPr="00412FB2" w:rsidRDefault="00807743" w:rsidP="00807743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  <w:r w:rsidRPr="00412FB2">
        <w:rPr>
          <w:rFonts w:ascii="Arial" w:hAnsi="Arial" w:cs="Arial"/>
          <w:b/>
          <w:bCs/>
          <w:sz w:val="24"/>
          <w:szCs w:val="24"/>
        </w:rPr>
        <w:t>B.1 Общие положения</w:t>
      </w:r>
    </w:p>
    <w:p w14:paraId="51476C04" w14:textId="5948148E" w:rsidR="009C3784" w:rsidRPr="00211BA2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211BA2">
        <w:rPr>
          <w:rFonts w:ascii="Arial" w:hAnsi="Arial" w:cs="Arial"/>
        </w:rPr>
        <w:t xml:space="preserve">Воспроизводимость результатов испытаний </w:t>
      </w:r>
      <w:r w:rsidR="002F36B1" w:rsidRPr="00211BA2">
        <w:rPr>
          <w:rFonts w:ascii="Arial" w:hAnsi="Arial" w:cs="Arial"/>
        </w:rPr>
        <w:t xml:space="preserve">по </w:t>
      </w:r>
      <w:r w:rsidR="002F36B1" w:rsidRPr="00211BA2">
        <w:rPr>
          <w:rFonts w:ascii="Arial" w:hAnsi="Arial" w:cs="Arial"/>
          <w:lang w:val="en-US"/>
        </w:rPr>
        <w:t>EMC</w:t>
      </w:r>
      <w:r w:rsidR="002F36B1" w:rsidRPr="00211BA2">
        <w:rPr>
          <w:rFonts w:ascii="Arial" w:hAnsi="Arial" w:cs="Arial"/>
        </w:rPr>
        <w:t xml:space="preserve"> </w:t>
      </w:r>
      <w:r w:rsidRPr="00211BA2">
        <w:rPr>
          <w:rFonts w:ascii="Arial" w:hAnsi="Arial" w:cs="Arial"/>
        </w:rPr>
        <w:t xml:space="preserve">зависит от множества факторов или </w:t>
      </w:r>
      <w:r w:rsidR="002F36B1" w:rsidRPr="00211BA2">
        <w:rPr>
          <w:rFonts w:ascii="Arial" w:hAnsi="Arial" w:cs="Arial"/>
        </w:rPr>
        <w:t>воздействий,</w:t>
      </w:r>
      <w:r w:rsidRPr="00211BA2">
        <w:rPr>
          <w:rFonts w:ascii="Arial" w:hAnsi="Arial" w:cs="Arial"/>
        </w:rPr>
        <w:t xml:space="preserve"> которые влияют на результаты испытаний. Эти влияния можно разделить на случайные и систематические. Соответствие реализованно</w:t>
      </w:r>
      <w:r w:rsidR="008E303D">
        <w:rPr>
          <w:rFonts w:ascii="Arial" w:hAnsi="Arial" w:cs="Arial"/>
        </w:rPr>
        <w:t>й величины</w:t>
      </w:r>
      <w:r w:rsidR="0068135F">
        <w:rPr>
          <w:rFonts w:ascii="Arial" w:hAnsi="Arial" w:cs="Arial"/>
        </w:rPr>
        <w:t xml:space="preserve"> </w:t>
      </w:r>
      <w:r w:rsidR="007123BF">
        <w:rPr>
          <w:rFonts w:ascii="Arial" w:hAnsi="Arial" w:cs="Arial"/>
        </w:rPr>
        <w:t>помехи</w:t>
      </w:r>
      <w:r w:rsidR="0068135F">
        <w:rPr>
          <w:rFonts w:ascii="Arial" w:hAnsi="Arial" w:cs="Arial"/>
        </w:rPr>
        <w:t xml:space="preserve"> </w:t>
      </w:r>
      <w:r w:rsidR="008E303D">
        <w:rPr>
          <w:rFonts w:ascii="Arial" w:hAnsi="Arial" w:cs="Arial"/>
        </w:rPr>
        <w:t xml:space="preserve">величине </w:t>
      </w:r>
      <w:r w:rsidR="007123BF">
        <w:rPr>
          <w:rFonts w:ascii="Arial" w:hAnsi="Arial" w:cs="Arial"/>
        </w:rPr>
        <w:t>помехи</w:t>
      </w:r>
      <w:r w:rsidRPr="00211BA2">
        <w:rPr>
          <w:rFonts w:ascii="Arial" w:hAnsi="Arial" w:cs="Arial"/>
        </w:rPr>
        <w:t>, указанн</w:t>
      </w:r>
      <w:r w:rsidR="002F6281" w:rsidRPr="00211BA2">
        <w:rPr>
          <w:rFonts w:ascii="Arial" w:hAnsi="Arial" w:cs="Arial"/>
        </w:rPr>
        <w:t>о</w:t>
      </w:r>
      <w:r w:rsidR="008E303D">
        <w:rPr>
          <w:rFonts w:ascii="Arial" w:hAnsi="Arial" w:cs="Arial"/>
        </w:rPr>
        <w:t>й</w:t>
      </w:r>
      <w:r w:rsidRPr="00211BA2">
        <w:rPr>
          <w:rFonts w:ascii="Arial" w:hAnsi="Arial" w:cs="Arial"/>
        </w:rPr>
        <w:t xml:space="preserve"> в настоящем </w:t>
      </w:r>
      <w:r w:rsidR="005174B5" w:rsidRPr="00211BA2">
        <w:rPr>
          <w:rFonts w:ascii="Arial" w:hAnsi="Arial" w:cs="Arial"/>
        </w:rPr>
        <w:t>стандарте</w:t>
      </w:r>
      <w:r w:rsidRPr="00211BA2">
        <w:rPr>
          <w:rFonts w:ascii="Arial" w:hAnsi="Arial" w:cs="Arial"/>
        </w:rPr>
        <w:t>, обычно подтвержда</w:t>
      </w:r>
      <w:r w:rsidR="005174B5" w:rsidRPr="00211BA2">
        <w:rPr>
          <w:rFonts w:ascii="Arial" w:hAnsi="Arial" w:cs="Arial"/>
        </w:rPr>
        <w:t>ют</w:t>
      </w:r>
      <w:r w:rsidRPr="00211BA2">
        <w:rPr>
          <w:rFonts w:ascii="Arial" w:hAnsi="Arial" w:cs="Arial"/>
        </w:rPr>
        <w:t xml:space="preserve"> с помощью ряда измерений (например, измерение времени нарастания импульса с помощью осциллографа с использованием </w:t>
      </w:r>
      <w:r w:rsidR="005174B5" w:rsidRPr="00211BA2">
        <w:rPr>
          <w:rFonts w:ascii="Arial" w:hAnsi="Arial" w:cs="Arial"/>
        </w:rPr>
        <w:t>щупа</w:t>
      </w:r>
      <w:r w:rsidRPr="00211BA2">
        <w:rPr>
          <w:rFonts w:ascii="Arial" w:hAnsi="Arial" w:cs="Arial"/>
        </w:rPr>
        <w:t xml:space="preserve"> напряжения или тока). Результат каждого измерения включает в себя определенную MU, обусловленную несовершенством </w:t>
      </w:r>
      <w:r w:rsidR="005174B5" w:rsidRPr="00211BA2">
        <w:rPr>
          <w:rFonts w:ascii="Arial" w:hAnsi="Arial" w:cs="Arial"/>
        </w:rPr>
        <w:t xml:space="preserve">средств </w:t>
      </w:r>
      <w:r w:rsidRPr="00211BA2">
        <w:rPr>
          <w:rFonts w:ascii="Arial" w:hAnsi="Arial" w:cs="Arial"/>
        </w:rPr>
        <w:t>измер</w:t>
      </w:r>
      <w:r w:rsidR="005174B5" w:rsidRPr="00211BA2">
        <w:rPr>
          <w:rFonts w:ascii="Arial" w:hAnsi="Arial" w:cs="Arial"/>
        </w:rPr>
        <w:t>ений</w:t>
      </w:r>
      <w:r w:rsidRPr="00211BA2">
        <w:rPr>
          <w:rFonts w:ascii="Arial" w:hAnsi="Arial" w:cs="Arial"/>
        </w:rPr>
        <w:t>, а также недостаточной повторяемостью самой измеряемой величины.</w:t>
      </w:r>
    </w:p>
    <w:p w14:paraId="03657D6E" w14:textId="77777777" w:rsidR="009C3784" w:rsidRPr="00211BA2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211BA2">
        <w:rPr>
          <w:rFonts w:ascii="Arial" w:hAnsi="Arial" w:cs="Arial"/>
        </w:rPr>
        <w:t>Для того чтобы оценить MU, необходимо:</w:t>
      </w:r>
    </w:p>
    <w:p w14:paraId="21DE1290" w14:textId="695D70AC" w:rsidR="009C3784" w:rsidRPr="00211BA2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211BA2">
        <w:rPr>
          <w:rFonts w:ascii="Arial" w:hAnsi="Arial" w:cs="Arial"/>
        </w:rPr>
        <w:t>- определить источники неопределенности, относящиеся как к средствам измерений, так и к измеряемой величине</w:t>
      </w:r>
      <w:r w:rsidR="005C534D" w:rsidRPr="00211BA2">
        <w:rPr>
          <w:rFonts w:ascii="Arial" w:hAnsi="Arial" w:cs="Arial"/>
        </w:rPr>
        <w:t>;</w:t>
      </w:r>
    </w:p>
    <w:p w14:paraId="0A0AB34D" w14:textId="7E2A0111" w:rsidR="009C3784" w:rsidRPr="00211BA2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211BA2">
        <w:rPr>
          <w:rFonts w:ascii="Arial" w:hAnsi="Arial" w:cs="Arial"/>
        </w:rPr>
        <w:t>- определить функциональную связь (модель измерения) между влияющими (входными) величинами и измеряемой (выходной) величиной</w:t>
      </w:r>
      <w:r w:rsidR="005C534D" w:rsidRPr="00211BA2">
        <w:rPr>
          <w:rFonts w:ascii="Arial" w:hAnsi="Arial" w:cs="Arial"/>
        </w:rPr>
        <w:t>;</w:t>
      </w:r>
    </w:p>
    <w:p w14:paraId="645940FD" w14:textId="0C52C1D1" w:rsidR="009C3784" w:rsidRPr="00211BA2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211BA2">
        <w:rPr>
          <w:rFonts w:ascii="Arial" w:hAnsi="Arial" w:cs="Arial"/>
        </w:rPr>
        <w:t>- получить оценку и стандартную неопределенность входных величин</w:t>
      </w:r>
      <w:r w:rsidR="005C534D" w:rsidRPr="00211BA2">
        <w:rPr>
          <w:rFonts w:ascii="Arial" w:hAnsi="Arial" w:cs="Arial"/>
        </w:rPr>
        <w:t>;</w:t>
      </w:r>
    </w:p>
    <w:p w14:paraId="74050CBD" w14:textId="21C3D07D" w:rsidR="009C3784" w:rsidRPr="00211BA2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211BA2">
        <w:rPr>
          <w:rFonts w:ascii="Arial" w:hAnsi="Arial" w:cs="Arial"/>
        </w:rPr>
        <w:t>- получить оценку интервала, содержащего с высокой степенью достоверности истинное значение измеряемой величины.</w:t>
      </w:r>
    </w:p>
    <w:p w14:paraId="5ED66122" w14:textId="0C681B72" w:rsidR="009C3784" w:rsidRPr="00211BA2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211BA2">
        <w:rPr>
          <w:rFonts w:ascii="Arial" w:hAnsi="Arial" w:cs="Arial"/>
        </w:rPr>
        <w:t>При испытаниях на помехоустойчивость оцен</w:t>
      </w:r>
      <w:r w:rsidR="000925F3">
        <w:rPr>
          <w:rFonts w:ascii="Arial" w:hAnsi="Arial" w:cs="Arial"/>
        </w:rPr>
        <w:t>ивают расчетные значения и</w:t>
      </w:r>
      <w:r w:rsidRPr="00211BA2">
        <w:rPr>
          <w:rFonts w:ascii="Arial" w:hAnsi="Arial" w:cs="Arial"/>
        </w:rPr>
        <w:t xml:space="preserve"> неопределенности параметров величины </w:t>
      </w:r>
      <w:r w:rsidR="002F6281" w:rsidRPr="00211BA2">
        <w:rPr>
          <w:rFonts w:ascii="Arial" w:hAnsi="Arial" w:cs="Arial"/>
        </w:rPr>
        <w:t>помех</w:t>
      </w:r>
      <w:r w:rsidR="000925F3">
        <w:rPr>
          <w:rFonts w:ascii="Arial" w:hAnsi="Arial" w:cs="Arial"/>
        </w:rPr>
        <w:t>и</w:t>
      </w:r>
      <w:r w:rsidRPr="00211BA2">
        <w:rPr>
          <w:rFonts w:ascii="Arial" w:hAnsi="Arial" w:cs="Arial"/>
        </w:rPr>
        <w:t xml:space="preserve"> (например, время нарастания, пик</w:t>
      </w:r>
      <w:r w:rsidR="005C534D" w:rsidRPr="00211BA2">
        <w:rPr>
          <w:rFonts w:ascii="Arial" w:hAnsi="Arial" w:cs="Arial"/>
        </w:rPr>
        <w:t>овое значение</w:t>
      </w:r>
      <w:r w:rsidRPr="00211BA2">
        <w:rPr>
          <w:rFonts w:ascii="Arial" w:hAnsi="Arial" w:cs="Arial"/>
        </w:rPr>
        <w:t xml:space="preserve"> и </w:t>
      </w:r>
      <w:r w:rsidR="005C534D" w:rsidRPr="00211BA2">
        <w:rPr>
          <w:rFonts w:ascii="Arial" w:hAnsi="Arial" w:cs="Arial"/>
        </w:rPr>
        <w:t xml:space="preserve">длительность </w:t>
      </w:r>
      <w:r w:rsidRPr="00211BA2">
        <w:rPr>
          <w:rFonts w:ascii="Arial" w:hAnsi="Arial" w:cs="Arial"/>
        </w:rPr>
        <w:t>период</w:t>
      </w:r>
      <w:r w:rsidR="005C534D" w:rsidRPr="00211BA2">
        <w:rPr>
          <w:rFonts w:ascii="Arial" w:hAnsi="Arial" w:cs="Arial"/>
        </w:rPr>
        <w:t>а</w:t>
      </w:r>
      <w:r w:rsidRPr="00211BA2">
        <w:rPr>
          <w:rFonts w:ascii="Arial" w:hAnsi="Arial" w:cs="Arial"/>
        </w:rPr>
        <w:t xml:space="preserve"> колебаний). Так</w:t>
      </w:r>
      <w:r w:rsidR="007B5DCB">
        <w:rPr>
          <w:rFonts w:ascii="Arial" w:hAnsi="Arial" w:cs="Arial"/>
        </w:rPr>
        <w:t xml:space="preserve">им образом проводят оценку </w:t>
      </w:r>
      <w:r w:rsidRPr="00211BA2">
        <w:rPr>
          <w:rFonts w:ascii="Arial" w:hAnsi="Arial" w:cs="Arial"/>
        </w:rPr>
        <w:t>степен</w:t>
      </w:r>
      <w:r w:rsidR="007B5DCB">
        <w:rPr>
          <w:rFonts w:ascii="Arial" w:hAnsi="Arial" w:cs="Arial"/>
        </w:rPr>
        <w:t>и</w:t>
      </w:r>
      <w:r w:rsidRPr="00211BA2">
        <w:rPr>
          <w:rFonts w:ascii="Arial" w:hAnsi="Arial" w:cs="Arial"/>
        </w:rPr>
        <w:t xml:space="preserve"> со</w:t>
      </w:r>
      <w:r w:rsidR="000925F3">
        <w:rPr>
          <w:rFonts w:ascii="Arial" w:hAnsi="Arial" w:cs="Arial"/>
        </w:rPr>
        <w:t>ответствия</w:t>
      </w:r>
      <w:r w:rsidRPr="00211BA2">
        <w:rPr>
          <w:rFonts w:ascii="Arial" w:hAnsi="Arial" w:cs="Arial"/>
        </w:rPr>
        <w:t xml:space="preserve"> величины помех</w:t>
      </w:r>
      <w:r w:rsidR="000925F3">
        <w:rPr>
          <w:rFonts w:ascii="Arial" w:hAnsi="Arial" w:cs="Arial"/>
        </w:rPr>
        <w:t>и</w:t>
      </w:r>
      <w:r w:rsidRPr="00211BA2">
        <w:rPr>
          <w:rFonts w:ascii="Arial" w:hAnsi="Arial" w:cs="Arial"/>
        </w:rPr>
        <w:t xml:space="preserve"> соответствующим </w:t>
      </w:r>
      <w:r w:rsidR="005C534D" w:rsidRPr="00211BA2">
        <w:rPr>
          <w:rFonts w:ascii="Arial" w:hAnsi="Arial" w:cs="Arial"/>
        </w:rPr>
        <w:t>техническими требованиями</w:t>
      </w:r>
      <w:r w:rsidRPr="00211BA2">
        <w:rPr>
          <w:rFonts w:ascii="Arial" w:hAnsi="Arial" w:cs="Arial"/>
        </w:rPr>
        <w:t xml:space="preserve"> настоящего базового стандарта.</w:t>
      </w:r>
    </w:p>
    <w:p w14:paraId="1B3E444B" w14:textId="0F9FBB4E" w:rsidR="009C3784" w:rsidRPr="00211BA2" w:rsidRDefault="007B5DCB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Такие</w:t>
      </w:r>
      <w:r w:rsidR="009C3784" w:rsidRPr="00211BA2">
        <w:rPr>
          <w:rFonts w:ascii="Arial" w:hAnsi="Arial" w:cs="Arial"/>
        </w:rPr>
        <w:t xml:space="preserve"> </w:t>
      </w:r>
      <w:r w:rsidR="000925F3">
        <w:rPr>
          <w:rFonts w:ascii="Arial" w:hAnsi="Arial" w:cs="Arial"/>
        </w:rPr>
        <w:t xml:space="preserve">расчетные значения </w:t>
      </w:r>
      <w:r w:rsidR="009C3784" w:rsidRPr="00211BA2">
        <w:rPr>
          <w:rFonts w:ascii="Arial" w:hAnsi="Arial" w:cs="Arial"/>
        </w:rPr>
        <w:t xml:space="preserve">и неопределенности, полученные для конкретной величины </w:t>
      </w:r>
      <w:r w:rsidR="002F6281" w:rsidRPr="00211BA2">
        <w:rPr>
          <w:rFonts w:ascii="Arial" w:hAnsi="Arial" w:cs="Arial"/>
        </w:rPr>
        <w:t>помех</w:t>
      </w:r>
      <w:r w:rsidR="009C3784" w:rsidRPr="00211BA2">
        <w:rPr>
          <w:rFonts w:ascii="Arial" w:hAnsi="Arial" w:cs="Arial"/>
        </w:rPr>
        <w:t>, не описывают степень со</w:t>
      </w:r>
      <w:r w:rsidR="000925F3">
        <w:rPr>
          <w:rFonts w:ascii="Arial" w:hAnsi="Arial" w:cs="Arial"/>
        </w:rPr>
        <w:t>ответствия</w:t>
      </w:r>
      <w:r w:rsidR="005C534D" w:rsidRPr="00211BA2">
        <w:rPr>
          <w:rFonts w:ascii="Arial" w:hAnsi="Arial" w:cs="Arial"/>
        </w:rPr>
        <w:t xml:space="preserve"> </w:t>
      </w:r>
      <w:r w:rsidR="009C3784" w:rsidRPr="00211BA2">
        <w:rPr>
          <w:rFonts w:ascii="Arial" w:hAnsi="Arial" w:cs="Arial"/>
        </w:rPr>
        <w:t>моделируем</w:t>
      </w:r>
      <w:r w:rsidR="000925F3">
        <w:rPr>
          <w:rFonts w:ascii="Arial" w:hAnsi="Arial" w:cs="Arial"/>
        </w:rPr>
        <w:t>ого</w:t>
      </w:r>
      <w:r w:rsidR="009C3784" w:rsidRPr="00211BA2">
        <w:rPr>
          <w:rFonts w:ascii="Arial" w:hAnsi="Arial" w:cs="Arial"/>
        </w:rPr>
        <w:t xml:space="preserve"> электромагнитн</w:t>
      </w:r>
      <w:r w:rsidR="000925F3">
        <w:rPr>
          <w:rFonts w:ascii="Arial" w:hAnsi="Arial" w:cs="Arial"/>
        </w:rPr>
        <w:t>ого</w:t>
      </w:r>
      <w:r w:rsidR="009C3784" w:rsidRPr="00211BA2">
        <w:rPr>
          <w:rFonts w:ascii="Arial" w:hAnsi="Arial" w:cs="Arial"/>
        </w:rPr>
        <w:t xml:space="preserve"> явлени</w:t>
      </w:r>
      <w:r w:rsidR="000925F3">
        <w:rPr>
          <w:rFonts w:ascii="Arial" w:hAnsi="Arial" w:cs="Arial"/>
        </w:rPr>
        <w:t>я</w:t>
      </w:r>
      <w:r w:rsidR="009C3784" w:rsidRPr="00211BA2">
        <w:rPr>
          <w:rFonts w:ascii="Arial" w:hAnsi="Arial" w:cs="Arial"/>
        </w:rPr>
        <w:t>, определен</w:t>
      </w:r>
      <w:r>
        <w:rPr>
          <w:rFonts w:ascii="Arial" w:hAnsi="Arial" w:cs="Arial"/>
        </w:rPr>
        <w:t>ного</w:t>
      </w:r>
      <w:r w:rsidR="009C3784" w:rsidRPr="00211BA2">
        <w:rPr>
          <w:rFonts w:ascii="Arial" w:hAnsi="Arial" w:cs="Arial"/>
        </w:rPr>
        <w:t xml:space="preserve"> в базовом стандарте, и реальн</w:t>
      </w:r>
      <w:r w:rsidR="000925F3">
        <w:rPr>
          <w:rFonts w:ascii="Arial" w:hAnsi="Arial" w:cs="Arial"/>
        </w:rPr>
        <w:t>ого</w:t>
      </w:r>
      <w:r w:rsidR="009C3784" w:rsidRPr="00211BA2">
        <w:rPr>
          <w:rFonts w:ascii="Arial" w:hAnsi="Arial" w:cs="Arial"/>
        </w:rPr>
        <w:t xml:space="preserve"> электромагнитн</w:t>
      </w:r>
      <w:r w:rsidR="000925F3">
        <w:rPr>
          <w:rFonts w:ascii="Arial" w:hAnsi="Arial" w:cs="Arial"/>
        </w:rPr>
        <w:t>ого</w:t>
      </w:r>
      <w:r w:rsidR="009C3784" w:rsidRPr="00211BA2">
        <w:rPr>
          <w:rFonts w:ascii="Arial" w:hAnsi="Arial" w:cs="Arial"/>
        </w:rPr>
        <w:t xml:space="preserve"> явлени</w:t>
      </w:r>
      <w:r w:rsidR="000925F3">
        <w:rPr>
          <w:rFonts w:ascii="Arial" w:hAnsi="Arial" w:cs="Arial"/>
        </w:rPr>
        <w:t>я</w:t>
      </w:r>
      <w:r w:rsidR="009C3784" w:rsidRPr="00211BA2">
        <w:rPr>
          <w:rFonts w:ascii="Arial" w:hAnsi="Arial" w:cs="Arial"/>
        </w:rPr>
        <w:t xml:space="preserve"> в </w:t>
      </w:r>
      <w:r w:rsidR="005C534D" w:rsidRPr="00211BA2">
        <w:rPr>
          <w:rFonts w:ascii="Arial" w:hAnsi="Arial" w:cs="Arial"/>
        </w:rPr>
        <w:t>окружающей обстановке за пределами</w:t>
      </w:r>
      <w:r w:rsidR="009C3784" w:rsidRPr="00211BA2">
        <w:rPr>
          <w:rFonts w:ascii="Arial" w:hAnsi="Arial" w:cs="Arial"/>
        </w:rPr>
        <w:t xml:space="preserve"> лаборатории.</w:t>
      </w:r>
    </w:p>
    <w:p w14:paraId="3A11B2C9" w14:textId="2E789B52" w:rsidR="009C3784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211BA2">
        <w:rPr>
          <w:rFonts w:ascii="Arial" w:hAnsi="Arial" w:cs="Arial"/>
        </w:rPr>
        <w:t xml:space="preserve">Поскольку влияние параметров </w:t>
      </w:r>
      <w:bookmarkStart w:id="79" w:name="_Hlk212060655"/>
      <w:r w:rsidR="002F6281" w:rsidRPr="00211BA2">
        <w:rPr>
          <w:rFonts w:ascii="Arial" w:hAnsi="Arial" w:cs="Arial"/>
        </w:rPr>
        <w:t>величины помех</w:t>
      </w:r>
      <w:r w:rsidRPr="00211BA2">
        <w:rPr>
          <w:rFonts w:ascii="Arial" w:hAnsi="Arial" w:cs="Arial"/>
        </w:rPr>
        <w:t xml:space="preserve"> </w:t>
      </w:r>
      <w:bookmarkEnd w:id="79"/>
      <w:r w:rsidRPr="00211BA2">
        <w:rPr>
          <w:rFonts w:ascii="Arial" w:hAnsi="Arial" w:cs="Arial"/>
        </w:rPr>
        <w:t xml:space="preserve">на </w:t>
      </w:r>
      <w:bookmarkStart w:id="80" w:name="_Hlk197189719"/>
      <w:r w:rsidR="005C534D" w:rsidRPr="00211BA2">
        <w:rPr>
          <w:rFonts w:ascii="Arial" w:hAnsi="Arial" w:cs="Arial"/>
          <w:lang w:eastAsia="ar-SA"/>
        </w:rPr>
        <w:t>EUT</w:t>
      </w:r>
      <w:bookmarkEnd w:id="80"/>
      <w:r w:rsidRPr="00211BA2">
        <w:rPr>
          <w:rFonts w:ascii="Arial" w:hAnsi="Arial" w:cs="Arial"/>
        </w:rPr>
        <w:t xml:space="preserve"> априори неизвестно</w:t>
      </w:r>
      <w:r w:rsidR="00211BA2">
        <w:rPr>
          <w:rFonts w:ascii="Arial" w:hAnsi="Arial" w:cs="Arial"/>
        </w:rPr>
        <w:t>,</w:t>
      </w:r>
      <w:r w:rsidRPr="00211BA2">
        <w:rPr>
          <w:rFonts w:ascii="Arial" w:hAnsi="Arial" w:cs="Arial"/>
        </w:rPr>
        <w:t xml:space="preserve"> и в большинстве случаев </w:t>
      </w:r>
      <w:r w:rsidR="005C534D" w:rsidRPr="00211BA2">
        <w:rPr>
          <w:rFonts w:ascii="Arial" w:hAnsi="Arial" w:cs="Arial"/>
          <w:lang w:eastAsia="ar-SA"/>
        </w:rPr>
        <w:t>EUT</w:t>
      </w:r>
      <w:r w:rsidRPr="00211BA2">
        <w:rPr>
          <w:rFonts w:ascii="Arial" w:hAnsi="Arial" w:cs="Arial"/>
        </w:rPr>
        <w:t xml:space="preserve"> демонстрирует нелинейное поведение, для </w:t>
      </w:r>
      <w:r w:rsidR="002F6281" w:rsidRPr="00211BA2">
        <w:rPr>
          <w:rFonts w:ascii="Arial" w:hAnsi="Arial" w:cs="Arial"/>
        </w:rPr>
        <w:t xml:space="preserve">величины помех </w:t>
      </w:r>
      <w:r w:rsidRPr="00211BA2">
        <w:rPr>
          <w:rFonts w:ascii="Arial" w:hAnsi="Arial" w:cs="Arial"/>
        </w:rPr>
        <w:t>не может быть определена единая оценка</w:t>
      </w:r>
      <w:r w:rsidRPr="009C3784">
        <w:rPr>
          <w:rFonts w:ascii="Arial" w:hAnsi="Arial" w:cs="Arial"/>
        </w:rPr>
        <w:t xml:space="preserve"> и </w:t>
      </w:r>
      <w:r w:rsidR="005C534D">
        <w:rPr>
          <w:rFonts w:ascii="Arial" w:hAnsi="Arial" w:cs="Arial"/>
        </w:rPr>
        <w:t>количество</w:t>
      </w:r>
      <w:r w:rsidRPr="009C3784">
        <w:rPr>
          <w:rFonts w:ascii="Arial" w:hAnsi="Arial" w:cs="Arial"/>
        </w:rPr>
        <w:t xml:space="preserve"> неопределенностей. Поэтому каждый из параметров </w:t>
      </w:r>
      <w:r w:rsidR="002F6281">
        <w:rPr>
          <w:rFonts w:ascii="Arial" w:hAnsi="Arial" w:cs="Arial"/>
        </w:rPr>
        <w:t>величины помех</w:t>
      </w:r>
      <w:r w:rsidR="002F6281" w:rsidRPr="009C3784">
        <w:rPr>
          <w:rFonts w:ascii="Arial" w:hAnsi="Arial" w:cs="Arial"/>
        </w:rPr>
        <w:t xml:space="preserve"> </w:t>
      </w:r>
      <w:r w:rsidRPr="009C3784">
        <w:rPr>
          <w:rFonts w:ascii="Arial" w:hAnsi="Arial" w:cs="Arial"/>
        </w:rPr>
        <w:t>будет сопровождаться соответствующей оценкой и неопределенностью. Это приводит к появлению более чем одного бюджета неопределенности.</w:t>
      </w:r>
    </w:p>
    <w:p w14:paraId="0E321F1B" w14:textId="77777777" w:rsidR="00BA7D47" w:rsidRDefault="00BA7D4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6B8B06" w14:textId="27FC1EB0" w:rsidR="00807743" w:rsidRDefault="00807743" w:rsidP="00807743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412FB2">
        <w:rPr>
          <w:rFonts w:ascii="Arial" w:hAnsi="Arial" w:cs="Arial"/>
          <w:b/>
          <w:bCs/>
          <w:sz w:val="24"/>
          <w:szCs w:val="24"/>
        </w:rPr>
        <w:lastRenderedPageBreak/>
        <w:t xml:space="preserve">B.2 </w:t>
      </w:r>
      <w:r w:rsidR="00332F85">
        <w:rPr>
          <w:rFonts w:ascii="Arial" w:hAnsi="Arial" w:cs="Arial"/>
          <w:b/>
          <w:bCs/>
          <w:sz w:val="24"/>
          <w:szCs w:val="24"/>
        </w:rPr>
        <w:t xml:space="preserve">Описание параметров </w:t>
      </w:r>
      <w:r w:rsidR="005C534D">
        <w:rPr>
          <w:rFonts w:ascii="Arial" w:hAnsi="Arial" w:cs="Arial"/>
          <w:b/>
          <w:bCs/>
          <w:sz w:val="24"/>
          <w:szCs w:val="24"/>
        </w:rPr>
        <w:t xml:space="preserve">затухающей </w:t>
      </w:r>
      <w:r w:rsidR="00332F85">
        <w:rPr>
          <w:rFonts w:ascii="Arial" w:hAnsi="Arial" w:cs="Arial"/>
          <w:b/>
          <w:bCs/>
          <w:sz w:val="24"/>
          <w:szCs w:val="24"/>
        </w:rPr>
        <w:t>колебательной волны</w:t>
      </w:r>
    </w:p>
    <w:p w14:paraId="64349CB5" w14:textId="58911391" w:rsidR="009C3784" w:rsidRPr="00EC6BC1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C6BC1">
        <w:rPr>
          <w:rFonts w:ascii="Arial" w:hAnsi="Arial" w:cs="Arial"/>
          <w:i/>
          <w:iCs/>
        </w:rPr>
        <w:t>T</w:t>
      </w:r>
      <w:r w:rsidRPr="00EC6BC1">
        <w:rPr>
          <w:rFonts w:ascii="Arial" w:hAnsi="Arial" w:cs="Arial"/>
          <w:vertAlign w:val="subscript"/>
        </w:rPr>
        <w:t>1</w:t>
      </w:r>
      <w:r w:rsidRPr="00EC6BC1">
        <w:rPr>
          <w:rFonts w:ascii="Arial" w:hAnsi="Arial" w:cs="Arial"/>
        </w:rPr>
        <w:t xml:space="preserve"> </w:t>
      </w:r>
      <w:r w:rsidR="005C534D" w:rsidRPr="00EC6BC1">
        <w:rPr>
          <w:rFonts w:ascii="Arial" w:hAnsi="Arial" w:cs="Arial"/>
        </w:rPr>
        <w:t xml:space="preserve">‒ </w:t>
      </w:r>
      <w:r w:rsidRPr="00EC6BC1">
        <w:rPr>
          <w:rFonts w:ascii="Arial" w:hAnsi="Arial" w:cs="Arial"/>
        </w:rPr>
        <w:t>время нарастания затухающей колебательной волны (напряжение или ток от 10</w:t>
      </w:r>
      <w:r w:rsidR="00774B36">
        <w:rPr>
          <w:rFonts w:ascii="Arial" w:hAnsi="Arial" w:cs="Arial"/>
        </w:rPr>
        <w:t> </w:t>
      </w:r>
      <w:r w:rsidRPr="00EC6BC1">
        <w:rPr>
          <w:rFonts w:ascii="Arial" w:hAnsi="Arial" w:cs="Arial"/>
        </w:rPr>
        <w:t>% до 90 %)</w:t>
      </w:r>
      <w:r w:rsidR="005C534D" w:rsidRPr="00EC6BC1">
        <w:rPr>
          <w:rFonts w:ascii="Arial" w:hAnsi="Arial" w:cs="Arial"/>
        </w:rPr>
        <w:t>;</w:t>
      </w:r>
    </w:p>
    <w:p w14:paraId="516CBB65" w14:textId="3447F662" w:rsidR="009C3784" w:rsidRPr="00EC6BC1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C6BC1">
        <w:rPr>
          <w:rFonts w:ascii="Arial" w:hAnsi="Arial" w:cs="Arial"/>
          <w:i/>
          <w:iCs/>
        </w:rPr>
        <w:t>T</w:t>
      </w:r>
      <w:r w:rsidRPr="00EC6BC1">
        <w:rPr>
          <w:rFonts w:ascii="Arial" w:hAnsi="Arial" w:cs="Arial"/>
        </w:rPr>
        <w:t xml:space="preserve"> </w:t>
      </w:r>
      <w:r w:rsidR="005C534D" w:rsidRPr="00EC6BC1">
        <w:rPr>
          <w:rFonts w:ascii="Arial" w:hAnsi="Arial" w:cs="Arial"/>
        </w:rPr>
        <w:t xml:space="preserve">‒ </w:t>
      </w:r>
      <w:r w:rsidRPr="00EC6BC1">
        <w:rPr>
          <w:rFonts w:ascii="Arial" w:hAnsi="Arial" w:cs="Arial"/>
        </w:rPr>
        <w:t>период затухающей колебательной волны (напряжение, интервал времени между первым и третьим пересечениями нуля после начального пика)</w:t>
      </w:r>
      <w:r w:rsidR="005C534D" w:rsidRPr="00EC6BC1">
        <w:rPr>
          <w:rFonts w:ascii="Arial" w:hAnsi="Arial" w:cs="Arial"/>
        </w:rPr>
        <w:t>;</w:t>
      </w:r>
    </w:p>
    <w:p w14:paraId="535E0442" w14:textId="6E8DEBDD" w:rsidR="009C3784" w:rsidRPr="00EC6BC1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C6BC1">
        <w:rPr>
          <w:rFonts w:ascii="Arial" w:hAnsi="Arial" w:cs="Arial"/>
          <w:i/>
          <w:iCs/>
        </w:rPr>
        <w:t>Pk</w:t>
      </w:r>
      <w:r w:rsidRPr="00EC6BC1">
        <w:rPr>
          <w:rFonts w:ascii="Arial" w:hAnsi="Arial" w:cs="Arial"/>
          <w:vertAlign w:val="subscript"/>
        </w:rPr>
        <w:t>1</w:t>
      </w:r>
      <w:r w:rsidRPr="00EC6BC1">
        <w:rPr>
          <w:rFonts w:ascii="Arial" w:hAnsi="Arial" w:cs="Arial"/>
        </w:rPr>
        <w:t xml:space="preserve"> </w:t>
      </w:r>
      <w:r w:rsidR="005C534D" w:rsidRPr="00EC6BC1">
        <w:rPr>
          <w:rFonts w:ascii="Arial" w:hAnsi="Arial" w:cs="Arial"/>
        </w:rPr>
        <w:t xml:space="preserve">‒ </w:t>
      </w:r>
      <w:r w:rsidRPr="00EC6BC1">
        <w:rPr>
          <w:rFonts w:ascii="Arial" w:hAnsi="Arial" w:cs="Arial"/>
        </w:rPr>
        <w:t>первый пик затухающей колебательной волны (напряжение или ток)</w:t>
      </w:r>
      <w:r w:rsidR="005C534D" w:rsidRPr="00EC6BC1">
        <w:rPr>
          <w:rFonts w:ascii="Arial" w:hAnsi="Arial" w:cs="Arial"/>
        </w:rPr>
        <w:t>;</w:t>
      </w:r>
    </w:p>
    <w:p w14:paraId="58D62766" w14:textId="2FB47B1B" w:rsidR="009C3784" w:rsidRPr="00EC6BC1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C6BC1">
        <w:rPr>
          <w:rFonts w:ascii="Arial" w:hAnsi="Arial" w:cs="Arial"/>
          <w:i/>
          <w:iCs/>
        </w:rPr>
        <w:t>Pk</w:t>
      </w:r>
      <w:r w:rsidRPr="00EC6BC1">
        <w:rPr>
          <w:rFonts w:ascii="Arial" w:hAnsi="Arial" w:cs="Arial"/>
          <w:vertAlign w:val="subscript"/>
        </w:rPr>
        <w:t>5</w:t>
      </w:r>
      <w:r w:rsidRPr="00EC6BC1">
        <w:rPr>
          <w:rFonts w:ascii="Arial" w:hAnsi="Arial" w:cs="Arial"/>
        </w:rPr>
        <w:t xml:space="preserve"> </w:t>
      </w:r>
      <w:r w:rsidR="005C534D" w:rsidRPr="00EC6BC1">
        <w:rPr>
          <w:rFonts w:ascii="Arial" w:hAnsi="Arial" w:cs="Arial"/>
        </w:rPr>
        <w:t xml:space="preserve">‒ </w:t>
      </w:r>
      <w:r w:rsidRPr="00EC6BC1">
        <w:rPr>
          <w:rFonts w:ascii="Arial" w:hAnsi="Arial" w:cs="Arial"/>
        </w:rPr>
        <w:t>пятый пик затухающей колебательной волны (напряжение или ток)</w:t>
      </w:r>
      <w:r w:rsidR="005C534D" w:rsidRPr="00EC6BC1">
        <w:rPr>
          <w:rFonts w:ascii="Arial" w:hAnsi="Arial" w:cs="Arial"/>
        </w:rPr>
        <w:t>;</w:t>
      </w:r>
    </w:p>
    <w:p w14:paraId="2AB26293" w14:textId="6D128C0B" w:rsidR="009C3784" w:rsidRPr="00EC6BC1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C6BC1">
        <w:rPr>
          <w:rFonts w:ascii="Arial" w:hAnsi="Arial" w:cs="Arial"/>
          <w:i/>
          <w:iCs/>
        </w:rPr>
        <w:t>Pk</w:t>
      </w:r>
      <w:r w:rsidRPr="00EC6BC1">
        <w:rPr>
          <w:rFonts w:ascii="Arial" w:hAnsi="Arial" w:cs="Arial"/>
          <w:vertAlign w:val="subscript"/>
        </w:rPr>
        <w:t>10</w:t>
      </w:r>
      <w:r w:rsidRPr="00EC6BC1">
        <w:rPr>
          <w:rFonts w:ascii="Arial" w:hAnsi="Arial" w:cs="Arial"/>
        </w:rPr>
        <w:t xml:space="preserve"> </w:t>
      </w:r>
      <w:r w:rsidR="005C534D" w:rsidRPr="00EC6BC1">
        <w:rPr>
          <w:rFonts w:ascii="Arial" w:hAnsi="Arial" w:cs="Arial"/>
        </w:rPr>
        <w:t xml:space="preserve">‒ </w:t>
      </w:r>
      <w:r w:rsidRPr="00EC6BC1">
        <w:rPr>
          <w:rFonts w:ascii="Arial" w:hAnsi="Arial" w:cs="Arial"/>
        </w:rPr>
        <w:t>десятый пик затухающей колебательной волны (напряжение или ток)</w:t>
      </w:r>
      <w:r w:rsidR="00FE2676">
        <w:rPr>
          <w:rFonts w:ascii="Arial" w:hAnsi="Arial" w:cs="Arial"/>
        </w:rPr>
        <w:t>.</w:t>
      </w:r>
    </w:p>
    <w:p w14:paraId="45E46EF3" w14:textId="2F1DCDB3" w:rsidR="009C3784" w:rsidRPr="00EC6BC1" w:rsidRDefault="00EC6BC1" w:rsidP="009C378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bookmarkStart w:id="81" w:name="_Hlk197201473"/>
      <w:r w:rsidRPr="00EC6BC1">
        <w:rPr>
          <w:rFonts w:ascii="Arial" w:eastAsia="Times New Roman" w:hAnsi="Arial" w:cs="Arial"/>
          <w:spacing w:val="40"/>
          <w:sz w:val="20"/>
          <w:szCs w:val="20"/>
          <w:lang w:eastAsia="ru-RU"/>
        </w:rPr>
        <w:t>Примечание</w:t>
      </w:r>
      <w:r w:rsidRPr="00EC6BC1">
        <w:rPr>
          <w:rFonts w:ascii="Arial" w:eastAsia="Times New Roman" w:hAnsi="Arial" w:cs="Arial"/>
          <w:sz w:val="20"/>
          <w:szCs w:val="20"/>
          <w:lang w:eastAsia="ru-RU"/>
        </w:rPr>
        <w:t xml:space="preserve"> ‒</w:t>
      </w:r>
      <w:bookmarkEnd w:id="81"/>
      <w:r w:rsidR="009C3784" w:rsidRPr="00EC6BC1">
        <w:rPr>
          <w:rFonts w:ascii="Arial" w:hAnsi="Arial" w:cs="Arial"/>
          <w:sz w:val="20"/>
          <w:szCs w:val="20"/>
        </w:rPr>
        <w:t xml:space="preserve"> Значение и взаимосвязь между </w:t>
      </w:r>
      <w:r w:rsidRPr="00EC6BC1">
        <w:rPr>
          <w:rFonts w:ascii="Arial" w:hAnsi="Arial" w:cs="Arial"/>
          <w:sz w:val="20"/>
          <w:szCs w:val="20"/>
        </w:rPr>
        <w:t>обозначениями</w:t>
      </w:r>
      <w:r w:rsidR="009C3784" w:rsidRPr="00EC6BC1">
        <w:rPr>
          <w:rFonts w:ascii="Arial" w:hAnsi="Arial" w:cs="Arial"/>
          <w:sz w:val="20"/>
          <w:szCs w:val="20"/>
        </w:rPr>
        <w:t xml:space="preserve"> </w:t>
      </w:r>
      <w:bookmarkStart w:id="82" w:name="_Hlk197193502"/>
      <w:r w:rsidR="009C3784" w:rsidRPr="00EC6BC1">
        <w:rPr>
          <w:rFonts w:ascii="Arial" w:hAnsi="Arial" w:cs="Arial"/>
          <w:i/>
          <w:iCs/>
          <w:sz w:val="20"/>
          <w:szCs w:val="20"/>
        </w:rPr>
        <w:t>u</w:t>
      </w:r>
      <w:r w:rsidR="009C3784" w:rsidRPr="00EC6BC1">
        <w:rPr>
          <w:rFonts w:ascii="Arial" w:hAnsi="Arial" w:cs="Arial"/>
          <w:sz w:val="20"/>
          <w:szCs w:val="20"/>
        </w:rPr>
        <w:t>(</w:t>
      </w:r>
      <w:proofErr w:type="spellStart"/>
      <w:r w:rsidR="009C3784" w:rsidRPr="00EC6BC1">
        <w:rPr>
          <w:rFonts w:ascii="Arial" w:hAnsi="Arial" w:cs="Arial"/>
          <w:i/>
          <w:iCs/>
          <w:sz w:val="20"/>
          <w:szCs w:val="20"/>
        </w:rPr>
        <w:t>x</w:t>
      </w:r>
      <w:r w:rsidR="009C3784" w:rsidRPr="00EC6BC1">
        <w:rPr>
          <w:rFonts w:ascii="Arial" w:hAnsi="Arial" w:cs="Arial"/>
          <w:sz w:val="20"/>
          <w:szCs w:val="20"/>
          <w:vertAlign w:val="subscript"/>
        </w:rPr>
        <w:t>i</w:t>
      </w:r>
      <w:proofErr w:type="spellEnd"/>
      <w:r w:rsidR="009C3784" w:rsidRPr="00EC6BC1">
        <w:rPr>
          <w:rFonts w:ascii="Arial" w:hAnsi="Arial" w:cs="Arial"/>
          <w:sz w:val="20"/>
          <w:szCs w:val="20"/>
        </w:rPr>
        <w:t xml:space="preserve">), </w:t>
      </w:r>
      <w:proofErr w:type="spellStart"/>
      <w:r w:rsidR="009C3784" w:rsidRPr="00EC6BC1">
        <w:rPr>
          <w:rFonts w:ascii="Arial" w:hAnsi="Arial" w:cs="Arial"/>
          <w:i/>
          <w:iCs/>
          <w:sz w:val="20"/>
          <w:szCs w:val="20"/>
        </w:rPr>
        <w:t>c</w:t>
      </w:r>
      <w:r w:rsidR="009C3784" w:rsidRPr="00EC6BC1">
        <w:rPr>
          <w:rFonts w:ascii="Arial" w:hAnsi="Arial" w:cs="Arial"/>
          <w:sz w:val="20"/>
          <w:szCs w:val="20"/>
          <w:vertAlign w:val="subscript"/>
        </w:rPr>
        <w:t>i</w:t>
      </w:r>
      <w:proofErr w:type="spellEnd"/>
      <w:r w:rsidR="009C3784" w:rsidRPr="00EC6BC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C3784" w:rsidRPr="00EC6BC1">
        <w:rPr>
          <w:rFonts w:ascii="Arial" w:hAnsi="Arial" w:cs="Arial"/>
          <w:i/>
          <w:iCs/>
          <w:sz w:val="20"/>
          <w:szCs w:val="20"/>
        </w:rPr>
        <w:t>u</w:t>
      </w:r>
      <w:r w:rsidR="009C3784" w:rsidRPr="00EC6BC1">
        <w:rPr>
          <w:rFonts w:ascii="Arial" w:hAnsi="Arial" w:cs="Arial"/>
          <w:sz w:val="20"/>
          <w:szCs w:val="20"/>
          <w:vertAlign w:val="subscript"/>
        </w:rPr>
        <w:t>i</w:t>
      </w:r>
      <w:proofErr w:type="spellEnd"/>
      <w:r w:rsidR="009C3784" w:rsidRPr="00EC6BC1">
        <w:rPr>
          <w:rFonts w:ascii="Arial" w:hAnsi="Arial" w:cs="Arial"/>
          <w:sz w:val="20"/>
          <w:szCs w:val="20"/>
        </w:rPr>
        <w:t>(</w:t>
      </w:r>
      <w:r w:rsidR="009C3784" w:rsidRPr="00EC6BC1">
        <w:rPr>
          <w:rFonts w:ascii="Arial" w:hAnsi="Arial" w:cs="Arial"/>
          <w:i/>
          <w:iCs/>
          <w:sz w:val="20"/>
          <w:szCs w:val="20"/>
        </w:rPr>
        <w:t>y</w:t>
      </w:r>
      <w:r w:rsidR="009C3784" w:rsidRPr="00EC6BC1">
        <w:rPr>
          <w:rFonts w:ascii="Arial" w:hAnsi="Arial" w:cs="Arial"/>
          <w:sz w:val="20"/>
          <w:szCs w:val="20"/>
        </w:rPr>
        <w:t xml:space="preserve">), </w:t>
      </w:r>
      <w:proofErr w:type="spellStart"/>
      <w:r w:rsidR="009C3784" w:rsidRPr="00EC6BC1">
        <w:rPr>
          <w:rFonts w:ascii="Arial" w:hAnsi="Arial" w:cs="Arial"/>
          <w:i/>
          <w:iCs/>
          <w:sz w:val="20"/>
          <w:szCs w:val="20"/>
        </w:rPr>
        <w:t>u</w:t>
      </w:r>
      <w:r w:rsidR="009C3784" w:rsidRPr="00EC6BC1">
        <w:rPr>
          <w:rFonts w:ascii="Arial" w:hAnsi="Arial" w:cs="Arial"/>
          <w:sz w:val="20"/>
          <w:szCs w:val="20"/>
          <w:vertAlign w:val="subscript"/>
        </w:rPr>
        <w:t>c</w:t>
      </w:r>
      <w:proofErr w:type="spellEnd"/>
      <w:r w:rsidR="009C3784" w:rsidRPr="00EC6BC1">
        <w:rPr>
          <w:rFonts w:ascii="Arial" w:hAnsi="Arial" w:cs="Arial"/>
          <w:sz w:val="20"/>
          <w:szCs w:val="20"/>
        </w:rPr>
        <w:t>(</w:t>
      </w:r>
      <w:r w:rsidR="009C3784" w:rsidRPr="00EC6BC1">
        <w:rPr>
          <w:rFonts w:ascii="Arial" w:hAnsi="Arial" w:cs="Arial"/>
          <w:i/>
          <w:iCs/>
          <w:sz w:val="20"/>
          <w:szCs w:val="20"/>
        </w:rPr>
        <w:t>y</w:t>
      </w:r>
      <w:r w:rsidR="009C3784" w:rsidRPr="00EC6BC1">
        <w:rPr>
          <w:rFonts w:ascii="Arial" w:hAnsi="Arial" w:cs="Arial"/>
          <w:sz w:val="20"/>
          <w:szCs w:val="20"/>
        </w:rPr>
        <w:t xml:space="preserve">), </w:t>
      </w:r>
      <w:r w:rsidR="009C3784" w:rsidRPr="00EC6BC1">
        <w:rPr>
          <w:rFonts w:ascii="Arial" w:hAnsi="Arial" w:cs="Arial"/>
          <w:i/>
          <w:iCs/>
          <w:sz w:val="20"/>
          <w:szCs w:val="20"/>
        </w:rPr>
        <w:t>U</w:t>
      </w:r>
      <w:r w:rsidR="009C3784" w:rsidRPr="00EC6BC1">
        <w:rPr>
          <w:rFonts w:ascii="Arial" w:hAnsi="Arial" w:cs="Arial"/>
          <w:sz w:val="20"/>
          <w:szCs w:val="20"/>
        </w:rPr>
        <w:t>(</w:t>
      </w:r>
      <w:r w:rsidR="009C3784" w:rsidRPr="00EC6BC1">
        <w:rPr>
          <w:rFonts w:ascii="Arial" w:hAnsi="Arial" w:cs="Arial"/>
          <w:i/>
          <w:iCs/>
          <w:sz w:val="20"/>
          <w:szCs w:val="20"/>
        </w:rPr>
        <w:t>y</w:t>
      </w:r>
      <w:r w:rsidR="009C3784" w:rsidRPr="00EC6BC1">
        <w:rPr>
          <w:rFonts w:ascii="Arial" w:hAnsi="Arial" w:cs="Arial"/>
          <w:sz w:val="20"/>
          <w:szCs w:val="20"/>
        </w:rPr>
        <w:t xml:space="preserve">) и </w:t>
      </w:r>
      <w:r w:rsidR="009C3784" w:rsidRPr="00EC6BC1">
        <w:rPr>
          <w:rFonts w:ascii="Arial" w:hAnsi="Arial" w:cs="Arial"/>
          <w:i/>
          <w:iCs/>
          <w:sz w:val="20"/>
          <w:szCs w:val="20"/>
        </w:rPr>
        <w:t>y</w:t>
      </w:r>
      <w:r w:rsidR="009C3784" w:rsidRPr="00EC6BC1">
        <w:rPr>
          <w:rFonts w:ascii="Arial" w:hAnsi="Arial" w:cs="Arial"/>
          <w:sz w:val="20"/>
          <w:szCs w:val="20"/>
        </w:rPr>
        <w:t xml:space="preserve"> </w:t>
      </w:r>
      <w:bookmarkEnd w:id="82"/>
      <w:r w:rsidR="009C3784" w:rsidRPr="00EC6BC1">
        <w:rPr>
          <w:rFonts w:ascii="Arial" w:hAnsi="Arial" w:cs="Arial"/>
          <w:sz w:val="20"/>
          <w:szCs w:val="20"/>
        </w:rPr>
        <w:t>объяснены в IEC TR 61000-1-6 [8].</w:t>
      </w:r>
    </w:p>
    <w:p w14:paraId="62F22F98" w14:textId="77777777" w:rsidR="00FE2676" w:rsidRDefault="00332F85" w:rsidP="009C3784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DE3E44">
        <w:rPr>
          <w:rFonts w:ascii="Arial" w:hAnsi="Arial" w:cs="Arial"/>
          <w:b/>
          <w:bCs/>
          <w:sz w:val="24"/>
          <w:szCs w:val="24"/>
        </w:rPr>
        <w:t>.3</w:t>
      </w:r>
      <w:r w:rsidR="009C3784" w:rsidRPr="009C3784">
        <w:t xml:space="preserve"> </w:t>
      </w:r>
      <w:r w:rsidR="00FE2676">
        <w:rPr>
          <w:rFonts w:ascii="Arial" w:hAnsi="Arial" w:cs="Arial"/>
          <w:b/>
          <w:bCs/>
        </w:rPr>
        <w:t>Факторы н</w:t>
      </w:r>
      <w:r w:rsidR="0062108A" w:rsidRPr="0062108A">
        <w:rPr>
          <w:rFonts w:ascii="Arial" w:hAnsi="Arial" w:cs="Arial"/>
          <w:b/>
          <w:bCs/>
          <w:sz w:val="24"/>
          <w:szCs w:val="24"/>
        </w:rPr>
        <w:t>еопределенност</w:t>
      </w:r>
      <w:r w:rsidR="0062108A">
        <w:rPr>
          <w:rFonts w:ascii="Arial" w:hAnsi="Arial" w:cs="Arial"/>
          <w:b/>
          <w:bCs/>
          <w:sz w:val="24"/>
          <w:szCs w:val="24"/>
        </w:rPr>
        <w:t>и</w:t>
      </w:r>
      <w:r w:rsidR="009C3784" w:rsidRPr="009C3784">
        <w:rPr>
          <w:rFonts w:ascii="Arial" w:hAnsi="Arial" w:cs="Arial"/>
          <w:b/>
          <w:bCs/>
          <w:sz w:val="24"/>
          <w:szCs w:val="24"/>
        </w:rPr>
        <w:t xml:space="preserve">, </w:t>
      </w:r>
      <w:r w:rsidR="00FE2676">
        <w:rPr>
          <w:rFonts w:ascii="Arial" w:hAnsi="Arial" w:cs="Arial"/>
          <w:b/>
          <w:bCs/>
          <w:sz w:val="24"/>
          <w:szCs w:val="24"/>
        </w:rPr>
        <w:t xml:space="preserve">вносящие вклад в </w:t>
      </w:r>
      <w:r w:rsidR="00FE2676" w:rsidRPr="00FE2676">
        <w:rPr>
          <w:rFonts w:ascii="Arial" w:hAnsi="Arial" w:cs="Arial"/>
          <w:b/>
          <w:bCs/>
          <w:sz w:val="24"/>
          <w:szCs w:val="24"/>
        </w:rPr>
        <w:t>MU</w:t>
      </w:r>
      <w:r w:rsidR="00FE2676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9C3784" w:rsidRPr="009C3784">
        <w:rPr>
          <w:rFonts w:ascii="Arial" w:hAnsi="Arial" w:cs="Arial"/>
          <w:b/>
          <w:bCs/>
          <w:sz w:val="24"/>
          <w:szCs w:val="24"/>
        </w:rPr>
        <w:t>затухающ</w:t>
      </w:r>
      <w:r w:rsidR="00FE2676">
        <w:rPr>
          <w:rFonts w:ascii="Arial" w:hAnsi="Arial" w:cs="Arial"/>
          <w:b/>
          <w:bCs/>
          <w:sz w:val="24"/>
          <w:szCs w:val="24"/>
        </w:rPr>
        <w:t>ей</w:t>
      </w:r>
      <w:r w:rsidR="009C3784" w:rsidRPr="009C3784">
        <w:rPr>
          <w:rFonts w:ascii="Arial" w:hAnsi="Arial" w:cs="Arial"/>
          <w:b/>
          <w:bCs/>
          <w:sz w:val="24"/>
          <w:szCs w:val="24"/>
        </w:rPr>
        <w:t xml:space="preserve"> колебательн</w:t>
      </w:r>
      <w:r w:rsidR="00FE2676">
        <w:rPr>
          <w:rFonts w:ascii="Arial" w:hAnsi="Arial" w:cs="Arial"/>
          <w:b/>
          <w:bCs/>
          <w:sz w:val="24"/>
          <w:szCs w:val="24"/>
        </w:rPr>
        <w:t>ой</w:t>
      </w:r>
      <w:r w:rsidR="009C3784" w:rsidRPr="009C3784">
        <w:rPr>
          <w:rFonts w:ascii="Arial" w:hAnsi="Arial" w:cs="Arial"/>
          <w:b/>
          <w:bCs/>
          <w:sz w:val="24"/>
          <w:szCs w:val="24"/>
        </w:rPr>
        <w:t xml:space="preserve"> волн</w:t>
      </w:r>
      <w:r w:rsidR="00FE2676">
        <w:rPr>
          <w:rFonts w:ascii="Arial" w:hAnsi="Arial" w:cs="Arial"/>
          <w:b/>
          <w:bCs/>
          <w:sz w:val="24"/>
          <w:szCs w:val="24"/>
        </w:rPr>
        <w:t>ы</w:t>
      </w:r>
    </w:p>
    <w:p w14:paraId="73685269" w14:textId="10608C47" w:rsidR="009C3784" w:rsidRPr="00BF76CA" w:rsidRDefault="008033F1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>Факторы</w:t>
      </w:r>
      <w:r w:rsidR="009C3784" w:rsidRPr="00BF76CA">
        <w:rPr>
          <w:rFonts w:ascii="Arial" w:hAnsi="Arial" w:cs="Arial"/>
        </w:rPr>
        <w:t>,</w:t>
      </w:r>
      <w:r w:rsidRPr="00BF76CA">
        <w:rPr>
          <w:rFonts w:ascii="Arial" w:hAnsi="Arial" w:cs="Arial"/>
        </w:rPr>
        <w:t xml:space="preserve"> </w:t>
      </w:r>
      <w:r w:rsidR="009C3784" w:rsidRPr="00BF76CA">
        <w:rPr>
          <w:rFonts w:ascii="Arial" w:hAnsi="Arial" w:cs="Arial"/>
        </w:rPr>
        <w:t xml:space="preserve">используемые для оценки влияния </w:t>
      </w:r>
      <w:r w:rsidRPr="00BF76CA">
        <w:rPr>
          <w:rFonts w:ascii="Arial" w:hAnsi="Arial" w:cs="Arial"/>
        </w:rPr>
        <w:t xml:space="preserve">как средств измерений, так </w:t>
      </w:r>
      <w:r w:rsidR="009C3784" w:rsidRPr="00BF76CA">
        <w:rPr>
          <w:rFonts w:ascii="Arial" w:hAnsi="Arial" w:cs="Arial"/>
        </w:rPr>
        <w:t>и испытательной установки</w:t>
      </w:r>
      <w:r w:rsidRPr="00BF76CA">
        <w:rPr>
          <w:rFonts w:ascii="Arial" w:hAnsi="Arial" w:cs="Arial"/>
        </w:rPr>
        <w:t>, включают</w:t>
      </w:r>
      <w:r w:rsidR="009C3784" w:rsidRPr="00BF76CA">
        <w:rPr>
          <w:rFonts w:ascii="Arial" w:hAnsi="Arial" w:cs="Arial"/>
        </w:rPr>
        <w:t>:</w:t>
      </w:r>
    </w:p>
    <w:p w14:paraId="068345EA" w14:textId="77777777" w:rsidR="009C3784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>- считывание пикового значения</w:t>
      </w:r>
    </w:p>
    <w:p w14:paraId="15BBDA67" w14:textId="75C8F306" w:rsidR="009C3784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>- полос</w:t>
      </w:r>
      <w:r w:rsidR="008033F1" w:rsidRPr="00BF76CA">
        <w:rPr>
          <w:rFonts w:ascii="Arial" w:hAnsi="Arial" w:cs="Arial"/>
        </w:rPr>
        <w:t>у</w:t>
      </w:r>
      <w:r w:rsidRPr="00BF76CA">
        <w:rPr>
          <w:rFonts w:ascii="Arial" w:hAnsi="Arial" w:cs="Arial"/>
        </w:rPr>
        <w:t xml:space="preserve"> пропускания измерительной системы</w:t>
      </w:r>
      <w:r w:rsidR="008033F1" w:rsidRPr="00BF76CA">
        <w:rPr>
          <w:rFonts w:ascii="Arial" w:hAnsi="Arial" w:cs="Arial"/>
        </w:rPr>
        <w:t>;</w:t>
      </w:r>
    </w:p>
    <w:p w14:paraId="198CEC44" w14:textId="77777777" w:rsidR="008033F1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>- форм</w:t>
      </w:r>
      <w:r w:rsidR="008033F1" w:rsidRPr="00BF76CA">
        <w:rPr>
          <w:rFonts w:ascii="Arial" w:hAnsi="Arial" w:cs="Arial"/>
        </w:rPr>
        <w:t>у</w:t>
      </w:r>
      <w:r w:rsidRPr="00BF76CA">
        <w:rPr>
          <w:rFonts w:ascii="Arial" w:hAnsi="Arial" w:cs="Arial"/>
        </w:rPr>
        <w:t xml:space="preserve"> импульсной характеристики измерительной системы</w:t>
      </w:r>
      <w:r w:rsidR="008033F1" w:rsidRPr="00BF76CA">
        <w:rPr>
          <w:rFonts w:ascii="Arial" w:hAnsi="Arial" w:cs="Arial"/>
        </w:rPr>
        <w:t>;</w:t>
      </w:r>
    </w:p>
    <w:p w14:paraId="6D7AE45D" w14:textId="4E509F81" w:rsidR="009C3784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>- погрешность измерения вертикальной оси осциллографа</w:t>
      </w:r>
      <w:r w:rsidR="008033F1" w:rsidRPr="00BF76CA">
        <w:rPr>
          <w:rFonts w:ascii="Arial" w:hAnsi="Arial" w:cs="Arial"/>
        </w:rPr>
        <w:t>;</w:t>
      </w:r>
    </w:p>
    <w:p w14:paraId="3FF8CAA4" w14:textId="700AB35D" w:rsidR="009C3784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 xml:space="preserve">- </w:t>
      </w:r>
      <w:r w:rsidR="008033F1" w:rsidRPr="00BF76CA">
        <w:rPr>
          <w:rFonts w:ascii="Arial" w:hAnsi="Arial" w:cs="Arial"/>
        </w:rPr>
        <w:t xml:space="preserve">повторяемость системы измерения, измеряемых величин и настроек </w:t>
      </w:r>
      <w:r w:rsidRPr="00BF76CA">
        <w:rPr>
          <w:rFonts w:ascii="Arial" w:hAnsi="Arial" w:cs="Arial"/>
        </w:rPr>
        <w:t>(тип А)</w:t>
      </w:r>
      <w:r w:rsidR="008033F1" w:rsidRPr="00BF76CA">
        <w:rPr>
          <w:rFonts w:ascii="Arial" w:hAnsi="Arial" w:cs="Arial"/>
        </w:rPr>
        <w:t>;</w:t>
      </w:r>
    </w:p>
    <w:p w14:paraId="208A8E02" w14:textId="53D97A68" w:rsidR="009C3784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>- калибровк</w:t>
      </w:r>
      <w:r w:rsidR="00FE2676">
        <w:rPr>
          <w:rFonts w:ascii="Arial" w:hAnsi="Arial" w:cs="Arial"/>
        </w:rPr>
        <w:t>у</w:t>
      </w:r>
      <w:r w:rsidRPr="00BF76CA">
        <w:rPr>
          <w:rFonts w:ascii="Arial" w:hAnsi="Arial" w:cs="Arial"/>
        </w:rPr>
        <w:t xml:space="preserve"> осциллографа</w:t>
      </w:r>
      <w:r w:rsidR="008033F1" w:rsidRPr="00BF76CA">
        <w:rPr>
          <w:rFonts w:ascii="Arial" w:hAnsi="Arial" w:cs="Arial"/>
        </w:rPr>
        <w:t>;</w:t>
      </w:r>
    </w:p>
    <w:p w14:paraId="05C53B80" w14:textId="599A71EE" w:rsidR="009C3784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>- калибровк</w:t>
      </w:r>
      <w:r w:rsidR="00FE2676">
        <w:rPr>
          <w:rFonts w:ascii="Arial" w:hAnsi="Arial" w:cs="Arial"/>
        </w:rPr>
        <w:t>у</w:t>
      </w:r>
      <w:r w:rsidRPr="00BF76CA">
        <w:rPr>
          <w:rFonts w:ascii="Arial" w:hAnsi="Arial" w:cs="Arial"/>
        </w:rPr>
        <w:t xml:space="preserve"> </w:t>
      </w:r>
      <w:r w:rsidR="00BF76CA" w:rsidRPr="00BF76CA">
        <w:rPr>
          <w:rFonts w:ascii="Arial" w:hAnsi="Arial" w:cs="Arial"/>
        </w:rPr>
        <w:t>щупов</w:t>
      </w:r>
      <w:r w:rsidRPr="00BF76CA">
        <w:rPr>
          <w:rFonts w:ascii="Arial" w:hAnsi="Arial" w:cs="Arial"/>
        </w:rPr>
        <w:t xml:space="preserve"> напряжения и тока</w:t>
      </w:r>
      <w:r w:rsidR="00FE2676">
        <w:rPr>
          <w:rFonts w:ascii="Arial" w:hAnsi="Arial" w:cs="Arial"/>
        </w:rPr>
        <w:t>.</w:t>
      </w:r>
    </w:p>
    <w:p w14:paraId="7A7D37D8" w14:textId="3CE4CE26" w:rsidR="00332F85" w:rsidRPr="00DE3E44" w:rsidRDefault="00332F85" w:rsidP="00807743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DE3E44">
        <w:rPr>
          <w:rFonts w:ascii="Arial" w:hAnsi="Arial" w:cs="Arial"/>
          <w:b/>
          <w:bCs/>
          <w:sz w:val="24"/>
          <w:szCs w:val="24"/>
        </w:rPr>
        <w:t>.4</w:t>
      </w:r>
      <w:r w:rsidR="0062108A" w:rsidRPr="0062108A">
        <w:t xml:space="preserve"> </w:t>
      </w:r>
      <w:bookmarkStart w:id="83" w:name="_Hlk197017562"/>
      <w:r w:rsidR="0062108A" w:rsidRPr="0062108A">
        <w:rPr>
          <w:rFonts w:ascii="Arial" w:hAnsi="Arial" w:cs="Arial"/>
          <w:b/>
          <w:bCs/>
          <w:sz w:val="24"/>
          <w:szCs w:val="24"/>
        </w:rPr>
        <w:t>Неопределенность</w:t>
      </w:r>
      <w:bookmarkEnd w:id="83"/>
      <w:r w:rsidR="0062108A" w:rsidRPr="0062108A">
        <w:rPr>
          <w:rFonts w:ascii="Arial" w:hAnsi="Arial" w:cs="Arial"/>
          <w:b/>
          <w:bCs/>
          <w:sz w:val="24"/>
          <w:szCs w:val="24"/>
        </w:rPr>
        <w:t xml:space="preserve"> измерения выходного напряжения и тока</w:t>
      </w:r>
    </w:p>
    <w:p w14:paraId="34431E0F" w14:textId="0F034DE0" w:rsidR="00332F85" w:rsidRDefault="00332F85" w:rsidP="00807743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bookmarkStart w:id="84" w:name="_Hlk196857480"/>
      <w:r w:rsidRPr="00CC5B29">
        <w:rPr>
          <w:rFonts w:ascii="Arial" w:hAnsi="Arial" w:cs="Arial"/>
          <w:b/>
          <w:bCs/>
          <w:lang w:val="en-US"/>
        </w:rPr>
        <w:t>B</w:t>
      </w:r>
      <w:r w:rsidRPr="00DE3E44">
        <w:rPr>
          <w:rFonts w:ascii="Arial" w:hAnsi="Arial" w:cs="Arial"/>
          <w:b/>
          <w:bCs/>
        </w:rPr>
        <w:t>.4.1</w:t>
      </w:r>
      <w:r w:rsidR="0062108A">
        <w:rPr>
          <w:rFonts w:ascii="Arial" w:hAnsi="Arial" w:cs="Arial"/>
          <w:b/>
          <w:bCs/>
        </w:rPr>
        <w:t xml:space="preserve"> Общие положения</w:t>
      </w:r>
    </w:p>
    <w:p w14:paraId="6C07FC5C" w14:textId="2CA996E2" w:rsidR="0062108A" w:rsidRP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2108A">
        <w:rPr>
          <w:rFonts w:ascii="Arial" w:hAnsi="Arial" w:cs="Arial"/>
        </w:rPr>
        <w:t xml:space="preserve">В случае испытания на </w:t>
      </w:r>
      <w:r w:rsidR="007B121D">
        <w:rPr>
          <w:rFonts w:ascii="Arial" w:hAnsi="Arial" w:cs="Arial"/>
        </w:rPr>
        <w:t>помехо</w:t>
      </w:r>
      <w:r w:rsidRPr="0062108A">
        <w:rPr>
          <w:rFonts w:ascii="Arial" w:hAnsi="Arial" w:cs="Arial"/>
        </w:rPr>
        <w:t>устойчивость к затухающим колебательным волнам</w:t>
      </w:r>
      <w:r w:rsidR="00BF76CA">
        <w:rPr>
          <w:rFonts w:ascii="Arial" w:hAnsi="Arial" w:cs="Arial"/>
        </w:rPr>
        <w:t>,</w:t>
      </w:r>
      <w:r w:rsidRPr="0062108A">
        <w:rPr>
          <w:rFonts w:ascii="Arial" w:hAnsi="Arial" w:cs="Arial"/>
        </w:rPr>
        <w:t xml:space="preserve"> в</w:t>
      </w:r>
      <w:r w:rsidR="00FE2676">
        <w:rPr>
          <w:rFonts w:ascii="Arial" w:hAnsi="Arial" w:cs="Arial"/>
        </w:rPr>
        <w:t>озмущающими воздействиями</w:t>
      </w:r>
      <w:r w:rsidR="002D6406">
        <w:rPr>
          <w:rFonts w:ascii="Arial" w:hAnsi="Arial" w:cs="Arial"/>
        </w:rPr>
        <w:t xml:space="preserve"> (помехами) </w:t>
      </w:r>
      <w:r w:rsidRPr="0062108A">
        <w:rPr>
          <w:rFonts w:ascii="Arial" w:hAnsi="Arial" w:cs="Arial"/>
        </w:rPr>
        <w:t xml:space="preserve">являются импульсное напряжение и ток, генерируемые испытательным генератором </w:t>
      </w:r>
      <w:r w:rsidR="00FE2676">
        <w:rPr>
          <w:rFonts w:ascii="Arial" w:hAnsi="Arial" w:cs="Arial"/>
        </w:rPr>
        <w:t>совместно с</w:t>
      </w:r>
      <w:r w:rsidRPr="0062108A">
        <w:rPr>
          <w:rFonts w:ascii="Arial" w:hAnsi="Arial" w:cs="Arial"/>
        </w:rPr>
        <w:t xml:space="preserve"> </w:t>
      </w:r>
      <w:r w:rsidR="00FE2676">
        <w:rPr>
          <w:rFonts w:ascii="Arial" w:hAnsi="Arial" w:cs="Arial"/>
        </w:rPr>
        <w:t xml:space="preserve">комбинацией </w:t>
      </w:r>
      <w:r w:rsidRPr="00FE2676">
        <w:rPr>
          <w:rFonts w:ascii="Arial" w:hAnsi="Arial" w:cs="Arial"/>
        </w:rPr>
        <w:t xml:space="preserve">CDN и подаваемые на </w:t>
      </w:r>
      <w:r w:rsidR="00EC6BC1" w:rsidRPr="00FE2676">
        <w:rPr>
          <w:rFonts w:ascii="Arial" w:hAnsi="Arial" w:cs="Arial"/>
          <w:lang w:eastAsia="ar-SA"/>
        </w:rPr>
        <w:t>EUT</w:t>
      </w:r>
      <w:r w:rsidRPr="0062108A">
        <w:rPr>
          <w:rFonts w:ascii="Arial" w:hAnsi="Arial" w:cs="Arial"/>
        </w:rPr>
        <w:t xml:space="preserve">. Как указано в B.1, </w:t>
      </w:r>
      <w:r w:rsidR="00A866B6">
        <w:rPr>
          <w:rFonts w:ascii="Arial" w:hAnsi="Arial" w:cs="Arial"/>
        </w:rPr>
        <w:t xml:space="preserve">необходим </w:t>
      </w:r>
      <w:r w:rsidRPr="0062108A">
        <w:rPr>
          <w:rFonts w:ascii="Arial" w:hAnsi="Arial" w:cs="Arial"/>
        </w:rPr>
        <w:t>бюджет неопределенности для каждого измеренного параметра в</w:t>
      </w:r>
      <w:r w:rsidR="00153101">
        <w:rPr>
          <w:rFonts w:ascii="Arial" w:hAnsi="Arial" w:cs="Arial"/>
        </w:rPr>
        <w:t>озмущающего воздействия</w:t>
      </w:r>
      <w:r w:rsidR="002D6406">
        <w:rPr>
          <w:rFonts w:ascii="Arial" w:hAnsi="Arial" w:cs="Arial"/>
        </w:rPr>
        <w:t xml:space="preserve"> (помехи)</w:t>
      </w:r>
      <w:r w:rsidRPr="0062108A">
        <w:rPr>
          <w:rFonts w:ascii="Arial" w:hAnsi="Arial" w:cs="Arial"/>
        </w:rPr>
        <w:t xml:space="preserve">. Параметрами </w:t>
      </w:r>
      <w:r w:rsidR="00153101" w:rsidRPr="0062108A">
        <w:rPr>
          <w:rFonts w:ascii="Arial" w:hAnsi="Arial" w:cs="Arial"/>
        </w:rPr>
        <w:t>в</w:t>
      </w:r>
      <w:r w:rsidR="00153101">
        <w:rPr>
          <w:rFonts w:ascii="Arial" w:hAnsi="Arial" w:cs="Arial"/>
        </w:rPr>
        <w:t>озмущающего воздействия</w:t>
      </w:r>
      <w:r w:rsidR="002D6406">
        <w:rPr>
          <w:rFonts w:ascii="Arial" w:hAnsi="Arial" w:cs="Arial"/>
        </w:rPr>
        <w:t xml:space="preserve"> (помехи)</w:t>
      </w:r>
      <w:r w:rsidR="00153101" w:rsidRPr="0062108A">
        <w:rPr>
          <w:rFonts w:ascii="Arial" w:hAnsi="Arial" w:cs="Arial"/>
        </w:rPr>
        <w:t xml:space="preserve"> </w:t>
      </w:r>
      <w:r w:rsidRPr="0062108A">
        <w:rPr>
          <w:rFonts w:ascii="Arial" w:hAnsi="Arial" w:cs="Arial"/>
        </w:rPr>
        <w:t xml:space="preserve">являются время нарастания </w:t>
      </w:r>
      <w:r w:rsidRPr="00EC6BC1">
        <w:rPr>
          <w:rFonts w:ascii="Arial" w:hAnsi="Arial" w:cs="Arial"/>
          <w:i/>
          <w:iCs/>
        </w:rPr>
        <w:t>T</w:t>
      </w:r>
      <w:r w:rsidRPr="00EC6BC1">
        <w:rPr>
          <w:rFonts w:ascii="Arial" w:hAnsi="Arial" w:cs="Arial"/>
          <w:vertAlign w:val="subscript"/>
        </w:rPr>
        <w:t>1</w:t>
      </w:r>
      <w:r w:rsidRPr="0062108A">
        <w:rPr>
          <w:rFonts w:ascii="Arial" w:hAnsi="Arial" w:cs="Arial"/>
        </w:rPr>
        <w:t xml:space="preserve"> </w:t>
      </w:r>
      <w:r w:rsidR="00A866B6">
        <w:rPr>
          <w:rFonts w:ascii="Arial" w:hAnsi="Arial" w:cs="Arial"/>
        </w:rPr>
        <w:t xml:space="preserve">сигналов </w:t>
      </w:r>
      <w:r w:rsidRPr="0062108A">
        <w:rPr>
          <w:rFonts w:ascii="Arial" w:hAnsi="Arial" w:cs="Arial"/>
        </w:rPr>
        <w:t xml:space="preserve">напряжения (разомкнутой цепи) и тока (короткого замыкания), амплитуда первого пика </w:t>
      </w:r>
      <w:r w:rsidRPr="00EC6BC1">
        <w:rPr>
          <w:rFonts w:ascii="Arial" w:hAnsi="Arial" w:cs="Arial"/>
          <w:i/>
          <w:iCs/>
        </w:rPr>
        <w:t>Pk</w:t>
      </w:r>
      <w:r w:rsidRPr="00EC6BC1">
        <w:rPr>
          <w:rFonts w:ascii="Arial" w:hAnsi="Arial" w:cs="Arial"/>
          <w:vertAlign w:val="subscript"/>
        </w:rPr>
        <w:t>1</w:t>
      </w:r>
      <w:r w:rsidRPr="0062108A">
        <w:rPr>
          <w:rFonts w:ascii="Arial" w:hAnsi="Arial" w:cs="Arial"/>
        </w:rPr>
        <w:t xml:space="preserve"> </w:t>
      </w:r>
      <w:r w:rsidR="00A866B6">
        <w:rPr>
          <w:rFonts w:ascii="Arial" w:hAnsi="Arial" w:cs="Arial"/>
        </w:rPr>
        <w:t xml:space="preserve">сигнала </w:t>
      </w:r>
      <w:r w:rsidRPr="0062108A">
        <w:rPr>
          <w:rFonts w:ascii="Arial" w:hAnsi="Arial" w:cs="Arial"/>
        </w:rPr>
        <w:t xml:space="preserve">напряжения и тока, частота </w:t>
      </w:r>
      <w:r w:rsidR="00A866B6">
        <w:rPr>
          <w:rFonts w:ascii="Arial" w:hAnsi="Arial" w:cs="Arial"/>
        </w:rPr>
        <w:t>сигнала</w:t>
      </w:r>
      <w:r w:rsidRPr="0062108A">
        <w:rPr>
          <w:rFonts w:ascii="Arial" w:hAnsi="Arial" w:cs="Arial"/>
        </w:rPr>
        <w:t xml:space="preserve"> напряжения 1/</w:t>
      </w:r>
      <w:r w:rsidRPr="00EC6BC1">
        <w:rPr>
          <w:rFonts w:ascii="Arial" w:hAnsi="Arial" w:cs="Arial"/>
          <w:i/>
          <w:iCs/>
        </w:rPr>
        <w:t>T</w:t>
      </w:r>
      <w:r w:rsidRPr="0062108A">
        <w:rPr>
          <w:rFonts w:ascii="Arial" w:hAnsi="Arial" w:cs="Arial"/>
        </w:rPr>
        <w:t xml:space="preserve">, затухание </w:t>
      </w:r>
      <w:r w:rsidR="00A866B6">
        <w:rPr>
          <w:rFonts w:ascii="Arial" w:hAnsi="Arial" w:cs="Arial"/>
        </w:rPr>
        <w:t>сигнала</w:t>
      </w:r>
      <w:r w:rsidRPr="0062108A">
        <w:rPr>
          <w:rFonts w:ascii="Arial" w:hAnsi="Arial" w:cs="Arial"/>
        </w:rPr>
        <w:t xml:space="preserve"> напряжения и тока (</w:t>
      </w:r>
      <w:r w:rsidR="00EC6BC1">
        <w:rPr>
          <w:rFonts w:ascii="Arial" w:hAnsi="Arial" w:cs="Arial"/>
        </w:rPr>
        <w:t>со</w:t>
      </w:r>
      <w:r w:rsidRPr="0062108A">
        <w:rPr>
          <w:rFonts w:ascii="Arial" w:hAnsi="Arial" w:cs="Arial"/>
        </w:rPr>
        <w:t xml:space="preserve">отношение между </w:t>
      </w:r>
      <w:r w:rsidRPr="00A866B6">
        <w:rPr>
          <w:rFonts w:ascii="Arial" w:hAnsi="Arial" w:cs="Arial"/>
          <w:i/>
          <w:iCs/>
        </w:rPr>
        <w:t>Pk</w:t>
      </w:r>
      <w:r w:rsidRPr="00A866B6">
        <w:rPr>
          <w:rFonts w:ascii="Arial" w:hAnsi="Arial" w:cs="Arial"/>
          <w:vertAlign w:val="subscript"/>
        </w:rPr>
        <w:t>5</w:t>
      </w:r>
      <w:r w:rsidRPr="0062108A">
        <w:rPr>
          <w:rFonts w:ascii="Arial" w:hAnsi="Arial" w:cs="Arial"/>
        </w:rPr>
        <w:t xml:space="preserve"> и </w:t>
      </w:r>
      <w:r w:rsidRPr="00A866B6">
        <w:rPr>
          <w:rFonts w:ascii="Arial" w:hAnsi="Arial" w:cs="Arial"/>
          <w:i/>
          <w:iCs/>
        </w:rPr>
        <w:t>Pk</w:t>
      </w:r>
      <w:r w:rsidRPr="00A866B6">
        <w:rPr>
          <w:rFonts w:ascii="Arial" w:hAnsi="Arial" w:cs="Arial"/>
          <w:vertAlign w:val="subscript"/>
        </w:rPr>
        <w:t>1</w:t>
      </w:r>
      <w:r w:rsidRPr="0062108A">
        <w:rPr>
          <w:rFonts w:ascii="Arial" w:hAnsi="Arial" w:cs="Arial"/>
        </w:rPr>
        <w:t xml:space="preserve">, </w:t>
      </w:r>
      <w:r w:rsidRPr="00A866B6">
        <w:rPr>
          <w:rFonts w:ascii="Arial" w:hAnsi="Arial" w:cs="Arial"/>
          <w:i/>
          <w:iCs/>
        </w:rPr>
        <w:t>Pk</w:t>
      </w:r>
      <w:r w:rsidRPr="00A866B6">
        <w:rPr>
          <w:rFonts w:ascii="Arial" w:hAnsi="Arial" w:cs="Arial"/>
          <w:vertAlign w:val="subscript"/>
        </w:rPr>
        <w:t>10</w:t>
      </w:r>
      <w:r w:rsidRPr="0062108A">
        <w:rPr>
          <w:rFonts w:ascii="Arial" w:hAnsi="Arial" w:cs="Arial"/>
        </w:rPr>
        <w:t xml:space="preserve"> и </w:t>
      </w:r>
      <w:r w:rsidRPr="00A866B6">
        <w:rPr>
          <w:rFonts w:ascii="Arial" w:hAnsi="Arial" w:cs="Arial"/>
          <w:i/>
          <w:iCs/>
        </w:rPr>
        <w:t>Pk</w:t>
      </w:r>
      <w:r w:rsidRPr="00A866B6">
        <w:rPr>
          <w:rFonts w:ascii="Arial" w:hAnsi="Arial" w:cs="Arial"/>
          <w:vertAlign w:val="subscript"/>
        </w:rPr>
        <w:t>1</w:t>
      </w:r>
      <w:r w:rsidRPr="0062108A">
        <w:rPr>
          <w:rFonts w:ascii="Arial" w:hAnsi="Arial" w:cs="Arial"/>
        </w:rPr>
        <w:t xml:space="preserve">) и частота повторения </w:t>
      </w:r>
      <w:r w:rsidR="00A866B6">
        <w:rPr>
          <w:rFonts w:ascii="Arial" w:hAnsi="Arial" w:cs="Arial"/>
        </w:rPr>
        <w:t>сигнала</w:t>
      </w:r>
      <w:r w:rsidRPr="0062108A">
        <w:rPr>
          <w:rFonts w:ascii="Arial" w:hAnsi="Arial" w:cs="Arial"/>
        </w:rPr>
        <w:t xml:space="preserve">. Оценка </w:t>
      </w:r>
      <w:r w:rsidR="00A866B6">
        <w:rPr>
          <w:rFonts w:ascii="Arial" w:hAnsi="Arial" w:cs="Arial"/>
        </w:rPr>
        <w:t>неопределенности</w:t>
      </w:r>
      <w:r w:rsidRPr="0062108A">
        <w:rPr>
          <w:rFonts w:ascii="Arial" w:hAnsi="Arial" w:cs="Arial"/>
        </w:rPr>
        <w:t xml:space="preserve"> измерения частоты</w:t>
      </w:r>
      <w:r w:rsidR="007B121D">
        <w:rPr>
          <w:rFonts w:ascii="Arial" w:hAnsi="Arial" w:cs="Arial"/>
        </w:rPr>
        <w:t xml:space="preserve"> </w:t>
      </w:r>
      <w:r w:rsidR="002F2954">
        <w:rPr>
          <w:rFonts w:ascii="Arial" w:hAnsi="Arial" w:cs="Arial"/>
        </w:rPr>
        <w:t>сигнала</w:t>
      </w:r>
      <w:r w:rsidRPr="0062108A">
        <w:rPr>
          <w:rFonts w:ascii="Arial" w:hAnsi="Arial" w:cs="Arial"/>
        </w:rPr>
        <w:t xml:space="preserve">, затухания </w:t>
      </w:r>
      <w:r w:rsidR="002F2954">
        <w:rPr>
          <w:rFonts w:ascii="Arial" w:hAnsi="Arial" w:cs="Arial"/>
        </w:rPr>
        <w:t>сигнала</w:t>
      </w:r>
      <w:r w:rsidRPr="0062108A">
        <w:rPr>
          <w:rFonts w:ascii="Arial" w:hAnsi="Arial" w:cs="Arial"/>
        </w:rPr>
        <w:t xml:space="preserve"> напряжения и тока и частоты </w:t>
      </w:r>
      <w:r w:rsidR="007B121D">
        <w:rPr>
          <w:rFonts w:ascii="Arial" w:hAnsi="Arial" w:cs="Arial"/>
        </w:rPr>
        <w:t xml:space="preserve">повторения </w:t>
      </w:r>
      <w:r w:rsidR="002F2954">
        <w:rPr>
          <w:rFonts w:ascii="Arial" w:hAnsi="Arial" w:cs="Arial"/>
        </w:rPr>
        <w:t>сигнала</w:t>
      </w:r>
      <w:r w:rsidRPr="0062108A">
        <w:rPr>
          <w:rFonts w:ascii="Arial" w:hAnsi="Arial" w:cs="Arial"/>
        </w:rPr>
        <w:t xml:space="preserve"> хотя и является необходимой, но менее </w:t>
      </w:r>
      <w:r w:rsidR="007B121D">
        <w:rPr>
          <w:rFonts w:ascii="Arial" w:hAnsi="Arial" w:cs="Arial"/>
        </w:rPr>
        <w:t>тр</w:t>
      </w:r>
      <w:r w:rsidRPr="0062108A">
        <w:rPr>
          <w:rFonts w:ascii="Arial" w:hAnsi="Arial" w:cs="Arial"/>
        </w:rPr>
        <w:t>еб</w:t>
      </w:r>
      <w:r w:rsidR="00A866B6">
        <w:rPr>
          <w:rFonts w:ascii="Arial" w:hAnsi="Arial" w:cs="Arial"/>
        </w:rPr>
        <w:t>уема</w:t>
      </w:r>
      <w:r w:rsidRPr="0062108A">
        <w:rPr>
          <w:rFonts w:ascii="Arial" w:hAnsi="Arial" w:cs="Arial"/>
        </w:rPr>
        <w:t xml:space="preserve">. Поэтому </w:t>
      </w:r>
      <w:r w:rsidR="00A866B6">
        <w:rPr>
          <w:rFonts w:ascii="Arial" w:hAnsi="Arial" w:cs="Arial"/>
        </w:rPr>
        <w:t xml:space="preserve">основное </w:t>
      </w:r>
      <w:r w:rsidRPr="0062108A">
        <w:rPr>
          <w:rFonts w:ascii="Arial" w:hAnsi="Arial" w:cs="Arial"/>
        </w:rPr>
        <w:t xml:space="preserve">внимание </w:t>
      </w:r>
      <w:r w:rsidR="00A866B6">
        <w:rPr>
          <w:rFonts w:ascii="Arial" w:hAnsi="Arial" w:cs="Arial"/>
        </w:rPr>
        <w:t xml:space="preserve">уделяют </w:t>
      </w:r>
      <w:r w:rsidRPr="0062108A">
        <w:rPr>
          <w:rFonts w:ascii="Arial" w:hAnsi="Arial" w:cs="Arial"/>
        </w:rPr>
        <w:t>времени нарастания и пик</w:t>
      </w:r>
      <w:r w:rsidR="00A866B6">
        <w:rPr>
          <w:rFonts w:ascii="Arial" w:hAnsi="Arial" w:cs="Arial"/>
        </w:rPr>
        <w:t>овому значению</w:t>
      </w:r>
      <w:r w:rsidRPr="0062108A">
        <w:rPr>
          <w:rFonts w:ascii="Arial" w:hAnsi="Arial" w:cs="Arial"/>
        </w:rPr>
        <w:t xml:space="preserve"> </w:t>
      </w:r>
      <w:r w:rsidR="00A866B6">
        <w:rPr>
          <w:rFonts w:ascii="Arial" w:hAnsi="Arial" w:cs="Arial"/>
        </w:rPr>
        <w:t xml:space="preserve">сигнала </w:t>
      </w:r>
      <w:r w:rsidRPr="0062108A">
        <w:rPr>
          <w:rFonts w:ascii="Arial" w:hAnsi="Arial" w:cs="Arial"/>
        </w:rPr>
        <w:t>(как напряжения, так и тока).</w:t>
      </w:r>
    </w:p>
    <w:p w14:paraId="64C0B59B" w14:textId="04C1E934" w:rsidR="0062108A" w:rsidRP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2108A">
        <w:rPr>
          <w:rFonts w:ascii="Arial" w:hAnsi="Arial" w:cs="Arial"/>
        </w:rPr>
        <w:t xml:space="preserve">Подход, принятый </w:t>
      </w:r>
      <w:r w:rsidR="00A866B6">
        <w:rPr>
          <w:rFonts w:ascii="Arial" w:hAnsi="Arial" w:cs="Arial"/>
        </w:rPr>
        <w:t>в настоящем приложении</w:t>
      </w:r>
      <w:r w:rsidRPr="0062108A">
        <w:rPr>
          <w:rFonts w:ascii="Arial" w:hAnsi="Arial" w:cs="Arial"/>
        </w:rPr>
        <w:t xml:space="preserve"> для </w:t>
      </w:r>
      <w:r w:rsidRPr="00153101">
        <w:rPr>
          <w:rFonts w:ascii="Arial" w:hAnsi="Arial" w:cs="Arial"/>
        </w:rPr>
        <w:t xml:space="preserve">оценки </w:t>
      </w:r>
      <w:r w:rsidR="00A866B6" w:rsidRPr="00153101">
        <w:rPr>
          <w:rFonts w:ascii="Arial" w:hAnsi="Arial" w:cs="Arial"/>
        </w:rPr>
        <w:t>MU</w:t>
      </w:r>
      <w:r w:rsidR="00153101" w:rsidRPr="00153101">
        <w:rPr>
          <w:rFonts w:ascii="Arial" w:hAnsi="Arial" w:cs="Arial"/>
        </w:rPr>
        <w:t xml:space="preserve"> импульсов</w:t>
      </w:r>
      <w:r w:rsidRPr="0062108A">
        <w:rPr>
          <w:rFonts w:ascii="Arial" w:hAnsi="Arial" w:cs="Arial"/>
        </w:rPr>
        <w:t>, описан в B.4.5 и B.4.6. В таблиц</w:t>
      </w:r>
      <w:r w:rsidR="00A866B6">
        <w:rPr>
          <w:rFonts w:ascii="Arial" w:hAnsi="Arial" w:cs="Arial"/>
        </w:rPr>
        <w:t>ах</w:t>
      </w:r>
      <w:r w:rsidRPr="0062108A">
        <w:rPr>
          <w:rFonts w:ascii="Arial" w:hAnsi="Arial" w:cs="Arial"/>
        </w:rPr>
        <w:t xml:space="preserve"> B.1 и B.2 приведены примеры бюджетов неопределенности для </w:t>
      </w:r>
      <w:r w:rsidRPr="0062108A">
        <w:rPr>
          <w:rFonts w:ascii="Arial" w:hAnsi="Arial" w:cs="Arial"/>
        </w:rPr>
        <w:lastRenderedPageBreak/>
        <w:t xml:space="preserve">амплитуды первого пика и параметров времени нарастания, соответственно. Каждая таблица включает в себя входные величины, которые считаются наиболее значимыми для данного примера, </w:t>
      </w:r>
      <w:r w:rsidR="00A866B6">
        <w:rPr>
          <w:rFonts w:ascii="Arial" w:hAnsi="Arial" w:cs="Arial"/>
        </w:rPr>
        <w:t>сведения</w:t>
      </w:r>
      <w:r w:rsidRPr="0062108A">
        <w:rPr>
          <w:rFonts w:ascii="Arial" w:hAnsi="Arial" w:cs="Arial"/>
        </w:rPr>
        <w:t xml:space="preserve"> (числовые значения, тип функции плотности вероятности и т.</w:t>
      </w:r>
      <w:r w:rsidR="00153101">
        <w:rPr>
          <w:rFonts w:ascii="Arial" w:hAnsi="Arial" w:cs="Arial"/>
        </w:rPr>
        <w:t xml:space="preserve"> </w:t>
      </w:r>
      <w:r w:rsidRPr="0062108A">
        <w:rPr>
          <w:rFonts w:ascii="Arial" w:hAnsi="Arial" w:cs="Arial"/>
        </w:rPr>
        <w:t>д.)</w:t>
      </w:r>
      <w:r w:rsidR="00A866B6">
        <w:rPr>
          <w:rFonts w:ascii="Arial" w:hAnsi="Arial" w:cs="Arial"/>
        </w:rPr>
        <w:t xml:space="preserve"> о</w:t>
      </w:r>
      <w:r w:rsidRPr="0062108A">
        <w:rPr>
          <w:rFonts w:ascii="Arial" w:hAnsi="Arial" w:cs="Arial"/>
        </w:rPr>
        <w:t xml:space="preserve"> каждо</w:t>
      </w:r>
      <w:r w:rsidR="00A866B6">
        <w:rPr>
          <w:rFonts w:ascii="Arial" w:hAnsi="Arial" w:cs="Arial"/>
        </w:rPr>
        <w:t>м</w:t>
      </w:r>
      <w:r w:rsidRPr="0062108A">
        <w:rPr>
          <w:rFonts w:ascii="Arial" w:hAnsi="Arial" w:cs="Arial"/>
        </w:rPr>
        <w:t xml:space="preserve"> </w:t>
      </w:r>
      <w:r w:rsidR="00A866B6">
        <w:rPr>
          <w:rFonts w:ascii="Arial" w:hAnsi="Arial" w:cs="Arial"/>
        </w:rPr>
        <w:t xml:space="preserve">факторе, вносящем вклад в </w:t>
      </w:r>
      <w:r w:rsidRPr="00153101">
        <w:rPr>
          <w:rFonts w:ascii="Arial" w:hAnsi="Arial" w:cs="Arial"/>
        </w:rPr>
        <w:t xml:space="preserve">MU </w:t>
      </w:r>
      <w:r w:rsidRPr="0062108A">
        <w:rPr>
          <w:rFonts w:ascii="Arial" w:hAnsi="Arial" w:cs="Arial"/>
        </w:rPr>
        <w:t>и результаты расчетов, необходимых для определения бюджета неопределенности.</w:t>
      </w:r>
    </w:p>
    <w:p w14:paraId="4273122B" w14:textId="2AFE6AB4" w:rsidR="0062108A" w:rsidRPr="0073648B" w:rsidRDefault="00DD236F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Проанализирована </w:t>
      </w:r>
      <w:r w:rsidR="0062108A" w:rsidRPr="0062108A">
        <w:rPr>
          <w:rFonts w:ascii="Arial" w:hAnsi="Arial" w:cs="Arial"/>
        </w:rPr>
        <w:t xml:space="preserve">неопределенность измерения </w:t>
      </w:r>
      <w:r w:rsidR="00153101">
        <w:rPr>
          <w:rFonts w:ascii="Arial" w:hAnsi="Arial" w:cs="Arial"/>
        </w:rPr>
        <w:t>быстро</w:t>
      </w:r>
      <w:r w:rsidR="000925F3">
        <w:rPr>
          <w:rFonts w:ascii="Arial" w:hAnsi="Arial" w:cs="Arial"/>
        </w:rPr>
        <w:t>й</w:t>
      </w:r>
      <w:r w:rsidR="00153101">
        <w:rPr>
          <w:rFonts w:ascii="Arial" w:hAnsi="Arial" w:cs="Arial"/>
        </w:rPr>
        <w:t xml:space="preserve"> затухающей </w:t>
      </w:r>
      <w:r w:rsidR="0062108A" w:rsidRPr="0062108A">
        <w:rPr>
          <w:rFonts w:ascii="Arial" w:hAnsi="Arial" w:cs="Arial"/>
        </w:rPr>
        <w:t>колебательной волны</w:t>
      </w:r>
      <w:r>
        <w:rPr>
          <w:rFonts w:ascii="Arial" w:hAnsi="Arial" w:cs="Arial"/>
        </w:rPr>
        <w:t xml:space="preserve"> частотой</w:t>
      </w:r>
      <w:r w:rsidR="0062108A" w:rsidRPr="0062108A">
        <w:rPr>
          <w:rFonts w:ascii="Arial" w:hAnsi="Arial" w:cs="Arial"/>
        </w:rPr>
        <w:t xml:space="preserve"> 3 МГц. Аналогичн</w:t>
      </w:r>
      <w:r>
        <w:rPr>
          <w:rFonts w:ascii="Arial" w:hAnsi="Arial" w:cs="Arial"/>
        </w:rPr>
        <w:t>ую</w:t>
      </w:r>
      <w:r w:rsidR="0062108A" w:rsidRPr="0062108A">
        <w:rPr>
          <w:rFonts w:ascii="Arial" w:hAnsi="Arial" w:cs="Arial"/>
        </w:rPr>
        <w:t xml:space="preserve"> процедур</w:t>
      </w:r>
      <w:r>
        <w:rPr>
          <w:rFonts w:ascii="Arial" w:hAnsi="Arial" w:cs="Arial"/>
        </w:rPr>
        <w:t>у</w:t>
      </w:r>
      <w:r w:rsidR="0062108A" w:rsidRPr="0062108A">
        <w:rPr>
          <w:rFonts w:ascii="Arial" w:hAnsi="Arial" w:cs="Arial"/>
        </w:rPr>
        <w:t xml:space="preserve"> применя</w:t>
      </w:r>
      <w:r>
        <w:rPr>
          <w:rFonts w:ascii="Arial" w:hAnsi="Arial" w:cs="Arial"/>
        </w:rPr>
        <w:t>ют</w:t>
      </w:r>
      <w:r w:rsidR="0062108A" w:rsidRPr="0062108A">
        <w:rPr>
          <w:rFonts w:ascii="Arial" w:hAnsi="Arial" w:cs="Arial"/>
        </w:rPr>
        <w:t xml:space="preserve"> к другим </w:t>
      </w:r>
      <w:r w:rsidR="002D6406">
        <w:rPr>
          <w:rFonts w:ascii="Arial" w:hAnsi="Arial" w:cs="Arial"/>
        </w:rPr>
        <w:t xml:space="preserve">быстры и </w:t>
      </w:r>
      <w:r w:rsidR="002D6406" w:rsidRPr="0073648B">
        <w:rPr>
          <w:rFonts w:ascii="Arial" w:hAnsi="Arial" w:cs="Arial"/>
        </w:rPr>
        <w:t xml:space="preserve">медленным затухающим </w:t>
      </w:r>
      <w:r w:rsidRPr="0073648B">
        <w:rPr>
          <w:rFonts w:ascii="Arial" w:hAnsi="Arial" w:cs="Arial"/>
        </w:rPr>
        <w:t>колебательным волнам</w:t>
      </w:r>
      <w:r w:rsidR="0062108A" w:rsidRPr="0073648B">
        <w:rPr>
          <w:rFonts w:ascii="Arial" w:hAnsi="Arial" w:cs="Arial"/>
        </w:rPr>
        <w:t>.</w:t>
      </w:r>
    </w:p>
    <w:p w14:paraId="5E0DF438" w14:textId="77777777" w:rsidR="0062108A" w:rsidRPr="0073648B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r w:rsidRPr="0073648B">
        <w:rPr>
          <w:rFonts w:ascii="Arial" w:hAnsi="Arial" w:cs="Arial"/>
          <w:b/>
          <w:bCs/>
        </w:rPr>
        <w:t>B.4.2 Время нарастания затухающей колебательной волны 3 МГц</w:t>
      </w:r>
    </w:p>
    <w:p w14:paraId="4AA7DBCA" w14:textId="4A606AEE" w:rsidR="0062108A" w:rsidRPr="0073648B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73648B">
        <w:rPr>
          <w:rFonts w:ascii="Arial" w:hAnsi="Arial" w:cs="Arial"/>
        </w:rPr>
        <w:t>Измеряемой величиной является время нарастания напряжения разомкнутой цепи и тока короткого замыкания затухающей колебательной волны, рассчитанное с помощью функциональной зависимости</w:t>
      </w:r>
    </w:p>
    <w:p w14:paraId="1CCAC786" w14:textId="687EE6EF" w:rsidR="00BF76CA" w:rsidRPr="0073648B" w:rsidRDefault="005B6A03" w:rsidP="007D6B0C">
      <w:pPr>
        <w:spacing w:after="0" w:line="360" w:lineRule="auto"/>
        <w:ind w:firstLine="709"/>
        <w:jc w:val="center"/>
        <w:rPr>
          <w:rFonts w:ascii="Arial" w:hAnsi="Arial" w:cs="Arial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  <w:vertAlign w:val="subscript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  <w:vertAlign w:val="subscript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  <w:vertAlign w:val="subscript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=</m:t>
          </m:r>
          <w:bookmarkStart w:id="85" w:name="_Hlk215078112"/>
          <m:rad>
            <m:radPr>
              <m:degHide m:val="1"/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90%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10%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δ</m:t>
                  </m:r>
                  <m:r>
                    <w:rPr>
                      <w:rFonts w:ascii="Cambria Math" w:hAnsi="Cambria Math" w:cs="Arial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MS</m:t>
                  </m:r>
                </m:sub>
                <m:sup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 </m:t>
              </m:r>
            </m:e>
          </m:rad>
          <w:bookmarkEnd w:id="85"/>
          <m:r>
            <w:rPr>
              <w:rFonts w:ascii="Cambria Math" w:eastAsiaTheme="minorEastAsia" w:hAnsi="Cambria Math" w:cs="Arial"/>
              <w:sz w:val="24"/>
              <w:szCs w:val="24"/>
            </w:rPr>
            <m:t xml:space="preserve"> ,</m:t>
          </m:r>
        </m:oMath>
      </m:oMathPara>
    </w:p>
    <w:p w14:paraId="1B1F08D0" w14:textId="7E3CDF4A" w:rsidR="0062108A" w:rsidRPr="0073648B" w:rsidRDefault="00153101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73648B">
        <w:rPr>
          <w:rFonts w:ascii="Arial" w:hAnsi="Arial" w:cs="Arial"/>
        </w:rPr>
        <w:t>г</w:t>
      </w:r>
      <w:r w:rsidR="0062108A" w:rsidRPr="0073648B">
        <w:rPr>
          <w:rFonts w:ascii="Arial" w:hAnsi="Arial" w:cs="Arial"/>
        </w:rPr>
        <w:t>де</w:t>
      </w:r>
      <w:r w:rsidR="00305EC8" w:rsidRPr="0073648B">
        <w:rPr>
          <w:rFonts w:ascii="Arial" w:hAnsi="Arial" w:cs="Arial"/>
        </w:rPr>
        <w:t>,</w:t>
      </w:r>
      <w:r w:rsidR="007D6B0C" w:rsidRPr="0073648B">
        <w:rPr>
          <w:rFonts w:ascii="Arial" w:hAnsi="Arial" w:cs="Arial"/>
        </w:rPr>
        <w:tab/>
      </w:r>
      <w:bookmarkStart w:id="86" w:name="_Hlk197192932"/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MS</m:t>
            </m:r>
          </m:sub>
        </m:sSub>
        <w:bookmarkEnd w:id="86"/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α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 xml:space="preserve"> B</m:t>
            </m:r>
          </m:den>
        </m:f>
        <w:proofErr w:type="gramStart"/>
        <m:r>
          <w:rPr>
            <w:rFonts w:ascii="Cambria Math" w:hAnsi="Cambria Math" w:cs="Arial"/>
            <w:sz w:val="24"/>
            <w:szCs w:val="24"/>
          </w:rPr>
          <m:t xml:space="preserve"> ;</m:t>
        </m:r>
      </m:oMath>
      <w:proofErr w:type="gramEnd"/>
    </w:p>
    <w:p w14:paraId="48069C82" w14:textId="637E5B77" w:rsidR="0062108A" w:rsidRPr="0073648B" w:rsidRDefault="005B6A03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10%</m:t>
            </m:r>
          </m:sub>
        </m:sSub>
      </m:oMath>
      <w:r w:rsidR="00940E89" w:rsidRPr="0073648B">
        <w:rPr>
          <w:rFonts w:ascii="Arial" w:hAnsi="Arial" w:cs="Arial"/>
          <w:vertAlign w:val="subscript"/>
        </w:rPr>
        <w:t xml:space="preserve"> </w:t>
      </w:r>
      <w:r w:rsidR="00940E89" w:rsidRPr="0073648B">
        <w:rPr>
          <w:rFonts w:ascii="Arial" w:hAnsi="Arial" w:cs="Arial"/>
        </w:rPr>
        <w:t xml:space="preserve"> ‒ </w:t>
      </w:r>
      <w:r w:rsidR="0062108A" w:rsidRPr="0073648B">
        <w:rPr>
          <w:rFonts w:ascii="Arial" w:hAnsi="Arial" w:cs="Arial"/>
        </w:rPr>
        <w:t>время при 10 % амплитуды первого пика</w:t>
      </w:r>
      <w:r w:rsidR="00940E89" w:rsidRPr="0073648B">
        <w:rPr>
          <w:rFonts w:ascii="Arial" w:hAnsi="Arial" w:cs="Arial"/>
        </w:rPr>
        <w:t>;</w:t>
      </w:r>
      <w:r w:rsidR="00305EC8" w:rsidRPr="0073648B">
        <w:rPr>
          <w:rFonts w:ascii="Arial" w:hAnsi="Arial" w:cs="Arial"/>
        </w:rPr>
        <w:t xml:space="preserve"> </w:t>
      </w:r>
    </w:p>
    <w:p w14:paraId="154FD4C6" w14:textId="3A40C177" w:rsidR="0062108A" w:rsidRPr="0073648B" w:rsidRDefault="005B6A03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90%</m:t>
            </m:r>
          </m:sub>
        </m:sSub>
      </m:oMath>
      <w:r w:rsidR="00940E89" w:rsidRPr="0073648B">
        <w:rPr>
          <w:rFonts w:ascii="Arial" w:hAnsi="Arial" w:cs="Arial"/>
          <w:i/>
          <w:iCs/>
        </w:rPr>
        <w:t xml:space="preserve"> ‒ </w:t>
      </w:r>
      <w:r w:rsidR="0062108A" w:rsidRPr="0073648B">
        <w:rPr>
          <w:rFonts w:ascii="Arial" w:hAnsi="Arial" w:cs="Arial"/>
        </w:rPr>
        <w:t>время при 90 % амплитуды первого пика</w:t>
      </w:r>
      <w:r w:rsidR="00940E89" w:rsidRPr="0073648B">
        <w:rPr>
          <w:rFonts w:ascii="Arial" w:hAnsi="Arial" w:cs="Arial"/>
        </w:rPr>
        <w:t>;</w:t>
      </w:r>
    </w:p>
    <w:p w14:paraId="1A734277" w14:textId="3AAC562B" w:rsidR="0062108A" w:rsidRPr="0073648B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bookmarkStart w:id="87" w:name="_Hlk197201894"/>
      <w:proofErr w:type="spellStart"/>
      <w:r w:rsidRPr="0073648B">
        <w:rPr>
          <w:rFonts w:ascii="Arial" w:hAnsi="Arial" w:cs="Arial"/>
        </w:rPr>
        <w:t>δ</w:t>
      </w:r>
      <w:r w:rsidRPr="0073648B">
        <w:rPr>
          <w:rFonts w:ascii="Arial" w:hAnsi="Arial" w:cs="Arial"/>
          <w:i/>
          <w:iCs/>
        </w:rPr>
        <w:t>R</w:t>
      </w:r>
      <w:bookmarkEnd w:id="87"/>
      <w:proofErr w:type="spellEnd"/>
      <w:r w:rsidR="00940E89" w:rsidRPr="0073648B">
        <w:rPr>
          <w:rFonts w:ascii="Arial" w:hAnsi="Arial" w:cs="Arial"/>
        </w:rPr>
        <w:t xml:space="preserve"> ‒ </w:t>
      </w:r>
      <w:r w:rsidRPr="0073648B">
        <w:rPr>
          <w:rFonts w:ascii="Arial" w:hAnsi="Arial" w:cs="Arial"/>
        </w:rPr>
        <w:t xml:space="preserve">поправка на </w:t>
      </w:r>
      <w:r w:rsidR="00B4567C" w:rsidRPr="0073648B">
        <w:rPr>
          <w:rFonts w:ascii="Arial" w:hAnsi="Arial" w:cs="Arial"/>
        </w:rPr>
        <w:t>отсутствие повторяемости</w:t>
      </w:r>
      <w:r w:rsidR="00940E89" w:rsidRPr="0073648B">
        <w:rPr>
          <w:rFonts w:ascii="Arial" w:hAnsi="Arial" w:cs="Arial"/>
        </w:rPr>
        <w:t>;</w:t>
      </w:r>
    </w:p>
    <w:p w14:paraId="197CB659" w14:textId="2431F8D1" w:rsidR="0062108A" w:rsidRPr="006B1621" w:rsidRDefault="00305EC8" w:rsidP="00774B36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305EC8">
        <w:rPr>
          <w:rFonts w:ascii="Arial" w:hAnsi="Arial" w:cs="Arial"/>
          <w:i/>
          <w:iCs/>
          <w:lang w:val="en-US"/>
        </w:rPr>
        <w:t>T</w:t>
      </w:r>
      <w:r w:rsidRPr="00305EC8">
        <w:rPr>
          <w:rFonts w:ascii="Arial" w:hAnsi="Arial" w:cs="Arial"/>
          <w:vertAlign w:val="subscript"/>
          <w:lang w:val="en-US"/>
        </w:rPr>
        <w:t>MS</w:t>
      </w:r>
      <w:r w:rsidRPr="006B1621">
        <w:rPr>
          <w:rFonts w:ascii="Arial" w:hAnsi="Arial" w:cs="Arial"/>
        </w:rPr>
        <w:t xml:space="preserve"> </w:t>
      </w:r>
      <w:r w:rsidR="00940E89" w:rsidRPr="006B1621">
        <w:rPr>
          <w:rFonts w:ascii="Arial" w:hAnsi="Arial" w:cs="Arial"/>
        </w:rPr>
        <w:t xml:space="preserve">‒ </w:t>
      </w:r>
      <w:r w:rsidR="0062108A" w:rsidRPr="006B1621">
        <w:rPr>
          <w:rFonts w:ascii="Arial" w:hAnsi="Arial" w:cs="Arial"/>
        </w:rPr>
        <w:t>время нарастания ступенчатого отклика измерительной системы (от 10 %</w:t>
      </w:r>
      <w:r w:rsidR="00940E89" w:rsidRPr="006B1621">
        <w:rPr>
          <w:rFonts w:ascii="Arial" w:hAnsi="Arial" w:cs="Arial"/>
        </w:rPr>
        <w:t xml:space="preserve"> </w:t>
      </w:r>
      <w:r w:rsidR="0062108A" w:rsidRPr="006B1621">
        <w:rPr>
          <w:rFonts w:ascii="Arial" w:hAnsi="Arial" w:cs="Arial"/>
        </w:rPr>
        <w:t>до</w:t>
      </w:r>
      <w:r w:rsidR="00774B36">
        <w:rPr>
          <w:rFonts w:ascii="Arial" w:hAnsi="Arial" w:cs="Arial"/>
        </w:rPr>
        <w:t xml:space="preserve"> </w:t>
      </w:r>
      <w:r w:rsidR="0062108A" w:rsidRPr="006B1621">
        <w:rPr>
          <w:rFonts w:ascii="Arial" w:hAnsi="Arial" w:cs="Arial"/>
        </w:rPr>
        <w:t>90</w:t>
      </w:r>
      <w:r w:rsidR="00774B36">
        <w:rPr>
          <w:rFonts w:ascii="Arial" w:hAnsi="Arial" w:cs="Arial"/>
        </w:rPr>
        <w:t> </w:t>
      </w:r>
      <w:r w:rsidR="0062108A" w:rsidRPr="006B1621">
        <w:rPr>
          <w:rFonts w:ascii="Arial" w:hAnsi="Arial" w:cs="Arial"/>
        </w:rPr>
        <w:t>%)</w:t>
      </w:r>
      <w:r w:rsidR="00940E89" w:rsidRPr="006B1621">
        <w:rPr>
          <w:rFonts w:ascii="Arial" w:hAnsi="Arial" w:cs="Arial"/>
        </w:rPr>
        <w:t>;</w:t>
      </w:r>
    </w:p>
    <w:p w14:paraId="33004230" w14:textId="4FFD5DAE" w:rsidR="0062108A" w:rsidRPr="00940E89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40E89">
        <w:rPr>
          <w:rFonts w:ascii="Arial" w:hAnsi="Arial" w:cs="Arial"/>
          <w:i/>
          <w:iCs/>
        </w:rPr>
        <w:t>B</w:t>
      </w:r>
      <w:r w:rsidRPr="00940E89">
        <w:rPr>
          <w:rFonts w:ascii="Arial" w:hAnsi="Arial" w:cs="Arial"/>
        </w:rPr>
        <w:t xml:space="preserve"> </w:t>
      </w:r>
      <w:r w:rsidR="00940E89" w:rsidRPr="00940E89">
        <w:rPr>
          <w:rFonts w:ascii="Arial" w:hAnsi="Arial" w:cs="Arial"/>
        </w:rPr>
        <w:t xml:space="preserve">‒ </w:t>
      </w:r>
      <w:r w:rsidRPr="00940E89">
        <w:rPr>
          <w:rFonts w:ascii="Arial" w:hAnsi="Arial" w:cs="Arial"/>
        </w:rPr>
        <w:t xml:space="preserve">полоса пропускания измерительной системы по уровню </w:t>
      </w:r>
      <w:r w:rsidR="00940E89" w:rsidRPr="00940E89">
        <w:rPr>
          <w:rFonts w:ascii="Arial" w:hAnsi="Arial" w:cs="Arial"/>
        </w:rPr>
        <w:t xml:space="preserve">минус </w:t>
      </w:r>
      <w:r w:rsidRPr="00940E89">
        <w:rPr>
          <w:rFonts w:ascii="Arial" w:hAnsi="Arial" w:cs="Arial"/>
        </w:rPr>
        <w:t>3 дБ</w:t>
      </w:r>
      <w:r w:rsidR="00153101">
        <w:rPr>
          <w:rFonts w:ascii="Arial" w:hAnsi="Arial" w:cs="Arial"/>
        </w:rPr>
        <w:t>;</w:t>
      </w:r>
    </w:p>
    <w:p w14:paraId="63097C52" w14:textId="5A95AF2D" w:rsidR="0062108A" w:rsidRPr="00940E89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40E89">
        <w:rPr>
          <w:rFonts w:ascii="Arial" w:hAnsi="Arial" w:cs="Arial"/>
        </w:rPr>
        <w:t xml:space="preserve">α </w:t>
      </w:r>
      <w:r w:rsidR="00940E89" w:rsidRPr="00940E89">
        <w:rPr>
          <w:rFonts w:ascii="Arial" w:hAnsi="Arial" w:cs="Arial"/>
        </w:rPr>
        <w:t xml:space="preserve">‒ </w:t>
      </w:r>
      <w:r w:rsidRPr="00940E89">
        <w:rPr>
          <w:rFonts w:ascii="Arial" w:hAnsi="Arial" w:cs="Arial"/>
        </w:rPr>
        <w:t>коэффициент, значение которого равно 360 ± 40 (</w:t>
      </w:r>
      <w:r w:rsidRPr="00940E89">
        <w:rPr>
          <w:rFonts w:ascii="Arial" w:hAnsi="Arial" w:cs="Arial"/>
          <w:i/>
          <w:iCs/>
        </w:rPr>
        <w:t>B</w:t>
      </w:r>
      <w:r w:rsidRPr="00940E89">
        <w:rPr>
          <w:rFonts w:ascii="Arial" w:hAnsi="Arial" w:cs="Arial"/>
        </w:rPr>
        <w:t xml:space="preserve"> в МГц </w:t>
      </w:r>
      <w:r w:rsidR="00305EC8">
        <w:rPr>
          <w:rFonts w:ascii="Arial" w:hAnsi="Arial" w:cs="Arial"/>
        </w:rPr>
        <w:t>и</w:t>
      </w:r>
      <w:r w:rsidRPr="00940E89">
        <w:rPr>
          <w:rFonts w:ascii="Arial" w:hAnsi="Arial" w:cs="Arial"/>
        </w:rPr>
        <w:t xml:space="preserve"> </w:t>
      </w:r>
      <w:r w:rsidR="00305EC8" w:rsidRPr="00305EC8">
        <w:rPr>
          <w:rFonts w:ascii="Arial" w:hAnsi="Arial" w:cs="Arial"/>
          <w:i/>
          <w:iCs/>
          <w:lang w:val="en-US"/>
        </w:rPr>
        <w:t>T</w:t>
      </w:r>
      <w:r w:rsidR="00305EC8" w:rsidRPr="00305EC8">
        <w:rPr>
          <w:rFonts w:ascii="Arial" w:hAnsi="Arial" w:cs="Arial"/>
          <w:vertAlign w:val="subscript"/>
          <w:lang w:val="en-US"/>
        </w:rPr>
        <w:t>MS</w:t>
      </w:r>
      <w:r w:rsidR="00305EC8">
        <w:rPr>
          <w:rFonts w:ascii="Arial" w:hAnsi="Arial" w:cs="Arial"/>
        </w:rPr>
        <w:t xml:space="preserve"> в</w:t>
      </w:r>
      <w:r w:rsidR="00305EC8" w:rsidRPr="00940E89">
        <w:rPr>
          <w:rFonts w:ascii="Arial" w:hAnsi="Arial" w:cs="Arial"/>
        </w:rPr>
        <w:t xml:space="preserve"> </w:t>
      </w:r>
      <w:proofErr w:type="spellStart"/>
      <w:r w:rsidRPr="00940E89">
        <w:rPr>
          <w:rFonts w:ascii="Arial" w:hAnsi="Arial" w:cs="Arial"/>
        </w:rPr>
        <w:t>нс</w:t>
      </w:r>
      <w:proofErr w:type="spellEnd"/>
      <w:r w:rsidRPr="00940E89">
        <w:rPr>
          <w:rFonts w:ascii="Arial" w:hAnsi="Arial" w:cs="Arial"/>
        </w:rPr>
        <w:t>).</w:t>
      </w:r>
    </w:p>
    <w:p w14:paraId="26C7C6BD" w14:textId="5C79F75D" w:rsidR="0062108A" w:rsidRPr="00F3044B" w:rsidRDefault="0062108A" w:rsidP="0037170A">
      <w:pPr>
        <w:spacing w:after="0" w:line="360" w:lineRule="auto"/>
        <w:jc w:val="both"/>
        <w:rPr>
          <w:rFonts w:ascii="Arial" w:hAnsi="Arial" w:cs="Arial"/>
        </w:rPr>
      </w:pPr>
      <w:r w:rsidRPr="00F3044B">
        <w:rPr>
          <w:rFonts w:ascii="Arial" w:hAnsi="Arial" w:cs="Arial"/>
          <w:spacing w:val="40"/>
        </w:rPr>
        <w:t>Таблица</w:t>
      </w:r>
      <w:r w:rsidRPr="00F3044B">
        <w:rPr>
          <w:rFonts w:ascii="Arial" w:hAnsi="Arial" w:cs="Arial"/>
        </w:rPr>
        <w:t xml:space="preserve"> B.1 </w:t>
      </w:r>
      <w:r w:rsidR="009A2714" w:rsidRPr="00F3044B">
        <w:rPr>
          <w:rFonts w:ascii="Arial" w:hAnsi="Arial" w:cs="Arial"/>
        </w:rPr>
        <w:t>‒</w:t>
      </w:r>
      <w:r w:rsidRPr="00F3044B">
        <w:rPr>
          <w:rFonts w:ascii="Arial" w:hAnsi="Arial" w:cs="Arial"/>
        </w:rPr>
        <w:t xml:space="preserve"> Пример бюджета неопределенности для времени нарастания </w:t>
      </w:r>
      <w:r w:rsidR="00BA4BF9" w:rsidRPr="00F3044B">
        <w:rPr>
          <w:rFonts w:ascii="Arial" w:hAnsi="Arial" w:cs="Arial"/>
        </w:rPr>
        <w:t xml:space="preserve">напряжения разомкнутой цепи </w:t>
      </w:r>
      <w:r w:rsidRPr="00F3044B">
        <w:rPr>
          <w:rFonts w:ascii="Arial" w:hAnsi="Arial" w:cs="Arial"/>
        </w:rPr>
        <w:t>затухающей колебательной волны 3 МГц (</w:t>
      </w:r>
      <w:r w:rsidRPr="00F3044B">
        <w:rPr>
          <w:rFonts w:ascii="Arial" w:hAnsi="Arial" w:cs="Arial"/>
          <w:i/>
          <w:iCs/>
        </w:rPr>
        <w:t>T</w:t>
      </w:r>
      <w:r w:rsidRPr="00F3044B">
        <w:rPr>
          <w:rFonts w:ascii="Arial" w:hAnsi="Arial" w:cs="Arial"/>
          <w:vertAlign w:val="subscript"/>
        </w:rPr>
        <w:t>1</w:t>
      </w:r>
      <w:r w:rsidRPr="00F3044B">
        <w:rPr>
          <w:rFonts w:ascii="Arial" w:hAnsi="Arial" w:cs="Arial"/>
        </w:rPr>
        <w:t>)</w:t>
      </w:r>
      <w:r w:rsidR="00305EC8" w:rsidRPr="00F3044B">
        <w:rPr>
          <w:rFonts w:ascii="Arial" w:hAnsi="Arial" w:cs="Arial"/>
        </w:rPr>
        <w:t xml:space="preserve"> </w:t>
      </w:r>
    </w:p>
    <w:tbl>
      <w:tblPr>
        <w:tblStyle w:val="36"/>
        <w:tblW w:w="9776" w:type="dxa"/>
        <w:tblInd w:w="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8"/>
        <w:gridCol w:w="567"/>
        <w:gridCol w:w="708"/>
        <w:gridCol w:w="993"/>
        <w:gridCol w:w="708"/>
        <w:gridCol w:w="1134"/>
        <w:gridCol w:w="851"/>
        <w:gridCol w:w="709"/>
        <w:gridCol w:w="992"/>
        <w:gridCol w:w="709"/>
        <w:gridCol w:w="708"/>
        <w:gridCol w:w="709"/>
      </w:tblGrid>
      <w:tr w:rsidR="002F2954" w:rsidRPr="00D630E6" w14:paraId="4DC50AEE" w14:textId="77777777" w:rsidTr="00F3044B">
        <w:tc>
          <w:tcPr>
            <w:tcW w:w="988" w:type="dxa"/>
            <w:tcBorders>
              <w:bottom w:val="double" w:sz="4" w:space="0" w:color="auto"/>
            </w:tcBorders>
          </w:tcPr>
          <w:p w14:paraId="39F88780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79CB">
              <w:rPr>
                <w:rFonts w:ascii="Arial" w:hAnsi="Arial" w:cs="Arial"/>
                <w:sz w:val="14"/>
                <w:szCs w:val="14"/>
              </w:rPr>
              <w:t>Обозначение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14:paraId="0E730960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79CB">
              <w:rPr>
                <w:rFonts w:ascii="Arial" w:hAnsi="Arial" w:cs="Arial"/>
                <w:sz w:val="14"/>
                <w:szCs w:val="14"/>
              </w:rPr>
              <w:t>Оценка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14:paraId="6E3B737A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79CB">
              <w:rPr>
                <w:rFonts w:ascii="Arial" w:hAnsi="Arial" w:cs="Arial"/>
                <w:sz w:val="14"/>
                <w:szCs w:val="14"/>
              </w:rPr>
              <w:t>Единица</w:t>
            </w:r>
          </w:p>
          <w:p w14:paraId="79C9F3B9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14:paraId="5397E955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79CB">
              <w:rPr>
                <w:rFonts w:ascii="Arial" w:hAnsi="Arial" w:cs="Arial"/>
                <w:sz w:val="14"/>
                <w:szCs w:val="14"/>
              </w:rPr>
              <w:t>Предел</w:t>
            </w:r>
          </w:p>
          <w:p w14:paraId="05DF35BA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79CB">
              <w:rPr>
                <w:rFonts w:ascii="Arial" w:hAnsi="Arial" w:cs="Arial"/>
                <w:sz w:val="14"/>
                <w:szCs w:val="14"/>
              </w:rPr>
              <w:t>погрешности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14:paraId="5F1CDDDC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79CB">
              <w:rPr>
                <w:rFonts w:ascii="Arial" w:hAnsi="Arial" w:cs="Arial"/>
                <w:sz w:val="14"/>
                <w:szCs w:val="14"/>
              </w:rPr>
              <w:t>Единица</w:t>
            </w:r>
          </w:p>
          <w:p w14:paraId="71783116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2B0015F9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79CB">
              <w:rPr>
                <w:rFonts w:ascii="Arial" w:hAnsi="Arial" w:cs="Arial"/>
                <w:sz w:val="14"/>
                <w:szCs w:val="14"/>
              </w:rPr>
              <w:t>PDF*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14:paraId="3D57CA66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79CB">
              <w:rPr>
                <w:rFonts w:ascii="Arial" w:hAnsi="Arial" w:cs="Arial"/>
                <w:sz w:val="14"/>
                <w:szCs w:val="14"/>
              </w:rPr>
              <w:t>Делитель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6BFC75D5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79CB">
              <w:rPr>
                <w:rFonts w:ascii="Arial" w:hAnsi="Arial" w:cs="Arial"/>
                <w:i/>
                <w:iCs/>
                <w:sz w:val="14"/>
                <w:szCs w:val="14"/>
              </w:rPr>
              <w:t>u</w:t>
            </w:r>
            <w:r w:rsidRPr="001079CB">
              <w:rPr>
                <w:rFonts w:ascii="Arial" w:hAnsi="Arial" w:cs="Arial"/>
                <w:sz w:val="14"/>
                <w:szCs w:val="14"/>
              </w:rPr>
              <w:t>(</w:t>
            </w:r>
            <w:proofErr w:type="spellStart"/>
            <w:r w:rsidRPr="001079CB">
              <w:rPr>
                <w:rFonts w:ascii="Arial" w:hAnsi="Arial" w:cs="Arial"/>
                <w:i/>
                <w:iCs/>
                <w:sz w:val="14"/>
                <w:szCs w:val="14"/>
              </w:rPr>
              <w:t>x</w:t>
            </w:r>
            <w:r w:rsidRPr="001079CB">
              <w:rPr>
                <w:rFonts w:ascii="Arial" w:hAnsi="Arial" w:cs="Arial"/>
                <w:sz w:val="14"/>
                <w:szCs w:val="14"/>
                <w:vertAlign w:val="subscript"/>
              </w:rPr>
              <w:t>i</w:t>
            </w:r>
            <w:proofErr w:type="spellEnd"/>
            <w:r w:rsidRPr="001079CB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14:paraId="4F4150DB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1079CB">
              <w:rPr>
                <w:rFonts w:ascii="Arial" w:hAnsi="Arial" w:cs="Arial"/>
                <w:i/>
                <w:iCs/>
                <w:sz w:val="14"/>
                <w:szCs w:val="14"/>
              </w:rPr>
              <w:t>c</w:t>
            </w:r>
            <w:r w:rsidRPr="001079CB">
              <w:rPr>
                <w:rFonts w:ascii="Arial" w:hAnsi="Arial" w:cs="Arial"/>
                <w:sz w:val="14"/>
                <w:szCs w:val="14"/>
                <w:vertAlign w:val="subscript"/>
              </w:rPr>
              <w:t>i</w:t>
            </w:r>
            <w:proofErr w:type="spellEnd"/>
            <w:r w:rsidRPr="001079CB">
              <w:rPr>
                <w:rFonts w:ascii="Arial" w:hAnsi="Arial" w:cs="Arial"/>
                <w:sz w:val="14"/>
                <w:szCs w:val="14"/>
              </w:rPr>
              <w:t>,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17C7D1BB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79CB">
              <w:rPr>
                <w:rFonts w:ascii="Arial" w:hAnsi="Arial" w:cs="Arial"/>
                <w:sz w:val="14"/>
                <w:szCs w:val="14"/>
              </w:rPr>
              <w:t>Единица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14:paraId="67C5A32F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1079CB">
              <w:rPr>
                <w:rFonts w:ascii="Arial" w:hAnsi="Arial" w:cs="Arial"/>
                <w:i/>
                <w:iCs/>
                <w:sz w:val="14"/>
                <w:szCs w:val="14"/>
              </w:rPr>
              <w:t>u</w:t>
            </w:r>
            <w:r w:rsidRPr="001079CB">
              <w:rPr>
                <w:rFonts w:ascii="Arial" w:hAnsi="Arial" w:cs="Arial"/>
                <w:sz w:val="14"/>
                <w:szCs w:val="14"/>
                <w:vertAlign w:val="subscript"/>
              </w:rPr>
              <w:t>i</w:t>
            </w:r>
            <w:proofErr w:type="spellEnd"/>
            <w:r w:rsidRPr="001079CB">
              <w:rPr>
                <w:rFonts w:ascii="Arial" w:hAnsi="Arial" w:cs="Arial"/>
                <w:sz w:val="14"/>
                <w:szCs w:val="14"/>
              </w:rPr>
              <w:t>(</w:t>
            </w:r>
            <w:r w:rsidRPr="001079CB">
              <w:rPr>
                <w:rFonts w:ascii="Arial" w:hAnsi="Arial" w:cs="Arial"/>
                <w:i/>
                <w:iCs/>
                <w:sz w:val="14"/>
                <w:szCs w:val="14"/>
              </w:rPr>
              <w:t>y)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24124161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79CB">
              <w:rPr>
                <w:rFonts w:ascii="Arial" w:hAnsi="Arial" w:cs="Arial"/>
                <w:sz w:val="14"/>
                <w:szCs w:val="14"/>
              </w:rPr>
              <w:t>Единица</w:t>
            </w:r>
          </w:p>
          <w:p w14:paraId="6B62F104" w14:textId="77777777" w:rsidR="002F2954" w:rsidRPr="001079CB" w:rsidRDefault="002F2954" w:rsidP="00861B4D">
            <w:pPr>
              <w:spacing w:before="120"/>
              <w:jc w:val="center"/>
              <w:rPr>
                <w:rFonts w:ascii="Arial" w:hAnsi="Arial" w:cs="Arial"/>
                <w:i/>
                <w:iCs/>
                <w:sz w:val="14"/>
                <w:szCs w:val="14"/>
              </w:rPr>
            </w:pPr>
          </w:p>
        </w:tc>
      </w:tr>
      <w:tr w:rsidR="002F2954" w:rsidRPr="00D630E6" w14:paraId="0FB8F0B9" w14:textId="77777777" w:rsidTr="00F3044B">
        <w:tc>
          <w:tcPr>
            <w:tcW w:w="988" w:type="dxa"/>
            <w:tcBorders>
              <w:top w:val="double" w:sz="4" w:space="0" w:color="auto"/>
            </w:tcBorders>
          </w:tcPr>
          <w:p w14:paraId="1B413CA2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i/>
                <w:iCs/>
                <w:sz w:val="14"/>
                <w:szCs w:val="14"/>
              </w:rPr>
              <w:t>T</w:t>
            </w:r>
            <w:r w:rsidRPr="00D630E6">
              <w:rPr>
                <w:rFonts w:ascii="Arial" w:hAnsi="Arial" w:cs="Arial"/>
                <w:sz w:val="14"/>
                <w:szCs w:val="14"/>
                <w:vertAlign w:val="subscript"/>
              </w:rPr>
              <w:t>10%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30BFC31B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 xml:space="preserve">0,85 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47ACBBC0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  <w:tc>
          <w:tcPr>
            <w:tcW w:w="993" w:type="dxa"/>
            <w:tcBorders>
              <w:top w:val="double" w:sz="4" w:space="0" w:color="auto"/>
            </w:tcBorders>
          </w:tcPr>
          <w:p w14:paraId="48AB7F87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 xml:space="preserve">0,1000 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76484285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4D2CD869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Треугольная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14:paraId="4C7703CB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2,45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0CD95FCF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0,04082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0A3D529B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C2E32">
              <w:rPr>
                <w:rFonts w:ascii="Arial" w:hAnsi="Arial" w:cs="Arial"/>
                <w:sz w:val="14"/>
                <w:szCs w:val="14"/>
              </w:rPr>
              <w:t>–</w:t>
            </w:r>
            <w:r w:rsidRPr="00D630E6">
              <w:rPr>
                <w:rFonts w:ascii="Arial" w:hAnsi="Arial" w:cs="Arial"/>
                <w:sz w:val="14"/>
                <w:szCs w:val="14"/>
              </w:rPr>
              <w:t>1,01503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6D96C5F1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4C34B340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 xml:space="preserve">0,04144 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1CCD6C1A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</w:tr>
      <w:tr w:rsidR="002F2954" w:rsidRPr="00D630E6" w14:paraId="5629E8E7" w14:textId="77777777" w:rsidTr="002F2954">
        <w:tc>
          <w:tcPr>
            <w:tcW w:w="988" w:type="dxa"/>
          </w:tcPr>
          <w:p w14:paraId="44F7A36D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i/>
                <w:iCs/>
                <w:sz w:val="14"/>
                <w:szCs w:val="14"/>
              </w:rPr>
              <w:t>T</w:t>
            </w:r>
            <w:r w:rsidRPr="00D630E6">
              <w:rPr>
                <w:rFonts w:ascii="Arial" w:hAnsi="Arial" w:cs="Arial"/>
                <w:sz w:val="14"/>
                <w:szCs w:val="14"/>
                <w:vertAlign w:val="subscript"/>
              </w:rPr>
              <w:t>90%</w:t>
            </w:r>
          </w:p>
        </w:tc>
        <w:tc>
          <w:tcPr>
            <w:tcW w:w="567" w:type="dxa"/>
          </w:tcPr>
          <w:p w14:paraId="6B456B9B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 xml:space="preserve">6,1 </w:t>
            </w:r>
          </w:p>
        </w:tc>
        <w:tc>
          <w:tcPr>
            <w:tcW w:w="708" w:type="dxa"/>
          </w:tcPr>
          <w:p w14:paraId="613DFF6F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  <w:tc>
          <w:tcPr>
            <w:tcW w:w="993" w:type="dxa"/>
          </w:tcPr>
          <w:p w14:paraId="227D3558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0,1000</w:t>
            </w:r>
          </w:p>
        </w:tc>
        <w:tc>
          <w:tcPr>
            <w:tcW w:w="708" w:type="dxa"/>
          </w:tcPr>
          <w:p w14:paraId="387439A6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DD4767C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Треугольная</w:t>
            </w:r>
          </w:p>
        </w:tc>
        <w:tc>
          <w:tcPr>
            <w:tcW w:w="851" w:type="dxa"/>
          </w:tcPr>
          <w:p w14:paraId="3AD26371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2,45</w:t>
            </w:r>
          </w:p>
        </w:tc>
        <w:tc>
          <w:tcPr>
            <w:tcW w:w="709" w:type="dxa"/>
          </w:tcPr>
          <w:p w14:paraId="343DAB36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0,04082</w:t>
            </w:r>
          </w:p>
        </w:tc>
        <w:tc>
          <w:tcPr>
            <w:tcW w:w="992" w:type="dxa"/>
          </w:tcPr>
          <w:p w14:paraId="3CDE0332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1,01503</w:t>
            </w:r>
          </w:p>
        </w:tc>
        <w:tc>
          <w:tcPr>
            <w:tcW w:w="709" w:type="dxa"/>
          </w:tcPr>
          <w:p w14:paraId="2C2D6111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</w:tcPr>
          <w:p w14:paraId="63F1A316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0,04144</w:t>
            </w:r>
          </w:p>
        </w:tc>
        <w:tc>
          <w:tcPr>
            <w:tcW w:w="709" w:type="dxa"/>
          </w:tcPr>
          <w:p w14:paraId="480A81FF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</w:tr>
      <w:tr w:rsidR="002F2954" w:rsidRPr="00D630E6" w14:paraId="4C5D1F20" w14:textId="77777777" w:rsidTr="002F2954">
        <w:tc>
          <w:tcPr>
            <w:tcW w:w="988" w:type="dxa"/>
          </w:tcPr>
          <w:p w14:paraId="20D8DAE2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630E6">
              <w:rPr>
                <w:rFonts w:ascii="Arial" w:hAnsi="Arial" w:cs="Arial"/>
                <w:sz w:val="14"/>
                <w:szCs w:val="14"/>
              </w:rPr>
              <w:t>δ</w:t>
            </w:r>
            <w:r w:rsidRPr="00D630E6">
              <w:rPr>
                <w:rFonts w:ascii="Arial" w:hAnsi="Arial" w:cs="Arial"/>
                <w:i/>
                <w:iCs/>
                <w:sz w:val="14"/>
                <w:szCs w:val="14"/>
              </w:rPr>
              <w:t>R</w:t>
            </w:r>
            <w:proofErr w:type="spellEnd"/>
          </w:p>
        </w:tc>
        <w:tc>
          <w:tcPr>
            <w:tcW w:w="567" w:type="dxa"/>
          </w:tcPr>
          <w:p w14:paraId="3A51D855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 xml:space="preserve">0 </w:t>
            </w:r>
          </w:p>
        </w:tc>
        <w:tc>
          <w:tcPr>
            <w:tcW w:w="708" w:type="dxa"/>
          </w:tcPr>
          <w:p w14:paraId="70E5129D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  <w:tc>
          <w:tcPr>
            <w:tcW w:w="993" w:type="dxa"/>
          </w:tcPr>
          <w:p w14:paraId="1F07F3CB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0,15</w:t>
            </w:r>
          </w:p>
        </w:tc>
        <w:tc>
          <w:tcPr>
            <w:tcW w:w="708" w:type="dxa"/>
          </w:tcPr>
          <w:p w14:paraId="0F2075CF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  <w:tc>
          <w:tcPr>
            <w:tcW w:w="1134" w:type="dxa"/>
          </w:tcPr>
          <w:p w14:paraId="6B544F7A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Нормальная (</w:t>
            </w:r>
            <w:r w:rsidRPr="00BA4BF9">
              <w:rPr>
                <w:rFonts w:ascii="Arial" w:hAnsi="Arial" w:cs="Arial"/>
                <w:i/>
                <w:iCs/>
                <w:sz w:val="14"/>
                <w:szCs w:val="14"/>
              </w:rPr>
              <w:t>k</w:t>
            </w:r>
            <w:r w:rsidRPr="00D630E6">
              <w:rPr>
                <w:rFonts w:ascii="Arial" w:hAnsi="Arial" w:cs="Arial"/>
                <w:sz w:val="14"/>
                <w:szCs w:val="14"/>
              </w:rPr>
              <w:t>=1)</w:t>
            </w:r>
          </w:p>
        </w:tc>
        <w:tc>
          <w:tcPr>
            <w:tcW w:w="851" w:type="dxa"/>
          </w:tcPr>
          <w:p w14:paraId="1C79EDE3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1,00</w:t>
            </w:r>
          </w:p>
        </w:tc>
        <w:tc>
          <w:tcPr>
            <w:tcW w:w="709" w:type="dxa"/>
          </w:tcPr>
          <w:p w14:paraId="0CA7ECF8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0,15000</w:t>
            </w:r>
          </w:p>
        </w:tc>
        <w:tc>
          <w:tcPr>
            <w:tcW w:w="992" w:type="dxa"/>
          </w:tcPr>
          <w:p w14:paraId="213A8EDB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1,01503</w:t>
            </w:r>
          </w:p>
        </w:tc>
        <w:tc>
          <w:tcPr>
            <w:tcW w:w="709" w:type="dxa"/>
          </w:tcPr>
          <w:p w14:paraId="5E873A34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</w:tcPr>
          <w:p w14:paraId="04D0C425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0,15225</w:t>
            </w:r>
          </w:p>
        </w:tc>
        <w:tc>
          <w:tcPr>
            <w:tcW w:w="709" w:type="dxa"/>
          </w:tcPr>
          <w:p w14:paraId="58017E74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</w:tr>
      <w:tr w:rsidR="002F2954" w:rsidRPr="00D630E6" w14:paraId="1BB08B36" w14:textId="77777777" w:rsidTr="002F2954">
        <w:tc>
          <w:tcPr>
            <w:tcW w:w="988" w:type="dxa"/>
          </w:tcPr>
          <w:p w14:paraId="2B7FF98D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α</w:t>
            </w:r>
          </w:p>
        </w:tc>
        <w:tc>
          <w:tcPr>
            <w:tcW w:w="567" w:type="dxa"/>
          </w:tcPr>
          <w:p w14:paraId="6795516A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 xml:space="preserve">360 </w:t>
            </w:r>
          </w:p>
        </w:tc>
        <w:tc>
          <w:tcPr>
            <w:tcW w:w="708" w:type="dxa"/>
          </w:tcPr>
          <w:p w14:paraId="66613C60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нс∙МГц</w:t>
            </w:r>
            <w:proofErr w:type="spellEnd"/>
          </w:p>
        </w:tc>
        <w:tc>
          <w:tcPr>
            <w:tcW w:w="993" w:type="dxa"/>
          </w:tcPr>
          <w:p w14:paraId="3B562C28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 xml:space="preserve">40 </w:t>
            </w:r>
          </w:p>
        </w:tc>
        <w:tc>
          <w:tcPr>
            <w:tcW w:w="708" w:type="dxa"/>
          </w:tcPr>
          <w:p w14:paraId="73E8C8FA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нс∙МГц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447325D7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C2E32">
              <w:rPr>
                <w:rFonts w:ascii="Arial" w:hAnsi="Arial" w:cs="Arial"/>
                <w:sz w:val="14"/>
                <w:szCs w:val="14"/>
              </w:rPr>
              <w:t>Прямоугольная</w:t>
            </w:r>
          </w:p>
        </w:tc>
        <w:tc>
          <w:tcPr>
            <w:tcW w:w="851" w:type="dxa"/>
          </w:tcPr>
          <w:p w14:paraId="107F8F3C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1,73</w:t>
            </w:r>
          </w:p>
        </w:tc>
        <w:tc>
          <w:tcPr>
            <w:tcW w:w="709" w:type="dxa"/>
          </w:tcPr>
          <w:p w14:paraId="08A6BA61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23,09401</w:t>
            </w:r>
          </w:p>
        </w:tc>
        <w:tc>
          <w:tcPr>
            <w:tcW w:w="992" w:type="dxa"/>
          </w:tcPr>
          <w:p w14:paraId="7F48DCF2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C2E32">
              <w:rPr>
                <w:rFonts w:ascii="Arial" w:hAnsi="Arial" w:cs="Arial"/>
                <w:sz w:val="14"/>
                <w:szCs w:val="14"/>
              </w:rPr>
              <w:t>–</w:t>
            </w:r>
            <w:r w:rsidRPr="00D630E6">
              <w:rPr>
                <w:rFonts w:ascii="Arial" w:hAnsi="Arial" w:cs="Arial"/>
                <w:sz w:val="14"/>
                <w:szCs w:val="14"/>
              </w:rPr>
              <w:t>0,00044</w:t>
            </w:r>
          </w:p>
        </w:tc>
        <w:tc>
          <w:tcPr>
            <w:tcW w:w="709" w:type="dxa"/>
          </w:tcPr>
          <w:p w14:paraId="29513B95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1/МГц</w:t>
            </w:r>
          </w:p>
        </w:tc>
        <w:tc>
          <w:tcPr>
            <w:tcW w:w="708" w:type="dxa"/>
          </w:tcPr>
          <w:p w14:paraId="2C678CC9" w14:textId="77777777" w:rsidR="002F2954" w:rsidRPr="00D630E6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0,01005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14:paraId="1B90C3B4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</w:tr>
      <w:tr w:rsidR="002F2954" w:rsidRPr="00D630E6" w14:paraId="16A9DE23" w14:textId="77777777" w:rsidTr="002F2954">
        <w:tc>
          <w:tcPr>
            <w:tcW w:w="988" w:type="dxa"/>
          </w:tcPr>
          <w:p w14:paraId="5ED960A5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i/>
                <w:iCs/>
                <w:sz w:val="14"/>
                <w:szCs w:val="14"/>
              </w:rPr>
              <w:t>B</w:t>
            </w:r>
          </w:p>
        </w:tc>
        <w:tc>
          <w:tcPr>
            <w:tcW w:w="567" w:type="dxa"/>
          </w:tcPr>
          <w:p w14:paraId="545D8576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 xml:space="preserve">400 </w:t>
            </w:r>
          </w:p>
        </w:tc>
        <w:tc>
          <w:tcPr>
            <w:tcW w:w="708" w:type="dxa"/>
          </w:tcPr>
          <w:p w14:paraId="22D5F2CF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МГц</w:t>
            </w:r>
          </w:p>
        </w:tc>
        <w:tc>
          <w:tcPr>
            <w:tcW w:w="993" w:type="dxa"/>
          </w:tcPr>
          <w:p w14:paraId="04D0BB1B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C2E32"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708" w:type="dxa"/>
          </w:tcPr>
          <w:p w14:paraId="56A6AE5C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МГц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37BD810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C2E32">
              <w:rPr>
                <w:rFonts w:ascii="Arial" w:hAnsi="Arial" w:cs="Arial"/>
                <w:sz w:val="14"/>
                <w:szCs w:val="14"/>
              </w:rPr>
              <w:t>Прямоугольная</w:t>
            </w:r>
          </w:p>
        </w:tc>
        <w:tc>
          <w:tcPr>
            <w:tcW w:w="851" w:type="dxa"/>
          </w:tcPr>
          <w:p w14:paraId="511CB315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1,73</w:t>
            </w:r>
          </w:p>
        </w:tc>
        <w:tc>
          <w:tcPr>
            <w:tcW w:w="709" w:type="dxa"/>
          </w:tcPr>
          <w:p w14:paraId="550EFB3A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17,32051</w:t>
            </w:r>
          </w:p>
        </w:tc>
        <w:tc>
          <w:tcPr>
            <w:tcW w:w="992" w:type="dxa"/>
          </w:tcPr>
          <w:p w14:paraId="3AC8CEAA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0,00039</w:t>
            </w:r>
          </w:p>
        </w:tc>
        <w:tc>
          <w:tcPr>
            <w:tcW w:w="709" w:type="dxa"/>
          </w:tcPr>
          <w:p w14:paraId="44AD2D7E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630E6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  <w:r w:rsidRPr="00D630E6">
              <w:rPr>
                <w:rFonts w:ascii="Arial" w:hAnsi="Arial" w:cs="Arial"/>
                <w:sz w:val="14"/>
                <w:szCs w:val="14"/>
              </w:rPr>
              <w:t>/МГц</w:t>
            </w:r>
          </w:p>
        </w:tc>
        <w:tc>
          <w:tcPr>
            <w:tcW w:w="708" w:type="dxa"/>
          </w:tcPr>
          <w:p w14:paraId="42B71D87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0,00678</w:t>
            </w:r>
          </w:p>
        </w:tc>
        <w:tc>
          <w:tcPr>
            <w:tcW w:w="709" w:type="dxa"/>
          </w:tcPr>
          <w:p w14:paraId="05F4AD52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</w:tr>
      <w:tr w:rsidR="002F2954" w:rsidRPr="00D630E6" w14:paraId="2A1D9302" w14:textId="77777777" w:rsidTr="002F2954">
        <w:tc>
          <w:tcPr>
            <w:tcW w:w="5949" w:type="dxa"/>
            <w:gridSpan w:val="7"/>
            <w:vMerge w:val="restart"/>
          </w:tcPr>
          <w:p w14:paraId="0DBB92CD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410" w:type="dxa"/>
            <w:gridSpan w:val="3"/>
          </w:tcPr>
          <w:p w14:paraId="6FFB6AC8" w14:textId="77777777" w:rsidR="002F2954" w:rsidRPr="00AC2E32" w:rsidRDefault="005B6A03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4"/>
                        <w:szCs w:val="1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14"/>
                        <w:szCs w:val="1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Arial"/>
                    <w:sz w:val="14"/>
                    <w:szCs w:val="14"/>
                  </w:rPr>
                  <m:t>(y)=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14"/>
                        <w:szCs w:val="14"/>
                      </w:rPr>
                    </m:ctrlPr>
                  </m:radPr>
                  <m:deg/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Arial"/>
                            <w:i/>
                            <w:sz w:val="14"/>
                            <w:szCs w:val="1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14"/>
                                <w:szCs w:val="14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14"/>
                                    <w:szCs w:val="14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14"/>
                                    <w:szCs w:val="1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14"/>
                                <w:szCs w:val="14"/>
                              </w:rPr>
                              <m:t>(y)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14"/>
                                <w:szCs w:val="14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rad>
              </m:oMath>
            </m:oMathPara>
          </w:p>
        </w:tc>
        <w:tc>
          <w:tcPr>
            <w:tcW w:w="708" w:type="dxa"/>
          </w:tcPr>
          <w:p w14:paraId="1B3C7039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 xml:space="preserve">0,16359 </w:t>
            </w:r>
          </w:p>
        </w:tc>
        <w:tc>
          <w:tcPr>
            <w:tcW w:w="709" w:type="dxa"/>
          </w:tcPr>
          <w:p w14:paraId="78A9EE08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eastAsia="Calibri" w:hAnsi="Arial" w:cs="Arial"/>
                <w:sz w:val="14"/>
                <w:szCs w:val="14"/>
                <w:lang w:eastAsia="en-US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</w:tr>
      <w:tr w:rsidR="002F2954" w:rsidRPr="00D630E6" w14:paraId="4235DA66" w14:textId="77777777" w:rsidTr="002F2954">
        <w:tc>
          <w:tcPr>
            <w:tcW w:w="5949" w:type="dxa"/>
            <w:gridSpan w:val="7"/>
            <w:vMerge/>
          </w:tcPr>
          <w:p w14:paraId="4B9D6EFF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410" w:type="dxa"/>
            <w:gridSpan w:val="3"/>
          </w:tcPr>
          <w:p w14:paraId="71B7FA1C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m:oMathPara>
              <m:oMath>
                <m:r>
                  <w:rPr>
                    <w:rFonts w:ascii="Cambria Math" w:hAnsi="Cambria Math" w:cs="Arial"/>
                    <w:sz w:val="14"/>
                    <w:szCs w:val="14"/>
                  </w:rPr>
                  <m:t>U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14"/>
                        <w:szCs w:val="1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14"/>
                        <w:szCs w:val="14"/>
                      </w:rPr>
                      <m:t>y</m:t>
                    </m:r>
                  </m:e>
                </m:d>
                <m:r>
                  <w:rPr>
                    <w:rFonts w:ascii="Cambria Math" w:hAnsi="Cambria Math" w:cs="Arial"/>
                    <w:sz w:val="14"/>
                    <w:szCs w:val="14"/>
                  </w:rPr>
                  <m:t>=2∙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4"/>
                        <w:szCs w:val="1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14"/>
                        <w:szCs w:val="14"/>
                      </w:rPr>
                      <m:t xml:space="preserve">c </m:t>
                    </m:r>
                  </m:sub>
                </m:sSub>
                <m:r>
                  <w:rPr>
                    <w:rFonts w:ascii="Cambria Math" w:hAnsi="Cambria Math" w:cs="Arial"/>
                    <w:sz w:val="14"/>
                    <w:szCs w:val="14"/>
                  </w:rPr>
                  <m:t>(y)</m:t>
                </m:r>
              </m:oMath>
            </m:oMathPara>
          </w:p>
        </w:tc>
        <w:tc>
          <w:tcPr>
            <w:tcW w:w="708" w:type="dxa"/>
          </w:tcPr>
          <w:p w14:paraId="3A02FD55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0,33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14:paraId="1FBD74C8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</w:tr>
      <w:tr w:rsidR="002F2954" w:rsidRPr="00D630E6" w14:paraId="05DC6AAB" w14:textId="77777777" w:rsidTr="002F2954">
        <w:tc>
          <w:tcPr>
            <w:tcW w:w="5949" w:type="dxa"/>
            <w:gridSpan w:val="7"/>
            <w:vMerge/>
          </w:tcPr>
          <w:p w14:paraId="2708484F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410" w:type="dxa"/>
            <w:gridSpan w:val="3"/>
          </w:tcPr>
          <w:p w14:paraId="03CABC98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y</w:t>
            </w:r>
          </w:p>
        </w:tc>
        <w:tc>
          <w:tcPr>
            <w:tcW w:w="708" w:type="dxa"/>
          </w:tcPr>
          <w:p w14:paraId="13B1C80C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0E6">
              <w:rPr>
                <w:rFonts w:ascii="Arial" w:hAnsi="Arial" w:cs="Arial"/>
                <w:sz w:val="14"/>
                <w:szCs w:val="14"/>
              </w:rPr>
              <w:t>5,17</w:t>
            </w:r>
          </w:p>
        </w:tc>
        <w:tc>
          <w:tcPr>
            <w:tcW w:w="709" w:type="dxa"/>
          </w:tcPr>
          <w:p w14:paraId="26542A03" w14:textId="77777777" w:rsidR="002F2954" w:rsidRPr="00AC2E32" w:rsidRDefault="002F2954" w:rsidP="00861B4D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C2E32">
              <w:rPr>
                <w:rFonts w:ascii="Arial" w:hAnsi="Arial" w:cs="Arial"/>
                <w:sz w:val="14"/>
                <w:szCs w:val="14"/>
              </w:rPr>
              <w:t>нс</w:t>
            </w:r>
            <w:proofErr w:type="spellEnd"/>
          </w:p>
        </w:tc>
      </w:tr>
      <w:tr w:rsidR="002F2954" w:rsidRPr="00D630E6" w14:paraId="11F848AA" w14:textId="77777777" w:rsidTr="00861B4D">
        <w:tc>
          <w:tcPr>
            <w:tcW w:w="9776" w:type="dxa"/>
            <w:gridSpan w:val="12"/>
          </w:tcPr>
          <w:p w14:paraId="73F4D0B9" w14:textId="4E139003" w:rsidR="002F2954" w:rsidRPr="00D630E6" w:rsidRDefault="002F2954" w:rsidP="0037170A">
            <w:pPr>
              <w:spacing w:before="120" w:after="120"/>
              <w:ind w:firstLine="284"/>
              <w:rPr>
                <w:rFonts w:ascii="Arial" w:hAnsi="Arial" w:cs="Arial"/>
                <w:sz w:val="16"/>
                <w:szCs w:val="16"/>
              </w:rPr>
            </w:pPr>
            <w:r w:rsidRPr="00D630E6">
              <w:rPr>
                <w:rFonts w:ascii="Arial" w:hAnsi="Arial" w:cs="Arial"/>
                <w:sz w:val="16"/>
                <w:szCs w:val="16"/>
              </w:rPr>
              <w:t>* Функция плотности вероятности</w:t>
            </w:r>
            <w:r w:rsidR="00BA4BF9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14:paraId="7DA8E243" w14:textId="77777777" w:rsidR="001079CB" w:rsidRDefault="001079CB" w:rsidP="001079CB">
      <w:pPr>
        <w:spacing w:after="0" w:line="360" w:lineRule="auto"/>
        <w:ind w:firstLine="709"/>
        <w:jc w:val="both"/>
        <w:rPr>
          <w:rFonts w:ascii="Arial" w:eastAsia="Calibri" w:hAnsi="Arial" w:cs="Arial"/>
          <w:i/>
          <w:iCs/>
        </w:rPr>
      </w:pPr>
    </w:p>
    <w:p w14:paraId="1CFCD54C" w14:textId="793F0B43" w:rsidR="002F2954" w:rsidRPr="002F2954" w:rsidRDefault="002F2954" w:rsidP="0037170A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  <w:i/>
          <w:iCs/>
        </w:rPr>
        <w:lastRenderedPageBreak/>
        <w:t>T</w:t>
      </w:r>
      <w:r w:rsidRPr="002F2954">
        <w:rPr>
          <w:rFonts w:ascii="Arial" w:eastAsia="Calibri" w:hAnsi="Arial" w:cs="Arial"/>
          <w:vertAlign w:val="subscript"/>
        </w:rPr>
        <w:t>10 %</w:t>
      </w:r>
      <w:r w:rsidRPr="002F2954">
        <w:rPr>
          <w:rFonts w:ascii="Arial" w:eastAsia="Calibri" w:hAnsi="Arial" w:cs="Arial"/>
        </w:rPr>
        <w:t xml:space="preserve">, </w:t>
      </w:r>
      <w:r w:rsidRPr="002F2954">
        <w:rPr>
          <w:rFonts w:ascii="Arial" w:eastAsia="Calibri" w:hAnsi="Arial" w:cs="Arial"/>
          <w:i/>
          <w:iCs/>
        </w:rPr>
        <w:t>T</w:t>
      </w:r>
      <w:r w:rsidRPr="002F2954">
        <w:rPr>
          <w:rFonts w:ascii="Arial" w:eastAsia="Calibri" w:hAnsi="Arial" w:cs="Arial"/>
          <w:vertAlign w:val="subscript"/>
        </w:rPr>
        <w:t>90 %</w:t>
      </w:r>
      <w:r w:rsidRPr="002F2954">
        <w:rPr>
          <w:rFonts w:ascii="Arial" w:eastAsia="Calibri" w:hAnsi="Arial" w:cs="Arial"/>
        </w:rPr>
        <w:t xml:space="preserve"> </w:t>
      </w:r>
      <w:r w:rsidR="001079CB" w:rsidRPr="001079CB">
        <w:rPr>
          <w:rFonts w:ascii="Arial" w:eastAsia="Calibri" w:hAnsi="Arial" w:cs="Arial"/>
        </w:rPr>
        <w:t xml:space="preserve">‒ </w:t>
      </w:r>
      <w:r w:rsidRPr="002F2954">
        <w:rPr>
          <w:rFonts w:ascii="Arial" w:eastAsia="Calibri" w:hAnsi="Arial" w:cs="Arial"/>
        </w:rPr>
        <w:t xml:space="preserve">значения времени нарастания на уровне 10 % или 90 % пиковой амплитуды. Предел погрешности получен при условии частоты дискретизации 5 ГС/с и возможности интерполяции трасс осциллографа (треугольная функция плотности вероятности). В противном случае следует принять прямоугольную функцию плотности вероятности. Здесь учитывают только вклад в </w:t>
      </w:r>
      <w:r w:rsidRPr="00BA4BF9">
        <w:rPr>
          <w:rFonts w:ascii="Arial" w:eastAsia="Calibri" w:hAnsi="Arial" w:cs="Arial"/>
        </w:rPr>
        <w:t>MU,</w:t>
      </w:r>
      <w:r w:rsidRPr="002F2954">
        <w:rPr>
          <w:rFonts w:ascii="Arial" w:eastAsia="Calibri" w:hAnsi="Arial" w:cs="Arial"/>
        </w:rPr>
        <w:t xml:space="preserve"> обусловленный частотой дискретизации; дополнительные вклады </w:t>
      </w:r>
      <w:r w:rsidR="00BA4BF9">
        <w:rPr>
          <w:rFonts w:ascii="Arial" w:eastAsia="Calibri" w:hAnsi="Arial" w:cs="Arial"/>
        </w:rPr>
        <w:t xml:space="preserve">– </w:t>
      </w:r>
      <w:r w:rsidRPr="002F2954">
        <w:rPr>
          <w:rFonts w:ascii="Arial" w:eastAsia="Calibri" w:hAnsi="Arial" w:cs="Arial"/>
        </w:rPr>
        <w:t xml:space="preserve">см. в В.4.5. Предполагается, что значения </w:t>
      </w:r>
      <w:r w:rsidRPr="002F2954">
        <w:rPr>
          <w:rFonts w:ascii="Arial" w:eastAsia="Calibri" w:hAnsi="Arial" w:cs="Arial"/>
          <w:i/>
          <w:iCs/>
        </w:rPr>
        <w:t>T</w:t>
      </w:r>
      <w:r w:rsidRPr="002F2954">
        <w:rPr>
          <w:rFonts w:ascii="Arial" w:eastAsia="Calibri" w:hAnsi="Arial" w:cs="Arial"/>
          <w:vertAlign w:val="subscript"/>
        </w:rPr>
        <w:t xml:space="preserve">10 % </w:t>
      </w:r>
      <w:r w:rsidRPr="002F2954">
        <w:rPr>
          <w:rFonts w:ascii="Arial" w:eastAsia="Calibri" w:hAnsi="Arial" w:cs="Arial"/>
        </w:rPr>
        <w:t xml:space="preserve">равно 0,85 </w:t>
      </w:r>
      <w:proofErr w:type="spellStart"/>
      <w:r w:rsidRPr="002F2954">
        <w:rPr>
          <w:rFonts w:ascii="Arial" w:eastAsia="Calibri" w:hAnsi="Arial" w:cs="Arial"/>
        </w:rPr>
        <w:t>нс</w:t>
      </w:r>
      <w:proofErr w:type="spellEnd"/>
      <w:r w:rsidRPr="002F2954">
        <w:rPr>
          <w:rFonts w:ascii="Arial" w:eastAsia="Calibri" w:hAnsi="Arial" w:cs="Arial"/>
        </w:rPr>
        <w:t xml:space="preserve"> и</w:t>
      </w:r>
      <w:r w:rsidR="0037170A">
        <w:rPr>
          <w:rFonts w:ascii="Arial" w:eastAsia="Calibri" w:hAnsi="Arial" w:cs="Arial"/>
        </w:rPr>
        <w:t xml:space="preserve"> </w:t>
      </w:r>
      <w:r w:rsidR="0037170A">
        <w:rPr>
          <w:rFonts w:ascii="Arial" w:eastAsia="Calibri" w:hAnsi="Arial" w:cs="Arial"/>
        </w:rPr>
        <w:br/>
      </w:r>
      <w:r w:rsidRPr="002F2954">
        <w:rPr>
          <w:rFonts w:ascii="Arial" w:eastAsia="Calibri" w:hAnsi="Arial" w:cs="Arial"/>
          <w:i/>
          <w:iCs/>
        </w:rPr>
        <w:t>T</w:t>
      </w:r>
      <w:r w:rsidRPr="002F2954">
        <w:rPr>
          <w:rFonts w:ascii="Arial" w:eastAsia="Calibri" w:hAnsi="Arial" w:cs="Arial"/>
          <w:vertAlign w:val="subscript"/>
        </w:rPr>
        <w:t>90 %</w:t>
      </w:r>
      <w:r w:rsidRPr="002F2954">
        <w:rPr>
          <w:rFonts w:ascii="Arial" w:eastAsia="Calibri" w:hAnsi="Arial" w:cs="Arial"/>
        </w:rPr>
        <w:t xml:space="preserve"> равно 6,1 </w:t>
      </w:r>
      <w:proofErr w:type="spellStart"/>
      <w:r w:rsidRPr="002F2954">
        <w:rPr>
          <w:rFonts w:ascii="Arial" w:eastAsia="Calibri" w:hAnsi="Arial" w:cs="Arial"/>
        </w:rPr>
        <w:t>нс</w:t>
      </w:r>
      <w:proofErr w:type="spellEnd"/>
      <w:r w:rsidR="00BA4BF9">
        <w:rPr>
          <w:rFonts w:ascii="Arial" w:eastAsia="Calibri" w:hAnsi="Arial" w:cs="Arial"/>
        </w:rPr>
        <w:t>.</w:t>
      </w:r>
    </w:p>
    <w:p w14:paraId="2A8F8772" w14:textId="2DC786A1" w:rsidR="002F2954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  <w:i/>
          <w:iCs/>
        </w:rPr>
        <w:t>T</w:t>
      </w:r>
      <w:r w:rsidRPr="002F2954">
        <w:rPr>
          <w:rFonts w:ascii="Arial" w:eastAsia="Calibri" w:hAnsi="Arial" w:cs="Arial"/>
          <w:vertAlign w:val="subscript"/>
        </w:rPr>
        <w:t>MS</w:t>
      </w:r>
      <w:r w:rsidR="001079CB">
        <w:rPr>
          <w:rFonts w:ascii="Arial" w:eastAsia="Calibri" w:hAnsi="Arial" w:cs="Arial"/>
          <w:b/>
          <w:bCs/>
          <w:vertAlign w:val="subscript"/>
        </w:rPr>
        <w:t xml:space="preserve"> </w:t>
      </w:r>
      <w:r w:rsidR="001079CB">
        <w:rPr>
          <w:rFonts w:ascii="Arial" w:eastAsia="Calibri" w:hAnsi="Arial" w:cs="Arial"/>
        </w:rPr>
        <w:t xml:space="preserve">‒ </w:t>
      </w:r>
      <w:r w:rsidRPr="002F2954">
        <w:rPr>
          <w:rFonts w:ascii="Arial" w:eastAsia="Calibri" w:hAnsi="Arial" w:cs="Arial"/>
        </w:rPr>
        <w:t xml:space="preserve">расчетное время нарастания ступенчатого отклика измерительной системы. Коэффициент α зависит от формы импульсного отклика измерительной системы. Диапазон 360 ± 40 является представительным для широкого класса систем, каждая из которых имеет различную форму импульсного отклика (см. В.4.5 и таблицу В.3). Ширина полосы пропускания </w:t>
      </w:r>
      <w:r w:rsidRPr="002F2954">
        <w:rPr>
          <w:rFonts w:ascii="Arial" w:eastAsia="Calibri" w:hAnsi="Arial" w:cs="Arial"/>
          <w:i/>
          <w:iCs/>
        </w:rPr>
        <w:t>B</w:t>
      </w:r>
      <w:r w:rsidRPr="002F2954">
        <w:rPr>
          <w:rFonts w:ascii="Arial" w:eastAsia="Calibri" w:hAnsi="Arial" w:cs="Arial"/>
        </w:rPr>
        <w:t xml:space="preserve"> измерительной системы может быть получена экспериментально (прямое измерение полосы пропускания) или рассчитана на основе полосы пропускания </w:t>
      </w:r>
      <w:proofErr w:type="spellStart"/>
      <w:r w:rsidRPr="002F2954">
        <w:rPr>
          <w:rFonts w:ascii="Arial" w:eastAsia="Calibri" w:hAnsi="Arial" w:cs="Arial"/>
          <w:i/>
          <w:iCs/>
        </w:rPr>
        <w:t>B</w:t>
      </w:r>
      <w:r w:rsidRPr="00BA4BF9">
        <w:rPr>
          <w:rFonts w:ascii="Arial" w:eastAsia="Calibri" w:hAnsi="Arial" w:cs="Arial"/>
          <w:i/>
          <w:iCs/>
          <w:vertAlign w:val="subscript"/>
        </w:rPr>
        <w:t>i</w:t>
      </w:r>
      <w:proofErr w:type="spellEnd"/>
      <w:r w:rsidRPr="00BA4BF9">
        <w:rPr>
          <w:rFonts w:ascii="Arial" w:eastAsia="Calibri" w:hAnsi="Arial" w:cs="Arial"/>
          <w:i/>
          <w:iCs/>
          <w:vertAlign w:val="subscript"/>
        </w:rPr>
        <w:t xml:space="preserve"> </w:t>
      </w:r>
      <w:r w:rsidRPr="002F2954">
        <w:rPr>
          <w:rFonts w:ascii="Arial" w:eastAsia="Calibri" w:hAnsi="Arial" w:cs="Arial"/>
        </w:rPr>
        <w:t>каждого элемента измерительной системы (в основном такими элементами являются щупы напряжения и тока, кабель и осциллограф) с использованием следующей формулы</w:t>
      </w:r>
    </w:p>
    <w:p w14:paraId="79722406" w14:textId="6CCAEDA4" w:rsidR="00BA4BF9" w:rsidRPr="00BA4BF9" w:rsidRDefault="005B6A03" w:rsidP="001079CB">
      <w:pPr>
        <w:spacing w:after="0" w:line="360" w:lineRule="auto"/>
        <w:ind w:firstLine="709"/>
        <w:jc w:val="both"/>
        <w:rPr>
          <w:rFonts w:ascii="Arial" w:eastAsia="Calibri" w:hAnsi="Arial" w:cs="Arial"/>
          <w:i/>
        </w:rPr>
      </w:pPr>
      <m:oMathPara>
        <m:oMath>
          <m:f>
            <m:fPr>
              <m:ctrlPr>
                <w:rPr>
                  <w:rFonts w:ascii="Cambria Math" w:eastAsia="Calibri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eastAsia="Calibri" w:hAnsi="Cambria Math" w:cs="Arial"/>
                  <w:sz w:val="20"/>
                  <w:szCs w:val="20"/>
                  <w:lang w:val="en-US"/>
                </w:rPr>
                <m:t>B</m:t>
              </m:r>
            </m:den>
          </m:f>
          <m:r>
            <w:rPr>
              <w:rFonts w:ascii="Cambria Math" w:eastAsia="Calibri" w:hAnsi="Cambria Math" w:cs="Arial"/>
              <w:sz w:val="20"/>
              <w:szCs w:val="20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Arial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Arial"/>
                                  <w:sz w:val="20"/>
                                  <w:szCs w:val="20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Arial"/>
                                  <w:sz w:val="20"/>
                                  <w:szCs w:val="20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libri" w:hAnsi="Cambria Math" w:cs="Arial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+ 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Arial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Arial"/>
                                  <w:sz w:val="20"/>
                                  <w:szCs w:val="20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Arial"/>
                                  <w:sz w:val="20"/>
                                  <w:szCs w:val="20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libri" w:hAnsi="Cambria Math" w:cs="Arial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+…</m:t>
              </m:r>
            </m:e>
          </m:rad>
          <m:r>
            <w:rPr>
              <w:rFonts w:ascii="Cambria Math" w:eastAsiaTheme="minorEastAsia" w:hAnsi="Cambria Math" w:cs="Arial"/>
              <w:sz w:val="24"/>
              <w:szCs w:val="24"/>
            </w:rPr>
            <m:t xml:space="preserve"> .</m:t>
          </m:r>
        </m:oMath>
      </m:oMathPara>
    </w:p>
    <w:p w14:paraId="00EEDFBD" w14:textId="77777777" w:rsidR="002F2954" w:rsidRPr="002F2954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</w:rPr>
        <w:t xml:space="preserve">Предполагаемое оценочное значение </w:t>
      </w:r>
      <w:r w:rsidRPr="002F2954">
        <w:rPr>
          <w:rFonts w:ascii="Arial" w:eastAsia="Calibri" w:hAnsi="Arial" w:cs="Arial"/>
          <w:i/>
          <w:iCs/>
          <w:lang w:val="en-US"/>
        </w:rPr>
        <w:t>B</w:t>
      </w:r>
      <w:r w:rsidRPr="002F2954">
        <w:rPr>
          <w:rFonts w:ascii="Arial" w:eastAsia="Calibri" w:hAnsi="Arial" w:cs="Arial"/>
        </w:rPr>
        <w:t xml:space="preserve"> равно 400 МГц, а оценочное значение предела погрешности составляет 30 МГц для прямоугольной функции плотности вероятности.</w:t>
      </w:r>
    </w:p>
    <w:p w14:paraId="6709FD98" w14:textId="0CCB090D" w:rsidR="002F2954" w:rsidRPr="002F2954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proofErr w:type="spellStart"/>
      <w:r w:rsidRPr="00C46241">
        <w:rPr>
          <w:rFonts w:ascii="Arial" w:eastAsia="Calibri" w:hAnsi="Arial" w:cs="Arial"/>
        </w:rPr>
        <w:t>δ</w:t>
      </w:r>
      <w:r w:rsidRPr="002F2954">
        <w:rPr>
          <w:rFonts w:ascii="Arial" w:eastAsia="Calibri" w:hAnsi="Arial" w:cs="Arial"/>
          <w:i/>
          <w:iCs/>
        </w:rPr>
        <w:t>R</w:t>
      </w:r>
      <w:proofErr w:type="spellEnd"/>
      <w:r w:rsidRPr="002F2954">
        <w:rPr>
          <w:rFonts w:ascii="Arial" w:eastAsia="Calibri" w:hAnsi="Arial" w:cs="Arial"/>
        </w:rPr>
        <w:t xml:space="preserve"> </w:t>
      </w:r>
      <w:r w:rsidR="001079CB">
        <w:rPr>
          <w:rFonts w:ascii="Arial" w:eastAsia="Calibri" w:hAnsi="Arial" w:cs="Arial"/>
        </w:rPr>
        <w:t xml:space="preserve">‒ </w:t>
      </w:r>
      <w:r w:rsidRPr="002F2954">
        <w:rPr>
          <w:rFonts w:ascii="Arial" w:eastAsia="Calibri" w:hAnsi="Arial" w:cs="Arial"/>
        </w:rPr>
        <w:t xml:space="preserve">представляет собой отсутствие повторяемости времени нарастания от 10 % до 90 %. Величина определяет отсутствие повторяемости при измерении разности </w:t>
      </w:r>
      <w:r w:rsidRPr="002F2954">
        <w:rPr>
          <w:rFonts w:ascii="Arial" w:eastAsia="Calibri" w:hAnsi="Arial" w:cs="Arial"/>
          <w:i/>
          <w:iCs/>
        </w:rPr>
        <w:t>T</w:t>
      </w:r>
      <w:r w:rsidRPr="002F2954">
        <w:rPr>
          <w:rFonts w:ascii="Arial" w:eastAsia="Calibri" w:hAnsi="Arial" w:cs="Arial"/>
          <w:vertAlign w:val="subscript"/>
        </w:rPr>
        <w:t>90 %</w:t>
      </w:r>
      <w:r w:rsidRPr="002F2954">
        <w:rPr>
          <w:rFonts w:ascii="Arial" w:eastAsia="Calibri" w:hAnsi="Arial" w:cs="Arial"/>
        </w:rPr>
        <w:t>‒</w:t>
      </w:r>
      <w:r w:rsidRPr="002F2954">
        <w:rPr>
          <w:rFonts w:ascii="Arial" w:eastAsia="Calibri" w:hAnsi="Arial" w:cs="Arial"/>
          <w:i/>
          <w:iCs/>
        </w:rPr>
        <w:t>T</w:t>
      </w:r>
      <w:r w:rsidRPr="002F2954">
        <w:rPr>
          <w:rFonts w:ascii="Arial" w:eastAsia="Calibri" w:hAnsi="Arial" w:cs="Arial"/>
          <w:vertAlign w:val="subscript"/>
        </w:rPr>
        <w:t>10 %</w:t>
      </w:r>
      <w:r w:rsidRPr="002F2954">
        <w:rPr>
          <w:rFonts w:ascii="Arial" w:eastAsia="Calibri" w:hAnsi="Arial" w:cs="Arial"/>
        </w:rPr>
        <w:t>, которое обусловлен</w:t>
      </w:r>
      <w:r w:rsidR="00C46241">
        <w:rPr>
          <w:rFonts w:ascii="Arial" w:eastAsia="Calibri" w:hAnsi="Arial" w:cs="Arial"/>
        </w:rPr>
        <w:t>о</w:t>
      </w:r>
      <w:r w:rsidRPr="002F2954">
        <w:rPr>
          <w:rFonts w:ascii="Arial" w:eastAsia="Calibri" w:hAnsi="Arial" w:cs="Arial"/>
        </w:rPr>
        <w:t xml:space="preserve"> средствами измерения, схемой измерительной установки и самим </w:t>
      </w:r>
      <w:r w:rsidRPr="00C46241">
        <w:rPr>
          <w:rFonts w:ascii="Arial" w:eastAsia="Calibri" w:hAnsi="Arial" w:cs="Arial"/>
        </w:rPr>
        <w:t>DOWG</w:t>
      </w:r>
      <w:r w:rsidRPr="002F2954">
        <w:rPr>
          <w:rFonts w:ascii="Arial" w:eastAsia="Calibri" w:hAnsi="Arial" w:cs="Arial"/>
        </w:rPr>
        <w:t>. Величину определяют экспер</w:t>
      </w:r>
      <w:r w:rsidR="001D360A">
        <w:rPr>
          <w:rFonts w:ascii="Arial" w:eastAsia="Calibri" w:hAnsi="Arial" w:cs="Arial"/>
        </w:rPr>
        <w:t>иментально. Такая оценка типа А</w:t>
      </w:r>
      <w:r w:rsidRPr="002F2954">
        <w:rPr>
          <w:rFonts w:ascii="Arial" w:eastAsia="Calibri" w:hAnsi="Arial" w:cs="Arial"/>
        </w:rPr>
        <w:t xml:space="preserve"> основана на формуле экспериментального стандартного отклонения </w:t>
      </w:r>
      <w:r w:rsidRPr="002F2954">
        <w:rPr>
          <w:rFonts w:ascii="Arial" w:eastAsia="Calibri" w:hAnsi="Arial" w:cs="Arial"/>
          <w:i/>
          <w:iCs/>
        </w:rPr>
        <w:t>s</w:t>
      </w:r>
      <w:r w:rsidRPr="002F2954">
        <w:rPr>
          <w:rFonts w:ascii="Arial" w:eastAsia="Calibri" w:hAnsi="Arial" w:cs="Arial"/>
        </w:rPr>
        <w:t>(</w:t>
      </w:r>
      <w:proofErr w:type="spellStart"/>
      <w:r w:rsidRPr="002F2954">
        <w:rPr>
          <w:rFonts w:ascii="Arial" w:eastAsia="Calibri" w:hAnsi="Arial" w:cs="Arial"/>
          <w:i/>
          <w:iCs/>
        </w:rPr>
        <w:t>qk</w:t>
      </w:r>
      <w:proofErr w:type="spellEnd"/>
      <w:r w:rsidRPr="002F2954">
        <w:rPr>
          <w:rFonts w:ascii="Arial" w:eastAsia="Calibri" w:hAnsi="Arial" w:cs="Arial"/>
        </w:rPr>
        <w:t xml:space="preserve">) выборки из </w:t>
      </w:r>
      <w:r w:rsidRPr="002F2954">
        <w:rPr>
          <w:rFonts w:ascii="Arial" w:eastAsia="Calibri" w:hAnsi="Arial" w:cs="Arial"/>
          <w:i/>
          <w:iCs/>
        </w:rPr>
        <w:t>n</w:t>
      </w:r>
      <w:r w:rsidRPr="002F2954">
        <w:rPr>
          <w:rFonts w:ascii="Arial" w:eastAsia="Calibri" w:hAnsi="Arial" w:cs="Arial"/>
        </w:rPr>
        <w:t xml:space="preserve"> повторных измерений </w:t>
      </w:r>
      <w:proofErr w:type="spellStart"/>
      <w:r w:rsidRPr="002F2954">
        <w:rPr>
          <w:rFonts w:ascii="Arial" w:eastAsia="Calibri" w:hAnsi="Arial" w:cs="Arial"/>
          <w:i/>
          <w:iCs/>
        </w:rPr>
        <w:t>q</w:t>
      </w:r>
      <w:r w:rsidRPr="002F2954">
        <w:rPr>
          <w:rFonts w:ascii="Arial" w:eastAsia="Calibri" w:hAnsi="Arial" w:cs="Arial"/>
          <w:vertAlign w:val="subscript"/>
        </w:rPr>
        <w:t>j</w:t>
      </w:r>
      <w:proofErr w:type="spellEnd"/>
      <w:r w:rsidRPr="002F2954">
        <w:rPr>
          <w:rFonts w:ascii="Arial" w:eastAsia="Calibri" w:hAnsi="Arial" w:cs="Arial"/>
        </w:rPr>
        <w:t xml:space="preserve"> и представлена в виде:</w:t>
      </w:r>
    </w:p>
    <w:p w14:paraId="0552A94F" w14:textId="0682D88C" w:rsidR="002F2954" w:rsidRPr="002F2954" w:rsidRDefault="002F2954" w:rsidP="001079CB">
      <w:pPr>
        <w:spacing w:after="0" w:line="360" w:lineRule="auto"/>
        <w:ind w:firstLine="709"/>
        <w:jc w:val="center"/>
        <w:rPr>
          <w:rFonts w:ascii="Arial" w:eastAsia="Calibri" w:hAnsi="Arial" w:cs="Arial"/>
        </w:rPr>
      </w:pPr>
      <m:oMathPara>
        <m:oMath>
          <m:r>
            <w:rPr>
              <w:rFonts w:ascii="Cambria Math" w:eastAsia="Calibri" w:hAnsi="Cambria Math" w:cs="Arial"/>
            </w:rPr>
            <m:t>s</m:t>
          </m:r>
          <m:d>
            <m:dPr>
              <m:ctrlPr>
                <w:rPr>
                  <w:rFonts w:ascii="Cambria Math" w:eastAsia="Calibri" w:hAnsi="Cambria Math" w:cs="Arial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</w:rPr>
                    <m:t>q</m:t>
                  </m:r>
                </m:e>
                <m:sub>
                  <m:r>
                    <w:rPr>
                      <w:rFonts w:ascii="Cambria Math" w:eastAsia="Calibri" w:hAnsi="Cambria Math" w:cs="Arial"/>
                    </w:rPr>
                    <m:t>k</m:t>
                  </m:r>
                </m:sub>
              </m:sSub>
            </m:e>
          </m:d>
          <m:r>
            <w:rPr>
              <w:rFonts w:ascii="Cambria Math" w:eastAsia="Calibri" w:hAnsi="Cambria Math" w:cs="Arial"/>
            </w:rPr>
            <m:t>=</m:t>
          </m:r>
          <m:rad>
            <m:radPr>
              <m:degHide m:val="1"/>
              <m:ctrlPr>
                <w:rPr>
                  <w:rFonts w:ascii="Cambria Math" w:eastAsia="Calibri" w:hAnsi="Cambria Math" w:cs="Arial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</w:rPr>
                    <m:t>n-1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naryPr>
                <m:sub>
                  <m:r>
                    <w:rPr>
                      <w:rFonts w:ascii="Cambria Math" w:eastAsia="Calibri" w:hAnsi="Cambria Math" w:cs="Arial"/>
                    </w:rPr>
                    <m:t>j=1</m:t>
                  </m:r>
                </m:sub>
                <m:sup>
                  <m:r>
                    <w:rPr>
                      <w:rFonts w:ascii="Cambria Math" w:eastAsia="Calibri" w:hAnsi="Cambria Math" w:cs="Arial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j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Arial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q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 w:eastAsia="Calibri" w:hAnsi="Cambria Math" w:cs="Arial"/>
                        </w:rPr>
                        <m:t>2</m:t>
                      </m:r>
                    </m:sup>
                  </m:sSup>
                </m:e>
              </m:nary>
            </m:e>
          </m:rad>
          <m:r>
            <w:rPr>
              <w:rFonts w:ascii="Cambria Math" w:eastAsia="Calibri" w:hAnsi="Cambria Math" w:cs="Arial"/>
            </w:rPr>
            <m:t xml:space="preserve"> </m:t>
          </m:r>
          <m:r>
            <m:rPr>
              <m:sty m:val="p"/>
            </m:rPr>
            <w:rPr>
              <w:rFonts w:ascii="Cambria Math" w:eastAsia="Calibri" w:hAnsi="Cambria Math" w:cs="Arial"/>
            </w:rPr>
            <m:t>,</m:t>
          </m:r>
        </m:oMath>
      </m:oMathPara>
    </w:p>
    <w:p w14:paraId="4F35E8A8" w14:textId="2D4FD5F8" w:rsidR="002F2954" w:rsidRPr="002F2954" w:rsidRDefault="00C46241" w:rsidP="00C46241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г</w:t>
      </w:r>
      <w:r w:rsidR="002F2954" w:rsidRPr="002F2954">
        <w:rPr>
          <w:rFonts w:ascii="Arial" w:eastAsia="Calibri" w:hAnsi="Arial" w:cs="Arial"/>
        </w:rPr>
        <w:t xml:space="preserve">де </w:t>
      </w:r>
      <m:oMath>
        <m:acc>
          <m:accPr>
            <m:chr m:val="̅"/>
            <m:ctrlPr>
              <w:rPr>
                <w:rFonts w:ascii="Cambria Math" w:eastAsia="Calibri" w:hAnsi="Cambria Math" w:cs="Arial"/>
                <w:i/>
                <w:iCs/>
              </w:rPr>
            </m:ctrlPr>
          </m:accPr>
          <m:e>
            <m:r>
              <w:rPr>
                <w:rFonts w:ascii="Cambria Math" w:eastAsia="Calibri" w:hAnsi="Cambria Math" w:cs="Arial"/>
              </w:rPr>
              <m:t>q</m:t>
            </m:r>
          </m:e>
        </m:acc>
      </m:oMath>
      <w:r w:rsidR="002F2954" w:rsidRPr="002F2954">
        <w:rPr>
          <w:rFonts w:ascii="Arial" w:eastAsia="Calibri" w:hAnsi="Arial" w:cs="Arial"/>
        </w:rPr>
        <w:t xml:space="preserve"> ‒ среднее арифметическое значений </w:t>
      </w:r>
      <w:proofErr w:type="spellStart"/>
      <w:r w:rsidR="002F2954" w:rsidRPr="002F2954">
        <w:rPr>
          <w:rFonts w:ascii="Arial" w:eastAsia="Calibri" w:hAnsi="Arial" w:cs="Arial"/>
          <w:i/>
          <w:iCs/>
        </w:rPr>
        <w:t>q</w:t>
      </w:r>
      <w:r w:rsidR="002F2954" w:rsidRPr="00C46241">
        <w:rPr>
          <w:rFonts w:ascii="Arial" w:eastAsia="Calibri" w:hAnsi="Arial" w:cs="Arial"/>
          <w:i/>
          <w:iCs/>
          <w:vertAlign w:val="subscript"/>
        </w:rPr>
        <w:t>j</w:t>
      </w:r>
      <w:proofErr w:type="spellEnd"/>
      <w:r w:rsidR="002F2954" w:rsidRPr="00C46241">
        <w:rPr>
          <w:rFonts w:ascii="Arial" w:eastAsia="Calibri" w:hAnsi="Arial" w:cs="Arial"/>
          <w:i/>
          <w:iCs/>
        </w:rPr>
        <w:t>.</w:t>
      </w:r>
      <w:r w:rsidR="002F2954" w:rsidRPr="002F2954">
        <w:rPr>
          <w:rFonts w:ascii="Arial" w:eastAsia="Calibri" w:hAnsi="Arial" w:cs="Arial"/>
        </w:rPr>
        <w:t xml:space="preserve"> Предполагается, что предел погрешности </w:t>
      </w:r>
      <m:oMath>
        <m:r>
          <w:rPr>
            <w:rFonts w:ascii="Cambria Math" w:eastAsia="Calibri" w:hAnsi="Cambria Math" w:cs="Arial"/>
          </w:rPr>
          <m:t>s</m:t>
        </m:r>
        <m:d>
          <m:dPr>
            <m:ctrlPr>
              <w:rPr>
                <w:rFonts w:ascii="Cambria Math" w:eastAsia="Calibri" w:hAnsi="Cambria Math" w:cs="Arial"/>
                <w:i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Arial"/>
                    <w:i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</w:rPr>
                  <m:t>q</m:t>
                </m:r>
              </m:e>
              <m:sub>
                <m:r>
                  <w:rPr>
                    <w:rFonts w:ascii="Cambria Math" w:eastAsia="Calibri" w:hAnsi="Cambria Math" w:cs="Arial"/>
                  </w:rPr>
                  <m:t>k</m:t>
                </m:r>
              </m:sub>
            </m:sSub>
          </m:e>
        </m:d>
      </m:oMath>
      <w:r w:rsidR="002F2954" w:rsidRPr="002F2954">
        <w:rPr>
          <w:rFonts w:ascii="Arial" w:eastAsia="Calibri" w:hAnsi="Arial" w:cs="Arial"/>
        </w:rPr>
        <w:t xml:space="preserve"> = 150 пс (в единицах стандартного отклонения нормальной функции плотности вероятности) и оценка составляет 0 </w:t>
      </w:r>
      <w:proofErr w:type="spellStart"/>
      <w:r w:rsidR="002F2954" w:rsidRPr="002F2954">
        <w:rPr>
          <w:rFonts w:ascii="Arial" w:eastAsia="Calibri" w:hAnsi="Arial" w:cs="Arial"/>
        </w:rPr>
        <w:t>нс</w:t>
      </w:r>
      <w:proofErr w:type="spellEnd"/>
      <w:r w:rsidR="002F2954" w:rsidRPr="002F2954">
        <w:rPr>
          <w:rFonts w:ascii="Arial" w:eastAsia="Calibri" w:hAnsi="Arial" w:cs="Arial"/>
        </w:rPr>
        <w:t>.</w:t>
      </w:r>
    </w:p>
    <w:p w14:paraId="622B4E45" w14:textId="4A95EA7E" w:rsidR="002F2954" w:rsidRPr="002F2954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bookmarkStart w:id="88" w:name="_Hlk210900102"/>
      <w:r w:rsidRPr="00C46241">
        <w:rPr>
          <w:rFonts w:ascii="Arial" w:eastAsia="Times New Roman" w:hAnsi="Arial" w:cs="Arial"/>
          <w:spacing w:val="40"/>
          <w:sz w:val="20"/>
          <w:szCs w:val="20"/>
          <w:lang w:eastAsia="ru-RU"/>
        </w:rPr>
        <w:t>П</w:t>
      </w:r>
      <w:r w:rsidR="00C46241" w:rsidRPr="00C46241">
        <w:rPr>
          <w:rFonts w:ascii="Arial" w:eastAsia="Times New Roman" w:hAnsi="Arial" w:cs="Arial"/>
          <w:spacing w:val="40"/>
          <w:sz w:val="20"/>
          <w:szCs w:val="20"/>
          <w:lang w:eastAsia="ru-RU"/>
        </w:rPr>
        <w:t>римечание</w:t>
      </w:r>
      <w:r w:rsidR="00C46241">
        <w:rPr>
          <w:rFonts w:ascii="Arial" w:eastAsia="Times New Roman" w:hAnsi="Arial" w:cs="Arial"/>
          <w:sz w:val="20"/>
          <w:szCs w:val="20"/>
          <w:lang w:eastAsia="ru-RU"/>
        </w:rPr>
        <w:t xml:space="preserve"> –</w:t>
      </w:r>
      <w:r w:rsidRPr="002F2954">
        <w:rPr>
          <w:rFonts w:ascii="Arial" w:eastAsia="Calibri" w:hAnsi="Arial" w:cs="Arial"/>
          <w:sz w:val="20"/>
          <w:szCs w:val="20"/>
        </w:rPr>
        <w:t xml:space="preserve"> Для</w:t>
      </w:r>
      <w:r w:rsidR="001079CB">
        <w:rPr>
          <w:rFonts w:ascii="Arial" w:eastAsia="Calibri" w:hAnsi="Arial" w:cs="Arial"/>
          <w:sz w:val="20"/>
          <w:szCs w:val="20"/>
        </w:rPr>
        <w:t xml:space="preserve"> </w:t>
      </w:r>
      <w:r w:rsidRPr="002F2954">
        <w:rPr>
          <w:rFonts w:ascii="Arial" w:eastAsia="Calibri" w:hAnsi="Arial" w:cs="Arial"/>
          <w:sz w:val="20"/>
          <w:szCs w:val="20"/>
        </w:rPr>
        <w:t xml:space="preserve">напряжения разомкнутой цепи и тока короткого замыкания бюджеты неопределенности получаются аналогичным образом. В случае формы волны напряжения </w:t>
      </w:r>
      <w:r w:rsidRPr="002F2954">
        <w:rPr>
          <w:rFonts w:ascii="Arial" w:eastAsia="Calibri" w:hAnsi="Arial" w:cs="Arial"/>
          <w:i/>
          <w:iCs/>
          <w:sz w:val="20"/>
          <w:szCs w:val="20"/>
        </w:rPr>
        <w:t>T</w:t>
      </w:r>
      <w:r w:rsidRPr="002F2954">
        <w:rPr>
          <w:rFonts w:ascii="Arial" w:eastAsia="Calibri" w:hAnsi="Arial" w:cs="Arial"/>
          <w:sz w:val="20"/>
          <w:szCs w:val="20"/>
          <w:vertAlign w:val="subscript"/>
        </w:rPr>
        <w:t>MS</w:t>
      </w:r>
      <w:r w:rsidRPr="002F2954">
        <w:rPr>
          <w:rFonts w:ascii="Arial" w:eastAsia="Calibri" w:hAnsi="Arial" w:cs="Arial"/>
          <w:sz w:val="20"/>
          <w:szCs w:val="20"/>
        </w:rPr>
        <w:t xml:space="preserve"> включает в себя полосу пропускания щупа напряжения, а в случае формы волны тока ‒ полосу пропускания шунта или щупа для измерения тока. Функциональная зависимость одинакова в обоих случаях.</w:t>
      </w:r>
    </w:p>
    <w:p w14:paraId="326693B8" w14:textId="15588270" w:rsidR="002F2954" w:rsidRPr="002F2954" w:rsidRDefault="002F2954" w:rsidP="001079CB">
      <w:pPr>
        <w:keepNext/>
        <w:spacing w:after="0" w:line="360" w:lineRule="auto"/>
        <w:ind w:firstLine="709"/>
        <w:jc w:val="both"/>
        <w:outlineLvl w:val="2"/>
        <w:rPr>
          <w:rFonts w:ascii="Arial" w:eastAsia="Calibri" w:hAnsi="Arial" w:cs="Times New Roman"/>
          <w:b/>
          <w:bCs/>
          <w:color w:val="000000"/>
        </w:rPr>
      </w:pPr>
      <w:bookmarkStart w:id="89" w:name="_Toc211022030"/>
      <w:bookmarkEnd w:id="88"/>
      <w:r w:rsidRPr="002F2954">
        <w:rPr>
          <w:rFonts w:ascii="Arial" w:eastAsia="Calibri" w:hAnsi="Arial" w:cs="Times New Roman"/>
          <w:b/>
          <w:bCs/>
          <w:color w:val="000000"/>
        </w:rPr>
        <w:lastRenderedPageBreak/>
        <w:t>B.4.3 Пик</w:t>
      </w:r>
      <w:r w:rsidR="008F2CCD">
        <w:rPr>
          <w:rFonts w:ascii="Arial" w:eastAsia="Calibri" w:hAnsi="Arial" w:cs="Times New Roman"/>
          <w:b/>
          <w:bCs/>
          <w:color w:val="000000"/>
        </w:rPr>
        <w:t>овое значение</w:t>
      </w:r>
      <w:r w:rsidRPr="002F2954">
        <w:rPr>
          <w:rFonts w:ascii="Arial" w:eastAsia="Calibri" w:hAnsi="Arial" w:cs="Times New Roman"/>
          <w:b/>
          <w:bCs/>
          <w:color w:val="000000"/>
        </w:rPr>
        <w:t xml:space="preserve"> затухающей колебательной волны 3 МГц</w:t>
      </w:r>
      <w:bookmarkEnd w:id="89"/>
    </w:p>
    <w:p w14:paraId="243DCDD7" w14:textId="77777777" w:rsidR="002F2954" w:rsidRPr="002F2954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</w:rPr>
        <w:t>Измеряемой величиной является значение первого пика затухающей колебательной волны напряжения разомкнутой цепи, полученное с использованием следующей функциональной зависимости:</w:t>
      </w:r>
    </w:p>
    <w:p w14:paraId="720E7C55" w14:textId="553C6295" w:rsidR="002F2954" w:rsidRPr="002F2954" w:rsidRDefault="005B6A03" w:rsidP="001079CB">
      <w:pPr>
        <w:spacing w:after="0" w:line="360" w:lineRule="auto"/>
        <w:ind w:firstLine="709"/>
        <w:jc w:val="both"/>
        <w:rPr>
          <w:rFonts w:ascii="Arial" w:eastAsia="Calibri" w:hAnsi="Arial" w:cs="Arial"/>
          <w:i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i/>
                </w:rPr>
              </m:ctrlPr>
            </m:sSubPr>
            <m:e>
              <m:r>
                <w:rPr>
                  <w:rFonts w:ascii="Cambria Math" w:eastAsia="Calibri" w:hAnsi="Cambria Math" w:cs="Arial"/>
                </w:rPr>
                <m:t>Pk</m:t>
              </m:r>
            </m:e>
            <m:sub>
              <m:r>
                <w:rPr>
                  <w:rFonts w:ascii="Cambria Math" w:eastAsia="Calibri" w:hAnsi="Cambria Math" w:cs="Arial"/>
                </w:rPr>
                <m:t>1</m:t>
              </m:r>
            </m:sub>
          </m:sSub>
          <m:r>
            <w:rPr>
              <w:rFonts w:ascii="Cambria Math" w:eastAsia="Calibri" w:hAnsi="Cambria Math" w:cs="Arial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Arial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="Calibri" w:hAnsi="Cambria Math" w:cs="Arial"/>
                      <w:lang w:val="en-US"/>
                    </w:rPr>
                    <m:t xml:space="preserve">PR  </m:t>
                  </m:r>
                </m:sub>
              </m:sSub>
              <m:r>
                <w:rPr>
                  <w:rFonts w:ascii="Cambria Math" w:eastAsia="Calibri" w:hAnsi="Cambria Math" w:cs="Arial"/>
                  <w:lang w:val="en-US"/>
                </w:rPr>
                <m:t>(1+</m:t>
              </m:r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>δ</m:t>
              </m:r>
              <m:r>
                <w:rPr>
                  <w:rFonts w:ascii="Cambria Math" w:eastAsia="Calibri" w:hAnsi="Cambria Math" w:cs="Arial"/>
                </w:rPr>
                <m:t>R+</m:t>
              </m:r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>δ</m:t>
              </m:r>
              <m:r>
                <w:rPr>
                  <w:rFonts w:ascii="Cambria Math" w:eastAsia="Calibri" w:hAnsi="Cambria Math" w:cs="Arial"/>
                </w:rPr>
                <m:t>V)</m:t>
              </m:r>
            </m:num>
            <m:den>
              <m:r>
                <w:rPr>
                  <w:rFonts w:ascii="Cambria Math" w:eastAsia="Calibri" w:hAnsi="Cambria Math" w:cs="Arial"/>
                </w:rPr>
                <m:t>1-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</w:rPr>
                            <m:t>β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Arial"/>
                            </w:rPr>
                            <m:t>B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libri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eastAsia="Calibri" w:hAnsi="Cambria Math" w:cs="Arial"/>
            </w:rPr>
            <m:t xml:space="preserve"> A , </m:t>
          </m:r>
        </m:oMath>
      </m:oMathPara>
    </w:p>
    <w:p w14:paraId="30C4B0CE" w14:textId="1862ADD0" w:rsidR="002F2954" w:rsidRPr="002F2954" w:rsidRDefault="008F2CCD" w:rsidP="008F2CCD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г</w:t>
      </w:r>
      <w:r w:rsidR="002F2954" w:rsidRPr="002F2954">
        <w:rPr>
          <w:rFonts w:ascii="Arial" w:eastAsia="Calibri" w:hAnsi="Arial" w:cs="Arial"/>
        </w:rPr>
        <w:t xml:space="preserve">де </w:t>
      </w:r>
      <w:r w:rsidR="002F2954" w:rsidRPr="002F2954">
        <w:rPr>
          <w:rFonts w:ascii="Arial" w:eastAsia="Calibri" w:hAnsi="Arial" w:cs="Arial"/>
          <w:i/>
          <w:iCs/>
        </w:rPr>
        <w:t>V</w:t>
      </w:r>
      <w:r w:rsidR="002F2954" w:rsidRPr="002F2954">
        <w:rPr>
          <w:rFonts w:ascii="Arial" w:eastAsia="Calibri" w:hAnsi="Arial" w:cs="Arial"/>
          <w:vertAlign w:val="subscript"/>
        </w:rPr>
        <w:t>PR</w:t>
      </w:r>
      <w:r w:rsidR="002F2954" w:rsidRPr="002F2954">
        <w:rPr>
          <w:rFonts w:ascii="Arial" w:eastAsia="Calibri" w:hAnsi="Arial" w:cs="Arial"/>
        </w:rPr>
        <w:t xml:space="preserve"> ‒ пиковое значение напряжения;</w:t>
      </w:r>
    </w:p>
    <w:p w14:paraId="04BFA648" w14:textId="77777777" w:rsidR="002F2954" w:rsidRPr="002F2954" w:rsidRDefault="002F2954" w:rsidP="002D28F1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  <w:i/>
          <w:iCs/>
        </w:rPr>
        <w:t>A</w:t>
      </w:r>
      <w:r w:rsidRPr="002F2954">
        <w:rPr>
          <w:rFonts w:ascii="Arial" w:eastAsia="Calibri" w:hAnsi="Arial" w:cs="Arial"/>
        </w:rPr>
        <w:t xml:space="preserve"> ‒ затухание постоянного тока щупа напряжения;</w:t>
      </w:r>
    </w:p>
    <w:p w14:paraId="475ACAA8" w14:textId="77777777" w:rsidR="002F2954" w:rsidRPr="002F2954" w:rsidRDefault="002F2954" w:rsidP="002D28F1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proofErr w:type="spellStart"/>
      <w:r w:rsidRPr="002F2954">
        <w:rPr>
          <w:rFonts w:ascii="Arial" w:eastAsia="Calibri" w:hAnsi="Arial" w:cs="Arial"/>
        </w:rPr>
        <w:t>δ</w:t>
      </w:r>
      <w:r w:rsidRPr="002F2954">
        <w:rPr>
          <w:rFonts w:ascii="Arial" w:eastAsia="Calibri" w:hAnsi="Arial" w:cs="Arial"/>
          <w:i/>
          <w:iCs/>
        </w:rPr>
        <w:t>R</w:t>
      </w:r>
      <w:proofErr w:type="spellEnd"/>
      <w:r w:rsidRPr="002F2954">
        <w:rPr>
          <w:rFonts w:ascii="Arial" w:eastAsia="Calibri" w:hAnsi="Arial" w:cs="Arial"/>
        </w:rPr>
        <w:t xml:space="preserve"> ‒ поправка на отсутствие повторяемости;</w:t>
      </w:r>
    </w:p>
    <w:p w14:paraId="011D7935" w14:textId="77777777" w:rsidR="002F2954" w:rsidRPr="002F2954" w:rsidRDefault="002F2954" w:rsidP="002D28F1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proofErr w:type="spellStart"/>
      <w:r w:rsidRPr="002F2954">
        <w:rPr>
          <w:rFonts w:ascii="Arial" w:eastAsia="Calibri" w:hAnsi="Arial" w:cs="Arial"/>
        </w:rPr>
        <w:t>δ</w:t>
      </w:r>
      <w:r w:rsidRPr="002F2954">
        <w:rPr>
          <w:rFonts w:ascii="Arial" w:eastAsia="Calibri" w:hAnsi="Arial" w:cs="Arial"/>
          <w:i/>
          <w:iCs/>
        </w:rPr>
        <w:t>V</w:t>
      </w:r>
      <w:proofErr w:type="spellEnd"/>
      <w:r w:rsidRPr="002F2954">
        <w:rPr>
          <w:rFonts w:ascii="Arial" w:eastAsia="Calibri" w:hAnsi="Arial" w:cs="Arial"/>
          <w:i/>
          <w:iCs/>
        </w:rPr>
        <w:t xml:space="preserve"> </w:t>
      </w:r>
      <w:r w:rsidRPr="002F2954">
        <w:rPr>
          <w:rFonts w:ascii="Arial" w:eastAsia="Calibri" w:hAnsi="Arial" w:cs="Arial"/>
        </w:rPr>
        <w:t>‒ точность отображения постоянного тока по вертикали осциллографа;</w:t>
      </w:r>
    </w:p>
    <w:p w14:paraId="62BFA87D" w14:textId="77777777" w:rsidR="002F2954" w:rsidRPr="002F2954" w:rsidRDefault="002F2954" w:rsidP="002D28F1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  <w:i/>
          <w:iCs/>
        </w:rPr>
        <w:t>B</w:t>
      </w:r>
      <w:r w:rsidRPr="002F2954">
        <w:rPr>
          <w:rFonts w:ascii="Arial" w:eastAsia="Calibri" w:hAnsi="Arial" w:cs="Arial"/>
        </w:rPr>
        <w:t xml:space="preserve"> ‒ полоса пропускания измерительной системы по уровню минус 3 дБ;</w:t>
      </w:r>
    </w:p>
    <w:p w14:paraId="6DAFB320" w14:textId="53C92405" w:rsidR="002F2954" w:rsidRPr="002F2954" w:rsidRDefault="002F2954" w:rsidP="002D28F1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</w:rPr>
        <w:t xml:space="preserve">β </w:t>
      </w:r>
      <w:r w:rsidR="001D360A">
        <w:rPr>
          <w:rFonts w:ascii="Arial" w:eastAsia="Calibri" w:hAnsi="Arial" w:cs="Arial"/>
        </w:rPr>
        <w:t>–</w:t>
      </w:r>
      <w:r w:rsidRPr="002F2954">
        <w:rPr>
          <w:rFonts w:ascii="Arial" w:eastAsia="Calibri" w:hAnsi="Arial" w:cs="Arial"/>
        </w:rPr>
        <w:t xml:space="preserve"> коэффициент, значение которого равно (4,2 ± 0,5) МГц.</w:t>
      </w:r>
    </w:p>
    <w:p w14:paraId="0877D7A0" w14:textId="59D4A69F" w:rsidR="002F2954" w:rsidRPr="002F2954" w:rsidRDefault="002F2954" w:rsidP="0078202E">
      <w:pPr>
        <w:spacing w:after="0" w:line="360" w:lineRule="auto"/>
        <w:jc w:val="both"/>
        <w:rPr>
          <w:rFonts w:ascii="Arial" w:eastAsia="Calibri" w:hAnsi="Arial" w:cs="Arial"/>
        </w:rPr>
      </w:pPr>
      <w:r w:rsidRPr="008F2CCD">
        <w:rPr>
          <w:rFonts w:ascii="Arial" w:eastAsia="Calibri" w:hAnsi="Arial" w:cs="Arial"/>
          <w:spacing w:val="40"/>
        </w:rPr>
        <w:t>Таблица</w:t>
      </w:r>
      <w:r w:rsidRPr="002F2954">
        <w:rPr>
          <w:rFonts w:ascii="Arial" w:eastAsia="Calibri" w:hAnsi="Arial" w:cs="Arial"/>
        </w:rPr>
        <w:t xml:space="preserve"> В.2 ‒ Пример бюджета неопределенности </w:t>
      </w:r>
      <w:r w:rsidR="008F2CCD" w:rsidRPr="002F2954">
        <w:rPr>
          <w:rFonts w:ascii="Arial" w:eastAsia="Calibri" w:hAnsi="Arial" w:cs="Arial"/>
        </w:rPr>
        <w:t xml:space="preserve">пикового напряжения разомкнутой цепи </w:t>
      </w:r>
      <w:r w:rsidRPr="002F2954">
        <w:rPr>
          <w:rFonts w:ascii="Arial" w:eastAsia="Calibri" w:hAnsi="Arial" w:cs="Arial"/>
        </w:rPr>
        <w:t>для затухающей колебательной волны 3 МГц (</w:t>
      </w:r>
      <w:r w:rsidRPr="002F2954">
        <w:rPr>
          <w:rFonts w:ascii="Arial" w:eastAsia="Calibri" w:hAnsi="Arial" w:cs="Arial"/>
          <w:i/>
          <w:iCs/>
        </w:rPr>
        <w:t>Pk</w:t>
      </w:r>
      <w:r w:rsidRPr="002F2954">
        <w:rPr>
          <w:rFonts w:ascii="Arial" w:eastAsia="Calibri" w:hAnsi="Arial" w:cs="Arial"/>
          <w:vertAlign w:val="subscript"/>
        </w:rPr>
        <w:t>1</w:t>
      </w:r>
      <w:r w:rsidRPr="002F2954">
        <w:rPr>
          <w:rFonts w:ascii="Arial" w:eastAsia="Calibri" w:hAnsi="Arial" w:cs="Arial"/>
        </w:rPr>
        <w:t xml:space="preserve">) </w:t>
      </w:r>
    </w:p>
    <w:tbl>
      <w:tblPr>
        <w:tblStyle w:val="311"/>
        <w:tblW w:w="97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709"/>
        <w:gridCol w:w="719"/>
        <w:gridCol w:w="982"/>
        <w:gridCol w:w="709"/>
        <w:gridCol w:w="1134"/>
        <w:gridCol w:w="850"/>
        <w:gridCol w:w="709"/>
        <w:gridCol w:w="709"/>
        <w:gridCol w:w="709"/>
        <w:gridCol w:w="708"/>
        <w:gridCol w:w="709"/>
      </w:tblGrid>
      <w:tr w:rsidR="0073648B" w:rsidRPr="0073648B" w14:paraId="49FAF588" w14:textId="77777777" w:rsidTr="00A82F19">
        <w:tc>
          <w:tcPr>
            <w:tcW w:w="1129" w:type="dxa"/>
            <w:tcBorders>
              <w:bottom w:val="double" w:sz="4" w:space="0" w:color="000000"/>
            </w:tcBorders>
          </w:tcPr>
          <w:p w14:paraId="7897D87B" w14:textId="77777777" w:rsidR="002F2954" w:rsidRPr="0073648B" w:rsidRDefault="002F2954" w:rsidP="00A82F19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Обозначение</w:t>
            </w:r>
          </w:p>
        </w:tc>
        <w:tc>
          <w:tcPr>
            <w:tcW w:w="709" w:type="dxa"/>
            <w:tcBorders>
              <w:bottom w:val="double" w:sz="4" w:space="0" w:color="000000"/>
            </w:tcBorders>
          </w:tcPr>
          <w:p w14:paraId="7458F232" w14:textId="77777777" w:rsidR="002F2954" w:rsidRPr="0073648B" w:rsidRDefault="002F2954" w:rsidP="00A82F19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Оценка</w:t>
            </w:r>
          </w:p>
        </w:tc>
        <w:tc>
          <w:tcPr>
            <w:tcW w:w="719" w:type="dxa"/>
            <w:tcBorders>
              <w:bottom w:val="double" w:sz="4" w:space="0" w:color="000000"/>
            </w:tcBorders>
          </w:tcPr>
          <w:p w14:paraId="1002A16A" w14:textId="682E4938" w:rsidR="002F2954" w:rsidRPr="0073648B" w:rsidRDefault="002F2954" w:rsidP="00A82F19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Единица</w:t>
            </w:r>
          </w:p>
        </w:tc>
        <w:tc>
          <w:tcPr>
            <w:tcW w:w="982" w:type="dxa"/>
            <w:tcBorders>
              <w:bottom w:val="double" w:sz="4" w:space="0" w:color="000000"/>
            </w:tcBorders>
          </w:tcPr>
          <w:p w14:paraId="4FF7184E" w14:textId="77777777" w:rsidR="002F2954" w:rsidRPr="0073648B" w:rsidRDefault="002F2954" w:rsidP="00A82F19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Предел</w:t>
            </w:r>
          </w:p>
          <w:p w14:paraId="556C3609" w14:textId="77777777" w:rsidR="002F2954" w:rsidRPr="0073648B" w:rsidRDefault="002F2954" w:rsidP="00A82F19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погрешности</w:t>
            </w:r>
          </w:p>
        </w:tc>
        <w:tc>
          <w:tcPr>
            <w:tcW w:w="709" w:type="dxa"/>
            <w:tcBorders>
              <w:bottom w:val="double" w:sz="4" w:space="0" w:color="000000"/>
            </w:tcBorders>
          </w:tcPr>
          <w:p w14:paraId="4CB3B8EB" w14:textId="528234BE" w:rsidR="002F2954" w:rsidRPr="0073648B" w:rsidRDefault="002F2954" w:rsidP="00A82F19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Единица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</w:tcPr>
          <w:p w14:paraId="25C9EDA2" w14:textId="77777777" w:rsidR="002F2954" w:rsidRPr="0073648B" w:rsidRDefault="002F2954" w:rsidP="00A82F19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>PDF*</w:t>
            </w:r>
          </w:p>
        </w:tc>
        <w:tc>
          <w:tcPr>
            <w:tcW w:w="850" w:type="dxa"/>
            <w:tcBorders>
              <w:bottom w:val="double" w:sz="4" w:space="0" w:color="000000"/>
            </w:tcBorders>
          </w:tcPr>
          <w:p w14:paraId="4EAE26A9" w14:textId="77777777" w:rsidR="002F2954" w:rsidRPr="0073648B" w:rsidRDefault="002F2954" w:rsidP="00A82F19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Делитель</w:t>
            </w:r>
          </w:p>
        </w:tc>
        <w:tc>
          <w:tcPr>
            <w:tcW w:w="709" w:type="dxa"/>
            <w:tcBorders>
              <w:bottom w:val="double" w:sz="4" w:space="0" w:color="000000"/>
            </w:tcBorders>
          </w:tcPr>
          <w:p w14:paraId="0A0DEDD3" w14:textId="77777777" w:rsidR="002F2954" w:rsidRPr="0073648B" w:rsidRDefault="002F2954" w:rsidP="00A82F19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i/>
                <w:iCs/>
                <w:sz w:val="14"/>
                <w:szCs w:val="14"/>
                <w:lang w:val="en-US"/>
              </w:rPr>
              <w:t>u</w:t>
            </w:r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>(</w:t>
            </w:r>
            <w:r w:rsidRPr="0073648B">
              <w:rPr>
                <w:rFonts w:ascii="Arial" w:hAnsi="Arial" w:cs="Arial"/>
                <w:i/>
                <w:iCs/>
                <w:sz w:val="14"/>
                <w:szCs w:val="14"/>
                <w:lang w:val="en-US"/>
              </w:rPr>
              <w:t>x</w:t>
            </w:r>
            <w:r w:rsidRPr="0073648B">
              <w:rPr>
                <w:rFonts w:ascii="Arial" w:hAnsi="Arial" w:cs="Arial"/>
                <w:sz w:val="14"/>
                <w:szCs w:val="14"/>
                <w:vertAlign w:val="subscript"/>
                <w:lang w:val="en-US"/>
              </w:rPr>
              <w:t>i</w:t>
            </w:r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>)</w:t>
            </w:r>
          </w:p>
        </w:tc>
        <w:tc>
          <w:tcPr>
            <w:tcW w:w="709" w:type="dxa"/>
            <w:tcBorders>
              <w:bottom w:val="double" w:sz="4" w:space="0" w:color="000000"/>
            </w:tcBorders>
          </w:tcPr>
          <w:p w14:paraId="5369759E" w14:textId="77777777" w:rsidR="002F2954" w:rsidRPr="0073648B" w:rsidRDefault="002F2954" w:rsidP="00A82F19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i/>
                <w:iCs/>
                <w:sz w:val="14"/>
                <w:szCs w:val="14"/>
                <w:lang w:val="en-US"/>
              </w:rPr>
              <w:t>c</w:t>
            </w:r>
            <w:r w:rsidRPr="0073648B">
              <w:rPr>
                <w:rFonts w:ascii="Arial" w:hAnsi="Arial" w:cs="Arial"/>
                <w:sz w:val="14"/>
                <w:szCs w:val="14"/>
                <w:vertAlign w:val="subscript"/>
                <w:lang w:val="en-US"/>
              </w:rPr>
              <w:t>i</w:t>
            </w:r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>,</w:t>
            </w:r>
          </w:p>
        </w:tc>
        <w:tc>
          <w:tcPr>
            <w:tcW w:w="709" w:type="dxa"/>
            <w:tcBorders>
              <w:bottom w:val="double" w:sz="4" w:space="0" w:color="000000"/>
            </w:tcBorders>
          </w:tcPr>
          <w:p w14:paraId="0FD2108F" w14:textId="77777777" w:rsidR="002F2954" w:rsidRPr="0073648B" w:rsidRDefault="002F2954" w:rsidP="00A82F19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Единица</w:t>
            </w:r>
          </w:p>
        </w:tc>
        <w:tc>
          <w:tcPr>
            <w:tcW w:w="708" w:type="dxa"/>
            <w:tcBorders>
              <w:bottom w:val="double" w:sz="4" w:space="0" w:color="000000"/>
            </w:tcBorders>
          </w:tcPr>
          <w:p w14:paraId="08D1EF7B" w14:textId="77777777" w:rsidR="002F2954" w:rsidRPr="0073648B" w:rsidRDefault="002F2954" w:rsidP="00A82F19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73648B">
              <w:rPr>
                <w:rFonts w:ascii="Arial" w:hAnsi="Arial" w:cs="Arial"/>
                <w:i/>
                <w:iCs/>
                <w:sz w:val="14"/>
                <w:szCs w:val="14"/>
                <w:lang w:val="en-US"/>
              </w:rPr>
              <w:t>u</w:t>
            </w:r>
            <w:r w:rsidRPr="0073648B">
              <w:rPr>
                <w:rFonts w:ascii="Arial" w:hAnsi="Arial" w:cs="Arial"/>
                <w:sz w:val="14"/>
                <w:szCs w:val="14"/>
                <w:vertAlign w:val="subscript"/>
                <w:lang w:val="en-US"/>
              </w:rPr>
              <w:t>i</w:t>
            </w:r>
            <w:proofErr w:type="spellEnd"/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>(</w:t>
            </w:r>
            <w:r w:rsidRPr="0073648B">
              <w:rPr>
                <w:rFonts w:ascii="Arial" w:hAnsi="Arial" w:cs="Arial"/>
                <w:i/>
                <w:iCs/>
                <w:sz w:val="14"/>
                <w:szCs w:val="14"/>
                <w:lang w:val="en-US"/>
              </w:rPr>
              <w:t>y</w:t>
            </w:r>
            <w:r w:rsidRPr="0073648B">
              <w:rPr>
                <w:rFonts w:ascii="Arial" w:hAnsi="Arial" w:cs="Arial"/>
                <w:i/>
                <w:iCs/>
                <w:sz w:val="14"/>
                <w:szCs w:val="14"/>
              </w:rPr>
              <w:t>)</w:t>
            </w:r>
          </w:p>
        </w:tc>
        <w:tc>
          <w:tcPr>
            <w:tcW w:w="709" w:type="dxa"/>
            <w:tcBorders>
              <w:bottom w:val="double" w:sz="4" w:space="0" w:color="000000"/>
            </w:tcBorders>
          </w:tcPr>
          <w:p w14:paraId="5014D34C" w14:textId="52BBCE45" w:rsidR="002F2954" w:rsidRPr="0073648B" w:rsidRDefault="002F2954" w:rsidP="00A82F19">
            <w:pPr>
              <w:spacing w:before="120" w:after="120"/>
              <w:jc w:val="center"/>
              <w:rPr>
                <w:rFonts w:ascii="Arial" w:hAnsi="Arial" w:cs="Arial"/>
                <w:i/>
                <w:iCs/>
                <w:sz w:val="14"/>
                <w:szCs w:val="14"/>
                <w:lang w:val="en-US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Единица</w:t>
            </w:r>
          </w:p>
        </w:tc>
      </w:tr>
      <w:tr w:rsidR="0073648B" w:rsidRPr="0073648B" w14:paraId="26737256" w14:textId="77777777" w:rsidTr="00A82F19">
        <w:tc>
          <w:tcPr>
            <w:tcW w:w="1129" w:type="dxa"/>
            <w:tcBorders>
              <w:top w:val="double" w:sz="4" w:space="0" w:color="000000"/>
            </w:tcBorders>
          </w:tcPr>
          <w:p w14:paraId="3BAA43F7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i/>
                <w:iCs/>
                <w:sz w:val="14"/>
                <w:szCs w:val="14"/>
                <w:lang w:val="en-US"/>
              </w:rPr>
              <w:t>V</w:t>
            </w:r>
            <w:r w:rsidRPr="0073648B">
              <w:rPr>
                <w:rFonts w:ascii="Arial" w:hAnsi="Arial" w:cs="Arial"/>
                <w:i/>
                <w:iCs/>
                <w:sz w:val="14"/>
                <w:szCs w:val="14"/>
                <w:vertAlign w:val="subscript"/>
                <w:lang w:val="en-US"/>
              </w:rPr>
              <w:t>PR</w:t>
            </w:r>
          </w:p>
        </w:tc>
        <w:tc>
          <w:tcPr>
            <w:tcW w:w="709" w:type="dxa"/>
            <w:tcBorders>
              <w:top w:val="double" w:sz="4" w:space="0" w:color="000000"/>
            </w:tcBorders>
          </w:tcPr>
          <w:p w14:paraId="0DFE213E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>0</w:t>
            </w:r>
            <w:r w:rsidRPr="0073648B">
              <w:rPr>
                <w:rFonts w:ascii="Arial" w:hAnsi="Arial" w:cs="Arial"/>
                <w:sz w:val="14"/>
                <w:szCs w:val="14"/>
              </w:rPr>
              <w:t xml:space="preserve">,97 </w:t>
            </w:r>
          </w:p>
        </w:tc>
        <w:tc>
          <w:tcPr>
            <w:tcW w:w="719" w:type="dxa"/>
            <w:tcBorders>
              <w:top w:val="double" w:sz="4" w:space="0" w:color="000000"/>
            </w:tcBorders>
          </w:tcPr>
          <w:p w14:paraId="694DF813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В</w:t>
            </w:r>
          </w:p>
        </w:tc>
        <w:tc>
          <w:tcPr>
            <w:tcW w:w="982" w:type="dxa"/>
            <w:tcBorders>
              <w:top w:val="double" w:sz="4" w:space="0" w:color="000000"/>
            </w:tcBorders>
          </w:tcPr>
          <w:p w14:paraId="6F32E5B7" w14:textId="37F768B5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0,00</w:t>
            </w:r>
            <w:r w:rsidR="008F2CCD" w:rsidRPr="0073648B">
              <w:rPr>
                <w:rFonts w:ascii="Arial" w:hAnsi="Arial" w:cs="Arial"/>
                <w:sz w:val="14"/>
                <w:szCs w:val="14"/>
              </w:rPr>
              <w:t>19</w:t>
            </w:r>
            <w:r w:rsidRPr="0073648B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000000"/>
            </w:tcBorders>
          </w:tcPr>
          <w:p w14:paraId="0EA37E24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В</w:t>
            </w:r>
          </w:p>
        </w:tc>
        <w:tc>
          <w:tcPr>
            <w:tcW w:w="1134" w:type="dxa"/>
            <w:tcBorders>
              <w:top w:val="double" w:sz="4" w:space="0" w:color="000000"/>
            </w:tcBorders>
          </w:tcPr>
          <w:p w14:paraId="312AEAD8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Треугольная</w:t>
            </w:r>
          </w:p>
        </w:tc>
        <w:tc>
          <w:tcPr>
            <w:tcW w:w="850" w:type="dxa"/>
            <w:tcBorders>
              <w:top w:val="double" w:sz="4" w:space="0" w:color="000000"/>
            </w:tcBorders>
          </w:tcPr>
          <w:p w14:paraId="56802A0C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>2,45</w:t>
            </w:r>
          </w:p>
        </w:tc>
        <w:tc>
          <w:tcPr>
            <w:tcW w:w="709" w:type="dxa"/>
            <w:tcBorders>
              <w:top w:val="double" w:sz="4" w:space="0" w:color="000000"/>
            </w:tcBorders>
          </w:tcPr>
          <w:p w14:paraId="0DD9F670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0,00077</w:t>
            </w:r>
          </w:p>
        </w:tc>
        <w:tc>
          <w:tcPr>
            <w:tcW w:w="709" w:type="dxa"/>
            <w:tcBorders>
              <w:top w:val="double" w:sz="4" w:space="0" w:color="000000"/>
            </w:tcBorders>
          </w:tcPr>
          <w:p w14:paraId="7DCFE5A0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1000,11</w:t>
            </w:r>
          </w:p>
        </w:tc>
        <w:tc>
          <w:tcPr>
            <w:tcW w:w="709" w:type="dxa"/>
            <w:tcBorders>
              <w:top w:val="double" w:sz="4" w:space="0" w:color="000000"/>
            </w:tcBorders>
          </w:tcPr>
          <w:p w14:paraId="2BA91B25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double" w:sz="4" w:space="0" w:color="000000"/>
            </w:tcBorders>
          </w:tcPr>
          <w:p w14:paraId="11832333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0,77352</w:t>
            </w:r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000000"/>
            </w:tcBorders>
          </w:tcPr>
          <w:p w14:paraId="6EEA1D50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В</w:t>
            </w:r>
          </w:p>
        </w:tc>
      </w:tr>
      <w:tr w:rsidR="0073648B" w:rsidRPr="0073648B" w14:paraId="6513782E" w14:textId="77777777" w:rsidTr="00A82F19">
        <w:tc>
          <w:tcPr>
            <w:tcW w:w="1129" w:type="dxa"/>
          </w:tcPr>
          <w:p w14:paraId="35F612DA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i/>
                <w:iCs/>
                <w:sz w:val="14"/>
                <w:szCs w:val="14"/>
                <w:lang w:val="en-US"/>
              </w:rPr>
              <w:t>A</w:t>
            </w:r>
          </w:p>
        </w:tc>
        <w:tc>
          <w:tcPr>
            <w:tcW w:w="709" w:type="dxa"/>
          </w:tcPr>
          <w:p w14:paraId="3C3E0538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1000</w:t>
            </w:r>
          </w:p>
        </w:tc>
        <w:tc>
          <w:tcPr>
            <w:tcW w:w="719" w:type="dxa"/>
          </w:tcPr>
          <w:p w14:paraId="325B0EE2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82" w:type="dxa"/>
          </w:tcPr>
          <w:p w14:paraId="6A56D043" w14:textId="18E90A90" w:rsidR="002F2954" w:rsidRPr="0073648B" w:rsidRDefault="008F2CCD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709" w:type="dxa"/>
          </w:tcPr>
          <w:p w14:paraId="1F808437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205CFEB6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Прямоугольная</w:t>
            </w:r>
          </w:p>
        </w:tc>
        <w:tc>
          <w:tcPr>
            <w:tcW w:w="850" w:type="dxa"/>
          </w:tcPr>
          <w:p w14:paraId="2AA43F98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1,73</w:t>
            </w:r>
          </w:p>
        </w:tc>
        <w:tc>
          <w:tcPr>
            <w:tcW w:w="709" w:type="dxa"/>
          </w:tcPr>
          <w:p w14:paraId="7A287BE3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28,86751</w:t>
            </w:r>
          </w:p>
        </w:tc>
        <w:tc>
          <w:tcPr>
            <w:tcW w:w="709" w:type="dxa"/>
          </w:tcPr>
          <w:p w14:paraId="7E25B337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0,97011</w:t>
            </w:r>
          </w:p>
        </w:tc>
        <w:tc>
          <w:tcPr>
            <w:tcW w:w="709" w:type="dxa"/>
          </w:tcPr>
          <w:p w14:paraId="075939A6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В</w:t>
            </w:r>
          </w:p>
        </w:tc>
        <w:tc>
          <w:tcPr>
            <w:tcW w:w="708" w:type="dxa"/>
          </w:tcPr>
          <w:p w14:paraId="050541BE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28,00458</w:t>
            </w:r>
          </w:p>
        </w:tc>
        <w:tc>
          <w:tcPr>
            <w:tcW w:w="709" w:type="dxa"/>
          </w:tcPr>
          <w:p w14:paraId="35B7BE7C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В</w:t>
            </w:r>
          </w:p>
        </w:tc>
      </w:tr>
      <w:tr w:rsidR="0073648B" w:rsidRPr="0073648B" w14:paraId="59D09551" w14:textId="77777777" w:rsidTr="00A82F19">
        <w:tc>
          <w:tcPr>
            <w:tcW w:w="1129" w:type="dxa"/>
          </w:tcPr>
          <w:p w14:paraId="36F67472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73648B">
              <w:rPr>
                <w:rFonts w:ascii="Arial" w:hAnsi="Arial" w:cs="Arial"/>
                <w:sz w:val="14"/>
                <w:szCs w:val="14"/>
              </w:rPr>
              <w:t>δ</w:t>
            </w:r>
            <w:r w:rsidRPr="0073648B">
              <w:rPr>
                <w:rFonts w:ascii="Arial" w:hAnsi="Arial" w:cs="Arial"/>
                <w:i/>
                <w:iCs/>
                <w:sz w:val="14"/>
                <w:szCs w:val="14"/>
              </w:rPr>
              <w:t>R</w:t>
            </w:r>
            <w:proofErr w:type="spellEnd"/>
          </w:p>
        </w:tc>
        <w:tc>
          <w:tcPr>
            <w:tcW w:w="709" w:type="dxa"/>
          </w:tcPr>
          <w:p w14:paraId="27DE1D4C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19" w:type="dxa"/>
          </w:tcPr>
          <w:p w14:paraId="0F16A4F5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82" w:type="dxa"/>
          </w:tcPr>
          <w:p w14:paraId="72C31541" w14:textId="3652451A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0,</w:t>
            </w:r>
            <w:r w:rsidR="008F2CCD" w:rsidRPr="0073648B">
              <w:rPr>
                <w:rFonts w:ascii="Arial" w:hAnsi="Arial" w:cs="Arial"/>
                <w:sz w:val="14"/>
                <w:szCs w:val="14"/>
              </w:rPr>
              <w:t>03</w:t>
            </w:r>
          </w:p>
        </w:tc>
        <w:tc>
          <w:tcPr>
            <w:tcW w:w="709" w:type="dxa"/>
          </w:tcPr>
          <w:p w14:paraId="41135F0A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</w:tcPr>
          <w:p w14:paraId="1F31E95D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 xml:space="preserve">Нормальная </w:t>
            </w:r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>(</w:t>
            </w:r>
            <w:r w:rsidRPr="0073648B">
              <w:rPr>
                <w:rFonts w:ascii="Arial" w:hAnsi="Arial" w:cs="Arial"/>
                <w:i/>
                <w:iCs/>
                <w:sz w:val="14"/>
                <w:szCs w:val="14"/>
                <w:lang w:val="en-US"/>
              </w:rPr>
              <w:t>k</w:t>
            </w:r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>=1)</w:t>
            </w:r>
          </w:p>
        </w:tc>
        <w:tc>
          <w:tcPr>
            <w:tcW w:w="850" w:type="dxa"/>
          </w:tcPr>
          <w:p w14:paraId="58D24962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>1,00</w:t>
            </w:r>
          </w:p>
        </w:tc>
        <w:tc>
          <w:tcPr>
            <w:tcW w:w="709" w:type="dxa"/>
          </w:tcPr>
          <w:p w14:paraId="16562213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0,03000</w:t>
            </w:r>
          </w:p>
        </w:tc>
        <w:tc>
          <w:tcPr>
            <w:tcW w:w="709" w:type="dxa"/>
          </w:tcPr>
          <w:p w14:paraId="0165F4D8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970,107</w:t>
            </w:r>
          </w:p>
        </w:tc>
        <w:tc>
          <w:tcPr>
            <w:tcW w:w="709" w:type="dxa"/>
          </w:tcPr>
          <w:p w14:paraId="3F6EAFF3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В</w:t>
            </w:r>
          </w:p>
        </w:tc>
        <w:tc>
          <w:tcPr>
            <w:tcW w:w="708" w:type="dxa"/>
          </w:tcPr>
          <w:p w14:paraId="1460E0F0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29,10321</w:t>
            </w:r>
          </w:p>
        </w:tc>
        <w:tc>
          <w:tcPr>
            <w:tcW w:w="709" w:type="dxa"/>
          </w:tcPr>
          <w:p w14:paraId="63A20617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В</w:t>
            </w:r>
          </w:p>
        </w:tc>
      </w:tr>
      <w:tr w:rsidR="0073648B" w:rsidRPr="0073648B" w14:paraId="461A0821" w14:textId="77777777" w:rsidTr="00A82F19">
        <w:tc>
          <w:tcPr>
            <w:tcW w:w="1129" w:type="dxa"/>
          </w:tcPr>
          <w:p w14:paraId="31FD3305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δ</w:t>
            </w:r>
            <w:r w:rsidRPr="0073648B">
              <w:rPr>
                <w:rFonts w:ascii="Arial" w:hAnsi="Arial" w:cs="Arial"/>
                <w:i/>
                <w:iCs/>
                <w:sz w:val="14"/>
                <w:szCs w:val="14"/>
                <w:lang w:val="en-US"/>
              </w:rPr>
              <w:t>V</w:t>
            </w:r>
          </w:p>
        </w:tc>
        <w:tc>
          <w:tcPr>
            <w:tcW w:w="709" w:type="dxa"/>
          </w:tcPr>
          <w:p w14:paraId="599B248D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 xml:space="preserve">0 </w:t>
            </w:r>
          </w:p>
        </w:tc>
        <w:tc>
          <w:tcPr>
            <w:tcW w:w="719" w:type="dxa"/>
          </w:tcPr>
          <w:p w14:paraId="2FD617FB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82" w:type="dxa"/>
          </w:tcPr>
          <w:p w14:paraId="4362BB18" w14:textId="0F742B65" w:rsidR="002F2954" w:rsidRPr="0073648B" w:rsidRDefault="008F2CCD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0,02</w:t>
            </w:r>
            <w:r w:rsidR="002F2954" w:rsidRPr="0073648B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709" w:type="dxa"/>
          </w:tcPr>
          <w:p w14:paraId="3DB0696D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</w:tcPr>
          <w:p w14:paraId="33C94F0B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Прямоугольная</w:t>
            </w:r>
          </w:p>
        </w:tc>
        <w:tc>
          <w:tcPr>
            <w:tcW w:w="850" w:type="dxa"/>
          </w:tcPr>
          <w:p w14:paraId="4CEA27AC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1,73</w:t>
            </w:r>
          </w:p>
        </w:tc>
        <w:tc>
          <w:tcPr>
            <w:tcW w:w="709" w:type="dxa"/>
          </w:tcPr>
          <w:p w14:paraId="4E00C0AF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0,01155</w:t>
            </w:r>
          </w:p>
        </w:tc>
        <w:tc>
          <w:tcPr>
            <w:tcW w:w="709" w:type="dxa"/>
          </w:tcPr>
          <w:p w14:paraId="0DECD331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970,107</w:t>
            </w:r>
          </w:p>
        </w:tc>
        <w:tc>
          <w:tcPr>
            <w:tcW w:w="709" w:type="dxa"/>
          </w:tcPr>
          <w:p w14:paraId="516EBB91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В</w:t>
            </w:r>
          </w:p>
        </w:tc>
        <w:tc>
          <w:tcPr>
            <w:tcW w:w="708" w:type="dxa"/>
          </w:tcPr>
          <w:p w14:paraId="201E8F6E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11,20183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14:paraId="4F713C10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В</w:t>
            </w:r>
          </w:p>
        </w:tc>
      </w:tr>
      <w:tr w:rsidR="0073648B" w:rsidRPr="0073648B" w14:paraId="3539506F" w14:textId="77777777" w:rsidTr="00A82F19">
        <w:tc>
          <w:tcPr>
            <w:tcW w:w="1129" w:type="dxa"/>
          </w:tcPr>
          <w:p w14:paraId="6FB6BD6A" w14:textId="4CCF9489" w:rsidR="002F2954" w:rsidRPr="0073648B" w:rsidRDefault="00A82F19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Cambria Math" w:hAnsi="Cambria Math" w:cs="Cambria Math"/>
                <w:sz w:val="14"/>
                <w:szCs w:val="14"/>
              </w:rPr>
              <w:t>β</w:t>
            </w:r>
          </w:p>
        </w:tc>
        <w:tc>
          <w:tcPr>
            <w:tcW w:w="709" w:type="dxa"/>
          </w:tcPr>
          <w:p w14:paraId="508D8D22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4,2</w:t>
            </w:r>
          </w:p>
        </w:tc>
        <w:tc>
          <w:tcPr>
            <w:tcW w:w="719" w:type="dxa"/>
          </w:tcPr>
          <w:p w14:paraId="616C347B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МГц</w:t>
            </w:r>
          </w:p>
        </w:tc>
        <w:tc>
          <w:tcPr>
            <w:tcW w:w="982" w:type="dxa"/>
          </w:tcPr>
          <w:p w14:paraId="0F263871" w14:textId="7281AD7E" w:rsidR="002F2954" w:rsidRPr="0073648B" w:rsidRDefault="008F2CCD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0,5</w:t>
            </w:r>
          </w:p>
        </w:tc>
        <w:tc>
          <w:tcPr>
            <w:tcW w:w="709" w:type="dxa"/>
          </w:tcPr>
          <w:p w14:paraId="484FEDCA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МГц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3D6234B3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Прямоугольная</w:t>
            </w:r>
          </w:p>
        </w:tc>
        <w:tc>
          <w:tcPr>
            <w:tcW w:w="850" w:type="dxa"/>
          </w:tcPr>
          <w:p w14:paraId="7B8C9A74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>1</w:t>
            </w:r>
            <w:r w:rsidRPr="0073648B">
              <w:rPr>
                <w:rFonts w:ascii="Arial" w:hAnsi="Arial" w:cs="Arial"/>
                <w:sz w:val="14"/>
                <w:szCs w:val="14"/>
              </w:rPr>
              <w:t>,73</w:t>
            </w:r>
          </w:p>
        </w:tc>
        <w:tc>
          <w:tcPr>
            <w:tcW w:w="709" w:type="dxa"/>
          </w:tcPr>
          <w:p w14:paraId="5C0E55C4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0,028868</w:t>
            </w:r>
          </w:p>
        </w:tc>
        <w:tc>
          <w:tcPr>
            <w:tcW w:w="709" w:type="dxa"/>
          </w:tcPr>
          <w:p w14:paraId="2CFD2356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0,05094</w:t>
            </w:r>
          </w:p>
        </w:tc>
        <w:tc>
          <w:tcPr>
            <w:tcW w:w="709" w:type="dxa"/>
          </w:tcPr>
          <w:p w14:paraId="064159A3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В/МГц</w:t>
            </w:r>
          </w:p>
        </w:tc>
        <w:tc>
          <w:tcPr>
            <w:tcW w:w="708" w:type="dxa"/>
          </w:tcPr>
          <w:p w14:paraId="141868F5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0,01470</w:t>
            </w:r>
          </w:p>
        </w:tc>
        <w:tc>
          <w:tcPr>
            <w:tcW w:w="709" w:type="dxa"/>
          </w:tcPr>
          <w:p w14:paraId="077F2EF6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В</w:t>
            </w:r>
          </w:p>
        </w:tc>
      </w:tr>
      <w:tr w:rsidR="0073648B" w:rsidRPr="0073648B" w14:paraId="50023D96" w14:textId="77777777" w:rsidTr="00A82F19">
        <w:tc>
          <w:tcPr>
            <w:tcW w:w="1129" w:type="dxa"/>
          </w:tcPr>
          <w:p w14:paraId="72CF8D96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i/>
                <w:iCs/>
                <w:sz w:val="14"/>
                <w:szCs w:val="14"/>
              </w:rPr>
            </w:pPr>
            <w:r w:rsidRPr="0073648B">
              <w:rPr>
                <w:rFonts w:ascii="Arial" w:hAnsi="Arial" w:cs="Arial"/>
                <w:i/>
                <w:iCs/>
                <w:sz w:val="14"/>
                <w:szCs w:val="14"/>
              </w:rPr>
              <w:t>B</w:t>
            </w:r>
          </w:p>
        </w:tc>
        <w:tc>
          <w:tcPr>
            <w:tcW w:w="709" w:type="dxa"/>
          </w:tcPr>
          <w:p w14:paraId="1F77967A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400</w:t>
            </w:r>
          </w:p>
        </w:tc>
        <w:tc>
          <w:tcPr>
            <w:tcW w:w="719" w:type="dxa"/>
          </w:tcPr>
          <w:p w14:paraId="49D477D9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МГц</w:t>
            </w:r>
          </w:p>
        </w:tc>
        <w:tc>
          <w:tcPr>
            <w:tcW w:w="982" w:type="dxa"/>
          </w:tcPr>
          <w:p w14:paraId="77069C24" w14:textId="64810211" w:rsidR="002F2954" w:rsidRPr="0073648B" w:rsidRDefault="008F2CCD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709" w:type="dxa"/>
          </w:tcPr>
          <w:p w14:paraId="53A108E3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МГц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63DED763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Прямоугольная</w:t>
            </w:r>
          </w:p>
        </w:tc>
        <w:tc>
          <w:tcPr>
            <w:tcW w:w="850" w:type="dxa"/>
          </w:tcPr>
          <w:p w14:paraId="76F9D285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1,73</w:t>
            </w:r>
          </w:p>
        </w:tc>
        <w:tc>
          <w:tcPr>
            <w:tcW w:w="709" w:type="dxa"/>
          </w:tcPr>
          <w:p w14:paraId="690E252F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17,32051</w:t>
            </w:r>
          </w:p>
        </w:tc>
        <w:tc>
          <w:tcPr>
            <w:tcW w:w="709" w:type="dxa"/>
          </w:tcPr>
          <w:p w14:paraId="5EB5796D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– 0,00053</w:t>
            </w:r>
          </w:p>
        </w:tc>
        <w:tc>
          <w:tcPr>
            <w:tcW w:w="709" w:type="dxa"/>
          </w:tcPr>
          <w:p w14:paraId="73004660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В/МГц</w:t>
            </w:r>
          </w:p>
        </w:tc>
        <w:tc>
          <w:tcPr>
            <w:tcW w:w="708" w:type="dxa"/>
          </w:tcPr>
          <w:p w14:paraId="6C98D3C6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0,00926</w:t>
            </w:r>
          </w:p>
        </w:tc>
        <w:tc>
          <w:tcPr>
            <w:tcW w:w="709" w:type="dxa"/>
          </w:tcPr>
          <w:p w14:paraId="3E01395B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>В</w:t>
            </w:r>
          </w:p>
        </w:tc>
      </w:tr>
      <w:tr w:rsidR="0073648B" w:rsidRPr="0073648B" w14:paraId="7C67107C" w14:textId="77777777" w:rsidTr="001079CB">
        <w:tc>
          <w:tcPr>
            <w:tcW w:w="6232" w:type="dxa"/>
            <w:gridSpan w:val="7"/>
            <w:vMerge w:val="restart"/>
          </w:tcPr>
          <w:p w14:paraId="0101820E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7" w:type="dxa"/>
            <w:gridSpan w:val="3"/>
          </w:tcPr>
          <w:p w14:paraId="31E70F68" w14:textId="77777777" w:rsidR="002F2954" w:rsidRPr="0073648B" w:rsidRDefault="005B6A03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4"/>
                        <w:szCs w:val="1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14"/>
                        <w:szCs w:val="1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Arial"/>
                    <w:sz w:val="14"/>
                    <w:szCs w:val="14"/>
                    <w:lang w:val="en-US"/>
                  </w:rPr>
                  <m:t>(y)=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14"/>
                        <w:szCs w:val="14"/>
                        <w:lang w:val="en-US"/>
                      </w:rPr>
                    </m:ctrlPr>
                  </m:radPr>
                  <m:deg/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Arial"/>
                            <w:i/>
                            <w:sz w:val="14"/>
                            <w:szCs w:val="14"/>
                            <w:lang w:val="en-US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14"/>
                                <w:szCs w:val="14"/>
                                <w:lang w:val="en-US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14"/>
                                    <w:szCs w:val="1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14"/>
                                    <w:szCs w:val="14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14"/>
                                    <w:szCs w:val="14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14"/>
                                <w:szCs w:val="14"/>
                                <w:lang w:val="en-US"/>
                              </w:rPr>
                              <m:t>(y)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14"/>
                                <w:szCs w:val="14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rad>
              </m:oMath>
            </m:oMathPara>
          </w:p>
        </w:tc>
        <w:tc>
          <w:tcPr>
            <w:tcW w:w="708" w:type="dxa"/>
          </w:tcPr>
          <w:p w14:paraId="0846C4BB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>0,14192</w:t>
            </w:r>
          </w:p>
        </w:tc>
        <w:tc>
          <w:tcPr>
            <w:tcW w:w="709" w:type="dxa"/>
          </w:tcPr>
          <w:p w14:paraId="1DF5DE8A" w14:textId="77777777" w:rsidR="002F2954" w:rsidRPr="0073648B" w:rsidRDefault="002F2954" w:rsidP="002F2954">
            <w:pPr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proofErr w:type="spellStart"/>
            <w:r w:rsidRPr="0073648B">
              <w:rPr>
                <w:rFonts w:ascii="Arial" w:hAnsi="Arial" w:cs="Arial"/>
                <w:sz w:val="14"/>
                <w:szCs w:val="14"/>
              </w:rPr>
              <w:t>кВ</w:t>
            </w:r>
            <w:proofErr w:type="spellEnd"/>
          </w:p>
        </w:tc>
      </w:tr>
      <w:tr w:rsidR="0073648B" w:rsidRPr="0073648B" w14:paraId="42A50125" w14:textId="77777777" w:rsidTr="001079CB">
        <w:tc>
          <w:tcPr>
            <w:tcW w:w="6232" w:type="dxa"/>
            <w:gridSpan w:val="7"/>
            <w:vMerge/>
          </w:tcPr>
          <w:p w14:paraId="18F05E05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7" w:type="dxa"/>
            <w:gridSpan w:val="3"/>
          </w:tcPr>
          <w:p w14:paraId="5853B683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m:oMathPara>
              <m:oMath>
                <m:r>
                  <w:rPr>
                    <w:rFonts w:ascii="Cambria Math" w:hAnsi="Cambria Math" w:cs="Arial"/>
                    <w:sz w:val="14"/>
                    <w:szCs w:val="14"/>
                    <w:lang w:val="en-US"/>
                  </w:rPr>
                  <m:t>U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14"/>
                        <w:szCs w:val="1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14"/>
                        <w:szCs w:val="14"/>
                        <w:lang w:val="en-US"/>
                      </w:rPr>
                      <m:t>y</m:t>
                    </m:r>
                  </m:e>
                </m:d>
                <m:r>
                  <w:rPr>
                    <w:rFonts w:ascii="Cambria Math" w:hAnsi="Cambria Math" w:cs="Arial"/>
                    <w:sz w:val="14"/>
                    <w:szCs w:val="14"/>
                    <w:lang w:val="en-US"/>
                  </w:rPr>
                  <m:t>=2∙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4"/>
                        <w:szCs w:val="1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14"/>
                        <w:szCs w:val="14"/>
                      </w:rPr>
                      <m:t xml:space="preserve">c </m:t>
                    </m:r>
                  </m:sub>
                </m:sSub>
                <m:r>
                  <w:rPr>
                    <w:rFonts w:ascii="Cambria Math" w:hAnsi="Cambria Math" w:cs="Arial"/>
                    <w:sz w:val="14"/>
                    <w:szCs w:val="14"/>
                  </w:rPr>
                  <m:t>(y)</m:t>
                </m:r>
              </m:oMath>
            </m:oMathPara>
          </w:p>
        </w:tc>
        <w:tc>
          <w:tcPr>
            <w:tcW w:w="708" w:type="dxa"/>
          </w:tcPr>
          <w:p w14:paraId="1E8DB17C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  <w:lang w:val="en-US"/>
              </w:rPr>
              <w:t>0,</w:t>
            </w:r>
            <w:r w:rsidRPr="0073648B">
              <w:rPr>
                <w:rFonts w:ascii="Arial" w:hAnsi="Arial" w:cs="Arial"/>
                <w:sz w:val="14"/>
                <w:szCs w:val="14"/>
              </w:rPr>
              <w:t>08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14:paraId="3CDE991F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73648B">
              <w:rPr>
                <w:rFonts w:ascii="Arial" w:hAnsi="Arial" w:cs="Arial"/>
                <w:sz w:val="14"/>
                <w:szCs w:val="14"/>
              </w:rPr>
              <w:t>кВ</w:t>
            </w:r>
            <w:proofErr w:type="spellEnd"/>
          </w:p>
        </w:tc>
      </w:tr>
      <w:tr w:rsidR="0073648B" w:rsidRPr="0073648B" w14:paraId="018E89C0" w14:textId="77777777" w:rsidTr="001079CB">
        <w:tc>
          <w:tcPr>
            <w:tcW w:w="6232" w:type="dxa"/>
            <w:gridSpan w:val="7"/>
            <w:vMerge/>
          </w:tcPr>
          <w:p w14:paraId="4F29BBD6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7" w:type="dxa"/>
            <w:gridSpan w:val="3"/>
          </w:tcPr>
          <w:p w14:paraId="0F17E0F4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 xml:space="preserve">Оценка </w:t>
            </w:r>
            <w:r w:rsidRPr="0073648B">
              <w:rPr>
                <w:rFonts w:ascii="Arial" w:hAnsi="Arial" w:cs="Arial"/>
                <w:i/>
                <w:iCs/>
                <w:sz w:val="14"/>
                <w:szCs w:val="14"/>
                <w:lang w:val="en-US"/>
              </w:rPr>
              <w:t>y</w:t>
            </w:r>
          </w:p>
        </w:tc>
        <w:tc>
          <w:tcPr>
            <w:tcW w:w="708" w:type="dxa"/>
          </w:tcPr>
          <w:p w14:paraId="221DACCF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648B">
              <w:rPr>
                <w:rFonts w:ascii="Arial" w:hAnsi="Arial" w:cs="Arial"/>
                <w:sz w:val="14"/>
                <w:szCs w:val="14"/>
              </w:rPr>
              <w:t xml:space="preserve">0,97 </w:t>
            </w:r>
          </w:p>
        </w:tc>
        <w:tc>
          <w:tcPr>
            <w:tcW w:w="709" w:type="dxa"/>
          </w:tcPr>
          <w:p w14:paraId="677B5591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73648B">
              <w:rPr>
                <w:rFonts w:ascii="Arial" w:hAnsi="Arial" w:cs="Arial"/>
                <w:sz w:val="14"/>
                <w:szCs w:val="14"/>
              </w:rPr>
              <w:t>кВ</w:t>
            </w:r>
            <w:proofErr w:type="spellEnd"/>
          </w:p>
        </w:tc>
      </w:tr>
      <w:tr w:rsidR="0073648B" w:rsidRPr="0073648B" w14:paraId="4B30F3FF" w14:textId="77777777" w:rsidTr="001079CB">
        <w:tc>
          <w:tcPr>
            <w:tcW w:w="9776" w:type="dxa"/>
            <w:gridSpan w:val="12"/>
          </w:tcPr>
          <w:p w14:paraId="544737B5" w14:textId="44392868" w:rsidR="002F2954" w:rsidRPr="0073648B" w:rsidRDefault="002F2954" w:rsidP="00A82F19">
            <w:pPr>
              <w:spacing w:before="120" w:after="120"/>
              <w:ind w:firstLine="289"/>
              <w:rPr>
                <w:rFonts w:ascii="Arial" w:hAnsi="Arial" w:cs="Arial"/>
                <w:sz w:val="16"/>
                <w:szCs w:val="16"/>
              </w:rPr>
            </w:pPr>
            <w:r w:rsidRPr="0073648B">
              <w:rPr>
                <w:rFonts w:ascii="Arial" w:hAnsi="Arial" w:cs="Arial"/>
                <w:sz w:val="16"/>
                <w:szCs w:val="16"/>
                <w:lang w:val="en-US"/>
              </w:rPr>
              <w:t xml:space="preserve">* </w:t>
            </w:r>
            <w:proofErr w:type="spellStart"/>
            <w:r w:rsidRPr="0073648B">
              <w:rPr>
                <w:rFonts w:ascii="Arial" w:hAnsi="Arial" w:cs="Arial"/>
                <w:sz w:val="16"/>
                <w:szCs w:val="16"/>
                <w:lang w:val="en-US"/>
              </w:rPr>
              <w:t>Функция</w:t>
            </w:r>
            <w:proofErr w:type="spellEnd"/>
            <w:r w:rsidRPr="0073648B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648B">
              <w:rPr>
                <w:rFonts w:ascii="Arial" w:hAnsi="Arial" w:cs="Arial"/>
                <w:sz w:val="16"/>
                <w:szCs w:val="16"/>
                <w:lang w:val="en-US"/>
              </w:rPr>
              <w:t>плотности</w:t>
            </w:r>
            <w:proofErr w:type="spellEnd"/>
            <w:r w:rsidRPr="0073648B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648B">
              <w:rPr>
                <w:rFonts w:ascii="Arial" w:hAnsi="Arial" w:cs="Arial"/>
                <w:sz w:val="16"/>
                <w:szCs w:val="16"/>
                <w:lang w:val="en-US"/>
              </w:rPr>
              <w:t>вероятности</w:t>
            </w:r>
            <w:proofErr w:type="spellEnd"/>
            <w:r w:rsidR="008F2CCD" w:rsidRPr="0073648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14:paraId="5AC744D1" w14:textId="77777777" w:rsidR="00B37754" w:rsidRDefault="00B37754" w:rsidP="001079CB">
      <w:pPr>
        <w:spacing w:after="0" w:line="360" w:lineRule="auto"/>
        <w:ind w:firstLine="709"/>
        <w:jc w:val="both"/>
        <w:rPr>
          <w:rFonts w:ascii="Arial" w:eastAsia="Calibri" w:hAnsi="Arial" w:cs="Arial"/>
          <w:i/>
          <w:iCs/>
        </w:rPr>
      </w:pPr>
    </w:p>
    <w:p w14:paraId="300D4964" w14:textId="491BF7C5" w:rsidR="002F2954" w:rsidRPr="002F2954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  <w:i/>
          <w:iCs/>
        </w:rPr>
        <w:t>V</w:t>
      </w:r>
      <w:r w:rsidRPr="002F2954">
        <w:rPr>
          <w:rFonts w:ascii="Arial" w:eastAsia="Calibri" w:hAnsi="Arial" w:cs="Arial"/>
          <w:vertAlign w:val="subscript"/>
        </w:rPr>
        <w:t>PR</w:t>
      </w:r>
      <w:r w:rsidRPr="002F2954">
        <w:rPr>
          <w:rFonts w:ascii="Arial" w:eastAsia="Calibri" w:hAnsi="Arial" w:cs="Arial"/>
        </w:rPr>
        <w:t xml:space="preserve"> </w:t>
      </w:r>
      <w:r w:rsidR="001079CB" w:rsidRPr="001079CB">
        <w:rPr>
          <w:rFonts w:ascii="Arial" w:eastAsia="Calibri" w:hAnsi="Arial" w:cs="Arial"/>
        </w:rPr>
        <w:t xml:space="preserve">‒ </w:t>
      </w:r>
      <w:r w:rsidRPr="002F2954">
        <w:rPr>
          <w:rFonts w:ascii="Arial" w:eastAsia="Calibri" w:hAnsi="Arial" w:cs="Arial"/>
        </w:rPr>
        <w:t>пиковое значение напряжения. Предел погрешности получен при условии, что осциллограф имеет 8-битное вертикальное разрешение с возможностью интерполяции (треугольная функция плотности вероятности)</w:t>
      </w:r>
      <w:r w:rsidR="008F2CCD">
        <w:rPr>
          <w:rFonts w:ascii="Arial" w:eastAsia="Calibri" w:hAnsi="Arial" w:cs="Arial"/>
        </w:rPr>
        <w:t>.</w:t>
      </w:r>
    </w:p>
    <w:p w14:paraId="08C54D4F" w14:textId="17B7474B" w:rsidR="002F2954" w:rsidRPr="002F2954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  <w:i/>
          <w:iCs/>
        </w:rPr>
        <w:t>A</w:t>
      </w:r>
      <w:r w:rsidR="001079CB" w:rsidRPr="001079CB">
        <w:rPr>
          <w:rFonts w:ascii="Arial" w:eastAsia="Calibri" w:hAnsi="Arial" w:cs="Arial"/>
          <w:i/>
          <w:iCs/>
        </w:rPr>
        <w:t xml:space="preserve"> ‒ </w:t>
      </w:r>
      <w:r w:rsidRPr="002F2954">
        <w:rPr>
          <w:rFonts w:ascii="Arial" w:eastAsia="Calibri" w:hAnsi="Arial" w:cs="Arial"/>
        </w:rPr>
        <w:t>затухание постоянного тока в щупе напряжения. Предполагается, что оценочное значение равно 1000, а погрешность составляет 5 % (прямоугольная функция плотности вероятности)</w:t>
      </w:r>
      <w:r w:rsidR="008F2CCD">
        <w:rPr>
          <w:rFonts w:ascii="Arial" w:eastAsia="Calibri" w:hAnsi="Arial" w:cs="Arial"/>
        </w:rPr>
        <w:t>.</w:t>
      </w:r>
    </w:p>
    <w:p w14:paraId="14338A39" w14:textId="4F06B02B" w:rsidR="002F2954" w:rsidRPr="002F2954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proofErr w:type="spellStart"/>
      <w:r w:rsidRPr="002F2954">
        <w:rPr>
          <w:rFonts w:ascii="Arial" w:eastAsia="Calibri" w:hAnsi="Arial" w:cs="Arial"/>
        </w:rPr>
        <w:t>δ</w:t>
      </w:r>
      <w:r w:rsidRPr="002F2954">
        <w:rPr>
          <w:rFonts w:ascii="Arial" w:eastAsia="Calibri" w:hAnsi="Arial" w:cs="Arial"/>
          <w:i/>
          <w:iCs/>
        </w:rPr>
        <w:t>R</w:t>
      </w:r>
      <w:proofErr w:type="spellEnd"/>
      <w:r w:rsidR="001079CB">
        <w:rPr>
          <w:rFonts w:ascii="Arial" w:eastAsia="Calibri" w:hAnsi="Arial" w:cs="Arial"/>
          <w:i/>
          <w:iCs/>
        </w:rPr>
        <w:t xml:space="preserve"> </w:t>
      </w:r>
      <w:r w:rsidR="001079CB">
        <w:rPr>
          <w:rFonts w:ascii="Arial" w:eastAsia="Calibri" w:hAnsi="Arial" w:cs="Arial"/>
        </w:rPr>
        <w:t xml:space="preserve">‒ </w:t>
      </w:r>
      <w:r w:rsidRPr="002F2954">
        <w:rPr>
          <w:rFonts w:ascii="Arial" w:eastAsia="Calibri" w:hAnsi="Arial" w:cs="Arial"/>
        </w:rPr>
        <w:t>количественная оценка отсутствия повторяемости измерительной установки, схемы и оборудования. Оценка является оценкой типа А, количественно определяем</w:t>
      </w:r>
      <w:r w:rsidR="008F2CCD">
        <w:rPr>
          <w:rFonts w:ascii="Arial" w:eastAsia="Calibri" w:hAnsi="Arial" w:cs="Arial"/>
        </w:rPr>
        <w:t>ой</w:t>
      </w:r>
      <w:r w:rsidRPr="002F2954">
        <w:rPr>
          <w:rFonts w:ascii="Arial" w:eastAsia="Calibri" w:hAnsi="Arial" w:cs="Arial"/>
        </w:rPr>
        <w:t xml:space="preserve"> </w:t>
      </w:r>
      <w:r w:rsidRPr="002F2954">
        <w:rPr>
          <w:rFonts w:ascii="Arial" w:eastAsia="Calibri" w:hAnsi="Arial" w:cs="Arial"/>
        </w:rPr>
        <w:lastRenderedPageBreak/>
        <w:t>экспериментальным стандартным отклонением выборки повторных измерений пикового напряжения. Выражается в относительных величинах и предполагается, что оценка равна 0</w:t>
      </w:r>
      <w:r w:rsidR="00B37754">
        <w:rPr>
          <w:rFonts w:ascii="Arial" w:eastAsia="Calibri" w:hAnsi="Arial" w:cs="Arial"/>
        </w:rPr>
        <w:t> </w:t>
      </w:r>
      <w:r w:rsidRPr="002F2954">
        <w:rPr>
          <w:rFonts w:ascii="Arial" w:eastAsia="Calibri" w:hAnsi="Arial" w:cs="Arial"/>
        </w:rPr>
        <w:t>%, а предел погрешности составляет 3 % (в единицах стандартного отклонения).</w:t>
      </w:r>
    </w:p>
    <w:p w14:paraId="184A5ADE" w14:textId="11954956" w:rsidR="002F2954" w:rsidRPr="002F2954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proofErr w:type="spellStart"/>
      <w:r w:rsidRPr="002F2954">
        <w:rPr>
          <w:rFonts w:ascii="Arial" w:eastAsia="Calibri" w:hAnsi="Arial" w:cs="Arial"/>
        </w:rPr>
        <w:t>δ</w:t>
      </w:r>
      <w:r w:rsidRPr="002F2954">
        <w:rPr>
          <w:rFonts w:ascii="Arial" w:eastAsia="Calibri" w:hAnsi="Arial" w:cs="Arial"/>
          <w:i/>
          <w:iCs/>
        </w:rPr>
        <w:t>V</w:t>
      </w:r>
      <w:proofErr w:type="spellEnd"/>
      <w:r w:rsidR="001079CB" w:rsidRPr="001079CB">
        <w:rPr>
          <w:rFonts w:ascii="Arial" w:eastAsia="Calibri" w:hAnsi="Arial" w:cs="Arial"/>
          <w:i/>
          <w:iCs/>
        </w:rPr>
        <w:t xml:space="preserve"> </w:t>
      </w:r>
      <w:r w:rsidR="001079CB" w:rsidRPr="001079CB">
        <w:rPr>
          <w:rFonts w:ascii="Arial" w:eastAsia="Calibri" w:hAnsi="Arial" w:cs="Arial"/>
        </w:rPr>
        <w:t xml:space="preserve">‒ </w:t>
      </w:r>
      <w:r w:rsidRPr="002F2954">
        <w:rPr>
          <w:rFonts w:ascii="Arial" w:eastAsia="Calibri" w:hAnsi="Arial" w:cs="Arial"/>
        </w:rPr>
        <w:t>количественная оценка погрешности измерения амплитуды осциллографом на постоянном токе. Предполагается, что погрешность прямоугольной функции плотности вероятности составляет 2 %, а оценка равна 0.</w:t>
      </w:r>
    </w:p>
    <w:p w14:paraId="778CA5ED" w14:textId="226AD944" w:rsidR="002F2954" w:rsidRPr="002F2954" w:rsidRDefault="009D4C61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</w:rPr>
        <w:t>β</w:t>
      </w:r>
      <w:r w:rsidR="001079CB" w:rsidRPr="001079CB">
        <w:rPr>
          <w:rFonts w:ascii="Arial" w:eastAsia="Calibri" w:hAnsi="Arial" w:cs="Arial"/>
          <w:i/>
          <w:iCs/>
        </w:rPr>
        <w:t xml:space="preserve"> ‒</w:t>
      </w:r>
      <w:r w:rsidR="002F2954" w:rsidRPr="002F2954">
        <w:rPr>
          <w:rFonts w:ascii="Arial" w:eastAsia="Calibri" w:hAnsi="Arial" w:cs="Arial"/>
        </w:rPr>
        <w:t xml:space="preserve"> коэффициент, зависящий от формы импульсного отклика измерительной системы и стандартной формы импульсного сигнала в окрестности пика (см. В.4.6). </w:t>
      </w:r>
      <w:r w:rsidR="000925F3">
        <w:rPr>
          <w:rFonts w:ascii="Arial" w:eastAsia="Calibri" w:hAnsi="Arial" w:cs="Arial"/>
        </w:rPr>
        <w:t>Значение</w:t>
      </w:r>
      <w:r w:rsidR="002F2954" w:rsidRPr="002F2954">
        <w:rPr>
          <w:rFonts w:ascii="Arial" w:eastAsia="Calibri" w:hAnsi="Arial" w:cs="Arial"/>
        </w:rPr>
        <w:t xml:space="preserve"> </w:t>
      </w:r>
      <w:r w:rsidR="00B37754">
        <w:rPr>
          <w:rFonts w:ascii="Arial" w:eastAsia="Calibri" w:hAnsi="Arial" w:cs="Arial"/>
        </w:rPr>
        <w:br/>
      </w:r>
      <w:r w:rsidR="002F2954" w:rsidRPr="002F2954">
        <w:rPr>
          <w:rFonts w:ascii="Arial" w:eastAsia="Calibri" w:hAnsi="Arial" w:cs="Arial"/>
        </w:rPr>
        <w:t>4,2 ± 0,5 является репрезентативным для широкого класса систем, каждая из которых имеет различную форму импульсного отклика.</w:t>
      </w:r>
    </w:p>
    <w:p w14:paraId="69C66689" w14:textId="4292B142" w:rsidR="002F2954" w:rsidRPr="002F2954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  <w:i/>
          <w:iCs/>
        </w:rPr>
        <w:t>B</w:t>
      </w:r>
      <w:r w:rsidRPr="002F2954">
        <w:rPr>
          <w:rFonts w:ascii="Arial" w:eastAsia="Calibri" w:hAnsi="Arial" w:cs="Arial"/>
        </w:rPr>
        <w:t xml:space="preserve"> </w:t>
      </w:r>
      <w:r w:rsidR="001079CB">
        <w:rPr>
          <w:rFonts w:ascii="Arial" w:eastAsia="Calibri" w:hAnsi="Arial" w:cs="Arial"/>
        </w:rPr>
        <w:t xml:space="preserve">‒ </w:t>
      </w:r>
      <w:r w:rsidRPr="002F2954">
        <w:rPr>
          <w:rFonts w:ascii="Arial" w:eastAsia="Calibri" w:hAnsi="Arial" w:cs="Arial"/>
        </w:rPr>
        <w:t>см</w:t>
      </w:r>
      <w:r w:rsidR="001079CB">
        <w:rPr>
          <w:rFonts w:ascii="Arial" w:eastAsia="Calibri" w:hAnsi="Arial" w:cs="Arial"/>
        </w:rPr>
        <w:t>.</w:t>
      </w:r>
      <w:r w:rsidRPr="002F2954">
        <w:rPr>
          <w:rFonts w:ascii="Arial" w:eastAsia="Calibri" w:hAnsi="Arial" w:cs="Arial"/>
        </w:rPr>
        <w:t xml:space="preserve"> B.4.2, имеет тот же смысл и те же значения как для оценки, так и для предела погрешности.</w:t>
      </w:r>
    </w:p>
    <w:p w14:paraId="7B589645" w14:textId="6561C57E" w:rsidR="002F2954" w:rsidRPr="002F2954" w:rsidRDefault="008F2CCD" w:rsidP="00A82F19">
      <w:pPr>
        <w:widowControl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C46241">
        <w:rPr>
          <w:rFonts w:ascii="Arial" w:eastAsia="Times New Roman" w:hAnsi="Arial" w:cs="Arial"/>
          <w:spacing w:val="40"/>
          <w:sz w:val="20"/>
          <w:szCs w:val="20"/>
          <w:lang w:eastAsia="ru-RU"/>
        </w:rPr>
        <w:t>Примечание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</w:t>
      </w:r>
      <w:r w:rsidR="002F2954" w:rsidRPr="002F2954">
        <w:rPr>
          <w:rFonts w:ascii="Arial" w:eastAsia="Calibri" w:hAnsi="Arial" w:cs="Arial"/>
          <w:sz w:val="20"/>
          <w:szCs w:val="20"/>
        </w:rPr>
        <w:t xml:space="preserve"> Для напряжения разомкнутой цепи и тока короткого замыкания бюджеты неопределенности получаются аналогичным образом. В случае формы волны напряжения </w:t>
      </w:r>
      <w:r w:rsidR="002F2954" w:rsidRPr="002F2954">
        <w:rPr>
          <w:rFonts w:ascii="Arial" w:eastAsia="Calibri" w:hAnsi="Arial" w:cs="Arial"/>
          <w:i/>
          <w:iCs/>
          <w:sz w:val="20"/>
          <w:szCs w:val="20"/>
        </w:rPr>
        <w:t>T</w:t>
      </w:r>
      <w:r w:rsidR="002F2954" w:rsidRPr="002F2954">
        <w:rPr>
          <w:rFonts w:ascii="Arial" w:eastAsia="Calibri" w:hAnsi="Arial" w:cs="Arial"/>
          <w:sz w:val="20"/>
          <w:szCs w:val="20"/>
          <w:vertAlign w:val="subscript"/>
        </w:rPr>
        <w:t>MS</w:t>
      </w:r>
      <w:r w:rsidR="002F2954" w:rsidRPr="002F2954">
        <w:rPr>
          <w:rFonts w:ascii="Arial" w:eastAsia="Calibri" w:hAnsi="Arial" w:cs="Arial"/>
          <w:sz w:val="20"/>
          <w:szCs w:val="20"/>
        </w:rPr>
        <w:t xml:space="preserve"> включает в себя полосу пропускания щупа напряжения, а в случае формы волны тока ‒ полосу пропускания шунта или щупа для измерения тока. Функциональная зависимость одинакова в обоих случаях</w:t>
      </w:r>
      <w:r w:rsidR="002F2954" w:rsidRPr="002F2954">
        <w:rPr>
          <w:rFonts w:ascii="Arial" w:eastAsia="Calibri" w:hAnsi="Arial" w:cs="Arial"/>
        </w:rPr>
        <w:t>.</w:t>
      </w:r>
    </w:p>
    <w:p w14:paraId="1089C29D" w14:textId="77777777" w:rsidR="002F2954" w:rsidRPr="002F2954" w:rsidRDefault="002F2954" w:rsidP="00A82F19">
      <w:pPr>
        <w:widowControl w:val="0"/>
        <w:spacing w:after="0" w:line="360" w:lineRule="auto"/>
        <w:ind w:firstLine="709"/>
        <w:jc w:val="both"/>
        <w:outlineLvl w:val="2"/>
        <w:rPr>
          <w:rFonts w:ascii="Arial" w:eastAsia="Calibri" w:hAnsi="Arial" w:cs="Times New Roman"/>
          <w:b/>
          <w:bCs/>
          <w:color w:val="000000"/>
        </w:rPr>
      </w:pPr>
      <w:bookmarkStart w:id="90" w:name="_Toc211022031"/>
      <w:r w:rsidRPr="002F2954">
        <w:rPr>
          <w:rFonts w:ascii="Arial" w:eastAsia="Calibri" w:hAnsi="Arial" w:cs="Times New Roman"/>
          <w:b/>
          <w:bCs/>
          <w:color w:val="000000"/>
        </w:rPr>
        <w:t>B.4.4 Добавочные вклады MU при измерении времени</w:t>
      </w:r>
      <w:bookmarkEnd w:id="90"/>
    </w:p>
    <w:p w14:paraId="0FFBCA18" w14:textId="77777777" w:rsidR="002F2954" w:rsidRPr="002F2954" w:rsidRDefault="002F2954" w:rsidP="00A82F19">
      <w:pPr>
        <w:widowControl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</w:rPr>
        <w:t>Добавочными вкладами MU при измерении времени являются:</w:t>
      </w:r>
    </w:p>
    <w:p w14:paraId="4984B204" w14:textId="33764248" w:rsidR="002F2954" w:rsidRPr="002F2954" w:rsidRDefault="002D28F1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 о</w:t>
      </w:r>
      <w:r w:rsidR="002F2954" w:rsidRPr="002F2954">
        <w:rPr>
          <w:rFonts w:ascii="Arial" w:eastAsia="Calibri" w:hAnsi="Arial" w:cs="Arial"/>
        </w:rPr>
        <w:t>шибка временной базы и джиттер</w:t>
      </w:r>
      <w:r w:rsidR="00F3044B" w:rsidRPr="00F3044B">
        <w:rPr>
          <w:rFonts w:ascii="Arial" w:eastAsia="Calibri" w:hAnsi="Arial" w:cs="Arial"/>
        </w:rPr>
        <w:t xml:space="preserve"> ‒</w:t>
      </w:r>
      <w:r w:rsidR="002F2954" w:rsidRPr="002F2954">
        <w:rPr>
          <w:rFonts w:ascii="Arial" w:eastAsia="Calibri" w:hAnsi="Arial" w:cs="Arial"/>
        </w:rPr>
        <w:t xml:space="preserve"> характеристики осциллографа могут быть приняты как пределы погрешности прямоугольных функций плотности вероятности. Обычно этими вкладами можно пренебречь</w:t>
      </w:r>
      <w:r>
        <w:rPr>
          <w:rFonts w:ascii="Arial" w:eastAsia="Calibri" w:hAnsi="Arial" w:cs="Arial"/>
        </w:rPr>
        <w:t>;</w:t>
      </w:r>
    </w:p>
    <w:p w14:paraId="02AE1F3F" w14:textId="7CC5B61B" w:rsidR="002F2954" w:rsidRPr="002F2954" w:rsidRDefault="002D28F1" w:rsidP="00A82F19">
      <w:pPr>
        <w:widowControl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 в</w:t>
      </w:r>
      <w:r w:rsidR="002F2954" w:rsidRPr="002F2954">
        <w:rPr>
          <w:rFonts w:ascii="Arial" w:eastAsia="Calibri" w:hAnsi="Arial" w:cs="Arial"/>
        </w:rPr>
        <w:t>ертикальное разрешение</w:t>
      </w:r>
      <w:r w:rsidR="00F3044B" w:rsidRPr="00F3044B">
        <w:rPr>
          <w:rFonts w:ascii="Arial" w:eastAsia="Calibri" w:hAnsi="Arial" w:cs="Arial"/>
        </w:rPr>
        <w:t xml:space="preserve"> ‒</w:t>
      </w:r>
      <w:r w:rsidR="002F2954" w:rsidRPr="002F2954">
        <w:rPr>
          <w:rFonts w:ascii="Arial" w:eastAsia="Calibri" w:hAnsi="Arial" w:cs="Arial"/>
        </w:rPr>
        <w:t xml:space="preserve"> вклад зависит от вертикального амплитудного разрешения Δ</w:t>
      </w:r>
      <w:r w:rsidR="002F2954" w:rsidRPr="002F2954">
        <w:rPr>
          <w:rFonts w:ascii="Arial" w:eastAsia="Calibri" w:hAnsi="Arial" w:cs="Arial"/>
          <w:i/>
          <w:iCs/>
        </w:rPr>
        <w:t xml:space="preserve">A </w:t>
      </w:r>
      <w:r w:rsidR="002F2954" w:rsidRPr="002F2954">
        <w:rPr>
          <w:rFonts w:ascii="Arial" w:eastAsia="Calibri" w:hAnsi="Arial" w:cs="Arial"/>
        </w:rPr>
        <w:t xml:space="preserve">и от наклона трассы </w:t>
      </w:r>
      <w:proofErr w:type="spellStart"/>
      <w:r w:rsidR="002F2954" w:rsidRPr="002F2954">
        <w:rPr>
          <w:rFonts w:ascii="Arial" w:eastAsia="Calibri" w:hAnsi="Arial" w:cs="Arial"/>
          <w:i/>
          <w:iCs/>
        </w:rPr>
        <w:t>dA</w:t>
      </w:r>
      <w:proofErr w:type="spellEnd"/>
      <w:r w:rsidR="002F2954" w:rsidRPr="002F2954">
        <w:rPr>
          <w:rFonts w:ascii="Arial" w:eastAsia="Calibri" w:hAnsi="Arial" w:cs="Arial"/>
        </w:rPr>
        <w:t>/</w:t>
      </w:r>
      <w:proofErr w:type="spellStart"/>
      <w:r w:rsidR="002F2954" w:rsidRPr="002F2954">
        <w:rPr>
          <w:rFonts w:ascii="Arial" w:eastAsia="Calibri" w:hAnsi="Arial" w:cs="Arial"/>
          <w:i/>
          <w:iCs/>
        </w:rPr>
        <w:t>dt</w:t>
      </w:r>
      <w:proofErr w:type="spellEnd"/>
      <w:r w:rsidR="002F2954" w:rsidRPr="002F2954">
        <w:rPr>
          <w:rFonts w:ascii="Arial" w:eastAsia="Calibri" w:hAnsi="Arial" w:cs="Arial"/>
          <w:i/>
          <w:iCs/>
        </w:rPr>
        <w:t>.</w:t>
      </w:r>
      <w:r w:rsidR="002F2954" w:rsidRPr="002F2954">
        <w:rPr>
          <w:rFonts w:ascii="Arial" w:eastAsia="Calibri" w:hAnsi="Arial" w:cs="Arial"/>
        </w:rPr>
        <w:t xml:space="preserve"> Неопределенность связана с полушириной разрешения и составляет (Δ</w:t>
      </w:r>
      <w:r w:rsidR="002F2954" w:rsidRPr="002F2954">
        <w:rPr>
          <w:rFonts w:ascii="Arial" w:eastAsia="Calibri" w:hAnsi="Arial" w:cs="Arial"/>
          <w:i/>
          <w:iCs/>
        </w:rPr>
        <w:t>A</w:t>
      </w:r>
      <w:r w:rsidR="002F2954" w:rsidRPr="002F2954">
        <w:rPr>
          <w:rFonts w:ascii="Arial" w:eastAsia="Calibri" w:hAnsi="Arial" w:cs="Arial"/>
        </w:rPr>
        <w:t>/2)/(</w:t>
      </w:r>
      <w:proofErr w:type="spellStart"/>
      <w:r w:rsidR="002F2954" w:rsidRPr="002F2954">
        <w:rPr>
          <w:rFonts w:ascii="Arial" w:eastAsia="Calibri" w:hAnsi="Arial" w:cs="Arial"/>
          <w:i/>
          <w:iCs/>
        </w:rPr>
        <w:t>dA</w:t>
      </w:r>
      <w:proofErr w:type="spellEnd"/>
      <w:r w:rsidR="002F2954" w:rsidRPr="002F2954">
        <w:rPr>
          <w:rFonts w:ascii="Arial" w:eastAsia="Calibri" w:hAnsi="Arial" w:cs="Arial"/>
          <w:i/>
          <w:iCs/>
        </w:rPr>
        <w:t>/</w:t>
      </w:r>
      <w:proofErr w:type="spellStart"/>
      <w:r w:rsidR="002F2954" w:rsidRPr="002F2954">
        <w:rPr>
          <w:rFonts w:ascii="Arial" w:eastAsia="Calibri" w:hAnsi="Arial" w:cs="Arial"/>
          <w:i/>
          <w:iCs/>
        </w:rPr>
        <w:t>dt</w:t>
      </w:r>
      <w:proofErr w:type="spellEnd"/>
      <w:r w:rsidR="002F2954" w:rsidRPr="002F2954">
        <w:rPr>
          <w:rFonts w:ascii="Arial" w:eastAsia="Calibri" w:hAnsi="Arial" w:cs="Arial"/>
        </w:rPr>
        <w:t>). Если выполняется интерполяция трассы (см. руководство к осциллографу), то используют треугольную функцию плотности вероятности, в противном случае ‒ прямоугольную функцию плотности вероятности. Так</w:t>
      </w:r>
      <w:r>
        <w:rPr>
          <w:rFonts w:ascii="Arial" w:eastAsia="Calibri" w:hAnsi="Arial" w:cs="Arial"/>
        </w:rPr>
        <w:t xml:space="preserve">им </w:t>
      </w:r>
      <w:r w:rsidR="002F2954" w:rsidRPr="002F2954">
        <w:rPr>
          <w:rFonts w:ascii="Arial" w:eastAsia="Calibri" w:hAnsi="Arial" w:cs="Arial"/>
        </w:rPr>
        <w:t>вклад</w:t>
      </w:r>
      <w:r>
        <w:rPr>
          <w:rFonts w:ascii="Arial" w:eastAsia="Calibri" w:hAnsi="Arial" w:cs="Arial"/>
        </w:rPr>
        <w:t>ом</w:t>
      </w:r>
      <w:r w:rsidR="002F2954" w:rsidRPr="002F2954">
        <w:rPr>
          <w:rFonts w:ascii="Arial" w:eastAsia="Calibri" w:hAnsi="Arial" w:cs="Arial"/>
        </w:rPr>
        <w:t xml:space="preserve"> часто можно пренебречь.</w:t>
      </w:r>
    </w:p>
    <w:p w14:paraId="6CF1548E" w14:textId="31FD279C" w:rsidR="002F2954" w:rsidRPr="002F2954" w:rsidRDefault="002F2954" w:rsidP="00A82F19">
      <w:pPr>
        <w:widowControl w:val="0"/>
        <w:spacing w:after="0" w:line="360" w:lineRule="auto"/>
        <w:ind w:firstLine="709"/>
        <w:jc w:val="both"/>
        <w:outlineLvl w:val="2"/>
        <w:rPr>
          <w:rFonts w:ascii="Arial" w:eastAsia="Calibri" w:hAnsi="Arial" w:cs="Times New Roman"/>
          <w:b/>
          <w:bCs/>
          <w:color w:val="000000"/>
        </w:rPr>
      </w:pPr>
      <w:bookmarkStart w:id="91" w:name="_Toc211022032"/>
      <w:r w:rsidRPr="002F2954">
        <w:rPr>
          <w:rFonts w:ascii="Arial" w:eastAsia="Calibri" w:hAnsi="Arial" w:cs="Times New Roman"/>
          <w:b/>
          <w:bCs/>
          <w:color w:val="000000"/>
        </w:rPr>
        <w:t>B.4.5 Время нарастания ступенчатого отклика и полоса пропускания отклика измерительной системы</w:t>
      </w:r>
      <w:bookmarkEnd w:id="91"/>
    </w:p>
    <w:p w14:paraId="0145ACED" w14:textId="5A5154DC" w:rsidR="002F2954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</w:rPr>
        <w:t xml:space="preserve">Если принять </w:t>
      </w:r>
      <w:r w:rsidRPr="002F2954">
        <w:rPr>
          <w:rFonts w:ascii="Arial" w:eastAsia="Calibri" w:hAnsi="Arial" w:cs="Arial"/>
          <w:i/>
          <w:iCs/>
        </w:rPr>
        <w:t>T</w:t>
      </w:r>
      <w:r w:rsidRPr="002F2954">
        <w:rPr>
          <w:rFonts w:ascii="Arial" w:eastAsia="Calibri" w:hAnsi="Arial" w:cs="Arial"/>
          <w:vertAlign w:val="subscript"/>
        </w:rPr>
        <w:t>MS</w:t>
      </w:r>
      <w:r w:rsidRPr="002F2954">
        <w:rPr>
          <w:rFonts w:ascii="Arial" w:eastAsia="Calibri" w:hAnsi="Arial" w:cs="Arial"/>
        </w:rPr>
        <w:t xml:space="preserve"> как время нарастания ступенчатого отклика измерительной системы, </w:t>
      </w:r>
      <w:r w:rsidR="002D28F1">
        <w:rPr>
          <w:rFonts w:ascii="Arial" w:eastAsia="Calibri" w:hAnsi="Arial" w:cs="Arial"/>
        </w:rPr>
        <w:t>то его</w:t>
      </w:r>
      <w:r w:rsidRPr="002F2954">
        <w:rPr>
          <w:rFonts w:ascii="Arial" w:eastAsia="Calibri" w:hAnsi="Arial" w:cs="Arial"/>
        </w:rPr>
        <w:t xml:space="preserve"> определяют по формуле</w:t>
      </w: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673"/>
      </w:tblGrid>
      <w:tr w:rsidR="007D3A7B" w14:paraId="3EBF83CE" w14:textId="77777777" w:rsidTr="001D360A">
        <w:tc>
          <w:tcPr>
            <w:tcW w:w="9180" w:type="dxa"/>
            <w:vAlign w:val="center"/>
          </w:tcPr>
          <w:p w14:paraId="0DA4952E" w14:textId="1728A4E6" w:rsidR="007D3A7B" w:rsidRDefault="005B6A03" w:rsidP="001D360A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Arial"/>
                      </w:rPr>
                      <m:t>MS</m:t>
                    </m:r>
                  </m:sub>
                </m:sSub>
                <m:r>
                  <w:rPr>
                    <w:rFonts w:ascii="Cambria Math" w:eastAsia="Calibri" w:hAnsi="Cambria Math" w:cs="Arial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 w:cs="Arial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</w:rPr>
                      <m:t>π</m:t>
                    </m:r>
                    <m:nary>
                      <m:naryPr>
                        <m:limLoc m:val="subSup"/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eastAsia="Calibri" w:hAnsi="Cambria Math" w:cs="Arial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eastAsia="Calibri" w:hAnsi="Cambria Math" w:cs="Arial"/>
                          </w:rPr>
                          <m:t>∞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="Arial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Arial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Arial"/>
                                  </w:rPr>
                                  <m:t>t-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Arial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Arial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Arial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="Calibri" w:hAnsi="Cambria Math" w:cs="Arial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eastAsia="Calibri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Arial"/>
                              </w:rPr>
                              <m:t>∙h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Arial"/>
                              </w:rPr>
                              <m:t>0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="Calibri" w:hAnsi="Cambria Math" w:cs="Arial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Arial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Arial"/>
                          </w:rPr>
                          <m:t>dt</m:t>
                        </m:r>
                      </m:e>
                    </m:nary>
                  </m:e>
                </m:rad>
                <m:r>
                  <w:rPr>
                    <w:rFonts w:ascii="Cambria Math" w:eastAsia="Calibri" w:hAnsi="Cambria Math" w:cs="Arial"/>
                  </w:rPr>
                  <m:t xml:space="preserve"> ,</m:t>
                </m:r>
              </m:oMath>
            </m:oMathPara>
          </w:p>
        </w:tc>
        <w:tc>
          <w:tcPr>
            <w:tcW w:w="673" w:type="dxa"/>
            <w:vAlign w:val="center"/>
          </w:tcPr>
          <w:p w14:paraId="7DFBC4F2" w14:textId="5D25693E" w:rsidR="007D3A7B" w:rsidRDefault="007D3A7B" w:rsidP="007D3A7B">
            <w:pPr>
              <w:widowControl w:val="0"/>
              <w:spacing w:line="360" w:lineRule="auto"/>
              <w:jc w:val="right"/>
              <w:rPr>
                <w:rFonts w:ascii="Arial" w:hAnsi="Arial" w:cs="Arial"/>
              </w:rPr>
            </w:pPr>
            <w:r w:rsidRPr="002F2954">
              <w:rPr>
                <w:rFonts w:ascii="Arial" w:eastAsia="Calibri" w:hAnsi="Arial" w:cs="Arial"/>
              </w:rPr>
              <w:t>(</w:t>
            </w:r>
            <w:r w:rsidRPr="002F2954">
              <w:rPr>
                <w:rFonts w:ascii="Arial" w:eastAsia="Calibri" w:hAnsi="Arial" w:cs="Arial"/>
                <w:lang w:val="en-US"/>
              </w:rPr>
              <w:t>B</w:t>
            </w:r>
            <w:r w:rsidRPr="002F2954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1</w:t>
            </w:r>
            <w:r w:rsidRPr="002F2954">
              <w:rPr>
                <w:rFonts w:ascii="Arial" w:eastAsia="Calibri" w:hAnsi="Arial" w:cs="Arial"/>
              </w:rPr>
              <w:t>)</w:t>
            </w:r>
          </w:p>
        </w:tc>
      </w:tr>
    </w:tbl>
    <w:p w14:paraId="64EBBDD2" w14:textId="5ECAA9C1" w:rsidR="002F2954" w:rsidRPr="002F2954" w:rsidRDefault="002D28F1" w:rsidP="002D28F1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г</w:t>
      </w:r>
      <w:r w:rsidR="002F2954" w:rsidRPr="002F2954">
        <w:rPr>
          <w:rFonts w:ascii="Arial" w:eastAsia="Calibri" w:hAnsi="Arial" w:cs="Arial"/>
        </w:rPr>
        <w:t xml:space="preserve">де </w:t>
      </w:r>
      <w:r w:rsidR="002F2954" w:rsidRPr="002F2954">
        <w:rPr>
          <w:rFonts w:ascii="Arial" w:eastAsia="Calibri" w:hAnsi="Arial" w:cs="Arial"/>
          <w:i/>
          <w:iCs/>
        </w:rPr>
        <w:t>h</w:t>
      </w:r>
      <w:r w:rsidR="002F2954" w:rsidRPr="002F2954">
        <w:rPr>
          <w:rFonts w:ascii="Arial" w:eastAsia="Calibri" w:hAnsi="Arial" w:cs="Arial"/>
          <w:vertAlign w:val="subscript"/>
        </w:rPr>
        <w:t>0</w:t>
      </w:r>
      <w:r w:rsidR="002F2954" w:rsidRPr="002F2954">
        <w:rPr>
          <w:rFonts w:ascii="Arial" w:eastAsia="Calibri" w:hAnsi="Arial" w:cs="Arial"/>
        </w:rPr>
        <w:t xml:space="preserve"> (t) ‒ импульсный отклик измерительной системы, имеющий нормированную площадь, т.</w:t>
      </w:r>
      <w:r>
        <w:rPr>
          <w:rFonts w:ascii="Arial" w:eastAsia="Calibri" w:hAnsi="Arial" w:cs="Arial"/>
        </w:rPr>
        <w:t xml:space="preserve"> </w:t>
      </w:r>
      <w:r w:rsidR="002F2954" w:rsidRPr="002F2954">
        <w:rPr>
          <w:rFonts w:ascii="Arial" w:eastAsia="Calibri" w:hAnsi="Arial" w:cs="Arial"/>
        </w:rPr>
        <w:t>е.</w:t>
      </w:r>
      <m:oMath>
        <m:r>
          <w:rPr>
            <w:rFonts w:ascii="Cambria Math" w:eastAsia="Calibri" w:hAnsi="Cambria Math" w:cs="Arial"/>
          </w:rPr>
          <m:t xml:space="preserve"> </m:t>
        </m:r>
        <m:nary>
          <m:naryPr>
            <m:limLoc m:val="subSup"/>
            <m:ctrlPr>
              <w:rPr>
                <w:rFonts w:ascii="Cambria Math" w:eastAsia="Calibri" w:hAnsi="Cambria Math" w:cs="Arial"/>
                <w:i/>
              </w:rPr>
            </m:ctrlPr>
          </m:naryPr>
          <m:sub>
            <m:r>
              <w:rPr>
                <w:rFonts w:ascii="Cambria Math" w:eastAsia="Calibri" w:hAnsi="Cambria Math" w:cs="Arial"/>
              </w:rPr>
              <m:t>0</m:t>
            </m:r>
          </m:sub>
          <m:sup>
            <m:r>
              <w:rPr>
                <w:rFonts w:ascii="Cambria Math" w:eastAsia="Calibri" w:hAnsi="Cambria Math" w:cs="Arial"/>
              </w:rPr>
              <m:t>∞</m:t>
            </m:r>
          </m:sup>
          <m:e>
            <m:sSub>
              <m:sSubPr>
                <m:ctrlPr>
                  <w:rPr>
                    <w:rFonts w:ascii="Cambria Math" w:eastAsia="Calibri" w:hAnsi="Cambria Math" w:cs="Arial"/>
                    <w:i/>
                    <w:iCs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</w:rPr>
                  <m:t>h</m:t>
                </m:r>
              </m:e>
              <m:sub>
                <m:r>
                  <w:rPr>
                    <w:rFonts w:ascii="Cambria Math" w:eastAsia="Calibri" w:hAnsi="Cambria Math" w:cs="Arial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="Calibri" w:hAnsi="Cambria Math" w:cs="Arial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t</m:t>
                </m:r>
              </m:e>
            </m:d>
            <m:r>
              <w:rPr>
                <w:rFonts w:ascii="Cambria Math" w:eastAsia="Calibri" w:hAnsi="Cambria Math" w:cs="Arial"/>
                <w:lang w:val="en-US"/>
              </w:rPr>
              <m:t>dt</m:t>
            </m:r>
            <m:r>
              <w:rPr>
                <w:rFonts w:ascii="Cambria Math" w:eastAsia="Calibri" w:hAnsi="Cambria Math" w:cs="Arial"/>
              </w:rPr>
              <m:t>=1</m:t>
            </m:r>
          </m:e>
        </m:nary>
      </m:oMath>
      <w:r w:rsidR="002F2954" w:rsidRPr="002F2954">
        <w:rPr>
          <w:rFonts w:ascii="Arial" w:eastAsia="Times New Roman" w:hAnsi="Arial" w:cs="Arial"/>
        </w:rPr>
        <w:t>,</w:t>
      </w:r>
      <w:r w:rsidR="002F2954" w:rsidRPr="002F2954">
        <w:rPr>
          <w:rFonts w:ascii="Arial" w:eastAsia="Calibri" w:hAnsi="Arial" w:cs="Arial"/>
        </w:rPr>
        <w:t xml:space="preserve"> а </w:t>
      </w:r>
      <m:oMath>
        <m:sSub>
          <m:sSubPr>
            <m:ctrlPr>
              <w:rPr>
                <w:rFonts w:ascii="Cambria Math" w:eastAsia="Calibri" w:hAnsi="Cambria Math" w:cs="Arial"/>
                <w:vertAlign w:val="subscript"/>
              </w:rPr>
            </m:ctrlPr>
          </m:sSubPr>
          <m:e>
            <m:r>
              <w:rPr>
                <w:rFonts w:ascii="Cambria Math" w:eastAsia="Calibri" w:hAnsi="Cambria Math" w:cs="Arial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vertAlign w:val="subscript"/>
              </w:rPr>
              <m:t>s</m:t>
            </m:r>
          </m:sub>
        </m:sSub>
      </m:oMath>
      <w:r w:rsidR="002F2954" w:rsidRPr="002F2954">
        <w:rPr>
          <w:rFonts w:ascii="Arial" w:eastAsia="Calibri" w:hAnsi="Arial" w:cs="Arial"/>
        </w:rPr>
        <w:t xml:space="preserve"> ‒ время задержки, определяемое по следующей формуле</w:t>
      </w:r>
    </w:p>
    <w:p w14:paraId="42DDFAE7" w14:textId="2D6C52CF" w:rsidR="002F2954" w:rsidRPr="002F2954" w:rsidRDefault="005B6A03" w:rsidP="001079CB">
      <w:pPr>
        <w:spacing w:after="0" w:line="360" w:lineRule="auto"/>
        <w:ind w:firstLine="709"/>
        <w:jc w:val="center"/>
        <w:rPr>
          <w:rFonts w:ascii="Arial" w:eastAsia="Calibri" w:hAnsi="Arial" w:cs="Arial"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vertAlign w:val="subscript"/>
                </w:rPr>
              </m:ctrlPr>
            </m:sSubPr>
            <m:e>
              <m:r>
                <w:rPr>
                  <w:rFonts w:ascii="Cambria Math" w:eastAsia="Calibri" w:hAnsi="Cambria Math" w:cs="Arial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vertAlign w:val="subscript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</w:rPr>
            <m:t>=</m:t>
          </m:r>
          <m:nary>
            <m:naryPr>
              <m:limLoc m:val="subSup"/>
              <m:ctrlPr>
                <w:rPr>
                  <w:rFonts w:ascii="Cambria Math" w:eastAsia="Calibri" w:hAnsi="Cambria Math" w:cs="Arial"/>
                  <w:i/>
                  <w:lang w:val="en-US"/>
                </w:rPr>
              </m:ctrlPr>
            </m:naryPr>
            <m:sub>
              <m:r>
                <w:rPr>
                  <w:rFonts w:ascii="Cambria Math" w:eastAsia="Calibri" w:hAnsi="Cambria Math" w:cs="Arial"/>
                </w:rPr>
                <m:t>0</m:t>
              </m:r>
            </m:sub>
            <m:sup>
              <m:r>
                <w:rPr>
                  <w:rFonts w:ascii="Cambria Math" w:eastAsia="Calibri" w:hAnsi="Cambria Math" w:cs="Arial"/>
                </w:rPr>
                <m:t>∞</m:t>
              </m:r>
            </m:sup>
            <m:e>
              <m:r>
                <w:rPr>
                  <w:rFonts w:ascii="Cambria Math" w:eastAsia="Calibri" w:hAnsi="Cambria Math" w:cs="Arial"/>
                </w:rPr>
                <m:t>t</m:t>
              </m:r>
              <m:sSub>
                <m:sSubPr>
                  <m:ctrlPr>
                    <w:rPr>
                      <w:rFonts w:ascii="Cambria Math" w:eastAsia="Calibri" w:hAnsi="Cambria Math" w:cs="Arial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</w:rPr>
                    <m:t>h</m:t>
                  </m:r>
                </m:e>
                <m:sub>
                  <m:r>
                    <w:rPr>
                      <w:rFonts w:ascii="Cambria Math" w:eastAsia="Calibri" w:hAnsi="Cambria Math" w:cs="Arial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Aria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</w:rPr>
                    <m:t>t</m:t>
                  </m:r>
                </m:e>
              </m:d>
              <m:r>
                <w:rPr>
                  <w:rFonts w:ascii="Cambria Math" w:eastAsia="Calibri" w:hAnsi="Cambria Math" w:cs="Arial"/>
                  <w:lang w:val="en-US"/>
                </w:rPr>
                <m:t>dt</m:t>
              </m:r>
            </m:e>
          </m:nary>
          <m:r>
            <w:rPr>
              <w:rFonts w:ascii="Cambria Math" w:eastAsia="Calibri" w:hAnsi="Cambria Math" w:cs="Arial"/>
            </w:rPr>
            <m:t xml:space="preserve"> .</m:t>
          </m:r>
        </m:oMath>
      </m:oMathPara>
    </w:p>
    <w:p w14:paraId="58EF530C" w14:textId="693E381A" w:rsidR="002F2954" w:rsidRPr="002F2954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proofErr w:type="gramStart"/>
      <w:r w:rsidRPr="002F2954">
        <w:rPr>
          <w:rFonts w:ascii="Arial" w:eastAsia="Calibri" w:hAnsi="Arial" w:cs="Arial"/>
        </w:rPr>
        <w:lastRenderedPageBreak/>
        <w:t xml:space="preserve">Формула (B.1) гораздо проще с математической точки зрения, чем обычная формула, основанная на пороговых уровнях 10 % и 90 %. Тем не менее, в технических приложениях обычно используют определение времени нарастания, основанное на пороговых уровнях от 10 % до 90 %. С учетом полосы пропускания системы </w:t>
      </w:r>
      <w:r w:rsidR="002D28F1">
        <w:rPr>
          <w:rFonts w:ascii="Arial" w:eastAsia="Calibri" w:hAnsi="Arial" w:cs="Arial"/>
        </w:rPr>
        <w:t>минус</w:t>
      </w:r>
      <w:r w:rsidRPr="002F2954">
        <w:rPr>
          <w:rFonts w:ascii="Arial" w:eastAsia="Calibri" w:hAnsi="Arial" w:cs="Arial"/>
        </w:rPr>
        <w:t xml:space="preserve"> 3 дБ эти два способа определения приводят к сопоставимому времени нарастания.</w:t>
      </w:r>
      <w:proofErr w:type="gramEnd"/>
      <w:r w:rsidRPr="002F2954">
        <w:rPr>
          <w:rFonts w:ascii="Arial" w:eastAsia="Calibri" w:hAnsi="Arial" w:cs="Arial"/>
        </w:rPr>
        <w:t xml:space="preserve"> Действительно, если определить</w:t>
      </w:r>
    </w:p>
    <w:p w14:paraId="7051D91C" w14:textId="182E3A66" w:rsidR="002F2954" w:rsidRPr="002F2954" w:rsidRDefault="005B6A03" w:rsidP="001079CB">
      <w:pPr>
        <w:spacing w:after="0" w:line="360" w:lineRule="auto"/>
        <w:ind w:firstLine="709"/>
        <w:jc w:val="both"/>
        <w:rPr>
          <w:rFonts w:ascii="Arial" w:eastAsia="Calibri" w:hAnsi="Arial" w:cs="Arial"/>
          <w:i/>
          <w:highlight w:val="yellow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iCs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>α=</m:t>
              </m:r>
              <m:r>
                <w:rPr>
                  <w:rFonts w:ascii="Cambria Math" w:eastAsia="Calibri" w:hAnsi="Cambria Math" w:cs="Arial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>MS</m:t>
              </m:r>
            </m:sub>
          </m:sSub>
          <m:r>
            <w:rPr>
              <w:rFonts w:ascii="Cambria Math" w:eastAsia="Calibri" w:hAnsi="Cambria Math" w:cs="Arial"/>
            </w:rPr>
            <m:t>B ,</m:t>
          </m:r>
        </m:oMath>
      </m:oMathPara>
    </w:p>
    <w:p w14:paraId="0F02FAA4" w14:textId="77777777" w:rsidR="002F2954" w:rsidRPr="0073648B" w:rsidRDefault="002F2954" w:rsidP="00221396">
      <w:pPr>
        <w:spacing w:after="0" w:line="360" w:lineRule="auto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</w:rPr>
        <w:t xml:space="preserve">то следует, что значения α, полученные из двух способов определения времени нарастания, не сильно отличаются друг от друга. Значения α, соответствующие различным формам импульсного отклика </w:t>
      </w:r>
      <w:r w:rsidRPr="002F2954">
        <w:rPr>
          <w:rFonts w:ascii="Arial" w:eastAsia="Calibri" w:hAnsi="Arial" w:cs="Arial"/>
          <w:i/>
          <w:iCs/>
        </w:rPr>
        <w:t>h</w:t>
      </w:r>
      <w:r w:rsidRPr="002F2954">
        <w:rPr>
          <w:rFonts w:ascii="Arial" w:eastAsia="Calibri" w:hAnsi="Arial" w:cs="Arial"/>
        </w:rPr>
        <w:t>(</w:t>
      </w:r>
      <w:r w:rsidRPr="002F2954">
        <w:rPr>
          <w:rFonts w:ascii="Arial" w:eastAsia="Calibri" w:hAnsi="Arial" w:cs="Arial"/>
          <w:i/>
          <w:iCs/>
        </w:rPr>
        <w:t>t</w:t>
      </w:r>
      <w:r w:rsidRPr="002F2954">
        <w:rPr>
          <w:rFonts w:ascii="Arial" w:eastAsia="Calibri" w:hAnsi="Arial" w:cs="Arial"/>
        </w:rPr>
        <w:t>), приведены в таблице B.3. Из таблицы В.3 видно, что невозможно определить однозначное значение α, поскольку α зависит как от принятого определения времени нарастания [например на основе пороговых значений или при использовании формулы (В.1)], так и от формы импульсного отклика измерительной системы. Разумная оценка α может быть получена как среднее арифметическое между минимальным (321∙10</w:t>
      </w:r>
      <w:r w:rsidRPr="002F2954">
        <w:rPr>
          <w:rFonts w:ascii="Arial" w:eastAsia="Calibri" w:hAnsi="Arial" w:cs="Arial"/>
          <w:vertAlign w:val="superscript"/>
        </w:rPr>
        <w:t>-3</w:t>
      </w:r>
      <w:r w:rsidRPr="002F2954">
        <w:rPr>
          <w:rFonts w:ascii="Arial" w:eastAsia="Calibri" w:hAnsi="Arial" w:cs="Arial"/>
        </w:rPr>
        <w:t>) и максимальным (399∙10</w:t>
      </w:r>
      <w:r w:rsidRPr="002F2954">
        <w:rPr>
          <w:rFonts w:ascii="Arial" w:eastAsia="Calibri" w:hAnsi="Arial" w:cs="Arial"/>
          <w:vertAlign w:val="superscript"/>
        </w:rPr>
        <w:t>-3</w:t>
      </w:r>
      <w:r w:rsidRPr="002F2954">
        <w:rPr>
          <w:rFonts w:ascii="Arial" w:eastAsia="Calibri" w:hAnsi="Arial" w:cs="Arial"/>
        </w:rPr>
        <w:t xml:space="preserve">) значениями, </w:t>
      </w:r>
      <w:r w:rsidRPr="0073648B">
        <w:rPr>
          <w:rFonts w:ascii="Arial" w:eastAsia="Calibri" w:hAnsi="Arial" w:cs="Arial"/>
        </w:rPr>
        <w:t>приведенными в таблице В.3, то есть 360∙10</w:t>
      </w:r>
      <w:r w:rsidRPr="0073648B">
        <w:rPr>
          <w:rFonts w:ascii="Arial" w:eastAsia="Calibri" w:hAnsi="Arial" w:cs="Arial"/>
          <w:vertAlign w:val="superscript"/>
        </w:rPr>
        <w:t>-3</w:t>
      </w:r>
      <w:r w:rsidRPr="0073648B">
        <w:rPr>
          <w:rFonts w:ascii="Arial" w:eastAsia="Calibri" w:hAnsi="Arial" w:cs="Arial"/>
        </w:rPr>
        <w:t>. Далее можно предположить, что если нет никакой информации об измерительной системе, кроме ее полосы пропускания, то любое значение α между 321∙10</w:t>
      </w:r>
      <w:r w:rsidRPr="0073648B">
        <w:rPr>
          <w:rFonts w:ascii="Arial" w:eastAsia="Calibri" w:hAnsi="Arial" w:cs="Arial"/>
          <w:vertAlign w:val="superscript"/>
        </w:rPr>
        <w:t>-3</w:t>
      </w:r>
      <w:r w:rsidRPr="0073648B">
        <w:rPr>
          <w:rFonts w:ascii="Arial" w:eastAsia="Calibri" w:hAnsi="Arial" w:cs="Arial"/>
        </w:rPr>
        <w:t xml:space="preserve"> и 399∙10</w:t>
      </w:r>
      <w:r w:rsidRPr="0073648B">
        <w:rPr>
          <w:rFonts w:ascii="Arial" w:eastAsia="Calibri" w:hAnsi="Arial" w:cs="Arial"/>
          <w:vertAlign w:val="superscript"/>
        </w:rPr>
        <w:t>-3</w:t>
      </w:r>
      <w:r w:rsidRPr="0073648B">
        <w:rPr>
          <w:rFonts w:ascii="Arial" w:eastAsia="Calibri" w:hAnsi="Arial" w:cs="Arial"/>
        </w:rPr>
        <w:t xml:space="preserve"> является равновероятным. Говоря иначе, α принимают за случайную величину, имеющую прямоугольную функцию плотности вероятности с нижней и верхней границами 321∙10</w:t>
      </w:r>
      <w:r w:rsidRPr="0073648B">
        <w:rPr>
          <w:rFonts w:ascii="Arial" w:eastAsia="Calibri" w:hAnsi="Arial" w:cs="Arial"/>
          <w:vertAlign w:val="superscript"/>
        </w:rPr>
        <w:t>-3</w:t>
      </w:r>
      <w:r w:rsidRPr="0073648B">
        <w:rPr>
          <w:rFonts w:ascii="Arial" w:eastAsia="Calibri" w:hAnsi="Arial" w:cs="Arial"/>
        </w:rPr>
        <w:t xml:space="preserve"> и 399∙10</w:t>
      </w:r>
      <w:r w:rsidRPr="0073648B">
        <w:rPr>
          <w:rFonts w:ascii="Arial" w:eastAsia="Calibri" w:hAnsi="Arial" w:cs="Arial"/>
          <w:vertAlign w:val="superscript"/>
        </w:rPr>
        <w:t>-3</w:t>
      </w:r>
      <w:r w:rsidRPr="0073648B">
        <w:rPr>
          <w:rFonts w:ascii="Arial" w:eastAsia="Calibri" w:hAnsi="Arial" w:cs="Arial"/>
        </w:rPr>
        <w:t>, соответственно.</w:t>
      </w:r>
    </w:p>
    <w:p w14:paraId="0056159D" w14:textId="77777777" w:rsidR="002F2954" w:rsidRPr="0073648B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73648B">
        <w:rPr>
          <w:rFonts w:ascii="Arial" w:eastAsia="Calibri" w:hAnsi="Arial" w:cs="Arial"/>
        </w:rPr>
        <w:t xml:space="preserve">Стандартная неопределенность α определяет: </w:t>
      </w:r>
    </w:p>
    <w:p w14:paraId="0187C5B6" w14:textId="77777777" w:rsidR="002F2954" w:rsidRPr="0073648B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73648B">
        <w:rPr>
          <w:rFonts w:ascii="Arial" w:eastAsia="Calibri" w:hAnsi="Arial" w:cs="Arial"/>
        </w:rPr>
        <w:t>а) безразличие к математической модели, принятой для определения времени нарастания, и</w:t>
      </w:r>
    </w:p>
    <w:p w14:paraId="50B887E5" w14:textId="77777777" w:rsidR="002F2954" w:rsidRPr="0073648B" w:rsidRDefault="002F2954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73648B">
        <w:rPr>
          <w:rFonts w:ascii="Arial" w:eastAsia="Calibri" w:hAnsi="Arial" w:cs="Arial"/>
          <w:lang w:val="en-US"/>
        </w:rPr>
        <w:t>b</w:t>
      </w:r>
      <w:r w:rsidRPr="0073648B">
        <w:rPr>
          <w:rFonts w:ascii="Arial" w:eastAsia="Calibri" w:hAnsi="Arial" w:cs="Arial"/>
        </w:rPr>
        <w:t xml:space="preserve">) </w:t>
      </w:r>
      <w:proofErr w:type="gramStart"/>
      <w:r w:rsidRPr="0073648B">
        <w:rPr>
          <w:rFonts w:ascii="Arial" w:eastAsia="Calibri" w:hAnsi="Arial" w:cs="Arial"/>
        </w:rPr>
        <w:t>безразличие</w:t>
      </w:r>
      <w:proofErr w:type="gramEnd"/>
      <w:r w:rsidRPr="0073648B">
        <w:rPr>
          <w:rFonts w:ascii="Arial" w:eastAsia="Calibri" w:hAnsi="Arial" w:cs="Arial"/>
        </w:rPr>
        <w:t xml:space="preserve"> к форме импульсного отклика системы.</w:t>
      </w:r>
    </w:p>
    <w:p w14:paraId="408309AA" w14:textId="77777777" w:rsidR="007D3A7B" w:rsidRPr="0073648B" w:rsidRDefault="007D3A7B" w:rsidP="001079C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</w:p>
    <w:p w14:paraId="54B41AD8" w14:textId="6CE88663" w:rsidR="002F2954" w:rsidRPr="0073648B" w:rsidRDefault="002F2954" w:rsidP="001D360A">
      <w:pPr>
        <w:spacing w:before="120" w:after="120" w:line="360" w:lineRule="auto"/>
        <w:ind w:right="-2"/>
        <w:jc w:val="both"/>
        <w:rPr>
          <w:rFonts w:ascii="Arial" w:eastAsia="Calibri" w:hAnsi="Arial" w:cs="Arial"/>
          <w:sz w:val="20"/>
          <w:szCs w:val="20"/>
        </w:rPr>
      </w:pPr>
      <w:r w:rsidRPr="0073648B">
        <w:rPr>
          <w:rFonts w:ascii="Arial" w:eastAsia="Calibri" w:hAnsi="Arial" w:cs="Arial"/>
          <w:spacing w:val="40"/>
        </w:rPr>
        <w:t>Таблица</w:t>
      </w:r>
      <w:r w:rsidRPr="0073648B">
        <w:rPr>
          <w:rFonts w:ascii="Arial" w:eastAsia="Calibri" w:hAnsi="Arial" w:cs="Arial"/>
        </w:rPr>
        <w:t xml:space="preserve"> B.3 ‒ Коэффициент α различных однонаправленных импульсных откликов</w:t>
      </w:r>
      <w:r w:rsidR="001D360A">
        <w:rPr>
          <w:rFonts w:ascii="Arial" w:eastAsia="Calibri" w:hAnsi="Arial" w:cs="Arial"/>
        </w:rPr>
        <w:t xml:space="preserve">, </w:t>
      </w:r>
      <w:r w:rsidRPr="0073648B">
        <w:rPr>
          <w:rFonts w:ascii="Arial" w:eastAsia="Calibri" w:hAnsi="Arial" w:cs="Arial"/>
        </w:rPr>
        <w:t xml:space="preserve">соответствующих одной и той же полосе пропускания </w:t>
      </w:r>
      <w:r w:rsidRPr="0073648B">
        <w:rPr>
          <w:rFonts w:ascii="Arial" w:eastAsia="Calibri" w:hAnsi="Arial" w:cs="Arial"/>
          <w:i/>
          <w:iCs/>
        </w:rPr>
        <w:t>B</w:t>
      </w:r>
      <w:r w:rsidRPr="0073648B">
        <w:rPr>
          <w:rFonts w:ascii="Arial" w:eastAsia="Calibri" w:hAnsi="Arial" w:cs="Arial"/>
        </w:rPr>
        <w:t xml:space="preserve"> системы</w:t>
      </w:r>
    </w:p>
    <w:tbl>
      <w:tblPr>
        <w:tblStyle w:val="311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2"/>
        <w:gridCol w:w="1417"/>
        <w:gridCol w:w="1276"/>
        <w:gridCol w:w="1701"/>
        <w:gridCol w:w="1701"/>
        <w:gridCol w:w="1410"/>
      </w:tblGrid>
      <w:tr w:rsidR="002F2954" w:rsidRPr="0073648B" w14:paraId="712A2F41" w14:textId="77777777" w:rsidTr="000925F3">
        <w:trPr>
          <w:trHeight w:val="1001"/>
        </w:trPr>
        <w:tc>
          <w:tcPr>
            <w:tcW w:w="2122" w:type="dxa"/>
            <w:tcBorders>
              <w:bottom w:val="double" w:sz="4" w:space="0" w:color="000000"/>
            </w:tcBorders>
          </w:tcPr>
          <w:p w14:paraId="1C76AE95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Значения α умножены на 10</w:t>
            </w:r>
            <w:r w:rsidRPr="0073648B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417" w:type="dxa"/>
            <w:tcBorders>
              <w:bottom w:val="double" w:sz="4" w:space="0" w:color="000000"/>
            </w:tcBorders>
          </w:tcPr>
          <w:p w14:paraId="10144301" w14:textId="77777777" w:rsidR="002F2954" w:rsidRPr="0073648B" w:rsidRDefault="002F2954" w:rsidP="002F2954">
            <w:pPr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Гауссовская функция плотности вероятности</w:t>
            </w:r>
          </w:p>
        </w:tc>
        <w:tc>
          <w:tcPr>
            <w:tcW w:w="1276" w:type="dxa"/>
            <w:tcBorders>
              <w:bottom w:val="double" w:sz="4" w:space="0" w:color="000000"/>
            </w:tcBorders>
          </w:tcPr>
          <w:p w14:paraId="745B2BAB" w14:textId="77777777" w:rsidR="002F2954" w:rsidRPr="0073648B" w:rsidRDefault="002F2954" w:rsidP="002F2954">
            <w:pPr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Первого порядка</w:t>
            </w:r>
          </w:p>
          <w:p w14:paraId="68A722B3" w14:textId="77777777" w:rsidR="002F2954" w:rsidRPr="0073648B" w:rsidRDefault="002F2954" w:rsidP="002F2954">
            <w:pPr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(</w:t>
            </w:r>
            <w:r w:rsidRPr="0073648B">
              <w:rPr>
                <w:rFonts w:ascii="Arial" w:hAnsi="Arial" w:cs="Arial"/>
                <w:lang w:val="en-US"/>
              </w:rPr>
              <w:t>I</w:t>
            </w:r>
            <w:r w:rsidRPr="0073648B">
              <w:rPr>
                <w:rFonts w:ascii="Arial" w:hAnsi="Arial" w:cs="Arial"/>
              </w:rPr>
              <w:t>-го порядка)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</w:tcPr>
          <w:p w14:paraId="6EEB164D" w14:textId="77777777" w:rsidR="002F2954" w:rsidRPr="0073648B" w:rsidRDefault="002F2954" w:rsidP="002F2954">
            <w:pPr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Второго порядка</w:t>
            </w:r>
          </w:p>
          <w:p w14:paraId="4BC369AE" w14:textId="77777777" w:rsidR="002F2954" w:rsidRPr="0073648B" w:rsidRDefault="002F2954" w:rsidP="002F2954">
            <w:pPr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(</w:t>
            </w:r>
            <w:r w:rsidRPr="0073648B">
              <w:rPr>
                <w:rFonts w:ascii="Arial" w:hAnsi="Arial" w:cs="Arial"/>
                <w:lang w:val="en-US"/>
              </w:rPr>
              <w:t>II</w:t>
            </w:r>
            <w:r w:rsidRPr="0073648B">
              <w:rPr>
                <w:rFonts w:ascii="Arial" w:hAnsi="Arial" w:cs="Arial"/>
              </w:rPr>
              <w:t>-го порядка)</w:t>
            </w:r>
          </w:p>
          <w:p w14:paraId="22BA0CA8" w14:textId="77777777" w:rsidR="002F2954" w:rsidRPr="0073648B" w:rsidRDefault="002F2954" w:rsidP="002F2954">
            <w:pPr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(критическое затухание)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</w:tcPr>
          <w:p w14:paraId="568457B4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Прямоугольная</w:t>
            </w:r>
          </w:p>
        </w:tc>
        <w:tc>
          <w:tcPr>
            <w:tcW w:w="1410" w:type="dxa"/>
            <w:tcBorders>
              <w:bottom w:val="double" w:sz="4" w:space="0" w:color="000000"/>
            </w:tcBorders>
          </w:tcPr>
          <w:p w14:paraId="2E2589F4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Треугольная</w:t>
            </w:r>
          </w:p>
        </w:tc>
      </w:tr>
      <w:tr w:rsidR="002F2954" w:rsidRPr="0073648B" w14:paraId="05651B01" w14:textId="77777777" w:rsidTr="000925F3">
        <w:tc>
          <w:tcPr>
            <w:tcW w:w="2122" w:type="dxa"/>
            <w:tcBorders>
              <w:top w:val="double" w:sz="4" w:space="0" w:color="000000"/>
            </w:tcBorders>
          </w:tcPr>
          <w:p w14:paraId="7A63B3BD" w14:textId="77777777" w:rsidR="002F2954" w:rsidRPr="0073648B" w:rsidRDefault="002F2954" w:rsidP="002F2954">
            <w:pPr>
              <w:spacing w:before="120" w:after="120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α ‒ используют формулу (B.1)</w:t>
            </w:r>
          </w:p>
        </w:tc>
        <w:tc>
          <w:tcPr>
            <w:tcW w:w="1417" w:type="dxa"/>
            <w:tcBorders>
              <w:top w:val="double" w:sz="4" w:space="0" w:color="000000"/>
            </w:tcBorders>
          </w:tcPr>
          <w:p w14:paraId="5DF365D9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332</w:t>
            </w:r>
          </w:p>
        </w:tc>
        <w:tc>
          <w:tcPr>
            <w:tcW w:w="1276" w:type="dxa"/>
            <w:tcBorders>
              <w:top w:val="double" w:sz="4" w:space="0" w:color="000000"/>
            </w:tcBorders>
          </w:tcPr>
          <w:p w14:paraId="5D973057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399</w:t>
            </w:r>
          </w:p>
        </w:tc>
        <w:tc>
          <w:tcPr>
            <w:tcW w:w="1701" w:type="dxa"/>
            <w:tcBorders>
              <w:top w:val="double" w:sz="4" w:space="0" w:color="000000"/>
            </w:tcBorders>
          </w:tcPr>
          <w:p w14:paraId="0C2652C6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383</w:t>
            </w:r>
          </w:p>
        </w:tc>
        <w:tc>
          <w:tcPr>
            <w:tcW w:w="1701" w:type="dxa"/>
            <w:tcBorders>
              <w:top w:val="double" w:sz="4" w:space="0" w:color="000000"/>
            </w:tcBorders>
          </w:tcPr>
          <w:p w14:paraId="35422F40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321</w:t>
            </w:r>
          </w:p>
        </w:tc>
        <w:tc>
          <w:tcPr>
            <w:tcW w:w="1410" w:type="dxa"/>
            <w:tcBorders>
              <w:top w:val="double" w:sz="4" w:space="0" w:color="000000"/>
            </w:tcBorders>
          </w:tcPr>
          <w:p w14:paraId="471B825E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326</w:t>
            </w:r>
          </w:p>
        </w:tc>
      </w:tr>
      <w:tr w:rsidR="002F2954" w:rsidRPr="0073648B" w14:paraId="6272998A" w14:textId="77777777" w:rsidTr="000925F3">
        <w:tc>
          <w:tcPr>
            <w:tcW w:w="2122" w:type="dxa"/>
          </w:tcPr>
          <w:p w14:paraId="12C9BA73" w14:textId="77777777" w:rsidR="002F2954" w:rsidRPr="0073648B" w:rsidRDefault="002F2954" w:rsidP="002F2954">
            <w:pPr>
              <w:spacing w:before="120" w:after="120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α ‒ 10 % и 90 %</w:t>
            </w:r>
          </w:p>
        </w:tc>
        <w:tc>
          <w:tcPr>
            <w:tcW w:w="1417" w:type="dxa"/>
          </w:tcPr>
          <w:p w14:paraId="60029362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339</w:t>
            </w:r>
          </w:p>
        </w:tc>
        <w:tc>
          <w:tcPr>
            <w:tcW w:w="1276" w:type="dxa"/>
          </w:tcPr>
          <w:p w14:paraId="5DDD0CFD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350</w:t>
            </w:r>
          </w:p>
        </w:tc>
        <w:tc>
          <w:tcPr>
            <w:tcW w:w="1701" w:type="dxa"/>
          </w:tcPr>
          <w:p w14:paraId="04481F74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344</w:t>
            </w:r>
          </w:p>
        </w:tc>
        <w:tc>
          <w:tcPr>
            <w:tcW w:w="1701" w:type="dxa"/>
          </w:tcPr>
          <w:p w14:paraId="5DEB5AF0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354</w:t>
            </w:r>
          </w:p>
        </w:tc>
        <w:tc>
          <w:tcPr>
            <w:tcW w:w="1410" w:type="dxa"/>
          </w:tcPr>
          <w:p w14:paraId="290C9310" w14:textId="77777777" w:rsidR="002F2954" w:rsidRPr="0073648B" w:rsidRDefault="002F2954" w:rsidP="002F295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73648B">
              <w:rPr>
                <w:rFonts w:ascii="Arial" w:hAnsi="Arial" w:cs="Arial"/>
              </w:rPr>
              <w:t>353</w:t>
            </w:r>
          </w:p>
        </w:tc>
      </w:tr>
    </w:tbl>
    <w:p w14:paraId="6DCD0F4C" w14:textId="57C71387" w:rsidR="007D3A7B" w:rsidRPr="0073648B" w:rsidRDefault="007D3A7B" w:rsidP="007D3A7B">
      <w:pPr>
        <w:widowControl w:val="0"/>
        <w:spacing w:after="0" w:line="360" w:lineRule="auto"/>
        <w:ind w:firstLine="709"/>
        <w:jc w:val="both"/>
        <w:outlineLvl w:val="2"/>
        <w:rPr>
          <w:rFonts w:ascii="Arial" w:eastAsia="Calibri" w:hAnsi="Arial" w:cs="Times New Roman"/>
          <w:b/>
          <w:bCs/>
        </w:rPr>
      </w:pPr>
      <w:bookmarkStart w:id="92" w:name="_Toc211022033"/>
    </w:p>
    <w:p w14:paraId="0B45069A" w14:textId="77777777" w:rsidR="007D3A7B" w:rsidRPr="0073648B" w:rsidRDefault="007D3A7B">
      <w:pPr>
        <w:rPr>
          <w:rFonts w:ascii="Arial" w:eastAsia="Calibri" w:hAnsi="Arial" w:cs="Times New Roman"/>
          <w:b/>
          <w:bCs/>
        </w:rPr>
      </w:pPr>
      <w:r w:rsidRPr="0073648B">
        <w:rPr>
          <w:rFonts w:ascii="Arial" w:eastAsia="Calibri" w:hAnsi="Arial" w:cs="Times New Roman"/>
          <w:b/>
          <w:bCs/>
        </w:rPr>
        <w:br w:type="page"/>
      </w:r>
    </w:p>
    <w:p w14:paraId="7E594E20" w14:textId="77777777" w:rsidR="002F2954" w:rsidRPr="002F2954" w:rsidRDefault="002F2954" w:rsidP="007D3A7B">
      <w:pPr>
        <w:widowControl w:val="0"/>
        <w:spacing w:after="0" w:line="360" w:lineRule="auto"/>
        <w:ind w:firstLine="709"/>
        <w:jc w:val="both"/>
        <w:outlineLvl w:val="2"/>
        <w:rPr>
          <w:rFonts w:ascii="Arial" w:eastAsia="Calibri" w:hAnsi="Arial" w:cs="Times New Roman"/>
          <w:b/>
          <w:bCs/>
          <w:color w:val="000000"/>
        </w:rPr>
      </w:pPr>
      <w:r w:rsidRPr="002F2954">
        <w:rPr>
          <w:rFonts w:ascii="Arial" w:eastAsia="Calibri" w:hAnsi="Arial" w:cs="Times New Roman"/>
          <w:b/>
          <w:bCs/>
          <w:color w:val="000000"/>
        </w:rPr>
        <w:lastRenderedPageBreak/>
        <w:t>B.4.6 Искажение пика и ширины импульса из-за ограниченной полосы пропускания измерительной системы</w:t>
      </w:r>
      <w:bookmarkEnd w:id="92"/>
    </w:p>
    <w:p w14:paraId="43172161" w14:textId="79E854BF" w:rsidR="002F2954" w:rsidRPr="0073648B" w:rsidRDefault="002F2954" w:rsidP="007D3A7B">
      <w:pPr>
        <w:widowControl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</w:rPr>
        <w:t xml:space="preserve">Искаженная форма импульсного сигнала </w:t>
      </w:r>
      <w:proofErr w:type="spellStart"/>
      <w:r w:rsidRPr="002F2954">
        <w:rPr>
          <w:rFonts w:ascii="Arial" w:eastAsia="Calibri" w:hAnsi="Arial" w:cs="Arial"/>
          <w:i/>
          <w:iCs/>
        </w:rPr>
        <w:t>V</w:t>
      </w:r>
      <w:r w:rsidRPr="002F2954">
        <w:rPr>
          <w:rFonts w:ascii="Arial" w:eastAsia="Calibri" w:hAnsi="Arial" w:cs="Arial"/>
          <w:vertAlign w:val="subscript"/>
        </w:rPr>
        <w:t>out</w:t>
      </w:r>
      <w:proofErr w:type="spellEnd"/>
      <w:r w:rsidRPr="002F2954">
        <w:rPr>
          <w:rFonts w:ascii="Arial" w:eastAsia="Calibri" w:hAnsi="Arial" w:cs="Arial"/>
        </w:rPr>
        <w:t xml:space="preserve"> (</w:t>
      </w:r>
      <w:r w:rsidRPr="002F2954">
        <w:rPr>
          <w:rFonts w:ascii="Arial" w:eastAsia="Calibri" w:hAnsi="Arial" w:cs="Arial"/>
          <w:i/>
          <w:iCs/>
        </w:rPr>
        <w:t>t</w:t>
      </w:r>
      <w:r w:rsidRPr="002F2954">
        <w:rPr>
          <w:rFonts w:ascii="Arial" w:eastAsia="Calibri" w:hAnsi="Arial" w:cs="Arial"/>
        </w:rPr>
        <w:t xml:space="preserve">) на выходе измерительной системы задается </w:t>
      </w:r>
      <w:r w:rsidRPr="0073648B">
        <w:rPr>
          <w:rFonts w:ascii="Arial" w:eastAsia="Calibri" w:hAnsi="Arial" w:cs="Arial"/>
        </w:rPr>
        <w:t>интегралом свертки</w:t>
      </w: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673"/>
      </w:tblGrid>
      <w:tr w:rsidR="0073648B" w:rsidRPr="0073648B" w14:paraId="5172354A" w14:textId="77777777" w:rsidTr="007D3A7B">
        <w:tc>
          <w:tcPr>
            <w:tcW w:w="9180" w:type="dxa"/>
            <w:vAlign w:val="center"/>
          </w:tcPr>
          <w:p w14:paraId="4DED0494" w14:textId="2E9900B2" w:rsidR="007D3A7B" w:rsidRPr="0073648B" w:rsidRDefault="005B6A03" w:rsidP="007D3A7B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Arial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vertAlign w:val="subscript"/>
                      </w:rPr>
                      <m:t>out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="Arial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="Arial"/>
                      </w:rPr>
                      <m:t>0</m:t>
                    </m:r>
                  </m:sub>
                  <m:sup>
                    <m:r>
                      <w:rPr>
                        <w:rFonts w:ascii="Cambria Math" w:eastAsia="Calibri" w:hAnsi="Cambria Math" w:cs="Arial"/>
                        <w:lang w:val="en-US"/>
                      </w:rPr>
                      <m:t>t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ial"/>
                          </w:rPr>
                          <m:t>in</m:t>
                        </m:r>
                      </m:sub>
                    </m:sSub>
                  </m:e>
                </m:nary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</w:rPr>
                      <m:t>τ</m:t>
                    </m:r>
                  </m:e>
                </m:d>
                <m:r>
                  <w:rPr>
                    <w:rFonts w:ascii="Cambria Math" w:eastAsia="Calibri" w:hAnsi="Cambria Math" w:cs="Arial"/>
                  </w:rPr>
                  <m:t>h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t-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</w:rPr>
                      <m:t>τ</m:t>
                    </m:r>
                  </m:e>
                </m:d>
                <m:r>
                  <w:rPr>
                    <w:rFonts w:ascii="Cambria Math" w:eastAsia="Calibri" w:hAnsi="Cambria Math" w:cs="Arial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τ ,</m:t>
                </m:r>
              </m:oMath>
            </m:oMathPara>
          </w:p>
        </w:tc>
        <w:tc>
          <w:tcPr>
            <w:tcW w:w="673" w:type="dxa"/>
            <w:vAlign w:val="center"/>
          </w:tcPr>
          <w:p w14:paraId="18D57EE7" w14:textId="33B4DDB1" w:rsidR="007D3A7B" w:rsidRPr="0073648B" w:rsidRDefault="007D3A7B" w:rsidP="007D3A7B">
            <w:pPr>
              <w:widowControl w:val="0"/>
              <w:spacing w:line="360" w:lineRule="auto"/>
              <w:jc w:val="right"/>
              <w:rPr>
                <w:rFonts w:ascii="Arial" w:hAnsi="Arial" w:cs="Arial"/>
              </w:rPr>
            </w:pPr>
            <w:r w:rsidRPr="0073648B">
              <w:rPr>
                <w:rFonts w:ascii="Arial" w:eastAsia="Calibri" w:hAnsi="Arial" w:cs="Arial"/>
              </w:rPr>
              <w:t>(</w:t>
            </w:r>
            <w:r w:rsidRPr="0073648B">
              <w:rPr>
                <w:rFonts w:ascii="Arial" w:eastAsia="Calibri" w:hAnsi="Arial" w:cs="Arial"/>
                <w:lang w:val="en-US"/>
              </w:rPr>
              <w:t>B</w:t>
            </w:r>
            <w:r w:rsidRPr="0073648B">
              <w:rPr>
                <w:rFonts w:ascii="Arial" w:eastAsia="Calibri" w:hAnsi="Arial" w:cs="Arial"/>
              </w:rPr>
              <w:t>.2)</w:t>
            </w:r>
          </w:p>
        </w:tc>
      </w:tr>
    </w:tbl>
    <w:p w14:paraId="6D9F57ED" w14:textId="3F177D04" w:rsidR="002F2954" w:rsidRDefault="00221396" w:rsidP="0073648B">
      <w:pPr>
        <w:spacing w:after="0" w:line="360" w:lineRule="auto"/>
        <w:jc w:val="both"/>
        <w:rPr>
          <w:rFonts w:ascii="Arial" w:eastAsia="Calibri" w:hAnsi="Arial" w:cs="Arial"/>
        </w:rPr>
      </w:pPr>
      <w:r w:rsidRPr="0073648B">
        <w:rPr>
          <w:rFonts w:ascii="Arial" w:eastAsia="Calibri" w:hAnsi="Arial" w:cs="Arial"/>
        </w:rPr>
        <w:t>г</w:t>
      </w:r>
      <w:r w:rsidR="002F2954" w:rsidRPr="0073648B">
        <w:rPr>
          <w:rFonts w:ascii="Arial" w:eastAsia="Calibri" w:hAnsi="Arial" w:cs="Arial"/>
        </w:rPr>
        <w:t xml:space="preserve">де </w:t>
      </w:r>
      <w:proofErr w:type="spellStart"/>
      <w:r w:rsidR="002F2954" w:rsidRPr="0073648B">
        <w:rPr>
          <w:rFonts w:ascii="Arial" w:eastAsia="Calibri" w:hAnsi="Arial" w:cs="Arial"/>
          <w:i/>
          <w:iCs/>
        </w:rPr>
        <w:t>V</w:t>
      </w:r>
      <w:r w:rsidR="002F2954" w:rsidRPr="0073648B">
        <w:rPr>
          <w:rFonts w:ascii="Arial" w:eastAsia="Calibri" w:hAnsi="Arial" w:cs="Arial"/>
          <w:vertAlign w:val="subscript"/>
        </w:rPr>
        <w:t>in</w:t>
      </w:r>
      <w:proofErr w:type="spellEnd"/>
      <w:r w:rsidR="002F2954" w:rsidRPr="0073648B">
        <w:rPr>
          <w:rFonts w:ascii="Arial" w:eastAsia="Calibri" w:hAnsi="Arial" w:cs="Arial"/>
        </w:rPr>
        <w:t>(</w:t>
      </w:r>
      <w:r w:rsidR="002F2954" w:rsidRPr="0073648B">
        <w:rPr>
          <w:rFonts w:ascii="Arial" w:eastAsia="Calibri" w:hAnsi="Arial" w:cs="Arial"/>
          <w:i/>
          <w:iCs/>
        </w:rPr>
        <w:t>t</w:t>
      </w:r>
      <w:r w:rsidR="002F2954" w:rsidRPr="0073648B">
        <w:rPr>
          <w:rFonts w:ascii="Arial" w:eastAsia="Calibri" w:hAnsi="Arial" w:cs="Arial"/>
        </w:rPr>
        <w:t xml:space="preserve">) ‒ </w:t>
      </w:r>
      <w:r w:rsidR="0073648B" w:rsidRPr="0073648B">
        <w:rPr>
          <w:rFonts w:ascii="Arial" w:eastAsia="Calibri" w:hAnsi="Arial" w:cs="Arial"/>
        </w:rPr>
        <w:t>форма волны входного импульса</w:t>
      </w:r>
      <w:r w:rsidR="0073648B">
        <w:rPr>
          <w:rFonts w:ascii="Arial" w:eastAsia="Calibri" w:hAnsi="Arial" w:cs="Arial"/>
        </w:rPr>
        <w:t xml:space="preserve"> и </w:t>
      </w:r>
      <w:r w:rsidR="002F2954" w:rsidRPr="0073648B">
        <w:rPr>
          <w:rFonts w:ascii="Arial" w:eastAsia="Calibri" w:hAnsi="Arial" w:cs="Arial"/>
          <w:i/>
          <w:iCs/>
        </w:rPr>
        <w:t>h</w:t>
      </w:r>
      <w:r w:rsidR="002F2954" w:rsidRPr="0073648B">
        <w:rPr>
          <w:rFonts w:ascii="Arial" w:eastAsia="Calibri" w:hAnsi="Arial" w:cs="Arial"/>
        </w:rPr>
        <w:t>(</w:t>
      </w:r>
      <w:r w:rsidR="002F2954" w:rsidRPr="0073648B">
        <w:rPr>
          <w:rFonts w:ascii="Arial" w:eastAsia="Calibri" w:hAnsi="Arial" w:cs="Arial"/>
          <w:i/>
          <w:iCs/>
        </w:rPr>
        <w:t>t</w:t>
      </w:r>
      <w:r w:rsidR="002F2954" w:rsidRPr="0073648B">
        <w:rPr>
          <w:rFonts w:ascii="Arial" w:eastAsia="Calibri" w:hAnsi="Arial" w:cs="Arial"/>
        </w:rPr>
        <w:t>) ‒ импульсный</w:t>
      </w:r>
      <w:r w:rsidR="0073648B" w:rsidRPr="0073648B">
        <w:rPr>
          <w:rFonts w:ascii="Arial" w:eastAsia="Calibri" w:hAnsi="Arial" w:cs="Arial"/>
        </w:rPr>
        <w:t xml:space="preserve"> отклик измерительной системы. </w:t>
      </w:r>
      <w:r w:rsidR="002F2954" w:rsidRPr="0073648B">
        <w:rPr>
          <w:rFonts w:ascii="Arial" w:eastAsia="Calibri" w:hAnsi="Arial" w:cs="Arial"/>
          <w:i/>
          <w:iCs/>
        </w:rPr>
        <w:t>A</w:t>
      </w:r>
      <w:r w:rsidR="002F2954" w:rsidRPr="0073648B">
        <w:rPr>
          <w:rFonts w:ascii="Arial" w:eastAsia="Calibri" w:hAnsi="Arial" w:cs="Arial"/>
        </w:rPr>
        <w:t xml:space="preserve"> </w:t>
      </w:r>
      <w:r w:rsidR="002F2954" w:rsidRPr="0073648B">
        <w:rPr>
          <w:rFonts w:ascii="Cambria Math" w:eastAsia="Calibri" w:hAnsi="Cambria Math" w:cs="Cambria Math"/>
        </w:rPr>
        <w:t>⋅</w:t>
      </w:r>
      <w:r w:rsidR="002F2954" w:rsidRPr="0073648B">
        <w:rPr>
          <w:rFonts w:ascii="Arial" w:eastAsia="Calibri" w:hAnsi="Arial" w:cs="Arial"/>
        </w:rPr>
        <w:t xml:space="preserve"> </w:t>
      </w:r>
      <w:r w:rsidR="002F2954" w:rsidRPr="0073648B">
        <w:rPr>
          <w:rFonts w:ascii="Arial" w:eastAsia="Calibri" w:hAnsi="Arial" w:cs="Arial"/>
          <w:i/>
          <w:iCs/>
        </w:rPr>
        <w:t>h</w:t>
      </w:r>
      <w:r w:rsidR="002F2954" w:rsidRPr="0073648B">
        <w:rPr>
          <w:rFonts w:ascii="Arial" w:eastAsia="Calibri" w:hAnsi="Arial" w:cs="Arial"/>
        </w:rPr>
        <w:t xml:space="preserve"> (</w:t>
      </w:r>
      <w:r w:rsidR="002F2954" w:rsidRPr="0073648B">
        <w:rPr>
          <w:rFonts w:ascii="Arial" w:eastAsia="Calibri" w:hAnsi="Arial" w:cs="Arial"/>
          <w:i/>
          <w:iCs/>
        </w:rPr>
        <w:t>t</w:t>
      </w:r>
      <w:r w:rsidR="002F2954" w:rsidRPr="0073648B">
        <w:rPr>
          <w:rFonts w:ascii="Arial" w:eastAsia="Calibri" w:hAnsi="Arial" w:cs="Arial"/>
        </w:rPr>
        <w:t xml:space="preserve">) = </w:t>
      </w:r>
      <w:r w:rsidR="002F2954" w:rsidRPr="0073648B">
        <w:rPr>
          <w:rFonts w:ascii="Arial" w:eastAsia="Calibri" w:hAnsi="Arial" w:cs="Arial"/>
          <w:i/>
          <w:iCs/>
        </w:rPr>
        <w:t>h</w:t>
      </w:r>
      <w:r w:rsidR="002F2954" w:rsidRPr="0073648B">
        <w:rPr>
          <w:rFonts w:ascii="Arial" w:eastAsia="Calibri" w:hAnsi="Arial" w:cs="Arial"/>
          <w:vertAlign w:val="subscript"/>
        </w:rPr>
        <w:t>0</w:t>
      </w:r>
      <w:r w:rsidR="002F2954" w:rsidRPr="0073648B">
        <w:rPr>
          <w:rFonts w:ascii="Arial" w:eastAsia="Calibri" w:hAnsi="Arial" w:cs="Arial"/>
        </w:rPr>
        <w:t xml:space="preserve"> (</w:t>
      </w:r>
      <w:r w:rsidR="002F2954" w:rsidRPr="0073648B">
        <w:rPr>
          <w:rFonts w:ascii="Arial" w:eastAsia="Calibri" w:hAnsi="Arial" w:cs="Arial"/>
          <w:i/>
          <w:iCs/>
        </w:rPr>
        <w:t>t</w:t>
      </w:r>
      <w:r w:rsidR="002F2954" w:rsidRPr="0073648B">
        <w:rPr>
          <w:rFonts w:ascii="Arial" w:eastAsia="Calibri" w:hAnsi="Arial" w:cs="Arial"/>
        </w:rPr>
        <w:t>),</w:t>
      </w:r>
      <w:r w:rsidR="0073648B">
        <w:rPr>
          <w:rFonts w:ascii="Arial" w:eastAsia="Calibri" w:hAnsi="Arial" w:cs="Arial"/>
        </w:rPr>
        <w:t xml:space="preserve"> </w:t>
      </w:r>
      <w:r w:rsidRPr="0073648B">
        <w:rPr>
          <w:rFonts w:ascii="Arial" w:eastAsia="Calibri" w:hAnsi="Arial" w:cs="Arial"/>
        </w:rPr>
        <w:t>г</w:t>
      </w:r>
      <w:r w:rsidR="002F2954" w:rsidRPr="0073648B">
        <w:rPr>
          <w:rFonts w:ascii="Arial" w:eastAsia="Calibri" w:hAnsi="Arial" w:cs="Arial"/>
        </w:rPr>
        <w:t xml:space="preserve">де </w:t>
      </w:r>
      <w:r w:rsidR="002F2954" w:rsidRPr="0073648B">
        <w:rPr>
          <w:rFonts w:ascii="Arial" w:eastAsia="Calibri" w:hAnsi="Arial" w:cs="Arial"/>
          <w:i/>
          <w:iCs/>
        </w:rPr>
        <w:t>A</w:t>
      </w:r>
      <w:r w:rsidR="002F2954" w:rsidRPr="0073648B">
        <w:rPr>
          <w:rFonts w:ascii="Arial" w:eastAsia="Calibri" w:hAnsi="Arial" w:cs="Arial"/>
        </w:rPr>
        <w:t xml:space="preserve"> ‒ затухание постоянного тока в измерительной системе.</w:t>
      </w:r>
      <w:r w:rsidR="0073648B">
        <w:rPr>
          <w:rFonts w:ascii="Arial" w:eastAsia="Calibri" w:hAnsi="Arial" w:cs="Arial"/>
        </w:rPr>
        <w:t xml:space="preserve"> </w:t>
      </w:r>
      <w:r w:rsidR="002F2954" w:rsidRPr="0073648B">
        <w:rPr>
          <w:rFonts w:ascii="Arial" w:eastAsia="Calibri" w:hAnsi="Arial" w:cs="Arial"/>
        </w:rPr>
        <w:t xml:space="preserve">Форма входного сигнала может быть аппроксимирована разложением в ряд Тейлора относительно момента </w:t>
      </w:r>
      <w:r w:rsidR="002F2954" w:rsidRPr="002F2954">
        <w:rPr>
          <w:rFonts w:ascii="Arial" w:eastAsia="Calibri" w:hAnsi="Arial" w:cs="Arial"/>
        </w:rPr>
        <w:t xml:space="preserve">времени </w:t>
      </w:r>
      <w:proofErr w:type="spellStart"/>
      <w:r w:rsidR="002F2954" w:rsidRPr="002F2954">
        <w:rPr>
          <w:rFonts w:ascii="Arial" w:eastAsia="Calibri" w:hAnsi="Arial" w:cs="Arial"/>
          <w:i/>
          <w:iCs/>
        </w:rPr>
        <w:t>t</w:t>
      </w:r>
      <w:r w:rsidR="002F2954" w:rsidRPr="00221396">
        <w:rPr>
          <w:rFonts w:ascii="Arial" w:eastAsia="Calibri" w:hAnsi="Arial" w:cs="Arial"/>
          <w:i/>
          <w:iCs/>
          <w:vertAlign w:val="subscript"/>
        </w:rPr>
        <w:t>p</w:t>
      </w:r>
      <w:proofErr w:type="spellEnd"/>
      <w:r w:rsidR="002F2954" w:rsidRPr="002F2954">
        <w:rPr>
          <w:rFonts w:ascii="Arial" w:eastAsia="Calibri" w:hAnsi="Arial" w:cs="Arial"/>
        </w:rPr>
        <w:t xml:space="preserve">, когда входной сигнал достигает своего пикового значения </w:t>
      </w:r>
      <w:proofErr w:type="spellStart"/>
      <w:r w:rsidR="002F2954" w:rsidRPr="002F2954">
        <w:rPr>
          <w:rFonts w:ascii="Arial" w:eastAsia="Calibri" w:hAnsi="Arial" w:cs="Arial"/>
          <w:i/>
          <w:iCs/>
          <w:lang w:val="en-US"/>
        </w:rPr>
        <w:t>V</w:t>
      </w:r>
      <w:r w:rsidR="002F2954" w:rsidRPr="00221396">
        <w:rPr>
          <w:rFonts w:ascii="Arial" w:eastAsia="Calibri" w:hAnsi="Arial" w:cs="Arial"/>
          <w:i/>
          <w:iCs/>
          <w:vertAlign w:val="subscript"/>
          <w:lang w:val="en-US"/>
        </w:rPr>
        <w:t>p</w:t>
      </w:r>
      <w:proofErr w:type="spellEnd"/>
      <w:proofErr w:type="gramStart"/>
      <w:r w:rsidR="002F2954" w:rsidRPr="002F2954">
        <w:rPr>
          <w:rFonts w:ascii="Arial" w:eastAsia="Calibri" w:hAnsi="Arial" w:cs="Arial"/>
        </w:rPr>
        <w:t xml:space="preserve"> :</w:t>
      </w:r>
      <w:proofErr w:type="gramEnd"/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673"/>
      </w:tblGrid>
      <w:tr w:rsidR="007D3A7B" w14:paraId="5375A8F9" w14:textId="77777777" w:rsidTr="001D360A">
        <w:tc>
          <w:tcPr>
            <w:tcW w:w="9180" w:type="dxa"/>
            <w:vAlign w:val="center"/>
          </w:tcPr>
          <w:p w14:paraId="1C07AC6F" w14:textId="105B3EFF" w:rsidR="007D3A7B" w:rsidRDefault="005B6A03" w:rsidP="001D360A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</w:rPr>
                      <m:t>in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ial"/>
                          </w:rPr>
                          <m:t>in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</w:rPr>
                          <m:t>,,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p</m:t>
                            </m:r>
                            <m:r>
                              <w:rPr>
                                <w:rFonts w:ascii="Cambria Math" w:hAnsi="Cambria Math" w:cs="Arial"/>
                              </w:rPr>
                              <m:t xml:space="preserve"> 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(</m:t>
                    </m:r>
                    <m:r>
                      <w:rPr>
                        <w:rFonts w:ascii="Cambria Math" w:hAnsi="Cambria Math" w:cs="Arial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 w:cs="Arial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ial"/>
                          </w:rPr>
                          <m:t>in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</w:rPr>
                          <m:t>,,,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p</m:t>
                            </m:r>
                            <m:r>
                              <w:rPr>
                                <w:rFonts w:ascii="Cambria Math" w:hAnsi="Cambria Math" w:cs="Arial"/>
                              </w:rPr>
                              <m:t xml:space="preserve"> 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(</m:t>
                    </m:r>
                    <m:r>
                      <w:rPr>
                        <w:rFonts w:ascii="Cambria Math" w:hAnsi="Cambria Math" w:cs="Arial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 w:cs="Arial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</w:rPr>
                  <m:t>+⋯  .</m:t>
                </m:r>
              </m:oMath>
            </m:oMathPara>
          </w:p>
        </w:tc>
        <w:tc>
          <w:tcPr>
            <w:tcW w:w="673" w:type="dxa"/>
            <w:vAlign w:val="center"/>
          </w:tcPr>
          <w:p w14:paraId="6D6EEC8C" w14:textId="2EA534DD" w:rsidR="007D3A7B" w:rsidRDefault="007D3A7B" w:rsidP="007D3A7B">
            <w:pPr>
              <w:widowControl w:val="0"/>
              <w:spacing w:line="360" w:lineRule="auto"/>
              <w:jc w:val="right"/>
              <w:rPr>
                <w:rFonts w:ascii="Arial" w:hAnsi="Arial" w:cs="Arial"/>
              </w:rPr>
            </w:pPr>
            <w:r w:rsidRPr="002F2954">
              <w:rPr>
                <w:rFonts w:ascii="Arial" w:eastAsia="Calibri" w:hAnsi="Arial" w:cs="Arial"/>
              </w:rPr>
              <w:t>(</w:t>
            </w:r>
            <w:r w:rsidRPr="002F2954">
              <w:rPr>
                <w:rFonts w:ascii="Arial" w:eastAsia="Calibri" w:hAnsi="Arial" w:cs="Arial"/>
                <w:lang w:val="en-US"/>
              </w:rPr>
              <w:t>B</w:t>
            </w:r>
            <w:r w:rsidRPr="002F2954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3</w:t>
            </w:r>
            <w:r w:rsidRPr="002F2954">
              <w:rPr>
                <w:rFonts w:ascii="Arial" w:eastAsia="Calibri" w:hAnsi="Arial" w:cs="Arial"/>
              </w:rPr>
              <w:t>)</w:t>
            </w:r>
          </w:p>
        </w:tc>
      </w:tr>
    </w:tbl>
    <w:p w14:paraId="4BB834F7" w14:textId="1D6A8F9F" w:rsidR="002F2954" w:rsidRPr="002F2954" w:rsidRDefault="002F2954" w:rsidP="007D3A7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</w:rPr>
        <w:t>Член первого порядка отсутствует в формуле (B.3), поскольку V′′(</w:t>
      </w:r>
      <w:proofErr w:type="spellStart"/>
      <w:r w:rsidRPr="002F2954">
        <w:rPr>
          <w:rFonts w:ascii="Arial" w:eastAsia="Calibri" w:hAnsi="Arial" w:cs="Arial"/>
          <w:i/>
          <w:iCs/>
        </w:rPr>
        <w:t>t</w:t>
      </w:r>
      <w:r w:rsidRPr="00221396">
        <w:rPr>
          <w:rFonts w:ascii="Arial" w:eastAsia="Calibri" w:hAnsi="Arial" w:cs="Arial"/>
          <w:i/>
          <w:iCs/>
          <w:vertAlign w:val="subscript"/>
        </w:rPr>
        <w:t>p</w:t>
      </w:r>
      <w:proofErr w:type="spellEnd"/>
      <w:r w:rsidRPr="002F2954">
        <w:rPr>
          <w:rFonts w:ascii="Arial" w:eastAsia="Calibri" w:hAnsi="Arial" w:cs="Arial"/>
        </w:rPr>
        <w:t>) = 0. Далее,</w:t>
      </w:r>
      <w:r w:rsidR="007D3A7B">
        <w:rPr>
          <w:rFonts w:ascii="Arial" w:eastAsia="Calibri" w:hAnsi="Arial" w:cs="Arial"/>
        </w:rPr>
        <w:t xml:space="preserve"> </w:t>
      </w:r>
      <w:r w:rsidR="007D3A7B">
        <w:rPr>
          <w:rFonts w:ascii="Arial" w:eastAsia="Calibri" w:hAnsi="Arial" w:cs="Arial"/>
        </w:rPr>
        <w:br/>
      </w:r>
      <w:proofErr w:type="spellStart"/>
      <w:r w:rsidRPr="002F2954">
        <w:rPr>
          <w:rFonts w:ascii="Arial" w:eastAsia="Calibri" w:hAnsi="Arial" w:cs="Arial"/>
        </w:rPr>
        <w:t>V</w:t>
      </w:r>
      <w:r w:rsidRPr="002F2954">
        <w:rPr>
          <w:rFonts w:ascii="Arial" w:eastAsia="Calibri" w:hAnsi="Arial" w:cs="Arial"/>
          <w:vertAlign w:val="subscript"/>
        </w:rPr>
        <w:t>in</w:t>
      </w:r>
      <w:proofErr w:type="spellEnd"/>
      <w:r w:rsidRPr="002F2954">
        <w:rPr>
          <w:rFonts w:ascii="Arial" w:eastAsia="Calibri" w:hAnsi="Arial" w:cs="Arial"/>
        </w:rPr>
        <w:t>′′(</w:t>
      </w:r>
      <w:proofErr w:type="spellStart"/>
      <w:r w:rsidRPr="002F2954">
        <w:rPr>
          <w:rFonts w:ascii="Arial" w:eastAsia="Calibri" w:hAnsi="Arial" w:cs="Arial"/>
          <w:i/>
          <w:iCs/>
        </w:rPr>
        <w:t>t</w:t>
      </w:r>
      <w:r w:rsidRPr="00221396">
        <w:rPr>
          <w:rFonts w:ascii="Arial" w:eastAsia="Calibri" w:hAnsi="Arial" w:cs="Arial"/>
          <w:i/>
          <w:iCs/>
          <w:vertAlign w:val="subscript"/>
        </w:rPr>
        <w:t>p</w:t>
      </w:r>
      <w:proofErr w:type="spellEnd"/>
      <w:r w:rsidRPr="002F2954">
        <w:rPr>
          <w:rFonts w:ascii="Arial" w:eastAsia="Calibri" w:hAnsi="Arial" w:cs="Arial"/>
        </w:rPr>
        <w:t>)</w:t>
      </w:r>
      <w:r w:rsidR="00221396">
        <w:rPr>
          <w:rFonts w:ascii="Arial" w:eastAsia="Calibri" w:hAnsi="Arial" w:cs="Arial"/>
        </w:rPr>
        <w:t xml:space="preserve"> </w:t>
      </w:r>
      <w:r w:rsidRPr="002F2954">
        <w:rPr>
          <w:rFonts w:ascii="Arial" w:eastAsia="Calibri" w:hAnsi="Arial" w:cs="Arial"/>
        </w:rPr>
        <w:t>&lt;</w:t>
      </w:r>
      <w:r w:rsidR="00221396">
        <w:rPr>
          <w:rFonts w:ascii="Arial" w:eastAsia="Calibri" w:hAnsi="Arial" w:cs="Arial"/>
        </w:rPr>
        <w:t xml:space="preserve"> </w:t>
      </w:r>
      <w:proofErr w:type="gramStart"/>
      <w:r w:rsidRPr="002F2954">
        <w:rPr>
          <w:rFonts w:ascii="Arial" w:eastAsia="Calibri" w:hAnsi="Arial" w:cs="Arial"/>
        </w:rPr>
        <w:t>0</w:t>
      </w:r>
      <w:proofErr w:type="gramEnd"/>
      <w:r w:rsidRPr="002F2954">
        <w:rPr>
          <w:rFonts w:ascii="Arial" w:eastAsia="Calibri" w:hAnsi="Arial" w:cs="Arial"/>
        </w:rPr>
        <w:t xml:space="preserve"> поскольку вогнутость направлена вниз (максимум), а </w:t>
      </w:r>
      <w:proofErr w:type="spellStart"/>
      <w:r w:rsidRPr="002F2954">
        <w:rPr>
          <w:rFonts w:ascii="Arial" w:eastAsia="Calibri" w:hAnsi="Arial" w:cs="Arial"/>
        </w:rPr>
        <w:t>V</w:t>
      </w:r>
      <w:r w:rsidRPr="002F2954">
        <w:rPr>
          <w:rFonts w:ascii="Arial" w:eastAsia="Calibri" w:hAnsi="Arial" w:cs="Arial"/>
          <w:vertAlign w:val="subscript"/>
        </w:rPr>
        <w:t>in</w:t>
      </w:r>
      <w:proofErr w:type="spellEnd"/>
      <w:r w:rsidRPr="002F2954">
        <w:rPr>
          <w:rFonts w:ascii="Arial" w:eastAsia="Calibri" w:hAnsi="Arial" w:cs="Arial"/>
        </w:rPr>
        <w:t>′′′ (</w:t>
      </w:r>
      <w:proofErr w:type="spellStart"/>
      <w:r w:rsidRPr="002F2954">
        <w:rPr>
          <w:rFonts w:ascii="Arial" w:eastAsia="Calibri" w:hAnsi="Arial" w:cs="Arial"/>
          <w:i/>
          <w:iCs/>
        </w:rPr>
        <w:t>t</w:t>
      </w:r>
      <w:r w:rsidRPr="00221396">
        <w:rPr>
          <w:rFonts w:ascii="Arial" w:eastAsia="Calibri" w:hAnsi="Arial" w:cs="Arial"/>
          <w:i/>
          <w:iCs/>
          <w:vertAlign w:val="subscript"/>
        </w:rPr>
        <w:t>p</w:t>
      </w:r>
      <w:proofErr w:type="spellEnd"/>
      <w:r w:rsidRPr="002F2954">
        <w:rPr>
          <w:rFonts w:ascii="Arial" w:eastAsia="Calibri" w:hAnsi="Arial" w:cs="Arial"/>
        </w:rPr>
        <w:t>) &gt; 0, поскольку для интересующих нас стандартных форм волны время нарастания меньше времени спада. Подставив формулу (B.3) в формулу (B.2) и сделав упрощения, справедливы</w:t>
      </w:r>
      <w:r w:rsidR="00221396">
        <w:rPr>
          <w:rFonts w:ascii="Arial" w:eastAsia="Calibri" w:hAnsi="Arial" w:cs="Arial"/>
        </w:rPr>
        <w:t>е</w:t>
      </w:r>
      <w:r w:rsidRPr="002F2954">
        <w:rPr>
          <w:rFonts w:ascii="Arial" w:eastAsia="Calibri" w:hAnsi="Arial" w:cs="Arial"/>
        </w:rPr>
        <w:t>, когда полоса пропускания измерительной системы велика по отношению к полосе пропускания входного сигнала (так что члены степенного ряда, порядок которых больше двух, пренебрежимо малы), получаем:</w:t>
      </w:r>
    </w:p>
    <w:p w14:paraId="74D4B401" w14:textId="232C0198" w:rsidR="002F2954" w:rsidRPr="002F2954" w:rsidRDefault="005B6A03" w:rsidP="00F3044B">
      <w:pPr>
        <w:spacing w:after="0" w:line="360" w:lineRule="auto"/>
        <w:ind w:firstLine="709"/>
        <w:jc w:val="both"/>
        <w:rPr>
          <w:rFonts w:ascii="Arial" w:eastAsia="Times New Roman" w:hAnsi="Arial" w:cs="Arial"/>
          <w:iCs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i/>
                </w:rPr>
              </m:ctrlPr>
            </m:sSubPr>
            <m:e>
              <m:r>
                <w:rPr>
                  <w:rFonts w:ascii="Cambria Math" w:eastAsia="Calibri" w:hAnsi="Cambria Math" w:cs="Arial"/>
                  <w:lang w:val="en-US"/>
                </w:rPr>
                <m:t>V</m:t>
              </m:r>
            </m:e>
            <m:sub>
              <m:r>
                <w:rPr>
                  <w:rFonts w:ascii="Cambria Math" w:eastAsia="Calibri" w:hAnsi="Cambria Math" w:cs="Arial"/>
                </w:rPr>
                <m:t>pd</m:t>
              </m:r>
            </m:sub>
          </m:sSub>
          <m:r>
            <w:rPr>
              <w:rFonts w:ascii="Cambria Math" w:eastAsia="Calibri" w:hAnsi="Cambria Math" w:cs="Arial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</w:rPr>
                    <m:t>V</m:t>
                  </m:r>
                </m:e>
                <m:sub>
                  <m:r>
                    <w:rPr>
                      <w:rFonts w:ascii="Cambria Math" w:eastAsia="Calibri" w:hAnsi="Cambria Math" w:cs="Arial"/>
                    </w:rPr>
                    <m:t>p</m:t>
                  </m:r>
                </m:sub>
              </m:sSub>
            </m:num>
            <m:den>
              <m:r>
                <w:rPr>
                  <w:rFonts w:ascii="Cambria Math" w:eastAsia="Calibri" w:hAnsi="Cambria Math" w:cs="Arial"/>
                </w:rPr>
                <m:t>A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="Calibri" w:hAnsi="Cambria Math" w:cs="Arial"/>
                  <w:i/>
                </w:rPr>
              </m:ctrlPr>
            </m:dPr>
            <m:e>
              <m:r>
                <w:rPr>
                  <w:rFonts w:ascii="Cambria Math" w:eastAsia="Calibri" w:hAnsi="Cambria Math" w:cs="Arial"/>
                  <w:lang w:val="en-US"/>
                </w:rPr>
                <m:t>1-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</w:rPr>
                            <m:t>β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Arial"/>
                            </w:rPr>
                            <m:t>B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libri" w:hAnsi="Cambria Math" w:cs="Arial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eastAsia="Calibri" w:hAnsi="Cambria Math" w:cs="Arial"/>
            </w:rPr>
            <m:t xml:space="preserve">  ,</m:t>
          </m:r>
        </m:oMath>
      </m:oMathPara>
    </w:p>
    <w:p w14:paraId="1F0A871F" w14:textId="09EFC065" w:rsidR="002F2954" w:rsidRPr="002F2954" w:rsidRDefault="00221396" w:rsidP="00221396">
      <w:pPr>
        <w:spacing w:after="0" w:line="360" w:lineRule="auto"/>
        <w:jc w:val="both"/>
        <w:rPr>
          <w:rFonts w:ascii="Arial" w:eastAsia="Times New Roman" w:hAnsi="Arial" w:cs="Arial"/>
          <w:iCs/>
        </w:rPr>
      </w:pPr>
      <w:r>
        <w:rPr>
          <w:rFonts w:ascii="Arial" w:eastAsia="Times New Roman" w:hAnsi="Arial" w:cs="Arial"/>
          <w:iCs/>
        </w:rPr>
        <w:t>г</w:t>
      </w:r>
      <w:r w:rsidR="002F2954" w:rsidRPr="002F2954">
        <w:rPr>
          <w:rFonts w:ascii="Arial" w:eastAsia="Times New Roman" w:hAnsi="Arial" w:cs="Arial"/>
          <w:iCs/>
        </w:rPr>
        <w:t xml:space="preserve">де </w:t>
      </w:r>
      <w:proofErr w:type="spellStart"/>
      <w:r w:rsidR="002F2954" w:rsidRPr="002F2954">
        <w:rPr>
          <w:rFonts w:ascii="Arial" w:eastAsia="Times New Roman" w:hAnsi="Arial" w:cs="Arial"/>
          <w:i/>
          <w:lang w:val="en-US"/>
        </w:rPr>
        <w:t>V</w:t>
      </w:r>
      <w:r w:rsidR="002F2954" w:rsidRPr="00221396">
        <w:rPr>
          <w:rFonts w:ascii="Arial" w:eastAsia="Times New Roman" w:hAnsi="Arial" w:cs="Arial"/>
          <w:i/>
          <w:vertAlign w:val="subscript"/>
          <w:lang w:val="en-US"/>
        </w:rPr>
        <w:t>pd</w:t>
      </w:r>
      <w:proofErr w:type="spellEnd"/>
      <w:r w:rsidR="002F2954" w:rsidRPr="002F2954">
        <w:rPr>
          <w:rFonts w:ascii="Arial" w:eastAsia="Times New Roman" w:hAnsi="Arial" w:cs="Arial"/>
          <w:iCs/>
          <w:vertAlign w:val="subscript"/>
        </w:rPr>
        <w:t xml:space="preserve"> </w:t>
      </w:r>
      <w:r w:rsidR="002F2954" w:rsidRPr="002F2954">
        <w:rPr>
          <w:rFonts w:ascii="Arial" w:eastAsia="Times New Roman" w:hAnsi="Arial" w:cs="Arial"/>
          <w:iCs/>
        </w:rPr>
        <w:t>‒ пиковое значение выходного импульса;</w:t>
      </w:r>
    </w:p>
    <w:p w14:paraId="71EE745E" w14:textId="77777777" w:rsidR="002F2954" w:rsidRPr="002F2954" w:rsidRDefault="002F2954" w:rsidP="00F3044B">
      <w:pPr>
        <w:spacing w:after="0" w:line="360" w:lineRule="auto"/>
        <w:ind w:firstLine="709"/>
        <w:jc w:val="both"/>
        <w:rPr>
          <w:rFonts w:ascii="Arial" w:eastAsia="Calibri" w:hAnsi="Arial" w:cs="Arial"/>
          <w:i/>
        </w:rPr>
      </w:pPr>
      <w:r w:rsidRPr="002F2954">
        <w:rPr>
          <w:rFonts w:ascii="Arial" w:eastAsia="Times New Roman" w:hAnsi="Arial" w:cs="Arial"/>
          <w:i/>
          <w:lang w:val="en-US"/>
        </w:rPr>
        <w:t>A</w:t>
      </w:r>
      <w:r w:rsidRPr="002F2954">
        <w:rPr>
          <w:rFonts w:ascii="Arial" w:eastAsia="Times New Roman" w:hAnsi="Arial" w:cs="Arial"/>
          <w:i/>
        </w:rPr>
        <w:t xml:space="preserve"> ‒</w:t>
      </w:r>
      <w:r w:rsidRPr="002F2954">
        <w:rPr>
          <w:rFonts w:ascii="Arial" w:eastAsia="Calibri" w:hAnsi="Arial" w:cs="Arial"/>
        </w:rPr>
        <w:t xml:space="preserve"> затухание постоянного тока в измерительной системе; и</w:t>
      </w:r>
    </w:p>
    <w:p w14:paraId="63F33E9F" w14:textId="44023159" w:rsidR="002F2954" w:rsidRPr="002F2954" w:rsidRDefault="00221396" w:rsidP="00F3044B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Arial"/>
            </w:rPr>
            <m:t>β</m:t>
          </m:r>
          <m:r>
            <w:rPr>
              <w:rFonts w:ascii="Cambria Math" w:eastAsia="Calibri" w:hAnsi="Cambria Math" w:cs="Arial"/>
            </w:rPr>
            <m:t>=</m:t>
          </m:r>
          <m:r>
            <m:rPr>
              <m:sty m:val="p"/>
            </m:rPr>
            <w:rPr>
              <w:rFonts w:ascii="Cambria Math" w:eastAsia="Calibri" w:hAnsi="Cambria Math" w:cs="Arial"/>
            </w:rPr>
            <m:t>α</m:t>
          </m:r>
          <m:rad>
            <m:radPr>
              <m:degHide m:val="1"/>
              <m:ctrlPr>
                <w:rPr>
                  <w:rFonts w:ascii="Cambria Math" w:eastAsia="Calibri" w:hAnsi="Cambria Math" w:cs="Arial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eastAsia="Times New Roman" w:hAnsi="Cambria Math" w:cs="Arial"/>
                              <w:iCs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Times New Roman" w:hAnsi="Cambria Math" w:cs="Arial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  <w:lang w:val="en-US"/>
                            </w:rPr>
                            <m:t>in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Arial"/>
                            </w:rPr>
                            <m:t>,,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="Times New Roman" w:hAnsi="Cambria Math" w:cs="Arial"/>
                              <w:i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Arial"/>
                                  <w:lang w:val="en-US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Arial"/>
                                  <w:lang w:val="en-US"/>
                                </w:rPr>
                                <m:t>p</m:t>
                              </m:r>
                              <m:r>
                                <w:rPr>
                                  <w:rFonts w:ascii="Cambria Math" w:eastAsia="Times New Roman" w:hAnsi="Cambria Math" w:cs="Arial"/>
                                </w:rPr>
                                <m:t xml:space="preserve"> </m:t>
                              </m:r>
                            </m:sub>
                          </m:sSub>
                        </m:e>
                      </m:d>
                    </m:e>
                  </m:d>
                </m:num>
                <m:den>
                  <m:r>
                    <w:rPr>
                      <w:rFonts w:ascii="Cambria Math" w:eastAsia="Calibri" w:hAnsi="Cambria Math" w:cs="Arial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</w:rPr>
                    <m:t>π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Arial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</w:rPr>
                        <m:t>p</m:t>
                      </m:r>
                    </m:sub>
                  </m:sSub>
                </m:den>
              </m:f>
            </m:e>
          </m:rad>
          <m:r>
            <w:rPr>
              <w:rFonts w:ascii="Cambria Math" w:eastAsia="Calibri" w:hAnsi="Cambria Math" w:cs="Arial"/>
            </w:rPr>
            <m:t xml:space="preserve">  .</m:t>
          </m:r>
        </m:oMath>
      </m:oMathPara>
    </w:p>
    <w:p w14:paraId="05B63900" w14:textId="77777777" w:rsidR="002F2954" w:rsidRPr="002F2954" w:rsidRDefault="002F2954" w:rsidP="007D3A7B">
      <w:pPr>
        <w:widowControl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</w:rPr>
        <w:t xml:space="preserve">Параметр β зависит от второй производной стандартной формы входного сигнала (или измеренной формы выходного сигнала) и от параметра α, определенного и выведенного в В.4.5. Математическое выражение для стандартной затухающей колебательной формы сигнала приведено в 4.1, а численное значение </w:t>
      </w:r>
      <w:r w:rsidRPr="00221396">
        <w:rPr>
          <w:rFonts w:ascii="Arial" w:eastAsia="Calibri" w:hAnsi="Arial" w:cs="Arial"/>
        </w:rPr>
        <w:t>β</w:t>
      </w:r>
      <w:r w:rsidRPr="002F2954">
        <w:rPr>
          <w:rFonts w:ascii="Arial" w:eastAsia="Calibri" w:hAnsi="Arial" w:cs="Arial"/>
        </w:rPr>
        <w:t xml:space="preserve"> = (4,2 ± 0,5) кГц.</w:t>
      </w:r>
    </w:p>
    <w:p w14:paraId="3AB5634E" w14:textId="78384EC5" w:rsidR="002F2954" w:rsidRPr="00B35AFD" w:rsidRDefault="002F2954" w:rsidP="007D3A7B">
      <w:pPr>
        <w:widowControl w:val="0"/>
        <w:snapToGrid w:val="0"/>
        <w:spacing w:after="0" w:line="360" w:lineRule="auto"/>
        <w:ind w:firstLine="709"/>
        <w:jc w:val="both"/>
        <w:outlineLvl w:val="1"/>
        <w:rPr>
          <w:rFonts w:ascii="Arial" w:eastAsia="Arial" w:hAnsi="Arial" w:cs="Arial"/>
          <w:b/>
          <w:bCs/>
          <w:iCs/>
        </w:rPr>
      </w:pPr>
      <w:bookmarkStart w:id="93" w:name="_Toc211022034"/>
      <w:r w:rsidRPr="00B35AFD">
        <w:rPr>
          <w:rFonts w:ascii="Arial" w:eastAsia="Arial" w:hAnsi="Arial" w:cs="Arial"/>
          <w:b/>
          <w:bCs/>
          <w:iCs/>
        </w:rPr>
        <w:t>B.5 Применение неопределенностей при оценке критерия соответствия затухающей колебательной волны</w:t>
      </w:r>
      <w:bookmarkEnd w:id="93"/>
    </w:p>
    <w:p w14:paraId="584F81FB" w14:textId="4491C949" w:rsidR="00B37754" w:rsidRDefault="002F2954" w:rsidP="007D3A7B">
      <w:pPr>
        <w:widowControl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2F2954">
        <w:rPr>
          <w:rFonts w:ascii="Arial" w:eastAsia="Calibri" w:hAnsi="Arial" w:cs="Arial"/>
        </w:rPr>
        <w:t xml:space="preserve">Для подтверждения того, что генерируемая затухающая колебательная волна соответствует требованиям настоящего стандарта, результаты калибровки следует сравнить с допускаемыми отклонениями, установленными в настоящем стандарте. </w:t>
      </w:r>
      <w:r w:rsidRPr="002F2954">
        <w:rPr>
          <w:rFonts w:ascii="Arial" w:eastAsia="Calibri" w:hAnsi="Arial" w:cs="Arial"/>
          <w:lang w:val="en-US"/>
        </w:rPr>
        <w:t>MU</w:t>
      </w:r>
      <w:r w:rsidRPr="002F2954">
        <w:rPr>
          <w:rFonts w:ascii="Arial" w:eastAsia="Calibri" w:hAnsi="Arial" w:cs="Arial"/>
        </w:rPr>
        <w:t xml:space="preserve"> не должны приводить </w:t>
      </w:r>
      <w:r w:rsidR="00221396">
        <w:rPr>
          <w:rFonts w:ascii="Arial" w:eastAsia="Calibri" w:hAnsi="Arial" w:cs="Arial"/>
        </w:rPr>
        <w:t>к</w:t>
      </w:r>
      <w:r w:rsidRPr="002F2954">
        <w:rPr>
          <w:rFonts w:ascii="Arial" w:eastAsia="Calibri" w:hAnsi="Arial" w:cs="Arial"/>
        </w:rPr>
        <w:t xml:space="preserve"> снижению допускаемых отклонений.</w:t>
      </w:r>
    </w:p>
    <w:p w14:paraId="5997A04C" w14:textId="721AEC47" w:rsidR="00B37754" w:rsidRDefault="002F2954" w:rsidP="007D3A7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2F2954">
        <w:rPr>
          <w:rFonts w:ascii="Arial" w:eastAsia="Calibri" w:hAnsi="Arial" w:cs="Arial"/>
        </w:rPr>
        <w:t>Дальнейшие указания приведены в IEC TR 61000-1-6:2012</w:t>
      </w:r>
      <w:r w:rsidR="005A2DBB">
        <w:rPr>
          <w:rFonts w:ascii="Arial" w:eastAsia="Calibri" w:hAnsi="Arial" w:cs="Arial"/>
        </w:rPr>
        <w:t xml:space="preserve"> (</w:t>
      </w:r>
      <w:r w:rsidRPr="002F2954">
        <w:rPr>
          <w:rFonts w:ascii="Arial" w:eastAsia="Calibri" w:hAnsi="Arial" w:cs="Arial"/>
        </w:rPr>
        <w:t>статья 6</w:t>
      </w:r>
      <w:r w:rsidR="005A2DBB">
        <w:rPr>
          <w:rFonts w:ascii="Arial" w:eastAsia="Calibri" w:hAnsi="Arial" w:cs="Arial"/>
        </w:rPr>
        <w:t xml:space="preserve">) </w:t>
      </w:r>
      <w:r w:rsidRPr="002F2954">
        <w:rPr>
          <w:rFonts w:ascii="Arial" w:eastAsia="Calibri" w:hAnsi="Arial" w:cs="Arial"/>
        </w:rPr>
        <w:t>[8].</w:t>
      </w:r>
      <w:bookmarkEnd w:id="84"/>
      <w:r w:rsidR="00B37754">
        <w:rPr>
          <w:rFonts w:ascii="Arial" w:hAnsi="Arial" w:cs="Arial"/>
          <w:b/>
          <w:bCs/>
          <w:sz w:val="28"/>
          <w:szCs w:val="28"/>
        </w:rPr>
        <w:br w:type="page"/>
      </w:r>
    </w:p>
    <w:p w14:paraId="7757C8EC" w14:textId="6ED0C161" w:rsidR="00CC5B29" w:rsidRPr="00BA7D47" w:rsidRDefault="00CC5B29" w:rsidP="00CC5B2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A7D47">
        <w:rPr>
          <w:rFonts w:ascii="Arial" w:hAnsi="Arial" w:cs="Arial"/>
          <w:b/>
          <w:bCs/>
          <w:sz w:val="24"/>
          <w:szCs w:val="24"/>
        </w:rPr>
        <w:lastRenderedPageBreak/>
        <w:t xml:space="preserve">Приложение </w:t>
      </w:r>
      <w:r w:rsidR="009A2714" w:rsidRPr="00BA7D47">
        <w:rPr>
          <w:rFonts w:ascii="Arial" w:hAnsi="Arial" w:cs="Arial"/>
          <w:b/>
          <w:bCs/>
          <w:sz w:val="24"/>
          <w:szCs w:val="24"/>
        </w:rPr>
        <w:t>С</w:t>
      </w:r>
    </w:p>
    <w:p w14:paraId="7DC3EFD4" w14:textId="77777777" w:rsidR="00CC5B29" w:rsidRPr="00BA7D47" w:rsidRDefault="00CC5B29" w:rsidP="00CC5B2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A7D47">
        <w:rPr>
          <w:rFonts w:ascii="Arial" w:hAnsi="Arial" w:cs="Arial"/>
          <w:b/>
          <w:sz w:val="24"/>
          <w:szCs w:val="24"/>
        </w:rPr>
        <w:t>(справочное)</w:t>
      </w:r>
    </w:p>
    <w:p w14:paraId="3922D7E6" w14:textId="623E8B4A" w:rsidR="00CC5B29" w:rsidRPr="00BA7D47" w:rsidRDefault="00CC5B29" w:rsidP="00B3775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A7D47">
        <w:rPr>
          <w:rFonts w:ascii="Arial" w:hAnsi="Arial" w:cs="Arial"/>
          <w:b/>
          <w:bCs/>
          <w:sz w:val="24"/>
          <w:szCs w:val="24"/>
        </w:rPr>
        <w:t xml:space="preserve">Проблемы, связанные с </w:t>
      </w:r>
      <w:r w:rsidR="005A2DBB" w:rsidRPr="00BA7D47">
        <w:rPr>
          <w:rFonts w:ascii="Arial" w:hAnsi="Arial" w:cs="Arial"/>
          <w:b/>
          <w:bCs/>
          <w:sz w:val="24"/>
          <w:szCs w:val="24"/>
        </w:rPr>
        <w:t>электроснабжением</w:t>
      </w:r>
      <w:r w:rsidRPr="00BA7D47">
        <w:rPr>
          <w:rFonts w:ascii="Arial" w:hAnsi="Arial" w:cs="Arial"/>
          <w:b/>
          <w:bCs/>
          <w:sz w:val="24"/>
          <w:szCs w:val="24"/>
        </w:rPr>
        <w:t xml:space="preserve"> </w:t>
      </w:r>
      <w:r w:rsidRPr="00BA7D47">
        <w:rPr>
          <w:rFonts w:ascii="Arial" w:hAnsi="Arial" w:cs="Arial"/>
          <w:b/>
          <w:bCs/>
          <w:sz w:val="24"/>
          <w:szCs w:val="24"/>
          <w:lang w:val="en-US"/>
        </w:rPr>
        <w:t>EUT</w:t>
      </w:r>
      <w:r w:rsidRPr="00BA7D47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gramStart"/>
      <w:r w:rsidRPr="00BA7D47">
        <w:rPr>
          <w:rFonts w:ascii="Arial" w:hAnsi="Arial" w:cs="Arial"/>
          <w:b/>
          <w:bCs/>
          <w:sz w:val="24"/>
          <w:szCs w:val="24"/>
        </w:rPr>
        <w:t>имеющих</w:t>
      </w:r>
      <w:proofErr w:type="gramEnd"/>
      <w:r w:rsidRPr="00BA7D47">
        <w:rPr>
          <w:rFonts w:ascii="Arial" w:hAnsi="Arial" w:cs="Arial"/>
          <w:b/>
          <w:bCs/>
          <w:sz w:val="24"/>
          <w:szCs w:val="24"/>
        </w:rPr>
        <w:t xml:space="preserve"> на входе </w:t>
      </w:r>
      <w:r w:rsidR="00810B28" w:rsidRPr="00BA7D47">
        <w:rPr>
          <w:rFonts w:ascii="Arial" w:hAnsi="Arial" w:cs="Arial"/>
          <w:b/>
          <w:bCs/>
          <w:sz w:val="24"/>
          <w:szCs w:val="24"/>
        </w:rPr>
        <w:t>преобразователи постоянного тока в постоянный ток (</w:t>
      </w:r>
      <w:r w:rsidRPr="00BA7D47">
        <w:rPr>
          <w:rFonts w:ascii="Arial" w:hAnsi="Arial" w:cs="Arial"/>
          <w:b/>
          <w:bCs/>
          <w:sz w:val="24"/>
          <w:szCs w:val="24"/>
        </w:rPr>
        <w:t>DC/DC-преобразователи</w:t>
      </w:r>
      <w:r w:rsidR="00810B28" w:rsidRPr="00BA7D47">
        <w:rPr>
          <w:rFonts w:ascii="Arial" w:hAnsi="Arial" w:cs="Arial"/>
          <w:b/>
          <w:bCs/>
          <w:sz w:val="24"/>
          <w:szCs w:val="24"/>
        </w:rPr>
        <w:t>)</w:t>
      </w:r>
    </w:p>
    <w:p w14:paraId="28ED5967" w14:textId="77777777" w:rsidR="00B37754" w:rsidRDefault="00B37754" w:rsidP="00CC5B29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</w:p>
    <w:p w14:paraId="009AEC33" w14:textId="5C53D0D0" w:rsidR="00CC5B29" w:rsidRDefault="00CC5B29" w:rsidP="00CC5B29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412FB2">
        <w:rPr>
          <w:rFonts w:ascii="Arial" w:hAnsi="Arial" w:cs="Arial"/>
          <w:b/>
          <w:bCs/>
          <w:sz w:val="24"/>
          <w:szCs w:val="24"/>
        </w:rPr>
        <w:t>.1 Общие положения</w:t>
      </w:r>
    </w:p>
    <w:p w14:paraId="03893759" w14:textId="4A59AFDC" w:rsidR="00A02698" w:rsidRDefault="009A2714" w:rsidP="0057208D">
      <w:pPr>
        <w:spacing w:after="0" w:line="360" w:lineRule="auto"/>
        <w:ind w:firstLine="709"/>
        <w:jc w:val="both"/>
      </w:pPr>
      <w:r w:rsidRPr="009A2714">
        <w:rPr>
          <w:rFonts w:ascii="Arial" w:hAnsi="Arial" w:cs="Arial"/>
        </w:rPr>
        <w:t xml:space="preserve">Поскольку промышленность требует проектирования энергосберегающего оборудования, особенно в классических «фермах» серверов данных и центральных офисах, которые могут содержать сотни или тысячи непрерывно работающих серверов/маршрутизаторов коммуникационного оборудования, </w:t>
      </w:r>
      <w:r w:rsidR="0068576E">
        <w:rPr>
          <w:rFonts w:ascii="Arial" w:hAnsi="Arial" w:cs="Arial"/>
        </w:rPr>
        <w:t>изготовители</w:t>
      </w:r>
      <w:r w:rsidRPr="009A2714">
        <w:rPr>
          <w:rFonts w:ascii="Arial" w:hAnsi="Arial" w:cs="Arial"/>
        </w:rPr>
        <w:t xml:space="preserve"> оборудования перепроектируют свое оборудование, чтобы сделать его более эффективным и менее энергозатратным </w:t>
      </w:r>
      <w:r w:rsidR="0068576E">
        <w:rPr>
          <w:rFonts w:ascii="Arial" w:hAnsi="Arial" w:cs="Arial"/>
        </w:rPr>
        <w:t xml:space="preserve">с точки зрения </w:t>
      </w:r>
      <w:r w:rsidRPr="009A2714">
        <w:rPr>
          <w:rFonts w:ascii="Arial" w:hAnsi="Arial" w:cs="Arial"/>
        </w:rPr>
        <w:t>рассе</w:t>
      </w:r>
      <w:r w:rsidR="0068576E">
        <w:rPr>
          <w:rFonts w:ascii="Arial" w:hAnsi="Arial" w:cs="Arial"/>
        </w:rPr>
        <w:t>яния</w:t>
      </w:r>
      <w:r w:rsidRPr="009A2714">
        <w:rPr>
          <w:rFonts w:ascii="Arial" w:hAnsi="Arial" w:cs="Arial"/>
        </w:rPr>
        <w:t xml:space="preserve"> тепла. Одним из самых расточительных компонентов является блок </w:t>
      </w:r>
      <w:r w:rsidR="005A2DBB">
        <w:rPr>
          <w:rFonts w:ascii="Arial" w:hAnsi="Arial" w:cs="Arial"/>
        </w:rPr>
        <w:t>электропитания</w:t>
      </w:r>
      <w:r w:rsidRPr="009A2714">
        <w:rPr>
          <w:rFonts w:ascii="Arial" w:hAnsi="Arial" w:cs="Arial"/>
        </w:rPr>
        <w:t xml:space="preserve">. Проектируя источники </w:t>
      </w:r>
      <w:r w:rsidR="005A2DBB">
        <w:rPr>
          <w:rFonts w:ascii="Arial" w:hAnsi="Arial" w:cs="Arial"/>
        </w:rPr>
        <w:t>электро</w:t>
      </w:r>
      <w:r w:rsidR="00721D26">
        <w:rPr>
          <w:rFonts w:ascii="Arial" w:hAnsi="Arial" w:cs="Arial"/>
        </w:rPr>
        <w:t>снабжения</w:t>
      </w:r>
      <w:r w:rsidRPr="009A2714">
        <w:rPr>
          <w:rFonts w:ascii="Arial" w:hAnsi="Arial" w:cs="Arial"/>
        </w:rPr>
        <w:t xml:space="preserve"> оборудования для работы от постоянного напряжения и затем преобразуя номинальное входное напряжение в напряжения, требуемые цепями системы, можно сэкономить огромное количество энергии, используя современную конструкцию коммутации, управляемую микропроцессорными технологиями, чтобы получать </w:t>
      </w:r>
      <w:r w:rsidR="005A2DBB">
        <w:rPr>
          <w:rFonts w:ascii="Arial" w:hAnsi="Arial" w:cs="Arial"/>
        </w:rPr>
        <w:t>электро</w:t>
      </w:r>
      <w:r w:rsidR="00721D26">
        <w:rPr>
          <w:rFonts w:ascii="Arial" w:hAnsi="Arial" w:cs="Arial"/>
        </w:rPr>
        <w:t>снабжение</w:t>
      </w:r>
      <w:r w:rsidRPr="009A2714">
        <w:rPr>
          <w:rFonts w:ascii="Arial" w:hAnsi="Arial" w:cs="Arial"/>
        </w:rPr>
        <w:t xml:space="preserve"> от источника только тогда, когда это действительно необходимо цепям нагрузки. Более крупные накопительные конденсаторы, которые ранее использовались для хранения энергии между циклами </w:t>
      </w:r>
      <w:r w:rsidR="0068576E">
        <w:rPr>
          <w:rFonts w:ascii="Arial" w:hAnsi="Arial" w:cs="Arial"/>
        </w:rPr>
        <w:t xml:space="preserve">включения </w:t>
      </w:r>
      <w:r w:rsidR="005A2DBB">
        <w:rPr>
          <w:rFonts w:ascii="Arial" w:hAnsi="Arial" w:cs="Arial"/>
        </w:rPr>
        <w:t>электро</w:t>
      </w:r>
      <w:r w:rsidR="00721D26">
        <w:rPr>
          <w:rFonts w:ascii="Arial" w:hAnsi="Arial" w:cs="Arial"/>
        </w:rPr>
        <w:t>снабжения</w:t>
      </w:r>
      <w:r w:rsidRPr="009A2714">
        <w:rPr>
          <w:rFonts w:ascii="Arial" w:hAnsi="Arial" w:cs="Arial"/>
        </w:rPr>
        <w:t xml:space="preserve">, </w:t>
      </w:r>
      <w:r w:rsidR="0068576E">
        <w:rPr>
          <w:rFonts w:ascii="Arial" w:hAnsi="Arial" w:cs="Arial"/>
        </w:rPr>
        <w:t xml:space="preserve">исключаются из оборота </w:t>
      </w:r>
      <w:r w:rsidRPr="009A2714">
        <w:rPr>
          <w:rFonts w:ascii="Arial" w:hAnsi="Arial" w:cs="Arial"/>
        </w:rPr>
        <w:t xml:space="preserve">или </w:t>
      </w:r>
      <w:r w:rsidR="0068576E">
        <w:rPr>
          <w:rFonts w:ascii="Arial" w:hAnsi="Arial" w:cs="Arial"/>
        </w:rPr>
        <w:t xml:space="preserve">их применение </w:t>
      </w:r>
      <w:r w:rsidRPr="009A2714">
        <w:rPr>
          <w:rFonts w:ascii="Arial" w:hAnsi="Arial" w:cs="Arial"/>
        </w:rPr>
        <w:t>существенно сокраща</w:t>
      </w:r>
      <w:r w:rsidR="0068576E">
        <w:rPr>
          <w:rFonts w:ascii="Arial" w:hAnsi="Arial" w:cs="Arial"/>
        </w:rPr>
        <w:t>ется</w:t>
      </w:r>
      <w:r w:rsidRPr="009A2714">
        <w:rPr>
          <w:rFonts w:ascii="Arial" w:hAnsi="Arial" w:cs="Arial"/>
        </w:rPr>
        <w:t xml:space="preserve">. В результате входной ток таких источников </w:t>
      </w:r>
      <w:r w:rsidR="005A2DBB">
        <w:rPr>
          <w:rFonts w:ascii="Arial" w:hAnsi="Arial" w:cs="Arial"/>
        </w:rPr>
        <w:t>электро</w:t>
      </w:r>
      <w:r w:rsidR="00721D26">
        <w:rPr>
          <w:rFonts w:ascii="Arial" w:hAnsi="Arial" w:cs="Arial"/>
        </w:rPr>
        <w:t>снабжения</w:t>
      </w:r>
      <w:r w:rsidRPr="009A2714">
        <w:rPr>
          <w:rFonts w:ascii="Arial" w:hAnsi="Arial" w:cs="Arial"/>
        </w:rPr>
        <w:t xml:space="preserve"> постоянного тока больше не является настоящим постоянным током. Он стал импульсным током. Частота импульсного тока часто становится проблемой при прохождении через индуктор, используемый в </w:t>
      </w:r>
      <w:r w:rsidR="0068576E">
        <w:rPr>
          <w:rFonts w:ascii="Arial" w:hAnsi="Arial" w:cs="Arial"/>
        </w:rPr>
        <w:t xml:space="preserve">сети развязки </w:t>
      </w:r>
      <w:r w:rsidR="0068576E" w:rsidRPr="005A2DBB">
        <w:rPr>
          <w:rFonts w:ascii="Arial" w:hAnsi="Arial" w:cs="Arial"/>
          <w:lang w:val="en-US"/>
        </w:rPr>
        <w:t>CDN</w:t>
      </w:r>
      <w:r w:rsidRPr="005A2DBB">
        <w:rPr>
          <w:rFonts w:ascii="Arial" w:hAnsi="Arial" w:cs="Arial"/>
        </w:rPr>
        <w:t xml:space="preserve">. Индуктивность </w:t>
      </w:r>
      <w:r w:rsidR="0068576E" w:rsidRPr="005A2DBB">
        <w:rPr>
          <w:rFonts w:ascii="Arial" w:hAnsi="Arial" w:cs="Arial"/>
        </w:rPr>
        <w:t xml:space="preserve">сети </w:t>
      </w:r>
      <w:r w:rsidRPr="005A2DBB">
        <w:rPr>
          <w:rFonts w:ascii="Arial" w:hAnsi="Arial" w:cs="Arial"/>
        </w:rPr>
        <w:t>развяз</w:t>
      </w:r>
      <w:r w:rsidR="0068576E" w:rsidRPr="005A2DBB">
        <w:rPr>
          <w:rFonts w:ascii="Arial" w:hAnsi="Arial" w:cs="Arial"/>
        </w:rPr>
        <w:t>ки</w:t>
      </w:r>
      <w:r w:rsidRPr="005A2DBB">
        <w:rPr>
          <w:rFonts w:ascii="Arial" w:hAnsi="Arial" w:cs="Arial"/>
        </w:rPr>
        <w:t xml:space="preserve"> выб</w:t>
      </w:r>
      <w:r w:rsidR="00721D26">
        <w:rPr>
          <w:rFonts w:ascii="Arial" w:hAnsi="Arial" w:cs="Arial"/>
        </w:rPr>
        <w:t>ирают</w:t>
      </w:r>
      <w:r w:rsidRPr="005A2DBB">
        <w:rPr>
          <w:rFonts w:ascii="Arial" w:hAnsi="Arial" w:cs="Arial"/>
        </w:rPr>
        <w:t xml:space="preserve"> так, чтобы обеспечить очень низкое реактивное сопротивление частотам линий электропередачи постоянного и переменного тока обычно до 50 или 60 Гц. С увеличением частоты увеличивается и индуктивное сопротивление. Таким образом, для затухающих колебательных волн реактивное сопротивление становится очень высоким и эффективно ослабляет импульс, проходящий через источник </w:t>
      </w:r>
      <w:r w:rsidR="005A2DBB">
        <w:rPr>
          <w:rFonts w:ascii="Arial" w:hAnsi="Arial" w:cs="Arial"/>
        </w:rPr>
        <w:t>электро</w:t>
      </w:r>
      <w:r w:rsidR="00C23FD7">
        <w:rPr>
          <w:rFonts w:ascii="Arial" w:hAnsi="Arial" w:cs="Arial"/>
        </w:rPr>
        <w:t>снабжения</w:t>
      </w:r>
      <w:r w:rsidRPr="005A2DBB">
        <w:rPr>
          <w:rFonts w:ascii="Arial" w:hAnsi="Arial" w:cs="Arial"/>
        </w:rPr>
        <w:t xml:space="preserve">, подключенный к </w:t>
      </w:r>
      <w:r w:rsidR="0068576E" w:rsidRPr="005A2DBB">
        <w:rPr>
          <w:rFonts w:ascii="Arial" w:hAnsi="Arial" w:cs="Arial"/>
          <w:lang w:val="en-US"/>
        </w:rPr>
        <w:t>CDN</w:t>
      </w:r>
      <w:r w:rsidRPr="005A2DBB">
        <w:rPr>
          <w:rFonts w:ascii="Arial" w:hAnsi="Arial" w:cs="Arial"/>
        </w:rPr>
        <w:t xml:space="preserve">. Таким образом, импульс «направляется» на выход </w:t>
      </w:r>
      <w:r w:rsidR="00015AC3" w:rsidRPr="005A2DBB">
        <w:rPr>
          <w:rFonts w:ascii="Arial" w:hAnsi="Arial" w:cs="Arial"/>
        </w:rPr>
        <w:t xml:space="preserve">CDN </w:t>
      </w:r>
      <w:r w:rsidR="0068576E" w:rsidRPr="005A2DBB">
        <w:rPr>
          <w:rFonts w:ascii="Arial" w:hAnsi="Arial" w:cs="Arial"/>
          <w:lang w:val="en-US"/>
        </w:rPr>
        <w:t>EUT</w:t>
      </w:r>
      <w:r w:rsidRPr="005A2DBB">
        <w:rPr>
          <w:rFonts w:ascii="Arial" w:hAnsi="Arial" w:cs="Arial"/>
        </w:rPr>
        <w:t xml:space="preserve">. Частота входных импульсов тока DC/DC-преобразователей постоянно увеличивается, что позволяет повышать </w:t>
      </w:r>
      <w:r w:rsidR="00897F50" w:rsidRPr="005A2DBB">
        <w:rPr>
          <w:rFonts w:ascii="Arial" w:hAnsi="Arial" w:cs="Arial"/>
        </w:rPr>
        <w:t xml:space="preserve">их </w:t>
      </w:r>
      <w:r w:rsidRPr="005A2DBB">
        <w:rPr>
          <w:rFonts w:ascii="Arial" w:hAnsi="Arial" w:cs="Arial"/>
        </w:rPr>
        <w:t xml:space="preserve">эффективность. Поскольку технологии импульсных источников </w:t>
      </w:r>
      <w:r w:rsidR="005A2DBB">
        <w:rPr>
          <w:rFonts w:ascii="Arial" w:hAnsi="Arial" w:cs="Arial"/>
        </w:rPr>
        <w:t>электро</w:t>
      </w:r>
      <w:r w:rsidR="00C23FD7">
        <w:rPr>
          <w:rFonts w:ascii="Arial" w:hAnsi="Arial" w:cs="Arial"/>
        </w:rPr>
        <w:t>снабжения</w:t>
      </w:r>
      <w:r w:rsidRPr="005A2DBB">
        <w:rPr>
          <w:rFonts w:ascii="Arial" w:hAnsi="Arial" w:cs="Arial"/>
        </w:rPr>
        <w:t xml:space="preserve"> развиваются с целью использования методов </w:t>
      </w:r>
      <w:r w:rsidR="00897F50" w:rsidRPr="005A2DBB">
        <w:rPr>
          <w:rFonts w:ascii="Arial" w:hAnsi="Arial" w:cs="Arial"/>
          <w:lang w:val="en-US"/>
        </w:rPr>
        <w:t>PWM</w:t>
      </w:r>
      <w:r w:rsidR="00897F50" w:rsidRPr="005A2DBB">
        <w:rPr>
          <w:rFonts w:ascii="Arial" w:hAnsi="Arial" w:cs="Arial"/>
        </w:rPr>
        <w:t xml:space="preserve"> </w:t>
      </w:r>
      <w:r w:rsidRPr="005A2DBB">
        <w:rPr>
          <w:rFonts w:ascii="Arial" w:hAnsi="Arial" w:cs="Arial"/>
        </w:rPr>
        <w:t>(широтно-импульсной</w:t>
      </w:r>
      <w:r w:rsidRPr="009A2714">
        <w:rPr>
          <w:rFonts w:ascii="Arial" w:hAnsi="Arial" w:cs="Arial"/>
        </w:rPr>
        <w:t xml:space="preserve"> модуляции), входной ток этих источников </w:t>
      </w:r>
      <w:r w:rsidR="005A2DBB">
        <w:rPr>
          <w:rFonts w:ascii="Arial" w:hAnsi="Arial" w:cs="Arial"/>
        </w:rPr>
        <w:t>электро</w:t>
      </w:r>
      <w:r w:rsidR="00C23FD7">
        <w:rPr>
          <w:rFonts w:ascii="Arial" w:hAnsi="Arial" w:cs="Arial"/>
        </w:rPr>
        <w:t>снабжения</w:t>
      </w:r>
      <w:r w:rsidRPr="009A2714">
        <w:rPr>
          <w:rFonts w:ascii="Arial" w:hAnsi="Arial" w:cs="Arial"/>
        </w:rPr>
        <w:t xml:space="preserve"> становится сложной формой волны, фактически содержащей множество частот и их гармоник (из-за прямоугольной формы импульсов). В </w:t>
      </w:r>
      <w:proofErr w:type="gramStart"/>
      <w:r w:rsidRPr="009A2714">
        <w:rPr>
          <w:rFonts w:ascii="Arial" w:hAnsi="Arial" w:cs="Arial"/>
        </w:rPr>
        <w:t>результате</w:t>
      </w:r>
      <w:proofErr w:type="gramEnd"/>
      <w:r w:rsidRPr="009A2714">
        <w:rPr>
          <w:rFonts w:ascii="Arial" w:hAnsi="Arial" w:cs="Arial"/>
        </w:rPr>
        <w:t xml:space="preserve"> индуктор</w:t>
      </w:r>
      <w:r w:rsidR="00897F50">
        <w:rPr>
          <w:rFonts w:ascii="Arial" w:hAnsi="Arial" w:cs="Arial"/>
        </w:rPr>
        <w:t xml:space="preserve"> развязки</w:t>
      </w:r>
      <w:r w:rsidRPr="009A2714">
        <w:rPr>
          <w:rFonts w:ascii="Arial" w:hAnsi="Arial" w:cs="Arial"/>
        </w:rPr>
        <w:t xml:space="preserve">, через который этот ток </w:t>
      </w:r>
      <w:r w:rsidR="00897F50">
        <w:rPr>
          <w:rFonts w:ascii="Arial" w:hAnsi="Arial" w:cs="Arial"/>
        </w:rPr>
        <w:t xml:space="preserve">протекает </w:t>
      </w:r>
      <w:r w:rsidRPr="009A2714">
        <w:rPr>
          <w:rFonts w:ascii="Arial" w:hAnsi="Arial" w:cs="Arial"/>
        </w:rPr>
        <w:t xml:space="preserve">к своему источнику, не может пропускать </w:t>
      </w:r>
      <w:r w:rsidR="005A2DBB">
        <w:rPr>
          <w:rFonts w:ascii="Arial" w:hAnsi="Arial" w:cs="Arial"/>
        </w:rPr>
        <w:t>такие</w:t>
      </w:r>
      <w:r w:rsidRPr="009A2714">
        <w:rPr>
          <w:rFonts w:ascii="Arial" w:hAnsi="Arial" w:cs="Arial"/>
        </w:rPr>
        <w:t xml:space="preserve"> быстрые изменения тока. </w:t>
      </w:r>
      <w:r w:rsidR="00897F50">
        <w:rPr>
          <w:rFonts w:ascii="Arial" w:hAnsi="Arial" w:cs="Arial"/>
        </w:rPr>
        <w:t>В</w:t>
      </w:r>
      <w:r w:rsidRPr="009A2714">
        <w:rPr>
          <w:rFonts w:ascii="Arial" w:hAnsi="Arial" w:cs="Arial"/>
        </w:rPr>
        <w:t xml:space="preserve">ысокое реактивное </w:t>
      </w:r>
      <w:r w:rsidRPr="009A2714">
        <w:rPr>
          <w:rFonts w:ascii="Arial" w:hAnsi="Arial" w:cs="Arial"/>
        </w:rPr>
        <w:lastRenderedPageBreak/>
        <w:t xml:space="preserve">сопротивление </w:t>
      </w:r>
      <w:r w:rsidR="00897F50">
        <w:rPr>
          <w:rFonts w:ascii="Arial" w:hAnsi="Arial" w:cs="Arial"/>
        </w:rPr>
        <w:t>индуктора при воздействии таких</w:t>
      </w:r>
      <w:r w:rsidRPr="009A2714">
        <w:rPr>
          <w:rFonts w:ascii="Arial" w:hAnsi="Arial" w:cs="Arial"/>
        </w:rPr>
        <w:t xml:space="preserve"> высокочастотны</w:t>
      </w:r>
      <w:r w:rsidR="00897F50">
        <w:rPr>
          <w:rFonts w:ascii="Arial" w:hAnsi="Arial" w:cs="Arial"/>
        </w:rPr>
        <w:t>х</w:t>
      </w:r>
      <w:r w:rsidRPr="009A2714">
        <w:rPr>
          <w:rFonts w:ascii="Arial" w:hAnsi="Arial" w:cs="Arial"/>
        </w:rPr>
        <w:t xml:space="preserve"> переход</w:t>
      </w:r>
      <w:r w:rsidR="00897F50">
        <w:rPr>
          <w:rFonts w:ascii="Arial" w:hAnsi="Arial" w:cs="Arial"/>
        </w:rPr>
        <w:t>ов</w:t>
      </w:r>
      <w:r w:rsidRPr="009A2714">
        <w:rPr>
          <w:rFonts w:ascii="Arial" w:hAnsi="Arial" w:cs="Arial"/>
        </w:rPr>
        <w:t xml:space="preserve"> приводит к мгновенному падению напряжения, подаваемого на </w:t>
      </w:r>
      <w:r w:rsidR="00C23FD7" w:rsidRPr="005A2DBB">
        <w:rPr>
          <w:rFonts w:ascii="Arial" w:hAnsi="Arial" w:cs="Arial"/>
          <w:lang w:val="en-US"/>
        </w:rPr>
        <w:t>EUT</w:t>
      </w:r>
      <w:r w:rsidRPr="009A2714">
        <w:rPr>
          <w:rFonts w:ascii="Arial" w:hAnsi="Arial" w:cs="Arial"/>
        </w:rPr>
        <w:t xml:space="preserve">. Поскольку источник </w:t>
      </w:r>
      <w:r w:rsidR="005A2DBB">
        <w:rPr>
          <w:rFonts w:ascii="Arial" w:hAnsi="Arial" w:cs="Arial"/>
        </w:rPr>
        <w:t>электро</w:t>
      </w:r>
      <w:r w:rsidR="00C23FD7">
        <w:rPr>
          <w:rFonts w:ascii="Arial" w:hAnsi="Arial" w:cs="Arial"/>
        </w:rPr>
        <w:t>снабжения</w:t>
      </w:r>
      <w:r w:rsidRPr="009A2714">
        <w:rPr>
          <w:rFonts w:ascii="Arial" w:hAnsi="Arial" w:cs="Arial"/>
        </w:rPr>
        <w:t xml:space="preserve"> </w:t>
      </w:r>
      <w:bookmarkStart w:id="94" w:name="_Hlk197258735"/>
      <w:bookmarkStart w:id="95" w:name="_Hlk215158594"/>
      <w:r w:rsidR="00897F50" w:rsidRPr="005A2DBB">
        <w:rPr>
          <w:rFonts w:ascii="Arial" w:hAnsi="Arial" w:cs="Arial"/>
          <w:lang w:val="en-US"/>
        </w:rPr>
        <w:t>EUT</w:t>
      </w:r>
      <w:bookmarkEnd w:id="94"/>
      <w:r w:rsidRPr="005A2DBB">
        <w:rPr>
          <w:rFonts w:ascii="Arial" w:hAnsi="Arial" w:cs="Arial"/>
        </w:rPr>
        <w:t xml:space="preserve"> </w:t>
      </w:r>
      <w:bookmarkEnd w:id="95"/>
      <w:r w:rsidRPr="005A2DBB">
        <w:rPr>
          <w:rFonts w:ascii="Arial" w:hAnsi="Arial" w:cs="Arial"/>
        </w:rPr>
        <w:t xml:space="preserve">имеет малую емкость для </w:t>
      </w:r>
      <w:r w:rsidR="00897F50" w:rsidRPr="005A2DBB">
        <w:rPr>
          <w:rFonts w:ascii="Arial" w:hAnsi="Arial" w:cs="Arial"/>
        </w:rPr>
        <w:t>поддержания</w:t>
      </w:r>
      <w:r w:rsidRPr="005A2DBB">
        <w:rPr>
          <w:rFonts w:ascii="Arial" w:hAnsi="Arial" w:cs="Arial"/>
        </w:rPr>
        <w:t xml:space="preserve"> напряжения на своих нагрузках, его выходное напряжение падает. </w:t>
      </w:r>
      <w:r w:rsidR="00897F50" w:rsidRPr="005A2DBB">
        <w:rPr>
          <w:rFonts w:ascii="Arial" w:hAnsi="Arial" w:cs="Arial"/>
        </w:rPr>
        <w:t xml:space="preserve">Подобный процесс </w:t>
      </w:r>
      <w:r w:rsidRPr="005A2DBB">
        <w:rPr>
          <w:rFonts w:ascii="Arial" w:hAnsi="Arial" w:cs="Arial"/>
        </w:rPr>
        <w:t xml:space="preserve">может привести к прекращению работы </w:t>
      </w:r>
      <w:r w:rsidR="00A02698" w:rsidRPr="005A2DBB">
        <w:rPr>
          <w:rFonts w:ascii="Arial" w:hAnsi="Arial" w:cs="Arial"/>
        </w:rPr>
        <w:t>цепей</w:t>
      </w:r>
      <w:r w:rsidRPr="005A2DBB">
        <w:rPr>
          <w:rFonts w:ascii="Arial" w:hAnsi="Arial" w:cs="Arial"/>
        </w:rPr>
        <w:t xml:space="preserve"> нагруз</w:t>
      </w:r>
      <w:r w:rsidR="00A02698" w:rsidRPr="005A2DBB">
        <w:rPr>
          <w:rFonts w:ascii="Arial" w:hAnsi="Arial" w:cs="Arial"/>
        </w:rPr>
        <w:t>ки</w:t>
      </w:r>
      <w:r w:rsidRPr="005A2DBB">
        <w:rPr>
          <w:rFonts w:ascii="Arial" w:hAnsi="Arial" w:cs="Arial"/>
        </w:rPr>
        <w:t xml:space="preserve"> оборудования или </w:t>
      </w:r>
      <w:r w:rsidR="00A02698" w:rsidRPr="005A2DBB">
        <w:rPr>
          <w:rFonts w:ascii="Arial" w:hAnsi="Arial" w:cs="Arial"/>
        </w:rPr>
        <w:t>их</w:t>
      </w:r>
      <w:r w:rsidRPr="005A2DBB">
        <w:rPr>
          <w:rFonts w:ascii="Arial" w:hAnsi="Arial" w:cs="Arial"/>
        </w:rPr>
        <w:t xml:space="preserve"> неустойчивой работе. Блок </w:t>
      </w:r>
      <w:r w:rsidR="005A2DBB">
        <w:rPr>
          <w:rFonts w:ascii="Arial" w:hAnsi="Arial" w:cs="Arial"/>
        </w:rPr>
        <w:t>электро</w:t>
      </w:r>
      <w:r w:rsidR="00C23FD7">
        <w:rPr>
          <w:rFonts w:ascii="Arial" w:hAnsi="Arial" w:cs="Arial"/>
        </w:rPr>
        <w:t>снабжения</w:t>
      </w:r>
      <w:r w:rsidRPr="005A2DBB">
        <w:rPr>
          <w:rFonts w:ascii="Arial" w:hAnsi="Arial" w:cs="Arial"/>
        </w:rPr>
        <w:t xml:space="preserve"> </w:t>
      </w:r>
      <w:r w:rsidR="00A02698" w:rsidRPr="005A2DBB">
        <w:rPr>
          <w:rFonts w:ascii="Arial" w:hAnsi="Arial" w:cs="Arial"/>
          <w:lang w:val="en-US"/>
        </w:rPr>
        <w:t>DC</w:t>
      </w:r>
      <w:r w:rsidR="00A02698" w:rsidRPr="005A2DBB">
        <w:rPr>
          <w:rFonts w:ascii="Arial" w:hAnsi="Arial" w:cs="Arial"/>
        </w:rPr>
        <w:t>/</w:t>
      </w:r>
      <w:r w:rsidR="00A02698" w:rsidRPr="005A2DBB">
        <w:rPr>
          <w:rFonts w:ascii="Arial" w:hAnsi="Arial" w:cs="Arial"/>
          <w:lang w:val="en-US"/>
        </w:rPr>
        <w:t>DC</w:t>
      </w:r>
      <w:r w:rsidRPr="005A2DBB">
        <w:rPr>
          <w:rFonts w:ascii="Arial" w:hAnsi="Arial" w:cs="Arial"/>
        </w:rPr>
        <w:t xml:space="preserve"> имеет быстро реагирующую схему, поэтому он немедленно пытается получить больше тока от своего источника. </w:t>
      </w:r>
      <w:r w:rsidR="00A02698" w:rsidRPr="005A2DBB">
        <w:rPr>
          <w:rFonts w:ascii="Arial" w:hAnsi="Arial" w:cs="Arial"/>
        </w:rPr>
        <w:t>Для увеличения тока от источника о</w:t>
      </w:r>
      <w:r w:rsidRPr="005A2DBB">
        <w:rPr>
          <w:rFonts w:ascii="Arial" w:hAnsi="Arial" w:cs="Arial"/>
        </w:rPr>
        <w:t>н измен</w:t>
      </w:r>
      <w:r w:rsidR="00A02698" w:rsidRPr="005A2DBB">
        <w:rPr>
          <w:rFonts w:ascii="Arial" w:hAnsi="Arial" w:cs="Arial"/>
        </w:rPr>
        <w:t>яет</w:t>
      </w:r>
      <w:r w:rsidRPr="005A2DBB">
        <w:rPr>
          <w:rFonts w:ascii="Arial" w:hAnsi="Arial" w:cs="Arial"/>
        </w:rPr>
        <w:t xml:space="preserve"> свой </w:t>
      </w:r>
      <w:r w:rsidR="00A02698" w:rsidRPr="005A2DBB">
        <w:rPr>
          <w:rFonts w:ascii="Arial" w:hAnsi="Arial" w:cs="Arial"/>
          <w:lang w:val="en-US"/>
        </w:rPr>
        <w:t>PWM</w:t>
      </w:r>
      <w:r w:rsidR="00A02698" w:rsidRPr="005A2DBB">
        <w:rPr>
          <w:rFonts w:ascii="Arial" w:hAnsi="Arial" w:cs="Arial"/>
        </w:rPr>
        <w:t xml:space="preserve"> </w:t>
      </w:r>
      <w:r w:rsidRPr="005A2DBB">
        <w:rPr>
          <w:rFonts w:ascii="Arial" w:hAnsi="Arial" w:cs="Arial"/>
        </w:rPr>
        <w:t xml:space="preserve">(рабочий цикл). </w:t>
      </w:r>
      <w:r w:rsidR="00A02698" w:rsidRPr="005A2DBB">
        <w:rPr>
          <w:rFonts w:ascii="Arial" w:hAnsi="Arial" w:cs="Arial"/>
        </w:rPr>
        <w:t xml:space="preserve">Такое </w:t>
      </w:r>
      <w:r w:rsidRPr="005A2DBB">
        <w:rPr>
          <w:rFonts w:ascii="Arial" w:hAnsi="Arial" w:cs="Arial"/>
        </w:rPr>
        <w:t xml:space="preserve">изменение фактически изменяет частоту прерывистого тока через </w:t>
      </w:r>
      <w:r w:rsidR="00A02698" w:rsidRPr="005A2DBB">
        <w:rPr>
          <w:rFonts w:ascii="Arial" w:hAnsi="Arial" w:cs="Arial"/>
        </w:rPr>
        <w:t xml:space="preserve">индуктор </w:t>
      </w:r>
      <w:r w:rsidRPr="005A2DBB">
        <w:rPr>
          <w:rFonts w:ascii="Arial" w:hAnsi="Arial" w:cs="Arial"/>
        </w:rPr>
        <w:t>развяз</w:t>
      </w:r>
      <w:r w:rsidR="00A02698" w:rsidRPr="005A2DBB">
        <w:rPr>
          <w:rFonts w:ascii="Arial" w:hAnsi="Arial" w:cs="Arial"/>
        </w:rPr>
        <w:t>ки</w:t>
      </w:r>
      <w:r w:rsidRPr="005A2DBB">
        <w:rPr>
          <w:rFonts w:ascii="Arial" w:hAnsi="Arial" w:cs="Arial"/>
        </w:rPr>
        <w:t xml:space="preserve">, что может дополнительно уменьшить мгновенное напряжение на </w:t>
      </w:r>
      <w:r w:rsidR="00A02698" w:rsidRPr="005A2DBB">
        <w:rPr>
          <w:rFonts w:ascii="Arial" w:hAnsi="Arial" w:cs="Arial"/>
          <w:lang w:val="en-US"/>
        </w:rPr>
        <w:t>EUT</w:t>
      </w:r>
      <w:r w:rsidRPr="005A2DBB">
        <w:rPr>
          <w:rFonts w:ascii="Arial" w:hAnsi="Arial" w:cs="Arial"/>
        </w:rPr>
        <w:t xml:space="preserve"> или увеличить его в зависимости от частотного эффекта </w:t>
      </w:r>
      <w:r w:rsidR="00A02698" w:rsidRPr="005A2DBB">
        <w:rPr>
          <w:rFonts w:ascii="Arial" w:hAnsi="Arial" w:cs="Arial"/>
          <w:lang w:val="en-US"/>
        </w:rPr>
        <w:t>PWM</w:t>
      </w:r>
      <w:r w:rsidRPr="005A2DBB">
        <w:rPr>
          <w:rFonts w:ascii="Arial" w:hAnsi="Arial" w:cs="Arial"/>
        </w:rPr>
        <w:t>, и цикл начинается</w:t>
      </w:r>
      <w:r w:rsidRPr="009A2714">
        <w:rPr>
          <w:rFonts w:ascii="Arial" w:hAnsi="Arial" w:cs="Arial"/>
        </w:rPr>
        <w:t xml:space="preserve"> снова.</w:t>
      </w:r>
      <w:r w:rsidR="0057208D" w:rsidRPr="0057208D">
        <w:t xml:space="preserve"> </w:t>
      </w:r>
    </w:p>
    <w:p w14:paraId="00343F8F" w14:textId="6539F315" w:rsidR="0057208D" w:rsidRPr="00D74107" w:rsidRDefault="00A02698" w:rsidP="0057208D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C23FD7">
        <w:rPr>
          <w:rFonts w:ascii="Arial" w:hAnsi="Arial" w:cs="Arial"/>
        </w:rPr>
        <w:t xml:space="preserve">Другой </w:t>
      </w:r>
      <w:r w:rsidR="0057208D" w:rsidRPr="00C23FD7">
        <w:rPr>
          <w:rFonts w:ascii="Arial" w:hAnsi="Arial" w:cs="Arial"/>
        </w:rPr>
        <w:t>проблемой</w:t>
      </w:r>
      <w:r w:rsidR="0057208D" w:rsidRPr="0057208D">
        <w:rPr>
          <w:rFonts w:ascii="Arial" w:hAnsi="Arial" w:cs="Arial"/>
        </w:rPr>
        <w:t xml:space="preserve"> активных </w:t>
      </w:r>
      <w:r w:rsidR="0057208D" w:rsidRPr="00D74107">
        <w:rPr>
          <w:rFonts w:ascii="Arial" w:hAnsi="Arial" w:cs="Arial"/>
        </w:rPr>
        <w:t xml:space="preserve">DC/DC-преобразователей является то, что наличие индуктивности между источником постоянного тока и входом DC/DC-преобразователя может вызвать автоколебания из-за динамического соотношения напряжения и тока входного сигнала. </w:t>
      </w:r>
      <w:proofErr w:type="spellStart"/>
      <w:r w:rsidR="0057208D" w:rsidRPr="00D74107">
        <w:rPr>
          <w:rFonts w:ascii="Arial" w:hAnsi="Arial" w:cs="Arial"/>
          <w:i/>
          <w:iCs/>
        </w:rPr>
        <w:t>dI</w:t>
      </w:r>
      <w:proofErr w:type="spellEnd"/>
      <w:r w:rsidR="0057208D" w:rsidRPr="00D74107">
        <w:rPr>
          <w:rFonts w:ascii="Arial" w:hAnsi="Arial" w:cs="Arial"/>
        </w:rPr>
        <w:t>/</w:t>
      </w:r>
      <w:proofErr w:type="spellStart"/>
      <w:r w:rsidR="0057208D" w:rsidRPr="00D74107">
        <w:rPr>
          <w:rFonts w:ascii="Arial" w:hAnsi="Arial" w:cs="Arial"/>
          <w:i/>
          <w:iCs/>
        </w:rPr>
        <w:t>dV</w:t>
      </w:r>
      <w:proofErr w:type="spellEnd"/>
      <w:r w:rsidR="0057208D" w:rsidRPr="00D74107">
        <w:rPr>
          <w:rFonts w:ascii="Arial" w:hAnsi="Arial" w:cs="Arial"/>
        </w:rPr>
        <w:t xml:space="preserve"> имеет отрицательное значение при небольших отклонениях от номинального напряжения, и для некоторых преобразователей </w:t>
      </w:r>
      <w:r w:rsidR="00C23FD7">
        <w:rPr>
          <w:rFonts w:ascii="Arial" w:hAnsi="Arial" w:cs="Arial"/>
        </w:rPr>
        <w:t xml:space="preserve">такое явление </w:t>
      </w:r>
      <w:r w:rsidR="0057208D" w:rsidRPr="00D74107">
        <w:rPr>
          <w:rFonts w:ascii="Arial" w:hAnsi="Arial" w:cs="Arial"/>
        </w:rPr>
        <w:t>в сочетании с</w:t>
      </w:r>
      <w:r w:rsidR="009F0110" w:rsidRPr="00D74107">
        <w:rPr>
          <w:rFonts w:ascii="Arial" w:hAnsi="Arial" w:cs="Arial"/>
        </w:rPr>
        <w:t xml:space="preserve"> характеристиками</w:t>
      </w:r>
      <w:r w:rsidR="0057208D" w:rsidRPr="00D74107">
        <w:rPr>
          <w:rFonts w:ascii="Arial" w:hAnsi="Arial" w:cs="Arial"/>
        </w:rPr>
        <w:t xml:space="preserve"> усиления</w:t>
      </w:r>
      <w:r w:rsidR="009F0110" w:rsidRPr="00D74107">
        <w:rPr>
          <w:rFonts w:ascii="Arial" w:hAnsi="Arial" w:cs="Arial"/>
        </w:rPr>
        <w:t xml:space="preserve"> и фазы</w:t>
      </w:r>
      <w:r w:rsidR="0057208D" w:rsidRPr="00D74107">
        <w:rPr>
          <w:rFonts w:ascii="Arial" w:hAnsi="Arial" w:cs="Arial"/>
        </w:rPr>
        <w:t xml:space="preserve"> контура управления преобразователя может вызвать нежелательные автоколебания. </w:t>
      </w:r>
      <w:r w:rsidR="00C23FD7">
        <w:rPr>
          <w:rFonts w:ascii="Arial" w:hAnsi="Arial" w:cs="Arial"/>
        </w:rPr>
        <w:t>Испытательной лаборатории</w:t>
      </w:r>
      <w:r w:rsidR="002E0F51">
        <w:rPr>
          <w:rFonts w:ascii="Arial" w:hAnsi="Arial" w:cs="Arial"/>
        </w:rPr>
        <w:t xml:space="preserve">, </w:t>
      </w:r>
      <w:r w:rsidR="00C23FD7">
        <w:rPr>
          <w:rFonts w:ascii="Arial" w:hAnsi="Arial" w:cs="Arial"/>
        </w:rPr>
        <w:t>как правило, не известен з</w:t>
      </w:r>
      <w:r w:rsidR="0057208D" w:rsidRPr="00D74107">
        <w:rPr>
          <w:rFonts w:ascii="Arial" w:hAnsi="Arial" w:cs="Arial"/>
        </w:rPr>
        <w:t xml:space="preserve">апас устойчивости DC/DC-преобразователя в </w:t>
      </w:r>
      <w:r w:rsidR="002E0F51">
        <w:rPr>
          <w:rFonts w:ascii="Arial" w:hAnsi="Arial" w:cs="Arial"/>
        </w:rPr>
        <w:t>комбинации</w:t>
      </w:r>
      <w:r w:rsidR="0057208D" w:rsidRPr="00D74107">
        <w:rPr>
          <w:rFonts w:ascii="Arial" w:hAnsi="Arial" w:cs="Arial"/>
        </w:rPr>
        <w:t xml:space="preserve"> с CDN.</w:t>
      </w:r>
    </w:p>
    <w:p w14:paraId="167E9E79" w14:textId="68845A46" w:rsidR="009A2714" w:rsidRPr="009A2714" w:rsidRDefault="002E0F51" w:rsidP="0057208D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57208D" w:rsidRPr="00D74107">
        <w:rPr>
          <w:rFonts w:ascii="Arial" w:hAnsi="Arial" w:cs="Arial"/>
        </w:rPr>
        <w:t xml:space="preserve">ереход на источники </w:t>
      </w:r>
      <w:r w:rsidR="00D74107">
        <w:rPr>
          <w:rFonts w:ascii="Arial" w:hAnsi="Arial" w:cs="Arial"/>
        </w:rPr>
        <w:t>электро</w:t>
      </w:r>
      <w:r w:rsidR="00C23FD7">
        <w:rPr>
          <w:rFonts w:ascii="Arial" w:hAnsi="Arial" w:cs="Arial"/>
        </w:rPr>
        <w:t>снабжения</w:t>
      </w:r>
      <w:r w:rsidR="0057208D" w:rsidRPr="00D74107">
        <w:rPr>
          <w:rFonts w:ascii="Arial" w:hAnsi="Arial" w:cs="Arial"/>
        </w:rPr>
        <w:t xml:space="preserve"> для </w:t>
      </w:r>
      <w:r w:rsidR="009F0110" w:rsidRPr="00D74107">
        <w:rPr>
          <w:rFonts w:ascii="Arial" w:hAnsi="Arial" w:cs="Arial"/>
          <w:lang w:val="en-US"/>
        </w:rPr>
        <w:t>EUT</w:t>
      </w:r>
      <w:r w:rsidR="009F0110" w:rsidRPr="00D74107">
        <w:rPr>
          <w:rFonts w:ascii="Arial" w:hAnsi="Arial" w:cs="Arial"/>
        </w:rPr>
        <w:t xml:space="preserve"> </w:t>
      </w:r>
      <w:r w:rsidR="00065F79">
        <w:rPr>
          <w:rFonts w:ascii="Arial" w:hAnsi="Arial" w:cs="Arial"/>
        </w:rPr>
        <w:t>развивается в направлении</w:t>
      </w:r>
      <w:r w:rsidR="0057208D" w:rsidRPr="00D74107">
        <w:rPr>
          <w:rFonts w:ascii="Arial" w:hAnsi="Arial" w:cs="Arial"/>
        </w:rPr>
        <w:t xml:space="preserve"> использовани</w:t>
      </w:r>
      <w:r w:rsidR="00721D26">
        <w:rPr>
          <w:rFonts w:ascii="Arial" w:hAnsi="Arial" w:cs="Arial"/>
        </w:rPr>
        <w:t>я</w:t>
      </w:r>
      <w:r w:rsidR="0057208D" w:rsidRPr="00D74107">
        <w:rPr>
          <w:rFonts w:ascii="Arial" w:hAnsi="Arial" w:cs="Arial"/>
        </w:rPr>
        <w:t xml:space="preserve"> более энергоэффективных</w:t>
      </w:r>
      <w:r w:rsidR="00721D26">
        <w:rPr>
          <w:rFonts w:ascii="Arial" w:hAnsi="Arial" w:cs="Arial"/>
        </w:rPr>
        <w:t xml:space="preserve"> источников </w:t>
      </w:r>
      <w:r w:rsidR="0057208D" w:rsidRPr="00D74107">
        <w:rPr>
          <w:rFonts w:ascii="Arial" w:hAnsi="Arial" w:cs="Arial"/>
        </w:rPr>
        <w:t xml:space="preserve">постоянного тока для такого телекоммуникационного </w:t>
      </w:r>
      <w:r w:rsidR="009F0110" w:rsidRPr="00D74107">
        <w:rPr>
          <w:rFonts w:ascii="Arial" w:hAnsi="Arial" w:cs="Arial"/>
          <w:lang w:val="en-US"/>
        </w:rPr>
        <w:t>EUT</w:t>
      </w:r>
      <w:r w:rsidR="0057208D" w:rsidRPr="00D7410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и </w:t>
      </w:r>
      <w:r w:rsidR="0057208D" w:rsidRPr="00D74107">
        <w:rPr>
          <w:rFonts w:ascii="Arial" w:hAnsi="Arial" w:cs="Arial"/>
        </w:rPr>
        <w:t xml:space="preserve">испытательным лабораториям приходится приобретать источники постоянного тока для </w:t>
      </w:r>
      <w:r w:rsidR="00FD0119" w:rsidRPr="00D74107">
        <w:rPr>
          <w:rFonts w:ascii="Arial" w:hAnsi="Arial" w:cs="Arial"/>
        </w:rPr>
        <w:t xml:space="preserve">обеспечения </w:t>
      </w:r>
      <w:r w:rsidR="00D74107">
        <w:rPr>
          <w:rFonts w:ascii="Arial" w:hAnsi="Arial" w:cs="Arial"/>
        </w:rPr>
        <w:t>электро</w:t>
      </w:r>
      <w:r w:rsidR="00721D26">
        <w:rPr>
          <w:rFonts w:ascii="Arial" w:hAnsi="Arial" w:cs="Arial"/>
        </w:rPr>
        <w:t>снабжением</w:t>
      </w:r>
      <w:r w:rsidR="0057208D" w:rsidRPr="00D74107">
        <w:rPr>
          <w:rFonts w:ascii="Arial" w:hAnsi="Arial" w:cs="Arial"/>
        </w:rPr>
        <w:t xml:space="preserve"> вход</w:t>
      </w:r>
      <w:r w:rsidR="00721D26">
        <w:rPr>
          <w:rFonts w:ascii="Arial" w:hAnsi="Arial" w:cs="Arial"/>
        </w:rPr>
        <w:t>ов</w:t>
      </w:r>
      <w:r w:rsidR="0057208D" w:rsidRPr="00D74107">
        <w:rPr>
          <w:rFonts w:ascii="Arial" w:hAnsi="Arial" w:cs="Arial"/>
        </w:rPr>
        <w:t xml:space="preserve"> </w:t>
      </w:r>
      <w:r w:rsidR="009F0110" w:rsidRPr="00D74107">
        <w:rPr>
          <w:rFonts w:ascii="Arial" w:hAnsi="Arial" w:cs="Arial"/>
        </w:rPr>
        <w:t>CDN</w:t>
      </w:r>
      <w:r w:rsidR="0057208D" w:rsidRPr="00D74107">
        <w:rPr>
          <w:rFonts w:ascii="Arial" w:hAnsi="Arial" w:cs="Arial"/>
        </w:rPr>
        <w:t xml:space="preserve">, используемых для испытаний на </w:t>
      </w:r>
      <w:r w:rsidR="00721D26">
        <w:rPr>
          <w:rFonts w:ascii="Arial" w:hAnsi="Arial" w:cs="Arial"/>
        </w:rPr>
        <w:t xml:space="preserve">оценку </w:t>
      </w:r>
      <w:r w:rsidR="0057208D" w:rsidRPr="00D74107">
        <w:rPr>
          <w:rFonts w:ascii="Arial" w:hAnsi="Arial" w:cs="Arial"/>
        </w:rPr>
        <w:t>соответстви</w:t>
      </w:r>
      <w:r w:rsidR="00721D26">
        <w:rPr>
          <w:rFonts w:ascii="Arial" w:hAnsi="Arial" w:cs="Arial"/>
        </w:rPr>
        <w:t>я</w:t>
      </w:r>
      <w:r w:rsidR="0057208D" w:rsidRPr="00D74107">
        <w:rPr>
          <w:rFonts w:ascii="Arial" w:hAnsi="Arial" w:cs="Arial"/>
        </w:rPr>
        <w:t xml:space="preserve"> требованиям </w:t>
      </w:r>
      <w:r w:rsidR="00FD0119" w:rsidRPr="00D74107">
        <w:rPr>
          <w:rFonts w:ascii="Arial" w:hAnsi="Arial" w:cs="Arial"/>
        </w:rPr>
        <w:t xml:space="preserve">к </w:t>
      </w:r>
      <w:r w:rsidR="00D74107">
        <w:rPr>
          <w:rFonts w:ascii="Arial" w:hAnsi="Arial" w:cs="Arial"/>
        </w:rPr>
        <w:t>электроснабжению таких</w:t>
      </w:r>
      <w:r w:rsidR="0057208D" w:rsidRPr="00D74107">
        <w:rPr>
          <w:rFonts w:ascii="Arial" w:hAnsi="Arial" w:cs="Arial"/>
        </w:rPr>
        <w:t xml:space="preserve"> </w:t>
      </w:r>
      <w:r w:rsidR="00FD0119" w:rsidRPr="00D74107">
        <w:rPr>
          <w:rFonts w:ascii="Arial" w:hAnsi="Arial" w:cs="Arial"/>
          <w:lang w:val="en-US"/>
        </w:rPr>
        <w:t>EUT</w:t>
      </w:r>
      <w:r w:rsidR="0057208D" w:rsidRPr="00D74107">
        <w:rPr>
          <w:rFonts w:ascii="Arial" w:hAnsi="Arial" w:cs="Arial"/>
        </w:rPr>
        <w:t>. Современные технологии также</w:t>
      </w:r>
      <w:r w:rsidR="0057208D" w:rsidRPr="0057208D">
        <w:rPr>
          <w:rFonts w:ascii="Arial" w:hAnsi="Arial" w:cs="Arial"/>
        </w:rPr>
        <w:t xml:space="preserve"> изменили </w:t>
      </w:r>
      <w:r w:rsidR="00FD0119">
        <w:rPr>
          <w:rFonts w:ascii="Arial" w:hAnsi="Arial" w:cs="Arial"/>
        </w:rPr>
        <w:t>номенклатуру</w:t>
      </w:r>
      <w:r w:rsidR="0057208D" w:rsidRPr="0057208D">
        <w:rPr>
          <w:rFonts w:ascii="Arial" w:hAnsi="Arial" w:cs="Arial"/>
        </w:rPr>
        <w:t xml:space="preserve"> лабораторных источников </w:t>
      </w:r>
      <w:r w:rsidR="00D74107">
        <w:rPr>
          <w:rFonts w:ascii="Arial" w:hAnsi="Arial" w:cs="Arial"/>
        </w:rPr>
        <w:t>электро</w:t>
      </w:r>
      <w:r w:rsidR="00C23FD7">
        <w:rPr>
          <w:rFonts w:ascii="Arial" w:hAnsi="Arial" w:cs="Arial"/>
        </w:rPr>
        <w:t>снабжения</w:t>
      </w:r>
      <w:r w:rsidR="0057208D" w:rsidRPr="0057208D">
        <w:rPr>
          <w:rFonts w:ascii="Arial" w:hAnsi="Arial" w:cs="Arial"/>
        </w:rPr>
        <w:t xml:space="preserve"> постоянного тока. </w:t>
      </w:r>
      <w:r w:rsidR="00C23FD7">
        <w:rPr>
          <w:rFonts w:ascii="Arial" w:hAnsi="Arial" w:cs="Arial"/>
        </w:rPr>
        <w:t xml:space="preserve">Современные </w:t>
      </w:r>
      <w:r w:rsidR="00721D26">
        <w:rPr>
          <w:rFonts w:ascii="Arial" w:hAnsi="Arial" w:cs="Arial"/>
        </w:rPr>
        <w:t xml:space="preserve">конструкции </w:t>
      </w:r>
      <w:r w:rsidR="0057208D" w:rsidRPr="0057208D">
        <w:rPr>
          <w:rFonts w:ascii="Arial" w:hAnsi="Arial" w:cs="Arial"/>
        </w:rPr>
        <w:t>источник</w:t>
      </w:r>
      <w:r w:rsidR="00C23FD7">
        <w:rPr>
          <w:rFonts w:ascii="Arial" w:hAnsi="Arial" w:cs="Arial"/>
        </w:rPr>
        <w:t>ов</w:t>
      </w:r>
      <w:r w:rsidR="0057208D" w:rsidRPr="0057208D">
        <w:rPr>
          <w:rFonts w:ascii="Arial" w:hAnsi="Arial" w:cs="Arial"/>
        </w:rPr>
        <w:t xml:space="preserve"> </w:t>
      </w:r>
      <w:r w:rsidR="00D74107">
        <w:rPr>
          <w:rFonts w:ascii="Arial" w:hAnsi="Arial" w:cs="Arial"/>
        </w:rPr>
        <w:t>электро</w:t>
      </w:r>
      <w:r w:rsidR="00C23FD7">
        <w:rPr>
          <w:rFonts w:ascii="Arial" w:hAnsi="Arial" w:cs="Arial"/>
        </w:rPr>
        <w:t xml:space="preserve">снабжения </w:t>
      </w:r>
      <w:r w:rsidR="0057208D" w:rsidRPr="0057208D">
        <w:rPr>
          <w:rFonts w:ascii="Arial" w:hAnsi="Arial" w:cs="Arial"/>
        </w:rPr>
        <w:t>используют</w:t>
      </w:r>
      <w:r w:rsidR="00C13D9D">
        <w:rPr>
          <w:rFonts w:ascii="Arial" w:hAnsi="Arial" w:cs="Arial"/>
        </w:rPr>
        <w:t xml:space="preserve"> </w:t>
      </w:r>
      <w:r w:rsidR="0057208D" w:rsidRPr="0057208D">
        <w:rPr>
          <w:rFonts w:ascii="Arial" w:hAnsi="Arial" w:cs="Arial"/>
        </w:rPr>
        <w:t>технологии</w:t>
      </w:r>
      <w:r w:rsidR="00D74107">
        <w:rPr>
          <w:rFonts w:ascii="Arial" w:hAnsi="Arial" w:cs="Arial"/>
        </w:rPr>
        <w:t xml:space="preserve"> </w:t>
      </w:r>
      <w:r w:rsidR="0057208D" w:rsidRPr="0057208D">
        <w:rPr>
          <w:rFonts w:ascii="Arial" w:hAnsi="Arial" w:cs="Arial"/>
        </w:rPr>
        <w:t>импульсного режима</w:t>
      </w:r>
      <w:r w:rsidR="00C13D9D">
        <w:rPr>
          <w:rFonts w:ascii="Arial" w:hAnsi="Arial" w:cs="Arial"/>
        </w:rPr>
        <w:t>, которые</w:t>
      </w:r>
      <w:r w:rsidR="00D74107">
        <w:rPr>
          <w:rFonts w:ascii="Arial" w:hAnsi="Arial" w:cs="Arial"/>
        </w:rPr>
        <w:t xml:space="preserve"> </w:t>
      </w:r>
      <w:r w:rsidR="0057208D" w:rsidRPr="0057208D">
        <w:rPr>
          <w:rFonts w:ascii="Arial" w:hAnsi="Arial" w:cs="Arial"/>
        </w:rPr>
        <w:t xml:space="preserve">имеют очень сложную схему, </w:t>
      </w:r>
      <w:r w:rsidR="00C13D9D">
        <w:rPr>
          <w:rFonts w:ascii="Arial" w:hAnsi="Arial" w:cs="Arial"/>
        </w:rPr>
        <w:t>позволяющую</w:t>
      </w:r>
      <w:r w:rsidR="0057208D" w:rsidRPr="0057208D">
        <w:rPr>
          <w:rFonts w:ascii="Arial" w:hAnsi="Arial" w:cs="Arial"/>
        </w:rPr>
        <w:t xml:space="preserve"> поддерживать постоянное выходное напряжение и ток при различных изменяющихся нагрузках, а также сокращать потери энергии в виде тепла, в отличие от устаревших технологий линейных источников</w:t>
      </w:r>
      <w:r w:rsidR="00FD0119">
        <w:rPr>
          <w:rFonts w:ascii="Arial" w:hAnsi="Arial" w:cs="Arial"/>
        </w:rPr>
        <w:t xml:space="preserve"> </w:t>
      </w:r>
      <w:r w:rsidR="00D74107">
        <w:rPr>
          <w:rFonts w:ascii="Arial" w:hAnsi="Arial" w:cs="Arial"/>
        </w:rPr>
        <w:t>электро</w:t>
      </w:r>
      <w:r w:rsidR="00C23FD7">
        <w:rPr>
          <w:rFonts w:ascii="Arial" w:hAnsi="Arial" w:cs="Arial"/>
        </w:rPr>
        <w:t>снабжения</w:t>
      </w:r>
      <w:r w:rsidR="0057208D" w:rsidRPr="0057208D">
        <w:rPr>
          <w:rFonts w:ascii="Arial" w:hAnsi="Arial" w:cs="Arial"/>
        </w:rPr>
        <w:t xml:space="preserve">. </w:t>
      </w:r>
      <w:r w:rsidR="00FD0119">
        <w:rPr>
          <w:rFonts w:ascii="Arial" w:hAnsi="Arial" w:cs="Arial"/>
        </w:rPr>
        <w:t xml:space="preserve">Применяемые </w:t>
      </w:r>
      <w:r w:rsidR="0057208D" w:rsidRPr="0057208D">
        <w:rPr>
          <w:rFonts w:ascii="Arial" w:hAnsi="Arial" w:cs="Arial"/>
        </w:rPr>
        <w:t>схем</w:t>
      </w:r>
      <w:r w:rsidR="00FD0119">
        <w:rPr>
          <w:rFonts w:ascii="Arial" w:hAnsi="Arial" w:cs="Arial"/>
        </w:rPr>
        <w:t>ы</w:t>
      </w:r>
      <w:r w:rsidR="0057208D" w:rsidRPr="0057208D">
        <w:rPr>
          <w:rFonts w:ascii="Arial" w:hAnsi="Arial" w:cs="Arial"/>
        </w:rPr>
        <w:t xml:space="preserve"> мо</w:t>
      </w:r>
      <w:r w:rsidR="00FD0119">
        <w:rPr>
          <w:rFonts w:ascii="Arial" w:hAnsi="Arial" w:cs="Arial"/>
        </w:rPr>
        <w:t>гут</w:t>
      </w:r>
      <w:r w:rsidR="0057208D" w:rsidRPr="0057208D">
        <w:rPr>
          <w:rFonts w:ascii="Arial" w:hAnsi="Arial" w:cs="Arial"/>
        </w:rPr>
        <w:t xml:space="preserve"> создавать проблемы при подаче </w:t>
      </w:r>
      <w:r w:rsidR="00D74107">
        <w:rPr>
          <w:rFonts w:ascii="Arial" w:hAnsi="Arial" w:cs="Arial"/>
        </w:rPr>
        <w:t>электро</w:t>
      </w:r>
      <w:r w:rsidR="00C13D9D">
        <w:rPr>
          <w:rFonts w:ascii="Arial" w:hAnsi="Arial" w:cs="Arial"/>
        </w:rPr>
        <w:t>снабжения</w:t>
      </w:r>
      <w:r w:rsidR="0057208D" w:rsidRPr="0057208D">
        <w:rPr>
          <w:rFonts w:ascii="Arial" w:hAnsi="Arial" w:cs="Arial"/>
        </w:rPr>
        <w:t xml:space="preserve"> на устройства, имеющие на входах </w:t>
      </w:r>
      <w:r w:rsidR="0057208D" w:rsidRPr="00D74107">
        <w:rPr>
          <w:rFonts w:ascii="Arial" w:hAnsi="Arial" w:cs="Arial"/>
        </w:rPr>
        <w:t xml:space="preserve">DC/DC-преобразователи, из-за изменяющегося тока и сложных форм тока, вызванных частотами переключения DC/DC-преобразователей. </w:t>
      </w:r>
      <w:r w:rsidR="0057208D" w:rsidRPr="0057208D">
        <w:rPr>
          <w:rFonts w:ascii="Arial" w:hAnsi="Arial" w:cs="Arial"/>
        </w:rPr>
        <w:t xml:space="preserve">Источники </w:t>
      </w:r>
      <w:r w:rsidR="00D74107">
        <w:rPr>
          <w:rFonts w:ascii="Arial" w:hAnsi="Arial" w:cs="Arial"/>
        </w:rPr>
        <w:t>электро</w:t>
      </w:r>
      <w:r w:rsidR="00C23FD7">
        <w:rPr>
          <w:rFonts w:ascii="Arial" w:hAnsi="Arial" w:cs="Arial"/>
        </w:rPr>
        <w:t>снабжения</w:t>
      </w:r>
      <w:r w:rsidR="0057208D" w:rsidRPr="0057208D">
        <w:rPr>
          <w:rFonts w:ascii="Arial" w:hAnsi="Arial" w:cs="Arial"/>
        </w:rPr>
        <w:t xml:space="preserve"> </w:t>
      </w:r>
      <w:r w:rsidR="00065F79">
        <w:rPr>
          <w:rFonts w:ascii="Arial" w:hAnsi="Arial" w:cs="Arial"/>
        </w:rPr>
        <w:t xml:space="preserve">постоянного тока </w:t>
      </w:r>
      <w:r w:rsidR="0057208D" w:rsidRPr="0057208D">
        <w:rPr>
          <w:rFonts w:ascii="Arial" w:hAnsi="Arial" w:cs="Arial"/>
        </w:rPr>
        <w:t xml:space="preserve">могут не справиться с такими быстрыми изменениями нагрузки. Кроме того, их выходное сопротивление в сочетании с индуктивностью развязки </w:t>
      </w:r>
      <w:r w:rsidR="0057208D" w:rsidRPr="00D74107">
        <w:rPr>
          <w:rFonts w:ascii="Arial" w:hAnsi="Arial" w:cs="Arial"/>
        </w:rPr>
        <w:t xml:space="preserve">CDN и индуктивностью нагрузки </w:t>
      </w:r>
      <w:r w:rsidR="00FD0119" w:rsidRPr="00D74107">
        <w:rPr>
          <w:rFonts w:ascii="Arial" w:hAnsi="Arial" w:cs="Arial"/>
          <w:lang w:val="en-US"/>
        </w:rPr>
        <w:t>EUT</w:t>
      </w:r>
      <w:r w:rsidR="0057208D" w:rsidRPr="0057208D">
        <w:rPr>
          <w:rFonts w:ascii="Arial" w:hAnsi="Arial" w:cs="Arial"/>
        </w:rPr>
        <w:t xml:space="preserve"> может сделать их восприимчивыми к колебаниям. Кроме того, многие из </w:t>
      </w:r>
      <w:r w:rsidR="00C13D9D">
        <w:rPr>
          <w:rFonts w:ascii="Arial" w:hAnsi="Arial" w:cs="Arial"/>
        </w:rPr>
        <w:t>подобных</w:t>
      </w:r>
      <w:r w:rsidR="0057208D" w:rsidRPr="0057208D">
        <w:rPr>
          <w:rFonts w:ascii="Arial" w:hAnsi="Arial" w:cs="Arial"/>
        </w:rPr>
        <w:t xml:space="preserve"> источников </w:t>
      </w:r>
      <w:r>
        <w:rPr>
          <w:rFonts w:ascii="Arial" w:hAnsi="Arial" w:cs="Arial"/>
        </w:rPr>
        <w:t xml:space="preserve">электроснабжения </w:t>
      </w:r>
      <w:r w:rsidR="0057208D" w:rsidRPr="0057208D">
        <w:rPr>
          <w:rFonts w:ascii="Arial" w:hAnsi="Arial" w:cs="Arial"/>
        </w:rPr>
        <w:t xml:space="preserve">постоянного тока не выдерживают и не справляются с воздействием остаточных импульсов, проходящих через </w:t>
      </w:r>
      <w:r w:rsidR="00FD0119">
        <w:rPr>
          <w:rFonts w:ascii="Arial" w:hAnsi="Arial" w:cs="Arial"/>
        </w:rPr>
        <w:lastRenderedPageBreak/>
        <w:t>сеть развязки</w:t>
      </w:r>
      <w:r w:rsidR="0057208D" w:rsidRPr="0057208D">
        <w:rPr>
          <w:rFonts w:ascii="Arial" w:hAnsi="Arial" w:cs="Arial"/>
        </w:rPr>
        <w:t xml:space="preserve">, и могут быть повреждены. Инженерам-испытателям необходимо тщательно изучить и понять ограничения </w:t>
      </w:r>
      <w:r w:rsidR="00D74107">
        <w:rPr>
          <w:rFonts w:ascii="Arial" w:hAnsi="Arial" w:cs="Arial"/>
        </w:rPr>
        <w:t xml:space="preserve">для </w:t>
      </w:r>
      <w:r w:rsidR="0057208D" w:rsidRPr="0057208D">
        <w:rPr>
          <w:rFonts w:ascii="Arial" w:hAnsi="Arial" w:cs="Arial"/>
        </w:rPr>
        <w:t xml:space="preserve">таких </w:t>
      </w:r>
      <w:r w:rsidR="00FD0119">
        <w:rPr>
          <w:rFonts w:ascii="Arial" w:hAnsi="Arial" w:cs="Arial"/>
        </w:rPr>
        <w:t>источников</w:t>
      </w:r>
      <w:r w:rsidR="0057208D" w:rsidRPr="0057208D">
        <w:rPr>
          <w:rFonts w:ascii="Arial" w:hAnsi="Arial" w:cs="Arial"/>
        </w:rPr>
        <w:t xml:space="preserve">, используемых для испытаний </w:t>
      </w:r>
      <w:r w:rsidR="00D74107">
        <w:rPr>
          <w:rFonts w:ascii="Arial" w:hAnsi="Arial" w:cs="Arial"/>
        </w:rPr>
        <w:t>в целях</w:t>
      </w:r>
      <w:r w:rsidR="00FD0119">
        <w:rPr>
          <w:rFonts w:ascii="Arial" w:hAnsi="Arial" w:cs="Arial"/>
        </w:rPr>
        <w:t xml:space="preserve"> оценк</w:t>
      </w:r>
      <w:r w:rsidR="00D74107">
        <w:rPr>
          <w:rFonts w:ascii="Arial" w:hAnsi="Arial" w:cs="Arial"/>
        </w:rPr>
        <w:t>и</w:t>
      </w:r>
      <w:r w:rsidR="00FD0119">
        <w:rPr>
          <w:rFonts w:ascii="Arial" w:hAnsi="Arial" w:cs="Arial"/>
        </w:rPr>
        <w:t xml:space="preserve"> </w:t>
      </w:r>
      <w:r w:rsidR="0057208D" w:rsidRPr="0057208D">
        <w:rPr>
          <w:rFonts w:ascii="Arial" w:hAnsi="Arial" w:cs="Arial"/>
        </w:rPr>
        <w:t>соответстви</w:t>
      </w:r>
      <w:r w:rsidR="00FD0119">
        <w:rPr>
          <w:rFonts w:ascii="Arial" w:hAnsi="Arial" w:cs="Arial"/>
        </w:rPr>
        <w:t>я</w:t>
      </w:r>
      <w:r w:rsidR="0057208D" w:rsidRPr="0057208D">
        <w:rPr>
          <w:rFonts w:ascii="Arial" w:hAnsi="Arial" w:cs="Arial"/>
        </w:rPr>
        <w:t xml:space="preserve">, чтобы </w:t>
      </w:r>
      <w:r w:rsidR="00FD0119">
        <w:rPr>
          <w:rFonts w:ascii="Arial" w:hAnsi="Arial" w:cs="Arial"/>
        </w:rPr>
        <w:t>обеспечить</w:t>
      </w:r>
      <w:r w:rsidR="0057208D" w:rsidRPr="0057208D">
        <w:rPr>
          <w:rFonts w:ascii="Arial" w:hAnsi="Arial" w:cs="Arial"/>
        </w:rPr>
        <w:t xml:space="preserve"> их пригодность для таких применений.</w:t>
      </w:r>
    </w:p>
    <w:p w14:paraId="52641739" w14:textId="6C6F5CF3" w:rsidR="00CC5B29" w:rsidRPr="00D00AC5" w:rsidRDefault="00CC5B29" w:rsidP="00D00AC5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D00AC5">
        <w:rPr>
          <w:rFonts w:ascii="Arial" w:hAnsi="Arial" w:cs="Arial"/>
          <w:b/>
          <w:bCs/>
        </w:rPr>
        <w:t>.2 Соображения по исправлению ситуации</w:t>
      </w:r>
    </w:p>
    <w:p w14:paraId="367AF01A" w14:textId="6911D74A" w:rsidR="0057208D" w:rsidRDefault="0057208D" w:rsidP="00D00AC5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D74107">
        <w:rPr>
          <w:rFonts w:ascii="Arial" w:hAnsi="Arial" w:cs="Arial"/>
        </w:rPr>
        <w:t xml:space="preserve">Если причина, по которой </w:t>
      </w:r>
      <w:r w:rsidR="00FD0119" w:rsidRPr="00D74107">
        <w:rPr>
          <w:rFonts w:ascii="Arial" w:hAnsi="Arial" w:cs="Arial"/>
          <w:lang w:val="en-US"/>
        </w:rPr>
        <w:t>EUT</w:t>
      </w:r>
      <w:r w:rsidRPr="00D74107">
        <w:rPr>
          <w:rFonts w:ascii="Arial" w:hAnsi="Arial" w:cs="Arial"/>
        </w:rPr>
        <w:t xml:space="preserve"> не включается через CDN, не найдена, следующим шагом будет определение того, связана ли проблема с ограничением напряжения на </w:t>
      </w:r>
      <w:bookmarkStart w:id="96" w:name="_Hlk197260319"/>
      <w:r w:rsidR="00FD0119" w:rsidRPr="00D74107">
        <w:rPr>
          <w:rFonts w:ascii="Arial" w:hAnsi="Arial" w:cs="Arial"/>
          <w:lang w:val="en-US"/>
        </w:rPr>
        <w:t>EUT</w:t>
      </w:r>
      <w:bookmarkEnd w:id="96"/>
      <w:r w:rsidRPr="00D74107">
        <w:rPr>
          <w:rFonts w:ascii="Arial" w:hAnsi="Arial" w:cs="Arial"/>
        </w:rPr>
        <w:t xml:space="preserve"> </w:t>
      </w:r>
      <w:r w:rsidR="00FD0119" w:rsidRPr="00D74107">
        <w:rPr>
          <w:rFonts w:ascii="Arial" w:hAnsi="Arial" w:cs="Arial"/>
        </w:rPr>
        <w:t>с индуктивностью развязки</w:t>
      </w:r>
      <w:r w:rsidRPr="00D74107">
        <w:rPr>
          <w:rFonts w:ascii="Arial" w:hAnsi="Arial" w:cs="Arial"/>
        </w:rPr>
        <w:t xml:space="preserve"> или с тем, что источник постоянного тока не может поддерживать </w:t>
      </w:r>
      <w:r w:rsidR="00F93A87">
        <w:rPr>
          <w:rFonts w:ascii="Arial" w:hAnsi="Arial" w:cs="Arial"/>
        </w:rPr>
        <w:t>заданное</w:t>
      </w:r>
      <w:r w:rsidRPr="00D74107">
        <w:rPr>
          <w:rFonts w:ascii="Arial" w:hAnsi="Arial" w:cs="Arial"/>
        </w:rPr>
        <w:t xml:space="preserve"> выходное напряжение, </w:t>
      </w:r>
      <w:r w:rsidR="00C475E5" w:rsidRPr="00D74107">
        <w:rPr>
          <w:rFonts w:ascii="Arial" w:hAnsi="Arial" w:cs="Arial"/>
        </w:rPr>
        <w:t xml:space="preserve">выдает </w:t>
      </w:r>
      <w:r w:rsidRPr="00D74107">
        <w:rPr>
          <w:rFonts w:ascii="Arial" w:hAnsi="Arial" w:cs="Arial"/>
        </w:rPr>
        <w:t>колеб</w:t>
      </w:r>
      <w:r w:rsidR="00C475E5" w:rsidRPr="00D74107">
        <w:rPr>
          <w:rFonts w:ascii="Arial" w:hAnsi="Arial" w:cs="Arial"/>
        </w:rPr>
        <w:t>ания напряжения</w:t>
      </w:r>
      <w:r w:rsidRPr="00D74107">
        <w:rPr>
          <w:rFonts w:ascii="Arial" w:hAnsi="Arial" w:cs="Arial"/>
        </w:rPr>
        <w:t xml:space="preserve"> или имеет место комбинация того и другого. Это не всегда простые задачи. Одновременный просмотр входного напряжения и тока в линии на </w:t>
      </w:r>
      <w:r w:rsidR="00C475E5" w:rsidRPr="00D74107">
        <w:rPr>
          <w:rFonts w:ascii="Arial" w:hAnsi="Arial" w:cs="Arial"/>
          <w:lang w:val="en-US"/>
        </w:rPr>
        <w:t>EUT</w:t>
      </w:r>
      <w:r w:rsidR="00C475E5" w:rsidRPr="00D74107">
        <w:rPr>
          <w:rFonts w:ascii="Arial" w:hAnsi="Arial" w:cs="Arial"/>
        </w:rPr>
        <w:t xml:space="preserve"> </w:t>
      </w:r>
      <w:r w:rsidRPr="00D74107">
        <w:rPr>
          <w:rFonts w:ascii="Arial" w:hAnsi="Arial" w:cs="Arial"/>
        </w:rPr>
        <w:t xml:space="preserve">с помощью двухканального осциллографа может выявить наличие колебаний или скачков частоты переключения, влияющих на входное напряжение на </w:t>
      </w:r>
      <w:r w:rsidR="00C475E5" w:rsidRPr="00D74107">
        <w:rPr>
          <w:rFonts w:ascii="Arial" w:hAnsi="Arial" w:cs="Arial"/>
          <w:lang w:val="en-US"/>
        </w:rPr>
        <w:t>EUT</w:t>
      </w:r>
      <w:r w:rsidRPr="00D74107">
        <w:rPr>
          <w:rFonts w:ascii="Arial" w:hAnsi="Arial" w:cs="Arial"/>
        </w:rPr>
        <w:t xml:space="preserve">. Важно знать все частоты переключения источника </w:t>
      </w:r>
      <w:r w:rsidR="00C13D9D">
        <w:rPr>
          <w:rFonts w:ascii="Arial" w:hAnsi="Arial" w:cs="Arial"/>
        </w:rPr>
        <w:t>электро</w:t>
      </w:r>
      <w:r w:rsidR="002E0F51">
        <w:rPr>
          <w:rFonts w:ascii="Arial" w:hAnsi="Arial" w:cs="Arial"/>
        </w:rPr>
        <w:t>снабжения</w:t>
      </w:r>
      <w:r w:rsidRPr="00D74107">
        <w:rPr>
          <w:rFonts w:ascii="Arial" w:hAnsi="Arial" w:cs="Arial"/>
        </w:rPr>
        <w:t xml:space="preserve"> </w:t>
      </w:r>
      <w:bookmarkStart w:id="97" w:name="_Hlk197260892"/>
      <w:r w:rsidR="00C475E5" w:rsidRPr="00D74107">
        <w:rPr>
          <w:rFonts w:ascii="Arial" w:hAnsi="Arial" w:cs="Arial"/>
          <w:lang w:val="en-US"/>
        </w:rPr>
        <w:t>EUT</w:t>
      </w:r>
      <w:bookmarkEnd w:id="97"/>
      <w:r w:rsidRPr="00D74107">
        <w:rPr>
          <w:rFonts w:ascii="Arial" w:hAnsi="Arial" w:cs="Arial"/>
        </w:rPr>
        <w:t xml:space="preserve">, а также минимальные и максимальные уровни входного напряжения. Если форма сигнала сложная (содержит множество частот с разными амплитудами), это, вероятно, вызвано </w:t>
      </w:r>
      <w:r w:rsidR="00C475E5" w:rsidRPr="00D74107">
        <w:rPr>
          <w:rFonts w:ascii="Arial" w:hAnsi="Arial" w:cs="Arial"/>
        </w:rPr>
        <w:t>наведенными помехами</w:t>
      </w:r>
      <w:r w:rsidRPr="00D74107">
        <w:rPr>
          <w:rFonts w:ascii="Arial" w:hAnsi="Arial" w:cs="Arial"/>
        </w:rPr>
        <w:t xml:space="preserve"> </w:t>
      </w:r>
      <w:r w:rsidR="00C475E5" w:rsidRPr="00D74107">
        <w:rPr>
          <w:rFonts w:ascii="Arial" w:hAnsi="Arial" w:cs="Arial"/>
        </w:rPr>
        <w:t>со стороны</w:t>
      </w:r>
      <w:r w:rsidRPr="00D74107">
        <w:rPr>
          <w:rFonts w:ascii="Arial" w:hAnsi="Arial" w:cs="Arial"/>
        </w:rPr>
        <w:t xml:space="preserve"> источника </w:t>
      </w:r>
      <w:r w:rsidR="002E0F51">
        <w:rPr>
          <w:rFonts w:ascii="Arial" w:hAnsi="Arial" w:cs="Arial"/>
        </w:rPr>
        <w:t xml:space="preserve">электроснабжения </w:t>
      </w:r>
      <w:r w:rsidRPr="00D74107">
        <w:rPr>
          <w:rFonts w:ascii="Arial" w:hAnsi="Arial" w:cs="Arial"/>
        </w:rPr>
        <w:t>постоянного тока, например, его собственными частотами переключения и генерацией шума. Часто требуется устранять источники частотн</w:t>
      </w:r>
      <w:r w:rsidR="00C475E5" w:rsidRPr="00D74107">
        <w:rPr>
          <w:rFonts w:ascii="Arial" w:hAnsi="Arial" w:cs="Arial"/>
        </w:rPr>
        <w:t>ых</w:t>
      </w:r>
      <w:r w:rsidRPr="00D74107">
        <w:rPr>
          <w:rFonts w:ascii="Arial" w:hAnsi="Arial" w:cs="Arial"/>
        </w:rPr>
        <w:t xml:space="preserve"> </w:t>
      </w:r>
      <w:r w:rsidR="00C475E5" w:rsidRPr="00D74107">
        <w:rPr>
          <w:rFonts w:ascii="Arial" w:hAnsi="Arial" w:cs="Arial"/>
        </w:rPr>
        <w:t>помех</w:t>
      </w:r>
      <w:r w:rsidRPr="00D74107">
        <w:rPr>
          <w:rFonts w:ascii="Arial" w:hAnsi="Arial" w:cs="Arial"/>
        </w:rPr>
        <w:t xml:space="preserve"> шаг за шагом, например, заменяя источник </w:t>
      </w:r>
      <w:r w:rsidR="00C13D9D">
        <w:rPr>
          <w:rFonts w:ascii="Arial" w:hAnsi="Arial" w:cs="Arial"/>
        </w:rPr>
        <w:t>электро</w:t>
      </w:r>
      <w:r w:rsidR="002E0F51">
        <w:rPr>
          <w:rFonts w:ascii="Arial" w:hAnsi="Arial" w:cs="Arial"/>
        </w:rPr>
        <w:t>снабжения</w:t>
      </w:r>
      <w:r w:rsidRPr="00D74107">
        <w:rPr>
          <w:rFonts w:ascii="Arial" w:hAnsi="Arial" w:cs="Arial"/>
        </w:rPr>
        <w:t xml:space="preserve"> постоянного тока или даже </w:t>
      </w:r>
      <w:r w:rsidR="00C475E5" w:rsidRPr="00D74107">
        <w:rPr>
          <w:rFonts w:ascii="Arial" w:hAnsi="Arial" w:cs="Arial"/>
        </w:rPr>
        <w:t>исключая</w:t>
      </w:r>
      <w:r w:rsidRPr="00D74107">
        <w:rPr>
          <w:rFonts w:ascii="Arial" w:hAnsi="Arial" w:cs="Arial"/>
        </w:rPr>
        <w:t xml:space="preserve"> источник </w:t>
      </w:r>
      <w:r w:rsidR="00C13D9D">
        <w:rPr>
          <w:rFonts w:ascii="Arial" w:hAnsi="Arial" w:cs="Arial"/>
        </w:rPr>
        <w:t>электро</w:t>
      </w:r>
      <w:r w:rsidR="002E0F51">
        <w:rPr>
          <w:rFonts w:ascii="Arial" w:hAnsi="Arial" w:cs="Arial"/>
        </w:rPr>
        <w:t>снабжения</w:t>
      </w:r>
      <w:r w:rsidRPr="00D74107">
        <w:rPr>
          <w:rFonts w:ascii="Arial" w:hAnsi="Arial" w:cs="Arial"/>
        </w:rPr>
        <w:t xml:space="preserve"> постоянного тока </w:t>
      </w:r>
      <w:r w:rsidR="00C475E5" w:rsidRPr="00D74107">
        <w:rPr>
          <w:rFonts w:ascii="Arial" w:hAnsi="Arial" w:cs="Arial"/>
        </w:rPr>
        <w:t>на</w:t>
      </w:r>
      <w:r w:rsidRPr="00D74107">
        <w:rPr>
          <w:rFonts w:ascii="Arial" w:hAnsi="Arial" w:cs="Arial"/>
        </w:rPr>
        <w:t xml:space="preserve"> аккумуляторны</w:t>
      </w:r>
      <w:r w:rsidR="00C475E5" w:rsidRPr="00D74107">
        <w:rPr>
          <w:rFonts w:ascii="Arial" w:hAnsi="Arial" w:cs="Arial"/>
        </w:rPr>
        <w:t>е</w:t>
      </w:r>
      <w:r w:rsidRPr="00D74107">
        <w:rPr>
          <w:rFonts w:ascii="Arial" w:hAnsi="Arial" w:cs="Arial"/>
        </w:rPr>
        <w:t xml:space="preserve"> батаре</w:t>
      </w:r>
      <w:r w:rsidR="00C475E5" w:rsidRPr="00D74107">
        <w:rPr>
          <w:rFonts w:ascii="Arial" w:hAnsi="Arial" w:cs="Arial"/>
        </w:rPr>
        <w:t>и</w:t>
      </w:r>
      <w:r w:rsidRPr="00D74107">
        <w:rPr>
          <w:rFonts w:ascii="Arial" w:hAnsi="Arial" w:cs="Arial"/>
        </w:rPr>
        <w:t xml:space="preserve"> (например, хорошо подходят автомобильные аккумулятор</w:t>
      </w:r>
      <w:r w:rsidR="00C475E5" w:rsidRPr="00D74107">
        <w:rPr>
          <w:rFonts w:ascii="Arial" w:hAnsi="Arial" w:cs="Arial"/>
        </w:rPr>
        <w:t>ные батареи</w:t>
      </w:r>
      <w:r w:rsidRPr="00D74107">
        <w:rPr>
          <w:rFonts w:ascii="Arial" w:hAnsi="Arial" w:cs="Arial"/>
        </w:rPr>
        <w:t xml:space="preserve">) для достижения надлежащих значений входного напряжения и тока. Если проблема заключается в колебаниях и предполагается, что они вызваны </w:t>
      </w:r>
      <w:r w:rsidR="00D00AC5" w:rsidRPr="00D74107">
        <w:rPr>
          <w:rFonts w:ascii="Arial" w:hAnsi="Arial" w:cs="Arial"/>
        </w:rPr>
        <w:t>индуктивностью развязки</w:t>
      </w:r>
      <w:r w:rsidRPr="00D74107">
        <w:rPr>
          <w:rFonts w:ascii="Arial" w:hAnsi="Arial" w:cs="Arial"/>
        </w:rPr>
        <w:t xml:space="preserve">, то включение цепи резистор-диод последовательно с входом источника в CDN, как показано на рисунке C.1, может ослабить или устранить колебания. Если </w:t>
      </w:r>
      <w:r w:rsidR="00D00AC5" w:rsidRPr="00D74107">
        <w:rPr>
          <w:rFonts w:ascii="Arial" w:hAnsi="Arial" w:cs="Arial"/>
        </w:rPr>
        <w:t xml:space="preserve">колебание затухает в </w:t>
      </w:r>
      <w:r w:rsidRPr="00D74107">
        <w:rPr>
          <w:rFonts w:ascii="Arial" w:hAnsi="Arial" w:cs="Arial"/>
        </w:rPr>
        <w:t>достаточно</w:t>
      </w:r>
      <w:r w:rsidR="00D00AC5" w:rsidRPr="00D74107">
        <w:rPr>
          <w:rFonts w:ascii="Arial" w:hAnsi="Arial" w:cs="Arial"/>
        </w:rPr>
        <w:t>й степени</w:t>
      </w:r>
      <w:r w:rsidRPr="00D74107">
        <w:rPr>
          <w:rFonts w:ascii="Arial" w:hAnsi="Arial" w:cs="Arial"/>
        </w:rPr>
        <w:t xml:space="preserve">, так что напряжение не превышает минимальные и максимальные допуски источника </w:t>
      </w:r>
      <w:r w:rsidR="00C13D9D">
        <w:rPr>
          <w:rFonts w:ascii="Arial" w:hAnsi="Arial" w:cs="Arial"/>
        </w:rPr>
        <w:t>электро</w:t>
      </w:r>
      <w:r w:rsidR="002E0F51">
        <w:rPr>
          <w:rFonts w:ascii="Arial" w:hAnsi="Arial" w:cs="Arial"/>
        </w:rPr>
        <w:t>снабжения</w:t>
      </w:r>
      <w:r w:rsidRPr="00D74107">
        <w:rPr>
          <w:rFonts w:ascii="Arial" w:hAnsi="Arial" w:cs="Arial"/>
        </w:rPr>
        <w:t xml:space="preserve"> постоянного тока </w:t>
      </w:r>
      <w:r w:rsidR="00D00AC5" w:rsidRPr="00D74107">
        <w:rPr>
          <w:rFonts w:ascii="Arial" w:hAnsi="Arial" w:cs="Arial"/>
          <w:lang w:val="en-US"/>
        </w:rPr>
        <w:t>EUT</w:t>
      </w:r>
      <w:r w:rsidRPr="00D74107">
        <w:rPr>
          <w:rFonts w:ascii="Arial" w:hAnsi="Arial" w:cs="Arial"/>
        </w:rPr>
        <w:t xml:space="preserve">, то этого должно быть достаточно, чтобы </w:t>
      </w:r>
      <w:r w:rsidR="00D00AC5" w:rsidRPr="00D74107">
        <w:rPr>
          <w:rFonts w:ascii="Arial" w:hAnsi="Arial" w:cs="Arial"/>
        </w:rPr>
        <w:t xml:space="preserve">можно было включить </w:t>
      </w:r>
      <w:bookmarkStart w:id="98" w:name="_Hlk215159736"/>
      <w:r w:rsidR="00D00AC5" w:rsidRPr="00D74107">
        <w:rPr>
          <w:rFonts w:ascii="Arial" w:hAnsi="Arial" w:cs="Arial"/>
          <w:lang w:val="en-US"/>
        </w:rPr>
        <w:t>EUT</w:t>
      </w:r>
      <w:bookmarkEnd w:id="98"/>
      <w:r w:rsidRPr="00D74107">
        <w:rPr>
          <w:rFonts w:ascii="Arial" w:hAnsi="Arial" w:cs="Arial"/>
        </w:rPr>
        <w:t xml:space="preserve"> </w:t>
      </w:r>
      <w:r w:rsidR="00D00AC5" w:rsidRPr="00D74107">
        <w:rPr>
          <w:rFonts w:ascii="Arial" w:hAnsi="Arial" w:cs="Arial"/>
        </w:rPr>
        <w:t>и провести</w:t>
      </w:r>
      <w:r w:rsidRPr="00D74107">
        <w:rPr>
          <w:rFonts w:ascii="Arial" w:hAnsi="Arial" w:cs="Arial"/>
        </w:rPr>
        <w:t xml:space="preserve"> испытание </w:t>
      </w:r>
      <w:r w:rsidR="00D00AC5" w:rsidRPr="00D74107">
        <w:rPr>
          <w:rFonts w:ascii="Arial" w:hAnsi="Arial" w:cs="Arial"/>
        </w:rPr>
        <w:t xml:space="preserve">на воздействие </w:t>
      </w:r>
      <w:r w:rsidRPr="00D74107">
        <w:rPr>
          <w:rFonts w:ascii="Arial" w:hAnsi="Arial" w:cs="Arial"/>
        </w:rPr>
        <w:t xml:space="preserve">затухающей колебательной волны. Поскольку каждый источник </w:t>
      </w:r>
      <w:r w:rsidR="00C13D9D">
        <w:rPr>
          <w:rFonts w:ascii="Arial" w:hAnsi="Arial" w:cs="Arial"/>
        </w:rPr>
        <w:t>электро</w:t>
      </w:r>
      <w:r w:rsidR="002E0F51">
        <w:rPr>
          <w:rFonts w:ascii="Arial" w:hAnsi="Arial" w:cs="Arial"/>
        </w:rPr>
        <w:t>снабжения</w:t>
      </w:r>
      <w:r w:rsidRPr="00D74107">
        <w:rPr>
          <w:rFonts w:ascii="Arial" w:hAnsi="Arial" w:cs="Arial"/>
        </w:rPr>
        <w:t xml:space="preserve"> и источник </w:t>
      </w:r>
      <w:r w:rsidR="002E0F51">
        <w:rPr>
          <w:rFonts w:ascii="Arial" w:hAnsi="Arial" w:cs="Arial"/>
        </w:rPr>
        <w:t xml:space="preserve">электроснабжения </w:t>
      </w:r>
      <w:r w:rsidRPr="00D74107">
        <w:rPr>
          <w:rFonts w:ascii="Arial" w:hAnsi="Arial" w:cs="Arial"/>
        </w:rPr>
        <w:t xml:space="preserve">постоянного тока </w:t>
      </w:r>
      <w:r w:rsidR="00D00AC5" w:rsidRPr="00D74107">
        <w:rPr>
          <w:rFonts w:ascii="Arial" w:hAnsi="Arial" w:cs="Arial"/>
          <w:lang w:val="en-US"/>
        </w:rPr>
        <w:t>EUT</w:t>
      </w:r>
      <w:r w:rsidRPr="00D74107">
        <w:rPr>
          <w:rFonts w:ascii="Arial" w:hAnsi="Arial" w:cs="Arial"/>
        </w:rPr>
        <w:t xml:space="preserve"> отлича</w:t>
      </w:r>
      <w:r w:rsidR="00D00AC5" w:rsidRPr="00D74107">
        <w:rPr>
          <w:rFonts w:ascii="Arial" w:hAnsi="Arial" w:cs="Arial"/>
        </w:rPr>
        <w:t>ются друг от друга</w:t>
      </w:r>
      <w:r w:rsidRPr="00D74107">
        <w:rPr>
          <w:rFonts w:ascii="Arial" w:hAnsi="Arial" w:cs="Arial"/>
        </w:rPr>
        <w:t xml:space="preserve">, для достижения оптимального значения сопротивления для оптимального затухания требуются некоторые разумные эксперименты. </w:t>
      </w:r>
      <w:r w:rsidR="00D00AC5" w:rsidRPr="00D74107">
        <w:rPr>
          <w:rFonts w:ascii="Arial" w:hAnsi="Arial" w:cs="Arial"/>
        </w:rPr>
        <w:t xml:space="preserve">Приведенная ниже </w:t>
      </w:r>
      <w:r w:rsidRPr="00D74107">
        <w:rPr>
          <w:rFonts w:ascii="Arial" w:hAnsi="Arial" w:cs="Arial"/>
        </w:rPr>
        <w:t xml:space="preserve">схема, размещенная на входе CDN, не </w:t>
      </w:r>
      <w:r w:rsidR="00D00AC5" w:rsidRPr="00D74107">
        <w:rPr>
          <w:rFonts w:ascii="Arial" w:hAnsi="Arial" w:cs="Arial"/>
        </w:rPr>
        <w:t>оказывает влияния на параметры волнового</w:t>
      </w:r>
      <w:r w:rsidRPr="00D74107">
        <w:rPr>
          <w:rFonts w:ascii="Arial" w:hAnsi="Arial" w:cs="Arial"/>
        </w:rPr>
        <w:t xml:space="preserve"> сигнала, указанные в настоящем</w:t>
      </w:r>
      <w:r w:rsidRPr="00D00AC5">
        <w:rPr>
          <w:rFonts w:ascii="Arial" w:hAnsi="Arial" w:cs="Arial"/>
        </w:rPr>
        <w:t xml:space="preserve"> </w:t>
      </w:r>
      <w:r w:rsidR="00D00AC5" w:rsidRPr="00D00AC5">
        <w:rPr>
          <w:rFonts w:ascii="Arial" w:hAnsi="Arial" w:cs="Arial"/>
        </w:rPr>
        <w:t>стандарте</w:t>
      </w:r>
      <w:r w:rsidRPr="00D00AC5">
        <w:rPr>
          <w:rFonts w:ascii="Arial" w:hAnsi="Arial" w:cs="Arial"/>
        </w:rPr>
        <w:t>. Иногда требуется добавление демпфирующей цепи, показанной на рисунке C.1.</w:t>
      </w:r>
    </w:p>
    <w:p w14:paraId="051B4242" w14:textId="6067D873" w:rsidR="0057208D" w:rsidRDefault="00C13D9D" w:rsidP="0057208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15612FC3" wp14:editId="48A0EB18">
            <wp:extent cx="5572125" cy="24193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B0553" w14:textId="2F9ED2CE" w:rsidR="0057208D" w:rsidRDefault="009F0D2E" w:rsidP="00C13A72">
      <w:pPr>
        <w:spacing w:after="0" w:line="360" w:lineRule="auto"/>
        <w:jc w:val="center"/>
        <w:rPr>
          <w:rFonts w:ascii="Arial" w:hAnsi="Arial" w:cs="Arial"/>
        </w:rPr>
      </w:pPr>
      <w:r w:rsidRPr="009F0D2E">
        <w:rPr>
          <w:rFonts w:ascii="Arial" w:hAnsi="Arial" w:cs="Arial"/>
        </w:rPr>
        <w:t>Рисунок</w:t>
      </w:r>
      <w:r w:rsidR="0057208D" w:rsidRPr="0057208D">
        <w:rPr>
          <w:rFonts w:ascii="Arial" w:hAnsi="Arial" w:cs="Arial"/>
        </w:rPr>
        <w:t xml:space="preserve"> C.1 – </w:t>
      </w:r>
      <w:r w:rsidR="0057208D" w:rsidRPr="00F93A87">
        <w:rPr>
          <w:rFonts w:ascii="Arial" w:hAnsi="Arial" w:cs="Arial"/>
        </w:rPr>
        <w:t>Пример до</w:t>
      </w:r>
      <w:r w:rsidR="00F93A87" w:rsidRPr="00F93A87">
        <w:rPr>
          <w:rFonts w:ascii="Arial" w:hAnsi="Arial" w:cs="Arial"/>
        </w:rPr>
        <w:t>бавления</w:t>
      </w:r>
      <w:r w:rsidR="0057208D" w:rsidRPr="00F93A87">
        <w:rPr>
          <w:rFonts w:ascii="Arial" w:hAnsi="Arial" w:cs="Arial"/>
        </w:rPr>
        <w:t xml:space="preserve"> демпфирующе</w:t>
      </w:r>
      <w:r w:rsidR="00C13A72" w:rsidRPr="00F93A87">
        <w:rPr>
          <w:rFonts w:ascii="Arial" w:hAnsi="Arial" w:cs="Arial"/>
        </w:rPr>
        <w:t xml:space="preserve">й цепи </w:t>
      </w:r>
      <w:r w:rsidR="00F93A87" w:rsidRPr="00F93A87">
        <w:rPr>
          <w:rFonts w:ascii="Arial" w:hAnsi="Arial" w:cs="Arial"/>
        </w:rPr>
        <w:t>в</w:t>
      </w:r>
      <w:r w:rsidR="0057208D" w:rsidRPr="00F93A87">
        <w:rPr>
          <w:rFonts w:ascii="Arial" w:hAnsi="Arial" w:cs="Arial"/>
        </w:rPr>
        <w:t xml:space="preserve"> CDN для DC/DC-преобразователей EUT</w:t>
      </w:r>
    </w:p>
    <w:p w14:paraId="33E00821" w14:textId="77777777" w:rsidR="00BA7D47" w:rsidRPr="0057208D" w:rsidRDefault="00BA7D47" w:rsidP="00C13A72">
      <w:pPr>
        <w:spacing w:after="0" w:line="360" w:lineRule="auto"/>
        <w:jc w:val="center"/>
        <w:rPr>
          <w:rFonts w:ascii="Arial" w:hAnsi="Arial" w:cs="Arial"/>
        </w:rPr>
      </w:pPr>
    </w:p>
    <w:p w14:paraId="6369BC94" w14:textId="61B14ED9" w:rsidR="00CC5B29" w:rsidRDefault="0057208D" w:rsidP="00C13A7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57208D">
        <w:rPr>
          <w:rFonts w:ascii="Arial" w:hAnsi="Arial" w:cs="Arial"/>
        </w:rPr>
        <w:t xml:space="preserve">Альтернативным методом испытаний модифицированного CDN может быть прямая инжекция затухающих колебательных волн через конденсатор емкостью 33 </w:t>
      </w:r>
      <w:proofErr w:type="spellStart"/>
      <w:r w:rsidRPr="0057208D">
        <w:rPr>
          <w:rFonts w:ascii="Arial" w:hAnsi="Arial" w:cs="Arial"/>
        </w:rPr>
        <w:t>нФ</w:t>
      </w:r>
      <w:proofErr w:type="spellEnd"/>
      <w:r w:rsidR="00C13A72">
        <w:rPr>
          <w:rFonts w:ascii="Arial" w:hAnsi="Arial" w:cs="Arial"/>
        </w:rPr>
        <w:t xml:space="preserve"> </w:t>
      </w:r>
      <w:r w:rsidRPr="0057208D">
        <w:rPr>
          <w:rFonts w:ascii="Arial" w:hAnsi="Arial" w:cs="Arial"/>
        </w:rPr>
        <w:t xml:space="preserve">для </w:t>
      </w:r>
      <w:r w:rsidRPr="00F93A87">
        <w:rPr>
          <w:rFonts w:ascii="Arial" w:hAnsi="Arial" w:cs="Arial"/>
        </w:rPr>
        <w:t>FDOW или 0,5 мкФ для SDOW, как показано на рисунке C.2.</w:t>
      </w:r>
    </w:p>
    <w:p w14:paraId="34A4B21B" w14:textId="77777777" w:rsidR="00BA7D47" w:rsidRPr="00F93A87" w:rsidRDefault="00BA7D47" w:rsidP="00C13A72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194DC60E" w14:textId="2011B09E" w:rsidR="00E82911" w:rsidRDefault="00F93A87" w:rsidP="00E82911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0E0EBBD7" wp14:editId="347FA60B">
            <wp:extent cx="5162550" cy="26098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E316A" w14:textId="0563C90D" w:rsidR="0057208D" w:rsidRPr="0057208D" w:rsidRDefault="009F0D2E" w:rsidP="00E82911">
      <w:pPr>
        <w:jc w:val="center"/>
        <w:rPr>
          <w:rFonts w:ascii="Arial" w:hAnsi="Arial" w:cs="Arial"/>
        </w:rPr>
      </w:pPr>
      <w:r w:rsidRPr="009F0D2E">
        <w:rPr>
          <w:rFonts w:ascii="Arial" w:hAnsi="Arial" w:cs="Arial"/>
        </w:rPr>
        <w:t>Рисунок</w:t>
      </w:r>
      <w:r w:rsidR="0057208D" w:rsidRPr="0057208D">
        <w:rPr>
          <w:rFonts w:ascii="Arial" w:hAnsi="Arial" w:cs="Arial"/>
        </w:rPr>
        <w:t xml:space="preserve"> C.2 – Пример прямой инжекции затухающих колебательных волн</w:t>
      </w:r>
    </w:p>
    <w:bookmarkEnd w:id="78"/>
    <w:p w14:paraId="766DA4C9" w14:textId="77777777" w:rsidR="00807743" w:rsidRPr="00600DF7" w:rsidRDefault="00807743" w:rsidP="00807743">
      <w:pPr>
        <w:spacing w:after="0" w:line="360" w:lineRule="auto"/>
        <w:ind w:firstLine="709"/>
        <w:jc w:val="both"/>
        <w:rPr>
          <w:rFonts w:ascii="Arial" w:hAnsi="Arial" w:cs="Arial"/>
          <w:iCs/>
        </w:rPr>
      </w:pPr>
    </w:p>
    <w:p w14:paraId="1954E29F" w14:textId="77777777" w:rsidR="00807743" w:rsidRDefault="00807743" w:rsidP="00807743">
      <w:pPr>
        <w:rPr>
          <w:iCs/>
          <w:sz w:val="26"/>
          <w:szCs w:val="26"/>
        </w:rPr>
      </w:pPr>
      <w:r>
        <w:rPr>
          <w:iCs/>
          <w:sz w:val="26"/>
          <w:szCs w:val="26"/>
        </w:rPr>
        <w:br w:type="page"/>
      </w:r>
    </w:p>
    <w:p w14:paraId="10F5868D" w14:textId="77777777" w:rsidR="00807743" w:rsidRPr="00BA7D47" w:rsidRDefault="00807743" w:rsidP="00807743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A7D47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Приложение ДА</w:t>
      </w:r>
    </w:p>
    <w:p w14:paraId="36377A62" w14:textId="77777777" w:rsidR="00807743" w:rsidRPr="00BA7D47" w:rsidRDefault="00807743" w:rsidP="00807743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A7D4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(справочное)</w:t>
      </w:r>
    </w:p>
    <w:p w14:paraId="095ECD0F" w14:textId="77777777" w:rsidR="00807743" w:rsidRPr="00BA7D47" w:rsidRDefault="00807743" w:rsidP="00807743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A7D47">
        <w:rPr>
          <w:rFonts w:ascii="Arial" w:eastAsia="Times New Roman" w:hAnsi="Arial" w:cs="Arial"/>
          <w:b/>
          <w:sz w:val="24"/>
          <w:szCs w:val="24"/>
          <w:lang w:eastAsia="ru-RU"/>
        </w:rPr>
        <w:t>Сведения о соответствии ссылочных международных стандартов межгосударственным стандартам</w:t>
      </w:r>
    </w:p>
    <w:p w14:paraId="4B81FBE5" w14:textId="77777777" w:rsidR="00B37754" w:rsidRDefault="00B37754" w:rsidP="00807743">
      <w:pPr>
        <w:spacing w:after="0" w:line="240" w:lineRule="auto"/>
        <w:ind w:left="-142"/>
        <w:rPr>
          <w:rFonts w:ascii="Arial" w:hAnsi="Arial" w:cs="Arial"/>
          <w:spacing w:val="40"/>
          <w:sz w:val="24"/>
          <w:szCs w:val="24"/>
        </w:rPr>
      </w:pPr>
    </w:p>
    <w:p w14:paraId="14ED688E" w14:textId="77777777" w:rsidR="00807743" w:rsidRPr="00EE3266" w:rsidRDefault="00807743" w:rsidP="00807743">
      <w:pPr>
        <w:spacing w:after="0" w:line="240" w:lineRule="auto"/>
        <w:ind w:left="-142"/>
        <w:rPr>
          <w:rFonts w:ascii="Arial" w:eastAsia="Times New Roman" w:hAnsi="Arial" w:cs="Arial"/>
          <w:sz w:val="24"/>
          <w:szCs w:val="24"/>
          <w:lang w:eastAsia="ru-RU"/>
        </w:rPr>
      </w:pPr>
      <w:r w:rsidRPr="00EE3266">
        <w:rPr>
          <w:rFonts w:ascii="Arial" w:hAnsi="Arial" w:cs="Arial"/>
          <w:spacing w:val="40"/>
          <w:sz w:val="24"/>
          <w:szCs w:val="24"/>
        </w:rPr>
        <w:t xml:space="preserve">Таблица </w:t>
      </w:r>
      <w:r w:rsidRPr="00EE3266">
        <w:rPr>
          <w:rFonts w:ascii="Arial" w:eastAsia="Times New Roman" w:hAnsi="Arial" w:cs="Arial"/>
          <w:sz w:val="24"/>
          <w:szCs w:val="24"/>
          <w:lang w:eastAsia="ru-RU"/>
        </w:rPr>
        <w:t>ДА.1</w:t>
      </w:r>
    </w:p>
    <w:p w14:paraId="72D0DA96" w14:textId="77777777" w:rsidR="00807743" w:rsidRPr="00EE3266" w:rsidRDefault="00807743" w:rsidP="00807743">
      <w:pPr>
        <w:spacing w:after="0" w:line="240" w:lineRule="auto"/>
        <w:ind w:left="-142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1b"/>
        <w:tblW w:w="10068" w:type="dxa"/>
        <w:tblLayout w:type="fixed"/>
        <w:tblLook w:val="0000" w:firstRow="0" w:lastRow="0" w:firstColumn="0" w:lastColumn="0" w:noHBand="0" w:noVBand="0"/>
      </w:tblPr>
      <w:tblGrid>
        <w:gridCol w:w="3085"/>
        <w:gridCol w:w="1843"/>
        <w:gridCol w:w="5140"/>
      </w:tblGrid>
      <w:tr w:rsidR="00807743" w:rsidRPr="003F134E" w14:paraId="6A2E5B70" w14:textId="77777777" w:rsidTr="00861B4D">
        <w:trPr>
          <w:trHeight w:val="447"/>
        </w:trPr>
        <w:tc>
          <w:tcPr>
            <w:tcW w:w="3085" w:type="dxa"/>
          </w:tcPr>
          <w:p w14:paraId="515EA5E0" w14:textId="77777777" w:rsidR="00807743" w:rsidRPr="003F134E" w:rsidRDefault="00807743" w:rsidP="00861B4D">
            <w:pPr>
              <w:widowControl w:val="0"/>
              <w:spacing w:line="33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134E">
              <w:rPr>
                <w:rFonts w:ascii="Arial" w:eastAsia="DejaVuSerif" w:hAnsi="Arial" w:cs="Arial"/>
                <w:sz w:val="24"/>
                <w:szCs w:val="24"/>
              </w:rPr>
              <w:t>Обозначение ссылочного международного стандарта</w:t>
            </w:r>
          </w:p>
        </w:tc>
        <w:tc>
          <w:tcPr>
            <w:tcW w:w="1843" w:type="dxa"/>
          </w:tcPr>
          <w:p w14:paraId="370E661B" w14:textId="77777777" w:rsidR="00807743" w:rsidRPr="003F134E" w:rsidRDefault="00807743" w:rsidP="00861B4D">
            <w:pPr>
              <w:widowControl w:val="0"/>
              <w:spacing w:line="33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134E">
              <w:rPr>
                <w:rFonts w:ascii="Arial" w:hAnsi="Arial" w:cs="Arial"/>
                <w:sz w:val="24"/>
                <w:szCs w:val="24"/>
              </w:rPr>
              <w:t>Степень</w:t>
            </w:r>
          </w:p>
          <w:p w14:paraId="3E6FEA95" w14:textId="77777777" w:rsidR="00807743" w:rsidRPr="003F134E" w:rsidRDefault="00807743" w:rsidP="00861B4D">
            <w:pPr>
              <w:widowControl w:val="0"/>
              <w:spacing w:line="33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134E">
              <w:rPr>
                <w:rFonts w:ascii="Arial" w:hAnsi="Arial" w:cs="Arial"/>
                <w:sz w:val="24"/>
                <w:szCs w:val="24"/>
              </w:rPr>
              <w:t>соответствия</w:t>
            </w:r>
          </w:p>
        </w:tc>
        <w:tc>
          <w:tcPr>
            <w:tcW w:w="5140" w:type="dxa"/>
          </w:tcPr>
          <w:p w14:paraId="6687289F" w14:textId="77777777" w:rsidR="00807743" w:rsidRPr="003F134E" w:rsidRDefault="00807743" w:rsidP="00861B4D">
            <w:pPr>
              <w:widowControl w:val="0"/>
              <w:spacing w:line="33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134E">
              <w:rPr>
                <w:rFonts w:ascii="Arial" w:hAnsi="Arial" w:cs="Arial"/>
                <w:sz w:val="24"/>
                <w:szCs w:val="24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807743" w:rsidRPr="003F134E" w14:paraId="73E6A853" w14:textId="77777777" w:rsidTr="00861B4D">
        <w:trPr>
          <w:trHeight w:hRule="exact" w:val="28"/>
        </w:trPr>
        <w:tc>
          <w:tcPr>
            <w:tcW w:w="3085" w:type="dxa"/>
          </w:tcPr>
          <w:p w14:paraId="0F76C550" w14:textId="77777777" w:rsidR="00807743" w:rsidRPr="003F134E" w:rsidRDefault="00807743" w:rsidP="00861B4D">
            <w:pPr>
              <w:widowControl w:val="0"/>
              <w:spacing w:line="336" w:lineRule="auto"/>
              <w:rPr>
                <w:rFonts w:ascii="Arial" w:hAnsi="Arial" w:cs="Arial"/>
                <w:sz w:val="24"/>
                <w:szCs w:val="24"/>
              </w:rPr>
            </w:pPr>
          </w:p>
          <w:p w14:paraId="5A7C3792" w14:textId="77777777" w:rsidR="00807743" w:rsidRPr="003F134E" w:rsidRDefault="00807743" w:rsidP="00861B4D">
            <w:pPr>
              <w:widowControl w:val="0"/>
              <w:spacing w:line="33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A6CCE01" w14:textId="77777777" w:rsidR="00807743" w:rsidRPr="003F134E" w:rsidRDefault="00807743" w:rsidP="00861B4D">
            <w:pPr>
              <w:widowControl w:val="0"/>
              <w:spacing w:line="33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40" w:type="dxa"/>
          </w:tcPr>
          <w:p w14:paraId="6B27E0C4" w14:textId="77777777" w:rsidR="00807743" w:rsidRPr="003F134E" w:rsidRDefault="00807743" w:rsidP="00861B4D">
            <w:pPr>
              <w:widowControl w:val="0"/>
              <w:spacing w:line="33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743" w:rsidRPr="003F134E" w14:paraId="6FCBE6EA" w14:textId="77777777" w:rsidTr="00861B4D">
        <w:trPr>
          <w:trHeight w:val="212"/>
        </w:trPr>
        <w:tc>
          <w:tcPr>
            <w:tcW w:w="3085" w:type="dxa"/>
          </w:tcPr>
          <w:p w14:paraId="72D4725C" w14:textId="77777777" w:rsidR="00807743" w:rsidRPr="003F134E" w:rsidRDefault="00807743" w:rsidP="00861B4D">
            <w:pPr>
              <w:widowControl w:val="0"/>
              <w:spacing w:line="33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4E">
              <w:rPr>
                <w:rFonts w:ascii="Arial" w:eastAsia="Calibri" w:hAnsi="Arial" w:cs="Arial"/>
                <w:color w:val="000000"/>
                <w:sz w:val="24"/>
                <w:szCs w:val="24"/>
                <w:lang w:val="en-US"/>
              </w:rPr>
              <w:t>IEC</w:t>
            </w:r>
            <w:r w:rsidRPr="003F134E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60050-161</w:t>
            </w:r>
          </w:p>
        </w:tc>
        <w:tc>
          <w:tcPr>
            <w:tcW w:w="1843" w:type="dxa"/>
          </w:tcPr>
          <w:p w14:paraId="5B341726" w14:textId="77777777" w:rsidR="00807743" w:rsidRPr="003F134E" w:rsidRDefault="00807743" w:rsidP="00861B4D">
            <w:pPr>
              <w:widowControl w:val="0"/>
              <w:spacing w:line="33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3F134E">
              <w:rPr>
                <w:rFonts w:ascii="Arial" w:hAnsi="Arial" w:cs="Arial"/>
                <w:iCs/>
                <w:sz w:val="24"/>
                <w:szCs w:val="24"/>
                <w:lang w:val="en-US"/>
              </w:rPr>
              <w:t>MOD</w:t>
            </w:r>
          </w:p>
        </w:tc>
        <w:tc>
          <w:tcPr>
            <w:tcW w:w="5140" w:type="dxa"/>
          </w:tcPr>
          <w:p w14:paraId="78690403" w14:textId="1145EF83" w:rsidR="00807743" w:rsidRPr="003F134E" w:rsidRDefault="00807743" w:rsidP="00861B4D">
            <w:pPr>
              <w:widowControl w:val="0"/>
              <w:spacing w:line="336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3F134E">
              <w:rPr>
                <w:rFonts w:ascii="Arial" w:hAnsi="Arial" w:cs="Arial"/>
                <w:sz w:val="24"/>
                <w:szCs w:val="24"/>
              </w:rPr>
              <w:t>ГОСТ 30372‒2017 (</w:t>
            </w:r>
            <w:r w:rsidRPr="003F134E">
              <w:rPr>
                <w:rFonts w:ascii="Arial" w:hAnsi="Arial" w:cs="Arial"/>
                <w:sz w:val="24"/>
                <w:szCs w:val="24"/>
                <w:lang w:val="en-US"/>
              </w:rPr>
              <w:t>IEC</w:t>
            </w:r>
            <w:r w:rsidRPr="003F134E">
              <w:rPr>
                <w:rFonts w:ascii="Arial" w:hAnsi="Arial" w:cs="Arial"/>
                <w:sz w:val="24"/>
                <w:szCs w:val="24"/>
              </w:rPr>
              <w:t xml:space="preserve"> 60050-161:1990</w:t>
            </w:r>
            <w:r w:rsidR="00015AC3">
              <w:rPr>
                <w:rFonts w:ascii="Arial" w:hAnsi="Arial" w:cs="Arial"/>
                <w:sz w:val="24"/>
                <w:szCs w:val="24"/>
              </w:rPr>
              <w:t>)</w:t>
            </w:r>
            <w:r w:rsidRPr="003F134E">
              <w:rPr>
                <w:rFonts w:ascii="Arial" w:hAnsi="Arial" w:cs="Arial"/>
                <w:sz w:val="24"/>
                <w:szCs w:val="24"/>
              </w:rPr>
              <w:t xml:space="preserve"> «Совместимость технических средств электромагнитная. Термины и определения»</w:t>
            </w:r>
          </w:p>
        </w:tc>
      </w:tr>
      <w:tr w:rsidR="00807743" w:rsidRPr="003F134E" w14:paraId="5368FA33" w14:textId="77777777" w:rsidTr="00861B4D">
        <w:trPr>
          <w:trHeight w:val="316"/>
        </w:trPr>
        <w:tc>
          <w:tcPr>
            <w:tcW w:w="10068" w:type="dxa"/>
            <w:gridSpan w:val="3"/>
          </w:tcPr>
          <w:p w14:paraId="626FD028" w14:textId="77777777" w:rsidR="005E5109" w:rsidRDefault="00807743" w:rsidP="00CC5B29">
            <w:pPr>
              <w:widowControl w:val="0"/>
              <w:spacing w:line="336" w:lineRule="auto"/>
              <w:ind w:firstLine="369"/>
              <w:jc w:val="both"/>
              <w:rPr>
                <w:rFonts w:ascii="Arial" w:hAnsi="Arial" w:cs="Arial"/>
                <w:color w:val="000000"/>
              </w:rPr>
            </w:pPr>
            <w:r w:rsidRPr="003F134E">
              <w:rPr>
                <w:rFonts w:ascii="Arial" w:hAnsi="Arial" w:cs="Arial"/>
                <w:color w:val="000000"/>
                <w:spacing w:val="80"/>
              </w:rPr>
              <w:t>Примечание</w:t>
            </w:r>
            <w:r w:rsidRPr="003F134E">
              <w:rPr>
                <w:rFonts w:ascii="Arial" w:hAnsi="Arial" w:cs="Arial"/>
                <w:color w:val="000000"/>
              </w:rPr>
              <w:sym w:font="Symbol" w:char="F02D"/>
            </w:r>
            <w:r w:rsidRPr="003F134E">
              <w:rPr>
                <w:rFonts w:ascii="Arial" w:hAnsi="Arial" w:cs="Arial"/>
                <w:color w:val="000000"/>
              </w:rPr>
              <w:t xml:space="preserve"> В настоящей таблице использован</w:t>
            </w:r>
            <w:r w:rsidR="00CC5B29">
              <w:rPr>
                <w:rFonts w:ascii="Arial" w:hAnsi="Arial" w:cs="Arial"/>
                <w:color w:val="000000"/>
              </w:rPr>
              <w:t>о</w:t>
            </w:r>
            <w:r w:rsidRPr="003F134E">
              <w:rPr>
                <w:rFonts w:ascii="Arial" w:hAnsi="Arial" w:cs="Arial"/>
                <w:color w:val="000000"/>
              </w:rPr>
              <w:t xml:space="preserve"> следующ</w:t>
            </w:r>
            <w:r w:rsidR="00CC5B29">
              <w:rPr>
                <w:rFonts w:ascii="Arial" w:hAnsi="Arial" w:cs="Arial"/>
                <w:color w:val="000000"/>
              </w:rPr>
              <w:t>е</w:t>
            </w:r>
            <w:r w:rsidRPr="003F134E">
              <w:rPr>
                <w:rFonts w:ascii="Arial" w:hAnsi="Arial" w:cs="Arial"/>
                <w:color w:val="000000"/>
              </w:rPr>
              <w:t>е условн</w:t>
            </w:r>
            <w:r w:rsidR="00CC5B29">
              <w:rPr>
                <w:rFonts w:ascii="Arial" w:hAnsi="Arial" w:cs="Arial"/>
                <w:color w:val="000000"/>
              </w:rPr>
              <w:t>ое</w:t>
            </w:r>
            <w:r w:rsidRPr="003F134E">
              <w:rPr>
                <w:rFonts w:ascii="Arial" w:hAnsi="Arial" w:cs="Arial"/>
                <w:color w:val="000000"/>
              </w:rPr>
              <w:t xml:space="preserve"> обозначени</w:t>
            </w:r>
            <w:r w:rsidR="00CC5B29">
              <w:rPr>
                <w:rFonts w:ascii="Arial" w:hAnsi="Arial" w:cs="Arial"/>
                <w:color w:val="000000"/>
              </w:rPr>
              <w:t>е</w:t>
            </w:r>
            <w:r w:rsidRPr="003F134E">
              <w:rPr>
                <w:rFonts w:ascii="Arial" w:hAnsi="Arial" w:cs="Arial"/>
                <w:color w:val="000000"/>
              </w:rPr>
              <w:t xml:space="preserve"> степени соответствия стандарт</w:t>
            </w:r>
            <w:r w:rsidR="00CC5B29">
              <w:rPr>
                <w:rFonts w:ascii="Arial" w:hAnsi="Arial" w:cs="Arial"/>
                <w:color w:val="000000"/>
              </w:rPr>
              <w:t>а</w:t>
            </w:r>
            <w:r w:rsidR="005E5109">
              <w:rPr>
                <w:rFonts w:ascii="Arial" w:hAnsi="Arial" w:cs="Arial"/>
                <w:color w:val="000000"/>
              </w:rPr>
              <w:t>:</w:t>
            </w:r>
          </w:p>
          <w:p w14:paraId="1814074E" w14:textId="2D5180AA" w:rsidR="00807743" w:rsidRPr="003F134E" w:rsidRDefault="00CC5B29" w:rsidP="00CC5B29">
            <w:pPr>
              <w:widowControl w:val="0"/>
              <w:spacing w:line="336" w:lineRule="auto"/>
              <w:ind w:firstLine="369"/>
              <w:jc w:val="both"/>
              <w:rPr>
                <w:rFonts w:ascii="Arial" w:eastAsia="Calibri" w:hAnsi="Arial" w:cs="Arial"/>
                <w:snapToGrid w:val="0"/>
              </w:rPr>
            </w:pPr>
            <w:r>
              <w:rPr>
                <w:rFonts w:ascii="Arial" w:hAnsi="Arial" w:cs="Arial"/>
                <w:color w:val="000000"/>
              </w:rPr>
              <w:t>‒</w:t>
            </w:r>
            <w:r w:rsidR="00807743" w:rsidRPr="003F134E">
              <w:rPr>
                <w:rFonts w:ascii="Arial" w:hAnsi="Arial" w:cs="Arial"/>
                <w:color w:val="000000"/>
              </w:rPr>
              <w:t xml:space="preserve"> </w:t>
            </w:r>
            <w:r w:rsidR="00807743" w:rsidRPr="003F134E">
              <w:rPr>
                <w:rFonts w:ascii="Arial" w:hAnsi="Arial" w:cs="Arial"/>
                <w:color w:val="000000"/>
                <w:lang w:val="en-US"/>
              </w:rPr>
              <w:t>MOD</w:t>
            </w:r>
            <w:r w:rsidR="00807743" w:rsidRPr="003F134E">
              <w:rPr>
                <w:rFonts w:ascii="Arial" w:hAnsi="Arial" w:cs="Arial"/>
                <w:color w:val="000000"/>
              </w:rPr>
              <w:t xml:space="preserve"> ‒ модифицированны</w:t>
            </w:r>
            <w:r w:rsidR="00807743">
              <w:rPr>
                <w:rFonts w:ascii="Arial" w:hAnsi="Arial" w:cs="Arial"/>
                <w:color w:val="000000"/>
              </w:rPr>
              <w:t>й</w:t>
            </w:r>
            <w:r w:rsidR="00807743" w:rsidRPr="003F134E">
              <w:rPr>
                <w:rFonts w:ascii="Arial" w:hAnsi="Arial" w:cs="Arial"/>
                <w:color w:val="000000"/>
              </w:rPr>
              <w:t xml:space="preserve"> стандарт.</w:t>
            </w:r>
          </w:p>
        </w:tc>
      </w:tr>
    </w:tbl>
    <w:p w14:paraId="7D535F93" w14:textId="0754FF67" w:rsidR="00807743" w:rsidRPr="00DE3E44" w:rsidRDefault="00807743" w:rsidP="00807743">
      <w:pPr>
        <w:pStyle w:val="1"/>
        <w:spacing w:after="240"/>
        <w:rPr>
          <w:rStyle w:val="aff2"/>
          <w:rFonts w:ascii="Arial" w:hAnsi="Arial" w:cs="Arial"/>
          <w:color w:val="auto"/>
          <w:szCs w:val="28"/>
          <w:u w:val="none"/>
        </w:rPr>
      </w:pPr>
      <w:r w:rsidRPr="005E5109">
        <w:rPr>
          <w:lang w:val="ru-RU"/>
        </w:rPr>
        <w:br w:type="page"/>
      </w:r>
      <w:hyperlink r:id="rId49" w:anchor="Библиография" w:history="1">
        <w:r w:rsidRPr="00543D16">
          <w:rPr>
            <w:rStyle w:val="aff2"/>
            <w:rFonts w:ascii="Arial" w:hAnsi="Arial" w:cs="Arial"/>
            <w:color w:val="auto"/>
            <w:szCs w:val="28"/>
            <w:u w:val="none"/>
            <w:lang w:val="ru-RU"/>
          </w:rPr>
          <w:t>Библиография</w:t>
        </w:r>
      </w:hyperlink>
    </w:p>
    <w:tbl>
      <w:tblPr>
        <w:tblStyle w:val="aff0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"/>
        <w:gridCol w:w="2837"/>
        <w:gridCol w:w="6379"/>
      </w:tblGrid>
      <w:tr w:rsidR="004C1F1D" w14:paraId="23D86CE6" w14:textId="77777777" w:rsidTr="004C1F1D">
        <w:tc>
          <w:tcPr>
            <w:tcW w:w="673" w:type="dxa"/>
          </w:tcPr>
          <w:p w14:paraId="10F77C92" w14:textId="77777777" w:rsidR="004C1F1D" w:rsidRP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[1]</w:t>
            </w:r>
          </w:p>
        </w:tc>
        <w:tc>
          <w:tcPr>
            <w:tcW w:w="9216" w:type="dxa"/>
            <w:gridSpan w:val="2"/>
          </w:tcPr>
          <w:p w14:paraId="0172955B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IMPOSIMATO, C., HOEFFELMAN, J., ERIKSSON, A., SIEW, WH., PRETORIUS, PH., WONG, PS. EMI Characterization of HVAC Substations – Updated data and Influence on Immunity Assessment. CIGRE</w:t>
            </w:r>
            <w:r w:rsidRPr="00E829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Paper</w:t>
            </w:r>
            <w:r w:rsidRPr="00E82911">
              <w:rPr>
                <w:rFonts w:ascii="Arial" w:hAnsi="Arial" w:cs="Arial"/>
                <w:bCs/>
                <w:sz w:val="24"/>
                <w:szCs w:val="24"/>
              </w:rPr>
              <w:t xml:space="preserve"> 36-108,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Paris</w:t>
            </w:r>
            <w:r w:rsidRPr="00E82911">
              <w:rPr>
                <w:rFonts w:ascii="Arial" w:hAnsi="Arial" w:cs="Arial"/>
                <w:bCs/>
                <w:sz w:val="24"/>
                <w:szCs w:val="24"/>
              </w:rPr>
              <w:t>, 2002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(</w:t>
            </w:r>
            <w:r w:rsidRPr="00E82911">
              <w:rPr>
                <w:rFonts w:ascii="Arial" w:hAnsi="Arial" w:cs="Arial"/>
                <w:sz w:val="24"/>
                <w:szCs w:val="24"/>
              </w:rPr>
              <w:t>Характеристика электромагнитных помех подстанций HVAC</w:t>
            </w:r>
            <w:r>
              <w:rPr>
                <w:rFonts w:ascii="Arial" w:hAnsi="Arial" w:cs="Arial"/>
                <w:sz w:val="24"/>
                <w:szCs w:val="24"/>
              </w:rPr>
              <w:t>. О</w:t>
            </w:r>
            <w:r w:rsidRPr="00E82911">
              <w:rPr>
                <w:rFonts w:ascii="Arial" w:hAnsi="Arial" w:cs="Arial"/>
                <w:sz w:val="24"/>
                <w:szCs w:val="24"/>
              </w:rPr>
              <w:t xml:space="preserve">бновленные данные и влияние на оценку помехоустойчивости. </w:t>
            </w:r>
            <w:proofErr w:type="gramStart"/>
            <w:r w:rsidRPr="00E82911">
              <w:rPr>
                <w:rFonts w:ascii="Arial" w:hAnsi="Arial" w:cs="Arial"/>
                <w:sz w:val="24"/>
                <w:szCs w:val="24"/>
              </w:rPr>
              <w:t>Документ</w:t>
            </w:r>
            <w:r w:rsidRPr="0089020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  <w:lang w:val="en-US"/>
              </w:rPr>
              <w:t>CIGRE</w:t>
            </w:r>
            <w:r w:rsidRPr="00890207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стр</w:t>
            </w:r>
            <w:r w:rsidRPr="00890207">
              <w:rPr>
                <w:rFonts w:ascii="Arial" w:hAnsi="Arial" w:cs="Arial"/>
                <w:sz w:val="24"/>
                <w:szCs w:val="24"/>
              </w:rPr>
              <w:t xml:space="preserve">. 36-108, </w:t>
            </w:r>
            <w:r w:rsidRPr="00E82911">
              <w:rPr>
                <w:rFonts w:ascii="Arial" w:hAnsi="Arial" w:cs="Arial"/>
                <w:sz w:val="24"/>
                <w:szCs w:val="24"/>
              </w:rPr>
              <w:t>Париж</w:t>
            </w:r>
            <w:r w:rsidRPr="00890207">
              <w:rPr>
                <w:rFonts w:ascii="Arial" w:hAnsi="Arial" w:cs="Arial"/>
                <w:sz w:val="24"/>
                <w:szCs w:val="24"/>
              </w:rPr>
              <w:t>, 2002)</w:t>
            </w:r>
            <w:proofErr w:type="gramEnd"/>
          </w:p>
        </w:tc>
      </w:tr>
      <w:tr w:rsidR="004C1F1D" w:rsidRPr="004C5C62" w14:paraId="7BC87C4C" w14:textId="77777777" w:rsidTr="004C1F1D">
        <w:tc>
          <w:tcPr>
            <w:tcW w:w="673" w:type="dxa"/>
          </w:tcPr>
          <w:p w14:paraId="40D666CF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11D49"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2</w:t>
            </w:r>
            <w:r w:rsidRPr="00211D49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7C32DB77" w14:textId="77777777" w:rsidR="004C1F1D" w:rsidRPr="006F7E93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IEC</w:t>
            </w:r>
            <w:r w:rsidRPr="0089020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TS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60816</w:t>
            </w:r>
          </w:p>
        </w:tc>
        <w:tc>
          <w:tcPr>
            <w:tcW w:w="6379" w:type="dxa"/>
          </w:tcPr>
          <w:p w14:paraId="461A58AB" w14:textId="77777777" w:rsidR="004C1F1D" w:rsidRP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Guide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on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methods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of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measurement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of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short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duration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transients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on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low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>-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voltage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power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and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signal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lines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</w:t>
            </w:r>
            <w:r w:rsidRPr="00E82911">
              <w:rPr>
                <w:rFonts w:ascii="Arial" w:hAnsi="Arial" w:cs="Arial"/>
                <w:sz w:val="24"/>
                <w:szCs w:val="24"/>
              </w:rPr>
              <w:t>Руководство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по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методам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измерения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кратковременных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переходных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процессов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на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низковольтных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силовых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и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сигнальных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линиях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4C1F1D" w14:paraId="31476B75" w14:textId="77777777" w:rsidTr="004C1F1D">
        <w:tc>
          <w:tcPr>
            <w:tcW w:w="673" w:type="dxa"/>
          </w:tcPr>
          <w:p w14:paraId="55556A31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11D49"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3</w:t>
            </w:r>
            <w:r w:rsidRPr="00211D49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48D7B9EF" w14:textId="67CAAE6C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IEC 60068-1</w:t>
            </w:r>
          </w:p>
        </w:tc>
        <w:tc>
          <w:tcPr>
            <w:tcW w:w="6379" w:type="dxa"/>
          </w:tcPr>
          <w:p w14:paraId="1704E164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Environmental</w:t>
            </w:r>
            <w:r w:rsidRPr="00E82911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testing</w:t>
            </w:r>
            <w:r w:rsidRPr="00E82911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–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Part</w:t>
            </w:r>
            <w:r w:rsidRPr="00E82911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1: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General</w:t>
            </w:r>
            <w:r w:rsidRPr="00E82911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and</w:t>
            </w:r>
            <w:r w:rsidRPr="00E82911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guidance</w:t>
            </w:r>
            <w:r w:rsidRPr="00E82911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</w:t>
            </w:r>
            <w:r w:rsidRPr="00E82911">
              <w:rPr>
                <w:rFonts w:ascii="Arial" w:hAnsi="Arial" w:cs="Arial"/>
                <w:sz w:val="24"/>
                <w:szCs w:val="24"/>
              </w:rPr>
              <w:t>Испытания</w:t>
            </w:r>
            <w:r w:rsidRPr="00E829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на</w:t>
            </w:r>
            <w:r w:rsidRPr="00E829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воздействие</w:t>
            </w:r>
            <w:r w:rsidRPr="00E829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окружающей</w:t>
            </w:r>
            <w:r w:rsidRPr="00E829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среды</w:t>
            </w:r>
            <w:r w:rsidRPr="00E82911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E82911">
              <w:rPr>
                <w:rFonts w:ascii="Arial" w:hAnsi="Arial" w:cs="Arial"/>
                <w:sz w:val="24"/>
                <w:szCs w:val="24"/>
              </w:rPr>
              <w:t>Часть</w:t>
            </w:r>
            <w:r w:rsidRPr="00E82911">
              <w:rPr>
                <w:rFonts w:ascii="Arial" w:hAnsi="Arial" w:cs="Arial"/>
                <w:sz w:val="24"/>
                <w:szCs w:val="24"/>
                <w:lang w:val="en-US"/>
              </w:rPr>
              <w:t xml:space="preserve"> 1</w:t>
            </w:r>
            <w:r w:rsidRPr="00D8588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E829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82911">
              <w:rPr>
                <w:rFonts w:ascii="Arial" w:hAnsi="Arial" w:cs="Arial"/>
                <w:sz w:val="24"/>
                <w:szCs w:val="24"/>
              </w:rPr>
              <w:t>Общие</w:t>
            </w:r>
            <w:r w:rsidRPr="00E829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E829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и</w:t>
            </w:r>
            <w:r w:rsidRPr="00E829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рекомендации</w:t>
            </w:r>
            <w:r w:rsidRPr="00E82911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  <w:proofErr w:type="gramEnd"/>
          </w:p>
        </w:tc>
      </w:tr>
      <w:tr w:rsidR="004C1F1D" w14:paraId="71DBE03C" w14:textId="77777777" w:rsidTr="004C1F1D">
        <w:tc>
          <w:tcPr>
            <w:tcW w:w="673" w:type="dxa"/>
          </w:tcPr>
          <w:p w14:paraId="1BF22ED7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11D49"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4</w:t>
            </w:r>
            <w:r w:rsidRPr="00211D49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34FB9E96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IEC 61000-2-9</w:t>
            </w:r>
          </w:p>
        </w:tc>
        <w:tc>
          <w:tcPr>
            <w:tcW w:w="6379" w:type="dxa"/>
          </w:tcPr>
          <w:p w14:paraId="33FFA7FA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Electromagnetic compatibility (EMC) – Part 2: Environment – Section 9: Description of HEMP environment – Radiated disturbance</w:t>
            </w:r>
            <w:r w:rsidRPr="0074659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 w:rsidRPr="00E82911">
              <w:rPr>
                <w:rFonts w:ascii="Arial" w:hAnsi="Arial" w:cs="Arial"/>
                <w:sz w:val="24"/>
                <w:szCs w:val="24"/>
              </w:rPr>
              <w:t>Электромагнитная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совместимость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Pr="00E82911">
              <w:rPr>
                <w:rFonts w:ascii="Arial" w:hAnsi="Arial" w:cs="Arial"/>
                <w:sz w:val="24"/>
                <w:szCs w:val="24"/>
              </w:rPr>
              <w:t>ЭМС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). </w:t>
            </w:r>
            <w:r w:rsidRPr="00E82911">
              <w:rPr>
                <w:rFonts w:ascii="Arial" w:hAnsi="Arial" w:cs="Arial"/>
                <w:sz w:val="24"/>
                <w:szCs w:val="24"/>
              </w:rPr>
              <w:t>Часть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2</w:t>
            </w:r>
            <w:r w:rsidRPr="00D8588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Окружающая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среда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E82911">
              <w:rPr>
                <w:rFonts w:ascii="Arial" w:hAnsi="Arial" w:cs="Arial"/>
                <w:sz w:val="24"/>
                <w:szCs w:val="24"/>
              </w:rPr>
              <w:t>Раздел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9. </w:t>
            </w:r>
            <w:r w:rsidRPr="00E82911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среды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HEMP.</w:t>
            </w:r>
            <w:r w:rsidRPr="00D8588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82911">
              <w:rPr>
                <w:rFonts w:ascii="Arial" w:hAnsi="Arial" w:cs="Arial"/>
                <w:sz w:val="24"/>
                <w:szCs w:val="24"/>
              </w:rPr>
              <w:t>Излучаемые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помехи</w:t>
            </w:r>
            <w:r w:rsidRPr="00890207">
              <w:rPr>
                <w:rFonts w:ascii="Arial" w:hAnsi="Arial" w:cs="Arial"/>
                <w:sz w:val="24"/>
                <w:szCs w:val="24"/>
                <w:lang w:val="en-US"/>
              </w:rPr>
              <w:t>]</w:t>
            </w:r>
            <w:proofErr w:type="gramEnd"/>
          </w:p>
        </w:tc>
      </w:tr>
      <w:tr w:rsidR="004C1F1D" w14:paraId="3ED9D99E" w14:textId="77777777" w:rsidTr="004C1F1D">
        <w:tc>
          <w:tcPr>
            <w:tcW w:w="673" w:type="dxa"/>
          </w:tcPr>
          <w:p w14:paraId="1B364367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11D49"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5</w:t>
            </w:r>
            <w:r w:rsidRPr="00211D49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0BC48596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IEC 61000-2-10</w:t>
            </w:r>
          </w:p>
        </w:tc>
        <w:tc>
          <w:tcPr>
            <w:tcW w:w="6379" w:type="dxa"/>
          </w:tcPr>
          <w:p w14:paraId="0D4583B1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Electromagnetic compatibility (EMC) – Part 2-10: Environment – Description of HEMP environment – Conducted disturbance</w:t>
            </w:r>
            <w:r w:rsidRPr="0074659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 w:rsidRPr="00E82911">
              <w:rPr>
                <w:rFonts w:ascii="Arial" w:hAnsi="Arial" w:cs="Arial"/>
                <w:sz w:val="24"/>
                <w:szCs w:val="24"/>
              </w:rPr>
              <w:t>Электромагнитная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совместимость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Pr="00E82911">
              <w:rPr>
                <w:rFonts w:ascii="Arial" w:hAnsi="Arial" w:cs="Arial"/>
                <w:sz w:val="24"/>
                <w:szCs w:val="24"/>
              </w:rPr>
              <w:t>ЭМС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). </w:t>
            </w:r>
            <w:r w:rsidRPr="00E82911">
              <w:rPr>
                <w:rFonts w:ascii="Arial" w:hAnsi="Arial" w:cs="Arial"/>
                <w:sz w:val="24"/>
                <w:szCs w:val="24"/>
              </w:rPr>
              <w:t>Часть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2-10. </w:t>
            </w:r>
            <w:r w:rsidRPr="00E82911">
              <w:rPr>
                <w:rFonts w:ascii="Arial" w:hAnsi="Arial" w:cs="Arial"/>
                <w:sz w:val="24"/>
                <w:szCs w:val="24"/>
              </w:rPr>
              <w:t>Окружающая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среда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E82911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среды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HEMP. </w:t>
            </w:r>
            <w:proofErr w:type="spellStart"/>
            <w:proofErr w:type="gramStart"/>
            <w:r w:rsidRPr="00E82911">
              <w:rPr>
                <w:rFonts w:ascii="Arial" w:hAnsi="Arial" w:cs="Arial"/>
                <w:sz w:val="24"/>
                <w:szCs w:val="24"/>
              </w:rPr>
              <w:t>Кондуктивные</w:t>
            </w:r>
            <w:proofErr w:type="spellEnd"/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помехи</w:t>
            </w:r>
            <w:r w:rsidRPr="00890207">
              <w:rPr>
                <w:rFonts w:ascii="Arial" w:hAnsi="Arial" w:cs="Arial"/>
                <w:sz w:val="24"/>
                <w:szCs w:val="24"/>
                <w:lang w:val="en-US"/>
              </w:rPr>
              <w:t>]</w:t>
            </w:r>
            <w:proofErr w:type="gramEnd"/>
          </w:p>
        </w:tc>
      </w:tr>
      <w:tr w:rsidR="004C1F1D" w:rsidRPr="004C5C62" w14:paraId="45AB17B4" w14:textId="77777777" w:rsidTr="004C1F1D">
        <w:tc>
          <w:tcPr>
            <w:tcW w:w="673" w:type="dxa"/>
          </w:tcPr>
          <w:p w14:paraId="467E64B4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11D49"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6</w:t>
            </w:r>
            <w:r w:rsidRPr="00211D49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79EA3337" w14:textId="77777777" w:rsidR="004C1F1D" w:rsidRPr="006F7E93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IEC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60694</w:t>
            </w:r>
          </w:p>
        </w:tc>
        <w:tc>
          <w:tcPr>
            <w:tcW w:w="6379" w:type="dxa"/>
          </w:tcPr>
          <w:p w14:paraId="28BBBF6A" w14:textId="77777777" w:rsidR="004C1F1D" w:rsidRP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Common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specifications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for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high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>-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voltage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switchgear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and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controlgear</w:t>
            </w:r>
            <w:proofErr w:type="spellEnd"/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standards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</w:t>
            </w:r>
            <w:r w:rsidRPr="00E82911">
              <w:rPr>
                <w:rFonts w:ascii="Arial" w:hAnsi="Arial" w:cs="Arial"/>
                <w:sz w:val="24"/>
                <w:szCs w:val="24"/>
              </w:rPr>
              <w:t>Общие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спецификации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для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стандартов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высоковольтных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устройств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распределения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управления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4C1F1D" w14:paraId="262FE5B9" w14:textId="77777777" w:rsidTr="004C1F1D">
        <w:tc>
          <w:tcPr>
            <w:tcW w:w="673" w:type="dxa"/>
          </w:tcPr>
          <w:p w14:paraId="4FB93832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11D49"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7</w:t>
            </w:r>
            <w:r w:rsidRPr="00211D49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0FADADE9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IEC 61000-4-25</w:t>
            </w:r>
          </w:p>
        </w:tc>
        <w:tc>
          <w:tcPr>
            <w:tcW w:w="6379" w:type="dxa"/>
          </w:tcPr>
          <w:p w14:paraId="14F56BA9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Electromagnetic compatibility (EMC) – Part 4-25: Testing and measurement techniques – HEMP immunity test methods for equipment and systems</w:t>
            </w:r>
            <w:r w:rsidRPr="0074659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 w:rsidRPr="00E82911">
              <w:rPr>
                <w:rFonts w:ascii="Arial" w:hAnsi="Arial" w:cs="Arial"/>
                <w:sz w:val="24"/>
                <w:szCs w:val="24"/>
              </w:rPr>
              <w:t>Электромагнитная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совместимость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Pr="00E82911">
              <w:rPr>
                <w:rFonts w:ascii="Arial" w:hAnsi="Arial" w:cs="Arial"/>
                <w:sz w:val="24"/>
                <w:szCs w:val="24"/>
              </w:rPr>
              <w:t>ЭМС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). </w:t>
            </w:r>
            <w:r w:rsidRPr="00E82911">
              <w:rPr>
                <w:rFonts w:ascii="Arial" w:hAnsi="Arial" w:cs="Arial"/>
                <w:sz w:val="24"/>
                <w:szCs w:val="24"/>
              </w:rPr>
              <w:t>Часть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0207">
              <w:rPr>
                <w:rFonts w:ascii="Arial" w:hAnsi="Arial" w:cs="Arial"/>
                <w:sz w:val="24"/>
                <w:szCs w:val="24"/>
              </w:rPr>
              <w:t xml:space="preserve">4-25. </w:t>
            </w:r>
            <w:r w:rsidRPr="00E82911">
              <w:rPr>
                <w:rFonts w:ascii="Arial" w:hAnsi="Arial" w:cs="Arial"/>
                <w:sz w:val="24"/>
                <w:szCs w:val="24"/>
              </w:rPr>
              <w:t>Методы</w:t>
            </w:r>
            <w:r w:rsidRPr="007465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испытаний</w:t>
            </w:r>
            <w:r w:rsidRPr="007465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lastRenderedPageBreak/>
              <w:t>и</w:t>
            </w:r>
            <w:r w:rsidRPr="007465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измерений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74659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E82911">
              <w:rPr>
                <w:rFonts w:ascii="Arial" w:hAnsi="Arial" w:cs="Arial"/>
                <w:sz w:val="24"/>
                <w:szCs w:val="24"/>
              </w:rPr>
              <w:t>Методы</w:t>
            </w:r>
            <w:r w:rsidRPr="007465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испытаний</w:t>
            </w:r>
            <w:r w:rsidRPr="007465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на</w:t>
            </w:r>
            <w:r w:rsidRPr="007465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устойчивость</w:t>
            </w:r>
            <w:r w:rsidRPr="007465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к</w:t>
            </w:r>
            <w:r w:rsidRPr="007465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HEMP</w:t>
            </w:r>
            <w:r w:rsidRPr="007465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для</w:t>
            </w:r>
            <w:r w:rsidRPr="007465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оборудования</w:t>
            </w:r>
            <w:r w:rsidRPr="007465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и</w:t>
            </w:r>
            <w:r w:rsidRPr="007465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систем</w:t>
            </w:r>
            <w:r>
              <w:rPr>
                <w:rFonts w:ascii="Arial" w:hAnsi="Arial" w:cs="Arial"/>
                <w:sz w:val="24"/>
                <w:szCs w:val="24"/>
              </w:rPr>
              <w:t>]</w:t>
            </w:r>
            <w:proofErr w:type="gramEnd"/>
          </w:p>
        </w:tc>
      </w:tr>
      <w:tr w:rsidR="004C1F1D" w14:paraId="190A0405" w14:textId="77777777" w:rsidTr="004C1F1D">
        <w:tc>
          <w:tcPr>
            <w:tcW w:w="673" w:type="dxa"/>
          </w:tcPr>
          <w:p w14:paraId="168CADF2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lastRenderedPageBreak/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8</w:t>
            </w: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2DF9D82F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IEC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TR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 xml:space="preserve"> 61000-1-6:2012</w:t>
            </w:r>
          </w:p>
        </w:tc>
        <w:tc>
          <w:tcPr>
            <w:tcW w:w="6379" w:type="dxa"/>
          </w:tcPr>
          <w:p w14:paraId="64E7508C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Electromagnetic compatibility (EMC) – Part 1-6: General – Guide to the assessment of measurement uncertainty [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Электромагнитная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совместимость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ЭМС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). 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 xml:space="preserve">Часть 1-6. Общие положения. </w:t>
            </w:r>
            <w:proofErr w:type="gramStart"/>
            <w:r w:rsidRPr="006F7E93">
              <w:rPr>
                <w:rFonts w:ascii="Arial" w:hAnsi="Arial" w:cs="Arial"/>
                <w:bCs/>
                <w:sz w:val="24"/>
                <w:szCs w:val="24"/>
              </w:rPr>
              <w:t>Руководство по оценке неопределенности измерений]</w:t>
            </w:r>
            <w:proofErr w:type="gramEnd"/>
          </w:p>
        </w:tc>
      </w:tr>
      <w:tr w:rsidR="004C1F1D" w14:paraId="16EBB214" w14:textId="77777777" w:rsidTr="004C1F1D">
        <w:tc>
          <w:tcPr>
            <w:tcW w:w="673" w:type="dxa"/>
          </w:tcPr>
          <w:p w14:paraId="304902A4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9</w:t>
            </w: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7BF72AB6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IEC TR 6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1000-2-5</w:t>
            </w:r>
          </w:p>
        </w:tc>
        <w:tc>
          <w:tcPr>
            <w:tcW w:w="6379" w:type="dxa"/>
          </w:tcPr>
          <w:p w14:paraId="542E7FDA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Electromagnetic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compatibility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EMC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) –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Part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2-5: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Environment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–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Description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and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classification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of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electromagnetic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environments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[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Электромагнитная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совместимость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ЭМС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). 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 xml:space="preserve">Часть 2-5. Окружающая среда. </w:t>
            </w:r>
            <w:proofErr w:type="gramStart"/>
            <w:r w:rsidRPr="006F7E93">
              <w:rPr>
                <w:rFonts w:ascii="Arial" w:hAnsi="Arial" w:cs="Arial"/>
                <w:bCs/>
                <w:sz w:val="24"/>
                <w:szCs w:val="24"/>
              </w:rPr>
              <w:t>Описание и классификация электромагнитных сред]</w:t>
            </w:r>
            <w:proofErr w:type="gramEnd"/>
          </w:p>
        </w:tc>
      </w:tr>
      <w:tr w:rsidR="004C1F1D" w14:paraId="7D27B85C" w14:textId="77777777" w:rsidTr="004C1F1D">
        <w:tc>
          <w:tcPr>
            <w:tcW w:w="673" w:type="dxa"/>
          </w:tcPr>
          <w:p w14:paraId="6B1B619C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10</w:t>
            </w: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147C8E4B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IEC TR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61000-4-1</w:t>
            </w:r>
          </w:p>
        </w:tc>
        <w:tc>
          <w:tcPr>
            <w:tcW w:w="6379" w:type="dxa"/>
          </w:tcPr>
          <w:p w14:paraId="096B8706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Electromagnetic compatibility (EMC) – Part 4-1: Testing and measurement techniques – Overview of IEC 61000-4 series</w:t>
            </w:r>
            <w:r w:rsidRPr="0074659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 w:rsidRPr="00E82911">
              <w:rPr>
                <w:rFonts w:ascii="Arial" w:hAnsi="Arial" w:cs="Arial"/>
                <w:sz w:val="24"/>
                <w:szCs w:val="24"/>
              </w:rPr>
              <w:t>Электромагнитная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совместимость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Pr="00E82911">
              <w:rPr>
                <w:rFonts w:ascii="Arial" w:hAnsi="Arial" w:cs="Arial"/>
                <w:sz w:val="24"/>
                <w:szCs w:val="24"/>
              </w:rPr>
              <w:t>ЭМС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). </w:t>
            </w:r>
            <w:r w:rsidRPr="00E82911">
              <w:rPr>
                <w:rFonts w:ascii="Arial" w:hAnsi="Arial" w:cs="Arial"/>
                <w:sz w:val="24"/>
                <w:szCs w:val="24"/>
              </w:rPr>
              <w:t>Часть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4-1. </w:t>
            </w:r>
            <w:r w:rsidRPr="00E82911">
              <w:rPr>
                <w:rFonts w:ascii="Arial" w:hAnsi="Arial" w:cs="Arial"/>
                <w:sz w:val="24"/>
                <w:szCs w:val="24"/>
              </w:rPr>
              <w:t>Методы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испытаний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и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измерений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5E510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82911">
              <w:rPr>
                <w:rFonts w:ascii="Arial" w:hAnsi="Arial" w:cs="Arial"/>
                <w:sz w:val="24"/>
                <w:szCs w:val="24"/>
              </w:rPr>
              <w:t>Обзор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серии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IEC 61000-4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]</w:t>
            </w:r>
            <w:proofErr w:type="gramEnd"/>
          </w:p>
        </w:tc>
      </w:tr>
      <w:tr w:rsidR="004C1F1D" w14:paraId="2777DFAA" w14:textId="77777777" w:rsidTr="004C1F1D">
        <w:tc>
          <w:tcPr>
            <w:tcW w:w="673" w:type="dxa"/>
          </w:tcPr>
          <w:p w14:paraId="77D890B0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11</w:t>
            </w: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4A33A619" w14:textId="0A13AD90" w:rsidR="004C1F1D" w:rsidRPr="006F7E93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IEC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61010-1</w:t>
            </w:r>
          </w:p>
        </w:tc>
        <w:tc>
          <w:tcPr>
            <w:tcW w:w="6379" w:type="dxa"/>
          </w:tcPr>
          <w:p w14:paraId="3A77F828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Safety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requirements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for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electrical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equipment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for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measurement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,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control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,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and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laboratory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use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–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Part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1: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General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226BB0">
              <w:rPr>
                <w:rFonts w:ascii="Arial" w:hAnsi="Arial" w:cs="Arial"/>
                <w:bCs/>
                <w:sz w:val="24"/>
                <w:szCs w:val="24"/>
                <w:lang w:val="en-US"/>
              </w:rPr>
              <w:t>requirements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</w:t>
            </w:r>
            <w:r w:rsidRPr="00E82911">
              <w:rPr>
                <w:rFonts w:ascii="Arial" w:hAnsi="Arial" w:cs="Arial"/>
                <w:sz w:val="24"/>
                <w:szCs w:val="24"/>
              </w:rPr>
              <w:t>Требования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безопасности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к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электр</w:t>
            </w:r>
            <w:r>
              <w:rPr>
                <w:rFonts w:ascii="Arial" w:hAnsi="Arial" w:cs="Arial"/>
                <w:sz w:val="24"/>
                <w:szCs w:val="24"/>
              </w:rPr>
              <w:t>ическому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оборудованию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для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измерений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Pr="00E82911">
              <w:rPr>
                <w:rFonts w:ascii="Arial" w:hAnsi="Arial" w:cs="Arial"/>
                <w:sz w:val="24"/>
                <w:szCs w:val="24"/>
              </w:rPr>
              <w:t>контроля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и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лабораторного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применения</w:t>
            </w:r>
            <w:r w:rsidRPr="004C1F1D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E82911">
              <w:rPr>
                <w:rFonts w:ascii="Arial" w:hAnsi="Arial" w:cs="Arial"/>
                <w:sz w:val="24"/>
                <w:szCs w:val="24"/>
              </w:rPr>
              <w:t>Часть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1. </w:t>
            </w:r>
            <w:proofErr w:type="gramStart"/>
            <w:r w:rsidRPr="00E82911">
              <w:rPr>
                <w:rFonts w:ascii="Arial" w:hAnsi="Arial" w:cs="Arial"/>
                <w:sz w:val="24"/>
                <w:szCs w:val="24"/>
              </w:rPr>
              <w:t>Общие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82911">
              <w:rPr>
                <w:rFonts w:ascii="Arial" w:hAnsi="Arial" w:cs="Arial"/>
                <w:sz w:val="24"/>
                <w:szCs w:val="24"/>
              </w:rPr>
              <w:t>требования</w:t>
            </w:r>
            <w:r w:rsidRPr="0074659D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  <w:proofErr w:type="gramEnd"/>
          </w:p>
        </w:tc>
      </w:tr>
      <w:tr w:rsidR="004C1F1D" w14:paraId="783A29F8" w14:textId="77777777" w:rsidTr="004C1F1D">
        <w:tc>
          <w:tcPr>
            <w:tcW w:w="673" w:type="dxa"/>
          </w:tcPr>
          <w:p w14:paraId="3CCC3B06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12</w:t>
            </w: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02012CDA" w14:textId="11CA663F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IEC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Gu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ide 107</w:t>
            </w:r>
          </w:p>
        </w:tc>
        <w:tc>
          <w:tcPr>
            <w:tcW w:w="6379" w:type="dxa"/>
          </w:tcPr>
          <w:p w14:paraId="0222483E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Electromagnetic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compatibility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–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Guide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to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the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drafting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of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electromagnetic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compatibility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publications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Электромагнитная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совместимость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. </w:t>
            </w:r>
            <w:proofErr w:type="gramStart"/>
            <w:r w:rsidRPr="006F7E93">
              <w:rPr>
                <w:rFonts w:ascii="Arial" w:hAnsi="Arial" w:cs="Arial"/>
                <w:bCs/>
                <w:sz w:val="24"/>
                <w:szCs w:val="24"/>
              </w:rPr>
              <w:t>Руководство по составлению публикаций по электромагнитной совместимости)</w:t>
            </w:r>
            <w:proofErr w:type="gramEnd"/>
          </w:p>
        </w:tc>
      </w:tr>
      <w:tr w:rsidR="004C1F1D" w14:paraId="440620A3" w14:textId="77777777" w:rsidTr="004C1F1D">
        <w:tc>
          <w:tcPr>
            <w:tcW w:w="673" w:type="dxa"/>
          </w:tcPr>
          <w:p w14:paraId="6A690FD0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13</w:t>
            </w: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5B90995E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IEC 61000-6-6</w:t>
            </w:r>
          </w:p>
        </w:tc>
        <w:tc>
          <w:tcPr>
            <w:tcW w:w="6379" w:type="dxa"/>
          </w:tcPr>
          <w:p w14:paraId="5558A02F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Electromagnetic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compatibility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EMC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) –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Part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6-6: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Generic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standards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–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HEMP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immunity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for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indoor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equipment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[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Электромагнитная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совместимость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ЭМС</w:t>
            </w:r>
            <w:r w:rsidRPr="004C1F1D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). 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 xml:space="preserve">Часть 6-6. </w:t>
            </w:r>
            <w:proofErr w:type="gramStart"/>
            <w:r w:rsidRPr="006F7E93">
              <w:rPr>
                <w:rFonts w:ascii="Arial" w:hAnsi="Arial" w:cs="Arial"/>
                <w:bCs/>
                <w:sz w:val="24"/>
                <w:szCs w:val="24"/>
              </w:rPr>
              <w:t>Общие</w:t>
            </w:r>
            <w:proofErr w:type="gramEnd"/>
            <w:r w:rsidRPr="006F7E93">
              <w:rPr>
                <w:rFonts w:ascii="Arial" w:hAnsi="Arial" w:cs="Arial"/>
                <w:bCs/>
                <w:sz w:val="24"/>
                <w:szCs w:val="24"/>
              </w:rPr>
              <w:t xml:space="preserve"> стандарт. </w:t>
            </w:r>
            <w:proofErr w:type="gramStart"/>
            <w:r w:rsidRPr="006F7E93">
              <w:rPr>
                <w:rFonts w:ascii="Arial" w:hAnsi="Arial" w:cs="Arial"/>
                <w:bCs/>
                <w:sz w:val="24"/>
                <w:szCs w:val="24"/>
              </w:rPr>
              <w:t>Устойчивость к HEMP для внутреннего оборудования]</w:t>
            </w:r>
            <w:proofErr w:type="gramEnd"/>
          </w:p>
        </w:tc>
      </w:tr>
      <w:tr w:rsidR="004C1F1D" w14:paraId="2BEFBE44" w14:textId="77777777" w:rsidTr="004C1F1D">
        <w:tc>
          <w:tcPr>
            <w:tcW w:w="673" w:type="dxa"/>
          </w:tcPr>
          <w:p w14:paraId="3A1EE6D4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14</w:t>
            </w: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4E8A3625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IEC 60050-311</w:t>
            </w:r>
          </w:p>
        </w:tc>
        <w:tc>
          <w:tcPr>
            <w:tcW w:w="6379" w:type="dxa"/>
          </w:tcPr>
          <w:p w14:paraId="274C0F32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International </w:t>
            </w:r>
            <w:proofErr w:type="spellStart"/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Electrotechnical</w:t>
            </w:r>
            <w:proofErr w:type="spellEnd"/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Vocabulary (IEV) – Part 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lastRenderedPageBreak/>
              <w:t>311: Electrical and electronic measurements – General terms relating to measurements (available at www.electropedia.org) [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Международный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электротехнический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словарь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МЭС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). 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 xml:space="preserve">Часть 311. Электрические и электронные измерения. </w:t>
            </w:r>
            <w:proofErr w:type="gramStart"/>
            <w:r w:rsidRPr="006F7E93">
              <w:rPr>
                <w:rFonts w:ascii="Arial" w:hAnsi="Arial" w:cs="Arial"/>
                <w:bCs/>
                <w:sz w:val="24"/>
                <w:szCs w:val="24"/>
              </w:rPr>
              <w:t>Общие термины, относящиеся к измерениям (доступно на www.electropedia.org]</w:t>
            </w:r>
            <w:proofErr w:type="gramEnd"/>
          </w:p>
        </w:tc>
      </w:tr>
      <w:tr w:rsidR="004C1F1D" w14:paraId="0B976CCA" w14:textId="77777777" w:rsidTr="004C1F1D">
        <w:tc>
          <w:tcPr>
            <w:tcW w:w="673" w:type="dxa"/>
          </w:tcPr>
          <w:p w14:paraId="27630D06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lastRenderedPageBreak/>
              <w:t>[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15</w:t>
            </w:r>
            <w:r w:rsidRPr="00643E50">
              <w:rPr>
                <w:rFonts w:ascii="Arial" w:hAnsi="Arial" w:cs="Arial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2837" w:type="dxa"/>
          </w:tcPr>
          <w:p w14:paraId="1DF75C40" w14:textId="77777777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IEC 61000-4-4</w:t>
            </w:r>
          </w:p>
        </w:tc>
        <w:tc>
          <w:tcPr>
            <w:tcW w:w="6379" w:type="dxa"/>
          </w:tcPr>
          <w:p w14:paraId="359AB826" w14:textId="1CC13344" w:rsidR="004C1F1D" w:rsidRDefault="004C1F1D" w:rsidP="001D360A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>Electromagnetic compatibility (EMC) – Part 4-4: Testing and measurement techniques – Electrical fast transient/burst immunity test [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Электромагнитная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совместимость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>ЭМС</w:t>
            </w:r>
            <w:r w:rsidRPr="006F7E9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). </w:t>
            </w:r>
            <w:r w:rsidRPr="006F7E93">
              <w:rPr>
                <w:rFonts w:ascii="Arial" w:hAnsi="Arial" w:cs="Arial"/>
                <w:bCs/>
                <w:sz w:val="24"/>
                <w:szCs w:val="24"/>
              </w:rPr>
              <w:t xml:space="preserve">Часть 4-4. Методы испытаний и измерений. </w:t>
            </w:r>
            <w:proofErr w:type="gramStart"/>
            <w:r w:rsidRPr="006F7E93">
              <w:rPr>
                <w:rFonts w:ascii="Arial" w:hAnsi="Arial" w:cs="Arial"/>
                <w:bCs/>
                <w:sz w:val="24"/>
                <w:szCs w:val="24"/>
              </w:rPr>
              <w:t>Испытание на устойчивость к быстрым переходным процессам/импульсам)</w:t>
            </w:r>
            <w:proofErr w:type="gramEnd"/>
          </w:p>
        </w:tc>
      </w:tr>
    </w:tbl>
    <w:p w14:paraId="5FB12448" w14:textId="77777777" w:rsidR="004C1F1D" w:rsidRPr="004C1F1D" w:rsidRDefault="004C1F1D" w:rsidP="009B544E">
      <w:pPr>
        <w:widowControl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56F8C9A4" w14:textId="539EDB2E" w:rsidR="00B37754" w:rsidRDefault="00B37754">
      <w:r>
        <w:br w:type="page"/>
      </w:r>
    </w:p>
    <w:tbl>
      <w:tblPr>
        <w:tblW w:w="10065" w:type="dxa"/>
        <w:tblInd w:w="-142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top w:w="142" w:type="dxa"/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395"/>
        <w:gridCol w:w="283"/>
        <w:gridCol w:w="2835"/>
        <w:gridCol w:w="567"/>
        <w:gridCol w:w="1985"/>
      </w:tblGrid>
      <w:tr w:rsidR="00807743" w:rsidRPr="00EE3266" w14:paraId="3A6AD7EA" w14:textId="77777777" w:rsidTr="00861B4D">
        <w:trPr>
          <w:trHeight w:val="246"/>
        </w:trPr>
        <w:tc>
          <w:tcPr>
            <w:tcW w:w="4395" w:type="dxa"/>
            <w:tcBorders>
              <w:top w:val="single" w:sz="8" w:space="0" w:color="auto"/>
              <w:bottom w:val="nil"/>
            </w:tcBorders>
          </w:tcPr>
          <w:p w14:paraId="71600BDF" w14:textId="1E88D091" w:rsidR="00807743" w:rsidRPr="00A83327" w:rsidRDefault="00807743" w:rsidP="00BA7D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E44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Pr="00A83327">
              <w:rPr>
                <w:rFonts w:ascii="Arial" w:hAnsi="Arial" w:cs="Arial"/>
                <w:sz w:val="24"/>
                <w:szCs w:val="24"/>
                <w:lang w:val="en-US"/>
              </w:rPr>
              <w:t>УДК 621.396/.397:001.4</w:t>
            </w:r>
            <w:r w:rsidRPr="00A83327">
              <w:rPr>
                <w:rFonts w:ascii="Arial" w:hAnsi="Arial" w:cs="Arial"/>
                <w:sz w:val="24"/>
                <w:szCs w:val="24"/>
              </w:rPr>
              <w:t>:</w:t>
            </w:r>
            <w:r w:rsidRPr="00A83327">
              <w:rPr>
                <w:rFonts w:ascii="Arial" w:hAnsi="Arial" w:cs="Arial"/>
                <w:sz w:val="24"/>
                <w:szCs w:val="24"/>
                <w:lang w:val="en-US"/>
              </w:rPr>
              <w:t>006</w:t>
            </w:r>
            <w:r w:rsidR="005E5109">
              <w:rPr>
                <w:rFonts w:ascii="Arial" w:hAnsi="Arial" w:cs="Arial"/>
                <w:sz w:val="24"/>
                <w:szCs w:val="24"/>
              </w:rPr>
              <w:t>.</w:t>
            </w:r>
            <w:r w:rsidRPr="00A83327">
              <w:rPr>
                <w:rFonts w:ascii="Arial" w:hAnsi="Arial" w:cs="Arial"/>
                <w:sz w:val="24"/>
                <w:szCs w:val="24"/>
                <w:lang w:val="en-US"/>
              </w:rPr>
              <w:t>354</w:t>
            </w:r>
          </w:p>
        </w:tc>
        <w:tc>
          <w:tcPr>
            <w:tcW w:w="283" w:type="dxa"/>
            <w:tcBorders>
              <w:top w:val="single" w:sz="8" w:space="0" w:color="auto"/>
              <w:bottom w:val="nil"/>
            </w:tcBorders>
          </w:tcPr>
          <w:p w14:paraId="0CB46D5D" w14:textId="77777777" w:rsidR="00807743" w:rsidRPr="00A83327" w:rsidRDefault="00807743" w:rsidP="00861B4D">
            <w:pPr>
              <w:ind w:left="6" w:hanging="6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nil"/>
            </w:tcBorders>
          </w:tcPr>
          <w:p w14:paraId="00D44C4D" w14:textId="517C4B46" w:rsidR="00807743" w:rsidRPr="00A83327" w:rsidRDefault="00807743" w:rsidP="00861B4D">
            <w:pPr>
              <w:pStyle w:val="formattext0"/>
              <w:shd w:val="clear" w:color="auto" w:fill="FFFFFF"/>
              <w:spacing w:before="0" w:beforeAutospacing="0" w:after="0" w:afterAutospacing="0"/>
              <w:ind w:left="-364"/>
              <w:jc w:val="center"/>
              <w:textAlignment w:val="baseline"/>
              <w:rPr>
                <w:rFonts w:ascii="Arial" w:hAnsi="Arial" w:cs="Arial"/>
              </w:rPr>
            </w:pPr>
            <w:r w:rsidRPr="00A83327">
              <w:rPr>
                <w:rFonts w:ascii="Arial" w:hAnsi="Arial" w:cs="Arial"/>
              </w:rPr>
              <w:t xml:space="preserve">МКС </w:t>
            </w:r>
            <w:r w:rsidRPr="00A83327">
              <w:rPr>
                <w:rFonts w:ascii="Arial" w:hAnsi="Arial" w:cs="Arial"/>
                <w:lang w:val="en-US"/>
              </w:rPr>
              <w:t>33</w:t>
            </w:r>
            <w:r w:rsidRPr="00A83327">
              <w:rPr>
                <w:rFonts w:ascii="Arial" w:hAnsi="Arial" w:cs="Arial"/>
              </w:rPr>
              <w:t>.</w:t>
            </w:r>
            <w:r w:rsidRPr="00A83327">
              <w:rPr>
                <w:rFonts w:ascii="Arial" w:hAnsi="Arial" w:cs="Arial"/>
                <w:lang w:val="en-US"/>
              </w:rPr>
              <w:t>100</w:t>
            </w:r>
            <w:r w:rsidRPr="00A83327">
              <w:rPr>
                <w:rFonts w:ascii="Arial" w:hAnsi="Arial" w:cs="Arial"/>
              </w:rPr>
              <w:t>.</w:t>
            </w:r>
            <w:r w:rsidR="0074659D">
              <w:rPr>
                <w:rFonts w:ascii="Arial" w:hAnsi="Arial" w:cs="Arial"/>
              </w:rPr>
              <w:t>2</w:t>
            </w:r>
            <w:r w:rsidRPr="00A83327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nil"/>
            </w:tcBorders>
          </w:tcPr>
          <w:p w14:paraId="6B7FCC55" w14:textId="77777777" w:rsidR="00807743" w:rsidRPr="00EE3266" w:rsidRDefault="00807743" w:rsidP="00861B4D">
            <w:pPr>
              <w:ind w:right="-133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E326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14:paraId="20CED916" w14:textId="77777777" w:rsidR="00807743" w:rsidRPr="00EE3266" w:rsidRDefault="00807743" w:rsidP="00861B4D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E3266">
              <w:rPr>
                <w:rFonts w:ascii="Arial" w:hAnsi="Arial" w:cs="Arial"/>
                <w:sz w:val="24"/>
                <w:szCs w:val="24"/>
                <w:lang w:val="en-US"/>
              </w:rPr>
              <w:t>IDT</w:t>
            </w:r>
          </w:p>
        </w:tc>
      </w:tr>
      <w:tr w:rsidR="00807743" w:rsidRPr="00EE3266" w14:paraId="40C0FE10" w14:textId="77777777" w:rsidTr="00861B4D">
        <w:tblPrEx>
          <w:tblCellMar>
            <w:bottom w:w="142" w:type="dxa"/>
          </w:tblCellMar>
        </w:tblPrEx>
        <w:trPr>
          <w:trHeight w:val="867"/>
        </w:trPr>
        <w:tc>
          <w:tcPr>
            <w:tcW w:w="10065" w:type="dxa"/>
            <w:gridSpan w:val="5"/>
            <w:tcBorders>
              <w:top w:val="nil"/>
              <w:bottom w:val="single" w:sz="8" w:space="0" w:color="auto"/>
            </w:tcBorders>
          </w:tcPr>
          <w:p w14:paraId="2FEA0B51" w14:textId="0DED7A35" w:rsidR="00807743" w:rsidRPr="00EE3266" w:rsidRDefault="00807743" w:rsidP="00861B4D">
            <w:pPr>
              <w:spacing w:after="0" w:line="38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3266">
              <w:rPr>
                <w:rFonts w:ascii="Arial" w:hAnsi="Arial" w:cs="Arial"/>
                <w:sz w:val="24"/>
                <w:szCs w:val="24"/>
              </w:rPr>
              <w:t xml:space="preserve">Ключевые слова: </w:t>
            </w:r>
            <w:r>
              <w:rPr>
                <w:rFonts w:ascii="Arial" w:hAnsi="Arial" w:cs="Arial"/>
                <w:sz w:val="24"/>
                <w:szCs w:val="24"/>
              </w:rPr>
              <w:t xml:space="preserve">электромагнитная совместимость, электромагнитная обстановка, </w:t>
            </w:r>
            <w:r w:rsidR="0074659D">
              <w:rPr>
                <w:rFonts w:ascii="Arial" w:hAnsi="Arial" w:cs="Arial"/>
                <w:sz w:val="24"/>
                <w:szCs w:val="24"/>
              </w:rPr>
              <w:t xml:space="preserve">затухающая колебательная волна, </w:t>
            </w:r>
            <w:r w:rsidR="003F754B">
              <w:rPr>
                <w:rFonts w:ascii="Arial" w:hAnsi="Arial" w:cs="Arial"/>
                <w:sz w:val="24"/>
                <w:szCs w:val="24"/>
              </w:rPr>
              <w:t xml:space="preserve">устойчивость, </w:t>
            </w:r>
            <w:r>
              <w:rPr>
                <w:rFonts w:ascii="Arial" w:hAnsi="Arial" w:cs="Arial"/>
                <w:sz w:val="24"/>
                <w:szCs w:val="24"/>
              </w:rPr>
              <w:t>требования,</w:t>
            </w:r>
            <w:r w:rsidR="009B544E">
              <w:rPr>
                <w:rFonts w:ascii="Arial" w:hAnsi="Arial" w:cs="Arial"/>
                <w:sz w:val="24"/>
                <w:szCs w:val="24"/>
              </w:rPr>
              <w:t xml:space="preserve"> калибровка, испытательная установка,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544E">
              <w:rPr>
                <w:rFonts w:ascii="Arial" w:hAnsi="Arial" w:cs="Arial"/>
                <w:sz w:val="24"/>
                <w:szCs w:val="24"/>
              </w:rPr>
              <w:t>средства измерений</w:t>
            </w:r>
            <w:r>
              <w:rPr>
                <w:rFonts w:ascii="Arial" w:hAnsi="Arial" w:cs="Arial"/>
                <w:sz w:val="24"/>
                <w:szCs w:val="24"/>
              </w:rPr>
              <w:t xml:space="preserve">, испытания, измерения, неопределенность измерений, </w:t>
            </w:r>
            <w:r w:rsidR="009B544E">
              <w:rPr>
                <w:rFonts w:ascii="Arial" w:hAnsi="Arial" w:cs="Arial"/>
                <w:sz w:val="24"/>
                <w:szCs w:val="24"/>
              </w:rPr>
              <w:t xml:space="preserve">сети связи/развязки, зажим емкостной связи, </w:t>
            </w:r>
            <w:r>
              <w:rPr>
                <w:rFonts w:ascii="Arial" w:hAnsi="Arial" w:cs="Arial"/>
                <w:sz w:val="24"/>
                <w:szCs w:val="24"/>
              </w:rPr>
              <w:t>оценка соответствия</w:t>
            </w:r>
          </w:p>
        </w:tc>
      </w:tr>
    </w:tbl>
    <w:p w14:paraId="46DF8B45" w14:textId="77777777" w:rsidR="00807743" w:rsidRPr="00EE3266" w:rsidRDefault="00807743" w:rsidP="00807743">
      <w:pPr>
        <w:widowControl w:val="0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8EEBFA5" w14:textId="77777777" w:rsidR="00807743" w:rsidRPr="00EE3266" w:rsidRDefault="00807743" w:rsidP="00807743">
      <w:pPr>
        <w:widowControl w:val="0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A3ACDCB" w14:textId="77777777" w:rsidR="00807743" w:rsidRPr="00EE3266" w:rsidRDefault="00807743" w:rsidP="00807743">
      <w:pPr>
        <w:widowControl w:val="0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CF5CF12" w14:textId="77777777" w:rsidR="00807743" w:rsidRPr="00EE3266" w:rsidRDefault="00807743" w:rsidP="00807743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0D15B5B7" w14:textId="77777777" w:rsidR="00807743" w:rsidRPr="00EE3266" w:rsidRDefault="00807743" w:rsidP="00807743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Y="-79"/>
        <w:tblW w:w="0" w:type="auto"/>
        <w:tblLook w:val="04A0" w:firstRow="1" w:lastRow="0" w:firstColumn="1" w:lastColumn="0" w:noHBand="0" w:noVBand="1"/>
      </w:tblPr>
      <w:tblGrid>
        <w:gridCol w:w="3495"/>
        <w:gridCol w:w="282"/>
        <w:gridCol w:w="3057"/>
        <w:gridCol w:w="282"/>
        <w:gridCol w:w="2521"/>
      </w:tblGrid>
      <w:tr w:rsidR="00807743" w:rsidRPr="00EE3266" w14:paraId="47161123" w14:textId="77777777" w:rsidTr="00861B4D">
        <w:tc>
          <w:tcPr>
            <w:tcW w:w="9637" w:type="dxa"/>
            <w:gridSpan w:val="5"/>
            <w:shd w:val="clear" w:color="auto" w:fill="auto"/>
          </w:tcPr>
          <w:p w14:paraId="14E8EE99" w14:textId="77777777" w:rsidR="00807743" w:rsidRPr="00EE3266" w:rsidRDefault="00807743" w:rsidP="00861B4D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Руководитель организации-разработчика:</w:t>
            </w:r>
          </w:p>
        </w:tc>
      </w:tr>
      <w:tr w:rsidR="00807743" w:rsidRPr="00EE3266" w14:paraId="6CA90D49" w14:textId="77777777" w:rsidTr="00861B4D">
        <w:tc>
          <w:tcPr>
            <w:tcW w:w="9637" w:type="dxa"/>
            <w:gridSpan w:val="5"/>
            <w:shd w:val="clear" w:color="auto" w:fill="auto"/>
          </w:tcPr>
          <w:p w14:paraId="349C5657" w14:textId="77777777" w:rsidR="00807743" w:rsidRPr="00EE3266" w:rsidRDefault="00807743" w:rsidP="00861B4D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Общество с ограниченной ответственностью Научно-Методический центр «Электромагнитная совместимость» (ООО «НМЦ ЭМС»)</w:t>
            </w:r>
          </w:p>
        </w:tc>
      </w:tr>
      <w:tr w:rsidR="00807743" w:rsidRPr="00EE3266" w14:paraId="5261B4DE" w14:textId="77777777" w:rsidTr="00861B4D">
        <w:tc>
          <w:tcPr>
            <w:tcW w:w="9637" w:type="dxa"/>
            <w:gridSpan w:val="5"/>
            <w:shd w:val="clear" w:color="auto" w:fill="auto"/>
          </w:tcPr>
          <w:p w14:paraId="2C6FA6E0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71619665" w14:textId="77777777" w:rsidTr="00861B4D">
        <w:tc>
          <w:tcPr>
            <w:tcW w:w="9637" w:type="dxa"/>
            <w:gridSpan w:val="5"/>
            <w:shd w:val="clear" w:color="auto" w:fill="auto"/>
          </w:tcPr>
          <w:p w14:paraId="09648C28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1D90DA5A" w14:textId="77777777" w:rsidTr="00861B4D">
        <w:tc>
          <w:tcPr>
            <w:tcW w:w="9637" w:type="dxa"/>
            <w:gridSpan w:val="5"/>
            <w:shd w:val="clear" w:color="auto" w:fill="auto"/>
          </w:tcPr>
          <w:p w14:paraId="47D3A5EA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25471971" w14:textId="77777777" w:rsidTr="00861B4D">
        <w:tc>
          <w:tcPr>
            <w:tcW w:w="9637" w:type="dxa"/>
            <w:gridSpan w:val="5"/>
            <w:shd w:val="clear" w:color="auto" w:fill="auto"/>
          </w:tcPr>
          <w:p w14:paraId="59156817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471B467A" w14:textId="77777777" w:rsidTr="00861B4D">
        <w:tc>
          <w:tcPr>
            <w:tcW w:w="9637" w:type="dxa"/>
            <w:gridSpan w:val="5"/>
            <w:shd w:val="clear" w:color="auto" w:fill="auto"/>
          </w:tcPr>
          <w:p w14:paraId="33A7CAC9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18DDCDEC" w14:textId="77777777" w:rsidTr="00861B4D">
        <w:tc>
          <w:tcPr>
            <w:tcW w:w="3495" w:type="dxa"/>
            <w:tcBorders>
              <w:bottom w:val="single" w:sz="4" w:space="0" w:color="auto"/>
            </w:tcBorders>
            <w:shd w:val="clear" w:color="auto" w:fill="auto"/>
          </w:tcPr>
          <w:p w14:paraId="7C6B9EC4" w14:textId="77777777" w:rsidR="00807743" w:rsidRPr="00EE3266" w:rsidRDefault="00807743" w:rsidP="00861B4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Генеральный директор</w:t>
            </w:r>
          </w:p>
        </w:tc>
        <w:tc>
          <w:tcPr>
            <w:tcW w:w="282" w:type="dxa"/>
            <w:shd w:val="clear" w:color="auto" w:fill="auto"/>
          </w:tcPr>
          <w:p w14:paraId="47B6CD59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4AF0AAD2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0DD60BD0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78FF603" w14:textId="77777777" w:rsidR="00807743" w:rsidRPr="00EE3266" w:rsidRDefault="00807743" w:rsidP="00861B4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Н.И. </w:t>
            </w:r>
            <w:proofErr w:type="spellStart"/>
            <w:r w:rsidRPr="00EE326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Файзрахманов</w:t>
            </w:r>
            <w:proofErr w:type="spellEnd"/>
          </w:p>
        </w:tc>
      </w:tr>
      <w:tr w:rsidR="00807743" w:rsidRPr="00EE3266" w14:paraId="30DAA19F" w14:textId="77777777" w:rsidTr="00861B4D">
        <w:tc>
          <w:tcPr>
            <w:tcW w:w="3495" w:type="dxa"/>
            <w:tcBorders>
              <w:top w:val="single" w:sz="4" w:space="0" w:color="auto"/>
            </w:tcBorders>
            <w:shd w:val="clear" w:color="auto" w:fill="auto"/>
          </w:tcPr>
          <w:p w14:paraId="1031A1BE" w14:textId="77777777" w:rsidR="00807743" w:rsidRPr="00EE3266" w:rsidRDefault="00807743" w:rsidP="00861B4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должность</w:t>
            </w:r>
          </w:p>
        </w:tc>
        <w:tc>
          <w:tcPr>
            <w:tcW w:w="282" w:type="dxa"/>
            <w:shd w:val="clear" w:color="auto" w:fill="auto"/>
          </w:tcPr>
          <w:p w14:paraId="5B16A2AE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0E6BD0F2" w14:textId="77777777" w:rsidR="00807743" w:rsidRPr="00EE3266" w:rsidRDefault="00807743" w:rsidP="00861B4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подпись</w:t>
            </w:r>
          </w:p>
        </w:tc>
        <w:tc>
          <w:tcPr>
            <w:tcW w:w="282" w:type="dxa"/>
            <w:shd w:val="clear" w:color="auto" w:fill="auto"/>
          </w:tcPr>
          <w:p w14:paraId="593B7E53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top w:val="single" w:sz="4" w:space="0" w:color="auto"/>
            </w:tcBorders>
            <w:shd w:val="clear" w:color="auto" w:fill="auto"/>
          </w:tcPr>
          <w:p w14:paraId="5A6A08A6" w14:textId="77777777" w:rsidR="00807743" w:rsidRPr="00EE3266" w:rsidRDefault="00807743" w:rsidP="00861B4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инициалы фамилия</w:t>
            </w:r>
          </w:p>
        </w:tc>
      </w:tr>
      <w:tr w:rsidR="00807743" w:rsidRPr="00EE3266" w14:paraId="7092ACC6" w14:textId="77777777" w:rsidTr="00861B4D">
        <w:tc>
          <w:tcPr>
            <w:tcW w:w="3495" w:type="dxa"/>
            <w:shd w:val="clear" w:color="auto" w:fill="auto"/>
          </w:tcPr>
          <w:p w14:paraId="4E771805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49E147B1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62881CE7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1AC9AE53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shd w:val="clear" w:color="auto" w:fill="auto"/>
          </w:tcPr>
          <w:p w14:paraId="463168EA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4743DA4C" w14:textId="77777777" w:rsidTr="00861B4D">
        <w:tc>
          <w:tcPr>
            <w:tcW w:w="3495" w:type="dxa"/>
            <w:shd w:val="clear" w:color="auto" w:fill="auto"/>
          </w:tcPr>
          <w:p w14:paraId="45FB2AFB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4FACAD2F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2E7CC149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030FE5DD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shd w:val="clear" w:color="auto" w:fill="auto"/>
          </w:tcPr>
          <w:p w14:paraId="13F208AF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449D2D9B" w14:textId="77777777" w:rsidTr="00861B4D">
        <w:tc>
          <w:tcPr>
            <w:tcW w:w="3495" w:type="dxa"/>
            <w:shd w:val="clear" w:color="auto" w:fill="auto"/>
          </w:tcPr>
          <w:p w14:paraId="111A7359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3EC7D9BA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13F8777C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3E0C8B64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shd w:val="clear" w:color="auto" w:fill="auto"/>
          </w:tcPr>
          <w:p w14:paraId="024C4FC7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677512C0" w14:textId="77777777" w:rsidTr="00861B4D">
        <w:tc>
          <w:tcPr>
            <w:tcW w:w="3495" w:type="dxa"/>
            <w:shd w:val="clear" w:color="auto" w:fill="auto"/>
          </w:tcPr>
          <w:p w14:paraId="5CEB6282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4D2F05D8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20000989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3C7A8CFC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shd w:val="clear" w:color="auto" w:fill="auto"/>
          </w:tcPr>
          <w:p w14:paraId="447F6C93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37E22DAD" w14:textId="77777777" w:rsidTr="00861B4D">
        <w:tc>
          <w:tcPr>
            <w:tcW w:w="3495" w:type="dxa"/>
            <w:tcBorders>
              <w:bottom w:val="single" w:sz="4" w:space="0" w:color="auto"/>
            </w:tcBorders>
            <w:shd w:val="clear" w:color="auto" w:fill="auto"/>
          </w:tcPr>
          <w:p w14:paraId="115D374E" w14:textId="77777777" w:rsidR="00807743" w:rsidRPr="00EE3266" w:rsidRDefault="00807743" w:rsidP="00861B4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Исполнитель</w:t>
            </w:r>
          </w:p>
        </w:tc>
        <w:tc>
          <w:tcPr>
            <w:tcW w:w="282" w:type="dxa"/>
            <w:shd w:val="clear" w:color="auto" w:fill="auto"/>
          </w:tcPr>
          <w:p w14:paraId="401F5FDC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0EAD616D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2C7F58A8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C78F881" w14:textId="77777777" w:rsidR="00807743" w:rsidRPr="00EE3266" w:rsidRDefault="00807743" w:rsidP="00861B4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141BCC71" w14:textId="77777777" w:rsidTr="00861B4D">
        <w:tc>
          <w:tcPr>
            <w:tcW w:w="3495" w:type="dxa"/>
            <w:tcBorders>
              <w:top w:val="single" w:sz="4" w:space="0" w:color="auto"/>
            </w:tcBorders>
            <w:shd w:val="clear" w:color="auto" w:fill="auto"/>
          </w:tcPr>
          <w:p w14:paraId="7AFF2441" w14:textId="77777777" w:rsidR="00807743" w:rsidRPr="00EE3266" w:rsidRDefault="00807743" w:rsidP="00861B4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должность</w:t>
            </w:r>
          </w:p>
        </w:tc>
        <w:tc>
          <w:tcPr>
            <w:tcW w:w="282" w:type="dxa"/>
            <w:shd w:val="clear" w:color="auto" w:fill="auto"/>
          </w:tcPr>
          <w:p w14:paraId="291ECCB9" w14:textId="77777777" w:rsidR="00807743" w:rsidRPr="00EE3266" w:rsidRDefault="00807743" w:rsidP="00861B4D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1DA09978" w14:textId="77777777" w:rsidR="00807743" w:rsidRPr="00EE3266" w:rsidRDefault="00807743" w:rsidP="00861B4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подпись</w:t>
            </w:r>
          </w:p>
        </w:tc>
        <w:tc>
          <w:tcPr>
            <w:tcW w:w="282" w:type="dxa"/>
            <w:shd w:val="clear" w:color="auto" w:fill="auto"/>
          </w:tcPr>
          <w:p w14:paraId="352C5647" w14:textId="77777777" w:rsidR="00807743" w:rsidRPr="00EE3266" w:rsidRDefault="00807743" w:rsidP="00861B4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top w:val="single" w:sz="4" w:space="0" w:color="auto"/>
            </w:tcBorders>
            <w:shd w:val="clear" w:color="auto" w:fill="auto"/>
          </w:tcPr>
          <w:p w14:paraId="00F6B8CA" w14:textId="77777777" w:rsidR="00807743" w:rsidRPr="00EE3266" w:rsidRDefault="00807743" w:rsidP="00861B4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инициалы фамилия</w:t>
            </w:r>
          </w:p>
        </w:tc>
      </w:tr>
    </w:tbl>
    <w:p w14:paraId="5A5A7402" w14:textId="29B9CE40" w:rsidR="00226BB0" w:rsidRPr="00226BB0" w:rsidRDefault="00226BB0" w:rsidP="00B37754">
      <w:pPr>
        <w:rPr>
          <w:rFonts w:ascii="Arial" w:hAnsi="Arial" w:cs="Arial"/>
          <w:bCs/>
          <w:sz w:val="24"/>
          <w:szCs w:val="24"/>
        </w:rPr>
      </w:pPr>
    </w:p>
    <w:sectPr w:rsidR="00226BB0" w:rsidRPr="00226BB0" w:rsidSect="00EB7858">
      <w:footerReference w:type="even" r:id="rId50"/>
      <w:footerReference w:type="default" r:id="rId51"/>
      <w:headerReference w:type="first" r:id="rId52"/>
      <w:footerReference w:type="first" r:id="rId53"/>
      <w:pgSz w:w="11906" w:h="16838" w:code="9"/>
      <w:pgMar w:top="851" w:right="851" w:bottom="851" w:left="1418" w:header="850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8F4A88" w14:textId="77777777" w:rsidR="005B6A03" w:rsidRDefault="005B6A03">
      <w:pPr>
        <w:spacing w:after="0" w:line="240" w:lineRule="auto"/>
      </w:pPr>
      <w:r>
        <w:separator/>
      </w:r>
    </w:p>
  </w:endnote>
  <w:endnote w:type="continuationSeparator" w:id="0">
    <w:p w14:paraId="372FF2FD" w14:textId="77777777" w:rsidR="005B6A03" w:rsidRDefault="005B6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Serif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971441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D590EAE" w14:textId="742D9FE3" w:rsidR="001D360A" w:rsidRPr="00DA3E28" w:rsidRDefault="001D360A" w:rsidP="00FB0F38">
        <w:pPr>
          <w:pStyle w:val="a5"/>
          <w:rPr>
            <w:rFonts w:ascii="Arial" w:hAnsi="Arial" w:cs="Arial"/>
          </w:rPr>
        </w:pPr>
        <w:r w:rsidRPr="00DA3E28">
          <w:rPr>
            <w:rFonts w:ascii="Arial" w:hAnsi="Arial" w:cs="Arial"/>
          </w:rPr>
          <w:fldChar w:fldCharType="begin"/>
        </w:r>
        <w:r w:rsidRPr="00DA3E28">
          <w:rPr>
            <w:rFonts w:ascii="Arial" w:hAnsi="Arial" w:cs="Arial"/>
          </w:rPr>
          <w:instrText>PAGE   \* MERGEFORMAT</w:instrText>
        </w:r>
        <w:r w:rsidRPr="00DA3E28">
          <w:rPr>
            <w:rFonts w:ascii="Arial" w:hAnsi="Arial" w:cs="Arial"/>
          </w:rPr>
          <w:fldChar w:fldCharType="separate"/>
        </w:r>
        <w:r w:rsidR="004C5C62">
          <w:rPr>
            <w:rFonts w:ascii="Arial" w:hAnsi="Arial" w:cs="Arial"/>
            <w:noProof/>
          </w:rPr>
          <w:t>II</w:t>
        </w:r>
        <w:r w:rsidRPr="00DA3E28">
          <w:rPr>
            <w:rFonts w:ascii="Arial" w:hAnsi="Arial" w:cs="Arial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274924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077B4B40" w14:textId="7A083F52" w:rsidR="001D360A" w:rsidRPr="0068643D" w:rsidRDefault="001D360A" w:rsidP="00E36BB5">
        <w:pPr>
          <w:pStyle w:val="a5"/>
          <w:jc w:val="right"/>
          <w:rPr>
            <w:rFonts w:ascii="Arial" w:hAnsi="Arial" w:cs="Arial"/>
          </w:rPr>
        </w:pPr>
        <w:r w:rsidRPr="0068643D">
          <w:rPr>
            <w:rFonts w:ascii="Arial" w:hAnsi="Arial" w:cs="Arial"/>
          </w:rPr>
          <w:fldChar w:fldCharType="begin"/>
        </w:r>
        <w:r w:rsidRPr="0068643D">
          <w:rPr>
            <w:rFonts w:ascii="Arial" w:hAnsi="Arial" w:cs="Arial"/>
          </w:rPr>
          <w:instrText>PAGE   \* MERGEFORMAT</w:instrText>
        </w:r>
        <w:r w:rsidRPr="0068643D">
          <w:rPr>
            <w:rFonts w:ascii="Arial" w:hAnsi="Arial" w:cs="Arial"/>
          </w:rPr>
          <w:fldChar w:fldCharType="separate"/>
        </w:r>
        <w:r w:rsidR="004C5C62">
          <w:rPr>
            <w:rFonts w:ascii="Arial" w:hAnsi="Arial" w:cs="Arial"/>
            <w:noProof/>
          </w:rPr>
          <w:t>III</w:t>
        </w:r>
        <w:r w:rsidRPr="0068643D">
          <w:rPr>
            <w:rFonts w:ascii="Arial" w:hAnsi="Arial" w:cs="Arial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387D5" w14:textId="5D3D62F0" w:rsidR="001D360A" w:rsidRPr="005B41AC" w:rsidRDefault="001D360A" w:rsidP="005B41AC">
    <w:pPr>
      <w:pStyle w:val="a5"/>
      <w:jc w:val="right"/>
      <w:rPr>
        <w:rFonts w:ascii="Arial" w:hAnsi="Arial" w:cs="Arial"/>
        <w:sz w:val="22"/>
        <w:szCs w:val="2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711124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EC8AAE9" w14:textId="77777777" w:rsidR="001D360A" w:rsidRPr="00DA3E28" w:rsidRDefault="001D360A" w:rsidP="00FB0F38">
        <w:pPr>
          <w:pStyle w:val="a5"/>
          <w:rPr>
            <w:rFonts w:ascii="Arial" w:hAnsi="Arial" w:cs="Arial"/>
          </w:rPr>
        </w:pPr>
        <w:r w:rsidRPr="00DA3E28">
          <w:rPr>
            <w:rFonts w:ascii="Arial" w:hAnsi="Arial" w:cs="Arial"/>
          </w:rPr>
          <w:fldChar w:fldCharType="begin"/>
        </w:r>
        <w:r w:rsidRPr="00DA3E28">
          <w:rPr>
            <w:rFonts w:ascii="Arial" w:hAnsi="Arial" w:cs="Arial"/>
          </w:rPr>
          <w:instrText>PAGE   \* MERGEFORMAT</w:instrText>
        </w:r>
        <w:r w:rsidRPr="00DA3E28">
          <w:rPr>
            <w:rFonts w:ascii="Arial" w:hAnsi="Arial" w:cs="Arial"/>
          </w:rPr>
          <w:fldChar w:fldCharType="separate"/>
        </w:r>
        <w:r w:rsidR="004C5C62">
          <w:rPr>
            <w:rFonts w:ascii="Arial" w:hAnsi="Arial" w:cs="Arial"/>
            <w:noProof/>
          </w:rPr>
          <w:t>VI</w:t>
        </w:r>
        <w:r w:rsidRPr="00DA3E28">
          <w:rPr>
            <w:rFonts w:ascii="Arial" w:hAnsi="Arial" w:cs="Arial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9230489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4684D88B" w14:textId="77777777" w:rsidR="001D360A" w:rsidRPr="0068643D" w:rsidRDefault="001D360A" w:rsidP="00E36BB5">
        <w:pPr>
          <w:pStyle w:val="a5"/>
          <w:jc w:val="right"/>
          <w:rPr>
            <w:rFonts w:ascii="Arial" w:hAnsi="Arial" w:cs="Arial"/>
          </w:rPr>
        </w:pPr>
        <w:r w:rsidRPr="0068643D">
          <w:rPr>
            <w:rFonts w:ascii="Arial" w:hAnsi="Arial" w:cs="Arial"/>
          </w:rPr>
          <w:fldChar w:fldCharType="begin"/>
        </w:r>
        <w:r w:rsidRPr="0068643D">
          <w:rPr>
            <w:rFonts w:ascii="Arial" w:hAnsi="Arial" w:cs="Arial"/>
          </w:rPr>
          <w:instrText>PAGE   \* MERGEFORMAT</w:instrText>
        </w:r>
        <w:r w:rsidRPr="0068643D">
          <w:rPr>
            <w:rFonts w:ascii="Arial" w:hAnsi="Arial" w:cs="Arial"/>
          </w:rPr>
          <w:fldChar w:fldCharType="separate"/>
        </w:r>
        <w:r w:rsidR="004C5C62">
          <w:rPr>
            <w:rFonts w:ascii="Arial" w:hAnsi="Arial" w:cs="Arial"/>
            <w:noProof/>
          </w:rPr>
          <w:t>V</w:t>
        </w:r>
        <w:r w:rsidRPr="0068643D">
          <w:rPr>
            <w:rFonts w:ascii="Arial" w:hAnsi="Arial" w:cs="Arial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4453751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0E76F3DC" w14:textId="675A79FA" w:rsidR="001D360A" w:rsidRPr="004C5C62" w:rsidRDefault="004C5C62" w:rsidP="004C5C62">
        <w:pPr>
          <w:pStyle w:val="a5"/>
          <w:rPr>
            <w:rFonts w:ascii="Arial" w:hAnsi="Arial" w:cs="Arial"/>
            <w:sz w:val="22"/>
            <w:szCs w:val="22"/>
          </w:rPr>
        </w:pPr>
        <w:r w:rsidRPr="004C5C62">
          <w:rPr>
            <w:rFonts w:ascii="Arial" w:hAnsi="Arial" w:cs="Arial"/>
            <w:sz w:val="22"/>
            <w:szCs w:val="22"/>
          </w:rPr>
          <w:fldChar w:fldCharType="begin"/>
        </w:r>
        <w:r w:rsidRPr="004C5C62">
          <w:rPr>
            <w:rFonts w:ascii="Arial" w:hAnsi="Arial" w:cs="Arial"/>
            <w:sz w:val="22"/>
            <w:szCs w:val="22"/>
          </w:rPr>
          <w:instrText>PAGE   \* MERGEFORMAT</w:instrText>
        </w:r>
        <w:r w:rsidRPr="004C5C62">
          <w:rPr>
            <w:rFonts w:ascii="Arial" w:hAnsi="Arial" w:cs="Arial"/>
            <w:sz w:val="22"/>
            <w:szCs w:val="22"/>
          </w:rPr>
          <w:fldChar w:fldCharType="separate"/>
        </w:r>
        <w:r>
          <w:rPr>
            <w:rFonts w:ascii="Arial" w:hAnsi="Arial" w:cs="Arial"/>
            <w:noProof/>
            <w:sz w:val="22"/>
            <w:szCs w:val="22"/>
          </w:rPr>
          <w:t>IV</w:t>
        </w:r>
        <w:r w:rsidRPr="004C5C62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926850823"/>
      <w:docPartObj>
        <w:docPartGallery w:val="Page Numbers (Bottom of Page)"/>
        <w:docPartUnique/>
      </w:docPartObj>
    </w:sdtPr>
    <w:sdtEndPr/>
    <w:sdtContent>
      <w:p w14:paraId="322A15C8" w14:textId="697DA7B3" w:rsidR="001D360A" w:rsidRPr="00850836" w:rsidRDefault="001D360A" w:rsidP="00D0635B">
        <w:pPr>
          <w:pStyle w:val="a5"/>
          <w:rPr>
            <w:rFonts w:ascii="Arial" w:hAnsi="Arial" w:cs="Arial"/>
          </w:rPr>
        </w:pPr>
        <w:r w:rsidRPr="00850836">
          <w:rPr>
            <w:rFonts w:ascii="Arial" w:hAnsi="Arial" w:cs="Arial"/>
          </w:rPr>
          <w:fldChar w:fldCharType="begin"/>
        </w:r>
        <w:r w:rsidRPr="00850836">
          <w:rPr>
            <w:rFonts w:ascii="Arial" w:hAnsi="Arial" w:cs="Arial"/>
          </w:rPr>
          <w:instrText>PAGE   \* MERGEFORMAT</w:instrText>
        </w:r>
        <w:r w:rsidRPr="00850836">
          <w:rPr>
            <w:rFonts w:ascii="Arial" w:hAnsi="Arial" w:cs="Arial"/>
          </w:rPr>
          <w:fldChar w:fldCharType="separate"/>
        </w:r>
        <w:r w:rsidR="004C5C62">
          <w:rPr>
            <w:rFonts w:ascii="Arial" w:hAnsi="Arial" w:cs="Arial"/>
            <w:noProof/>
          </w:rPr>
          <w:t>2</w:t>
        </w:r>
        <w:r w:rsidRPr="00850836">
          <w:rPr>
            <w:rFonts w:ascii="Arial" w:hAnsi="Arial" w:cs="Arial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4948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0B97781A" w14:textId="1203786C" w:rsidR="001D360A" w:rsidRPr="00850836" w:rsidRDefault="001D360A" w:rsidP="00D0635B">
        <w:pPr>
          <w:pStyle w:val="a5"/>
          <w:jc w:val="right"/>
          <w:rPr>
            <w:rFonts w:ascii="Arial" w:hAnsi="Arial" w:cs="Arial"/>
          </w:rPr>
        </w:pPr>
        <w:r w:rsidRPr="00850836">
          <w:rPr>
            <w:rFonts w:ascii="Arial" w:hAnsi="Arial" w:cs="Arial"/>
          </w:rPr>
          <w:fldChar w:fldCharType="begin"/>
        </w:r>
        <w:r w:rsidRPr="00850836">
          <w:rPr>
            <w:rFonts w:ascii="Arial" w:hAnsi="Arial" w:cs="Arial"/>
          </w:rPr>
          <w:instrText>PAGE   \* MERGEFORMAT</w:instrText>
        </w:r>
        <w:r w:rsidRPr="00850836">
          <w:rPr>
            <w:rFonts w:ascii="Arial" w:hAnsi="Arial" w:cs="Arial"/>
          </w:rPr>
          <w:fldChar w:fldCharType="separate"/>
        </w:r>
        <w:r w:rsidR="004C5C62">
          <w:rPr>
            <w:rFonts w:ascii="Arial" w:hAnsi="Arial" w:cs="Arial"/>
            <w:noProof/>
          </w:rPr>
          <w:t>67</w:t>
        </w:r>
        <w:r w:rsidRPr="00850836">
          <w:rPr>
            <w:rFonts w:ascii="Arial" w:hAnsi="Arial" w:cs="Arial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A8638" w14:textId="2A924F60" w:rsidR="001D360A" w:rsidRPr="00301B56" w:rsidRDefault="001D360A" w:rsidP="00EB1425">
    <w:pPr>
      <w:pStyle w:val="a5"/>
      <w:pBdr>
        <w:bottom w:val="single" w:sz="12" w:space="1" w:color="auto"/>
      </w:pBdr>
      <w:rPr>
        <w:rFonts w:ascii="Arial" w:hAnsi="Arial" w:cs="Arial"/>
      </w:rPr>
    </w:pPr>
  </w:p>
  <w:p w14:paraId="1352618B" w14:textId="7542302D" w:rsidR="001D360A" w:rsidRPr="009F0D2E" w:rsidRDefault="001D360A" w:rsidP="004F2B9C">
    <w:pPr>
      <w:pStyle w:val="a3"/>
      <w:rPr>
        <w:rFonts w:ascii="Arial" w:hAnsi="Arial"/>
        <w:b/>
        <w:lang w:eastAsia="ar-SA"/>
      </w:rPr>
    </w:pPr>
    <w:r w:rsidRPr="009F0D2E">
      <w:rPr>
        <w:rFonts w:ascii="Arial" w:hAnsi="Arial" w:cs="Arial"/>
        <w:b/>
        <w:bCs/>
      </w:rPr>
      <w:t>Издание официальное</w:t>
    </w:r>
  </w:p>
  <w:p w14:paraId="1C1D1018" w14:textId="07C7FD8C" w:rsidR="001D360A" w:rsidRPr="00403D2A" w:rsidRDefault="001D360A" w:rsidP="006D6219">
    <w:pPr>
      <w:pStyle w:val="a5"/>
      <w:tabs>
        <w:tab w:val="left" w:pos="5880"/>
        <w:tab w:val="right" w:pos="9921"/>
      </w:tabs>
      <w:jc w:val="right"/>
      <w:rPr>
        <w:rFonts w:ascii="Arial" w:hAnsi="Arial" w:cs="Arial"/>
      </w:rPr>
    </w:pPr>
    <w:r>
      <w:rPr>
        <w:rFonts w:ascii="Arial" w:hAnsi="Arial" w:cs="Aria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350514" w14:textId="77777777" w:rsidR="005B6A03" w:rsidRDefault="005B6A03">
      <w:pPr>
        <w:spacing w:after="0" w:line="240" w:lineRule="auto"/>
      </w:pPr>
      <w:r>
        <w:separator/>
      </w:r>
    </w:p>
  </w:footnote>
  <w:footnote w:type="continuationSeparator" w:id="0">
    <w:p w14:paraId="59F09B49" w14:textId="77777777" w:rsidR="005B6A03" w:rsidRDefault="005B6A03">
      <w:pPr>
        <w:spacing w:after="0" w:line="240" w:lineRule="auto"/>
      </w:pPr>
      <w:r>
        <w:continuationSeparator/>
      </w:r>
    </w:p>
  </w:footnote>
  <w:footnote w:id="1">
    <w:p w14:paraId="63614DEE" w14:textId="507538BB" w:rsidR="001D360A" w:rsidRPr="009F0D2E" w:rsidRDefault="001D360A" w:rsidP="009F0D2E">
      <w:pPr>
        <w:pStyle w:val="af4"/>
        <w:spacing w:line="360" w:lineRule="auto"/>
        <w:rPr>
          <w:rFonts w:ascii="Arial" w:hAnsi="Arial" w:cs="Arial"/>
          <w:lang w:val="ru-RU"/>
        </w:rPr>
      </w:pPr>
      <w:r w:rsidRPr="009F0D2E">
        <w:rPr>
          <w:rStyle w:val="af6"/>
          <w:rFonts w:ascii="Arial" w:hAnsi="Arial" w:cs="Arial"/>
        </w:rPr>
        <w:footnoteRef/>
      </w:r>
      <w:r w:rsidRPr="009F0D2E">
        <w:rPr>
          <w:rFonts w:ascii="Arial" w:hAnsi="Arial" w:cs="Arial"/>
        </w:rPr>
        <w:t xml:space="preserve">ТК 77 и его подкомитеты готовы сотрудничать с комитетами по продуктам в оценке </w:t>
      </w:r>
      <w:r w:rsidRPr="009F0D2E">
        <w:rPr>
          <w:rFonts w:ascii="Arial" w:hAnsi="Arial" w:cs="Arial"/>
          <w:lang w:val="ru-RU"/>
        </w:rPr>
        <w:t>значимости</w:t>
      </w:r>
      <w:r w:rsidRPr="009F0D2E">
        <w:rPr>
          <w:rFonts w:ascii="Arial" w:hAnsi="Arial" w:cs="Arial"/>
        </w:rPr>
        <w:t xml:space="preserve"> конкретных испытаний на устойчивость </w:t>
      </w:r>
      <w:r w:rsidRPr="009F0D2E">
        <w:rPr>
          <w:rFonts w:ascii="Arial" w:hAnsi="Arial" w:cs="Arial"/>
          <w:lang w:val="ru-RU"/>
        </w:rPr>
        <w:t>изделий, входящих в их область деятельности</w:t>
      </w:r>
      <w:r w:rsidRPr="009F0D2E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DB49D" w14:textId="5B0D44A8" w:rsidR="001D360A" w:rsidRDefault="001D360A" w:rsidP="00375416">
    <w:pPr>
      <w:pStyle w:val="a3"/>
      <w:rPr>
        <w:rFonts w:ascii="Arial" w:hAnsi="Arial" w:cs="Arial"/>
        <w:b/>
      </w:rPr>
    </w:pPr>
    <w:bookmarkStart w:id="6" w:name="_Hlk196832602"/>
    <w:bookmarkStart w:id="7" w:name="_Hlk196832603"/>
    <w:bookmarkStart w:id="8" w:name="_Hlk196832640"/>
    <w:bookmarkStart w:id="9" w:name="_Hlk196832641"/>
    <w:bookmarkStart w:id="10" w:name="_Hlk196832659"/>
    <w:bookmarkStart w:id="11" w:name="_Hlk196832660"/>
    <w:r w:rsidRPr="009C47A6">
      <w:rPr>
        <w:rFonts w:ascii="Arial" w:hAnsi="Arial" w:cs="Arial"/>
        <w:b/>
      </w:rPr>
      <w:t xml:space="preserve">ГОСТ </w:t>
    </w:r>
    <w:r w:rsidRPr="00861FC5">
      <w:rPr>
        <w:rFonts w:ascii="Arial" w:hAnsi="Arial" w:cs="Arial"/>
        <w:b/>
        <w:lang w:val="en-US"/>
      </w:rPr>
      <w:t>IEC</w:t>
    </w:r>
    <w:r w:rsidRPr="00F3038E">
      <w:rPr>
        <w:rFonts w:ascii="Arial" w:hAnsi="Arial" w:cs="Arial"/>
        <w:b/>
      </w:rPr>
      <w:t xml:space="preserve"> </w:t>
    </w:r>
    <w:r w:rsidRPr="008603B5">
      <w:rPr>
        <w:rFonts w:ascii="Arial" w:hAnsi="Arial" w:cs="Arial"/>
        <w:b/>
        <w:bCs/>
      </w:rPr>
      <w:t>610</w:t>
    </w:r>
    <w:r>
      <w:rPr>
        <w:rFonts w:ascii="Arial" w:hAnsi="Arial" w:cs="Arial"/>
        <w:b/>
        <w:bCs/>
      </w:rPr>
      <w:t>0</w:t>
    </w:r>
    <w:r w:rsidRPr="008603B5">
      <w:rPr>
        <w:rFonts w:ascii="Arial" w:hAnsi="Arial" w:cs="Arial"/>
        <w:b/>
        <w:bCs/>
      </w:rPr>
      <w:t>0-</w:t>
    </w:r>
    <w:r>
      <w:rPr>
        <w:rFonts w:ascii="Arial" w:hAnsi="Arial" w:cs="Arial"/>
        <w:b/>
        <w:bCs/>
      </w:rPr>
      <w:t>4</w:t>
    </w:r>
    <w:r w:rsidRPr="008603B5">
      <w:rPr>
        <w:rFonts w:ascii="Arial" w:hAnsi="Arial" w:cs="Arial"/>
        <w:b/>
        <w:bCs/>
      </w:rPr>
      <w:t>-</w:t>
    </w:r>
    <w:r>
      <w:rPr>
        <w:rFonts w:ascii="Arial" w:hAnsi="Arial" w:cs="Arial"/>
        <w:b/>
        <w:bCs/>
      </w:rPr>
      <w:t>18</w:t>
    </w:r>
    <w:r w:rsidRPr="00F3038E">
      <w:rPr>
        <w:rFonts w:ascii="Arial" w:hAnsi="Arial" w:cs="Arial"/>
        <w:b/>
      </w:rPr>
      <w:t>–202</w:t>
    </w:r>
    <w:r>
      <w:rPr>
        <w:rFonts w:ascii="Arial" w:hAnsi="Arial" w:cs="Arial"/>
        <w:b/>
      </w:rPr>
      <w:t>6</w:t>
    </w:r>
  </w:p>
  <w:p w14:paraId="63053D4B" w14:textId="77777777" w:rsidR="001D360A" w:rsidRDefault="001D360A" w:rsidP="00375416">
    <w:pPr>
      <w:pStyle w:val="a3"/>
      <w:rPr>
        <w:rFonts w:ascii="Arial" w:hAnsi="Arial" w:cs="Arial"/>
        <w:b/>
      </w:rPr>
    </w:pPr>
  </w:p>
  <w:bookmarkEnd w:id="6"/>
  <w:bookmarkEnd w:id="7"/>
  <w:bookmarkEnd w:id="8"/>
  <w:bookmarkEnd w:id="9"/>
  <w:bookmarkEnd w:id="10"/>
  <w:bookmarkEnd w:id="1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F997A" w14:textId="0D81CDF9" w:rsidR="001D360A" w:rsidRDefault="001D360A" w:rsidP="005E1655">
    <w:pPr>
      <w:pStyle w:val="a3"/>
      <w:jc w:val="right"/>
      <w:rPr>
        <w:rFonts w:ascii="Arial" w:hAnsi="Arial" w:cs="Arial"/>
        <w:b/>
      </w:rPr>
    </w:pPr>
    <w:bookmarkStart w:id="12" w:name="_Hlk95646259"/>
    <w:r w:rsidRPr="009C47A6">
      <w:rPr>
        <w:rFonts w:ascii="Arial" w:hAnsi="Arial" w:cs="Arial"/>
        <w:b/>
      </w:rPr>
      <w:t xml:space="preserve">ГОСТ </w:t>
    </w:r>
    <w:r w:rsidRPr="00861FC5">
      <w:rPr>
        <w:rFonts w:ascii="Arial" w:hAnsi="Arial" w:cs="Arial"/>
        <w:b/>
        <w:lang w:val="en-US"/>
      </w:rPr>
      <w:t>IEC</w:t>
    </w:r>
    <w:r w:rsidRPr="00F3038E">
      <w:rPr>
        <w:rFonts w:ascii="Arial" w:hAnsi="Arial" w:cs="Arial"/>
        <w:b/>
      </w:rPr>
      <w:t xml:space="preserve"> </w:t>
    </w:r>
    <w:r w:rsidRPr="008603B5">
      <w:rPr>
        <w:rFonts w:ascii="Arial" w:hAnsi="Arial" w:cs="Arial"/>
        <w:b/>
        <w:bCs/>
      </w:rPr>
      <w:t>610</w:t>
    </w:r>
    <w:r>
      <w:rPr>
        <w:rFonts w:ascii="Arial" w:hAnsi="Arial" w:cs="Arial"/>
        <w:b/>
        <w:bCs/>
      </w:rPr>
      <w:t>0</w:t>
    </w:r>
    <w:r w:rsidRPr="008603B5">
      <w:rPr>
        <w:rFonts w:ascii="Arial" w:hAnsi="Arial" w:cs="Arial"/>
        <w:b/>
        <w:bCs/>
      </w:rPr>
      <w:t>0-</w:t>
    </w:r>
    <w:r>
      <w:rPr>
        <w:rFonts w:ascii="Arial" w:hAnsi="Arial" w:cs="Arial"/>
        <w:b/>
        <w:bCs/>
      </w:rPr>
      <w:t>4</w:t>
    </w:r>
    <w:r w:rsidRPr="008603B5">
      <w:rPr>
        <w:rFonts w:ascii="Arial" w:hAnsi="Arial" w:cs="Arial"/>
        <w:b/>
        <w:bCs/>
      </w:rPr>
      <w:t>-</w:t>
    </w:r>
    <w:r>
      <w:rPr>
        <w:rFonts w:ascii="Arial" w:hAnsi="Arial" w:cs="Arial"/>
        <w:b/>
        <w:bCs/>
      </w:rPr>
      <w:t>18</w:t>
    </w:r>
    <w:r w:rsidRPr="00F3038E">
      <w:rPr>
        <w:rFonts w:ascii="Arial" w:hAnsi="Arial" w:cs="Arial"/>
        <w:b/>
      </w:rPr>
      <w:t>–202</w:t>
    </w:r>
    <w:r>
      <w:rPr>
        <w:rFonts w:ascii="Arial" w:hAnsi="Arial" w:cs="Arial"/>
        <w:b/>
      </w:rPr>
      <w:t>6</w:t>
    </w:r>
  </w:p>
  <w:p w14:paraId="5C8C4D64" w14:textId="77777777" w:rsidR="001D360A" w:rsidRDefault="001D360A" w:rsidP="005E1655">
    <w:pPr>
      <w:pStyle w:val="a3"/>
      <w:jc w:val="right"/>
      <w:rPr>
        <w:rFonts w:ascii="Arial" w:hAnsi="Arial" w:cs="Arial"/>
        <w:b/>
      </w:rPr>
    </w:pPr>
  </w:p>
  <w:bookmarkEnd w:id="1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ABEEA" w14:textId="2F808929" w:rsidR="001D360A" w:rsidRDefault="001D360A" w:rsidP="005E1655">
    <w:pPr>
      <w:pStyle w:val="a3"/>
      <w:rPr>
        <w:rFonts w:ascii="Arial" w:hAnsi="Arial" w:cs="Arial"/>
        <w:b/>
      </w:rPr>
    </w:pPr>
    <w:r w:rsidRPr="009C47A6">
      <w:rPr>
        <w:rFonts w:ascii="Arial" w:hAnsi="Arial" w:cs="Arial"/>
        <w:b/>
      </w:rPr>
      <w:t xml:space="preserve">ГОСТ </w:t>
    </w:r>
    <w:r w:rsidRPr="00861FC5">
      <w:rPr>
        <w:rFonts w:ascii="Arial" w:hAnsi="Arial" w:cs="Arial"/>
        <w:b/>
        <w:lang w:val="en-US"/>
      </w:rPr>
      <w:t>IEC</w:t>
    </w:r>
    <w:r w:rsidRPr="00F3038E">
      <w:rPr>
        <w:rFonts w:ascii="Arial" w:hAnsi="Arial" w:cs="Arial"/>
        <w:b/>
      </w:rPr>
      <w:t xml:space="preserve"> </w:t>
    </w:r>
    <w:r w:rsidRPr="008603B5">
      <w:rPr>
        <w:rFonts w:ascii="Arial" w:hAnsi="Arial" w:cs="Arial"/>
        <w:b/>
        <w:bCs/>
      </w:rPr>
      <w:t>610</w:t>
    </w:r>
    <w:r>
      <w:rPr>
        <w:rFonts w:ascii="Arial" w:hAnsi="Arial" w:cs="Arial"/>
        <w:b/>
        <w:bCs/>
      </w:rPr>
      <w:t>0</w:t>
    </w:r>
    <w:r w:rsidRPr="008603B5">
      <w:rPr>
        <w:rFonts w:ascii="Arial" w:hAnsi="Arial" w:cs="Arial"/>
        <w:b/>
        <w:bCs/>
      </w:rPr>
      <w:t>0-</w:t>
    </w:r>
    <w:r>
      <w:rPr>
        <w:rFonts w:ascii="Arial" w:hAnsi="Arial" w:cs="Arial"/>
        <w:b/>
        <w:bCs/>
      </w:rPr>
      <w:t>4</w:t>
    </w:r>
    <w:r w:rsidRPr="008603B5">
      <w:rPr>
        <w:rFonts w:ascii="Arial" w:hAnsi="Arial" w:cs="Arial"/>
        <w:b/>
        <w:bCs/>
      </w:rPr>
      <w:t>-</w:t>
    </w:r>
    <w:r>
      <w:rPr>
        <w:rFonts w:ascii="Arial" w:hAnsi="Arial" w:cs="Arial"/>
        <w:b/>
        <w:bCs/>
      </w:rPr>
      <w:t>18</w:t>
    </w:r>
    <w:r w:rsidRPr="00F3038E">
      <w:rPr>
        <w:rFonts w:ascii="Arial" w:hAnsi="Arial" w:cs="Arial"/>
        <w:b/>
      </w:rPr>
      <w:t>–202</w:t>
    </w:r>
    <w:r>
      <w:rPr>
        <w:rFonts w:ascii="Arial" w:hAnsi="Arial" w:cs="Arial"/>
        <w:b/>
      </w:rPr>
      <w:t>6</w:t>
    </w:r>
  </w:p>
  <w:p w14:paraId="711AC83A" w14:textId="77777777" w:rsidR="001D360A" w:rsidRDefault="001D360A" w:rsidP="005E1655">
    <w:pPr>
      <w:pStyle w:val="a3"/>
      <w:rPr>
        <w:rFonts w:ascii="Arial" w:hAnsi="Arial" w:cs="Arial"/>
        <w:b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46E68" w14:textId="5E7A7A2E" w:rsidR="001D360A" w:rsidRDefault="001D360A" w:rsidP="005E1655">
    <w:pPr>
      <w:pStyle w:val="a3"/>
      <w:jc w:val="right"/>
      <w:rPr>
        <w:rFonts w:ascii="Arial" w:hAnsi="Arial" w:cs="Arial"/>
        <w:b/>
      </w:rPr>
    </w:pPr>
    <w:bookmarkStart w:id="14" w:name="_Hlk196842711"/>
    <w:bookmarkStart w:id="15" w:name="_Hlk196842712"/>
    <w:bookmarkStart w:id="16" w:name="_Hlk196984593"/>
    <w:bookmarkStart w:id="17" w:name="_Hlk196984594"/>
    <w:r w:rsidRPr="009C47A6">
      <w:rPr>
        <w:rFonts w:ascii="Arial" w:hAnsi="Arial" w:cs="Arial"/>
        <w:b/>
      </w:rPr>
      <w:t xml:space="preserve">ГОСТ </w:t>
    </w:r>
    <w:r w:rsidRPr="00861FC5">
      <w:rPr>
        <w:rFonts w:ascii="Arial" w:hAnsi="Arial" w:cs="Arial"/>
        <w:b/>
        <w:lang w:val="en-US"/>
      </w:rPr>
      <w:t>IEC</w:t>
    </w:r>
    <w:r w:rsidRPr="00F3038E">
      <w:rPr>
        <w:rFonts w:ascii="Arial" w:hAnsi="Arial" w:cs="Arial"/>
        <w:b/>
      </w:rPr>
      <w:t xml:space="preserve"> </w:t>
    </w:r>
    <w:r w:rsidRPr="008603B5">
      <w:rPr>
        <w:rFonts w:ascii="Arial" w:hAnsi="Arial" w:cs="Arial"/>
        <w:b/>
        <w:bCs/>
      </w:rPr>
      <w:t>610</w:t>
    </w:r>
    <w:r>
      <w:rPr>
        <w:rFonts w:ascii="Arial" w:hAnsi="Arial" w:cs="Arial"/>
        <w:b/>
        <w:bCs/>
      </w:rPr>
      <w:t>0</w:t>
    </w:r>
    <w:r w:rsidRPr="008603B5">
      <w:rPr>
        <w:rFonts w:ascii="Arial" w:hAnsi="Arial" w:cs="Arial"/>
        <w:b/>
        <w:bCs/>
      </w:rPr>
      <w:t>0-</w:t>
    </w:r>
    <w:r>
      <w:rPr>
        <w:rFonts w:ascii="Arial" w:hAnsi="Arial" w:cs="Arial"/>
        <w:b/>
        <w:bCs/>
      </w:rPr>
      <w:t>4</w:t>
    </w:r>
    <w:r w:rsidRPr="008603B5">
      <w:rPr>
        <w:rFonts w:ascii="Arial" w:hAnsi="Arial" w:cs="Arial"/>
        <w:b/>
        <w:bCs/>
      </w:rPr>
      <w:t>-</w:t>
    </w:r>
    <w:r>
      <w:rPr>
        <w:rFonts w:ascii="Arial" w:hAnsi="Arial" w:cs="Arial"/>
        <w:b/>
        <w:bCs/>
      </w:rPr>
      <w:t>18</w:t>
    </w:r>
    <w:r w:rsidRPr="00F3038E">
      <w:rPr>
        <w:rFonts w:ascii="Arial" w:hAnsi="Arial" w:cs="Arial"/>
        <w:b/>
      </w:rPr>
      <w:t>–202</w:t>
    </w:r>
    <w:r>
      <w:rPr>
        <w:rFonts w:ascii="Arial" w:hAnsi="Arial" w:cs="Arial"/>
        <w:b/>
      </w:rPr>
      <w:t>6</w:t>
    </w:r>
  </w:p>
  <w:p w14:paraId="741ED912" w14:textId="77777777" w:rsidR="001D360A" w:rsidRDefault="001D360A" w:rsidP="005E1655">
    <w:pPr>
      <w:pStyle w:val="a3"/>
      <w:jc w:val="right"/>
      <w:rPr>
        <w:rFonts w:ascii="Arial" w:hAnsi="Arial" w:cs="Arial"/>
        <w:b/>
      </w:rPr>
    </w:pPr>
  </w:p>
  <w:bookmarkEnd w:id="14"/>
  <w:bookmarkEnd w:id="15"/>
  <w:bookmarkEnd w:id="16"/>
  <w:bookmarkEnd w:id="1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D122C" w14:textId="77777777" w:rsidR="004C5C62" w:rsidRDefault="004C5C62" w:rsidP="004C5C62">
    <w:pPr>
      <w:pStyle w:val="a3"/>
      <w:rPr>
        <w:rFonts w:ascii="Arial" w:hAnsi="Arial" w:cs="Arial"/>
        <w:b/>
      </w:rPr>
    </w:pPr>
    <w:r w:rsidRPr="009C47A6">
      <w:rPr>
        <w:rFonts w:ascii="Arial" w:hAnsi="Arial" w:cs="Arial"/>
        <w:b/>
      </w:rPr>
      <w:t xml:space="preserve">ГОСТ </w:t>
    </w:r>
    <w:r w:rsidRPr="00861FC5">
      <w:rPr>
        <w:rFonts w:ascii="Arial" w:hAnsi="Arial" w:cs="Arial"/>
        <w:b/>
        <w:lang w:val="en-US"/>
      </w:rPr>
      <w:t>IEC</w:t>
    </w:r>
    <w:r w:rsidRPr="00F3038E">
      <w:rPr>
        <w:rFonts w:ascii="Arial" w:hAnsi="Arial" w:cs="Arial"/>
        <w:b/>
      </w:rPr>
      <w:t xml:space="preserve"> </w:t>
    </w:r>
    <w:r w:rsidRPr="008603B5">
      <w:rPr>
        <w:rFonts w:ascii="Arial" w:hAnsi="Arial" w:cs="Arial"/>
        <w:b/>
        <w:bCs/>
      </w:rPr>
      <w:t>610</w:t>
    </w:r>
    <w:r>
      <w:rPr>
        <w:rFonts w:ascii="Arial" w:hAnsi="Arial" w:cs="Arial"/>
        <w:b/>
        <w:bCs/>
      </w:rPr>
      <w:t>0</w:t>
    </w:r>
    <w:r w:rsidRPr="008603B5">
      <w:rPr>
        <w:rFonts w:ascii="Arial" w:hAnsi="Arial" w:cs="Arial"/>
        <w:b/>
        <w:bCs/>
      </w:rPr>
      <w:t>0-</w:t>
    </w:r>
    <w:r>
      <w:rPr>
        <w:rFonts w:ascii="Arial" w:hAnsi="Arial" w:cs="Arial"/>
        <w:b/>
        <w:bCs/>
      </w:rPr>
      <w:t>4</w:t>
    </w:r>
    <w:r w:rsidRPr="008603B5">
      <w:rPr>
        <w:rFonts w:ascii="Arial" w:hAnsi="Arial" w:cs="Arial"/>
        <w:b/>
        <w:bCs/>
      </w:rPr>
      <w:t>-</w:t>
    </w:r>
    <w:r>
      <w:rPr>
        <w:rFonts w:ascii="Arial" w:hAnsi="Arial" w:cs="Arial"/>
        <w:b/>
        <w:bCs/>
      </w:rPr>
      <w:t>18</w:t>
    </w:r>
    <w:r w:rsidRPr="00F3038E">
      <w:rPr>
        <w:rFonts w:ascii="Arial" w:hAnsi="Arial" w:cs="Arial"/>
        <w:b/>
      </w:rPr>
      <w:t>–202</w:t>
    </w:r>
    <w:r>
      <w:rPr>
        <w:rFonts w:ascii="Arial" w:hAnsi="Arial" w:cs="Arial"/>
        <w:b/>
      </w:rPr>
      <w:t>6</w:t>
    </w:r>
  </w:p>
  <w:p w14:paraId="2DBEEBF1" w14:textId="77777777" w:rsidR="004C5C62" w:rsidRDefault="004C5C62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055FB" w14:textId="5B31BD8C" w:rsidR="001D360A" w:rsidRDefault="001D360A" w:rsidP="004F2B9C">
    <w:pPr>
      <w:pStyle w:val="a3"/>
      <w:jc w:val="right"/>
      <w:rPr>
        <w:rFonts w:ascii="Arial" w:hAnsi="Arial" w:cs="Arial"/>
        <w:b/>
      </w:rPr>
    </w:pPr>
    <w:r w:rsidRPr="009C47A6">
      <w:rPr>
        <w:rFonts w:ascii="Arial" w:hAnsi="Arial" w:cs="Arial"/>
        <w:b/>
      </w:rPr>
      <w:t xml:space="preserve">ГОСТ </w:t>
    </w:r>
    <w:r w:rsidRPr="00861FC5">
      <w:rPr>
        <w:rFonts w:ascii="Arial" w:hAnsi="Arial" w:cs="Arial"/>
        <w:b/>
        <w:lang w:val="en-US"/>
      </w:rPr>
      <w:t>IEC</w:t>
    </w:r>
    <w:r w:rsidRPr="00F3038E">
      <w:rPr>
        <w:rFonts w:ascii="Arial" w:hAnsi="Arial" w:cs="Arial"/>
        <w:b/>
      </w:rPr>
      <w:t xml:space="preserve"> </w:t>
    </w:r>
    <w:r w:rsidRPr="008603B5">
      <w:rPr>
        <w:rFonts w:ascii="Arial" w:hAnsi="Arial" w:cs="Arial"/>
        <w:b/>
        <w:bCs/>
      </w:rPr>
      <w:t>610</w:t>
    </w:r>
    <w:r>
      <w:rPr>
        <w:rFonts w:ascii="Arial" w:hAnsi="Arial" w:cs="Arial"/>
        <w:b/>
        <w:bCs/>
      </w:rPr>
      <w:t>0</w:t>
    </w:r>
    <w:r w:rsidRPr="008603B5">
      <w:rPr>
        <w:rFonts w:ascii="Arial" w:hAnsi="Arial" w:cs="Arial"/>
        <w:b/>
        <w:bCs/>
      </w:rPr>
      <w:t>0-</w:t>
    </w:r>
    <w:r>
      <w:rPr>
        <w:rFonts w:ascii="Arial" w:hAnsi="Arial" w:cs="Arial"/>
        <w:b/>
        <w:bCs/>
      </w:rPr>
      <w:t>4</w:t>
    </w:r>
    <w:r w:rsidRPr="008603B5">
      <w:rPr>
        <w:rFonts w:ascii="Arial" w:hAnsi="Arial" w:cs="Arial"/>
        <w:b/>
        <w:bCs/>
      </w:rPr>
      <w:t>-</w:t>
    </w:r>
    <w:r>
      <w:rPr>
        <w:rFonts w:ascii="Arial" w:hAnsi="Arial" w:cs="Arial"/>
        <w:b/>
        <w:bCs/>
      </w:rPr>
      <w:t>18</w:t>
    </w:r>
    <w:r w:rsidRPr="00F3038E">
      <w:rPr>
        <w:rFonts w:ascii="Arial" w:hAnsi="Arial" w:cs="Arial"/>
        <w:b/>
      </w:rPr>
      <w:t>–202</w:t>
    </w:r>
    <w:r>
      <w:rPr>
        <w:rFonts w:ascii="Arial" w:hAnsi="Arial" w:cs="Arial"/>
        <w:b/>
      </w:rPr>
      <w:t>6</w:t>
    </w:r>
  </w:p>
  <w:p w14:paraId="1E417F6D" w14:textId="77777777" w:rsidR="001D360A" w:rsidRDefault="001D360A" w:rsidP="004F2B9C">
    <w:pPr>
      <w:pStyle w:val="a3"/>
      <w:jc w:val="right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2B27BBC"/>
    <w:multiLevelType w:val="hybridMultilevel"/>
    <w:tmpl w:val="70C0010C"/>
    <w:lvl w:ilvl="0" w:tplc="52447EF4"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60A0F2D"/>
    <w:multiLevelType w:val="hybridMultilevel"/>
    <w:tmpl w:val="06A40B5E"/>
    <w:lvl w:ilvl="0" w:tplc="D314383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7F3671"/>
    <w:multiLevelType w:val="hybridMultilevel"/>
    <w:tmpl w:val="944EE27E"/>
    <w:lvl w:ilvl="0" w:tplc="52447EF4">
      <w:numFmt w:val="bullet"/>
      <w:lvlText w:val="–"/>
      <w:lvlJc w:val="left"/>
      <w:pPr>
        <w:ind w:left="1457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4">
    <w:nsid w:val="697E5125"/>
    <w:multiLevelType w:val="hybridMultilevel"/>
    <w:tmpl w:val="637AC900"/>
    <w:lvl w:ilvl="0" w:tplc="52447EF4"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7BA5B17"/>
    <w:multiLevelType w:val="hybridMultilevel"/>
    <w:tmpl w:val="9EA6D87E"/>
    <w:lvl w:ilvl="0" w:tplc="52447EF4">
      <w:numFmt w:val="bullet"/>
      <w:lvlText w:val="–"/>
      <w:lvlJc w:val="left"/>
      <w:pPr>
        <w:ind w:left="1457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6">
    <w:nsid w:val="7C551F7D"/>
    <w:multiLevelType w:val="hybridMultilevel"/>
    <w:tmpl w:val="6C686388"/>
    <w:lvl w:ilvl="0" w:tplc="52447EF4"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E415880"/>
    <w:multiLevelType w:val="hybridMultilevel"/>
    <w:tmpl w:val="E3D61342"/>
    <w:lvl w:ilvl="0" w:tplc="52447EF4">
      <w:numFmt w:val="bullet"/>
      <w:lvlText w:val="–"/>
      <w:lvlJc w:val="left"/>
      <w:pPr>
        <w:ind w:left="1457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74"/>
    <w:rsid w:val="0000014F"/>
    <w:rsid w:val="00001B5E"/>
    <w:rsid w:val="00001B84"/>
    <w:rsid w:val="000026AF"/>
    <w:rsid w:val="00002832"/>
    <w:rsid w:val="00002B9E"/>
    <w:rsid w:val="0000386C"/>
    <w:rsid w:val="00003EFA"/>
    <w:rsid w:val="000054F7"/>
    <w:rsid w:val="00006B9C"/>
    <w:rsid w:val="000100F8"/>
    <w:rsid w:val="000119F0"/>
    <w:rsid w:val="00012BD3"/>
    <w:rsid w:val="00015002"/>
    <w:rsid w:val="00015AC3"/>
    <w:rsid w:val="00015FA5"/>
    <w:rsid w:val="00016DE7"/>
    <w:rsid w:val="000209E9"/>
    <w:rsid w:val="00022389"/>
    <w:rsid w:val="00023449"/>
    <w:rsid w:val="00023938"/>
    <w:rsid w:val="00023C23"/>
    <w:rsid w:val="00024492"/>
    <w:rsid w:val="000250AD"/>
    <w:rsid w:val="00025AA7"/>
    <w:rsid w:val="00025C65"/>
    <w:rsid w:val="00025E2C"/>
    <w:rsid w:val="0002695A"/>
    <w:rsid w:val="00027C19"/>
    <w:rsid w:val="000308BA"/>
    <w:rsid w:val="00033B7F"/>
    <w:rsid w:val="00034250"/>
    <w:rsid w:val="00034EC5"/>
    <w:rsid w:val="00035907"/>
    <w:rsid w:val="00035E6E"/>
    <w:rsid w:val="00040E33"/>
    <w:rsid w:val="00042F1C"/>
    <w:rsid w:val="00043FFD"/>
    <w:rsid w:val="00044149"/>
    <w:rsid w:val="0004568A"/>
    <w:rsid w:val="00045E12"/>
    <w:rsid w:val="00047C79"/>
    <w:rsid w:val="000504FF"/>
    <w:rsid w:val="00050FF9"/>
    <w:rsid w:val="000512F6"/>
    <w:rsid w:val="00051F17"/>
    <w:rsid w:val="000531DF"/>
    <w:rsid w:val="00056CA3"/>
    <w:rsid w:val="000579FF"/>
    <w:rsid w:val="000612B3"/>
    <w:rsid w:val="00063A04"/>
    <w:rsid w:val="00063F89"/>
    <w:rsid w:val="00064890"/>
    <w:rsid w:val="0006498C"/>
    <w:rsid w:val="00064B9F"/>
    <w:rsid w:val="00065F79"/>
    <w:rsid w:val="000676D1"/>
    <w:rsid w:val="000678D8"/>
    <w:rsid w:val="00070F45"/>
    <w:rsid w:val="00071510"/>
    <w:rsid w:val="00077594"/>
    <w:rsid w:val="000846B1"/>
    <w:rsid w:val="00085E10"/>
    <w:rsid w:val="0008664B"/>
    <w:rsid w:val="00086F90"/>
    <w:rsid w:val="0008734A"/>
    <w:rsid w:val="0008742F"/>
    <w:rsid w:val="0009079B"/>
    <w:rsid w:val="00091499"/>
    <w:rsid w:val="00091CD8"/>
    <w:rsid w:val="00092561"/>
    <w:rsid w:val="000925F3"/>
    <w:rsid w:val="0009275D"/>
    <w:rsid w:val="000927D5"/>
    <w:rsid w:val="00095108"/>
    <w:rsid w:val="00095704"/>
    <w:rsid w:val="0009787B"/>
    <w:rsid w:val="000A22FF"/>
    <w:rsid w:val="000A38AD"/>
    <w:rsid w:val="000A4278"/>
    <w:rsid w:val="000A44C5"/>
    <w:rsid w:val="000A5A60"/>
    <w:rsid w:val="000A6089"/>
    <w:rsid w:val="000A6D68"/>
    <w:rsid w:val="000B09ED"/>
    <w:rsid w:val="000B0CE1"/>
    <w:rsid w:val="000B1284"/>
    <w:rsid w:val="000B1FBC"/>
    <w:rsid w:val="000B297D"/>
    <w:rsid w:val="000B3D23"/>
    <w:rsid w:val="000B7862"/>
    <w:rsid w:val="000B7C3F"/>
    <w:rsid w:val="000B7F41"/>
    <w:rsid w:val="000C0B6C"/>
    <w:rsid w:val="000C0E8F"/>
    <w:rsid w:val="000C2517"/>
    <w:rsid w:val="000C62E2"/>
    <w:rsid w:val="000C6EBA"/>
    <w:rsid w:val="000C7726"/>
    <w:rsid w:val="000D0317"/>
    <w:rsid w:val="000D2B52"/>
    <w:rsid w:val="000D4713"/>
    <w:rsid w:val="000D4766"/>
    <w:rsid w:val="000D47CA"/>
    <w:rsid w:val="000D5AA9"/>
    <w:rsid w:val="000D6A3E"/>
    <w:rsid w:val="000D6B9A"/>
    <w:rsid w:val="000D7697"/>
    <w:rsid w:val="000D7BA1"/>
    <w:rsid w:val="000D7FB0"/>
    <w:rsid w:val="000E0791"/>
    <w:rsid w:val="000E0910"/>
    <w:rsid w:val="000E1701"/>
    <w:rsid w:val="000E1929"/>
    <w:rsid w:val="000E4077"/>
    <w:rsid w:val="000E4186"/>
    <w:rsid w:val="000E445B"/>
    <w:rsid w:val="000E52EB"/>
    <w:rsid w:val="000E665C"/>
    <w:rsid w:val="000F1C7E"/>
    <w:rsid w:val="000F20AF"/>
    <w:rsid w:val="000F565A"/>
    <w:rsid w:val="000F5794"/>
    <w:rsid w:val="000F6F65"/>
    <w:rsid w:val="001006DE"/>
    <w:rsid w:val="00101380"/>
    <w:rsid w:val="001024C1"/>
    <w:rsid w:val="00103610"/>
    <w:rsid w:val="00103D52"/>
    <w:rsid w:val="00107972"/>
    <w:rsid w:val="001079CB"/>
    <w:rsid w:val="00110FDE"/>
    <w:rsid w:val="001112E9"/>
    <w:rsid w:val="00111D35"/>
    <w:rsid w:val="001125FA"/>
    <w:rsid w:val="00113950"/>
    <w:rsid w:val="00116644"/>
    <w:rsid w:val="00116EBD"/>
    <w:rsid w:val="001202D4"/>
    <w:rsid w:val="00121A65"/>
    <w:rsid w:val="00121AB7"/>
    <w:rsid w:val="001221C2"/>
    <w:rsid w:val="00123440"/>
    <w:rsid w:val="00124731"/>
    <w:rsid w:val="00125189"/>
    <w:rsid w:val="0012557A"/>
    <w:rsid w:val="00126506"/>
    <w:rsid w:val="00127108"/>
    <w:rsid w:val="0013129A"/>
    <w:rsid w:val="00136A22"/>
    <w:rsid w:val="00137A06"/>
    <w:rsid w:val="00140B59"/>
    <w:rsid w:val="00140E7A"/>
    <w:rsid w:val="00141F8B"/>
    <w:rsid w:val="0015009F"/>
    <w:rsid w:val="001507C6"/>
    <w:rsid w:val="00152067"/>
    <w:rsid w:val="001525F0"/>
    <w:rsid w:val="00152B2E"/>
    <w:rsid w:val="00153101"/>
    <w:rsid w:val="0015409D"/>
    <w:rsid w:val="001551C6"/>
    <w:rsid w:val="0015758E"/>
    <w:rsid w:val="001609B9"/>
    <w:rsid w:val="00161593"/>
    <w:rsid w:val="001618DC"/>
    <w:rsid w:val="00163BF5"/>
    <w:rsid w:val="00166D05"/>
    <w:rsid w:val="001673C6"/>
    <w:rsid w:val="00171B1C"/>
    <w:rsid w:val="00171EF5"/>
    <w:rsid w:val="001723F4"/>
    <w:rsid w:val="001739E6"/>
    <w:rsid w:val="00174594"/>
    <w:rsid w:val="00176188"/>
    <w:rsid w:val="00176CC6"/>
    <w:rsid w:val="001801D1"/>
    <w:rsid w:val="001816FA"/>
    <w:rsid w:val="00182E8F"/>
    <w:rsid w:val="00183622"/>
    <w:rsid w:val="001861CA"/>
    <w:rsid w:val="001862FF"/>
    <w:rsid w:val="001864A0"/>
    <w:rsid w:val="00186D5C"/>
    <w:rsid w:val="00192CE0"/>
    <w:rsid w:val="00194DB6"/>
    <w:rsid w:val="001952DF"/>
    <w:rsid w:val="00196F37"/>
    <w:rsid w:val="001A0F0B"/>
    <w:rsid w:val="001A531F"/>
    <w:rsid w:val="001A6AEF"/>
    <w:rsid w:val="001B2F30"/>
    <w:rsid w:val="001B4F3C"/>
    <w:rsid w:val="001B505E"/>
    <w:rsid w:val="001B5549"/>
    <w:rsid w:val="001B5723"/>
    <w:rsid w:val="001B599F"/>
    <w:rsid w:val="001B5C61"/>
    <w:rsid w:val="001B7B4F"/>
    <w:rsid w:val="001C0E76"/>
    <w:rsid w:val="001C23AD"/>
    <w:rsid w:val="001C2587"/>
    <w:rsid w:val="001C2837"/>
    <w:rsid w:val="001C2955"/>
    <w:rsid w:val="001C33C0"/>
    <w:rsid w:val="001C49D7"/>
    <w:rsid w:val="001C551E"/>
    <w:rsid w:val="001D2629"/>
    <w:rsid w:val="001D360A"/>
    <w:rsid w:val="001D548E"/>
    <w:rsid w:val="001D5AD3"/>
    <w:rsid w:val="001E0376"/>
    <w:rsid w:val="001E0824"/>
    <w:rsid w:val="001E19C3"/>
    <w:rsid w:val="001E2413"/>
    <w:rsid w:val="001E2CA7"/>
    <w:rsid w:val="001E3B7F"/>
    <w:rsid w:val="001E405D"/>
    <w:rsid w:val="001E4DEA"/>
    <w:rsid w:val="001E591B"/>
    <w:rsid w:val="001E6049"/>
    <w:rsid w:val="001F1570"/>
    <w:rsid w:val="001F2B14"/>
    <w:rsid w:val="001F34C1"/>
    <w:rsid w:val="001F3A83"/>
    <w:rsid w:val="001F3B3B"/>
    <w:rsid w:val="001F4E57"/>
    <w:rsid w:val="001F53FD"/>
    <w:rsid w:val="001F799D"/>
    <w:rsid w:val="0020019E"/>
    <w:rsid w:val="00203BFB"/>
    <w:rsid w:val="00204D65"/>
    <w:rsid w:val="00205485"/>
    <w:rsid w:val="00205607"/>
    <w:rsid w:val="002066CA"/>
    <w:rsid w:val="002101D8"/>
    <w:rsid w:val="00211BA2"/>
    <w:rsid w:val="0021301D"/>
    <w:rsid w:val="0021347B"/>
    <w:rsid w:val="00213D6C"/>
    <w:rsid w:val="0021445F"/>
    <w:rsid w:val="00215548"/>
    <w:rsid w:val="0021557D"/>
    <w:rsid w:val="00215F47"/>
    <w:rsid w:val="0021613E"/>
    <w:rsid w:val="0022115D"/>
    <w:rsid w:val="00221396"/>
    <w:rsid w:val="002218F1"/>
    <w:rsid w:val="00225152"/>
    <w:rsid w:val="0022536A"/>
    <w:rsid w:val="00226BB0"/>
    <w:rsid w:val="002275D9"/>
    <w:rsid w:val="00227C3B"/>
    <w:rsid w:val="002305E5"/>
    <w:rsid w:val="00232254"/>
    <w:rsid w:val="00235532"/>
    <w:rsid w:val="002359F7"/>
    <w:rsid w:val="002378C9"/>
    <w:rsid w:val="00237EF3"/>
    <w:rsid w:val="002400A8"/>
    <w:rsid w:val="002421C3"/>
    <w:rsid w:val="00242C0A"/>
    <w:rsid w:val="00243E12"/>
    <w:rsid w:val="002440BC"/>
    <w:rsid w:val="00246ED7"/>
    <w:rsid w:val="002472E5"/>
    <w:rsid w:val="00247735"/>
    <w:rsid w:val="002518CF"/>
    <w:rsid w:val="00252E37"/>
    <w:rsid w:val="002532E3"/>
    <w:rsid w:val="00253E3D"/>
    <w:rsid w:val="00253EB9"/>
    <w:rsid w:val="002558D1"/>
    <w:rsid w:val="0025658D"/>
    <w:rsid w:val="00257404"/>
    <w:rsid w:val="002610FA"/>
    <w:rsid w:val="002622D8"/>
    <w:rsid w:val="002624C5"/>
    <w:rsid w:val="00262567"/>
    <w:rsid w:val="00262AE0"/>
    <w:rsid w:val="00263DF0"/>
    <w:rsid w:val="00264B96"/>
    <w:rsid w:val="00264BC1"/>
    <w:rsid w:val="00264F23"/>
    <w:rsid w:val="002665A6"/>
    <w:rsid w:val="00266C4D"/>
    <w:rsid w:val="00266EC1"/>
    <w:rsid w:val="00266FB5"/>
    <w:rsid w:val="002672C9"/>
    <w:rsid w:val="002673AA"/>
    <w:rsid w:val="002727DA"/>
    <w:rsid w:val="0027281A"/>
    <w:rsid w:val="00273156"/>
    <w:rsid w:val="00273739"/>
    <w:rsid w:val="00273E98"/>
    <w:rsid w:val="002751F4"/>
    <w:rsid w:val="00275FEF"/>
    <w:rsid w:val="00276E78"/>
    <w:rsid w:val="00281237"/>
    <w:rsid w:val="00282583"/>
    <w:rsid w:val="0028306B"/>
    <w:rsid w:val="00283881"/>
    <w:rsid w:val="002846EE"/>
    <w:rsid w:val="002848C5"/>
    <w:rsid w:val="00286A70"/>
    <w:rsid w:val="00287023"/>
    <w:rsid w:val="00287A65"/>
    <w:rsid w:val="00290040"/>
    <w:rsid w:val="0029210D"/>
    <w:rsid w:val="002948AD"/>
    <w:rsid w:val="00295308"/>
    <w:rsid w:val="00295A68"/>
    <w:rsid w:val="0029707C"/>
    <w:rsid w:val="002979CB"/>
    <w:rsid w:val="00297C56"/>
    <w:rsid w:val="002A047E"/>
    <w:rsid w:val="002A06A0"/>
    <w:rsid w:val="002A072A"/>
    <w:rsid w:val="002A21DD"/>
    <w:rsid w:val="002A264D"/>
    <w:rsid w:val="002A29D6"/>
    <w:rsid w:val="002A2C24"/>
    <w:rsid w:val="002A47BD"/>
    <w:rsid w:val="002A4CE6"/>
    <w:rsid w:val="002A5603"/>
    <w:rsid w:val="002A5B94"/>
    <w:rsid w:val="002A60FC"/>
    <w:rsid w:val="002A670E"/>
    <w:rsid w:val="002B0679"/>
    <w:rsid w:val="002B0AD6"/>
    <w:rsid w:val="002B3464"/>
    <w:rsid w:val="002B3EC1"/>
    <w:rsid w:val="002B4B7D"/>
    <w:rsid w:val="002B4F41"/>
    <w:rsid w:val="002B531A"/>
    <w:rsid w:val="002C24C2"/>
    <w:rsid w:val="002C3DD0"/>
    <w:rsid w:val="002C46D7"/>
    <w:rsid w:val="002C5B09"/>
    <w:rsid w:val="002D1E64"/>
    <w:rsid w:val="002D28F1"/>
    <w:rsid w:val="002D291A"/>
    <w:rsid w:val="002D542D"/>
    <w:rsid w:val="002D6406"/>
    <w:rsid w:val="002D792B"/>
    <w:rsid w:val="002E0F51"/>
    <w:rsid w:val="002E25C8"/>
    <w:rsid w:val="002E2671"/>
    <w:rsid w:val="002E2F95"/>
    <w:rsid w:val="002E3DD5"/>
    <w:rsid w:val="002F2954"/>
    <w:rsid w:val="002F33F5"/>
    <w:rsid w:val="002F36B1"/>
    <w:rsid w:val="002F6281"/>
    <w:rsid w:val="002F68B7"/>
    <w:rsid w:val="002F6965"/>
    <w:rsid w:val="002F78EF"/>
    <w:rsid w:val="00301B56"/>
    <w:rsid w:val="00301D5E"/>
    <w:rsid w:val="003047A3"/>
    <w:rsid w:val="003056C1"/>
    <w:rsid w:val="00305EC8"/>
    <w:rsid w:val="0030631D"/>
    <w:rsid w:val="00306DED"/>
    <w:rsid w:val="0030716A"/>
    <w:rsid w:val="0031443F"/>
    <w:rsid w:val="00320E09"/>
    <w:rsid w:val="003221CA"/>
    <w:rsid w:val="00326D4D"/>
    <w:rsid w:val="00327249"/>
    <w:rsid w:val="00331BEF"/>
    <w:rsid w:val="00331D66"/>
    <w:rsid w:val="003320A1"/>
    <w:rsid w:val="003326EE"/>
    <w:rsid w:val="00332F85"/>
    <w:rsid w:val="0033362E"/>
    <w:rsid w:val="00337763"/>
    <w:rsid w:val="0034247D"/>
    <w:rsid w:val="0034348F"/>
    <w:rsid w:val="00344897"/>
    <w:rsid w:val="00344964"/>
    <w:rsid w:val="00347B42"/>
    <w:rsid w:val="00350674"/>
    <w:rsid w:val="00350927"/>
    <w:rsid w:val="00351F2C"/>
    <w:rsid w:val="00352CE7"/>
    <w:rsid w:val="00352E28"/>
    <w:rsid w:val="00354590"/>
    <w:rsid w:val="00355F24"/>
    <w:rsid w:val="00356CF9"/>
    <w:rsid w:val="0036028F"/>
    <w:rsid w:val="003606BE"/>
    <w:rsid w:val="0036072F"/>
    <w:rsid w:val="003607B5"/>
    <w:rsid w:val="0036149B"/>
    <w:rsid w:val="00362800"/>
    <w:rsid w:val="0036295D"/>
    <w:rsid w:val="00363CCB"/>
    <w:rsid w:val="00364AE7"/>
    <w:rsid w:val="00364DB5"/>
    <w:rsid w:val="00364E00"/>
    <w:rsid w:val="003663E2"/>
    <w:rsid w:val="00370C98"/>
    <w:rsid w:val="0037170A"/>
    <w:rsid w:val="0037321D"/>
    <w:rsid w:val="00374013"/>
    <w:rsid w:val="00375416"/>
    <w:rsid w:val="003776B0"/>
    <w:rsid w:val="00380A65"/>
    <w:rsid w:val="0038157B"/>
    <w:rsid w:val="003841B7"/>
    <w:rsid w:val="003842A7"/>
    <w:rsid w:val="003848F9"/>
    <w:rsid w:val="003853FD"/>
    <w:rsid w:val="0038578F"/>
    <w:rsid w:val="00385ADD"/>
    <w:rsid w:val="00386EC1"/>
    <w:rsid w:val="00387EBF"/>
    <w:rsid w:val="003906E4"/>
    <w:rsid w:val="00390A5D"/>
    <w:rsid w:val="00391BC5"/>
    <w:rsid w:val="003936E5"/>
    <w:rsid w:val="0039485B"/>
    <w:rsid w:val="0039599E"/>
    <w:rsid w:val="00395A4A"/>
    <w:rsid w:val="00395A69"/>
    <w:rsid w:val="003968F9"/>
    <w:rsid w:val="00396BAE"/>
    <w:rsid w:val="00396D7E"/>
    <w:rsid w:val="003A023A"/>
    <w:rsid w:val="003A080B"/>
    <w:rsid w:val="003A1B50"/>
    <w:rsid w:val="003A39B9"/>
    <w:rsid w:val="003A6B80"/>
    <w:rsid w:val="003B0BF3"/>
    <w:rsid w:val="003B3D7C"/>
    <w:rsid w:val="003B4918"/>
    <w:rsid w:val="003C07E1"/>
    <w:rsid w:val="003C177D"/>
    <w:rsid w:val="003C260F"/>
    <w:rsid w:val="003C2645"/>
    <w:rsid w:val="003C2876"/>
    <w:rsid w:val="003C47DB"/>
    <w:rsid w:val="003C4DEA"/>
    <w:rsid w:val="003C6E9A"/>
    <w:rsid w:val="003D0161"/>
    <w:rsid w:val="003D3286"/>
    <w:rsid w:val="003D3CCF"/>
    <w:rsid w:val="003D4404"/>
    <w:rsid w:val="003D5464"/>
    <w:rsid w:val="003D71B2"/>
    <w:rsid w:val="003D782F"/>
    <w:rsid w:val="003E06D7"/>
    <w:rsid w:val="003E4F2F"/>
    <w:rsid w:val="003E556D"/>
    <w:rsid w:val="003E7029"/>
    <w:rsid w:val="003F0F5A"/>
    <w:rsid w:val="003F134E"/>
    <w:rsid w:val="003F2DD1"/>
    <w:rsid w:val="003F2E42"/>
    <w:rsid w:val="003F4947"/>
    <w:rsid w:val="003F4FEF"/>
    <w:rsid w:val="003F754B"/>
    <w:rsid w:val="0040064F"/>
    <w:rsid w:val="00400A6F"/>
    <w:rsid w:val="004015AE"/>
    <w:rsid w:val="004026D4"/>
    <w:rsid w:val="00403477"/>
    <w:rsid w:val="0040373D"/>
    <w:rsid w:val="00403D2A"/>
    <w:rsid w:val="00404E38"/>
    <w:rsid w:val="0040512C"/>
    <w:rsid w:val="00405FCA"/>
    <w:rsid w:val="00406B6F"/>
    <w:rsid w:val="00407CFA"/>
    <w:rsid w:val="00410524"/>
    <w:rsid w:val="00411906"/>
    <w:rsid w:val="00412FB2"/>
    <w:rsid w:val="0041389E"/>
    <w:rsid w:val="0041534B"/>
    <w:rsid w:val="00416A21"/>
    <w:rsid w:val="00421454"/>
    <w:rsid w:val="00423CC1"/>
    <w:rsid w:val="00423EB6"/>
    <w:rsid w:val="00425F2F"/>
    <w:rsid w:val="00427E50"/>
    <w:rsid w:val="004301D7"/>
    <w:rsid w:val="00430371"/>
    <w:rsid w:val="00432208"/>
    <w:rsid w:val="00437A7C"/>
    <w:rsid w:val="00440941"/>
    <w:rsid w:val="0044226B"/>
    <w:rsid w:val="0044254F"/>
    <w:rsid w:val="004458B1"/>
    <w:rsid w:val="00450067"/>
    <w:rsid w:val="004508D4"/>
    <w:rsid w:val="00450AB7"/>
    <w:rsid w:val="00451E3C"/>
    <w:rsid w:val="00453528"/>
    <w:rsid w:val="004536D1"/>
    <w:rsid w:val="00454A1E"/>
    <w:rsid w:val="00454DD7"/>
    <w:rsid w:val="00454E01"/>
    <w:rsid w:val="00456F57"/>
    <w:rsid w:val="00457C2F"/>
    <w:rsid w:val="0046267C"/>
    <w:rsid w:val="004701C7"/>
    <w:rsid w:val="00470E68"/>
    <w:rsid w:val="00473C0F"/>
    <w:rsid w:val="004744D6"/>
    <w:rsid w:val="00474A20"/>
    <w:rsid w:val="00475BEC"/>
    <w:rsid w:val="0047632A"/>
    <w:rsid w:val="0047672D"/>
    <w:rsid w:val="00477DFD"/>
    <w:rsid w:val="00481C21"/>
    <w:rsid w:val="00482487"/>
    <w:rsid w:val="004828FD"/>
    <w:rsid w:val="00483DAB"/>
    <w:rsid w:val="00485B1F"/>
    <w:rsid w:val="00485D36"/>
    <w:rsid w:val="00490B20"/>
    <w:rsid w:val="0049276D"/>
    <w:rsid w:val="00492CA9"/>
    <w:rsid w:val="004A1184"/>
    <w:rsid w:val="004A541E"/>
    <w:rsid w:val="004A70B3"/>
    <w:rsid w:val="004B002A"/>
    <w:rsid w:val="004B0576"/>
    <w:rsid w:val="004B0A96"/>
    <w:rsid w:val="004B21A6"/>
    <w:rsid w:val="004B35DA"/>
    <w:rsid w:val="004B5AAC"/>
    <w:rsid w:val="004B64D8"/>
    <w:rsid w:val="004B675B"/>
    <w:rsid w:val="004B7E81"/>
    <w:rsid w:val="004C00F5"/>
    <w:rsid w:val="004C1F1D"/>
    <w:rsid w:val="004C2DBA"/>
    <w:rsid w:val="004C30AC"/>
    <w:rsid w:val="004C3EEB"/>
    <w:rsid w:val="004C4836"/>
    <w:rsid w:val="004C5C62"/>
    <w:rsid w:val="004D2F38"/>
    <w:rsid w:val="004D5F4E"/>
    <w:rsid w:val="004E0ED1"/>
    <w:rsid w:val="004E1773"/>
    <w:rsid w:val="004E2367"/>
    <w:rsid w:val="004E5001"/>
    <w:rsid w:val="004E736D"/>
    <w:rsid w:val="004E73C4"/>
    <w:rsid w:val="004E7818"/>
    <w:rsid w:val="004F0D88"/>
    <w:rsid w:val="004F2B9C"/>
    <w:rsid w:val="004F3E03"/>
    <w:rsid w:val="004F5B77"/>
    <w:rsid w:val="004F755D"/>
    <w:rsid w:val="0050062C"/>
    <w:rsid w:val="00500C7D"/>
    <w:rsid w:val="005067E8"/>
    <w:rsid w:val="00510AC9"/>
    <w:rsid w:val="00511497"/>
    <w:rsid w:val="00511692"/>
    <w:rsid w:val="0051202D"/>
    <w:rsid w:val="005127E4"/>
    <w:rsid w:val="00512D54"/>
    <w:rsid w:val="00512FB6"/>
    <w:rsid w:val="00515273"/>
    <w:rsid w:val="0051572F"/>
    <w:rsid w:val="005174B5"/>
    <w:rsid w:val="00517D14"/>
    <w:rsid w:val="00522C0F"/>
    <w:rsid w:val="00525A8D"/>
    <w:rsid w:val="00526645"/>
    <w:rsid w:val="005309C7"/>
    <w:rsid w:val="00530FA3"/>
    <w:rsid w:val="00532122"/>
    <w:rsid w:val="00532AE1"/>
    <w:rsid w:val="00540A7A"/>
    <w:rsid w:val="00541A2B"/>
    <w:rsid w:val="005420FC"/>
    <w:rsid w:val="005439C4"/>
    <w:rsid w:val="00543D16"/>
    <w:rsid w:val="00543E16"/>
    <w:rsid w:val="00544249"/>
    <w:rsid w:val="00544CCE"/>
    <w:rsid w:val="00545D35"/>
    <w:rsid w:val="0054723F"/>
    <w:rsid w:val="005474A8"/>
    <w:rsid w:val="00550973"/>
    <w:rsid w:val="00550997"/>
    <w:rsid w:val="00552206"/>
    <w:rsid w:val="00552C24"/>
    <w:rsid w:val="005531B6"/>
    <w:rsid w:val="00553AAD"/>
    <w:rsid w:val="00553CCB"/>
    <w:rsid w:val="00553E91"/>
    <w:rsid w:val="005548FA"/>
    <w:rsid w:val="0056168C"/>
    <w:rsid w:val="00561C40"/>
    <w:rsid w:val="0056375B"/>
    <w:rsid w:val="00563DCB"/>
    <w:rsid w:val="0056510A"/>
    <w:rsid w:val="00565DD5"/>
    <w:rsid w:val="005667A3"/>
    <w:rsid w:val="00567A61"/>
    <w:rsid w:val="00567B0F"/>
    <w:rsid w:val="0057103A"/>
    <w:rsid w:val="0057142A"/>
    <w:rsid w:val="0057208D"/>
    <w:rsid w:val="0057223F"/>
    <w:rsid w:val="00572D5B"/>
    <w:rsid w:val="00573290"/>
    <w:rsid w:val="00573AB5"/>
    <w:rsid w:val="00575BB0"/>
    <w:rsid w:val="0057685B"/>
    <w:rsid w:val="00583651"/>
    <w:rsid w:val="00583C7F"/>
    <w:rsid w:val="0058411F"/>
    <w:rsid w:val="00584E5F"/>
    <w:rsid w:val="005851FD"/>
    <w:rsid w:val="00587B18"/>
    <w:rsid w:val="00587DA7"/>
    <w:rsid w:val="00590BE9"/>
    <w:rsid w:val="00593EBE"/>
    <w:rsid w:val="00594A6C"/>
    <w:rsid w:val="00594FC7"/>
    <w:rsid w:val="005958AE"/>
    <w:rsid w:val="00597E36"/>
    <w:rsid w:val="005A2DBB"/>
    <w:rsid w:val="005A2F11"/>
    <w:rsid w:val="005A4B85"/>
    <w:rsid w:val="005A505C"/>
    <w:rsid w:val="005A5096"/>
    <w:rsid w:val="005A6C2D"/>
    <w:rsid w:val="005A729F"/>
    <w:rsid w:val="005A72D3"/>
    <w:rsid w:val="005A752E"/>
    <w:rsid w:val="005B1BF8"/>
    <w:rsid w:val="005B2132"/>
    <w:rsid w:val="005B2834"/>
    <w:rsid w:val="005B29E5"/>
    <w:rsid w:val="005B3424"/>
    <w:rsid w:val="005B41AC"/>
    <w:rsid w:val="005B433D"/>
    <w:rsid w:val="005B53F0"/>
    <w:rsid w:val="005B5858"/>
    <w:rsid w:val="005B6A03"/>
    <w:rsid w:val="005B7531"/>
    <w:rsid w:val="005C264B"/>
    <w:rsid w:val="005C292B"/>
    <w:rsid w:val="005C398A"/>
    <w:rsid w:val="005C469F"/>
    <w:rsid w:val="005C534D"/>
    <w:rsid w:val="005C61AE"/>
    <w:rsid w:val="005C73E8"/>
    <w:rsid w:val="005C7FA7"/>
    <w:rsid w:val="005D2B74"/>
    <w:rsid w:val="005D3957"/>
    <w:rsid w:val="005D3A3A"/>
    <w:rsid w:val="005D3CF5"/>
    <w:rsid w:val="005D500D"/>
    <w:rsid w:val="005D5E85"/>
    <w:rsid w:val="005D6D44"/>
    <w:rsid w:val="005D7C15"/>
    <w:rsid w:val="005D7E75"/>
    <w:rsid w:val="005E14DA"/>
    <w:rsid w:val="005E1655"/>
    <w:rsid w:val="005E23D7"/>
    <w:rsid w:val="005E3E4F"/>
    <w:rsid w:val="005E5109"/>
    <w:rsid w:val="005E53C3"/>
    <w:rsid w:val="005E6924"/>
    <w:rsid w:val="005E69A8"/>
    <w:rsid w:val="005E7095"/>
    <w:rsid w:val="005E70A9"/>
    <w:rsid w:val="005F1EEB"/>
    <w:rsid w:val="005F2610"/>
    <w:rsid w:val="005F2929"/>
    <w:rsid w:val="005F3111"/>
    <w:rsid w:val="005F3234"/>
    <w:rsid w:val="005F3919"/>
    <w:rsid w:val="00601A6F"/>
    <w:rsid w:val="00605DEA"/>
    <w:rsid w:val="00605F3F"/>
    <w:rsid w:val="00606445"/>
    <w:rsid w:val="00610687"/>
    <w:rsid w:val="00612804"/>
    <w:rsid w:val="006130CF"/>
    <w:rsid w:val="006159AB"/>
    <w:rsid w:val="0061608F"/>
    <w:rsid w:val="00620785"/>
    <w:rsid w:val="0062108A"/>
    <w:rsid w:val="00624A53"/>
    <w:rsid w:val="00627154"/>
    <w:rsid w:val="0063286B"/>
    <w:rsid w:val="00633A3F"/>
    <w:rsid w:val="00637EFB"/>
    <w:rsid w:val="0064208E"/>
    <w:rsid w:val="006443BA"/>
    <w:rsid w:val="0064713B"/>
    <w:rsid w:val="006479EC"/>
    <w:rsid w:val="006501C3"/>
    <w:rsid w:val="006515F8"/>
    <w:rsid w:val="0065164E"/>
    <w:rsid w:val="00653B7D"/>
    <w:rsid w:val="00655FB8"/>
    <w:rsid w:val="00660137"/>
    <w:rsid w:val="00661D26"/>
    <w:rsid w:val="00662209"/>
    <w:rsid w:val="0066387C"/>
    <w:rsid w:val="00663FA0"/>
    <w:rsid w:val="00664668"/>
    <w:rsid w:val="0066540C"/>
    <w:rsid w:val="006669E5"/>
    <w:rsid w:val="00670BFC"/>
    <w:rsid w:val="00671131"/>
    <w:rsid w:val="00671C48"/>
    <w:rsid w:val="00672404"/>
    <w:rsid w:val="006753EC"/>
    <w:rsid w:val="00676998"/>
    <w:rsid w:val="00677EDF"/>
    <w:rsid w:val="00680246"/>
    <w:rsid w:val="00680B12"/>
    <w:rsid w:val="0068135F"/>
    <w:rsid w:val="006816CA"/>
    <w:rsid w:val="00681BAA"/>
    <w:rsid w:val="00683950"/>
    <w:rsid w:val="006842F6"/>
    <w:rsid w:val="0068576E"/>
    <w:rsid w:val="00685ED2"/>
    <w:rsid w:val="00686041"/>
    <w:rsid w:val="0068643D"/>
    <w:rsid w:val="006938FB"/>
    <w:rsid w:val="00695A43"/>
    <w:rsid w:val="00696A0D"/>
    <w:rsid w:val="00696B13"/>
    <w:rsid w:val="006A1941"/>
    <w:rsid w:val="006A302A"/>
    <w:rsid w:val="006A3EA0"/>
    <w:rsid w:val="006A45AC"/>
    <w:rsid w:val="006A4A27"/>
    <w:rsid w:val="006A548D"/>
    <w:rsid w:val="006A6D69"/>
    <w:rsid w:val="006B02A5"/>
    <w:rsid w:val="006B06DA"/>
    <w:rsid w:val="006B1621"/>
    <w:rsid w:val="006B293B"/>
    <w:rsid w:val="006B33A9"/>
    <w:rsid w:val="006B37B5"/>
    <w:rsid w:val="006B404D"/>
    <w:rsid w:val="006B443F"/>
    <w:rsid w:val="006B5596"/>
    <w:rsid w:val="006B635B"/>
    <w:rsid w:val="006B6B8E"/>
    <w:rsid w:val="006B727A"/>
    <w:rsid w:val="006B7792"/>
    <w:rsid w:val="006C1315"/>
    <w:rsid w:val="006C20FD"/>
    <w:rsid w:val="006C36ED"/>
    <w:rsid w:val="006C41DA"/>
    <w:rsid w:val="006C4A7A"/>
    <w:rsid w:val="006C53AC"/>
    <w:rsid w:val="006C5632"/>
    <w:rsid w:val="006C6E95"/>
    <w:rsid w:val="006D01DF"/>
    <w:rsid w:val="006D1987"/>
    <w:rsid w:val="006D2961"/>
    <w:rsid w:val="006D2BD6"/>
    <w:rsid w:val="006D35C3"/>
    <w:rsid w:val="006D44DB"/>
    <w:rsid w:val="006D6219"/>
    <w:rsid w:val="006D6B11"/>
    <w:rsid w:val="006D6B86"/>
    <w:rsid w:val="006D7474"/>
    <w:rsid w:val="006D7BAF"/>
    <w:rsid w:val="006E2BF9"/>
    <w:rsid w:val="006E3C7D"/>
    <w:rsid w:val="006E3FE0"/>
    <w:rsid w:val="006E465D"/>
    <w:rsid w:val="006E79A3"/>
    <w:rsid w:val="006F0B5C"/>
    <w:rsid w:val="006F12CD"/>
    <w:rsid w:val="006F1BA4"/>
    <w:rsid w:val="006F2084"/>
    <w:rsid w:val="006F2335"/>
    <w:rsid w:val="006F31E5"/>
    <w:rsid w:val="006F47CF"/>
    <w:rsid w:val="006F4DF5"/>
    <w:rsid w:val="006F4FAE"/>
    <w:rsid w:val="006F571F"/>
    <w:rsid w:val="00702680"/>
    <w:rsid w:val="0070413C"/>
    <w:rsid w:val="00705E36"/>
    <w:rsid w:val="00706E8A"/>
    <w:rsid w:val="00707D91"/>
    <w:rsid w:val="00710759"/>
    <w:rsid w:val="00710835"/>
    <w:rsid w:val="00711E79"/>
    <w:rsid w:val="0071213E"/>
    <w:rsid w:val="007123BF"/>
    <w:rsid w:val="00712568"/>
    <w:rsid w:val="00712F09"/>
    <w:rsid w:val="0071346C"/>
    <w:rsid w:val="00713BE7"/>
    <w:rsid w:val="00716C43"/>
    <w:rsid w:val="00720D16"/>
    <w:rsid w:val="00720D86"/>
    <w:rsid w:val="00720FC0"/>
    <w:rsid w:val="0072116F"/>
    <w:rsid w:val="007212E3"/>
    <w:rsid w:val="00721C93"/>
    <w:rsid w:val="00721D26"/>
    <w:rsid w:val="007313B1"/>
    <w:rsid w:val="00732AB6"/>
    <w:rsid w:val="00732FF8"/>
    <w:rsid w:val="007340A8"/>
    <w:rsid w:val="00734415"/>
    <w:rsid w:val="007358B1"/>
    <w:rsid w:val="0073648B"/>
    <w:rsid w:val="0073726F"/>
    <w:rsid w:val="00737764"/>
    <w:rsid w:val="00737E53"/>
    <w:rsid w:val="0074153D"/>
    <w:rsid w:val="00743471"/>
    <w:rsid w:val="0074659D"/>
    <w:rsid w:val="00747374"/>
    <w:rsid w:val="00747701"/>
    <w:rsid w:val="00747A58"/>
    <w:rsid w:val="00751E0F"/>
    <w:rsid w:val="007543CA"/>
    <w:rsid w:val="007565FE"/>
    <w:rsid w:val="00757610"/>
    <w:rsid w:val="007601B1"/>
    <w:rsid w:val="00760CAE"/>
    <w:rsid w:val="00761562"/>
    <w:rsid w:val="00762C0A"/>
    <w:rsid w:val="00766924"/>
    <w:rsid w:val="00766E6B"/>
    <w:rsid w:val="0077094B"/>
    <w:rsid w:val="00770F41"/>
    <w:rsid w:val="007717E1"/>
    <w:rsid w:val="007724E5"/>
    <w:rsid w:val="00774B36"/>
    <w:rsid w:val="0077522C"/>
    <w:rsid w:val="00776530"/>
    <w:rsid w:val="00777D8C"/>
    <w:rsid w:val="00781952"/>
    <w:rsid w:val="0078202E"/>
    <w:rsid w:val="00783C5F"/>
    <w:rsid w:val="00785D24"/>
    <w:rsid w:val="00785E5D"/>
    <w:rsid w:val="00785E7C"/>
    <w:rsid w:val="007860E4"/>
    <w:rsid w:val="0078665D"/>
    <w:rsid w:val="00786E29"/>
    <w:rsid w:val="0078701B"/>
    <w:rsid w:val="007912EE"/>
    <w:rsid w:val="0079154A"/>
    <w:rsid w:val="00791C3F"/>
    <w:rsid w:val="007930D0"/>
    <w:rsid w:val="00793873"/>
    <w:rsid w:val="0079441F"/>
    <w:rsid w:val="0079573F"/>
    <w:rsid w:val="00796215"/>
    <w:rsid w:val="00796A0A"/>
    <w:rsid w:val="0079713A"/>
    <w:rsid w:val="00797D9A"/>
    <w:rsid w:val="007A0732"/>
    <w:rsid w:val="007A1D6C"/>
    <w:rsid w:val="007A2CA0"/>
    <w:rsid w:val="007A353E"/>
    <w:rsid w:val="007A508E"/>
    <w:rsid w:val="007A54FF"/>
    <w:rsid w:val="007A5616"/>
    <w:rsid w:val="007A7408"/>
    <w:rsid w:val="007A7865"/>
    <w:rsid w:val="007B0533"/>
    <w:rsid w:val="007B121D"/>
    <w:rsid w:val="007B35E1"/>
    <w:rsid w:val="007B3625"/>
    <w:rsid w:val="007B3B35"/>
    <w:rsid w:val="007B531C"/>
    <w:rsid w:val="007B5DCB"/>
    <w:rsid w:val="007B6BCF"/>
    <w:rsid w:val="007B78A1"/>
    <w:rsid w:val="007B7A60"/>
    <w:rsid w:val="007B7AD8"/>
    <w:rsid w:val="007C122D"/>
    <w:rsid w:val="007C254B"/>
    <w:rsid w:val="007C3B68"/>
    <w:rsid w:val="007C3D08"/>
    <w:rsid w:val="007C3FB4"/>
    <w:rsid w:val="007C4961"/>
    <w:rsid w:val="007C4F0C"/>
    <w:rsid w:val="007C558E"/>
    <w:rsid w:val="007D125F"/>
    <w:rsid w:val="007D137B"/>
    <w:rsid w:val="007D1967"/>
    <w:rsid w:val="007D21C4"/>
    <w:rsid w:val="007D3A7B"/>
    <w:rsid w:val="007D3AED"/>
    <w:rsid w:val="007D4028"/>
    <w:rsid w:val="007D4AA2"/>
    <w:rsid w:val="007D54F7"/>
    <w:rsid w:val="007D58B5"/>
    <w:rsid w:val="007D64D7"/>
    <w:rsid w:val="007D6B0C"/>
    <w:rsid w:val="007E0D53"/>
    <w:rsid w:val="007E1125"/>
    <w:rsid w:val="007E1429"/>
    <w:rsid w:val="007E21AD"/>
    <w:rsid w:val="007E545C"/>
    <w:rsid w:val="007E7E6D"/>
    <w:rsid w:val="007F0496"/>
    <w:rsid w:val="007F25A4"/>
    <w:rsid w:val="007F32E0"/>
    <w:rsid w:val="007F4890"/>
    <w:rsid w:val="007F48D6"/>
    <w:rsid w:val="007F5400"/>
    <w:rsid w:val="0080267B"/>
    <w:rsid w:val="0080296E"/>
    <w:rsid w:val="00802A94"/>
    <w:rsid w:val="00802C21"/>
    <w:rsid w:val="008033F1"/>
    <w:rsid w:val="008053C7"/>
    <w:rsid w:val="00805D33"/>
    <w:rsid w:val="00806C79"/>
    <w:rsid w:val="00807743"/>
    <w:rsid w:val="008079E1"/>
    <w:rsid w:val="00810B28"/>
    <w:rsid w:val="0081348C"/>
    <w:rsid w:val="008153B8"/>
    <w:rsid w:val="00816253"/>
    <w:rsid w:val="00817B8F"/>
    <w:rsid w:val="00820887"/>
    <w:rsid w:val="00822A9A"/>
    <w:rsid w:val="00822B9B"/>
    <w:rsid w:val="00822E20"/>
    <w:rsid w:val="00824C1A"/>
    <w:rsid w:val="00826176"/>
    <w:rsid w:val="00827A2D"/>
    <w:rsid w:val="008337D6"/>
    <w:rsid w:val="00834402"/>
    <w:rsid w:val="00837FF0"/>
    <w:rsid w:val="00844BC2"/>
    <w:rsid w:val="008457B2"/>
    <w:rsid w:val="00850836"/>
    <w:rsid w:val="008518AE"/>
    <w:rsid w:val="00852112"/>
    <w:rsid w:val="00852F64"/>
    <w:rsid w:val="00853757"/>
    <w:rsid w:val="0085513F"/>
    <w:rsid w:val="00855E21"/>
    <w:rsid w:val="00855F91"/>
    <w:rsid w:val="0085631C"/>
    <w:rsid w:val="008567E3"/>
    <w:rsid w:val="00856C1F"/>
    <w:rsid w:val="008603B5"/>
    <w:rsid w:val="00861272"/>
    <w:rsid w:val="00861B4D"/>
    <w:rsid w:val="00861FC5"/>
    <w:rsid w:val="008636BC"/>
    <w:rsid w:val="008636D7"/>
    <w:rsid w:val="00863FD4"/>
    <w:rsid w:val="008645D6"/>
    <w:rsid w:val="00871595"/>
    <w:rsid w:val="008753D1"/>
    <w:rsid w:val="00875C0A"/>
    <w:rsid w:val="00876453"/>
    <w:rsid w:val="0088005D"/>
    <w:rsid w:val="00881EE4"/>
    <w:rsid w:val="008839B3"/>
    <w:rsid w:val="00883AC6"/>
    <w:rsid w:val="00883DCD"/>
    <w:rsid w:val="00884DB3"/>
    <w:rsid w:val="00884F81"/>
    <w:rsid w:val="0088605C"/>
    <w:rsid w:val="008869F1"/>
    <w:rsid w:val="00890207"/>
    <w:rsid w:val="00893413"/>
    <w:rsid w:val="0089454C"/>
    <w:rsid w:val="00895645"/>
    <w:rsid w:val="00895AD5"/>
    <w:rsid w:val="00896894"/>
    <w:rsid w:val="00897F50"/>
    <w:rsid w:val="008A01A1"/>
    <w:rsid w:val="008A0EDD"/>
    <w:rsid w:val="008A2A17"/>
    <w:rsid w:val="008A2BEF"/>
    <w:rsid w:val="008A2C82"/>
    <w:rsid w:val="008A701C"/>
    <w:rsid w:val="008A79F9"/>
    <w:rsid w:val="008B0DF6"/>
    <w:rsid w:val="008B17CE"/>
    <w:rsid w:val="008B20BC"/>
    <w:rsid w:val="008B451D"/>
    <w:rsid w:val="008C00B0"/>
    <w:rsid w:val="008C298F"/>
    <w:rsid w:val="008C2A6B"/>
    <w:rsid w:val="008C3445"/>
    <w:rsid w:val="008C415D"/>
    <w:rsid w:val="008C45AF"/>
    <w:rsid w:val="008C64CF"/>
    <w:rsid w:val="008C7F43"/>
    <w:rsid w:val="008D0C46"/>
    <w:rsid w:val="008D512E"/>
    <w:rsid w:val="008D5D33"/>
    <w:rsid w:val="008D6429"/>
    <w:rsid w:val="008D702F"/>
    <w:rsid w:val="008D7B01"/>
    <w:rsid w:val="008E029D"/>
    <w:rsid w:val="008E097E"/>
    <w:rsid w:val="008E0FFC"/>
    <w:rsid w:val="008E303D"/>
    <w:rsid w:val="008E4FA2"/>
    <w:rsid w:val="008E56C0"/>
    <w:rsid w:val="008E5FDE"/>
    <w:rsid w:val="008E658D"/>
    <w:rsid w:val="008E779E"/>
    <w:rsid w:val="008F12C6"/>
    <w:rsid w:val="008F16DB"/>
    <w:rsid w:val="008F2CBC"/>
    <w:rsid w:val="008F2CCD"/>
    <w:rsid w:val="008F37B1"/>
    <w:rsid w:val="008F3965"/>
    <w:rsid w:val="008F3DF4"/>
    <w:rsid w:val="008F4AD5"/>
    <w:rsid w:val="00900039"/>
    <w:rsid w:val="00901B8D"/>
    <w:rsid w:val="009026FE"/>
    <w:rsid w:val="009030CB"/>
    <w:rsid w:val="00911099"/>
    <w:rsid w:val="009110D7"/>
    <w:rsid w:val="009121B0"/>
    <w:rsid w:val="009133EA"/>
    <w:rsid w:val="009138AB"/>
    <w:rsid w:val="009154C4"/>
    <w:rsid w:val="00917960"/>
    <w:rsid w:val="00920CD8"/>
    <w:rsid w:val="00922AF7"/>
    <w:rsid w:val="00922CF6"/>
    <w:rsid w:val="00924026"/>
    <w:rsid w:val="00924833"/>
    <w:rsid w:val="009249D8"/>
    <w:rsid w:val="00925FAD"/>
    <w:rsid w:val="00927F30"/>
    <w:rsid w:val="009303E5"/>
    <w:rsid w:val="009353E5"/>
    <w:rsid w:val="009405DB"/>
    <w:rsid w:val="00940856"/>
    <w:rsid w:val="00940E89"/>
    <w:rsid w:val="00941EF8"/>
    <w:rsid w:val="009462D4"/>
    <w:rsid w:val="00946FB1"/>
    <w:rsid w:val="009475D4"/>
    <w:rsid w:val="00950F3B"/>
    <w:rsid w:val="00950FAC"/>
    <w:rsid w:val="00952EA6"/>
    <w:rsid w:val="009563C1"/>
    <w:rsid w:val="0095732E"/>
    <w:rsid w:val="009606B1"/>
    <w:rsid w:val="00960F20"/>
    <w:rsid w:val="009637F5"/>
    <w:rsid w:val="00963AD0"/>
    <w:rsid w:val="00963F74"/>
    <w:rsid w:val="009671C8"/>
    <w:rsid w:val="00967387"/>
    <w:rsid w:val="00967BF8"/>
    <w:rsid w:val="00972358"/>
    <w:rsid w:val="00973276"/>
    <w:rsid w:val="00974EFB"/>
    <w:rsid w:val="00975EA6"/>
    <w:rsid w:val="00976941"/>
    <w:rsid w:val="00977BA2"/>
    <w:rsid w:val="009810D6"/>
    <w:rsid w:val="00981BCE"/>
    <w:rsid w:val="0098310E"/>
    <w:rsid w:val="009843B7"/>
    <w:rsid w:val="00984540"/>
    <w:rsid w:val="009876C3"/>
    <w:rsid w:val="00990225"/>
    <w:rsid w:val="00990350"/>
    <w:rsid w:val="00990B85"/>
    <w:rsid w:val="009933BE"/>
    <w:rsid w:val="00993B56"/>
    <w:rsid w:val="00994599"/>
    <w:rsid w:val="00996C5E"/>
    <w:rsid w:val="00996C7A"/>
    <w:rsid w:val="009A02ED"/>
    <w:rsid w:val="009A2714"/>
    <w:rsid w:val="009A3055"/>
    <w:rsid w:val="009A3DD7"/>
    <w:rsid w:val="009A56D1"/>
    <w:rsid w:val="009A5B01"/>
    <w:rsid w:val="009A789F"/>
    <w:rsid w:val="009B1A86"/>
    <w:rsid w:val="009B3563"/>
    <w:rsid w:val="009B3967"/>
    <w:rsid w:val="009B544E"/>
    <w:rsid w:val="009B5D24"/>
    <w:rsid w:val="009B5E36"/>
    <w:rsid w:val="009B66E1"/>
    <w:rsid w:val="009B6CAA"/>
    <w:rsid w:val="009B6E87"/>
    <w:rsid w:val="009B77CB"/>
    <w:rsid w:val="009B7FC7"/>
    <w:rsid w:val="009C063A"/>
    <w:rsid w:val="009C2359"/>
    <w:rsid w:val="009C3784"/>
    <w:rsid w:val="009C44D7"/>
    <w:rsid w:val="009C5025"/>
    <w:rsid w:val="009C54B6"/>
    <w:rsid w:val="009C601A"/>
    <w:rsid w:val="009C69D0"/>
    <w:rsid w:val="009D1A9D"/>
    <w:rsid w:val="009D1CC9"/>
    <w:rsid w:val="009D2668"/>
    <w:rsid w:val="009D2F6F"/>
    <w:rsid w:val="009D4C61"/>
    <w:rsid w:val="009D4FF7"/>
    <w:rsid w:val="009D76B1"/>
    <w:rsid w:val="009E0C40"/>
    <w:rsid w:val="009E3299"/>
    <w:rsid w:val="009E47B6"/>
    <w:rsid w:val="009E531B"/>
    <w:rsid w:val="009E5D98"/>
    <w:rsid w:val="009E70C4"/>
    <w:rsid w:val="009F0110"/>
    <w:rsid w:val="009F0D2E"/>
    <w:rsid w:val="009F4776"/>
    <w:rsid w:val="009F58FA"/>
    <w:rsid w:val="009F5F97"/>
    <w:rsid w:val="009F60B3"/>
    <w:rsid w:val="009F677F"/>
    <w:rsid w:val="009F6BEC"/>
    <w:rsid w:val="009F75C4"/>
    <w:rsid w:val="00A00CCF"/>
    <w:rsid w:val="00A013F5"/>
    <w:rsid w:val="00A01E46"/>
    <w:rsid w:val="00A02698"/>
    <w:rsid w:val="00A032FD"/>
    <w:rsid w:val="00A0383D"/>
    <w:rsid w:val="00A06434"/>
    <w:rsid w:val="00A0728C"/>
    <w:rsid w:val="00A07A6D"/>
    <w:rsid w:val="00A15B16"/>
    <w:rsid w:val="00A169D7"/>
    <w:rsid w:val="00A204F1"/>
    <w:rsid w:val="00A219C6"/>
    <w:rsid w:val="00A21C98"/>
    <w:rsid w:val="00A247A6"/>
    <w:rsid w:val="00A25D22"/>
    <w:rsid w:val="00A25E13"/>
    <w:rsid w:val="00A313F9"/>
    <w:rsid w:val="00A31772"/>
    <w:rsid w:val="00A31C34"/>
    <w:rsid w:val="00A32870"/>
    <w:rsid w:val="00A32E62"/>
    <w:rsid w:val="00A33FBE"/>
    <w:rsid w:val="00A36716"/>
    <w:rsid w:val="00A4112F"/>
    <w:rsid w:val="00A41629"/>
    <w:rsid w:val="00A433EB"/>
    <w:rsid w:val="00A43B52"/>
    <w:rsid w:val="00A43DE4"/>
    <w:rsid w:val="00A43E4D"/>
    <w:rsid w:val="00A44ED5"/>
    <w:rsid w:val="00A44FC9"/>
    <w:rsid w:val="00A45145"/>
    <w:rsid w:val="00A46BCF"/>
    <w:rsid w:val="00A47375"/>
    <w:rsid w:val="00A517EA"/>
    <w:rsid w:val="00A532D5"/>
    <w:rsid w:val="00A543FA"/>
    <w:rsid w:val="00A54AB1"/>
    <w:rsid w:val="00A57396"/>
    <w:rsid w:val="00A57EF6"/>
    <w:rsid w:val="00A57F2F"/>
    <w:rsid w:val="00A60084"/>
    <w:rsid w:val="00A60E06"/>
    <w:rsid w:val="00A6127A"/>
    <w:rsid w:val="00A637DE"/>
    <w:rsid w:val="00A64EAB"/>
    <w:rsid w:val="00A65B79"/>
    <w:rsid w:val="00A66183"/>
    <w:rsid w:val="00A704FC"/>
    <w:rsid w:val="00A70B69"/>
    <w:rsid w:val="00A72659"/>
    <w:rsid w:val="00A73902"/>
    <w:rsid w:val="00A82F19"/>
    <w:rsid w:val="00A83327"/>
    <w:rsid w:val="00A836CA"/>
    <w:rsid w:val="00A83D50"/>
    <w:rsid w:val="00A847A2"/>
    <w:rsid w:val="00A84C21"/>
    <w:rsid w:val="00A84E94"/>
    <w:rsid w:val="00A866B6"/>
    <w:rsid w:val="00A8738C"/>
    <w:rsid w:val="00A87976"/>
    <w:rsid w:val="00A902E7"/>
    <w:rsid w:val="00A9280B"/>
    <w:rsid w:val="00A9384F"/>
    <w:rsid w:val="00A944B8"/>
    <w:rsid w:val="00A95019"/>
    <w:rsid w:val="00A95836"/>
    <w:rsid w:val="00A9655A"/>
    <w:rsid w:val="00A97AF8"/>
    <w:rsid w:val="00AA0132"/>
    <w:rsid w:val="00AA1379"/>
    <w:rsid w:val="00AA18F6"/>
    <w:rsid w:val="00AA2044"/>
    <w:rsid w:val="00AA2133"/>
    <w:rsid w:val="00AA44A2"/>
    <w:rsid w:val="00AA4618"/>
    <w:rsid w:val="00AA4FDC"/>
    <w:rsid w:val="00AB1BE7"/>
    <w:rsid w:val="00AB29CC"/>
    <w:rsid w:val="00AB2BF0"/>
    <w:rsid w:val="00AB2EEF"/>
    <w:rsid w:val="00AB334D"/>
    <w:rsid w:val="00AB5D51"/>
    <w:rsid w:val="00AB66F3"/>
    <w:rsid w:val="00AB6CA3"/>
    <w:rsid w:val="00AC1459"/>
    <w:rsid w:val="00AC3D83"/>
    <w:rsid w:val="00AC4469"/>
    <w:rsid w:val="00AC47DA"/>
    <w:rsid w:val="00AC4EBA"/>
    <w:rsid w:val="00AC601B"/>
    <w:rsid w:val="00AC6475"/>
    <w:rsid w:val="00AC77EC"/>
    <w:rsid w:val="00AD1AD1"/>
    <w:rsid w:val="00AD22C3"/>
    <w:rsid w:val="00AD2B0E"/>
    <w:rsid w:val="00AD3AD7"/>
    <w:rsid w:val="00AD4215"/>
    <w:rsid w:val="00AD4368"/>
    <w:rsid w:val="00AD501F"/>
    <w:rsid w:val="00AD5A90"/>
    <w:rsid w:val="00AD5F81"/>
    <w:rsid w:val="00AD6DDF"/>
    <w:rsid w:val="00AE1045"/>
    <w:rsid w:val="00AE19BA"/>
    <w:rsid w:val="00AE2741"/>
    <w:rsid w:val="00AE2BA9"/>
    <w:rsid w:val="00AE5B8A"/>
    <w:rsid w:val="00AE75A7"/>
    <w:rsid w:val="00AE7AA6"/>
    <w:rsid w:val="00AF0688"/>
    <w:rsid w:val="00AF24DF"/>
    <w:rsid w:val="00AF26C4"/>
    <w:rsid w:val="00AF5C13"/>
    <w:rsid w:val="00AF5D84"/>
    <w:rsid w:val="00B00A72"/>
    <w:rsid w:val="00B01F93"/>
    <w:rsid w:val="00B02209"/>
    <w:rsid w:val="00B025F0"/>
    <w:rsid w:val="00B02C85"/>
    <w:rsid w:val="00B0393F"/>
    <w:rsid w:val="00B043EA"/>
    <w:rsid w:val="00B04A66"/>
    <w:rsid w:val="00B07246"/>
    <w:rsid w:val="00B113B6"/>
    <w:rsid w:val="00B148E8"/>
    <w:rsid w:val="00B15556"/>
    <w:rsid w:val="00B20416"/>
    <w:rsid w:val="00B20ACD"/>
    <w:rsid w:val="00B222CD"/>
    <w:rsid w:val="00B2241D"/>
    <w:rsid w:val="00B2379D"/>
    <w:rsid w:val="00B239E8"/>
    <w:rsid w:val="00B23D09"/>
    <w:rsid w:val="00B24940"/>
    <w:rsid w:val="00B24FB6"/>
    <w:rsid w:val="00B261CB"/>
    <w:rsid w:val="00B30543"/>
    <w:rsid w:val="00B31653"/>
    <w:rsid w:val="00B326EB"/>
    <w:rsid w:val="00B328DC"/>
    <w:rsid w:val="00B355AA"/>
    <w:rsid w:val="00B35AFD"/>
    <w:rsid w:val="00B35B8D"/>
    <w:rsid w:val="00B36B7A"/>
    <w:rsid w:val="00B37754"/>
    <w:rsid w:val="00B419E7"/>
    <w:rsid w:val="00B41E79"/>
    <w:rsid w:val="00B4242F"/>
    <w:rsid w:val="00B42743"/>
    <w:rsid w:val="00B4336F"/>
    <w:rsid w:val="00B43DD6"/>
    <w:rsid w:val="00B4565C"/>
    <w:rsid w:val="00B4567C"/>
    <w:rsid w:val="00B4738E"/>
    <w:rsid w:val="00B52004"/>
    <w:rsid w:val="00B522B8"/>
    <w:rsid w:val="00B55F79"/>
    <w:rsid w:val="00B574E2"/>
    <w:rsid w:val="00B57574"/>
    <w:rsid w:val="00B62754"/>
    <w:rsid w:val="00B634A0"/>
    <w:rsid w:val="00B63550"/>
    <w:rsid w:val="00B63934"/>
    <w:rsid w:val="00B63A95"/>
    <w:rsid w:val="00B64B66"/>
    <w:rsid w:val="00B65587"/>
    <w:rsid w:val="00B66A5D"/>
    <w:rsid w:val="00B67375"/>
    <w:rsid w:val="00B704D7"/>
    <w:rsid w:val="00B707E9"/>
    <w:rsid w:val="00B70DA6"/>
    <w:rsid w:val="00B73544"/>
    <w:rsid w:val="00B74FF8"/>
    <w:rsid w:val="00B75235"/>
    <w:rsid w:val="00B75955"/>
    <w:rsid w:val="00B76EAF"/>
    <w:rsid w:val="00B7719E"/>
    <w:rsid w:val="00B80267"/>
    <w:rsid w:val="00B803A0"/>
    <w:rsid w:val="00B8133C"/>
    <w:rsid w:val="00B82916"/>
    <w:rsid w:val="00B8558A"/>
    <w:rsid w:val="00B86A2B"/>
    <w:rsid w:val="00B86CBE"/>
    <w:rsid w:val="00B9104C"/>
    <w:rsid w:val="00B9432F"/>
    <w:rsid w:val="00B94A38"/>
    <w:rsid w:val="00B9723A"/>
    <w:rsid w:val="00B97FA1"/>
    <w:rsid w:val="00BA1821"/>
    <w:rsid w:val="00BA1FA1"/>
    <w:rsid w:val="00BA3163"/>
    <w:rsid w:val="00BA366A"/>
    <w:rsid w:val="00BA4BF9"/>
    <w:rsid w:val="00BA7208"/>
    <w:rsid w:val="00BA7D47"/>
    <w:rsid w:val="00BB1FE8"/>
    <w:rsid w:val="00BB2DF9"/>
    <w:rsid w:val="00BB36BC"/>
    <w:rsid w:val="00BB6D03"/>
    <w:rsid w:val="00BB783C"/>
    <w:rsid w:val="00BC26DE"/>
    <w:rsid w:val="00BC3354"/>
    <w:rsid w:val="00BC5ACC"/>
    <w:rsid w:val="00BC5DD0"/>
    <w:rsid w:val="00BC5F7D"/>
    <w:rsid w:val="00BC6818"/>
    <w:rsid w:val="00BD01A8"/>
    <w:rsid w:val="00BD2085"/>
    <w:rsid w:val="00BD20CA"/>
    <w:rsid w:val="00BD2698"/>
    <w:rsid w:val="00BD27B2"/>
    <w:rsid w:val="00BD2B64"/>
    <w:rsid w:val="00BD2E12"/>
    <w:rsid w:val="00BD31CA"/>
    <w:rsid w:val="00BD4E63"/>
    <w:rsid w:val="00BD64EE"/>
    <w:rsid w:val="00BD721B"/>
    <w:rsid w:val="00BD7355"/>
    <w:rsid w:val="00BE0873"/>
    <w:rsid w:val="00BE0A74"/>
    <w:rsid w:val="00BE60DD"/>
    <w:rsid w:val="00BE68A1"/>
    <w:rsid w:val="00BF1ABA"/>
    <w:rsid w:val="00BF352F"/>
    <w:rsid w:val="00BF4A32"/>
    <w:rsid w:val="00BF6634"/>
    <w:rsid w:val="00BF76CA"/>
    <w:rsid w:val="00BF79B9"/>
    <w:rsid w:val="00C0012B"/>
    <w:rsid w:val="00C04001"/>
    <w:rsid w:val="00C0466B"/>
    <w:rsid w:val="00C04D7E"/>
    <w:rsid w:val="00C05125"/>
    <w:rsid w:val="00C056A4"/>
    <w:rsid w:val="00C07BB2"/>
    <w:rsid w:val="00C1043A"/>
    <w:rsid w:val="00C10A6E"/>
    <w:rsid w:val="00C12C87"/>
    <w:rsid w:val="00C13A72"/>
    <w:rsid w:val="00C13BA2"/>
    <w:rsid w:val="00C13D9D"/>
    <w:rsid w:val="00C17313"/>
    <w:rsid w:val="00C221EE"/>
    <w:rsid w:val="00C237E7"/>
    <w:rsid w:val="00C23FD7"/>
    <w:rsid w:val="00C2511A"/>
    <w:rsid w:val="00C265C6"/>
    <w:rsid w:val="00C26B25"/>
    <w:rsid w:val="00C3308D"/>
    <w:rsid w:val="00C337FA"/>
    <w:rsid w:val="00C338AB"/>
    <w:rsid w:val="00C33D3D"/>
    <w:rsid w:val="00C3553F"/>
    <w:rsid w:val="00C36591"/>
    <w:rsid w:val="00C368CB"/>
    <w:rsid w:val="00C378E4"/>
    <w:rsid w:val="00C41759"/>
    <w:rsid w:val="00C41C08"/>
    <w:rsid w:val="00C45B47"/>
    <w:rsid w:val="00C45CA5"/>
    <w:rsid w:val="00C4606C"/>
    <w:rsid w:val="00C46241"/>
    <w:rsid w:val="00C46D02"/>
    <w:rsid w:val="00C475E5"/>
    <w:rsid w:val="00C476F3"/>
    <w:rsid w:val="00C50C60"/>
    <w:rsid w:val="00C516BA"/>
    <w:rsid w:val="00C51994"/>
    <w:rsid w:val="00C55ED0"/>
    <w:rsid w:val="00C566C0"/>
    <w:rsid w:val="00C56741"/>
    <w:rsid w:val="00C57143"/>
    <w:rsid w:val="00C60798"/>
    <w:rsid w:val="00C60DB6"/>
    <w:rsid w:val="00C63E94"/>
    <w:rsid w:val="00C643F1"/>
    <w:rsid w:val="00C648A0"/>
    <w:rsid w:val="00C64EF1"/>
    <w:rsid w:val="00C6562B"/>
    <w:rsid w:val="00C65F6C"/>
    <w:rsid w:val="00C677AA"/>
    <w:rsid w:val="00C67A24"/>
    <w:rsid w:val="00C67E14"/>
    <w:rsid w:val="00C721D5"/>
    <w:rsid w:val="00C73476"/>
    <w:rsid w:val="00C741B8"/>
    <w:rsid w:val="00C745C4"/>
    <w:rsid w:val="00C75264"/>
    <w:rsid w:val="00C75752"/>
    <w:rsid w:val="00C75EED"/>
    <w:rsid w:val="00C7630A"/>
    <w:rsid w:val="00C76E5C"/>
    <w:rsid w:val="00C80808"/>
    <w:rsid w:val="00C81BF0"/>
    <w:rsid w:val="00C84081"/>
    <w:rsid w:val="00C84DFD"/>
    <w:rsid w:val="00C87102"/>
    <w:rsid w:val="00C87D2A"/>
    <w:rsid w:val="00C91619"/>
    <w:rsid w:val="00C916AE"/>
    <w:rsid w:val="00C95195"/>
    <w:rsid w:val="00C95ED6"/>
    <w:rsid w:val="00C974DF"/>
    <w:rsid w:val="00CA0CA0"/>
    <w:rsid w:val="00CA0E45"/>
    <w:rsid w:val="00CA2AF1"/>
    <w:rsid w:val="00CA3579"/>
    <w:rsid w:val="00CA45EC"/>
    <w:rsid w:val="00CA61D0"/>
    <w:rsid w:val="00CA6226"/>
    <w:rsid w:val="00CA66AE"/>
    <w:rsid w:val="00CA6BBE"/>
    <w:rsid w:val="00CA7755"/>
    <w:rsid w:val="00CA78FF"/>
    <w:rsid w:val="00CB019B"/>
    <w:rsid w:val="00CB17C6"/>
    <w:rsid w:val="00CB1958"/>
    <w:rsid w:val="00CB2B9F"/>
    <w:rsid w:val="00CB4198"/>
    <w:rsid w:val="00CB4946"/>
    <w:rsid w:val="00CB55EB"/>
    <w:rsid w:val="00CB5AFC"/>
    <w:rsid w:val="00CB6DA8"/>
    <w:rsid w:val="00CC0A90"/>
    <w:rsid w:val="00CC105F"/>
    <w:rsid w:val="00CC43A5"/>
    <w:rsid w:val="00CC5B29"/>
    <w:rsid w:val="00CD01FF"/>
    <w:rsid w:val="00CD0A8D"/>
    <w:rsid w:val="00CD0B8C"/>
    <w:rsid w:val="00CD1028"/>
    <w:rsid w:val="00CD1A43"/>
    <w:rsid w:val="00CD260A"/>
    <w:rsid w:val="00CD261F"/>
    <w:rsid w:val="00CD3D5E"/>
    <w:rsid w:val="00CD57F2"/>
    <w:rsid w:val="00CD6BDE"/>
    <w:rsid w:val="00CD741F"/>
    <w:rsid w:val="00CE38D5"/>
    <w:rsid w:val="00CE7F17"/>
    <w:rsid w:val="00CF0173"/>
    <w:rsid w:val="00CF092A"/>
    <w:rsid w:val="00CF212E"/>
    <w:rsid w:val="00CF2D5D"/>
    <w:rsid w:val="00CF2FBA"/>
    <w:rsid w:val="00CF3992"/>
    <w:rsid w:val="00CF42B1"/>
    <w:rsid w:val="00CF5135"/>
    <w:rsid w:val="00CF5F82"/>
    <w:rsid w:val="00D0012A"/>
    <w:rsid w:val="00D00823"/>
    <w:rsid w:val="00D00AC5"/>
    <w:rsid w:val="00D02EF6"/>
    <w:rsid w:val="00D04238"/>
    <w:rsid w:val="00D0464A"/>
    <w:rsid w:val="00D04DC9"/>
    <w:rsid w:val="00D0635B"/>
    <w:rsid w:val="00D0750F"/>
    <w:rsid w:val="00D11395"/>
    <w:rsid w:val="00D12982"/>
    <w:rsid w:val="00D12DCC"/>
    <w:rsid w:val="00D1333F"/>
    <w:rsid w:val="00D14889"/>
    <w:rsid w:val="00D16887"/>
    <w:rsid w:val="00D17810"/>
    <w:rsid w:val="00D2068D"/>
    <w:rsid w:val="00D20D04"/>
    <w:rsid w:val="00D210A5"/>
    <w:rsid w:val="00D24531"/>
    <w:rsid w:val="00D25AA1"/>
    <w:rsid w:val="00D26066"/>
    <w:rsid w:val="00D26205"/>
    <w:rsid w:val="00D30B29"/>
    <w:rsid w:val="00D330AF"/>
    <w:rsid w:val="00D4021B"/>
    <w:rsid w:val="00D40D1A"/>
    <w:rsid w:val="00D40EA5"/>
    <w:rsid w:val="00D42E7D"/>
    <w:rsid w:val="00D431F8"/>
    <w:rsid w:val="00D43693"/>
    <w:rsid w:val="00D46658"/>
    <w:rsid w:val="00D46BF9"/>
    <w:rsid w:val="00D479CD"/>
    <w:rsid w:val="00D52411"/>
    <w:rsid w:val="00D52A6C"/>
    <w:rsid w:val="00D533A4"/>
    <w:rsid w:val="00D5716F"/>
    <w:rsid w:val="00D601A1"/>
    <w:rsid w:val="00D60436"/>
    <w:rsid w:val="00D60F49"/>
    <w:rsid w:val="00D61073"/>
    <w:rsid w:val="00D61AB7"/>
    <w:rsid w:val="00D6275C"/>
    <w:rsid w:val="00D641CB"/>
    <w:rsid w:val="00D64A0B"/>
    <w:rsid w:val="00D64CD1"/>
    <w:rsid w:val="00D67CA8"/>
    <w:rsid w:val="00D72DEE"/>
    <w:rsid w:val="00D7393D"/>
    <w:rsid w:val="00D74107"/>
    <w:rsid w:val="00D81A89"/>
    <w:rsid w:val="00D83128"/>
    <w:rsid w:val="00D84C76"/>
    <w:rsid w:val="00D85019"/>
    <w:rsid w:val="00D850D4"/>
    <w:rsid w:val="00D85889"/>
    <w:rsid w:val="00D87245"/>
    <w:rsid w:val="00D874DA"/>
    <w:rsid w:val="00D9191E"/>
    <w:rsid w:val="00D92D5A"/>
    <w:rsid w:val="00D931A3"/>
    <w:rsid w:val="00D93464"/>
    <w:rsid w:val="00D939D3"/>
    <w:rsid w:val="00D943AF"/>
    <w:rsid w:val="00D9518E"/>
    <w:rsid w:val="00D957A3"/>
    <w:rsid w:val="00D95DBB"/>
    <w:rsid w:val="00D965D9"/>
    <w:rsid w:val="00D97A9B"/>
    <w:rsid w:val="00D97ABA"/>
    <w:rsid w:val="00D97D99"/>
    <w:rsid w:val="00DA19D8"/>
    <w:rsid w:val="00DA2F6D"/>
    <w:rsid w:val="00DA3B6D"/>
    <w:rsid w:val="00DA3E28"/>
    <w:rsid w:val="00DA556D"/>
    <w:rsid w:val="00DA756E"/>
    <w:rsid w:val="00DB0E88"/>
    <w:rsid w:val="00DB3410"/>
    <w:rsid w:val="00DB493B"/>
    <w:rsid w:val="00DB526C"/>
    <w:rsid w:val="00DB6857"/>
    <w:rsid w:val="00DB6926"/>
    <w:rsid w:val="00DC0D59"/>
    <w:rsid w:val="00DC2271"/>
    <w:rsid w:val="00DC2896"/>
    <w:rsid w:val="00DC2DAB"/>
    <w:rsid w:val="00DC32D4"/>
    <w:rsid w:val="00DC49FA"/>
    <w:rsid w:val="00DC4CE4"/>
    <w:rsid w:val="00DC4EA9"/>
    <w:rsid w:val="00DC506E"/>
    <w:rsid w:val="00DC51F0"/>
    <w:rsid w:val="00DC6194"/>
    <w:rsid w:val="00DC69DC"/>
    <w:rsid w:val="00DD236F"/>
    <w:rsid w:val="00DD290C"/>
    <w:rsid w:val="00DD33EB"/>
    <w:rsid w:val="00DD34E4"/>
    <w:rsid w:val="00DD5535"/>
    <w:rsid w:val="00DD6F84"/>
    <w:rsid w:val="00DD7858"/>
    <w:rsid w:val="00DD79BD"/>
    <w:rsid w:val="00DE05B2"/>
    <w:rsid w:val="00DE15A8"/>
    <w:rsid w:val="00DE2DF8"/>
    <w:rsid w:val="00DE3E44"/>
    <w:rsid w:val="00DE4D69"/>
    <w:rsid w:val="00DE4F9C"/>
    <w:rsid w:val="00DE6745"/>
    <w:rsid w:val="00DE7EC0"/>
    <w:rsid w:val="00DF2C21"/>
    <w:rsid w:val="00DF693A"/>
    <w:rsid w:val="00DF6D2F"/>
    <w:rsid w:val="00DF7CDA"/>
    <w:rsid w:val="00E00964"/>
    <w:rsid w:val="00E00AD2"/>
    <w:rsid w:val="00E00B32"/>
    <w:rsid w:val="00E01B50"/>
    <w:rsid w:val="00E01D76"/>
    <w:rsid w:val="00E01FB9"/>
    <w:rsid w:val="00E0251C"/>
    <w:rsid w:val="00E03DD5"/>
    <w:rsid w:val="00E06DD1"/>
    <w:rsid w:val="00E07683"/>
    <w:rsid w:val="00E12E9B"/>
    <w:rsid w:val="00E136B2"/>
    <w:rsid w:val="00E137BB"/>
    <w:rsid w:val="00E14647"/>
    <w:rsid w:val="00E16B71"/>
    <w:rsid w:val="00E20D78"/>
    <w:rsid w:val="00E211F1"/>
    <w:rsid w:val="00E21476"/>
    <w:rsid w:val="00E218E5"/>
    <w:rsid w:val="00E219F8"/>
    <w:rsid w:val="00E22D22"/>
    <w:rsid w:val="00E24E39"/>
    <w:rsid w:val="00E25459"/>
    <w:rsid w:val="00E30D83"/>
    <w:rsid w:val="00E30ECB"/>
    <w:rsid w:val="00E32041"/>
    <w:rsid w:val="00E32414"/>
    <w:rsid w:val="00E32B18"/>
    <w:rsid w:val="00E33EB9"/>
    <w:rsid w:val="00E36A92"/>
    <w:rsid w:val="00E36BB5"/>
    <w:rsid w:val="00E37E40"/>
    <w:rsid w:val="00E40484"/>
    <w:rsid w:val="00E40EDC"/>
    <w:rsid w:val="00E41CE5"/>
    <w:rsid w:val="00E431F3"/>
    <w:rsid w:val="00E43817"/>
    <w:rsid w:val="00E44A74"/>
    <w:rsid w:val="00E549A8"/>
    <w:rsid w:val="00E55711"/>
    <w:rsid w:val="00E55746"/>
    <w:rsid w:val="00E5725D"/>
    <w:rsid w:val="00E615BB"/>
    <w:rsid w:val="00E64969"/>
    <w:rsid w:val="00E66372"/>
    <w:rsid w:val="00E66618"/>
    <w:rsid w:val="00E71456"/>
    <w:rsid w:val="00E71463"/>
    <w:rsid w:val="00E71C53"/>
    <w:rsid w:val="00E75B84"/>
    <w:rsid w:val="00E82911"/>
    <w:rsid w:val="00E84BB4"/>
    <w:rsid w:val="00E84FB8"/>
    <w:rsid w:val="00E86591"/>
    <w:rsid w:val="00E8672B"/>
    <w:rsid w:val="00E87C4C"/>
    <w:rsid w:val="00E9034F"/>
    <w:rsid w:val="00E90F39"/>
    <w:rsid w:val="00E95DD9"/>
    <w:rsid w:val="00E96B84"/>
    <w:rsid w:val="00E97D1E"/>
    <w:rsid w:val="00E97F2B"/>
    <w:rsid w:val="00EA3A26"/>
    <w:rsid w:val="00EA3C94"/>
    <w:rsid w:val="00EA53B9"/>
    <w:rsid w:val="00EB0084"/>
    <w:rsid w:val="00EB049E"/>
    <w:rsid w:val="00EB07E0"/>
    <w:rsid w:val="00EB1425"/>
    <w:rsid w:val="00EB1D38"/>
    <w:rsid w:val="00EB2DC3"/>
    <w:rsid w:val="00EB2EB9"/>
    <w:rsid w:val="00EB37CC"/>
    <w:rsid w:val="00EB4278"/>
    <w:rsid w:val="00EB6612"/>
    <w:rsid w:val="00EB674A"/>
    <w:rsid w:val="00EB7858"/>
    <w:rsid w:val="00EB7FE7"/>
    <w:rsid w:val="00EC0BCE"/>
    <w:rsid w:val="00EC0C99"/>
    <w:rsid w:val="00EC27CE"/>
    <w:rsid w:val="00EC5254"/>
    <w:rsid w:val="00EC556E"/>
    <w:rsid w:val="00EC5CB4"/>
    <w:rsid w:val="00EC6BC1"/>
    <w:rsid w:val="00ED0D64"/>
    <w:rsid w:val="00ED0E73"/>
    <w:rsid w:val="00EE247B"/>
    <w:rsid w:val="00EE3266"/>
    <w:rsid w:val="00EE5126"/>
    <w:rsid w:val="00EE5B48"/>
    <w:rsid w:val="00EE774D"/>
    <w:rsid w:val="00EF0DCE"/>
    <w:rsid w:val="00EF1659"/>
    <w:rsid w:val="00EF38BF"/>
    <w:rsid w:val="00EF3FCE"/>
    <w:rsid w:val="00EF463B"/>
    <w:rsid w:val="00EF71E1"/>
    <w:rsid w:val="00EF73C4"/>
    <w:rsid w:val="00EF7F75"/>
    <w:rsid w:val="00F0065D"/>
    <w:rsid w:val="00F01CB9"/>
    <w:rsid w:val="00F021A3"/>
    <w:rsid w:val="00F031BA"/>
    <w:rsid w:val="00F04126"/>
    <w:rsid w:val="00F06261"/>
    <w:rsid w:val="00F06F15"/>
    <w:rsid w:val="00F0701F"/>
    <w:rsid w:val="00F077AB"/>
    <w:rsid w:val="00F10B07"/>
    <w:rsid w:val="00F1120E"/>
    <w:rsid w:val="00F116BC"/>
    <w:rsid w:val="00F118DD"/>
    <w:rsid w:val="00F12B18"/>
    <w:rsid w:val="00F13511"/>
    <w:rsid w:val="00F13A94"/>
    <w:rsid w:val="00F14277"/>
    <w:rsid w:val="00F14B02"/>
    <w:rsid w:val="00F15FF7"/>
    <w:rsid w:val="00F161A3"/>
    <w:rsid w:val="00F16E92"/>
    <w:rsid w:val="00F20173"/>
    <w:rsid w:val="00F2084C"/>
    <w:rsid w:val="00F2190E"/>
    <w:rsid w:val="00F21D3E"/>
    <w:rsid w:val="00F220B0"/>
    <w:rsid w:val="00F25FDF"/>
    <w:rsid w:val="00F27056"/>
    <w:rsid w:val="00F271EF"/>
    <w:rsid w:val="00F3038E"/>
    <w:rsid w:val="00F3044B"/>
    <w:rsid w:val="00F30E80"/>
    <w:rsid w:val="00F3252A"/>
    <w:rsid w:val="00F32ECA"/>
    <w:rsid w:val="00F359FE"/>
    <w:rsid w:val="00F3688B"/>
    <w:rsid w:val="00F37860"/>
    <w:rsid w:val="00F37C47"/>
    <w:rsid w:val="00F43494"/>
    <w:rsid w:val="00F4425F"/>
    <w:rsid w:val="00F45599"/>
    <w:rsid w:val="00F51D6D"/>
    <w:rsid w:val="00F5212D"/>
    <w:rsid w:val="00F528BC"/>
    <w:rsid w:val="00F52DC8"/>
    <w:rsid w:val="00F53951"/>
    <w:rsid w:val="00F53DFB"/>
    <w:rsid w:val="00F54CE8"/>
    <w:rsid w:val="00F54ECE"/>
    <w:rsid w:val="00F56597"/>
    <w:rsid w:val="00F639C0"/>
    <w:rsid w:val="00F65794"/>
    <w:rsid w:val="00F666BF"/>
    <w:rsid w:val="00F67319"/>
    <w:rsid w:val="00F676B2"/>
    <w:rsid w:val="00F67CFE"/>
    <w:rsid w:val="00F71941"/>
    <w:rsid w:val="00F71F30"/>
    <w:rsid w:val="00F758AC"/>
    <w:rsid w:val="00F7726E"/>
    <w:rsid w:val="00F77331"/>
    <w:rsid w:val="00F777A8"/>
    <w:rsid w:val="00F80D5D"/>
    <w:rsid w:val="00F81549"/>
    <w:rsid w:val="00F82224"/>
    <w:rsid w:val="00F836FE"/>
    <w:rsid w:val="00F83736"/>
    <w:rsid w:val="00F84BD3"/>
    <w:rsid w:val="00F85287"/>
    <w:rsid w:val="00F911FF"/>
    <w:rsid w:val="00F9247C"/>
    <w:rsid w:val="00F93241"/>
    <w:rsid w:val="00F93A87"/>
    <w:rsid w:val="00F94A06"/>
    <w:rsid w:val="00F95DC4"/>
    <w:rsid w:val="00F96A9A"/>
    <w:rsid w:val="00F96D8B"/>
    <w:rsid w:val="00FA0A77"/>
    <w:rsid w:val="00FA2BA5"/>
    <w:rsid w:val="00FA3FE1"/>
    <w:rsid w:val="00FA555A"/>
    <w:rsid w:val="00FA6276"/>
    <w:rsid w:val="00FA656F"/>
    <w:rsid w:val="00FA6810"/>
    <w:rsid w:val="00FB0E8C"/>
    <w:rsid w:val="00FB0F38"/>
    <w:rsid w:val="00FB1490"/>
    <w:rsid w:val="00FB16A7"/>
    <w:rsid w:val="00FB4E54"/>
    <w:rsid w:val="00FB4FE7"/>
    <w:rsid w:val="00FB64B5"/>
    <w:rsid w:val="00FB744C"/>
    <w:rsid w:val="00FB7B63"/>
    <w:rsid w:val="00FB7C65"/>
    <w:rsid w:val="00FB7CB2"/>
    <w:rsid w:val="00FC0A56"/>
    <w:rsid w:val="00FC1DDB"/>
    <w:rsid w:val="00FC2192"/>
    <w:rsid w:val="00FC22E6"/>
    <w:rsid w:val="00FC49E4"/>
    <w:rsid w:val="00FC67E2"/>
    <w:rsid w:val="00FC6F78"/>
    <w:rsid w:val="00FC7338"/>
    <w:rsid w:val="00FC7C3D"/>
    <w:rsid w:val="00FC7C51"/>
    <w:rsid w:val="00FD0119"/>
    <w:rsid w:val="00FD3F93"/>
    <w:rsid w:val="00FD4EA2"/>
    <w:rsid w:val="00FD5455"/>
    <w:rsid w:val="00FD5D08"/>
    <w:rsid w:val="00FD645B"/>
    <w:rsid w:val="00FD6C62"/>
    <w:rsid w:val="00FD7391"/>
    <w:rsid w:val="00FD73D9"/>
    <w:rsid w:val="00FD752B"/>
    <w:rsid w:val="00FD7780"/>
    <w:rsid w:val="00FE20D7"/>
    <w:rsid w:val="00FE24D6"/>
    <w:rsid w:val="00FE2676"/>
    <w:rsid w:val="00FE3B19"/>
    <w:rsid w:val="00FE5256"/>
    <w:rsid w:val="00FE539C"/>
    <w:rsid w:val="00FE5BC1"/>
    <w:rsid w:val="00FE768C"/>
    <w:rsid w:val="00FF0D0C"/>
    <w:rsid w:val="00FF22B3"/>
    <w:rsid w:val="00FF4462"/>
    <w:rsid w:val="00FF5C50"/>
    <w:rsid w:val="00FF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373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924"/>
  </w:style>
  <w:style w:type="paragraph" w:styleId="1">
    <w:name w:val="heading 1"/>
    <w:basedOn w:val="a"/>
    <w:next w:val="a"/>
    <w:link w:val="10"/>
    <w:uiPriority w:val="9"/>
    <w:qFormat/>
    <w:rsid w:val="000B7C3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paragraph" w:styleId="2">
    <w:name w:val="heading 2"/>
    <w:basedOn w:val="a"/>
    <w:next w:val="a"/>
    <w:link w:val="20"/>
    <w:qFormat/>
    <w:rsid w:val="000B7C3F"/>
    <w:pPr>
      <w:keepNext/>
      <w:spacing w:after="0" w:line="320" w:lineRule="exact"/>
      <w:jc w:val="center"/>
      <w:outlineLvl w:val="1"/>
    </w:pPr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0B7C3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0B7C3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B7C3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B7C3F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0B7C3F"/>
    <w:pPr>
      <w:keepNext/>
      <w:spacing w:after="0" w:line="240" w:lineRule="auto"/>
      <w:ind w:firstLine="720"/>
      <w:jc w:val="both"/>
      <w:outlineLvl w:val="6"/>
    </w:pPr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0B7C3F"/>
    <w:pPr>
      <w:keepNext/>
      <w:pageBreakBefore/>
      <w:tabs>
        <w:tab w:val="left" w:pos="9356"/>
      </w:tabs>
      <w:spacing w:after="0" w:line="240" w:lineRule="auto"/>
      <w:ind w:firstLine="720"/>
      <w:jc w:val="both"/>
      <w:outlineLvl w:val="7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0B7C3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7C3F"/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character" w:customStyle="1" w:styleId="20">
    <w:name w:val="Заголовок 2 Знак"/>
    <w:basedOn w:val="a0"/>
    <w:link w:val="2"/>
    <w:rsid w:val="000B7C3F"/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7C3F"/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B7C3F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B7C3F"/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B7C3F"/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0B7C3F"/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0B7C3F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B7C3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B7C3F"/>
  </w:style>
  <w:style w:type="paragraph" w:customStyle="1" w:styleId="21">
    <w:name w:val="2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3">
    <w:name w:val="header"/>
    <w:basedOn w:val="a"/>
    <w:link w:val="a4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0B7C3F"/>
    <w:pPr>
      <w:spacing w:after="0" w:line="240" w:lineRule="auto"/>
      <w:ind w:firstLine="720"/>
      <w:jc w:val="center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customStyle="1" w:styleId="a8">
    <w:name w:val="Название Знак"/>
    <w:basedOn w:val="a0"/>
    <w:link w:val="a7"/>
    <w:rsid w:val="000B7C3F"/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styleId="a9">
    <w:name w:val="page number"/>
    <w:basedOn w:val="a0"/>
    <w:rsid w:val="000B7C3F"/>
  </w:style>
  <w:style w:type="paragraph" w:styleId="31">
    <w:name w:val="Body Text 3"/>
    <w:basedOn w:val="a"/>
    <w:link w:val="32"/>
    <w:rsid w:val="000B7C3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0B7C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"/>
    <w:link w:val="25"/>
    <w:uiPriority w:val="99"/>
    <w:rsid w:val="000B7C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0B7C3F"/>
    <w:pPr>
      <w:spacing w:after="0" w:line="240" w:lineRule="auto"/>
      <w:ind w:left="6480" w:hanging="64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0B7C3F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rsid w:val="000B7C3F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c">
    <w:name w:val="Body Text"/>
    <w:basedOn w:val="a"/>
    <w:link w:val="ad"/>
    <w:qFormat/>
    <w:rsid w:val="000B7C3F"/>
    <w:pPr>
      <w:spacing w:after="0" w:line="260" w:lineRule="exact"/>
      <w:jc w:val="both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e">
    <w:name w:val="Block Text"/>
    <w:basedOn w:val="a"/>
    <w:rsid w:val="000B7C3F"/>
    <w:pPr>
      <w:spacing w:after="0" w:line="240" w:lineRule="auto"/>
      <w:ind w:left="-57" w:right="-57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">
    <w:name w:val="Subtitle"/>
    <w:basedOn w:val="a"/>
    <w:link w:val="af0"/>
    <w:qFormat/>
    <w:rsid w:val="000B7C3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0">
    <w:name w:val="Подзаголовок Знак"/>
    <w:basedOn w:val="a0"/>
    <w:link w:val="af"/>
    <w:rsid w:val="000B7C3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12">
    <w:name w:val="index 1"/>
    <w:basedOn w:val="a"/>
    <w:next w:val="a"/>
    <w:autoRedefine/>
    <w:semiHidden/>
    <w:unhideWhenUsed/>
    <w:rsid w:val="000B7C3F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index heading"/>
    <w:basedOn w:val="a"/>
    <w:next w:val="12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line number"/>
    <w:basedOn w:val="a0"/>
    <w:rsid w:val="000B7C3F"/>
  </w:style>
  <w:style w:type="paragraph" w:styleId="13">
    <w:name w:val="toc 1"/>
    <w:basedOn w:val="a"/>
    <w:next w:val="a"/>
    <w:autoRedefine/>
    <w:uiPriority w:val="39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Знак Знак Знак Знак Знак Знак Знак Знак Знак Знак Знак1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3">
    <w:name w:val="Знак Знак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5">
    <w:name w:val="Знак Знак1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10">
    <w:name w:val="Основной текст 21"/>
    <w:basedOn w:val="a"/>
    <w:rsid w:val="000B7C3F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0B7C3F"/>
    <w:pPr>
      <w:spacing w:after="0" w:line="240" w:lineRule="auto"/>
      <w:ind w:left="-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footnote text"/>
    <w:basedOn w:val="a"/>
    <w:link w:val="af5"/>
    <w:semiHidden/>
    <w:rsid w:val="000B7C3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5">
    <w:name w:val="Текст сноски Знак"/>
    <w:basedOn w:val="a0"/>
    <w:link w:val="af4"/>
    <w:semiHidden/>
    <w:rsid w:val="000B7C3F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f6">
    <w:name w:val="footnote reference"/>
    <w:semiHidden/>
    <w:rsid w:val="000B7C3F"/>
    <w:rPr>
      <w:vertAlign w:val="superscript"/>
    </w:rPr>
  </w:style>
  <w:style w:type="paragraph" w:customStyle="1" w:styleId="af7">
    <w:name w:val="Разработан"/>
    <w:basedOn w:val="a"/>
    <w:link w:val="af8"/>
    <w:rsid w:val="000B7C3F"/>
    <w:pPr>
      <w:spacing w:after="10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8">
    <w:name w:val="Разработан Знак"/>
    <w:link w:val="af7"/>
    <w:rsid w:val="000B7C3F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">
    <w:name w:val="Табл-центр"/>
    <w:basedOn w:val="a"/>
    <w:rsid w:val="000B7C3F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6">
    <w:name w:val="1й параграф"/>
    <w:basedOn w:val="a"/>
    <w:rsid w:val="000B7C3F"/>
    <w:pPr>
      <w:tabs>
        <w:tab w:val="left" w:pos="720"/>
      </w:tabs>
      <w:spacing w:before="480" w:after="0" w:line="48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af9">
    <w:name w:val="Предисловие"/>
    <w:basedOn w:val="a"/>
    <w:rsid w:val="000B7C3F"/>
    <w:pPr>
      <w:spacing w:before="480" w:after="240" w:line="240" w:lineRule="auto"/>
      <w:jc w:val="center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17">
    <w:name w:val="Знак1 Знак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6">
    <w:name w:val="Знак2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a">
    <w:name w:val="Перевод"/>
    <w:basedOn w:val="a"/>
    <w:link w:val="afb"/>
    <w:qFormat/>
    <w:rsid w:val="000B7C3F"/>
    <w:pPr>
      <w:widowControl w:val="0"/>
      <w:spacing w:after="0" w:line="360" w:lineRule="auto"/>
      <w:ind w:left="1134" w:right="-12" w:firstLine="709"/>
      <w:jc w:val="both"/>
    </w:pPr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character" w:customStyle="1" w:styleId="afb">
    <w:name w:val="Перевод Знак"/>
    <w:link w:val="afa"/>
    <w:rsid w:val="000B7C3F"/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paragraph" w:customStyle="1" w:styleId="afc">
    <w:name w:val="СТБ_Таблица_Центр"/>
    <w:aliases w:val="ТБЛ_Ц"/>
    <w:rsid w:val="000B7C3F"/>
    <w:pPr>
      <w:spacing w:after="0" w:line="240" w:lineRule="auto"/>
      <w:ind w:left="57" w:right="57"/>
      <w:jc w:val="center"/>
    </w:pPr>
    <w:rPr>
      <w:rFonts w:ascii="Arial" w:eastAsia="Calibri" w:hAnsi="Arial" w:cs="Arial"/>
      <w:sz w:val="20"/>
      <w:szCs w:val="20"/>
    </w:rPr>
  </w:style>
  <w:style w:type="paragraph" w:customStyle="1" w:styleId="afd">
    <w:name w:val="СТБ_Таблица_Ширина"/>
    <w:aliases w:val="ТБЛ_Ш,ТБЛШ"/>
    <w:rsid w:val="000B7C3F"/>
    <w:pPr>
      <w:spacing w:after="0" w:line="240" w:lineRule="auto"/>
      <w:ind w:left="57" w:right="57"/>
      <w:jc w:val="both"/>
    </w:pPr>
    <w:rPr>
      <w:rFonts w:ascii="Arial" w:eastAsia="Calibri" w:hAnsi="Arial" w:cs="Arial"/>
      <w:sz w:val="20"/>
      <w:szCs w:val="20"/>
    </w:rPr>
  </w:style>
  <w:style w:type="paragraph" w:customStyle="1" w:styleId="51">
    <w:name w:val="Знак5 Знак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8">
    <w:name w:val="Цитата1"/>
    <w:basedOn w:val="a"/>
    <w:rsid w:val="000B7C3F"/>
    <w:pPr>
      <w:spacing w:after="0" w:line="240" w:lineRule="auto"/>
      <w:ind w:left="709" w:right="281"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9">
    <w:name w:val="1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fe">
    <w:name w:val="List Paragraph"/>
    <w:basedOn w:val="a"/>
    <w:link w:val="aff"/>
    <w:uiPriority w:val="34"/>
    <w:qFormat/>
    <w:rsid w:val="000B7C3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Заголовок 41"/>
    <w:basedOn w:val="a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118"/>
      <w:outlineLvl w:val="3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f0">
    <w:name w:val="Table Grid"/>
    <w:basedOn w:val="a1"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1">
    <w:name w:val=".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lang w:eastAsia="ru-RU"/>
    </w:rPr>
  </w:style>
  <w:style w:type="paragraph" w:customStyle="1" w:styleId="211">
    <w:name w:val="Заголовок 21"/>
    <w:basedOn w:val="a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518"/>
      <w:outlineLvl w:val="1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lt-edited">
    <w:name w:val="alt-edited"/>
    <w:basedOn w:val="a0"/>
    <w:rsid w:val="000B7C3F"/>
  </w:style>
  <w:style w:type="character" w:styleId="aff2">
    <w:name w:val="Hyperlink"/>
    <w:uiPriority w:val="99"/>
    <w:unhideWhenUsed/>
    <w:rsid w:val="000B7C3F"/>
    <w:rPr>
      <w:color w:val="0563C1"/>
      <w:u w:val="single"/>
    </w:rPr>
  </w:style>
  <w:style w:type="paragraph" w:customStyle="1" w:styleId="1a">
    <w:name w:val="Знак Знак Знак1 Знак Знак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table" w:customStyle="1" w:styleId="TableNormal">
    <w:name w:val="Table Normal"/>
    <w:uiPriority w:val="2"/>
    <w:semiHidden/>
    <w:unhideWhenUsed/>
    <w:qFormat/>
    <w:rsid w:val="000B7C3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annotation reference"/>
    <w:uiPriority w:val="99"/>
    <w:semiHidden/>
    <w:unhideWhenUsed/>
    <w:rsid w:val="000B7C3F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0B7C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0B7C3F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0B7C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8">
    <w:name w:val="Balloon Text"/>
    <w:basedOn w:val="a"/>
    <w:link w:val="aff9"/>
    <w:semiHidden/>
    <w:unhideWhenUsed/>
    <w:rsid w:val="000B7C3F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f9">
    <w:name w:val="Текст выноски Знак"/>
    <w:basedOn w:val="a0"/>
    <w:link w:val="aff8"/>
    <w:semiHidden/>
    <w:rsid w:val="000B7C3F"/>
    <w:rPr>
      <w:rFonts w:ascii="Segoe UI" w:eastAsia="Times New Roman" w:hAnsi="Segoe UI" w:cs="Segoe UI"/>
      <w:sz w:val="18"/>
      <w:szCs w:val="18"/>
      <w:lang w:eastAsia="ru-RU"/>
    </w:rPr>
  </w:style>
  <w:style w:type="paragraph" w:styleId="affa">
    <w:name w:val="Revision"/>
    <w:hidden/>
    <w:uiPriority w:val="99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b">
    <w:name w:val="Сетка таблицы1"/>
    <w:basedOn w:val="a1"/>
    <w:next w:val="aff0"/>
    <w:rsid w:val="006A1941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текст (10)_"/>
    <w:link w:val="101"/>
    <w:rsid w:val="00301D5E"/>
    <w:rPr>
      <w:rFonts w:ascii="Arial" w:eastAsia="Arial" w:hAnsi="Arial" w:cs="Arial"/>
      <w:b/>
      <w:bCs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301D5E"/>
    <w:pPr>
      <w:widowControl w:val="0"/>
      <w:shd w:val="clear" w:color="auto" w:fill="FFFFFF"/>
      <w:spacing w:before="960" w:after="360" w:line="0" w:lineRule="atLeast"/>
      <w:ind w:firstLine="567"/>
      <w:jc w:val="both"/>
    </w:pPr>
    <w:rPr>
      <w:rFonts w:ascii="Arial" w:eastAsia="Arial" w:hAnsi="Arial" w:cs="Arial"/>
      <w:b/>
      <w:bCs/>
    </w:rPr>
  </w:style>
  <w:style w:type="table" w:customStyle="1" w:styleId="27">
    <w:name w:val="Сетка таблицы2"/>
    <w:basedOn w:val="a1"/>
    <w:next w:val="aff0"/>
    <w:rsid w:val="0002695A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b">
    <w:name w:val="Strong"/>
    <w:basedOn w:val="a0"/>
    <w:uiPriority w:val="22"/>
    <w:qFormat/>
    <w:rsid w:val="00802C21"/>
    <w:rPr>
      <w:b/>
      <w:bCs/>
    </w:rPr>
  </w:style>
  <w:style w:type="paragraph" w:customStyle="1" w:styleId="formattext0">
    <w:name w:val="formattext"/>
    <w:basedOn w:val="a"/>
    <w:rsid w:val="0059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1 Примечание"/>
    <w:basedOn w:val="a"/>
    <w:link w:val="1d"/>
    <w:qFormat/>
    <w:rsid w:val="00025C65"/>
    <w:pPr>
      <w:spacing w:after="120" w:line="240" w:lineRule="auto"/>
      <w:ind w:firstLine="709"/>
    </w:pPr>
    <w:rPr>
      <w:rFonts w:ascii="Arial" w:eastAsia="Times New Roman" w:hAnsi="Arial" w:cs="Arial"/>
      <w:snapToGrid w:val="0"/>
      <w:sz w:val="18"/>
      <w:szCs w:val="18"/>
      <w:lang w:eastAsia="ru-RU"/>
    </w:rPr>
  </w:style>
  <w:style w:type="character" w:customStyle="1" w:styleId="1d">
    <w:name w:val="1 Примечание Знак"/>
    <w:link w:val="1c"/>
    <w:rsid w:val="00025C65"/>
    <w:rPr>
      <w:rFonts w:ascii="Arial" w:eastAsia="Times New Roman" w:hAnsi="Arial" w:cs="Arial"/>
      <w:snapToGrid w:val="0"/>
      <w:sz w:val="18"/>
      <w:szCs w:val="18"/>
      <w:lang w:eastAsia="ru-RU"/>
    </w:rPr>
  </w:style>
  <w:style w:type="paragraph" w:customStyle="1" w:styleId="310">
    <w:name w:val="Основной текст с отступом 31"/>
    <w:basedOn w:val="a"/>
    <w:rsid w:val="00025C65"/>
    <w:pPr>
      <w:suppressAutoHyphens/>
      <w:spacing w:after="0" w:line="48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2">
    <w:name w:val="Основной текст с отступом 21"/>
    <w:basedOn w:val="a"/>
    <w:rsid w:val="00C75752"/>
    <w:pPr>
      <w:suppressAutoHyphens/>
      <w:spacing w:after="0" w:line="48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8">
    <w:name w:val="заголовок 2"/>
    <w:basedOn w:val="a"/>
    <w:next w:val="a"/>
    <w:rsid w:val="0036072F"/>
    <w:pPr>
      <w:keepNext/>
      <w:tabs>
        <w:tab w:val="left" w:pos="317"/>
      </w:tabs>
      <w:suppressAutoHyphens/>
      <w:autoSpaceDE w:val="0"/>
      <w:spacing w:after="0" w:line="240" w:lineRule="auto"/>
      <w:ind w:left="3719" w:right="2318" w:hanging="3719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c">
    <w:name w:val="таблица"/>
    <w:basedOn w:val="a"/>
    <w:qFormat/>
    <w:rsid w:val="00606445"/>
    <w:pPr>
      <w:keepNext/>
      <w:tabs>
        <w:tab w:val="left" w:pos="-2552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80" w:after="60" w:line="360" w:lineRule="auto"/>
      <w:jc w:val="both"/>
    </w:pPr>
    <w:rPr>
      <w:rFonts w:ascii="Arial" w:eastAsia="Times New Roman" w:hAnsi="Arial" w:cs="Arial"/>
      <w:bCs/>
      <w:snapToGrid w:val="0"/>
      <w:spacing w:val="40"/>
      <w:sz w:val="24"/>
      <w:szCs w:val="24"/>
    </w:rPr>
  </w:style>
  <w:style w:type="character" w:customStyle="1" w:styleId="tlid-translation">
    <w:name w:val="tlid-translation"/>
    <w:rsid w:val="00002832"/>
  </w:style>
  <w:style w:type="paragraph" w:customStyle="1" w:styleId="affd">
    <w:name w:val="Стандарт МЭК"/>
    <w:basedOn w:val="a"/>
    <w:rsid w:val="00927F30"/>
    <w:pPr>
      <w:keepNext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20" w:after="60" w:line="360" w:lineRule="auto"/>
      <w:ind w:firstLine="567"/>
      <w:jc w:val="both"/>
    </w:pPr>
    <w:rPr>
      <w:rFonts w:ascii="Arial" w:eastAsia="Times New Roman" w:hAnsi="Arial" w:cs="Arial"/>
      <w:bCs/>
      <w:snapToGrid w:val="0"/>
      <w:sz w:val="20"/>
      <w:lang w:eastAsia="ru-RU"/>
    </w:rPr>
  </w:style>
  <w:style w:type="character" w:customStyle="1" w:styleId="FontStyle292">
    <w:name w:val="Font Style292"/>
    <w:uiPriority w:val="99"/>
    <w:rsid w:val="005C7FA7"/>
    <w:rPr>
      <w:rFonts w:ascii="Arial" w:hAnsi="Arial" w:cs="Arial"/>
      <w:b/>
      <w:bCs/>
      <w:color w:val="000000"/>
      <w:sz w:val="18"/>
      <w:szCs w:val="18"/>
    </w:rPr>
  </w:style>
  <w:style w:type="paragraph" w:styleId="35">
    <w:name w:val="toc 3"/>
    <w:basedOn w:val="a"/>
    <w:next w:val="a"/>
    <w:autoRedefine/>
    <w:uiPriority w:val="39"/>
    <w:unhideWhenUsed/>
    <w:rsid w:val="00861FC5"/>
    <w:pPr>
      <w:spacing w:after="100"/>
      <w:ind w:left="440"/>
    </w:pPr>
  </w:style>
  <w:style w:type="character" w:customStyle="1" w:styleId="MSGENFONTSTYLENAMETEMPLATEROLENUMBERMSGENFONTSTYLENAMEBYROLETEXT2MSGENFONTSTYLEMODIFERSIZE12MSGENFONTSTYLEMODIFERBOLD">
    <w:name w:val="MSG_EN_FONT_STYLE_NAME_TEMPLATE_ROLE_NUMBER MSG_EN_FONT_STYLE_NAME_BY_ROLE_TEXT 2 + MSG_EN_FONT_STYLE_MODIFER_SIZE 12;MSG_EN_FONT_STYLE_MODIFER_BOLD"/>
    <w:rsid w:val="006E3FE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12">
    <w:name w:val="MSG_EN_FONT_STYLE_NAME_TEMPLATE_ROLE_NUMBER MSG_EN_FONT_STYLE_NAME_BY_ROLE_TEXT 2 + MSG_EN_FONT_STYLE_MODIFER_SIZE 12"/>
    <w:rsid w:val="004B057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numbering" w:customStyle="1" w:styleId="29">
    <w:name w:val="Нет списка2"/>
    <w:next w:val="a2"/>
    <w:uiPriority w:val="99"/>
    <w:semiHidden/>
    <w:unhideWhenUsed/>
    <w:rsid w:val="00E44A74"/>
  </w:style>
  <w:style w:type="paragraph" w:customStyle="1" w:styleId="FR3">
    <w:name w:val="FR3"/>
    <w:rsid w:val="00E44A74"/>
    <w:pPr>
      <w:widowControl w:val="0"/>
      <w:spacing w:before="2240" w:after="0" w:line="240" w:lineRule="auto"/>
      <w:ind w:left="2800"/>
    </w:pPr>
    <w:rPr>
      <w:rFonts w:ascii="Arial" w:eastAsia="Times New Roman" w:hAnsi="Arial" w:cs="Times New Roman"/>
      <w:b/>
      <w:sz w:val="32"/>
      <w:szCs w:val="20"/>
      <w:lang w:val="en-US" w:eastAsia="ru-RU"/>
    </w:rPr>
  </w:style>
  <w:style w:type="table" w:customStyle="1" w:styleId="36">
    <w:name w:val="Сетка таблицы3"/>
    <w:basedOn w:val="a1"/>
    <w:next w:val="aff0"/>
    <w:rsid w:val="00E44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rsid w:val="00E44A74"/>
    <w:pPr>
      <w:widowControl w:val="0"/>
      <w:spacing w:after="0" w:line="240" w:lineRule="auto"/>
      <w:ind w:left="40"/>
      <w:jc w:val="both"/>
    </w:pPr>
    <w:rPr>
      <w:rFonts w:ascii="Arial" w:eastAsia="Times New Roman" w:hAnsi="Arial" w:cs="Times New Roman"/>
      <w:sz w:val="36"/>
      <w:szCs w:val="20"/>
      <w:lang w:val="en-US" w:eastAsia="ru-RU"/>
    </w:rPr>
  </w:style>
  <w:style w:type="paragraph" w:customStyle="1" w:styleId="1e">
    <w:name w:val="Обычный1"/>
    <w:rsid w:val="00E44A74"/>
    <w:pPr>
      <w:widowControl w:val="0"/>
      <w:spacing w:after="0" w:line="240" w:lineRule="auto"/>
      <w:ind w:left="40"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harCharCharCharCharChar">
    <w:name w:val="Char Знак Char Знак Знак Знак Знак Знак Знак Знак Знак Знак Char Знак Char Знак Char Знак Знак Знак Знак Char Знак Знак Знак Знак Знак Знак Знак"/>
    <w:basedOn w:val="a"/>
    <w:rsid w:val="00E44A74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fe">
    <w:name w:val="Date"/>
    <w:basedOn w:val="a"/>
    <w:next w:val="a"/>
    <w:link w:val="afff"/>
    <w:rsid w:val="00E44A7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">
    <w:name w:val="Дата Знак"/>
    <w:basedOn w:val="a0"/>
    <w:link w:val="affe"/>
    <w:rsid w:val="00E44A7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rmattexttopleveltext">
    <w:name w:val="formattext topleveltext"/>
    <w:basedOn w:val="a"/>
    <w:rsid w:val="00E4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E44A74"/>
  </w:style>
  <w:style w:type="paragraph" w:styleId="afff0">
    <w:name w:val="Document Map"/>
    <w:basedOn w:val="a"/>
    <w:link w:val="afff1"/>
    <w:semiHidden/>
    <w:rsid w:val="00E44A7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f1">
    <w:name w:val="Схема документа Знак"/>
    <w:basedOn w:val="a0"/>
    <w:link w:val="afff0"/>
    <w:semiHidden/>
    <w:rsid w:val="00E44A7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2">
    <w:name w:val="Placeholder Text"/>
    <w:basedOn w:val="a0"/>
    <w:uiPriority w:val="99"/>
    <w:semiHidden/>
    <w:rsid w:val="00E44A74"/>
    <w:rPr>
      <w:color w:val="808080"/>
    </w:rPr>
  </w:style>
  <w:style w:type="table" w:customStyle="1" w:styleId="213">
    <w:name w:val="Сетка таблицы21"/>
    <w:basedOn w:val="a1"/>
    <w:next w:val="aff0"/>
    <w:uiPriority w:val="39"/>
    <w:rsid w:val="006D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f">
    <w:name w:val="Абзац списка Знак"/>
    <w:link w:val="afe"/>
    <w:uiPriority w:val="34"/>
    <w:rsid w:val="00543D16"/>
    <w:rPr>
      <w:rFonts w:ascii="Calibri" w:eastAsia="Calibri" w:hAnsi="Calibri" w:cs="Times New Roman"/>
      <w:lang w:val="en-US"/>
    </w:rPr>
  </w:style>
  <w:style w:type="character" w:customStyle="1" w:styleId="1f">
    <w:name w:val="Название1"/>
    <w:basedOn w:val="a0"/>
    <w:rsid w:val="00543D16"/>
  </w:style>
  <w:style w:type="paragraph" w:styleId="2a">
    <w:name w:val="toc 2"/>
    <w:basedOn w:val="a"/>
    <w:next w:val="a"/>
    <w:autoRedefine/>
    <w:uiPriority w:val="39"/>
    <w:unhideWhenUsed/>
    <w:rsid w:val="00543D16"/>
    <w:pPr>
      <w:tabs>
        <w:tab w:val="left" w:pos="1219"/>
        <w:tab w:val="right" w:leader="dot" w:pos="9639"/>
      </w:tabs>
      <w:spacing w:before="40" w:after="40" w:line="240" w:lineRule="auto"/>
      <w:ind w:firstLine="142"/>
    </w:pPr>
    <w:rPr>
      <w:rFonts w:ascii="Arial" w:eastAsia="Times New Roman" w:hAnsi="Arial" w:cs="Times New Roman"/>
      <w:color w:val="000000"/>
      <w:sz w:val="20"/>
      <w:szCs w:val="20"/>
      <w:lang w:val="en-US" w:eastAsia="ru-RU"/>
    </w:rPr>
  </w:style>
  <w:style w:type="paragraph" w:styleId="afff3">
    <w:name w:val="TOC Heading"/>
    <w:basedOn w:val="1"/>
    <w:next w:val="a"/>
    <w:uiPriority w:val="39"/>
    <w:unhideWhenUsed/>
    <w:qFormat/>
    <w:rsid w:val="00543D16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color w:val="2E74B5"/>
      <w:sz w:val="32"/>
      <w:szCs w:val="32"/>
      <w:lang w:val="ru-RU"/>
    </w:rPr>
  </w:style>
  <w:style w:type="paragraph" w:customStyle="1" w:styleId="1OsnAbz">
    <w:name w:val="1_Osn_Abz"/>
    <w:rsid w:val="00543D16"/>
    <w:pPr>
      <w:widowControl w:val="0"/>
      <w:spacing w:before="120" w:after="120" w:line="240" w:lineRule="auto"/>
      <w:jc w:val="both"/>
    </w:pPr>
    <w:rPr>
      <w:rFonts w:ascii="Arial" w:eastAsia="MS Mincho" w:hAnsi="Arial" w:cs="Arial"/>
      <w:color w:val="000000"/>
      <w:spacing w:val="5"/>
      <w:sz w:val="20"/>
      <w:szCs w:val="24"/>
      <w:lang w:eastAsia="ru-RU"/>
    </w:rPr>
  </w:style>
  <w:style w:type="character" w:styleId="afff4">
    <w:name w:val="FollowedHyperlink"/>
    <w:basedOn w:val="a0"/>
    <w:uiPriority w:val="99"/>
    <w:semiHidden/>
    <w:unhideWhenUsed/>
    <w:rsid w:val="00543D16"/>
    <w:rPr>
      <w:color w:val="954F72" w:themeColor="followedHyperlink"/>
      <w:u w:val="single"/>
    </w:rPr>
  </w:style>
  <w:style w:type="paragraph" w:styleId="afff5">
    <w:name w:val="table of figures"/>
    <w:basedOn w:val="13"/>
    <w:uiPriority w:val="99"/>
    <w:rsid w:val="00543D16"/>
    <w:pPr>
      <w:tabs>
        <w:tab w:val="left" w:pos="454"/>
        <w:tab w:val="left" w:pos="567"/>
        <w:tab w:val="right" w:leader="dot" w:pos="9070"/>
      </w:tabs>
      <w:suppressAutoHyphens/>
      <w:snapToGrid w:val="0"/>
      <w:spacing w:after="100"/>
      <w:ind w:right="680"/>
      <w:jc w:val="left"/>
    </w:pPr>
    <w:rPr>
      <w:rFonts w:ascii="Arial" w:eastAsia="MS Mincho" w:hAnsi="Arial" w:cs="Arial"/>
      <w:noProof/>
      <w:spacing w:val="8"/>
      <w:sz w:val="20"/>
      <w:szCs w:val="20"/>
      <w:lang w:val="en-GB" w:eastAsia="zh-CN"/>
    </w:rPr>
  </w:style>
  <w:style w:type="paragraph" w:customStyle="1" w:styleId="PARAGRAPH">
    <w:name w:val="PARAGRAPH"/>
    <w:link w:val="PARAGRAPHChar"/>
    <w:qFormat/>
    <w:rsid w:val="00543D16"/>
    <w:pPr>
      <w:snapToGrid w:val="0"/>
      <w:spacing w:before="100" w:after="200" w:line="240" w:lineRule="auto"/>
      <w:jc w:val="both"/>
    </w:pPr>
    <w:rPr>
      <w:rFonts w:ascii="Arial" w:eastAsia="MS Mincho" w:hAnsi="Arial" w:cs="Arial"/>
      <w:spacing w:val="8"/>
      <w:sz w:val="20"/>
      <w:szCs w:val="20"/>
      <w:lang w:val="en-GB" w:eastAsia="zh-CN"/>
    </w:rPr>
  </w:style>
  <w:style w:type="character" w:customStyle="1" w:styleId="PARAGRAPHChar">
    <w:name w:val="PARAGRAPH Char"/>
    <w:link w:val="PARAGRAPH"/>
    <w:rsid w:val="00543D16"/>
    <w:rPr>
      <w:rFonts w:ascii="Arial" w:eastAsia="MS Mincho" w:hAnsi="Arial" w:cs="Arial"/>
      <w:spacing w:val="8"/>
      <w:sz w:val="20"/>
      <w:szCs w:val="20"/>
      <w:lang w:val="en-GB" w:eastAsia="zh-CN"/>
    </w:rPr>
  </w:style>
  <w:style w:type="paragraph" w:customStyle="1" w:styleId="ListDash2">
    <w:name w:val="List Dash 2"/>
    <w:basedOn w:val="2b"/>
    <w:rsid w:val="00543D16"/>
    <w:pPr>
      <w:snapToGrid w:val="0"/>
      <w:spacing w:before="0" w:after="100"/>
      <w:ind w:left="1004"/>
      <w:contextualSpacing w:val="0"/>
    </w:pPr>
    <w:rPr>
      <w:rFonts w:ascii="Arial" w:eastAsia="MS Mincho" w:hAnsi="Arial" w:cs="Arial"/>
      <w:spacing w:val="8"/>
      <w:sz w:val="20"/>
      <w:lang w:val="en-GB" w:eastAsia="zh-CN"/>
    </w:rPr>
  </w:style>
  <w:style w:type="paragraph" w:styleId="2b">
    <w:name w:val="List Bullet 2"/>
    <w:basedOn w:val="a"/>
    <w:uiPriority w:val="99"/>
    <w:semiHidden/>
    <w:unhideWhenUsed/>
    <w:rsid w:val="00543D16"/>
    <w:pPr>
      <w:tabs>
        <w:tab w:val="num" w:pos="680"/>
      </w:tabs>
      <w:spacing w:before="240" w:after="0" w:line="240" w:lineRule="auto"/>
      <w:ind w:left="680" w:hanging="340"/>
      <w:contextualSpacing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PARAEQUATION">
    <w:name w:val="PARAEQUATION"/>
    <w:basedOn w:val="a"/>
    <w:next w:val="PARAGRAPH"/>
    <w:qFormat/>
    <w:rsid w:val="00543D16"/>
    <w:pPr>
      <w:tabs>
        <w:tab w:val="center" w:pos="4536"/>
        <w:tab w:val="right" w:pos="9072"/>
      </w:tabs>
      <w:snapToGrid w:val="0"/>
      <w:spacing w:before="200" w:after="200" w:line="240" w:lineRule="auto"/>
      <w:jc w:val="both"/>
    </w:pPr>
    <w:rPr>
      <w:rFonts w:ascii="Arial" w:eastAsia="MS Mincho" w:hAnsi="Arial" w:cs="Arial"/>
      <w:spacing w:val="8"/>
      <w:sz w:val="20"/>
      <w:szCs w:val="20"/>
      <w:lang w:val="en-GB" w:eastAsia="zh-CN"/>
    </w:rPr>
  </w:style>
  <w:style w:type="character" w:customStyle="1" w:styleId="1f0">
    <w:name w:val="Схема документа Знак1"/>
    <w:basedOn w:val="a0"/>
    <w:semiHidden/>
    <w:rsid w:val="00543D16"/>
    <w:rPr>
      <w:rFonts w:ascii="Segoe UI" w:eastAsia="Times New Roman" w:hAnsi="Segoe UI" w:cs="Segoe UI"/>
      <w:sz w:val="16"/>
      <w:szCs w:val="16"/>
      <w:lang w:val="en-US"/>
    </w:rPr>
  </w:style>
  <w:style w:type="character" w:customStyle="1" w:styleId="1f1">
    <w:name w:val="Неразрешенное упоминание1"/>
    <w:basedOn w:val="a0"/>
    <w:uiPriority w:val="99"/>
    <w:semiHidden/>
    <w:unhideWhenUsed/>
    <w:rsid w:val="00543D16"/>
    <w:rPr>
      <w:color w:val="605E5C"/>
      <w:shd w:val="clear" w:color="auto" w:fill="E1DFDD"/>
    </w:rPr>
  </w:style>
  <w:style w:type="paragraph" w:customStyle="1" w:styleId="2c">
    <w:name w:val="Название2"/>
    <w:basedOn w:val="a"/>
    <w:qFormat/>
    <w:rsid w:val="00543D16"/>
    <w:pPr>
      <w:spacing w:after="0" w:line="240" w:lineRule="auto"/>
      <w:ind w:firstLine="720"/>
      <w:jc w:val="center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paragraph" w:styleId="afff6">
    <w:name w:val="endnote text"/>
    <w:basedOn w:val="a"/>
    <w:link w:val="afff7"/>
    <w:uiPriority w:val="99"/>
    <w:semiHidden/>
    <w:unhideWhenUsed/>
    <w:rsid w:val="00543D1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fff7">
    <w:name w:val="Текст концевой сноски Знак"/>
    <w:basedOn w:val="a0"/>
    <w:link w:val="afff6"/>
    <w:uiPriority w:val="99"/>
    <w:semiHidden/>
    <w:rsid w:val="00543D16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fff8">
    <w:name w:val="endnote reference"/>
    <w:basedOn w:val="a0"/>
    <w:uiPriority w:val="99"/>
    <w:semiHidden/>
    <w:unhideWhenUsed/>
    <w:rsid w:val="00543D16"/>
    <w:rPr>
      <w:vertAlign w:val="superscript"/>
    </w:rPr>
  </w:style>
  <w:style w:type="table" w:customStyle="1" w:styleId="42">
    <w:name w:val="Сетка таблицы4"/>
    <w:basedOn w:val="a1"/>
    <w:next w:val="aff0"/>
    <w:rsid w:val="00DF7CDA"/>
    <w:pPr>
      <w:spacing w:after="0" w:line="36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d">
    <w:name w:val="Неразрешенное упоминание2"/>
    <w:basedOn w:val="a0"/>
    <w:uiPriority w:val="99"/>
    <w:semiHidden/>
    <w:unhideWhenUsed/>
    <w:rsid w:val="00226BB0"/>
    <w:rPr>
      <w:color w:val="605E5C"/>
      <w:shd w:val="clear" w:color="auto" w:fill="E1DFDD"/>
    </w:rPr>
  </w:style>
  <w:style w:type="table" w:customStyle="1" w:styleId="311">
    <w:name w:val="Сетка таблицы31"/>
    <w:basedOn w:val="a1"/>
    <w:next w:val="aff0"/>
    <w:rsid w:val="002F29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5E510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924"/>
  </w:style>
  <w:style w:type="paragraph" w:styleId="1">
    <w:name w:val="heading 1"/>
    <w:basedOn w:val="a"/>
    <w:next w:val="a"/>
    <w:link w:val="10"/>
    <w:uiPriority w:val="9"/>
    <w:qFormat/>
    <w:rsid w:val="000B7C3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paragraph" w:styleId="2">
    <w:name w:val="heading 2"/>
    <w:basedOn w:val="a"/>
    <w:next w:val="a"/>
    <w:link w:val="20"/>
    <w:qFormat/>
    <w:rsid w:val="000B7C3F"/>
    <w:pPr>
      <w:keepNext/>
      <w:spacing w:after="0" w:line="320" w:lineRule="exact"/>
      <w:jc w:val="center"/>
      <w:outlineLvl w:val="1"/>
    </w:pPr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0B7C3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0B7C3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B7C3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B7C3F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0B7C3F"/>
    <w:pPr>
      <w:keepNext/>
      <w:spacing w:after="0" w:line="240" w:lineRule="auto"/>
      <w:ind w:firstLine="720"/>
      <w:jc w:val="both"/>
      <w:outlineLvl w:val="6"/>
    </w:pPr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0B7C3F"/>
    <w:pPr>
      <w:keepNext/>
      <w:pageBreakBefore/>
      <w:tabs>
        <w:tab w:val="left" w:pos="9356"/>
      </w:tabs>
      <w:spacing w:after="0" w:line="240" w:lineRule="auto"/>
      <w:ind w:firstLine="720"/>
      <w:jc w:val="both"/>
      <w:outlineLvl w:val="7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0B7C3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7C3F"/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character" w:customStyle="1" w:styleId="20">
    <w:name w:val="Заголовок 2 Знак"/>
    <w:basedOn w:val="a0"/>
    <w:link w:val="2"/>
    <w:rsid w:val="000B7C3F"/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7C3F"/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B7C3F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B7C3F"/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B7C3F"/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0B7C3F"/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0B7C3F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B7C3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B7C3F"/>
  </w:style>
  <w:style w:type="paragraph" w:customStyle="1" w:styleId="21">
    <w:name w:val="2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3">
    <w:name w:val="header"/>
    <w:basedOn w:val="a"/>
    <w:link w:val="a4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0B7C3F"/>
    <w:pPr>
      <w:spacing w:after="0" w:line="240" w:lineRule="auto"/>
      <w:ind w:firstLine="720"/>
      <w:jc w:val="center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customStyle="1" w:styleId="a8">
    <w:name w:val="Название Знак"/>
    <w:basedOn w:val="a0"/>
    <w:link w:val="a7"/>
    <w:rsid w:val="000B7C3F"/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styleId="a9">
    <w:name w:val="page number"/>
    <w:basedOn w:val="a0"/>
    <w:rsid w:val="000B7C3F"/>
  </w:style>
  <w:style w:type="paragraph" w:styleId="31">
    <w:name w:val="Body Text 3"/>
    <w:basedOn w:val="a"/>
    <w:link w:val="32"/>
    <w:rsid w:val="000B7C3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0B7C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"/>
    <w:link w:val="25"/>
    <w:uiPriority w:val="99"/>
    <w:rsid w:val="000B7C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0B7C3F"/>
    <w:pPr>
      <w:spacing w:after="0" w:line="240" w:lineRule="auto"/>
      <w:ind w:left="6480" w:hanging="64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0B7C3F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rsid w:val="000B7C3F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c">
    <w:name w:val="Body Text"/>
    <w:basedOn w:val="a"/>
    <w:link w:val="ad"/>
    <w:qFormat/>
    <w:rsid w:val="000B7C3F"/>
    <w:pPr>
      <w:spacing w:after="0" w:line="260" w:lineRule="exact"/>
      <w:jc w:val="both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e">
    <w:name w:val="Block Text"/>
    <w:basedOn w:val="a"/>
    <w:rsid w:val="000B7C3F"/>
    <w:pPr>
      <w:spacing w:after="0" w:line="240" w:lineRule="auto"/>
      <w:ind w:left="-57" w:right="-57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">
    <w:name w:val="Subtitle"/>
    <w:basedOn w:val="a"/>
    <w:link w:val="af0"/>
    <w:qFormat/>
    <w:rsid w:val="000B7C3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0">
    <w:name w:val="Подзаголовок Знак"/>
    <w:basedOn w:val="a0"/>
    <w:link w:val="af"/>
    <w:rsid w:val="000B7C3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12">
    <w:name w:val="index 1"/>
    <w:basedOn w:val="a"/>
    <w:next w:val="a"/>
    <w:autoRedefine/>
    <w:semiHidden/>
    <w:unhideWhenUsed/>
    <w:rsid w:val="000B7C3F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index heading"/>
    <w:basedOn w:val="a"/>
    <w:next w:val="12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line number"/>
    <w:basedOn w:val="a0"/>
    <w:rsid w:val="000B7C3F"/>
  </w:style>
  <w:style w:type="paragraph" w:styleId="13">
    <w:name w:val="toc 1"/>
    <w:basedOn w:val="a"/>
    <w:next w:val="a"/>
    <w:autoRedefine/>
    <w:uiPriority w:val="39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Знак Знак Знак Знак Знак Знак Знак Знак Знак Знак Знак1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3">
    <w:name w:val="Знак Знак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5">
    <w:name w:val="Знак Знак1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10">
    <w:name w:val="Основной текст 21"/>
    <w:basedOn w:val="a"/>
    <w:rsid w:val="000B7C3F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0B7C3F"/>
    <w:pPr>
      <w:spacing w:after="0" w:line="240" w:lineRule="auto"/>
      <w:ind w:left="-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footnote text"/>
    <w:basedOn w:val="a"/>
    <w:link w:val="af5"/>
    <w:semiHidden/>
    <w:rsid w:val="000B7C3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5">
    <w:name w:val="Текст сноски Знак"/>
    <w:basedOn w:val="a0"/>
    <w:link w:val="af4"/>
    <w:semiHidden/>
    <w:rsid w:val="000B7C3F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f6">
    <w:name w:val="footnote reference"/>
    <w:semiHidden/>
    <w:rsid w:val="000B7C3F"/>
    <w:rPr>
      <w:vertAlign w:val="superscript"/>
    </w:rPr>
  </w:style>
  <w:style w:type="paragraph" w:customStyle="1" w:styleId="af7">
    <w:name w:val="Разработан"/>
    <w:basedOn w:val="a"/>
    <w:link w:val="af8"/>
    <w:rsid w:val="000B7C3F"/>
    <w:pPr>
      <w:spacing w:after="10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8">
    <w:name w:val="Разработан Знак"/>
    <w:link w:val="af7"/>
    <w:rsid w:val="000B7C3F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">
    <w:name w:val="Табл-центр"/>
    <w:basedOn w:val="a"/>
    <w:rsid w:val="000B7C3F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6">
    <w:name w:val="1й параграф"/>
    <w:basedOn w:val="a"/>
    <w:rsid w:val="000B7C3F"/>
    <w:pPr>
      <w:tabs>
        <w:tab w:val="left" w:pos="720"/>
      </w:tabs>
      <w:spacing w:before="480" w:after="0" w:line="48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af9">
    <w:name w:val="Предисловие"/>
    <w:basedOn w:val="a"/>
    <w:rsid w:val="000B7C3F"/>
    <w:pPr>
      <w:spacing w:before="480" w:after="240" w:line="240" w:lineRule="auto"/>
      <w:jc w:val="center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17">
    <w:name w:val="Знак1 Знак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6">
    <w:name w:val="Знак2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a">
    <w:name w:val="Перевод"/>
    <w:basedOn w:val="a"/>
    <w:link w:val="afb"/>
    <w:qFormat/>
    <w:rsid w:val="000B7C3F"/>
    <w:pPr>
      <w:widowControl w:val="0"/>
      <w:spacing w:after="0" w:line="360" w:lineRule="auto"/>
      <w:ind w:left="1134" w:right="-12" w:firstLine="709"/>
      <w:jc w:val="both"/>
    </w:pPr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character" w:customStyle="1" w:styleId="afb">
    <w:name w:val="Перевод Знак"/>
    <w:link w:val="afa"/>
    <w:rsid w:val="000B7C3F"/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paragraph" w:customStyle="1" w:styleId="afc">
    <w:name w:val="СТБ_Таблица_Центр"/>
    <w:aliases w:val="ТБЛ_Ц"/>
    <w:rsid w:val="000B7C3F"/>
    <w:pPr>
      <w:spacing w:after="0" w:line="240" w:lineRule="auto"/>
      <w:ind w:left="57" w:right="57"/>
      <w:jc w:val="center"/>
    </w:pPr>
    <w:rPr>
      <w:rFonts w:ascii="Arial" w:eastAsia="Calibri" w:hAnsi="Arial" w:cs="Arial"/>
      <w:sz w:val="20"/>
      <w:szCs w:val="20"/>
    </w:rPr>
  </w:style>
  <w:style w:type="paragraph" w:customStyle="1" w:styleId="afd">
    <w:name w:val="СТБ_Таблица_Ширина"/>
    <w:aliases w:val="ТБЛ_Ш,ТБЛШ"/>
    <w:rsid w:val="000B7C3F"/>
    <w:pPr>
      <w:spacing w:after="0" w:line="240" w:lineRule="auto"/>
      <w:ind w:left="57" w:right="57"/>
      <w:jc w:val="both"/>
    </w:pPr>
    <w:rPr>
      <w:rFonts w:ascii="Arial" w:eastAsia="Calibri" w:hAnsi="Arial" w:cs="Arial"/>
      <w:sz w:val="20"/>
      <w:szCs w:val="20"/>
    </w:rPr>
  </w:style>
  <w:style w:type="paragraph" w:customStyle="1" w:styleId="51">
    <w:name w:val="Знак5 Знак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8">
    <w:name w:val="Цитата1"/>
    <w:basedOn w:val="a"/>
    <w:rsid w:val="000B7C3F"/>
    <w:pPr>
      <w:spacing w:after="0" w:line="240" w:lineRule="auto"/>
      <w:ind w:left="709" w:right="281"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9">
    <w:name w:val="1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fe">
    <w:name w:val="List Paragraph"/>
    <w:basedOn w:val="a"/>
    <w:link w:val="aff"/>
    <w:uiPriority w:val="34"/>
    <w:qFormat/>
    <w:rsid w:val="000B7C3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Заголовок 41"/>
    <w:basedOn w:val="a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118"/>
      <w:outlineLvl w:val="3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f0">
    <w:name w:val="Table Grid"/>
    <w:basedOn w:val="a1"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1">
    <w:name w:val=".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lang w:eastAsia="ru-RU"/>
    </w:rPr>
  </w:style>
  <w:style w:type="paragraph" w:customStyle="1" w:styleId="211">
    <w:name w:val="Заголовок 21"/>
    <w:basedOn w:val="a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518"/>
      <w:outlineLvl w:val="1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lt-edited">
    <w:name w:val="alt-edited"/>
    <w:basedOn w:val="a0"/>
    <w:rsid w:val="000B7C3F"/>
  </w:style>
  <w:style w:type="character" w:styleId="aff2">
    <w:name w:val="Hyperlink"/>
    <w:uiPriority w:val="99"/>
    <w:unhideWhenUsed/>
    <w:rsid w:val="000B7C3F"/>
    <w:rPr>
      <w:color w:val="0563C1"/>
      <w:u w:val="single"/>
    </w:rPr>
  </w:style>
  <w:style w:type="paragraph" w:customStyle="1" w:styleId="1a">
    <w:name w:val="Знак Знак Знак1 Знак Знак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table" w:customStyle="1" w:styleId="TableNormal">
    <w:name w:val="Table Normal"/>
    <w:uiPriority w:val="2"/>
    <w:semiHidden/>
    <w:unhideWhenUsed/>
    <w:qFormat/>
    <w:rsid w:val="000B7C3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annotation reference"/>
    <w:uiPriority w:val="99"/>
    <w:semiHidden/>
    <w:unhideWhenUsed/>
    <w:rsid w:val="000B7C3F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0B7C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0B7C3F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0B7C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8">
    <w:name w:val="Balloon Text"/>
    <w:basedOn w:val="a"/>
    <w:link w:val="aff9"/>
    <w:semiHidden/>
    <w:unhideWhenUsed/>
    <w:rsid w:val="000B7C3F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f9">
    <w:name w:val="Текст выноски Знак"/>
    <w:basedOn w:val="a0"/>
    <w:link w:val="aff8"/>
    <w:semiHidden/>
    <w:rsid w:val="000B7C3F"/>
    <w:rPr>
      <w:rFonts w:ascii="Segoe UI" w:eastAsia="Times New Roman" w:hAnsi="Segoe UI" w:cs="Segoe UI"/>
      <w:sz w:val="18"/>
      <w:szCs w:val="18"/>
      <w:lang w:eastAsia="ru-RU"/>
    </w:rPr>
  </w:style>
  <w:style w:type="paragraph" w:styleId="affa">
    <w:name w:val="Revision"/>
    <w:hidden/>
    <w:uiPriority w:val="99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b">
    <w:name w:val="Сетка таблицы1"/>
    <w:basedOn w:val="a1"/>
    <w:next w:val="aff0"/>
    <w:rsid w:val="006A1941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текст (10)_"/>
    <w:link w:val="101"/>
    <w:rsid w:val="00301D5E"/>
    <w:rPr>
      <w:rFonts w:ascii="Arial" w:eastAsia="Arial" w:hAnsi="Arial" w:cs="Arial"/>
      <w:b/>
      <w:bCs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301D5E"/>
    <w:pPr>
      <w:widowControl w:val="0"/>
      <w:shd w:val="clear" w:color="auto" w:fill="FFFFFF"/>
      <w:spacing w:before="960" w:after="360" w:line="0" w:lineRule="atLeast"/>
      <w:ind w:firstLine="567"/>
      <w:jc w:val="both"/>
    </w:pPr>
    <w:rPr>
      <w:rFonts w:ascii="Arial" w:eastAsia="Arial" w:hAnsi="Arial" w:cs="Arial"/>
      <w:b/>
      <w:bCs/>
    </w:rPr>
  </w:style>
  <w:style w:type="table" w:customStyle="1" w:styleId="27">
    <w:name w:val="Сетка таблицы2"/>
    <w:basedOn w:val="a1"/>
    <w:next w:val="aff0"/>
    <w:rsid w:val="0002695A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b">
    <w:name w:val="Strong"/>
    <w:basedOn w:val="a0"/>
    <w:uiPriority w:val="22"/>
    <w:qFormat/>
    <w:rsid w:val="00802C21"/>
    <w:rPr>
      <w:b/>
      <w:bCs/>
    </w:rPr>
  </w:style>
  <w:style w:type="paragraph" w:customStyle="1" w:styleId="formattext0">
    <w:name w:val="formattext"/>
    <w:basedOn w:val="a"/>
    <w:rsid w:val="0059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1 Примечание"/>
    <w:basedOn w:val="a"/>
    <w:link w:val="1d"/>
    <w:qFormat/>
    <w:rsid w:val="00025C65"/>
    <w:pPr>
      <w:spacing w:after="120" w:line="240" w:lineRule="auto"/>
      <w:ind w:firstLine="709"/>
    </w:pPr>
    <w:rPr>
      <w:rFonts w:ascii="Arial" w:eastAsia="Times New Roman" w:hAnsi="Arial" w:cs="Arial"/>
      <w:snapToGrid w:val="0"/>
      <w:sz w:val="18"/>
      <w:szCs w:val="18"/>
      <w:lang w:eastAsia="ru-RU"/>
    </w:rPr>
  </w:style>
  <w:style w:type="character" w:customStyle="1" w:styleId="1d">
    <w:name w:val="1 Примечание Знак"/>
    <w:link w:val="1c"/>
    <w:rsid w:val="00025C65"/>
    <w:rPr>
      <w:rFonts w:ascii="Arial" w:eastAsia="Times New Roman" w:hAnsi="Arial" w:cs="Arial"/>
      <w:snapToGrid w:val="0"/>
      <w:sz w:val="18"/>
      <w:szCs w:val="18"/>
      <w:lang w:eastAsia="ru-RU"/>
    </w:rPr>
  </w:style>
  <w:style w:type="paragraph" w:customStyle="1" w:styleId="310">
    <w:name w:val="Основной текст с отступом 31"/>
    <w:basedOn w:val="a"/>
    <w:rsid w:val="00025C65"/>
    <w:pPr>
      <w:suppressAutoHyphens/>
      <w:spacing w:after="0" w:line="48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2">
    <w:name w:val="Основной текст с отступом 21"/>
    <w:basedOn w:val="a"/>
    <w:rsid w:val="00C75752"/>
    <w:pPr>
      <w:suppressAutoHyphens/>
      <w:spacing w:after="0" w:line="48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8">
    <w:name w:val="заголовок 2"/>
    <w:basedOn w:val="a"/>
    <w:next w:val="a"/>
    <w:rsid w:val="0036072F"/>
    <w:pPr>
      <w:keepNext/>
      <w:tabs>
        <w:tab w:val="left" w:pos="317"/>
      </w:tabs>
      <w:suppressAutoHyphens/>
      <w:autoSpaceDE w:val="0"/>
      <w:spacing w:after="0" w:line="240" w:lineRule="auto"/>
      <w:ind w:left="3719" w:right="2318" w:hanging="3719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c">
    <w:name w:val="таблица"/>
    <w:basedOn w:val="a"/>
    <w:qFormat/>
    <w:rsid w:val="00606445"/>
    <w:pPr>
      <w:keepNext/>
      <w:tabs>
        <w:tab w:val="left" w:pos="-2552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80" w:after="60" w:line="360" w:lineRule="auto"/>
      <w:jc w:val="both"/>
    </w:pPr>
    <w:rPr>
      <w:rFonts w:ascii="Arial" w:eastAsia="Times New Roman" w:hAnsi="Arial" w:cs="Arial"/>
      <w:bCs/>
      <w:snapToGrid w:val="0"/>
      <w:spacing w:val="40"/>
      <w:sz w:val="24"/>
      <w:szCs w:val="24"/>
    </w:rPr>
  </w:style>
  <w:style w:type="character" w:customStyle="1" w:styleId="tlid-translation">
    <w:name w:val="tlid-translation"/>
    <w:rsid w:val="00002832"/>
  </w:style>
  <w:style w:type="paragraph" w:customStyle="1" w:styleId="affd">
    <w:name w:val="Стандарт МЭК"/>
    <w:basedOn w:val="a"/>
    <w:rsid w:val="00927F30"/>
    <w:pPr>
      <w:keepNext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20" w:after="60" w:line="360" w:lineRule="auto"/>
      <w:ind w:firstLine="567"/>
      <w:jc w:val="both"/>
    </w:pPr>
    <w:rPr>
      <w:rFonts w:ascii="Arial" w:eastAsia="Times New Roman" w:hAnsi="Arial" w:cs="Arial"/>
      <w:bCs/>
      <w:snapToGrid w:val="0"/>
      <w:sz w:val="20"/>
      <w:lang w:eastAsia="ru-RU"/>
    </w:rPr>
  </w:style>
  <w:style w:type="character" w:customStyle="1" w:styleId="FontStyle292">
    <w:name w:val="Font Style292"/>
    <w:uiPriority w:val="99"/>
    <w:rsid w:val="005C7FA7"/>
    <w:rPr>
      <w:rFonts w:ascii="Arial" w:hAnsi="Arial" w:cs="Arial"/>
      <w:b/>
      <w:bCs/>
      <w:color w:val="000000"/>
      <w:sz w:val="18"/>
      <w:szCs w:val="18"/>
    </w:rPr>
  </w:style>
  <w:style w:type="paragraph" w:styleId="35">
    <w:name w:val="toc 3"/>
    <w:basedOn w:val="a"/>
    <w:next w:val="a"/>
    <w:autoRedefine/>
    <w:uiPriority w:val="39"/>
    <w:unhideWhenUsed/>
    <w:rsid w:val="00861FC5"/>
    <w:pPr>
      <w:spacing w:after="100"/>
      <w:ind w:left="440"/>
    </w:pPr>
  </w:style>
  <w:style w:type="character" w:customStyle="1" w:styleId="MSGENFONTSTYLENAMETEMPLATEROLENUMBERMSGENFONTSTYLENAMEBYROLETEXT2MSGENFONTSTYLEMODIFERSIZE12MSGENFONTSTYLEMODIFERBOLD">
    <w:name w:val="MSG_EN_FONT_STYLE_NAME_TEMPLATE_ROLE_NUMBER MSG_EN_FONT_STYLE_NAME_BY_ROLE_TEXT 2 + MSG_EN_FONT_STYLE_MODIFER_SIZE 12;MSG_EN_FONT_STYLE_MODIFER_BOLD"/>
    <w:rsid w:val="006E3FE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12">
    <w:name w:val="MSG_EN_FONT_STYLE_NAME_TEMPLATE_ROLE_NUMBER MSG_EN_FONT_STYLE_NAME_BY_ROLE_TEXT 2 + MSG_EN_FONT_STYLE_MODIFER_SIZE 12"/>
    <w:rsid w:val="004B057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numbering" w:customStyle="1" w:styleId="29">
    <w:name w:val="Нет списка2"/>
    <w:next w:val="a2"/>
    <w:uiPriority w:val="99"/>
    <w:semiHidden/>
    <w:unhideWhenUsed/>
    <w:rsid w:val="00E44A74"/>
  </w:style>
  <w:style w:type="paragraph" w:customStyle="1" w:styleId="FR3">
    <w:name w:val="FR3"/>
    <w:rsid w:val="00E44A74"/>
    <w:pPr>
      <w:widowControl w:val="0"/>
      <w:spacing w:before="2240" w:after="0" w:line="240" w:lineRule="auto"/>
      <w:ind w:left="2800"/>
    </w:pPr>
    <w:rPr>
      <w:rFonts w:ascii="Arial" w:eastAsia="Times New Roman" w:hAnsi="Arial" w:cs="Times New Roman"/>
      <w:b/>
      <w:sz w:val="32"/>
      <w:szCs w:val="20"/>
      <w:lang w:val="en-US" w:eastAsia="ru-RU"/>
    </w:rPr>
  </w:style>
  <w:style w:type="table" w:customStyle="1" w:styleId="36">
    <w:name w:val="Сетка таблицы3"/>
    <w:basedOn w:val="a1"/>
    <w:next w:val="aff0"/>
    <w:rsid w:val="00E44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rsid w:val="00E44A74"/>
    <w:pPr>
      <w:widowControl w:val="0"/>
      <w:spacing w:after="0" w:line="240" w:lineRule="auto"/>
      <w:ind w:left="40"/>
      <w:jc w:val="both"/>
    </w:pPr>
    <w:rPr>
      <w:rFonts w:ascii="Arial" w:eastAsia="Times New Roman" w:hAnsi="Arial" w:cs="Times New Roman"/>
      <w:sz w:val="36"/>
      <w:szCs w:val="20"/>
      <w:lang w:val="en-US" w:eastAsia="ru-RU"/>
    </w:rPr>
  </w:style>
  <w:style w:type="paragraph" w:customStyle="1" w:styleId="1e">
    <w:name w:val="Обычный1"/>
    <w:rsid w:val="00E44A74"/>
    <w:pPr>
      <w:widowControl w:val="0"/>
      <w:spacing w:after="0" w:line="240" w:lineRule="auto"/>
      <w:ind w:left="40"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harCharCharCharCharChar">
    <w:name w:val="Char Знак Char Знак Знак Знак Знак Знак Знак Знак Знак Знак Char Знак Char Знак Char Знак Знак Знак Знак Char Знак Знак Знак Знак Знак Знак Знак"/>
    <w:basedOn w:val="a"/>
    <w:rsid w:val="00E44A74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fe">
    <w:name w:val="Date"/>
    <w:basedOn w:val="a"/>
    <w:next w:val="a"/>
    <w:link w:val="afff"/>
    <w:rsid w:val="00E44A7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">
    <w:name w:val="Дата Знак"/>
    <w:basedOn w:val="a0"/>
    <w:link w:val="affe"/>
    <w:rsid w:val="00E44A7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rmattexttopleveltext">
    <w:name w:val="formattext topleveltext"/>
    <w:basedOn w:val="a"/>
    <w:rsid w:val="00E4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E44A74"/>
  </w:style>
  <w:style w:type="paragraph" w:styleId="afff0">
    <w:name w:val="Document Map"/>
    <w:basedOn w:val="a"/>
    <w:link w:val="afff1"/>
    <w:semiHidden/>
    <w:rsid w:val="00E44A7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f1">
    <w:name w:val="Схема документа Знак"/>
    <w:basedOn w:val="a0"/>
    <w:link w:val="afff0"/>
    <w:semiHidden/>
    <w:rsid w:val="00E44A7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2">
    <w:name w:val="Placeholder Text"/>
    <w:basedOn w:val="a0"/>
    <w:uiPriority w:val="99"/>
    <w:semiHidden/>
    <w:rsid w:val="00E44A74"/>
    <w:rPr>
      <w:color w:val="808080"/>
    </w:rPr>
  </w:style>
  <w:style w:type="table" w:customStyle="1" w:styleId="213">
    <w:name w:val="Сетка таблицы21"/>
    <w:basedOn w:val="a1"/>
    <w:next w:val="aff0"/>
    <w:uiPriority w:val="39"/>
    <w:rsid w:val="006D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f">
    <w:name w:val="Абзац списка Знак"/>
    <w:link w:val="afe"/>
    <w:uiPriority w:val="34"/>
    <w:rsid w:val="00543D16"/>
    <w:rPr>
      <w:rFonts w:ascii="Calibri" w:eastAsia="Calibri" w:hAnsi="Calibri" w:cs="Times New Roman"/>
      <w:lang w:val="en-US"/>
    </w:rPr>
  </w:style>
  <w:style w:type="character" w:customStyle="1" w:styleId="1f">
    <w:name w:val="Название1"/>
    <w:basedOn w:val="a0"/>
    <w:rsid w:val="00543D16"/>
  </w:style>
  <w:style w:type="paragraph" w:styleId="2a">
    <w:name w:val="toc 2"/>
    <w:basedOn w:val="a"/>
    <w:next w:val="a"/>
    <w:autoRedefine/>
    <w:uiPriority w:val="39"/>
    <w:unhideWhenUsed/>
    <w:rsid w:val="00543D16"/>
    <w:pPr>
      <w:tabs>
        <w:tab w:val="left" w:pos="1219"/>
        <w:tab w:val="right" w:leader="dot" w:pos="9639"/>
      </w:tabs>
      <w:spacing w:before="40" w:after="40" w:line="240" w:lineRule="auto"/>
      <w:ind w:firstLine="142"/>
    </w:pPr>
    <w:rPr>
      <w:rFonts w:ascii="Arial" w:eastAsia="Times New Roman" w:hAnsi="Arial" w:cs="Times New Roman"/>
      <w:color w:val="000000"/>
      <w:sz w:val="20"/>
      <w:szCs w:val="20"/>
      <w:lang w:val="en-US" w:eastAsia="ru-RU"/>
    </w:rPr>
  </w:style>
  <w:style w:type="paragraph" w:styleId="afff3">
    <w:name w:val="TOC Heading"/>
    <w:basedOn w:val="1"/>
    <w:next w:val="a"/>
    <w:uiPriority w:val="39"/>
    <w:unhideWhenUsed/>
    <w:qFormat/>
    <w:rsid w:val="00543D16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color w:val="2E74B5"/>
      <w:sz w:val="32"/>
      <w:szCs w:val="32"/>
      <w:lang w:val="ru-RU"/>
    </w:rPr>
  </w:style>
  <w:style w:type="paragraph" w:customStyle="1" w:styleId="1OsnAbz">
    <w:name w:val="1_Osn_Abz"/>
    <w:rsid w:val="00543D16"/>
    <w:pPr>
      <w:widowControl w:val="0"/>
      <w:spacing w:before="120" w:after="120" w:line="240" w:lineRule="auto"/>
      <w:jc w:val="both"/>
    </w:pPr>
    <w:rPr>
      <w:rFonts w:ascii="Arial" w:eastAsia="MS Mincho" w:hAnsi="Arial" w:cs="Arial"/>
      <w:color w:val="000000"/>
      <w:spacing w:val="5"/>
      <w:sz w:val="20"/>
      <w:szCs w:val="24"/>
      <w:lang w:eastAsia="ru-RU"/>
    </w:rPr>
  </w:style>
  <w:style w:type="character" w:styleId="afff4">
    <w:name w:val="FollowedHyperlink"/>
    <w:basedOn w:val="a0"/>
    <w:uiPriority w:val="99"/>
    <w:semiHidden/>
    <w:unhideWhenUsed/>
    <w:rsid w:val="00543D16"/>
    <w:rPr>
      <w:color w:val="954F72" w:themeColor="followedHyperlink"/>
      <w:u w:val="single"/>
    </w:rPr>
  </w:style>
  <w:style w:type="paragraph" w:styleId="afff5">
    <w:name w:val="table of figures"/>
    <w:basedOn w:val="13"/>
    <w:uiPriority w:val="99"/>
    <w:rsid w:val="00543D16"/>
    <w:pPr>
      <w:tabs>
        <w:tab w:val="left" w:pos="454"/>
        <w:tab w:val="left" w:pos="567"/>
        <w:tab w:val="right" w:leader="dot" w:pos="9070"/>
      </w:tabs>
      <w:suppressAutoHyphens/>
      <w:snapToGrid w:val="0"/>
      <w:spacing w:after="100"/>
      <w:ind w:right="680"/>
      <w:jc w:val="left"/>
    </w:pPr>
    <w:rPr>
      <w:rFonts w:ascii="Arial" w:eastAsia="MS Mincho" w:hAnsi="Arial" w:cs="Arial"/>
      <w:noProof/>
      <w:spacing w:val="8"/>
      <w:sz w:val="20"/>
      <w:szCs w:val="20"/>
      <w:lang w:val="en-GB" w:eastAsia="zh-CN"/>
    </w:rPr>
  </w:style>
  <w:style w:type="paragraph" w:customStyle="1" w:styleId="PARAGRAPH">
    <w:name w:val="PARAGRAPH"/>
    <w:link w:val="PARAGRAPHChar"/>
    <w:qFormat/>
    <w:rsid w:val="00543D16"/>
    <w:pPr>
      <w:snapToGrid w:val="0"/>
      <w:spacing w:before="100" w:after="200" w:line="240" w:lineRule="auto"/>
      <w:jc w:val="both"/>
    </w:pPr>
    <w:rPr>
      <w:rFonts w:ascii="Arial" w:eastAsia="MS Mincho" w:hAnsi="Arial" w:cs="Arial"/>
      <w:spacing w:val="8"/>
      <w:sz w:val="20"/>
      <w:szCs w:val="20"/>
      <w:lang w:val="en-GB" w:eastAsia="zh-CN"/>
    </w:rPr>
  </w:style>
  <w:style w:type="character" w:customStyle="1" w:styleId="PARAGRAPHChar">
    <w:name w:val="PARAGRAPH Char"/>
    <w:link w:val="PARAGRAPH"/>
    <w:rsid w:val="00543D16"/>
    <w:rPr>
      <w:rFonts w:ascii="Arial" w:eastAsia="MS Mincho" w:hAnsi="Arial" w:cs="Arial"/>
      <w:spacing w:val="8"/>
      <w:sz w:val="20"/>
      <w:szCs w:val="20"/>
      <w:lang w:val="en-GB" w:eastAsia="zh-CN"/>
    </w:rPr>
  </w:style>
  <w:style w:type="paragraph" w:customStyle="1" w:styleId="ListDash2">
    <w:name w:val="List Dash 2"/>
    <w:basedOn w:val="2b"/>
    <w:rsid w:val="00543D16"/>
    <w:pPr>
      <w:snapToGrid w:val="0"/>
      <w:spacing w:before="0" w:after="100"/>
      <w:ind w:left="1004"/>
      <w:contextualSpacing w:val="0"/>
    </w:pPr>
    <w:rPr>
      <w:rFonts w:ascii="Arial" w:eastAsia="MS Mincho" w:hAnsi="Arial" w:cs="Arial"/>
      <w:spacing w:val="8"/>
      <w:sz w:val="20"/>
      <w:lang w:val="en-GB" w:eastAsia="zh-CN"/>
    </w:rPr>
  </w:style>
  <w:style w:type="paragraph" w:styleId="2b">
    <w:name w:val="List Bullet 2"/>
    <w:basedOn w:val="a"/>
    <w:uiPriority w:val="99"/>
    <w:semiHidden/>
    <w:unhideWhenUsed/>
    <w:rsid w:val="00543D16"/>
    <w:pPr>
      <w:tabs>
        <w:tab w:val="num" w:pos="680"/>
      </w:tabs>
      <w:spacing w:before="240" w:after="0" w:line="240" w:lineRule="auto"/>
      <w:ind w:left="680" w:hanging="340"/>
      <w:contextualSpacing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PARAEQUATION">
    <w:name w:val="PARAEQUATION"/>
    <w:basedOn w:val="a"/>
    <w:next w:val="PARAGRAPH"/>
    <w:qFormat/>
    <w:rsid w:val="00543D16"/>
    <w:pPr>
      <w:tabs>
        <w:tab w:val="center" w:pos="4536"/>
        <w:tab w:val="right" w:pos="9072"/>
      </w:tabs>
      <w:snapToGrid w:val="0"/>
      <w:spacing w:before="200" w:after="200" w:line="240" w:lineRule="auto"/>
      <w:jc w:val="both"/>
    </w:pPr>
    <w:rPr>
      <w:rFonts w:ascii="Arial" w:eastAsia="MS Mincho" w:hAnsi="Arial" w:cs="Arial"/>
      <w:spacing w:val="8"/>
      <w:sz w:val="20"/>
      <w:szCs w:val="20"/>
      <w:lang w:val="en-GB" w:eastAsia="zh-CN"/>
    </w:rPr>
  </w:style>
  <w:style w:type="character" w:customStyle="1" w:styleId="1f0">
    <w:name w:val="Схема документа Знак1"/>
    <w:basedOn w:val="a0"/>
    <w:semiHidden/>
    <w:rsid w:val="00543D16"/>
    <w:rPr>
      <w:rFonts w:ascii="Segoe UI" w:eastAsia="Times New Roman" w:hAnsi="Segoe UI" w:cs="Segoe UI"/>
      <w:sz w:val="16"/>
      <w:szCs w:val="16"/>
      <w:lang w:val="en-US"/>
    </w:rPr>
  </w:style>
  <w:style w:type="character" w:customStyle="1" w:styleId="1f1">
    <w:name w:val="Неразрешенное упоминание1"/>
    <w:basedOn w:val="a0"/>
    <w:uiPriority w:val="99"/>
    <w:semiHidden/>
    <w:unhideWhenUsed/>
    <w:rsid w:val="00543D16"/>
    <w:rPr>
      <w:color w:val="605E5C"/>
      <w:shd w:val="clear" w:color="auto" w:fill="E1DFDD"/>
    </w:rPr>
  </w:style>
  <w:style w:type="paragraph" w:customStyle="1" w:styleId="2c">
    <w:name w:val="Название2"/>
    <w:basedOn w:val="a"/>
    <w:qFormat/>
    <w:rsid w:val="00543D16"/>
    <w:pPr>
      <w:spacing w:after="0" w:line="240" w:lineRule="auto"/>
      <w:ind w:firstLine="720"/>
      <w:jc w:val="center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paragraph" w:styleId="afff6">
    <w:name w:val="endnote text"/>
    <w:basedOn w:val="a"/>
    <w:link w:val="afff7"/>
    <w:uiPriority w:val="99"/>
    <w:semiHidden/>
    <w:unhideWhenUsed/>
    <w:rsid w:val="00543D1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fff7">
    <w:name w:val="Текст концевой сноски Знак"/>
    <w:basedOn w:val="a0"/>
    <w:link w:val="afff6"/>
    <w:uiPriority w:val="99"/>
    <w:semiHidden/>
    <w:rsid w:val="00543D16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fff8">
    <w:name w:val="endnote reference"/>
    <w:basedOn w:val="a0"/>
    <w:uiPriority w:val="99"/>
    <w:semiHidden/>
    <w:unhideWhenUsed/>
    <w:rsid w:val="00543D16"/>
    <w:rPr>
      <w:vertAlign w:val="superscript"/>
    </w:rPr>
  </w:style>
  <w:style w:type="table" w:customStyle="1" w:styleId="42">
    <w:name w:val="Сетка таблицы4"/>
    <w:basedOn w:val="a1"/>
    <w:next w:val="aff0"/>
    <w:rsid w:val="00DF7CDA"/>
    <w:pPr>
      <w:spacing w:after="0" w:line="36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d">
    <w:name w:val="Неразрешенное упоминание2"/>
    <w:basedOn w:val="a0"/>
    <w:uiPriority w:val="99"/>
    <w:semiHidden/>
    <w:unhideWhenUsed/>
    <w:rsid w:val="00226BB0"/>
    <w:rPr>
      <w:color w:val="605E5C"/>
      <w:shd w:val="clear" w:color="auto" w:fill="E1DFDD"/>
    </w:rPr>
  </w:style>
  <w:style w:type="table" w:customStyle="1" w:styleId="311">
    <w:name w:val="Сетка таблицы31"/>
    <w:basedOn w:val="a1"/>
    <w:next w:val="aff0"/>
    <w:rsid w:val="002F29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5E51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1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04713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8856">
                          <w:marLeft w:val="0"/>
                          <w:marRight w:val="465"/>
                          <w:marTop w:val="10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17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hyperlink" Target="http://www.electropedia.org/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footer" Target="footer7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6.xm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footer" Target="footer9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file:///D:\&#1045;&#1083;&#1077;&#1085;&#1072;%20&#1056;\&#1058;&#1050;%20452\2018%20&#1089;&#1090;&#1072;&#1085;&#1076;&#1072;&#1088;&#1090;&#1099;\&#1056;&#1054;&#1057;&#1053;&#1040;&#1053;&#1054;\&#1043;&#1054;&#1057;&#1058;%20&#1056;%20&#1052;&#1069;&#1050;%2062715-6-2\&#1056;&#1077;&#1075;&#1080;&#1089;&#1090;&#1088;&#1072;&#1094;&#1080;&#1103;%20&#1087;&#1077;&#1088;&#1077;&#1074;&#1086;&#1076;&#1072;%20IEC%2062715-6-2\IEC%2062715-6-1%20Ed.1.0%20rus.docx" TargetMode="Externa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endnotes" Target="endnotes.xml"/><Relationship Id="rId51" Type="http://schemas.openxmlformats.org/officeDocument/2006/relationships/footer" Target="footer8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72C37-7082-4E7C-A84E-004015354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17009</Words>
  <Characters>96956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IEC 61000-6-4</vt:lpstr>
    </vt:vector>
  </TitlesOfParts>
  <Manager>Файзрахманов Н.И..</Manager>
  <Company>ООО "НМЦ ЭМС"</Company>
  <LinksUpToDate>false</LinksUpToDate>
  <CharactersWithSpaces>113738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IEC 61000-6-4</dc:title>
  <dc:subject>Электромагнитная совместимость (ЭМС). Часть 6-4. Общие стандарты.</dc:subject>
  <dc:creator>Елена</dc:creator>
  <cp:keywords>Электромагнитная совместимость</cp:keywords>
  <dc:description/>
  <cp:lastModifiedBy>Юлия B. Беляева</cp:lastModifiedBy>
  <cp:revision>15</cp:revision>
  <cp:lastPrinted>2025-12-01T12:16:00Z</cp:lastPrinted>
  <dcterms:created xsi:type="dcterms:W3CDTF">2025-11-27T15:17:00Z</dcterms:created>
  <dcterms:modified xsi:type="dcterms:W3CDTF">2025-12-25T09:06:00Z</dcterms:modified>
</cp:coreProperties>
</file>